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4548"/>
        <w:gridCol w:w="1680"/>
        <w:gridCol w:w="3851"/>
      </w:tblGrid>
      <w:tr w:rsidR="001C16A8" w:rsidRPr="00FF65B9" w14:paraId="13FA7B42" w14:textId="77777777" w:rsidTr="001C16A8">
        <w:trPr>
          <w:cantSplit/>
          <w:trHeight w:val="1438"/>
        </w:trPr>
        <w:tc>
          <w:tcPr>
            <w:tcW w:w="4548" w:type="dxa"/>
            <w:vAlign w:val="center"/>
          </w:tcPr>
          <w:p w14:paraId="042441EA" w14:textId="77777777" w:rsidR="001C16A8" w:rsidRPr="00FF65B9" w:rsidRDefault="001C16A8" w:rsidP="00B05BBA">
            <w:pPr>
              <w:pStyle w:val="BodyText0"/>
              <w:rPr>
                <w:rFonts w:cs="Helvetica"/>
              </w:rPr>
            </w:pPr>
            <w:r w:rsidRPr="00FF65B9">
              <w:t>WORLD WEATHER WATCH</w:t>
            </w:r>
            <w:r w:rsidRPr="00FF65B9">
              <w:br/>
              <w:t>COMMISSION FOR BASIC SYSTEMS</w:t>
            </w:r>
          </w:p>
        </w:tc>
        <w:tc>
          <w:tcPr>
            <w:tcW w:w="5531" w:type="dxa"/>
            <w:gridSpan w:val="2"/>
            <w:tcMar>
              <w:left w:w="6" w:type="dxa"/>
              <w:right w:w="6" w:type="dxa"/>
            </w:tcMar>
          </w:tcPr>
          <w:p w14:paraId="7E0153D8" w14:textId="77777777" w:rsidR="001C16A8" w:rsidRPr="00FF65B9" w:rsidRDefault="00F345D8" w:rsidP="001C16A8">
            <w:pPr>
              <w:shd w:val="solid" w:color="FFFFFF" w:fill="FFFFFF"/>
              <w:spacing w:before="240" w:line="240" w:lineRule="atLeast"/>
            </w:pPr>
            <w:r w:rsidRPr="00FF65B9">
              <w:rPr>
                <w:rFonts w:eastAsia="Calibri"/>
                <w:noProof/>
                <w:lang w:eastAsia="en-GB"/>
              </w:rPr>
              <w:drawing>
                <wp:inline distT="0" distB="0" distL="0" distR="0" wp14:anchorId="23519533" wp14:editId="0BD591A8">
                  <wp:extent cx="3498850" cy="707390"/>
                  <wp:effectExtent l="0" t="0" r="6350" b="0"/>
                  <wp:docPr id="1" name="Picture 1" descr="ba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6A8" w:rsidRPr="00FF65B9" w14:paraId="64D4ABC6" w14:textId="77777777" w:rsidTr="001C16A8">
        <w:trPr>
          <w:cantSplit/>
        </w:trPr>
        <w:tc>
          <w:tcPr>
            <w:tcW w:w="6228" w:type="dxa"/>
            <w:gridSpan w:val="2"/>
            <w:tcBorders>
              <w:top w:val="single" w:sz="12" w:space="0" w:color="auto"/>
            </w:tcBorders>
          </w:tcPr>
          <w:p w14:paraId="0B575B23" w14:textId="77777777" w:rsidR="001C16A8" w:rsidRPr="00FF65B9" w:rsidRDefault="001C16A8" w:rsidP="001C16A8">
            <w:pPr>
              <w:shd w:val="solid" w:color="FFFFFF" w:fill="FFFFFF"/>
              <w:spacing w:after="48"/>
              <w:rPr>
                <w:rFonts w:ascii="Verdana" w:hAnsi="Verdana" w:cs="Verdana"/>
              </w:rPr>
            </w:pPr>
          </w:p>
        </w:tc>
        <w:tc>
          <w:tcPr>
            <w:tcW w:w="3851" w:type="dxa"/>
            <w:tcBorders>
              <w:top w:val="single" w:sz="12" w:space="0" w:color="auto"/>
            </w:tcBorders>
          </w:tcPr>
          <w:p w14:paraId="314FFE1F" w14:textId="77777777" w:rsidR="001C16A8" w:rsidRPr="00FF65B9" w:rsidRDefault="001C16A8" w:rsidP="001C16A8">
            <w:pPr>
              <w:shd w:val="solid" w:color="FFFFFF" w:fill="FFFFFF"/>
              <w:spacing w:after="48" w:line="240" w:lineRule="atLeast"/>
            </w:pPr>
          </w:p>
        </w:tc>
      </w:tr>
      <w:tr w:rsidR="001C16A8" w:rsidRPr="00FF65B9" w14:paraId="71BD2FB2" w14:textId="77777777" w:rsidTr="001C16A8">
        <w:trPr>
          <w:cantSplit/>
          <w:trHeight w:val="312"/>
        </w:trPr>
        <w:tc>
          <w:tcPr>
            <w:tcW w:w="6228" w:type="dxa"/>
            <w:gridSpan w:val="2"/>
            <w:vMerge w:val="restart"/>
          </w:tcPr>
          <w:p w14:paraId="4DCEB3D4" w14:textId="77777777" w:rsidR="00E95AB2" w:rsidRPr="00FF65B9" w:rsidRDefault="0078028F" w:rsidP="001C16A8">
            <w:pPr>
              <w:rPr>
                <w:b/>
              </w:rPr>
            </w:pPr>
            <w:r>
              <w:rPr>
                <w:b/>
              </w:rPr>
              <w:t>TT-AvXML</w:t>
            </w:r>
          </w:p>
          <w:p w14:paraId="0DD5B13F" w14:textId="77777777" w:rsidR="00430A5B" w:rsidRPr="00FF65B9" w:rsidRDefault="00430A5B" w:rsidP="001C16A8">
            <w:pPr>
              <w:rPr>
                <w:b/>
              </w:rPr>
            </w:pPr>
          </w:p>
          <w:p w14:paraId="59FD8092" w14:textId="77777777" w:rsidR="001C16A8" w:rsidRPr="00FF65B9" w:rsidRDefault="0078028F" w:rsidP="001C16A8">
            <w:r>
              <w:t>Hong Kong, 22-24 September 2015</w:t>
            </w:r>
            <w:r w:rsidR="004447EF" w:rsidRPr="00FF65B9">
              <w:t xml:space="preserve"> </w:t>
            </w:r>
          </w:p>
        </w:tc>
        <w:tc>
          <w:tcPr>
            <w:tcW w:w="3851" w:type="dxa"/>
          </w:tcPr>
          <w:p w14:paraId="6D3A5434" w14:textId="73EBD20B" w:rsidR="001C16A8" w:rsidRPr="00B42F15" w:rsidRDefault="00E432DA" w:rsidP="00E432DA">
            <w:pPr>
              <w:jc w:val="right"/>
              <w:rPr>
                <w:b/>
                <w:lang w:eastAsia="zh-CN"/>
              </w:rPr>
            </w:pPr>
            <w:r>
              <w:rPr>
                <w:b/>
                <w:bCs/>
                <w:lang w:eastAsia="zh-CN"/>
              </w:rPr>
              <w:t>TT-</w:t>
            </w:r>
            <w:r w:rsidR="0078028F">
              <w:rPr>
                <w:b/>
                <w:bCs/>
                <w:lang w:eastAsia="zh-CN"/>
              </w:rPr>
              <w:t>AvXML</w:t>
            </w:r>
            <w:r>
              <w:rPr>
                <w:b/>
                <w:bCs/>
                <w:lang w:eastAsia="zh-CN"/>
              </w:rPr>
              <w:t>-4</w:t>
            </w:r>
            <w:r w:rsidR="001A5CB4" w:rsidRPr="00FF65B9">
              <w:rPr>
                <w:b/>
                <w:bCs/>
                <w:lang w:eastAsia="zh-CN"/>
              </w:rPr>
              <w:t>/</w:t>
            </w:r>
            <w:r>
              <w:rPr>
                <w:b/>
                <w:bCs/>
                <w:lang w:eastAsia="zh-CN"/>
              </w:rPr>
              <w:t>D14</w:t>
            </w:r>
            <w:r w:rsidR="001C16A8" w:rsidRPr="00FF65B9">
              <w:rPr>
                <w:bCs/>
                <w:lang w:eastAsia="zh-CN"/>
              </w:rPr>
              <w:br/>
            </w:r>
            <w:r w:rsidR="00B42F15" w:rsidRPr="0078028F">
              <w:rPr>
                <w:lang w:eastAsia="zh-CN"/>
              </w:rPr>
              <w:t xml:space="preserve">Submitted by: </w:t>
            </w:r>
            <w:r w:rsidR="00770D7C">
              <w:rPr>
                <w:lang w:eastAsia="zh-CN"/>
              </w:rPr>
              <w:t>Aaron Braeckel</w:t>
            </w:r>
          </w:p>
        </w:tc>
      </w:tr>
      <w:tr w:rsidR="001C16A8" w:rsidRPr="00FF65B9" w14:paraId="5F8E21FB" w14:textId="77777777" w:rsidTr="001C16A8">
        <w:trPr>
          <w:cantSplit/>
          <w:trHeight w:val="81"/>
        </w:trPr>
        <w:tc>
          <w:tcPr>
            <w:tcW w:w="6228" w:type="dxa"/>
            <w:gridSpan w:val="2"/>
            <w:vMerge/>
          </w:tcPr>
          <w:p w14:paraId="01DBB395" w14:textId="77777777" w:rsidR="001C16A8" w:rsidRPr="00FF65B9" w:rsidRDefault="001C16A8" w:rsidP="001C16A8">
            <w:pPr>
              <w:rPr>
                <w:rFonts w:ascii="Verdana" w:hAnsi="Verdana" w:cs="Verdana"/>
                <w:sz w:val="20"/>
              </w:rPr>
            </w:pPr>
          </w:p>
        </w:tc>
        <w:tc>
          <w:tcPr>
            <w:tcW w:w="3851" w:type="dxa"/>
          </w:tcPr>
          <w:p w14:paraId="64850E9A" w14:textId="004F43DC" w:rsidR="001C16A8" w:rsidRPr="00770D7C" w:rsidRDefault="00E432DA" w:rsidP="00770D7C">
            <w:pPr>
              <w:jc w:val="right"/>
              <w:rPr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  <w:r w:rsidR="001C16A8" w:rsidRPr="00770D7C">
              <w:rPr>
                <w:bCs/>
                <w:lang w:eastAsia="zh-CN"/>
              </w:rPr>
              <w:t xml:space="preserve"> </w:t>
            </w:r>
            <w:r w:rsidR="00770D7C" w:rsidRPr="00770D7C">
              <w:rPr>
                <w:bCs/>
                <w:lang w:eastAsia="zh-CN"/>
              </w:rPr>
              <w:t>September 2015</w:t>
            </w:r>
          </w:p>
        </w:tc>
      </w:tr>
    </w:tbl>
    <w:p w14:paraId="6ABA8A93" w14:textId="77777777" w:rsidR="00D22E8A" w:rsidRPr="00FF65B9" w:rsidRDefault="00D22E8A" w:rsidP="00415F4C"/>
    <w:p w14:paraId="116314ED" w14:textId="55DF733B" w:rsidR="00480313" w:rsidRPr="00FF65B9" w:rsidRDefault="00D22301" w:rsidP="000E3612">
      <w:pPr>
        <w:pStyle w:val="Heading1"/>
        <w:jc w:val="center"/>
      </w:pPr>
      <w:r>
        <w:t>SAF and the AIXM Weather Profile</w:t>
      </w:r>
    </w:p>
    <w:p w14:paraId="212694AD" w14:textId="77777777" w:rsidR="00F35F35" w:rsidRPr="00FF65B9" w:rsidRDefault="00F35F35" w:rsidP="000E3612">
      <w:pPr>
        <w:pStyle w:val="Heading2"/>
        <w:rPr>
          <w:rFonts w:hint="eastAsia"/>
        </w:rPr>
      </w:pPr>
      <w:r w:rsidRPr="00FF65B9">
        <w:t>Introduction</w:t>
      </w:r>
    </w:p>
    <w:p w14:paraId="64FEB2D1" w14:textId="2649364E" w:rsidR="00025651" w:rsidRDefault="00025651" w:rsidP="00413EDA">
      <w:r>
        <w:t xml:space="preserve">SAF was introduced in 2013 as a way to carry aeronautical data in IWXXM without carrying the full burden of the </w:t>
      </w:r>
      <w:r w:rsidR="00195331">
        <w:t xml:space="preserve">quite </w:t>
      </w:r>
      <w:r>
        <w:t>sizable AIXM schemas.  SAF was created to b</w:t>
      </w:r>
      <w:bookmarkStart w:id="0" w:name="_GoBack"/>
      <w:bookmarkEnd w:id="0"/>
      <w:r>
        <w:t xml:space="preserve">e </w:t>
      </w:r>
      <w:r w:rsidR="00195331">
        <w:t>mainly</w:t>
      </w:r>
      <w:r>
        <w:t>, but not perfectly, representative of AIXM.  Much of the structure and names from AIXM were retained but in some cases the AIXM representations were simplified.</w:t>
      </w:r>
    </w:p>
    <w:p w14:paraId="2CF2C6C1" w14:textId="77777777" w:rsidR="00025651" w:rsidRDefault="00025651" w:rsidP="00413EDA"/>
    <w:p w14:paraId="4DE37220" w14:textId="17646274" w:rsidR="00F35F35" w:rsidRDefault="00D22301" w:rsidP="00413EDA">
      <w:r>
        <w:t xml:space="preserve">In recent discussions with the AIXM group the possibility of using a profile </w:t>
      </w:r>
      <w:r w:rsidR="00195331">
        <w:t xml:space="preserve">(i.e., a subset) </w:t>
      </w:r>
      <w:r>
        <w:t xml:space="preserve">of AIXM was discussed. Subsequently a weather profile of AIXM[1] was created </w:t>
      </w:r>
      <w:r w:rsidR="00BA206E">
        <w:t xml:space="preserve">by NCAR </w:t>
      </w:r>
      <w:r>
        <w:t xml:space="preserve">for use with WXXM 2.0 which includes only the </w:t>
      </w:r>
      <w:r w:rsidR="003A26CE">
        <w:t xml:space="preserve">following </w:t>
      </w:r>
      <w:r>
        <w:t>AIXM concepts</w:t>
      </w:r>
      <w:r w:rsidR="00195331">
        <w:t>, along with supporting AIXM types</w:t>
      </w:r>
      <w:r>
        <w:t>:</w:t>
      </w:r>
    </w:p>
    <w:p w14:paraId="520A340F" w14:textId="77777777" w:rsidR="00D22301" w:rsidRPr="00D22301" w:rsidRDefault="00D22301" w:rsidP="00D22301">
      <w:pPr>
        <w:numPr>
          <w:ilvl w:val="0"/>
          <w:numId w:val="38"/>
        </w:numPr>
        <w:spacing w:before="100" w:beforeAutospacing="1" w:after="100" w:afterAutospacing="1"/>
        <w:rPr>
          <w:szCs w:val="22"/>
          <w:lang w:val="en-US"/>
        </w:rPr>
      </w:pPr>
      <w:r w:rsidRPr="00D22301">
        <w:rPr>
          <w:szCs w:val="22"/>
          <w:lang w:val="en-US"/>
        </w:rPr>
        <w:t>AirportHeliport</w:t>
      </w:r>
    </w:p>
    <w:p w14:paraId="6C7C0F7E" w14:textId="77777777" w:rsidR="00D22301" w:rsidRPr="00D22301" w:rsidRDefault="00D22301" w:rsidP="00D22301">
      <w:pPr>
        <w:numPr>
          <w:ilvl w:val="0"/>
          <w:numId w:val="38"/>
        </w:numPr>
        <w:spacing w:before="100" w:beforeAutospacing="1" w:after="100" w:afterAutospacing="1"/>
        <w:rPr>
          <w:szCs w:val="22"/>
          <w:lang w:val="en-US"/>
        </w:rPr>
      </w:pPr>
      <w:r w:rsidRPr="00D22301">
        <w:rPr>
          <w:szCs w:val="22"/>
          <w:lang w:val="en-US"/>
        </w:rPr>
        <w:t>Airspace</w:t>
      </w:r>
    </w:p>
    <w:p w14:paraId="6E6B5220" w14:textId="77777777" w:rsidR="00D22301" w:rsidRPr="00D22301" w:rsidRDefault="00D22301" w:rsidP="00D22301">
      <w:pPr>
        <w:numPr>
          <w:ilvl w:val="0"/>
          <w:numId w:val="38"/>
        </w:numPr>
        <w:spacing w:before="100" w:beforeAutospacing="1" w:after="100" w:afterAutospacing="1"/>
        <w:rPr>
          <w:szCs w:val="22"/>
          <w:lang w:val="en-US"/>
        </w:rPr>
      </w:pPr>
      <w:r w:rsidRPr="00D22301">
        <w:rPr>
          <w:szCs w:val="22"/>
          <w:lang w:val="en-US"/>
        </w:rPr>
        <w:t>AirspaceVolume</w:t>
      </w:r>
    </w:p>
    <w:p w14:paraId="263A917C" w14:textId="77777777" w:rsidR="00D22301" w:rsidRPr="00D22301" w:rsidRDefault="00D22301" w:rsidP="00D22301">
      <w:pPr>
        <w:numPr>
          <w:ilvl w:val="0"/>
          <w:numId w:val="38"/>
        </w:numPr>
        <w:spacing w:before="100" w:beforeAutospacing="1" w:after="100" w:afterAutospacing="1"/>
        <w:rPr>
          <w:szCs w:val="22"/>
          <w:lang w:val="en-US"/>
        </w:rPr>
      </w:pPr>
      <w:r w:rsidRPr="00D22301">
        <w:rPr>
          <w:szCs w:val="22"/>
          <w:lang w:val="en-US"/>
        </w:rPr>
        <w:t>Runway</w:t>
      </w:r>
    </w:p>
    <w:p w14:paraId="2FEBFF44" w14:textId="77777777" w:rsidR="00D22301" w:rsidRPr="00D22301" w:rsidRDefault="00D22301" w:rsidP="00D22301">
      <w:pPr>
        <w:numPr>
          <w:ilvl w:val="0"/>
          <w:numId w:val="38"/>
        </w:numPr>
        <w:spacing w:before="100" w:beforeAutospacing="1" w:after="100" w:afterAutospacing="1"/>
        <w:rPr>
          <w:szCs w:val="22"/>
          <w:lang w:val="en-US"/>
        </w:rPr>
      </w:pPr>
      <w:r w:rsidRPr="00D22301">
        <w:rPr>
          <w:szCs w:val="22"/>
          <w:lang w:val="en-US"/>
        </w:rPr>
        <w:t>RunwayDirection</w:t>
      </w:r>
    </w:p>
    <w:p w14:paraId="48BA0C65" w14:textId="6032D48F" w:rsidR="00D22301" w:rsidRDefault="00D22301" w:rsidP="00D22301">
      <w:pPr>
        <w:numPr>
          <w:ilvl w:val="0"/>
          <w:numId w:val="38"/>
        </w:numPr>
        <w:spacing w:before="100" w:beforeAutospacing="1" w:after="100" w:afterAutospacing="1"/>
        <w:rPr>
          <w:szCs w:val="22"/>
          <w:lang w:val="en-US"/>
        </w:rPr>
      </w:pPr>
      <w:r w:rsidRPr="00D22301">
        <w:rPr>
          <w:szCs w:val="22"/>
          <w:lang w:val="en-US"/>
        </w:rPr>
        <w:t>Unit</w:t>
      </w:r>
    </w:p>
    <w:p w14:paraId="628CEB8B" w14:textId="0348F23D" w:rsidR="00965EAB" w:rsidRDefault="00E40D3E" w:rsidP="00D22301">
      <w:pPr>
        <w:spacing w:before="100" w:beforeAutospacing="1" w:after="100" w:afterAutospacing="1"/>
        <w:rPr>
          <w:szCs w:val="22"/>
          <w:lang w:val="en-US"/>
        </w:rPr>
      </w:pPr>
      <w:r>
        <w:rPr>
          <w:szCs w:val="22"/>
          <w:lang w:val="en-US"/>
        </w:rPr>
        <w:t xml:space="preserve">The types above include all the types </w:t>
      </w:r>
      <w:r w:rsidR="00195331">
        <w:rPr>
          <w:szCs w:val="22"/>
          <w:lang w:val="en-US"/>
        </w:rPr>
        <w:t>used</w:t>
      </w:r>
      <w:r>
        <w:rPr>
          <w:szCs w:val="22"/>
          <w:lang w:val="en-US"/>
        </w:rPr>
        <w:t xml:space="preserve"> by IWXXM</w:t>
      </w:r>
      <w:r w:rsidR="006B1525">
        <w:rPr>
          <w:szCs w:val="22"/>
          <w:lang w:val="en-US"/>
        </w:rPr>
        <w:t xml:space="preserve">, and are exactly the same as </w:t>
      </w:r>
      <w:r w:rsidR="00CC73E4">
        <w:rPr>
          <w:szCs w:val="22"/>
          <w:lang w:val="en-US"/>
        </w:rPr>
        <w:t xml:space="preserve">those </w:t>
      </w:r>
      <w:r w:rsidR="00195331">
        <w:rPr>
          <w:szCs w:val="22"/>
          <w:lang w:val="en-US"/>
        </w:rPr>
        <w:t xml:space="preserve">currently </w:t>
      </w:r>
      <w:r w:rsidR="00CC73E4">
        <w:rPr>
          <w:szCs w:val="22"/>
          <w:lang w:val="en-US"/>
        </w:rPr>
        <w:t xml:space="preserve">in </w:t>
      </w:r>
      <w:r w:rsidR="006B1525">
        <w:rPr>
          <w:szCs w:val="22"/>
          <w:lang w:val="en-US"/>
        </w:rPr>
        <w:t>SAF</w:t>
      </w:r>
      <w:r w:rsidR="00195331">
        <w:rPr>
          <w:szCs w:val="22"/>
          <w:lang w:val="en-US"/>
        </w:rPr>
        <w:t xml:space="preserve"> (note that the AIXM AirportHeliport type is equivalent to the SAF Aerodrome type)</w:t>
      </w:r>
      <w:r>
        <w:rPr>
          <w:szCs w:val="22"/>
          <w:lang w:val="en-US"/>
        </w:rPr>
        <w:t xml:space="preserve">.  </w:t>
      </w:r>
      <w:r w:rsidR="00D22301">
        <w:rPr>
          <w:szCs w:val="22"/>
          <w:lang w:val="en-US"/>
        </w:rPr>
        <w:t xml:space="preserve">The </w:t>
      </w:r>
      <w:r w:rsidR="00195331">
        <w:rPr>
          <w:szCs w:val="22"/>
          <w:lang w:val="en-US"/>
        </w:rPr>
        <w:t xml:space="preserve">resulting </w:t>
      </w:r>
      <w:r w:rsidR="00D22301">
        <w:rPr>
          <w:szCs w:val="22"/>
          <w:lang w:val="en-US"/>
        </w:rPr>
        <w:t xml:space="preserve">AIXM_WX profile </w:t>
      </w:r>
      <w:r w:rsidR="00195331">
        <w:rPr>
          <w:szCs w:val="22"/>
          <w:lang w:val="en-US"/>
        </w:rPr>
        <w:t xml:space="preserve">is </w:t>
      </w:r>
      <w:r w:rsidR="00D22301">
        <w:rPr>
          <w:szCs w:val="22"/>
          <w:lang w:val="en-US"/>
        </w:rPr>
        <w:t>significantly smaller than the un-profiled AIXM 5.1.</w:t>
      </w:r>
      <w:r w:rsidR="00965EAB">
        <w:rPr>
          <w:szCs w:val="22"/>
          <w:lang w:val="en-US"/>
        </w:rPr>
        <w:t xml:space="preserve">  Additionally, in the process of creating the AIXM profile a few </w:t>
      </w:r>
      <w:r w:rsidR="00A5642A">
        <w:rPr>
          <w:szCs w:val="22"/>
          <w:lang w:val="en-US"/>
        </w:rPr>
        <w:t>minor improvements</w:t>
      </w:r>
      <w:r w:rsidR="00965EAB">
        <w:rPr>
          <w:szCs w:val="22"/>
          <w:lang w:val="en-US"/>
        </w:rPr>
        <w:t xml:space="preserve"> were made </w:t>
      </w:r>
      <w:r w:rsidR="00A5642A">
        <w:rPr>
          <w:szCs w:val="22"/>
          <w:lang w:val="en-US"/>
        </w:rPr>
        <w:t xml:space="preserve">based on </w:t>
      </w:r>
      <w:r w:rsidR="00195331">
        <w:rPr>
          <w:szCs w:val="22"/>
          <w:lang w:val="en-US"/>
        </w:rPr>
        <w:t xml:space="preserve">detailed </w:t>
      </w:r>
      <w:r w:rsidR="00A5642A">
        <w:rPr>
          <w:szCs w:val="22"/>
          <w:lang w:val="en-US"/>
        </w:rPr>
        <w:t>feedback from the AIXM group</w:t>
      </w:r>
      <w:r w:rsidR="00965EAB">
        <w:rPr>
          <w:szCs w:val="22"/>
          <w:lang w:val="en-US"/>
        </w:rPr>
        <w:t xml:space="preserve">.  </w:t>
      </w:r>
      <w:r w:rsidR="00D33A9B">
        <w:rPr>
          <w:szCs w:val="22"/>
          <w:lang w:val="en-US"/>
        </w:rPr>
        <w:t>The AIXM profile was created by hand, but the AIXM group has mentioned that a tool was being developed to automatically create AIXM profiles.</w:t>
      </w:r>
    </w:p>
    <w:p w14:paraId="597DCDCB" w14:textId="2B41F108" w:rsidR="005F42EA" w:rsidRPr="00D22301" w:rsidRDefault="00965EAB" w:rsidP="00D22301">
      <w:pPr>
        <w:spacing w:before="100" w:beforeAutospacing="1" w:after="100" w:afterAutospacing="1"/>
        <w:rPr>
          <w:szCs w:val="22"/>
          <w:lang w:val="en-US"/>
        </w:rPr>
      </w:pPr>
      <w:r>
        <w:rPr>
          <w:szCs w:val="22"/>
          <w:lang w:val="en-US"/>
        </w:rPr>
        <w:t>Adoption of the AIXM_WX profile should be considered as an alternative to SAF.  If SAF is retained the corrections rolled into the profile should also be reflected in SAF.</w:t>
      </w:r>
    </w:p>
    <w:p w14:paraId="299E244C" w14:textId="4AFA721D" w:rsidR="001C16A8" w:rsidRDefault="00D22301" w:rsidP="000E3612">
      <w:pPr>
        <w:pStyle w:val="Heading2"/>
        <w:rPr>
          <w:rFonts w:hint="eastAsia"/>
        </w:rPr>
      </w:pPr>
      <w:r>
        <w:t>Comparison</w:t>
      </w:r>
    </w:p>
    <w:p w14:paraId="28502138" w14:textId="04FEC601" w:rsidR="006F0BDC" w:rsidRDefault="006F0BDC" w:rsidP="006F0BDC">
      <w:pPr>
        <w:pStyle w:val="Heading3"/>
      </w:pPr>
      <w:r>
        <w:t>Examples</w:t>
      </w:r>
    </w:p>
    <w:p w14:paraId="37114C35" w14:textId="5A74372B" w:rsidR="00EE2DBA" w:rsidRDefault="00EE2DBA" w:rsidP="00EE2DBA">
      <w:r>
        <w:t>Examples of SAF and AIXM for similar information are below, along with their line counts.</w:t>
      </w:r>
      <w:r w:rsidR="005B6DB1">
        <w:t xml:space="preserve">  Overall AIXM </w:t>
      </w:r>
      <w:r w:rsidR="00054710">
        <w:t xml:space="preserve">features require several additional </w:t>
      </w:r>
      <w:r w:rsidR="008B63AF">
        <w:t xml:space="preserve">time slice-related </w:t>
      </w:r>
      <w:r w:rsidR="00054710">
        <w:t>elements that are not directly useful for IWXXM:</w:t>
      </w:r>
    </w:p>
    <w:p w14:paraId="7DAC6A3A" w14:textId="77777777" w:rsidR="008B63AF" w:rsidRDefault="008B63AF" w:rsidP="00EE2DBA"/>
    <w:p w14:paraId="00636165" w14:textId="457EC16E" w:rsidR="00054710" w:rsidRDefault="00054710" w:rsidP="00054710">
      <w:pPr>
        <w:pStyle w:val="ListParagraph"/>
        <w:numPr>
          <w:ilvl w:val="0"/>
          <w:numId w:val="40"/>
        </w:numPr>
      </w:pPr>
      <w:r>
        <w:t>aixm:timeSlice</w:t>
      </w:r>
    </w:p>
    <w:p w14:paraId="398885B8" w14:textId="75460FA1" w:rsidR="00054710" w:rsidRDefault="00054710" w:rsidP="00054710">
      <w:pPr>
        <w:pStyle w:val="ListParagraph"/>
        <w:numPr>
          <w:ilvl w:val="0"/>
          <w:numId w:val="40"/>
        </w:numPr>
      </w:pPr>
      <w:r>
        <w:t>aixm:FeatureTimeSlice (where “Feature” is the name of the AIXM feature, such as “UnitTimeSlice”)</w:t>
      </w:r>
    </w:p>
    <w:p w14:paraId="1BD27E9A" w14:textId="42486A13" w:rsidR="00054710" w:rsidRDefault="004E08D7" w:rsidP="00054710">
      <w:pPr>
        <w:pStyle w:val="ListParagraph"/>
        <w:numPr>
          <w:ilvl w:val="0"/>
          <w:numId w:val="40"/>
        </w:numPr>
      </w:pPr>
      <w:r>
        <w:t>aixm:validTime</w:t>
      </w:r>
    </w:p>
    <w:p w14:paraId="6F1A2EAB" w14:textId="5A7D592B" w:rsidR="004E08D7" w:rsidRDefault="004E08D7" w:rsidP="00054710">
      <w:pPr>
        <w:pStyle w:val="ListParagraph"/>
        <w:numPr>
          <w:ilvl w:val="0"/>
          <w:numId w:val="40"/>
        </w:numPr>
      </w:pPr>
      <w:r>
        <w:t>aixm:interpretation</w:t>
      </w:r>
    </w:p>
    <w:p w14:paraId="7E2479C2" w14:textId="320E0144" w:rsidR="008B63AF" w:rsidRPr="00EE2DBA" w:rsidRDefault="008B63AF" w:rsidP="008B63AF">
      <w:r>
        <w:t xml:space="preserve">These required AIXM elements nearly double the size of each AIXM Feature.  In the case of </w:t>
      </w:r>
      <w:r w:rsidR="009B247F">
        <w:t>non-feature types</w:t>
      </w:r>
      <w:r>
        <w:t xml:space="preserve"> (such as AirspaceVolume) the sizes are similar.</w:t>
      </w:r>
    </w:p>
    <w:p w14:paraId="4E438307" w14:textId="10722457" w:rsidR="001764EF" w:rsidRDefault="001764EF" w:rsidP="00B45618">
      <w:pPr>
        <w:pStyle w:val="Heading4"/>
      </w:pPr>
      <w:r>
        <w:lastRenderedPageBreak/>
        <w:t>SAF Unit</w:t>
      </w:r>
      <w:r w:rsidR="00054710">
        <w:t xml:space="preserve"> – 6 lines, 267 bytes</w:t>
      </w:r>
    </w:p>
    <w:p w14:paraId="0F06766B" w14:textId="33C768D9" w:rsidR="001764EF" w:rsidRPr="005B6DB1" w:rsidRDefault="00E57BF1" w:rsidP="001764EF">
      <w:pPr>
        <w:rPr>
          <w:rFonts w:ascii="Courier New" w:eastAsia="MS Mincho" w:hAnsi="Courier New" w:cs="Courier New"/>
          <w:color w:val="F5844C"/>
          <w:szCs w:val="22"/>
          <w:lang w:val="en-US" w:eastAsia="en-GB"/>
        </w:rPr>
      </w:pP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&lt;saf:Unit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gml:id</w:t>
      </w:r>
      <w:r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"uuid.add57e70-b85f-11e2-9e96-0800200c9a66"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&lt;gml:identifier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codeSpace</w:t>
      </w:r>
      <w:r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"urn:uuid:"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add57e70-b85f-11e2-9e96-0800200c9a66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&lt;/gml:identifier&gt;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&lt;saf:name&gt;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YUCC MWO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&lt;/saf:name&gt;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&lt;saf:type&gt;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MWO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&lt;/saf:type&gt;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&lt;saf:designator&gt;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YUCC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&lt;/saf:designator&gt;</w:t>
      </w:r>
      <w:r w:rsidR="00054710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&lt;/saf:Unit&gt;</w:t>
      </w:r>
    </w:p>
    <w:p w14:paraId="5307E0FD" w14:textId="6E675EF3" w:rsidR="001764EF" w:rsidRPr="001764EF" w:rsidRDefault="001764EF" w:rsidP="00B45618">
      <w:pPr>
        <w:pStyle w:val="Heading4"/>
      </w:pPr>
      <w:r>
        <w:t>AIXM Unit</w:t>
      </w:r>
      <w:r w:rsidR="00054710">
        <w:t xml:space="preserve"> – 12 lines, 487 bytes</w:t>
      </w:r>
    </w:p>
    <w:p w14:paraId="4524A07B" w14:textId="0B80C783" w:rsidR="001764EF" w:rsidRPr="00802848" w:rsidRDefault="00802848" w:rsidP="001764EF">
      <w:pPr>
        <w:rPr>
          <w:rFonts w:ascii="Courier New" w:hAnsi="Courier New" w:cs="Courier New"/>
          <w:szCs w:val="22"/>
        </w:rPr>
      </w:pP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&lt;aixm:Unit</w:t>
      </w:r>
      <w:r w:rsidRPr="00802848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gml:id</w:t>
      </w:r>
      <w:r w:rsidRPr="00802848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802848">
        <w:rPr>
          <w:rFonts w:ascii="Courier New" w:eastAsia="MS Mincho" w:hAnsi="Courier New" w:cs="Courier New"/>
          <w:color w:val="993300"/>
          <w:szCs w:val="22"/>
          <w:lang w:val="en-US" w:eastAsia="en-GB"/>
        </w:rPr>
        <w:t>"uuid.add57e70-b85f-11e2-9e96-0800200c9a66"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&lt;gml:identifier</w:t>
      </w:r>
      <w:r w:rsidRPr="00802848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codeSpace</w:t>
      </w:r>
      <w:r w:rsidRPr="00802848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802848">
        <w:rPr>
          <w:rFonts w:ascii="Courier New" w:eastAsia="MS Mincho" w:hAnsi="Courier New" w:cs="Courier New"/>
          <w:color w:val="993300"/>
          <w:szCs w:val="22"/>
          <w:lang w:val="en-US" w:eastAsia="en-GB"/>
        </w:rPr>
        <w:t>"urn:uuid:"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t>add57e70-b85f-11e2-9e96-0800200c9a66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&lt;/gml:identifier&gt;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&lt;aixm:timeSlice&gt;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&lt;aixm:UnitTimeSlice</w:t>
      </w:r>
      <w:r w:rsidRPr="00802848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gml:id</w:t>
      </w:r>
      <w:r w:rsidRPr="00802848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802848">
        <w:rPr>
          <w:rFonts w:ascii="Courier New" w:eastAsia="MS Mincho" w:hAnsi="Courier New" w:cs="Courier New"/>
          <w:color w:val="993300"/>
          <w:szCs w:val="22"/>
          <w:lang w:val="en-US" w:eastAsia="en-GB"/>
        </w:rPr>
        <w:t>"uts2"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&lt;gml:validTime&gt;&lt;/gml:validTime&gt;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&lt;aixm:interpretation&gt;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t>BASELINE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&lt;/aixm:interpretation&gt;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&lt;aixm:name&gt;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t>YUCC MWO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&lt;/aixm:name&gt;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&lt;aixm:type&gt;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t>MWO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&lt;/aixm:type&gt;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&lt;aixm:designator&gt;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t>YUCC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&lt;/aixm:designator&gt;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&lt;/aixm:UnitTimeSlice&gt;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&lt;/aixm:timeSlice&gt;</w:t>
      </w:r>
      <w:r w:rsidRPr="00802848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</w:r>
      <w:r w:rsidRPr="00802848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&lt;/aixm:Unit&gt;</w:t>
      </w:r>
    </w:p>
    <w:p w14:paraId="292D69E0" w14:textId="1DBC7396" w:rsidR="001764EF" w:rsidRDefault="00B45618" w:rsidP="00B45618">
      <w:pPr>
        <w:pStyle w:val="Heading4"/>
      </w:pPr>
      <w:r>
        <w:t>SAF AirspaceVolume</w:t>
      </w:r>
      <w:r w:rsidR="00CE3B69">
        <w:t xml:space="preserve"> –</w:t>
      </w:r>
      <w:r w:rsidR="00552616">
        <w:t xml:space="preserve"> 19</w:t>
      </w:r>
      <w:r w:rsidR="00CE3B69">
        <w:t xml:space="preserve"> lines,</w:t>
      </w:r>
      <w:r w:rsidR="00BC7B98">
        <w:t xml:space="preserve"> 786</w:t>
      </w:r>
      <w:r w:rsidR="00CE3B69">
        <w:t xml:space="preserve"> bytes</w:t>
      </w:r>
    </w:p>
    <w:p w14:paraId="1D26E077" w14:textId="77777777" w:rsidR="00FC35E3" w:rsidRDefault="00E57BF1" w:rsidP="001764EF">
      <w:pPr>
        <w:rPr>
          <w:rFonts w:ascii="Courier New" w:eastAsia="MS Mincho" w:hAnsi="Courier New" w:cs="Courier New"/>
          <w:color w:val="000096"/>
          <w:szCs w:val="22"/>
          <w:lang w:val="en-US" w:eastAsia="en-GB"/>
        </w:rPr>
      </w:pP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&lt;saf:AirspaceVolume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gml:id</w:t>
      </w:r>
      <w:r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</w:t>
      </w:r>
      <w:r w:rsidR="00CE3B69">
        <w:rPr>
          <w:rFonts w:ascii="Courier New" w:eastAsia="MS Mincho" w:hAnsi="Courier New" w:cs="Courier New"/>
          <w:color w:val="993300"/>
          <w:szCs w:val="22"/>
          <w:lang w:val="en-US" w:eastAsia="en-GB"/>
        </w:rPr>
        <w:t>vacav1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</w:p>
    <w:p w14:paraId="6EBAD831" w14:textId="1F03AE32" w:rsidR="001764EF" w:rsidRPr="00E57BF1" w:rsidRDefault="00FC35E3" w:rsidP="001764EF">
      <w:pPr>
        <w:rPr>
          <w:rFonts w:ascii="Courier New" w:hAnsi="Courier New" w:cs="Courier New"/>
          <w:szCs w:val="22"/>
        </w:rPr>
      </w:pPr>
      <w:r>
        <w:rPr>
          <w:rFonts w:ascii="Courier New" w:eastAsia="MS Mincho" w:hAnsi="Courier New" w:cs="Courier New"/>
          <w:color w:val="000096"/>
          <w:szCs w:val="22"/>
          <w:lang w:val="en-US" w:eastAsia="en-GB"/>
        </w:rPr>
        <w:t xml:space="preserve"> 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</w:t>
      </w:r>
      <w:r>
        <w:rPr>
          <w:rFonts w:ascii="Courier New" w:eastAsia="MS Mincho" w:hAnsi="Courier New" w:cs="Courier New"/>
          <w:color w:val="000096"/>
          <w:szCs w:val="22"/>
          <w:lang w:val="en-US" w:eastAsia="en-GB"/>
        </w:rPr>
        <w:t>saf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:upperLimit</w:t>
      </w:r>
      <w:r w:rsidRPr="001764EF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uom</w:t>
      </w:r>
      <w:r w:rsidRPr="001764EF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1764EF">
        <w:rPr>
          <w:rFonts w:ascii="Courier New" w:eastAsia="MS Mincho" w:hAnsi="Courier New" w:cs="Courier New"/>
          <w:color w:val="993300"/>
          <w:szCs w:val="22"/>
          <w:lang w:val="en-US" w:eastAsia="en-GB"/>
        </w:rPr>
        <w:t>"FL"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t>250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</w:t>
      </w:r>
      <w:r>
        <w:rPr>
          <w:rFonts w:ascii="Courier New" w:eastAsia="MS Mincho" w:hAnsi="Courier New" w:cs="Courier New"/>
          <w:color w:val="000096"/>
          <w:szCs w:val="22"/>
          <w:lang w:val="en-US" w:eastAsia="en-GB"/>
        </w:rPr>
        <w:t>saf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:upperLimit&gt;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</w:r>
      <w:r>
        <w:rPr>
          <w:rFonts w:ascii="Courier New" w:eastAsia="MS Mincho" w:hAnsi="Courier New" w:cs="Courier New"/>
          <w:color w:val="000000"/>
          <w:szCs w:val="22"/>
          <w:lang w:val="en-US" w:eastAsia="en-GB"/>
        </w:rPr>
        <w:t xml:space="preserve">  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t xml:space="preserve">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</w:t>
      </w:r>
      <w:r>
        <w:rPr>
          <w:rFonts w:ascii="Courier New" w:eastAsia="MS Mincho" w:hAnsi="Courier New" w:cs="Courier New"/>
          <w:color w:val="000096"/>
          <w:szCs w:val="22"/>
          <w:lang w:val="en-US" w:eastAsia="en-GB"/>
        </w:rPr>
        <w:t>saf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:upperLimitReference&gt;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t>STD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</w:t>
      </w:r>
      <w:r>
        <w:rPr>
          <w:rFonts w:ascii="Courier New" w:eastAsia="MS Mincho" w:hAnsi="Courier New" w:cs="Courier New"/>
          <w:color w:val="000096"/>
          <w:szCs w:val="22"/>
          <w:lang w:val="en-US" w:eastAsia="en-GB"/>
        </w:rPr>
        <w:t>saf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:upperLimitReference&gt;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</w:t>
      </w:r>
      <w:r>
        <w:rPr>
          <w:rFonts w:ascii="Courier New" w:eastAsia="MS Mincho" w:hAnsi="Courier New" w:cs="Courier New"/>
          <w:color w:val="000000"/>
          <w:szCs w:val="22"/>
          <w:lang w:val="en-US" w:eastAsia="en-GB"/>
        </w:rPr>
        <w:t xml:space="preserve"> 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t xml:space="preserve"> </w:t>
      </w:r>
      <w:r>
        <w:rPr>
          <w:rFonts w:ascii="Courier New" w:eastAsia="MS Mincho" w:hAnsi="Courier New" w:cs="Courier New"/>
          <w:color w:val="000000"/>
          <w:szCs w:val="22"/>
          <w:lang w:val="en-US" w:eastAsia="en-GB"/>
        </w:rPr>
        <w:t xml:space="preserve">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</w:t>
      </w:r>
      <w:r>
        <w:rPr>
          <w:rFonts w:ascii="Courier New" w:eastAsia="MS Mincho" w:hAnsi="Courier New" w:cs="Courier New"/>
          <w:color w:val="000096"/>
          <w:szCs w:val="22"/>
          <w:lang w:val="en-US" w:eastAsia="en-GB"/>
        </w:rPr>
        <w:t>saf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:lowerLimit</w:t>
      </w:r>
      <w:r w:rsidRPr="001764EF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uom</w:t>
      </w:r>
      <w:r w:rsidRPr="001764EF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1764EF">
        <w:rPr>
          <w:rFonts w:ascii="Courier New" w:eastAsia="MS Mincho" w:hAnsi="Courier New" w:cs="Courier New"/>
          <w:color w:val="993300"/>
          <w:szCs w:val="22"/>
          <w:lang w:val="en-US" w:eastAsia="en-GB"/>
        </w:rPr>
        <w:t>"FL"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t>300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</w:t>
      </w:r>
      <w:r>
        <w:rPr>
          <w:rFonts w:ascii="Courier New" w:eastAsia="MS Mincho" w:hAnsi="Courier New" w:cs="Courier New"/>
          <w:color w:val="000096"/>
          <w:szCs w:val="22"/>
          <w:lang w:val="en-US" w:eastAsia="en-GB"/>
        </w:rPr>
        <w:t>saf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:lowerLimit&gt;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>
        <w:rPr>
          <w:rFonts w:ascii="Courier New" w:eastAsia="MS Mincho" w:hAnsi="Courier New" w:cs="Courier New"/>
          <w:color w:val="000000"/>
          <w:szCs w:val="22"/>
          <w:lang w:val="en-US" w:eastAsia="en-GB"/>
        </w:rPr>
        <w:t xml:space="preserve">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</w:t>
      </w:r>
      <w:r>
        <w:rPr>
          <w:rFonts w:ascii="Courier New" w:eastAsia="MS Mincho" w:hAnsi="Courier New" w:cs="Courier New"/>
          <w:color w:val="000096"/>
          <w:szCs w:val="22"/>
          <w:lang w:val="en-US" w:eastAsia="en-GB"/>
        </w:rPr>
        <w:t>saf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:lowerLimitReference&gt;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t>STD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</w:t>
      </w:r>
      <w:r>
        <w:rPr>
          <w:rFonts w:ascii="Courier New" w:eastAsia="MS Mincho" w:hAnsi="Courier New" w:cs="Courier New"/>
          <w:color w:val="000096"/>
          <w:szCs w:val="22"/>
          <w:lang w:val="en-US" w:eastAsia="en-GB"/>
        </w:rPr>
        <w:t>saf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:lowerLimitReference&gt;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&lt;saf:horizontalProjection&gt;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&lt;gml:Surface</w:t>
      </w:r>
      <w:r w:rsidR="00E57BF1"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gml:id</w:t>
      </w:r>
      <w:r w:rsidR="00E57BF1"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="00E57BF1"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"sfc001"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&lt;gml:patches&gt;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&lt;gml:PolygonPatch&gt;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&lt;gml:exterior&gt;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    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&lt;gml:LinearRing&gt;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        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&lt;gml:posList&gt;</w:t>
      </w:r>
      <w:r w:rsidR="00CE3B69"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t>54.00 159.30 54.00 161.00 53.00 159.45 54.00 159.30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&lt;/gml:posList&gt;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    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&lt;/gml:LinearRing&gt;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&lt;/gml:exterior&gt;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&lt;/gml:PolygonPatch&gt;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&lt;/gml:patches&gt;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&lt;/gml:Surface&gt;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&lt;/saf:horizontalProjection&gt;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&lt;/saf:AirspaceVolume&gt;</w:t>
      </w:r>
    </w:p>
    <w:p w14:paraId="7CD57456" w14:textId="624A45A9" w:rsidR="001764EF" w:rsidRDefault="00B45618" w:rsidP="00B45618">
      <w:pPr>
        <w:pStyle w:val="Heading4"/>
      </w:pPr>
      <w:r>
        <w:t>AIXM AIrspaceVolume</w:t>
      </w:r>
      <w:r w:rsidR="007C7D90">
        <w:t xml:space="preserve"> – 19 lines, 693 bytes</w:t>
      </w:r>
    </w:p>
    <w:p w14:paraId="70EC5829" w14:textId="2937E4E1" w:rsidR="001764EF" w:rsidRPr="001764EF" w:rsidRDefault="001764EF" w:rsidP="001764EF">
      <w:pPr>
        <w:rPr>
          <w:rFonts w:ascii="Courier New" w:hAnsi="Courier New" w:cs="Courier New"/>
          <w:szCs w:val="22"/>
        </w:rPr>
      </w:pP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&lt;aixm:AirspaceVolume</w:t>
      </w:r>
      <w:r w:rsidRPr="001764EF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gml:id</w:t>
      </w:r>
      <w:r w:rsidRPr="001764EF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1764EF">
        <w:rPr>
          <w:rFonts w:ascii="Courier New" w:eastAsia="MS Mincho" w:hAnsi="Courier New" w:cs="Courier New"/>
          <w:color w:val="993300"/>
          <w:szCs w:val="22"/>
          <w:lang w:val="en-US" w:eastAsia="en-GB"/>
        </w:rPr>
        <w:t>"vacav1"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&lt;aixm:upperLimit</w:t>
      </w:r>
      <w:r w:rsidRPr="001764EF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uom</w:t>
      </w:r>
      <w:r w:rsidRPr="001764EF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1764EF">
        <w:rPr>
          <w:rFonts w:ascii="Courier New" w:eastAsia="MS Mincho" w:hAnsi="Courier New" w:cs="Courier New"/>
          <w:color w:val="993300"/>
          <w:szCs w:val="22"/>
          <w:lang w:val="en-US" w:eastAsia="en-GB"/>
        </w:rPr>
        <w:t>"FL"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t>250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&lt;/aixm:upperLimit&gt;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&lt;aixm:upperLimitReference&gt;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t>STD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&lt;/aixm:upperLimitReference&gt;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&lt;aixm:lowerLimit</w:t>
      </w:r>
      <w:r w:rsidRPr="001764EF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uom</w:t>
      </w:r>
      <w:r w:rsidRPr="001764EF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1764EF">
        <w:rPr>
          <w:rFonts w:ascii="Courier New" w:eastAsia="MS Mincho" w:hAnsi="Courier New" w:cs="Courier New"/>
          <w:color w:val="993300"/>
          <w:szCs w:val="22"/>
          <w:lang w:val="en-US" w:eastAsia="en-GB"/>
        </w:rPr>
        <w:t>"FL"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t>300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&lt;/aixm:lowerLimit&gt;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&lt;aixm:lowerLimitReference&gt;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t>STD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&lt;/aixm:lowerLimitReference&gt;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&lt;aixm:horizontalProjection&gt;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&lt;aixm:Surface</w:t>
      </w:r>
      <w:r w:rsidRPr="001764EF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gml:id</w:t>
      </w:r>
      <w:r w:rsidRPr="001764EF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1764EF">
        <w:rPr>
          <w:rFonts w:ascii="Courier New" w:eastAsia="MS Mincho" w:hAnsi="Courier New" w:cs="Courier New"/>
          <w:color w:val="993300"/>
          <w:szCs w:val="22"/>
          <w:lang w:val="en-US" w:eastAsia="en-GB"/>
        </w:rPr>
        <w:t>"s1"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&lt;gml:patches&gt;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&lt;gml:PolygonPatch&gt;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&lt;gml:exterior&gt;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&lt;gml:LinearRing&gt;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lastRenderedPageBreak/>
        <w:t xml:space="preserve">           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&lt;gml:posList&gt;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t>54.00 159.30 54.00 161.00 53.00 159.45 54.00 159.30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&lt;/gml:posList&gt;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&lt;/gml:LinearRing&gt;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&lt;/gml:exterior&gt;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&lt;/gml:PolygonPatch&gt;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&lt;/gml:patches&gt;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&lt;/aixm:Surface&gt;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</w:t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&lt;/aixm:horizontalProjection&gt;</w:t>
      </w:r>
      <w:r w:rsidRPr="001764EF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</w:r>
      <w:r w:rsidRPr="001764EF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&lt;/aixm:AirspaceVolume&gt;</w:t>
      </w:r>
    </w:p>
    <w:p w14:paraId="12AAED90" w14:textId="65A56BC6" w:rsidR="00E57BF1" w:rsidRDefault="00E57BF1" w:rsidP="00E57BF1">
      <w:pPr>
        <w:pStyle w:val="Heading4"/>
      </w:pPr>
      <w:r>
        <w:t>SAF Aerodrome</w:t>
      </w:r>
      <w:r w:rsidR="007C7D90">
        <w:t xml:space="preserve"> - 1</w:t>
      </w:r>
      <w:r w:rsidR="004E08D7">
        <w:t>1</w:t>
      </w:r>
      <w:r w:rsidR="007C7D90">
        <w:t xml:space="preserve"> lines, 5</w:t>
      </w:r>
      <w:r w:rsidR="004E08D7">
        <w:t>1</w:t>
      </w:r>
      <w:r w:rsidR="007C7D90">
        <w:t>7 bytes</w:t>
      </w:r>
    </w:p>
    <w:p w14:paraId="20C0977A" w14:textId="15D2BAFD" w:rsidR="005F442C" w:rsidRDefault="00E57BF1" w:rsidP="00E57BF1">
      <w:pPr>
        <w:rPr>
          <w:rFonts w:ascii="Courier New" w:eastAsia="MS Mincho" w:hAnsi="Courier New" w:cs="Courier New"/>
          <w:color w:val="F5844C"/>
          <w:szCs w:val="22"/>
          <w:lang w:val="en-US" w:eastAsia="en-GB"/>
        </w:rPr>
      </w:pP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&lt;saf:Aerodrome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gml:id</w:t>
      </w:r>
      <w:r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"uuid.dd062d88-3e64-4a5d-bebd-89476db9ebea"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&lt;gml:identifier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codeSpace</w:t>
      </w:r>
      <w:r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"urn:uuid:"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dd062d88-3e64-4a5d-bebd-89476db9ebea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&lt;/gml:identifier&gt;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&lt;saf:designator&gt;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YUDO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&lt;/saf:designator&gt;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&lt;saf:name&gt;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DONLON/INTERNATIONAL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&lt;/saf:name&gt;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&lt;saf:locationIndicatorICAO&gt;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YUDO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&lt;/saf:locationIndicatorICAO&gt;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&lt;saf:ARP&gt;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&lt;gml:Point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gml:id</w:t>
      </w:r>
      <w:r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"pt001"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</w:t>
      </w:r>
      <w:r w:rsidR="005F442C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 </w:t>
      </w:r>
    </w:p>
    <w:p w14:paraId="69A6D740" w14:textId="43255A49" w:rsidR="00E57BF1" w:rsidRPr="00E57BF1" w:rsidRDefault="005F442C" w:rsidP="00E57BF1">
      <w:pPr>
        <w:rPr>
          <w:rFonts w:ascii="Courier New" w:hAnsi="Courier New" w:cs="Courier New"/>
          <w:szCs w:val="22"/>
        </w:rPr>
      </w:pPr>
      <w:r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         </w:t>
      </w:r>
      <w:r w:rsidR="00E57BF1"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>srsName</w:t>
      </w:r>
      <w:r w:rsidR="00E57BF1"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="00E57BF1"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"http://www.opengis.net/def/crs/EPSG/0/4326"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&lt;gml:pos&gt;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52.288884 -32.035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&lt;/gml:pos&gt;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&lt;/gml:Point&gt;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&lt;/saf:ARP&gt;</w:t>
      </w:r>
      <w:r w:rsidR="00E57BF1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</w:r>
      <w:r w:rsidR="00E57BF1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&lt;/saf:Aerodrome&gt;</w:t>
      </w:r>
    </w:p>
    <w:p w14:paraId="426863A3" w14:textId="6FC21214" w:rsidR="00E57BF1" w:rsidRDefault="00E57BF1" w:rsidP="00E57BF1">
      <w:pPr>
        <w:pStyle w:val="Heading4"/>
      </w:pPr>
      <w:r>
        <w:t>AIXM Aerodrome (AirportHeliport)</w:t>
      </w:r>
      <w:r w:rsidR="005F442C">
        <w:t xml:space="preserve"> </w:t>
      </w:r>
      <w:r w:rsidR="007C7D90">
        <w:t>–</w:t>
      </w:r>
      <w:r w:rsidR="005F442C">
        <w:t xml:space="preserve"> </w:t>
      </w:r>
      <w:r w:rsidR="004E08D7">
        <w:t>17</w:t>
      </w:r>
      <w:r w:rsidR="007C7D90">
        <w:t xml:space="preserve"> lines, </w:t>
      </w:r>
      <w:r w:rsidR="004E08D7">
        <w:t>916</w:t>
      </w:r>
      <w:r w:rsidR="007C7D90">
        <w:t xml:space="preserve"> bytes</w:t>
      </w:r>
    </w:p>
    <w:p w14:paraId="409C91A2" w14:textId="0F8C0468" w:rsidR="00E57BF1" w:rsidRPr="00E57BF1" w:rsidRDefault="00E57BF1" w:rsidP="00E57BF1">
      <w:pPr>
        <w:rPr>
          <w:rFonts w:ascii="Courier New" w:hAnsi="Courier New" w:cs="Courier New"/>
          <w:szCs w:val="22"/>
        </w:rPr>
      </w:pP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&lt;aixm:AirportHeliport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gml:id</w:t>
      </w:r>
      <w:r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"urn.uuid.dd062d88-3e64-4a5d-bebd-89476db9ebea"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</w:t>
      </w:r>
      <w:r w:rsidRPr="00E57BF1">
        <w:rPr>
          <w:rFonts w:ascii="Courier New" w:eastAsia="MS Mincho" w:hAnsi="Courier New" w:cs="Courier New"/>
          <w:color w:val="0099CC"/>
          <w:szCs w:val="22"/>
          <w:lang w:val="en-US" w:eastAsia="en-GB"/>
        </w:rPr>
        <w:t>xmlns:xlink</w:t>
      </w:r>
      <w:r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"http://www.w3.org/1999/xlink"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&lt;gml:identifier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codeSpace</w:t>
      </w:r>
      <w:r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"urn:uuid:"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dd062d88-3e64-4a5d-bebd-89476db9ebea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&lt;/gml:identifier&gt;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&lt;aixm:timeSlice&gt;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&lt;aixm:AirportHeliportTimeSlice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gml:id</w:t>
      </w:r>
      <w:r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"ahts1EADH"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&lt;gml:validTime&gt;&lt;/gml:validTime&gt;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&lt;aixm:interpretation&gt;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SNAPSHOT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&lt;/aixm:interpretation&gt;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&lt;aixm:designator&gt;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EADH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&lt;/aixm:designator&gt;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&lt;aixm:name&gt;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DONLON/DOWNTOWN HELIPORT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&lt;/aixm:name&gt;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</w:r>
      <w:r w:rsidR="004E08D7">
        <w:rPr>
          <w:rFonts w:ascii="Courier New" w:eastAsia="MS Mincho" w:hAnsi="Courier New" w:cs="Courier New"/>
          <w:color w:val="000000"/>
          <w:szCs w:val="22"/>
          <w:lang w:val="en-US" w:eastAsia="en-GB"/>
        </w:rPr>
        <w:t xml:space="preserve">        </w:t>
      </w:r>
      <w:r w:rsidR="004E08D7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 xml:space="preserve">    </w:t>
      </w:r>
      <w:r w:rsidR="004E08D7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</w:t>
      </w:r>
      <w:r w:rsidR="004E08D7">
        <w:rPr>
          <w:rFonts w:ascii="Courier New" w:eastAsia="MS Mincho" w:hAnsi="Courier New" w:cs="Courier New"/>
          <w:color w:val="000096"/>
          <w:szCs w:val="22"/>
          <w:lang w:val="en-US" w:eastAsia="en-GB"/>
        </w:rPr>
        <w:t>aixm</w:t>
      </w:r>
      <w:r w:rsidR="004E08D7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:locationIndicatorICAO&gt;</w:t>
      </w:r>
      <w:r w:rsidR="004E08D7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YUDO</w:t>
      </w:r>
      <w:r w:rsidR="004E08D7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</w:t>
      </w:r>
      <w:r w:rsidR="004E08D7">
        <w:rPr>
          <w:rFonts w:ascii="Courier New" w:eastAsia="MS Mincho" w:hAnsi="Courier New" w:cs="Courier New"/>
          <w:color w:val="000096"/>
          <w:szCs w:val="22"/>
          <w:lang w:val="en-US" w:eastAsia="en-GB"/>
        </w:rPr>
        <w:t>aixm</w:t>
      </w:r>
      <w:r w:rsidR="004E08D7"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:locationIndicatorICAO&gt;</w:t>
      </w:r>
      <w:r w:rsidR="004E08D7"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 xml:space="preserve">        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&lt;aixm:ARP&gt;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&lt;aixm:ElevatedPoint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gml:id</w:t>
      </w:r>
      <w:r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"elpoint1EADH"</w:t>
      </w:r>
      <w:r w:rsidRPr="00E57BF1">
        <w:rPr>
          <w:rFonts w:ascii="Courier New" w:eastAsia="MS Mincho" w:hAnsi="Courier New" w:cs="Courier New"/>
          <w:color w:val="F5844C"/>
          <w:szCs w:val="22"/>
          <w:lang w:val="en-US" w:eastAsia="en-GB"/>
        </w:rPr>
        <w:t xml:space="preserve"> srsName</w:t>
      </w:r>
      <w:r w:rsidRPr="00E57BF1">
        <w:rPr>
          <w:rFonts w:ascii="Courier New" w:eastAsia="MS Mincho" w:hAnsi="Courier New" w:cs="Courier New"/>
          <w:color w:val="FF8040"/>
          <w:szCs w:val="22"/>
          <w:lang w:val="en-US" w:eastAsia="en-GB"/>
        </w:rPr>
        <w:t>=</w:t>
      </w:r>
      <w:r w:rsidRPr="00E57BF1">
        <w:rPr>
          <w:rFonts w:ascii="Courier New" w:eastAsia="MS Mincho" w:hAnsi="Courier New" w:cs="Courier New"/>
          <w:color w:val="993300"/>
          <w:szCs w:val="22"/>
          <w:lang w:val="en-US" w:eastAsia="en-GB"/>
        </w:rPr>
        <w:t>"urn:ogc:def:crs:EPSG::4326"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    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&lt;gml:pos&gt;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52.2888</w:t>
      </w:r>
      <w:r w:rsidR="009864E7">
        <w:rPr>
          <w:rFonts w:ascii="Courier New" w:eastAsia="MS Mincho" w:hAnsi="Courier New" w:cs="Courier New"/>
          <w:color w:val="000000"/>
          <w:szCs w:val="22"/>
          <w:lang w:val="en-US" w:eastAsia="en-GB"/>
        </w:rPr>
        <w:t>8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t>4 -32.035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&lt;/gml:pos&gt;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&lt;/aixm:ElevatedPoint&gt;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&lt;/aixm:ARP&gt;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&lt;/aixm:AirportHeliportTimeSlice&gt;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  <w:t xml:space="preserve">    </w:t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&lt;/aixm:timeSlice&gt;</w:t>
      </w:r>
      <w:r w:rsidRPr="00E57BF1">
        <w:rPr>
          <w:rFonts w:ascii="Courier New" w:eastAsia="MS Mincho" w:hAnsi="Courier New" w:cs="Courier New"/>
          <w:color w:val="000000"/>
          <w:szCs w:val="22"/>
          <w:lang w:val="en-US" w:eastAsia="en-GB"/>
        </w:rPr>
        <w:br/>
      </w:r>
      <w:r w:rsidRPr="00E57BF1">
        <w:rPr>
          <w:rFonts w:ascii="Courier New" w:eastAsia="MS Mincho" w:hAnsi="Courier New" w:cs="Courier New"/>
          <w:color w:val="000096"/>
          <w:szCs w:val="22"/>
          <w:lang w:val="en-US" w:eastAsia="en-GB"/>
        </w:rPr>
        <w:t>&lt;/aixm:AirportHeliport&gt;</w:t>
      </w:r>
    </w:p>
    <w:p w14:paraId="32E335F3" w14:textId="6DDFA8C5" w:rsidR="001C16A8" w:rsidRDefault="00965EAB" w:rsidP="000E3612">
      <w:pPr>
        <w:pStyle w:val="Heading3"/>
      </w:pPr>
      <w:r>
        <w:t>Maintenance</w:t>
      </w:r>
    </w:p>
    <w:p w14:paraId="01567BFF" w14:textId="7D3EA5B8" w:rsidR="00965EAB" w:rsidRDefault="00012A30" w:rsidP="00965EAB">
      <w:r>
        <w:t>The AIXM developer group performs maintenance of AIXM</w:t>
      </w:r>
      <w:r w:rsidR="009F4E1B">
        <w:t xml:space="preserve"> and </w:t>
      </w:r>
      <w:r>
        <w:t>the AIXM Change Control Board (CCB) tightly governs modifications</w:t>
      </w:r>
      <w:r w:rsidR="009F4E1B">
        <w:t>.  TT-AvXML has one shared member with the AIXM CCB.</w:t>
      </w:r>
      <w:r w:rsidR="00B73001">
        <w:t xml:space="preserve">  The AIXM group is responsible for updates, but TT-AvXML would be responsible for the AIXM Profile maintenance (for example, creating a new profile when a new version of AIXM is released).</w:t>
      </w:r>
    </w:p>
    <w:p w14:paraId="5850D102" w14:textId="77777777" w:rsidR="00B73001" w:rsidRDefault="00B73001" w:rsidP="00965EAB"/>
    <w:p w14:paraId="522DDF6A" w14:textId="3CDF3110" w:rsidR="00B73001" w:rsidRDefault="00B73001" w:rsidP="00965EAB">
      <w:r>
        <w:t xml:space="preserve">In the case of SAF the full maintenance </w:t>
      </w:r>
      <w:r w:rsidR="000443AF">
        <w:t>responsibility rests with</w:t>
      </w:r>
      <w:r>
        <w:t xml:space="preserve"> TT-AvXML and WMO.</w:t>
      </w:r>
    </w:p>
    <w:p w14:paraId="7D7866BC" w14:textId="5E535303" w:rsidR="00B73001" w:rsidRDefault="009B247F" w:rsidP="00B73001">
      <w:pPr>
        <w:pStyle w:val="Heading3"/>
      </w:pPr>
      <w:r>
        <w:t xml:space="preserve">Schema </w:t>
      </w:r>
      <w:r w:rsidR="00B73001">
        <w:t>Size</w:t>
      </w:r>
    </w:p>
    <w:p w14:paraId="501F4EA0" w14:textId="06328A0E" w:rsidR="00AA23B7" w:rsidRDefault="00B73001" w:rsidP="00965EAB">
      <w:r>
        <w:t>The total size of the SAF schemas is 38kb, and the size of the AIXM profile is 93kb.  The difference is likely attributable to the stricter types utilized in AIXM – for example specialized string types.</w:t>
      </w:r>
    </w:p>
    <w:p w14:paraId="5C182D09" w14:textId="4758D053" w:rsidR="00AA23B7" w:rsidRDefault="00AA23B7" w:rsidP="00AA23B7">
      <w:pPr>
        <w:pStyle w:val="Heading3"/>
      </w:pPr>
      <w:r>
        <w:t>Interoperability</w:t>
      </w:r>
    </w:p>
    <w:p w14:paraId="700CB49D" w14:textId="33FE1B28" w:rsidR="00AA23B7" w:rsidRDefault="008E67A5" w:rsidP="001C16A8">
      <w:r>
        <w:t xml:space="preserve">Interoperating </w:t>
      </w:r>
      <w:r w:rsidR="00AA23B7">
        <w:t xml:space="preserve">AIXM and </w:t>
      </w:r>
      <w:r>
        <w:t>IWXXM aeronautical information is desirable</w:t>
      </w:r>
      <w:r w:rsidR="00195331">
        <w:t>,</w:t>
      </w:r>
      <w:r>
        <w:t xml:space="preserve"> but there is not currently a clear </w:t>
      </w:r>
      <w:r w:rsidR="00154137">
        <w:t>requirement</w:t>
      </w:r>
      <w:r w:rsidR="00195331">
        <w:t xml:space="preserve"> that would require doing so</w:t>
      </w:r>
      <w:r w:rsidR="00AA23B7">
        <w:t>.</w:t>
      </w:r>
      <w:r>
        <w:t xml:space="preserve">  However, this is a capability that could be beneficial </w:t>
      </w:r>
      <w:r w:rsidR="00E357FF">
        <w:t>in unanticipated ways over the</w:t>
      </w:r>
      <w:r w:rsidR="00195331">
        <w:t xml:space="preserve"> potentially quite lengthy lifetime of IWXXM</w:t>
      </w:r>
      <w:r>
        <w:t>.</w:t>
      </w:r>
    </w:p>
    <w:p w14:paraId="3279D9A1" w14:textId="77777777" w:rsidR="00AA23B7" w:rsidRDefault="00AA23B7" w:rsidP="001C16A8"/>
    <w:p w14:paraId="48903F5A" w14:textId="3001D16B" w:rsidR="001C16A8" w:rsidRDefault="00AA23B7" w:rsidP="001C16A8">
      <w:r>
        <w:t>If the AIXM Profile is used by IWXXM</w:t>
      </w:r>
      <w:r w:rsidR="00195331">
        <w:t xml:space="preserve"> instead of SAF</w:t>
      </w:r>
      <w:r>
        <w:t xml:space="preserve">, </w:t>
      </w:r>
      <w:r w:rsidR="008E67A5">
        <w:t xml:space="preserve">interoperability </w:t>
      </w:r>
      <w:r>
        <w:t xml:space="preserve">issues should extend </w:t>
      </w:r>
      <w:r w:rsidR="008E67A5">
        <w:t xml:space="preserve">only </w:t>
      </w:r>
      <w:r>
        <w:t xml:space="preserve">to those imposed </w:t>
      </w:r>
      <w:r w:rsidR="00195331">
        <w:t xml:space="preserve">by profiling, such as </w:t>
      </w:r>
      <w:r>
        <w:t xml:space="preserve">different schema locations and/or </w:t>
      </w:r>
      <w:r w:rsidR="00C13358">
        <w:t xml:space="preserve">a different </w:t>
      </w:r>
      <w:r w:rsidR="00195331">
        <w:t>set of types</w:t>
      </w:r>
      <w:r>
        <w:t xml:space="preserve">.  This is </w:t>
      </w:r>
      <w:r w:rsidR="00195331">
        <w:t xml:space="preserve">a </w:t>
      </w:r>
      <w:r>
        <w:t>relatively minimal</w:t>
      </w:r>
      <w:r w:rsidR="00195331">
        <w:t xml:space="preserve"> impact</w:t>
      </w:r>
      <w:r>
        <w:t>.</w:t>
      </w:r>
    </w:p>
    <w:p w14:paraId="298971F0" w14:textId="77777777" w:rsidR="00C13358" w:rsidRDefault="00C13358" w:rsidP="001C16A8"/>
    <w:p w14:paraId="18E4DF87" w14:textId="50CBC8F7" w:rsidR="00C13358" w:rsidRDefault="00C13358" w:rsidP="001C16A8">
      <w:r>
        <w:t xml:space="preserve">If SAF is utilized in IWXXM, </w:t>
      </w:r>
      <w:r w:rsidR="00154137">
        <w:t xml:space="preserve">interoperability </w:t>
      </w:r>
      <w:r>
        <w:t xml:space="preserve">issues are more complex and could extend to naming and/or structural mismatches.  </w:t>
      </w:r>
      <w:r w:rsidR="00025651">
        <w:t xml:space="preserve">The lack of time slice information in SAF may </w:t>
      </w:r>
      <w:r w:rsidR="00195331">
        <w:t xml:space="preserve">also </w:t>
      </w:r>
      <w:r w:rsidR="00025651">
        <w:t>be a source of issues.</w:t>
      </w:r>
    </w:p>
    <w:p w14:paraId="37FC95D4" w14:textId="77777777" w:rsidR="00AA23B7" w:rsidRPr="00FF65B9" w:rsidRDefault="00AA23B7" w:rsidP="001C16A8">
      <w:pPr>
        <w:rPr>
          <w:rFonts w:ascii="Times New Roman" w:hAnsi="Times New Roman"/>
          <w:sz w:val="24"/>
          <w:szCs w:val="24"/>
        </w:rPr>
      </w:pPr>
    </w:p>
    <w:p w14:paraId="60DB42C0" w14:textId="77777777" w:rsidR="001C16A8" w:rsidRPr="00FF65B9" w:rsidRDefault="001C16A8" w:rsidP="000E3612">
      <w:pPr>
        <w:pStyle w:val="Heading2"/>
        <w:rPr>
          <w:rFonts w:hint="eastAsia"/>
        </w:rPr>
      </w:pPr>
      <w:r w:rsidRPr="00FF65B9">
        <w:t>References</w:t>
      </w:r>
    </w:p>
    <w:p w14:paraId="569C9E89" w14:textId="3C42E928" w:rsidR="001C16A8" w:rsidRPr="00FF65B9" w:rsidRDefault="001C16A8" w:rsidP="001C16A8">
      <w:pPr>
        <w:rPr>
          <w:highlight w:val="yellow"/>
        </w:rPr>
      </w:pPr>
      <w:r w:rsidRPr="00D22301">
        <w:t xml:space="preserve">[1] </w:t>
      </w:r>
      <w:hyperlink r:id="rId10" w:history="1">
        <w:r w:rsidR="00D22301" w:rsidRPr="0070019D">
          <w:rPr>
            <w:rStyle w:val="Hyperlink"/>
          </w:rPr>
          <w:t>https://ext.eurocontrol.int/aixmwiki_public/bin/view/Profiles/AIXM_WX</w:t>
        </w:r>
      </w:hyperlink>
      <w:r w:rsidR="00D22301">
        <w:t xml:space="preserve"> (Accessed 8 September, 2015)</w:t>
      </w:r>
    </w:p>
    <w:p w14:paraId="6CFDEC37" w14:textId="77777777" w:rsidR="001C16A8" w:rsidRPr="00FF65B9" w:rsidRDefault="001C16A8" w:rsidP="000E3612">
      <w:pPr>
        <w:pStyle w:val="Heading2"/>
        <w:rPr>
          <w:rFonts w:hint="eastAsia"/>
        </w:rPr>
      </w:pPr>
      <w:r w:rsidRPr="00FF65B9">
        <w:t xml:space="preserve">Recommended Text </w:t>
      </w:r>
    </w:p>
    <w:p w14:paraId="33D0FA7B" w14:textId="77777777" w:rsidR="001C16A8" w:rsidRDefault="001C16A8" w:rsidP="001C16A8">
      <w:pPr>
        <w:rPr>
          <w:rFonts w:ascii="Times New Roman" w:hAnsi="Times New Roman"/>
          <w:sz w:val="24"/>
          <w:szCs w:val="24"/>
        </w:rPr>
      </w:pPr>
    </w:p>
    <w:p w14:paraId="1DA6FF34" w14:textId="77777777" w:rsidR="00815DD9" w:rsidRPr="00FF65B9" w:rsidRDefault="00815DD9" w:rsidP="001C16A8">
      <w:pPr>
        <w:rPr>
          <w:rFonts w:ascii="Times New Roman" w:hAnsi="Times New Roman"/>
          <w:sz w:val="24"/>
          <w:szCs w:val="24"/>
        </w:rPr>
      </w:pPr>
    </w:p>
    <w:p w14:paraId="7326095C" w14:textId="77777777" w:rsidR="001C16A8" w:rsidRPr="00FF65B9" w:rsidRDefault="001C16A8" w:rsidP="001C16A8">
      <w:pPr>
        <w:jc w:val="center"/>
        <w:rPr>
          <w:rFonts w:ascii="Times New Roman" w:hAnsi="Times New Roman"/>
          <w:sz w:val="24"/>
          <w:szCs w:val="24"/>
        </w:rPr>
      </w:pPr>
      <w:r w:rsidRPr="00FF65B9">
        <w:rPr>
          <w:rFonts w:ascii="Times New Roman" w:hAnsi="Times New Roman"/>
          <w:sz w:val="24"/>
          <w:szCs w:val="24"/>
        </w:rPr>
        <w:t>--------------------</w:t>
      </w:r>
    </w:p>
    <w:p w14:paraId="154215F8" w14:textId="77777777" w:rsidR="008A71EB" w:rsidRPr="00FF65B9" w:rsidRDefault="008A71EB" w:rsidP="00B97253"/>
    <w:sectPr w:rsidR="008A71EB" w:rsidRPr="00FF65B9" w:rsidSect="001C16A8">
      <w:headerReference w:type="default" r:id="rId11"/>
      <w:headerReference w:type="first" r:id="rId12"/>
      <w:pgSz w:w="11907" w:h="16840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FA530" w14:textId="77777777" w:rsidR="00054710" w:rsidRDefault="00054710">
      <w:r>
        <w:separator/>
      </w:r>
    </w:p>
    <w:p w14:paraId="7D210989" w14:textId="77777777" w:rsidR="00054710" w:rsidRDefault="00054710"/>
  </w:endnote>
  <w:endnote w:type="continuationSeparator" w:id="0">
    <w:p w14:paraId="49A34258" w14:textId="77777777" w:rsidR="00054710" w:rsidRDefault="00054710">
      <w:r>
        <w:continuationSeparator/>
      </w:r>
    </w:p>
    <w:p w14:paraId="1734F4D3" w14:textId="77777777" w:rsidR="00054710" w:rsidRDefault="000547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1A27D" w14:textId="77777777" w:rsidR="00054710" w:rsidRDefault="00054710">
      <w:r>
        <w:separator/>
      </w:r>
    </w:p>
    <w:p w14:paraId="400361B0" w14:textId="77777777" w:rsidR="00054710" w:rsidRDefault="00054710"/>
  </w:footnote>
  <w:footnote w:type="continuationSeparator" w:id="0">
    <w:p w14:paraId="6AA047E9" w14:textId="77777777" w:rsidR="00054710" w:rsidRDefault="00054710">
      <w:r>
        <w:continuationSeparator/>
      </w:r>
    </w:p>
    <w:p w14:paraId="21F3B327" w14:textId="77777777" w:rsidR="00054710" w:rsidRDefault="000547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75ECD" w14:textId="1923C210" w:rsidR="00E432DA" w:rsidRPr="00E432DA" w:rsidRDefault="00E432DA">
    <w:pPr>
      <w:pStyle w:val="Header"/>
      <w:rPr>
        <w:lang w:val="en-GB"/>
      </w:rPr>
    </w:pPr>
    <w:r>
      <w:rPr>
        <w:lang w:val="en-GB"/>
      </w:rPr>
      <w:t>TT-AvXML-4/D14, p</w:t>
    </w:r>
    <w:r>
      <w:rPr>
        <w:lang w:val="en-GB"/>
      </w:rPr>
      <w:fldChar w:fldCharType="begin"/>
    </w:r>
    <w:r>
      <w:rPr>
        <w:lang w:val="en-GB"/>
      </w:rPr>
      <w:instrText xml:space="preserve"> PAGE   \* MERGEFORMAT </w:instrText>
    </w:r>
    <w:r>
      <w:rPr>
        <w:lang w:val="en-GB"/>
      </w:rPr>
      <w:fldChar w:fldCharType="separate"/>
    </w:r>
    <w:r>
      <w:rPr>
        <w:noProof/>
        <w:lang w:val="en-GB"/>
      </w:rPr>
      <w:t>1</w:t>
    </w:r>
    <w:r>
      <w:rPr>
        <w:lang w:val="en-GB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2A344" w14:textId="77777777" w:rsidR="00054710" w:rsidRPr="00C10690" w:rsidRDefault="00054710" w:rsidP="00251C3F">
    <w:pPr>
      <w:pStyle w:val="Header"/>
      <w:rPr>
        <w:lang w:val="en-GB"/>
      </w:rPr>
    </w:pPr>
    <w:r w:rsidRPr="00C10690">
      <w:rPr>
        <w:lang w:val="en-GB"/>
      </w:rPr>
      <w:t>ICT- ISS-2012/Doc. X.X, DRAFT 1, APPENDIX C</w:t>
    </w:r>
  </w:p>
  <w:p w14:paraId="792E5E16" w14:textId="77777777" w:rsidR="00054710" w:rsidRPr="00C10690" w:rsidRDefault="00054710" w:rsidP="00251C3F">
    <w:pPr>
      <w:pStyle w:val="Header"/>
      <w:rPr>
        <w:lang w:val="en-GB"/>
      </w:rPr>
    </w:pPr>
  </w:p>
  <w:p w14:paraId="02DC71E6" w14:textId="77777777" w:rsidR="00054710" w:rsidRPr="00C10690" w:rsidRDefault="00054710" w:rsidP="00251C3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A4C7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A9D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8094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35265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CDADA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EA5A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5E7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62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4C9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E7E8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645BB5"/>
    <w:multiLevelType w:val="hybridMultilevel"/>
    <w:tmpl w:val="CC661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94433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12F02F0C"/>
    <w:multiLevelType w:val="multilevel"/>
    <w:tmpl w:val="E36C6434"/>
    <w:lvl w:ilvl="0">
      <w:start w:val="1"/>
      <w:numFmt w:val="decimal"/>
      <w:pStyle w:val="Action"/>
      <w:lvlText w:val="A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4">
    <w:nsid w:val="1E642137"/>
    <w:multiLevelType w:val="hybridMultilevel"/>
    <w:tmpl w:val="D3B0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461ADF"/>
    <w:multiLevelType w:val="multilevel"/>
    <w:tmpl w:val="DF02D51A"/>
    <w:lvl w:ilvl="0">
      <w:start w:val="1"/>
      <w:numFmt w:val="decimal"/>
      <w:pStyle w:val="Decision"/>
      <w:lvlText w:val="D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55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140" w:hanging="1440"/>
      </w:pPr>
      <w:rPr>
        <w:rFonts w:hint="default"/>
      </w:rPr>
    </w:lvl>
  </w:abstractNum>
  <w:abstractNum w:abstractNumId="16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0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88E132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3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D5A4382"/>
    <w:multiLevelType w:val="hybridMultilevel"/>
    <w:tmpl w:val="0ADCF3D8"/>
    <w:lvl w:ilvl="0" w:tplc="E6944F10">
      <w:start w:val="1"/>
      <w:numFmt w:val="decimal"/>
      <w:pStyle w:val="Pending"/>
      <w:lvlText w:val="Pending: %1.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</w:rPr>
    </w:lvl>
    <w:lvl w:ilvl="1" w:tplc="A9D60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AC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4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7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86A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E4F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0B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DE4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AD1C0C"/>
    <w:multiLevelType w:val="multilevel"/>
    <w:tmpl w:val="CE263A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530935D0"/>
    <w:multiLevelType w:val="multilevel"/>
    <w:tmpl w:val="60786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422C5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2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8C2B0B"/>
    <w:multiLevelType w:val="hybridMultilevel"/>
    <w:tmpl w:val="1E2A7BC4"/>
    <w:lvl w:ilvl="0" w:tplc="D820E05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4A348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5">
    <w:nsid w:val="685D7B4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9C2CE7"/>
    <w:multiLevelType w:val="multilevel"/>
    <w:tmpl w:val="0409001F"/>
    <w:styleLink w:val="111111"/>
    <w:lvl w:ilvl="0">
      <w:start w:val="1"/>
      <w:numFmt w:val="decimal"/>
      <w:pStyle w:val="BodyTextNumbered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38">
    <w:nsid w:val="7DB31E2E"/>
    <w:multiLevelType w:val="multilevel"/>
    <w:tmpl w:val="0409001F"/>
    <w:numStyleLink w:val="111111"/>
  </w:abstractNum>
  <w:abstractNum w:abstractNumId="39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9"/>
  </w:num>
  <w:num w:numId="3">
    <w:abstractNumId w:val="24"/>
  </w:num>
  <w:num w:numId="4">
    <w:abstractNumId w:val="32"/>
  </w:num>
  <w:num w:numId="5">
    <w:abstractNumId w:val="16"/>
  </w:num>
  <w:num w:numId="6">
    <w:abstractNumId w:val="22"/>
  </w:num>
  <w:num w:numId="7">
    <w:abstractNumId w:val="17"/>
  </w:num>
  <w:num w:numId="8">
    <w:abstractNumId w:val="26"/>
  </w:num>
  <w:num w:numId="9">
    <w:abstractNumId w:val="20"/>
  </w:num>
  <w:num w:numId="10">
    <w:abstractNumId w:val="19"/>
  </w:num>
  <w:num w:numId="11">
    <w:abstractNumId w:val="31"/>
  </w:num>
  <w:num w:numId="12">
    <w:abstractNumId w:val="11"/>
  </w:num>
  <w:num w:numId="13">
    <w:abstractNumId w:val="23"/>
  </w:num>
  <w:num w:numId="14">
    <w:abstractNumId w:val="36"/>
  </w:num>
  <w:num w:numId="15">
    <w:abstractNumId w:val="18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12"/>
  </w:num>
  <w:num w:numId="29">
    <w:abstractNumId w:val="35"/>
  </w:num>
  <w:num w:numId="30">
    <w:abstractNumId w:val="34"/>
  </w:num>
  <w:num w:numId="31">
    <w:abstractNumId w:val="13"/>
  </w:num>
  <w:num w:numId="32">
    <w:abstractNumId w:val="33"/>
  </w:num>
  <w:num w:numId="33">
    <w:abstractNumId w:val="38"/>
  </w:num>
  <w:num w:numId="34">
    <w:abstractNumId w:val="15"/>
  </w:num>
  <w:num w:numId="35">
    <w:abstractNumId w:val="27"/>
  </w:num>
  <w:num w:numId="36">
    <w:abstractNumId w:val="28"/>
  </w:num>
  <w:num w:numId="37">
    <w:abstractNumId w:val="37"/>
  </w:num>
  <w:num w:numId="38">
    <w:abstractNumId w:val="10"/>
  </w:num>
  <w:num w:numId="39">
    <w:abstractNumId w:val="29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28F"/>
    <w:rsid w:val="00002465"/>
    <w:rsid w:val="000048B5"/>
    <w:rsid w:val="000104BD"/>
    <w:rsid w:val="0001212F"/>
    <w:rsid w:val="00012A30"/>
    <w:rsid w:val="000135F6"/>
    <w:rsid w:val="00025651"/>
    <w:rsid w:val="00032134"/>
    <w:rsid w:val="00033326"/>
    <w:rsid w:val="00037813"/>
    <w:rsid w:val="000443AF"/>
    <w:rsid w:val="00047952"/>
    <w:rsid w:val="00051ED5"/>
    <w:rsid w:val="000522FD"/>
    <w:rsid w:val="000531BD"/>
    <w:rsid w:val="00054710"/>
    <w:rsid w:val="00055CB6"/>
    <w:rsid w:val="00062C21"/>
    <w:rsid w:val="000700C3"/>
    <w:rsid w:val="00071AA9"/>
    <w:rsid w:val="00072341"/>
    <w:rsid w:val="00073C93"/>
    <w:rsid w:val="000874E4"/>
    <w:rsid w:val="00095554"/>
    <w:rsid w:val="000A64C1"/>
    <w:rsid w:val="000A7240"/>
    <w:rsid w:val="000B0947"/>
    <w:rsid w:val="000B5E64"/>
    <w:rsid w:val="000C3C25"/>
    <w:rsid w:val="000C6ECA"/>
    <w:rsid w:val="000D4A00"/>
    <w:rsid w:val="000D6C2E"/>
    <w:rsid w:val="000D7DA5"/>
    <w:rsid w:val="000E3612"/>
    <w:rsid w:val="0010269C"/>
    <w:rsid w:val="001112B8"/>
    <w:rsid w:val="001350C6"/>
    <w:rsid w:val="00141491"/>
    <w:rsid w:val="001446A7"/>
    <w:rsid w:val="00154137"/>
    <w:rsid w:val="001575A8"/>
    <w:rsid w:val="001638D5"/>
    <w:rsid w:val="00163C9F"/>
    <w:rsid w:val="0017073A"/>
    <w:rsid w:val="001764EF"/>
    <w:rsid w:val="00183776"/>
    <w:rsid w:val="00187554"/>
    <w:rsid w:val="0019137E"/>
    <w:rsid w:val="00195331"/>
    <w:rsid w:val="001A5CB4"/>
    <w:rsid w:val="001B18E2"/>
    <w:rsid w:val="001B34F3"/>
    <w:rsid w:val="001C16A8"/>
    <w:rsid w:val="001C21AE"/>
    <w:rsid w:val="001C4164"/>
    <w:rsid w:val="001D17E1"/>
    <w:rsid w:val="001F317B"/>
    <w:rsid w:val="001F5B91"/>
    <w:rsid w:val="00207EE3"/>
    <w:rsid w:val="002250BE"/>
    <w:rsid w:val="00245849"/>
    <w:rsid w:val="00245D75"/>
    <w:rsid w:val="00251C3F"/>
    <w:rsid w:val="0025599B"/>
    <w:rsid w:val="0027569D"/>
    <w:rsid w:val="0028043D"/>
    <w:rsid w:val="002810FD"/>
    <w:rsid w:val="00281257"/>
    <w:rsid w:val="0028485E"/>
    <w:rsid w:val="002914FD"/>
    <w:rsid w:val="002921E5"/>
    <w:rsid w:val="002949DD"/>
    <w:rsid w:val="00294BA3"/>
    <w:rsid w:val="00295E01"/>
    <w:rsid w:val="002A7ED7"/>
    <w:rsid w:val="002A7FA1"/>
    <w:rsid w:val="002C499A"/>
    <w:rsid w:val="002C738A"/>
    <w:rsid w:val="002D5529"/>
    <w:rsid w:val="002D7217"/>
    <w:rsid w:val="002E1642"/>
    <w:rsid w:val="002E5A73"/>
    <w:rsid w:val="002F1B0A"/>
    <w:rsid w:val="002F602F"/>
    <w:rsid w:val="00310DDF"/>
    <w:rsid w:val="00314A52"/>
    <w:rsid w:val="00320A0D"/>
    <w:rsid w:val="00324304"/>
    <w:rsid w:val="00347DB6"/>
    <w:rsid w:val="003601B2"/>
    <w:rsid w:val="00362A7D"/>
    <w:rsid w:val="00376493"/>
    <w:rsid w:val="003768C5"/>
    <w:rsid w:val="0038012C"/>
    <w:rsid w:val="003823FD"/>
    <w:rsid w:val="003903EE"/>
    <w:rsid w:val="00391EFC"/>
    <w:rsid w:val="003926C6"/>
    <w:rsid w:val="00393CBC"/>
    <w:rsid w:val="00396154"/>
    <w:rsid w:val="003A26CE"/>
    <w:rsid w:val="003B0A83"/>
    <w:rsid w:val="003B7252"/>
    <w:rsid w:val="003C6D9A"/>
    <w:rsid w:val="003E3693"/>
    <w:rsid w:val="003F4325"/>
    <w:rsid w:val="00403F24"/>
    <w:rsid w:val="00413EDA"/>
    <w:rsid w:val="00415F4C"/>
    <w:rsid w:val="0042519D"/>
    <w:rsid w:val="00426C67"/>
    <w:rsid w:val="00430A5B"/>
    <w:rsid w:val="004342FA"/>
    <w:rsid w:val="00437572"/>
    <w:rsid w:val="00437B4C"/>
    <w:rsid w:val="004437D4"/>
    <w:rsid w:val="004447EF"/>
    <w:rsid w:val="00460847"/>
    <w:rsid w:val="004668E7"/>
    <w:rsid w:val="00472482"/>
    <w:rsid w:val="00480313"/>
    <w:rsid w:val="004938CC"/>
    <w:rsid w:val="00495EEF"/>
    <w:rsid w:val="004A77F1"/>
    <w:rsid w:val="004C1599"/>
    <w:rsid w:val="004D3BAA"/>
    <w:rsid w:val="004D77E1"/>
    <w:rsid w:val="004E08D7"/>
    <w:rsid w:val="004E577D"/>
    <w:rsid w:val="004F3BA0"/>
    <w:rsid w:val="004F6651"/>
    <w:rsid w:val="00525FDE"/>
    <w:rsid w:val="00526C7D"/>
    <w:rsid w:val="005359E9"/>
    <w:rsid w:val="00552616"/>
    <w:rsid w:val="0055792B"/>
    <w:rsid w:val="00562CED"/>
    <w:rsid w:val="00566B56"/>
    <w:rsid w:val="00570D7A"/>
    <w:rsid w:val="00571147"/>
    <w:rsid w:val="0058495A"/>
    <w:rsid w:val="00584984"/>
    <w:rsid w:val="005934C3"/>
    <w:rsid w:val="00594308"/>
    <w:rsid w:val="005A6BCE"/>
    <w:rsid w:val="005A7374"/>
    <w:rsid w:val="005B6DB1"/>
    <w:rsid w:val="005B7409"/>
    <w:rsid w:val="005C15CC"/>
    <w:rsid w:val="005D5961"/>
    <w:rsid w:val="005E36A7"/>
    <w:rsid w:val="005F42EA"/>
    <w:rsid w:val="005F442C"/>
    <w:rsid w:val="005F4523"/>
    <w:rsid w:val="005F4C81"/>
    <w:rsid w:val="005F65A1"/>
    <w:rsid w:val="006125D7"/>
    <w:rsid w:val="006160AE"/>
    <w:rsid w:val="006204CC"/>
    <w:rsid w:val="00622808"/>
    <w:rsid w:val="0062450A"/>
    <w:rsid w:val="00624976"/>
    <w:rsid w:val="00631715"/>
    <w:rsid w:val="00634A60"/>
    <w:rsid w:val="00637340"/>
    <w:rsid w:val="00650516"/>
    <w:rsid w:val="0065730F"/>
    <w:rsid w:val="0066094F"/>
    <w:rsid w:val="00663CB8"/>
    <w:rsid w:val="006657CC"/>
    <w:rsid w:val="006677D0"/>
    <w:rsid w:val="00677566"/>
    <w:rsid w:val="00677FB7"/>
    <w:rsid w:val="00683A7D"/>
    <w:rsid w:val="006A5514"/>
    <w:rsid w:val="006A6EA2"/>
    <w:rsid w:val="006B1525"/>
    <w:rsid w:val="006D0835"/>
    <w:rsid w:val="006D5C89"/>
    <w:rsid w:val="006E4155"/>
    <w:rsid w:val="006F0BDC"/>
    <w:rsid w:val="006F2B0C"/>
    <w:rsid w:val="006F7BDF"/>
    <w:rsid w:val="007033AE"/>
    <w:rsid w:val="007115B4"/>
    <w:rsid w:val="007115C5"/>
    <w:rsid w:val="007143CE"/>
    <w:rsid w:val="00717CAB"/>
    <w:rsid w:val="007239FC"/>
    <w:rsid w:val="00724454"/>
    <w:rsid w:val="0073729C"/>
    <w:rsid w:val="0074502C"/>
    <w:rsid w:val="00766EED"/>
    <w:rsid w:val="00770D7C"/>
    <w:rsid w:val="00773798"/>
    <w:rsid w:val="0078028F"/>
    <w:rsid w:val="0078068A"/>
    <w:rsid w:val="00781A8D"/>
    <w:rsid w:val="00782D05"/>
    <w:rsid w:val="007835D4"/>
    <w:rsid w:val="0079169E"/>
    <w:rsid w:val="0079558F"/>
    <w:rsid w:val="00796267"/>
    <w:rsid w:val="00796B82"/>
    <w:rsid w:val="007B3E28"/>
    <w:rsid w:val="007C2038"/>
    <w:rsid w:val="007C49CE"/>
    <w:rsid w:val="007C595D"/>
    <w:rsid w:val="007C7D90"/>
    <w:rsid w:val="007F6329"/>
    <w:rsid w:val="00801715"/>
    <w:rsid w:val="00802848"/>
    <w:rsid w:val="00802B20"/>
    <w:rsid w:val="00810373"/>
    <w:rsid w:val="00815DD9"/>
    <w:rsid w:val="008269A2"/>
    <w:rsid w:val="00827511"/>
    <w:rsid w:val="008414B4"/>
    <w:rsid w:val="00843A1D"/>
    <w:rsid w:val="00846779"/>
    <w:rsid w:val="00854846"/>
    <w:rsid w:val="0085547C"/>
    <w:rsid w:val="008621B3"/>
    <w:rsid w:val="008639CA"/>
    <w:rsid w:val="00881D8B"/>
    <w:rsid w:val="00881EE7"/>
    <w:rsid w:val="00882666"/>
    <w:rsid w:val="00885244"/>
    <w:rsid w:val="00897AFA"/>
    <w:rsid w:val="008A2780"/>
    <w:rsid w:val="008A5CA7"/>
    <w:rsid w:val="008A71EB"/>
    <w:rsid w:val="008B534D"/>
    <w:rsid w:val="008B63AF"/>
    <w:rsid w:val="008B798C"/>
    <w:rsid w:val="008C03D1"/>
    <w:rsid w:val="008C255B"/>
    <w:rsid w:val="008C3634"/>
    <w:rsid w:val="008C4B31"/>
    <w:rsid w:val="008C5169"/>
    <w:rsid w:val="008E274F"/>
    <w:rsid w:val="008E4F71"/>
    <w:rsid w:val="008E67A5"/>
    <w:rsid w:val="008E7CF0"/>
    <w:rsid w:val="008F53F7"/>
    <w:rsid w:val="00901ECF"/>
    <w:rsid w:val="0090477D"/>
    <w:rsid w:val="00910FF6"/>
    <w:rsid w:val="00911591"/>
    <w:rsid w:val="00913A35"/>
    <w:rsid w:val="00920086"/>
    <w:rsid w:val="00920223"/>
    <w:rsid w:val="00921B88"/>
    <w:rsid w:val="00923438"/>
    <w:rsid w:val="0093348E"/>
    <w:rsid w:val="00934D30"/>
    <w:rsid w:val="00937052"/>
    <w:rsid w:val="00943D07"/>
    <w:rsid w:val="00945DA1"/>
    <w:rsid w:val="00953DE3"/>
    <w:rsid w:val="00963A9D"/>
    <w:rsid w:val="00965EAB"/>
    <w:rsid w:val="00982B27"/>
    <w:rsid w:val="009864E7"/>
    <w:rsid w:val="009A3F73"/>
    <w:rsid w:val="009A4470"/>
    <w:rsid w:val="009A52D6"/>
    <w:rsid w:val="009B0CA5"/>
    <w:rsid w:val="009B247F"/>
    <w:rsid w:val="009B2952"/>
    <w:rsid w:val="009B3463"/>
    <w:rsid w:val="009B58CC"/>
    <w:rsid w:val="009C2528"/>
    <w:rsid w:val="009D6338"/>
    <w:rsid w:val="009E7EA6"/>
    <w:rsid w:val="009F10F4"/>
    <w:rsid w:val="009F332A"/>
    <w:rsid w:val="009F4E1B"/>
    <w:rsid w:val="00A00183"/>
    <w:rsid w:val="00A12112"/>
    <w:rsid w:val="00A414EB"/>
    <w:rsid w:val="00A45F94"/>
    <w:rsid w:val="00A55596"/>
    <w:rsid w:val="00A5642A"/>
    <w:rsid w:val="00A65A51"/>
    <w:rsid w:val="00A7189B"/>
    <w:rsid w:val="00A71E92"/>
    <w:rsid w:val="00A74081"/>
    <w:rsid w:val="00A83967"/>
    <w:rsid w:val="00AA23B7"/>
    <w:rsid w:val="00AB119C"/>
    <w:rsid w:val="00AB564C"/>
    <w:rsid w:val="00AB7157"/>
    <w:rsid w:val="00AC551F"/>
    <w:rsid w:val="00AD3B62"/>
    <w:rsid w:val="00AD49F1"/>
    <w:rsid w:val="00AE5EDA"/>
    <w:rsid w:val="00B0249F"/>
    <w:rsid w:val="00B04592"/>
    <w:rsid w:val="00B05BBA"/>
    <w:rsid w:val="00B06CE2"/>
    <w:rsid w:val="00B070C6"/>
    <w:rsid w:val="00B2276F"/>
    <w:rsid w:val="00B32E23"/>
    <w:rsid w:val="00B360C9"/>
    <w:rsid w:val="00B408BC"/>
    <w:rsid w:val="00B42F03"/>
    <w:rsid w:val="00B42F15"/>
    <w:rsid w:val="00B44DB6"/>
    <w:rsid w:val="00B45618"/>
    <w:rsid w:val="00B469A6"/>
    <w:rsid w:val="00B521E7"/>
    <w:rsid w:val="00B524CF"/>
    <w:rsid w:val="00B73001"/>
    <w:rsid w:val="00B830D6"/>
    <w:rsid w:val="00B87205"/>
    <w:rsid w:val="00B87827"/>
    <w:rsid w:val="00B931E7"/>
    <w:rsid w:val="00B96053"/>
    <w:rsid w:val="00B96D40"/>
    <w:rsid w:val="00B97253"/>
    <w:rsid w:val="00BA0164"/>
    <w:rsid w:val="00BA14BE"/>
    <w:rsid w:val="00BA206E"/>
    <w:rsid w:val="00BA6288"/>
    <w:rsid w:val="00BB0356"/>
    <w:rsid w:val="00BB663D"/>
    <w:rsid w:val="00BC7B98"/>
    <w:rsid w:val="00BE2074"/>
    <w:rsid w:val="00BE3AF3"/>
    <w:rsid w:val="00BE55C7"/>
    <w:rsid w:val="00BE64FF"/>
    <w:rsid w:val="00BF08E2"/>
    <w:rsid w:val="00C00432"/>
    <w:rsid w:val="00C10690"/>
    <w:rsid w:val="00C13358"/>
    <w:rsid w:val="00C1389A"/>
    <w:rsid w:val="00C20DB0"/>
    <w:rsid w:val="00C33C63"/>
    <w:rsid w:val="00C4012A"/>
    <w:rsid w:val="00C40691"/>
    <w:rsid w:val="00C47922"/>
    <w:rsid w:val="00C61349"/>
    <w:rsid w:val="00C615EF"/>
    <w:rsid w:val="00C628FD"/>
    <w:rsid w:val="00C7132E"/>
    <w:rsid w:val="00C729BB"/>
    <w:rsid w:val="00C739BA"/>
    <w:rsid w:val="00C75290"/>
    <w:rsid w:val="00C77223"/>
    <w:rsid w:val="00C8640B"/>
    <w:rsid w:val="00C96AE6"/>
    <w:rsid w:val="00C974A5"/>
    <w:rsid w:val="00CA0423"/>
    <w:rsid w:val="00CB6DF9"/>
    <w:rsid w:val="00CC23C9"/>
    <w:rsid w:val="00CC73E4"/>
    <w:rsid w:val="00CD47BE"/>
    <w:rsid w:val="00CE3B69"/>
    <w:rsid w:val="00D01387"/>
    <w:rsid w:val="00D02FA8"/>
    <w:rsid w:val="00D04D8B"/>
    <w:rsid w:val="00D17948"/>
    <w:rsid w:val="00D22301"/>
    <w:rsid w:val="00D22E8A"/>
    <w:rsid w:val="00D33A9B"/>
    <w:rsid w:val="00D35ABB"/>
    <w:rsid w:val="00D37E35"/>
    <w:rsid w:val="00D70B08"/>
    <w:rsid w:val="00D733B4"/>
    <w:rsid w:val="00D9579B"/>
    <w:rsid w:val="00DB1BA5"/>
    <w:rsid w:val="00DB3060"/>
    <w:rsid w:val="00DD1C37"/>
    <w:rsid w:val="00DD4013"/>
    <w:rsid w:val="00DF04C7"/>
    <w:rsid w:val="00E106FE"/>
    <w:rsid w:val="00E357FF"/>
    <w:rsid w:val="00E40C83"/>
    <w:rsid w:val="00E40D3E"/>
    <w:rsid w:val="00E432DA"/>
    <w:rsid w:val="00E43CAF"/>
    <w:rsid w:val="00E57BF1"/>
    <w:rsid w:val="00E6623A"/>
    <w:rsid w:val="00E737E6"/>
    <w:rsid w:val="00E811EE"/>
    <w:rsid w:val="00E91F0F"/>
    <w:rsid w:val="00E95AB2"/>
    <w:rsid w:val="00EA3D1A"/>
    <w:rsid w:val="00EA4F1E"/>
    <w:rsid w:val="00EA5587"/>
    <w:rsid w:val="00EB6634"/>
    <w:rsid w:val="00EC0AE6"/>
    <w:rsid w:val="00EC16B2"/>
    <w:rsid w:val="00EC3B28"/>
    <w:rsid w:val="00EC7711"/>
    <w:rsid w:val="00EE0CEC"/>
    <w:rsid w:val="00EE1757"/>
    <w:rsid w:val="00EE2DBA"/>
    <w:rsid w:val="00EE6F0B"/>
    <w:rsid w:val="00EF7DF7"/>
    <w:rsid w:val="00F11C19"/>
    <w:rsid w:val="00F345D8"/>
    <w:rsid w:val="00F35F35"/>
    <w:rsid w:val="00F448DD"/>
    <w:rsid w:val="00F617E1"/>
    <w:rsid w:val="00F62267"/>
    <w:rsid w:val="00F9318B"/>
    <w:rsid w:val="00FC2F19"/>
    <w:rsid w:val="00FC3318"/>
    <w:rsid w:val="00FC35E3"/>
    <w:rsid w:val="00FD4CC6"/>
    <w:rsid w:val="00FE66AB"/>
    <w:rsid w:val="00FF3261"/>
    <w:rsid w:val="00FF65B9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BB12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xt.eurocontrol.int/aixmwiki_public/bin/view/Profiles/AIXM_W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Application\Microsoft\Templates\_ISS_Repor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588E4-0D9B-42CA-AA64-81CA90A6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_ISS_Report_template.dotx</Template>
  <TotalTime>72</TotalTime>
  <Pages>4</Pages>
  <Words>1152</Words>
  <Characters>6571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TITLE OF THE DOCUMENT</vt:lpstr>
      <vt:lpstr>    Introduction</vt:lpstr>
      <vt:lpstr>Styles (Use format...Styles and Formatting – Heading 1)</vt:lpstr>
      <vt:lpstr>    Style Heading 2</vt:lpstr>
      <vt:lpstr>    Section name (Style heading2)</vt:lpstr>
      <vt:lpstr>        Sub section heading (Style Heading 3)</vt:lpstr>
      <vt:lpstr>    Section name</vt:lpstr>
      <vt:lpstr>    References</vt:lpstr>
      <vt:lpstr>    Recommended Text </vt:lpstr>
    </vt:vector>
  </TitlesOfParts>
  <Company>wmo</Company>
  <LinksUpToDate>false</LinksUpToDate>
  <CharactersWithSpaces>7708</CharactersWithSpaces>
  <SharedDoc>false</SharedDoc>
  <HLinks>
    <vt:vector size="18" baseType="variant">
      <vt:variant>
        <vt:i4>1835065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_Toc388521074</vt:lpwstr>
      </vt:variant>
      <vt:variant>
        <vt:i4>1835065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_Toc388521070</vt:lpwstr>
      </vt:variant>
      <vt:variant>
        <vt:i4>1179689</vt:i4>
      </vt:variant>
      <vt:variant>
        <vt:i4>0</vt:i4>
      </vt:variant>
      <vt:variant>
        <vt:i4>0</vt:i4>
      </vt:variant>
      <vt:variant>
        <vt:i4>5</vt:i4>
      </vt:variant>
      <vt:variant>
        <vt:lpwstr>mailto:Publications@wmo.int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Foreman</dc:creator>
  <cp:lastModifiedBy>Steve Foreman</cp:lastModifiedBy>
  <cp:revision>54</cp:revision>
  <cp:lastPrinted>2012-03-15T15:21:00Z</cp:lastPrinted>
  <dcterms:created xsi:type="dcterms:W3CDTF">2015-08-20T14:34:00Z</dcterms:created>
  <dcterms:modified xsi:type="dcterms:W3CDTF">2015-09-15T06:15:00Z</dcterms:modified>
</cp:coreProperties>
</file>