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430A5B" w:rsidRPr="00FF65B9" w:rsidRDefault="006E4058" w:rsidP="001C16A8">
            <w:pPr>
              <w:rPr>
                <w:b/>
              </w:rPr>
            </w:pPr>
            <w:r w:rsidRPr="006E4058">
              <w:rPr>
                <w:b/>
              </w:rPr>
              <w:t>ICT-ISS</w:t>
            </w:r>
          </w:p>
          <w:p w:rsidR="001C16A8" w:rsidRPr="00FF65B9" w:rsidRDefault="006E4058" w:rsidP="001C16A8">
            <w:r>
              <w:t>Telecom 1 Feb 2015</w:t>
            </w:r>
            <w:r w:rsidR="004447EF" w:rsidRPr="00FF65B9">
              <w:t xml:space="preserve"> </w:t>
            </w:r>
          </w:p>
        </w:tc>
        <w:tc>
          <w:tcPr>
            <w:tcW w:w="3851" w:type="dxa"/>
          </w:tcPr>
          <w:p w:rsidR="001C16A8" w:rsidRPr="00FF65B9" w:rsidRDefault="006E4058" w:rsidP="001C16A8">
            <w:pPr>
              <w:jc w:val="right"/>
              <w:rPr>
                <w:lang w:eastAsia="zh-CN"/>
              </w:rPr>
            </w:pPr>
            <w:r w:rsidRPr="006E4058">
              <w:rPr>
                <w:b/>
                <w:bCs/>
                <w:lang w:eastAsia="zh-CN"/>
              </w:rPr>
              <w:t>ICT-ISS-T2015-1/D1</w:t>
            </w:r>
            <w:r>
              <w:rPr>
                <w:b/>
                <w:bCs/>
                <w:lang w:eastAsia="zh-CN"/>
              </w:rPr>
              <w:t xml:space="preserve"> v1</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6E4058" w:rsidP="001C16A8">
            <w:pPr>
              <w:jc w:val="right"/>
              <w:rPr>
                <w:lang w:eastAsia="zh-CN"/>
              </w:rPr>
            </w:pPr>
            <w:r>
              <w:rPr>
                <w:bCs/>
                <w:lang w:eastAsia="zh-CN"/>
              </w:rPr>
              <w:t>4 Feb 2015</w:t>
            </w:r>
          </w:p>
        </w:tc>
      </w:tr>
    </w:tbl>
    <w:p w:rsidR="00D22E8A" w:rsidRPr="00FF65B9" w:rsidRDefault="00D22E8A" w:rsidP="00415F4C"/>
    <w:p w:rsidR="00480313" w:rsidRPr="00FF65B9" w:rsidRDefault="006E4058" w:rsidP="00413EDA">
      <w:pPr>
        <w:pStyle w:val="MainHeading"/>
      </w:pPr>
      <w:r>
        <w:t>Maintenance of Technical Regulations</w:t>
      </w:r>
    </w:p>
    <w:p w:rsidR="00F35F35" w:rsidRPr="00FF65B9" w:rsidRDefault="00AB119C" w:rsidP="00F35F35">
      <w:pPr>
        <w:pStyle w:val="TopHeading"/>
      </w:pPr>
      <w:r w:rsidRPr="00FF65B9">
        <w:t xml:space="preserve"> </w:t>
      </w:r>
    </w:p>
    <w:p w:rsidR="00F35F35" w:rsidRDefault="006E4058" w:rsidP="00F35F35">
      <w:pPr>
        <w:pStyle w:val="SubHeading"/>
      </w:pPr>
      <w:r>
        <w:t>Manual on GTS</w:t>
      </w:r>
    </w:p>
    <w:p w:rsidR="006E4058" w:rsidRDefault="006E4058" w:rsidP="006E4058">
      <w:pPr>
        <w:pStyle w:val="BodyTextNumbered"/>
      </w:pPr>
      <w:r>
        <w:t>Attachment II-5, Table C1 (country designations for used in data designators in Abbreviated Headers) does not have an entry for Bhutan. This is being added using the exceptional procedure that required the approval of the President of CBS and the President of WMO. The same change is introducing designations for other Members whose territory is not covered by existing entries.</w:t>
      </w:r>
    </w:p>
    <w:p w:rsidR="006E4058" w:rsidRDefault="006E4058" w:rsidP="006E4058">
      <w:pPr>
        <w:pStyle w:val="BodyTextNumbered"/>
      </w:pPr>
      <w:r>
        <w:rPr>
          <w:b/>
        </w:rPr>
        <w:t xml:space="preserve">Decision required. </w:t>
      </w:r>
      <w:r w:rsidRPr="006E4058">
        <w:t>ICT-ISS is asked to confirm</w:t>
      </w:r>
      <w:r>
        <w:t xml:space="preserve"> that the future practice should be to introduce a new country designations (if needed) whenever a new Member joins WMO, and that the choice of designator should be the two character country code in ISO 3166-1 provided that the code has not already been allocated in Table C1 or Table C2 of Attachment II-5.</w:t>
      </w:r>
    </w:p>
    <w:p w:rsidR="006E4058" w:rsidRDefault="006E4058" w:rsidP="006E4058">
      <w:pPr>
        <w:pStyle w:val="SubHeading"/>
      </w:pPr>
      <w:r>
        <w:t>Manual on GDPFS</w:t>
      </w:r>
    </w:p>
    <w:p w:rsidR="006E4058" w:rsidRPr="006E4058" w:rsidRDefault="006E4058" w:rsidP="006E4058">
      <w:pPr>
        <w:pStyle w:val="BodyTextNumbered"/>
      </w:pPr>
      <w:r w:rsidRPr="006E4058">
        <w:rPr>
          <w:b/>
        </w:rPr>
        <w:t xml:space="preserve">Decision required. </w:t>
      </w:r>
      <w:r w:rsidRPr="006E4058">
        <w:t xml:space="preserve">The review </w:t>
      </w:r>
      <w:r>
        <w:t xml:space="preserve">of the Manual on GDPFS proposes that the section on WWW monitoring will be removed from that Manual, leaving the requirement in the Manual on the GTS. WIGOS is also working on how quantity and quality monitoring of observations might be performed in the future. </w:t>
      </w:r>
      <w:r w:rsidRPr="006E4058">
        <w:t>ICT-ISS</w:t>
      </w:r>
      <w:r>
        <w:rPr>
          <w:b/>
          <w:i/>
        </w:rPr>
        <w:t xml:space="preserve"> </w:t>
      </w:r>
      <w:r w:rsidRPr="006E4058">
        <w:t>will need to</w:t>
      </w:r>
      <w:r>
        <w:t xml:space="preserve"> review the relevant section of the Manual on GTS in the light of WIS monitoring and the recommendations of the WIGOS study; this appears to be a task for TT-OM.</w:t>
      </w:r>
    </w:p>
    <w:p w:rsidR="006E4058" w:rsidRDefault="006E4058" w:rsidP="006E4058">
      <w:pPr>
        <w:pStyle w:val="BodyTextNumbered"/>
      </w:pPr>
      <w:r>
        <w:t>The review of the Manual on GDPFS has also raised an issue concerning the status of the “plotting symbols” that are contained within the current Manual. As the GDPFS moves towards a focus on numerical modelling, the symbols become less relevant to the intent of the Manual. There remains a need for standardizing the visualization of observations, and in particular the present weather component of these.</w:t>
      </w:r>
    </w:p>
    <w:p w:rsidR="006E4058" w:rsidRPr="006E4058" w:rsidRDefault="006E4058" w:rsidP="006E4058">
      <w:pPr>
        <w:pStyle w:val="BodyTextNumbered"/>
        <w:rPr>
          <w:b/>
        </w:rPr>
      </w:pPr>
      <w:r w:rsidRPr="006E4058">
        <w:rPr>
          <w:b/>
        </w:rPr>
        <w:t xml:space="preserve">Decision required. </w:t>
      </w:r>
      <w:r>
        <w:t>As an alternative to documenting the plotting symbols in the Manual on GDPFS,  they might be documented under the guide associated with Part C of the WIS (that covers guidance and standards on information management) under discussion,  or with the Manual on Codes (that covers data representations). ICT-ISS is asked to provide guidance on their preferred location for these symbols, noting that none of the ISS or DPFS expert teams included skills in the use of those symbols in their calls for nominations.</w:t>
      </w:r>
      <w:bookmarkStart w:id="0" w:name="_GoBack"/>
      <w:bookmarkEnd w:id="0"/>
    </w:p>
    <w:p w:rsidR="00F35F35" w:rsidRPr="00FF65B9" w:rsidRDefault="00F35F35" w:rsidP="00F35F35"/>
    <w:p w:rsidR="008A71EB" w:rsidRPr="00FF65B9" w:rsidRDefault="008A71EB" w:rsidP="00B97253"/>
    <w:sectPr w:rsidR="008A71EB" w:rsidRPr="00FF65B9" w:rsidSect="001C16A8">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058" w:rsidRDefault="006E4058">
      <w:r>
        <w:separator/>
      </w:r>
    </w:p>
    <w:p w:rsidR="006E4058" w:rsidRDefault="006E4058"/>
  </w:endnote>
  <w:endnote w:type="continuationSeparator" w:id="0">
    <w:p w:rsidR="006E4058" w:rsidRDefault="006E4058">
      <w:r>
        <w:continuationSeparator/>
      </w:r>
    </w:p>
    <w:p w:rsidR="006E4058" w:rsidRDefault="006E40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058" w:rsidRDefault="006E4058">
      <w:r>
        <w:separator/>
      </w:r>
    </w:p>
    <w:p w:rsidR="006E4058" w:rsidRDefault="006E4058"/>
  </w:footnote>
  <w:footnote w:type="continuationSeparator" w:id="0">
    <w:p w:rsidR="006E4058" w:rsidRDefault="006E4058">
      <w:r>
        <w:continuationSeparator/>
      </w:r>
    </w:p>
    <w:p w:rsidR="006E4058" w:rsidRDefault="006E40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05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058"/>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577C0-F27E-42CF-8ED3-AF9CD4A2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22</TotalTime>
  <Pages>1</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2329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cp:lastPrinted>2012-03-15T15:21:00Z</cp:lastPrinted>
  <dcterms:created xsi:type="dcterms:W3CDTF">2015-02-04T07:48:00Z</dcterms:created>
  <dcterms:modified xsi:type="dcterms:W3CDTF">2015-02-04T08:10:00Z</dcterms:modified>
</cp:coreProperties>
</file>