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CB2" w:rsidRDefault="006C3CB2" w:rsidP="006C3CB2">
      <w:pPr>
        <w:pStyle w:val="Heading1"/>
        <w:rPr>
          <w:lang w:val="en-GB"/>
        </w:rPr>
      </w:pPr>
      <w:r>
        <w:rPr>
          <w:lang w:val="en-GB"/>
        </w:rPr>
        <w:t>Country-specific WIS related issues from Central Africa meeting</w:t>
      </w:r>
    </w:p>
    <w:p w:rsidR="006C3CB2" w:rsidRDefault="006C3CB2">
      <w:pPr>
        <w:rPr>
          <w:lang w:val="en-GB"/>
        </w:rPr>
      </w:pPr>
    </w:p>
    <w:tbl>
      <w:tblPr>
        <w:tblW w:w="160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60"/>
        <w:gridCol w:w="1650"/>
        <w:gridCol w:w="1643"/>
        <w:gridCol w:w="1642"/>
        <w:gridCol w:w="1642"/>
        <w:gridCol w:w="1642"/>
        <w:gridCol w:w="1642"/>
        <w:gridCol w:w="1642"/>
        <w:gridCol w:w="1642"/>
        <w:gridCol w:w="1642"/>
      </w:tblGrid>
      <w:tr w:rsidR="006C3CB2" w:rsidRPr="00C004FA" w:rsidTr="006C3CB2">
        <w:tc>
          <w:tcPr>
            <w:tcW w:w="2910" w:type="dxa"/>
            <w:gridSpan w:val="2"/>
          </w:tcPr>
          <w:p w:rsidR="006C3CB2" w:rsidRPr="00692AB9" w:rsidRDefault="006C3CB2" w:rsidP="006C3CB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643" w:type="dxa"/>
            <w:vAlign w:val="center"/>
          </w:tcPr>
          <w:p w:rsidR="006C3CB2" w:rsidRPr="00C004FA" w:rsidRDefault="006C3CB2" w:rsidP="006C3CB2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C004FA">
              <w:rPr>
                <w:rFonts w:cs="Arial"/>
                <w:b/>
                <w:bCs/>
                <w:sz w:val="18"/>
                <w:szCs w:val="18"/>
              </w:rPr>
              <w:t>CONGO</w:t>
            </w:r>
          </w:p>
        </w:tc>
        <w:tc>
          <w:tcPr>
            <w:tcW w:w="1642" w:type="dxa"/>
            <w:vAlign w:val="center"/>
          </w:tcPr>
          <w:p w:rsidR="006C3CB2" w:rsidRPr="00C004FA" w:rsidRDefault="006C3CB2" w:rsidP="006C3CB2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C004FA">
              <w:rPr>
                <w:rFonts w:cs="Arial"/>
                <w:b/>
                <w:bCs/>
                <w:sz w:val="18"/>
                <w:szCs w:val="18"/>
              </w:rPr>
              <w:t>RD CONGO</w:t>
            </w:r>
          </w:p>
        </w:tc>
        <w:tc>
          <w:tcPr>
            <w:tcW w:w="1642" w:type="dxa"/>
            <w:vAlign w:val="center"/>
          </w:tcPr>
          <w:p w:rsidR="006C3CB2" w:rsidRPr="00C004FA" w:rsidRDefault="006C3CB2" w:rsidP="006C3CB2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SAO-TOME</w:t>
            </w:r>
          </w:p>
        </w:tc>
        <w:tc>
          <w:tcPr>
            <w:tcW w:w="1642" w:type="dxa"/>
            <w:vAlign w:val="center"/>
          </w:tcPr>
          <w:p w:rsidR="006C3CB2" w:rsidRPr="00C004FA" w:rsidRDefault="006C3CB2" w:rsidP="006C3CB2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C004FA">
              <w:rPr>
                <w:rFonts w:cs="Arial"/>
                <w:b/>
                <w:bCs/>
                <w:sz w:val="18"/>
                <w:szCs w:val="18"/>
              </w:rPr>
              <w:t>G</w:t>
            </w:r>
            <w:r>
              <w:rPr>
                <w:rFonts w:cs="Arial"/>
                <w:b/>
                <w:bCs/>
                <w:sz w:val="18"/>
                <w:szCs w:val="18"/>
              </w:rPr>
              <w:t>ABON</w:t>
            </w:r>
          </w:p>
        </w:tc>
        <w:tc>
          <w:tcPr>
            <w:tcW w:w="1642" w:type="dxa"/>
            <w:vAlign w:val="center"/>
          </w:tcPr>
          <w:p w:rsidR="006C3CB2" w:rsidRPr="00C004FA" w:rsidRDefault="006C3CB2" w:rsidP="006C3CB2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C004FA">
              <w:rPr>
                <w:rFonts w:cs="Arial"/>
                <w:b/>
                <w:bCs/>
                <w:sz w:val="18"/>
                <w:szCs w:val="18"/>
              </w:rPr>
              <w:t>RCA</w:t>
            </w:r>
          </w:p>
        </w:tc>
        <w:tc>
          <w:tcPr>
            <w:tcW w:w="1642" w:type="dxa"/>
            <w:vAlign w:val="center"/>
          </w:tcPr>
          <w:p w:rsidR="006C3CB2" w:rsidRPr="00C004FA" w:rsidRDefault="006C3CB2" w:rsidP="006C3CB2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CAMEROUN</w:t>
            </w:r>
          </w:p>
        </w:tc>
        <w:tc>
          <w:tcPr>
            <w:tcW w:w="1642" w:type="dxa"/>
            <w:vAlign w:val="center"/>
          </w:tcPr>
          <w:p w:rsidR="006C3CB2" w:rsidRPr="00C004FA" w:rsidRDefault="006C3CB2" w:rsidP="006C3CB2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TCHAD</w:t>
            </w:r>
          </w:p>
        </w:tc>
        <w:tc>
          <w:tcPr>
            <w:tcW w:w="1642" w:type="dxa"/>
            <w:vAlign w:val="center"/>
          </w:tcPr>
          <w:p w:rsidR="006C3CB2" w:rsidRDefault="006C3CB2" w:rsidP="006C3CB2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:rsidR="006C3CB2" w:rsidRDefault="006C3CB2" w:rsidP="006C3CB2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C004FA">
              <w:rPr>
                <w:rFonts w:cs="Arial"/>
                <w:b/>
                <w:bCs/>
                <w:sz w:val="18"/>
                <w:szCs w:val="18"/>
              </w:rPr>
              <w:t>ASECNA</w:t>
            </w:r>
          </w:p>
          <w:p w:rsidR="006C3CB2" w:rsidRPr="00C004FA" w:rsidRDefault="006C3CB2" w:rsidP="006C3CB2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6C3CB2" w:rsidRPr="00692AB9" w:rsidTr="006C3CB2">
        <w:trPr>
          <w:trHeight w:val="214"/>
        </w:trPr>
        <w:tc>
          <w:tcPr>
            <w:tcW w:w="1260" w:type="dxa"/>
            <w:vMerge w:val="restart"/>
          </w:tcPr>
          <w:p w:rsidR="006C3CB2" w:rsidRDefault="006C3CB2" w:rsidP="006C3CB2">
            <w:pPr>
              <w:rPr>
                <w:rFonts w:cs="Arial"/>
                <w:sz w:val="18"/>
                <w:szCs w:val="18"/>
              </w:rPr>
            </w:pPr>
          </w:p>
          <w:p w:rsidR="006C3CB2" w:rsidRDefault="006C3CB2" w:rsidP="006C3CB2">
            <w:pPr>
              <w:rPr>
                <w:rFonts w:cs="Arial"/>
                <w:sz w:val="18"/>
                <w:szCs w:val="18"/>
              </w:rPr>
            </w:pPr>
          </w:p>
          <w:p w:rsidR="006C3CB2" w:rsidRDefault="006C3CB2" w:rsidP="006C3CB2">
            <w:pPr>
              <w:rPr>
                <w:rFonts w:cs="Arial"/>
                <w:sz w:val="18"/>
                <w:szCs w:val="18"/>
              </w:rPr>
            </w:pPr>
          </w:p>
          <w:p w:rsidR="006C3CB2" w:rsidRDefault="006C3CB2" w:rsidP="006C3CB2">
            <w:pPr>
              <w:rPr>
                <w:rFonts w:cs="Arial"/>
                <w:sz w:val="18"/>
                <w:szCs w:val="18"/>
              </w:rPr>
            </w:pPr>
          </w:p>
          <w:p w:rsidR="006C3CB2" w:rsidRDefault="006C3CB2" w:rsidP="006C3CB2">
            <w:pPr>
              <w:rPr>
                <w:rFonts w:cs="Arial"/>
                <w:sz w:val="18"/>
                <w:szCs w:val="18"/>
              </w:rPr>
            </w:pPr>
          </w:p>
          <w:p w:rsidR="006C3CB2" w:rsidRDefault="006C3CB2" w:rsidP="006C3CB2">
            <w:pPr>
              <w:rPr>
                <w:rFonts w:cs="Arial"/>
                <w:sz w:val="18"/>
                <w:szCs w:val="18"/>
              </w:rPr>
            </w:pPr>
          </w:p>
          <w:p w:rsidR="006C3CB2" w:rsidRDefault="006C3CB2" w:rsidP="006C3CB2">
            <w:pPr>
              <w:rPr>
                <w:rFonts w:cs="Arial"/>
                <w:sz w:val="18"/>
                <w:szCs w:val="18"/>
              </w:rPr>
            </w:pPr>
          </w:p>
          <w:p w:rsidR="006C3CB2" w:rsidRDefault="006C3CB2" w:rsidP="006C3CB2">
            <w:pPr>
              <w:rPr>
                <w:rFonts w:cs="Arial"/>
                <w:sz w:val="18"/>
                <w:szCs w:val="18"/>
              </w:rPr>
            </w:pPr>
          </w:p>
          <w:p w:rsidR="006C3CB2" w:rsidRPr="00492857" w:rsidRDefault="006C3CB2" w:rsidP="006C3CB2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492857">
              <w:rPr>
                <w:rFonts w:cs="Arial"/>
                <w:b/>
                <w:bCs/>
                <w:sz w:val="18"/>
                <w:szCs w:val="18"/>
              </w:rPr>
              <w:t>TELECOM</w:t>
            </w:r>
          </w:p>
        </w:tc>
        <w:tc>
          <w:tcPr>
            <w:tcW w:w="1650" w:type="dxa"/>
          </w:tcPr>
          <w:p w:rsidR="006C3CB2" w:rsidRDefault="006C3CB2" w:rsidP="006C3CB2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6C3CB2" w:rsidRDefault="006C3CB2" w:rsidP="006C3CB2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6C3CB2" w:rsidRDefault="006C3CB2" w:rsidP="006C3CB2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6C3CB2" w:rsidRDefault="006C3CB2" w:rsidP="006C3CB2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6C3CB2" w:rsidRPr="00692AB9" w:rsidRDefault="006C3CB2" w:rsidP="006C3CB2">
            <w:pPr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 w:rsidRPr="00692AB9">
              <w:rPr>
                <w:rFonts w:cs="Arial"/>
                <w:sz w:val="18"/>
                <w:szCs w:val="18"/>
              </w:rPr>
              <w:t>Constats</w:t>
            </w:r>
            <w:proofErr w:type="spellEnd"/>
          </w:p>
        </w:tc>
        <w:tc>
          <w:tcPr>
            <w:tcW w:w="1643" w:type="dxa"/>
          </w:tcPr>
          <w:p w:rsidR="006C3CB2" w:rsidRPr="00692AB9" w:rsidRDefault="006C3CB2" w:rsidP="006C3CB2">
            <w:pPr>
              <w:pStyle w:val="Paragraphedeliste"/>
              <w:numPr>
                <w:ilvl w:val="0"/>
                <w:numId w:val="1"/>
              </w:numPr>
              <w:ind w:left="34" w:hanging="142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92AB9">
              <w:rPr>
                <w:rFonts w:ascii="Arial" w:hAnsi="Arial" w:cs="Arial"/>
                <w:sz w:val="18"/>
                <w:szCs w:val="18"/>
              </w:rPr>
              <w:t>Moyens de télécommunications  non au point</w:t>
            </w:r>
          </w:p>
          <w:p w:rsidR="006C3CB2" w:rsidRPr="00692AB9" w:rsidRDefault="006C3CB2" w:rsidP="006C3CB2">
            <w:pPr>
              <w:pStyle w:val="Paragraphedeliste"/>
              <w:ind w:left="3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2" w:type="dxa"/>
          </w:tcPr>
          <w:p w:rsidR="006C3CB2" w:rsidRPr="00692AB9" w:rsidRDefault="006C3CB2" w:rsidP="006C3CB2">
            <w:pPr>
              <w:pStyle w:val="Paragraphedeliste"/>
              <w:numPr>
                <w:ilvl w:val="0"/>
                <w:numId w:val="1"/>
              </w:numPr>
              <w:ind w:left="97" w:hanging="142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92AB9">
              <w:rPr>
                <w:rFonts w:ascii="Arial" w:hAnsi="Arial" w:cs="Arial"/>
                <w:sz w:val="18"/>
                <w:szCs w:val="18"/>
              </w:rPr>
              <w:t>Liaison CMN-CRT indisponible</w:t>
            </w:r>
          </w:p>
          <w:p w:rsidR="006C3CB2" w:rsidRPr="00692AB9" w:rsidRDefault="006C3CB2" w:rsidP="006C3CB2">
            <w:pPr>
              <w:pStyle w:val="Paragraphedeliste"/>
              <w:numPr>
                <w:ilvl w:val="0"/>
                <w:numId w:val="1"/>
              </w:numPr>
              <w:ind w:left="97" w:hanging="142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710D08">
              <w:rPr>
                <w:rFonts w:ascii="Arial" w:hAnsi="Arial" w:cs="Arial"/>
                <w:b/>
                <w:sz w:val="18"/>
                <w:szCs w:val="18"/>
              </w:rPr>
              <w:t>BLU</w:t>
            </w:r>
            <w:r w:rsidRPr="00692AB9">
              <w:rPr>
                <w:rFonts w:ascii="Arial" w:hAnsi="Arial" w:cs="Arial"/>
                <w:sz w:val="18"/>
                <w:szCs w:val="18"/>
              </w:rPr>
              <w:t xml:space="preserve"> pour la collecte nationale HS</w:t>
            </w:r>
          </w:p>
          <w:p w:rsidR="006C3CB2" w:rsidRPr="00874BF8" w:rsidRDefault="006C3CB2" w:rsidP="006C3CB2">
            <w:pPr>
              <w:rPr>
                <w:rFonts w:cs="Arial"/>
                <w:sz w:val="18"/>
                <w:szCs w:val="18"/>
                <w:lang w:val="fr-CH"/>
              </w:rPr>
            </w:pPr>
          </w:p>
        </w:tc>
        <w:tc>
          <w:tcPr>
            <w:tcW w:w="1642" w:type="dxa"/>
          </w:tcPr>
          <w:p w:rsidR="006C3CB2" w:rsidRPr="00692AB9" w:rsidRDefault="006C3CB2" w:rsidP="006C3CB2">
            <w:pPr>
              <w:pStyle w:val="Paragraphedeliste"/>
              <w:numPr>
                <w:ilvl w:val="0"/>
                <w:numId w:val="1"/>
              </w:numPr>
              <w:ind w:left="97" w:hanging="142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92AB9">
              <w:rPr>
                <w:rFonts w:ascii="Arial" w:hAnsi="Arial" w:cs="Arial"/>
                <w:sz w:val="18"/>
                <w:szCs w:val="18"/>
              </w:rPr>
              <w:t>Liaison CMN-CRT défaillante</w:t>
            </w:r>
          </w:p>
          <w:p w:rsidR="006C3CB2" w:rsidRPr="00692AB9" w:rsidRDefault="006C3CB2" w:rsidP="006C3CB2">
            <w:pPr>
              <w:pStyle w:val="Paragraphedeliste"/>
              <w:ind w:left="-4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2" w:type="dxa"/>
          </w:tcPr>
          <w:p w:rsidR="006C3CB2" w:rsidRPr="00710D08" w:rsidRDefault="006C3CB2" w:rsidP="006C3CB2">
            <w:pPr>
              <w:rPr>
                <w:rFonts w:cs="Arial"/>
                <w:b/>
                <w:sz w:val="18"/>
                <w:szCs w:val="18"/>
                <w:lang w:val="fr-FR"/>
              </w:rPr>
            </w:pPr>
            <w:r w:rsidRPr="00C114C1">
              <w:rPr>
                <w:rFonts w:cs="Arial"/>
                <w:sz w:val="18"/>
                <w:szCs w:val="18"/>
                <w:lang w:val="fr-FR"/>
              </w:rPr>
              <w:t xml:space="preserve">L’insuffisance de l’infrastructure du </w:t>
            </w:r>
            <w:r w:rsidRPr="00710D08">
              <w:rPr>
                <w:rFonts w:cs="Arial"/>
                <w:b/>
                <w:sz w:val="18"/>
                <w:szCs w:val="18"/>
                <w:lang w:val="fr-FR"/>
              </w:rPr>
              <w:t>réseau national de télécommunications</w:t>
            </w:r>
          </w:p>
          <w:p w:rsidR="006C3CB2" w:rsidRPr="00C114C1" w:rsidRDefault="006C3CB2" w:rsidP="006C3CB2">
            <w:pPr>
              <w:rPr>
                <w:rFonts w:cs="Arial"/>
                <w:sz w:val="18"/>
                <w:szCs w:val="18"/>
                <w:lang w:val="fr-FR"/>
              </w:rPr>
            </w:pPr>
          </w:p>
        </w:tc>
        <w:tc>
          <w:tcPr>
            <w:tcW w:w="1642" w:type="dxa"/>
          </w:tcPr>
          <w:p w:rsidR="006C3CB2" w:rsidRPr="00475601" w:rsidRDefault="006C3CB2" w:rsidP="006C3CB2">
            <w:pPr>
              <w:pStyle w:val="Paragraphedeliste1"/>
              <w:spacing w:after="160" w:line="259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 w:rsidRPr="00475601">
              <w:rPr>
                <w:rFonts w:ascii="Arial" w:hAnsi="Arial" w:cs="Arial"/>
                <w:sz w:val="18"/>
                <w:szCs w:val="18"/>
              </w:rPr>
              <w:t xml:space="preserve">Système de  télécom détruit- mais 1 commutateur de message existe </w:t>
            </w:r>
            <w:proofErr w:type="spellStart"/>
            <w:proofErr w:type="gramStart"/>
            <w:r w:rsidRPr="00475601">
              <w:rPr>
                <w:rFonts w:ascii="Arial" w:hAnsi="Arial" w:cs="Arial"/>
                <w:sz w:val="18"/>
                <w:szCs w:val="18"/>
              </w:rPr>
              <w:t>a</w:t>
            </w:r>
            <w:proofErr w:type="spellEnd"/>
            <w:proofErr w:type="gramEnd"/>
            <w:r w:rsidRPr="00475601">
              <w:rPr>
                <w:rFonts w:ascii="Arial" w:hAnsi="Arial" w:cs="Arial"/>
                <w:sz w:val="18"/>
                <w:szCs w:val="18"/>
              </w:rPr>
              <w:t xml:space="preserve"> l’aéroport de Bangui</w:t>
            </w:r>
          </w:p>
        </w:tc>
        <w:tc>
          <w:tcPr>
            <w:tcW w:w="1642" w:type="dxa"/>
          </w:tcPr>
          <w:p w:rsidR="006C3CB2" w:rsidRPr="00874BF8" w:rsidRDefault="006C3CB2" w:rsidP="006C3CB2">
            <w:pPr>
              <w:rPr>
                <w:rFonts w:cs="Arial"/>
                <w:sz w:val="18"/>
                <w:szCs w:val="18"/>
                <w:lang w:val="fr-CH"/>
              </w:rPr>
            </w:pPr>
            <w:r w:rsidRPr="00710D08">
              <w:rPr>
                <w:rFonts w:cs="Arial"/>
                <w:b/>
                <w:sz w:val="18"/>
                <w:szCs w:val="18"/>
                <w:lang w:val="fr-CH"/>
              </w:rPr>
              <w:t>GSM</w:t>
            </w:r>
            <w:r w:rsidRPr="00874BF8">
              <w:rPr>
                <w:rFonts w:cs="Arial"/>
                <w:sz w:val="18"/>
                <w:szCs w:val="18"/>
                <w:lang w:val="fr-CH"/>
              </w:rPr>
              <w:t xml:space="preserve"> pour les stations automatiques, </w:t>
            </w:r>
            <w:r w:rsidRPr="00710D08">
              <w:rPr>
                <w:rFonts w:cs="Arial"/>
                <w:b/>
                <w:sz w:val="18"/>
                <w:szCs w:val="18"/>
                <w:lang w:val="fr-CH"/>
              </w:rPr>
              <w:t>internet, téléphones</w:t>
            </w:r>
          </w:p>
        </w:tc>
        <w:tc>
          <w:tcPr>
            <w:tcW w:w="1642" w:type="dxa"/>
          </w:tcPr>
          <w:p w:rsidR="006C3CB2" w:rsidRPr="00475601" w:rsidRDefault="006C3CB2" w:rsidP="006C3CB2">
            <w:pPr>
              <w:pStyle w:val="Paragraphedeliste1"/>
              <w:numPr>
                <w:ilvl w:val="0"/>
                <w:numId w:val="1"/>
              </w:numPr>
              <w:spacing w:after="0" w:line="240" w:lineRule="auto"/>
              <w:ind w:left="97" w:hanging="142"/>
              <w:rPr>
                <w:rFonts w:ascii="Arial" w:hAnsi="Arial" w:cs="Arial"/>
                <w:sz w:val="18"/>
                <w:szCs w:val="18"/>
              </w:rPr>
            </w:pPr>
            <w:r w:rsidRPr="00475601">
              <w:rPr>
                <w:rFonts w:ascii="Arial" w:hAnsi="Arial" w:cs="Arial"/>
                <w:sz w:val="18"/>
                <w:szCs w:val="18"/>
              </w:rPr>
              <w:t xml:space="preserve">téléphonie mobile </w:t>
            </w:r>
          </w:p>
          <w:p w:rsidR="006C3CB2" w:rsidRPr="00475601" w:rsidRDefault="006C3CB2" w:rsidP="006C3CB2">
            <w:pPr>
              <w:rPr>
                <w:rFonts w:cs="Arial"/>
                <w:sz w:val="18"/>
                <w:szCs w:val="18"/>
              </w:rPr>
            </w:pPr>
            <w:proofErr w:type="spellStart"/>
            <w:r w:rsidRPr="00475601">
              <w:rPr>
                <w:rFonts w:cs="Arial"/>
                <w:sz w:val="18"/>
                <w:szCs w:val="18"/>
              </w:rPr>
              <w:t>commutateur</w:t>
            </w:r>
            <w:proofErr w:type="spellEnd"/>
            <w:r w:rsidRPr="00475601">
              <w:rPr>
                <w:rFonts w:cs="Arial"/>
                <w:sz w:val="18"/>
                <w:szCs w:val="18"/>
              </w:rPr>
              <w:t xml:space="preserve"> de message </w:t>
            </w:r>
            <w:proofErr w:type="spellStart"/>
            <w:r w:rsidRPr="00475601">
              <w:rPr>
                <w:rFonts w:cs="Arial"/>
                <w:sz w:val="18"/>
                <w:szCs w:val="18"/>
              </w:rPr>
              <w:t>installé</w:t>
            </w:r>
            <w:proofErr w:type="spellEnd"/>
          </w:p>
        </w:tc>
        <w:tc>
          <w:tcPr>
            <w:tcW w:w="1642" w:type="dxa"/>
          </w:tcPr>
          <w:p w:rsidR="006C3CB2" w:rsidRPr="00692AB9" w:rsidRDefault="006C3CB2" w:rsidP="006C3CB2">
            <w:pPr>
              <w:rPr>
                <w:rFonts w:cs="Arial"/>
                <w:sz w:val="18"/>
                <w:szCs w:val="18"/>
              </w:rPr>
            </w:pPr>
            <w:r w:rsidRPr="00692AB9">
              <w:rPr>
                <w:rFonts w:cs="Arial"/>
                <w:sz w:val="18"/>
                <w:szCs w:val="18"/>
              </w:rPr>
              <w:t>COM station-CMN au Gabon</w:t>
            </w:r>
          </w:p>
        </w:tc>
      </w:tr>
      <w:tr w:rsidR="006C3CB2" w:rsidRPr="00692AB9" w:rsidTr="006C3CB2">
        <w:trPr>
          <w:trHeight w:val="214"/>
        </w:trPr>
        <w:tc>
          <w:tcPr>
            <w:tcW w:w="1260" w:type="dxa"/>
            <w:vMerge/>
          </w:tcPr>
          <w:p w:rsidR="006C3CB2" w:rsidRPr="00692AB9" w:rsidRDefault="006C3CB2" w:rsidP="006C3CB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650" w:type="dxa"/>
          </w:tcPr>
          <w:p w:rsidR="006C3CB2" w:rsidRDefault="006C3CB2" w:rsidP="006C3CB2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6C3CB2" w:rsidRDefault="006C3CB2" w:rsidP="006C3CB2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6C3CB2" w:rsidRDefault="006C3CB2" w:rsidP="006C3CB2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6C3CB2" w:rsidRPr="00692AB9" w:rsidRDefault="006C3CB2" w:rsidP="006C3CB2">
            <w:pPr>
              <w:jc w:val="center"/>
              <w:rPr>
                <w:rFonts w:cs="Arial"/>
                <w:sz w:val="18"/>
                <w:szCs w:val="18"/>
              </w:rPr>
            </w:pPr>
            <w:r w:rsidRPr="00692AB9">
              <w:rPr>
                <w:rFonts w:cs="Arial"/>
                <w:sz w:val="18"/>
                <w:szCs w:val="18"/>
              </w:rPr>
              <w:t xml:space="preserve">Axes </w:t>
            </w:r>
            <w:proofErr w:type="spellStart"/>
            <w:r w:rsidRPr="00692AB9">
              <w:rPr>
                <w:rFonts w:cs="Arial"/>
                <w:sz w:val="18"/>
                <w:szCs w:val="18"/>
              </w:rPr>
              <w:t>d’amélioration</w:t>
            </w:r>
            <w:proofErr w:type="spellEnd"/>
          </w:p>
        </w:tc>
        <w:tc>
          <w:tcPr>
            <w:tcW w:w="1643" w:type="dxa"/>
          </w:tcPr>
          <w:p w:rsidR="006C3CB2" w:rsidRPr="00692AB9" w:rsidRDefault="006C3CB2" w:rsidP="006C3CB2">
            <w:pPr>
              <w:pStyle w:val="Paragraphedeliste"/>
              <w:numPr>
                <w:ilvl w:val="0"/>
                <w:numId w:val="1"/>
              </w:numPr>
              <w:ind w:left="108" w:hanging="142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710D08">
              <w:rPr>
                <w:rFonts w:ascii="Arial" w:hAnsi="Arial" w:cs="Arial"/>
                <w:b/>
                <w:sz w:val="18"/>
                <w:szCs w:val="18"/>
              </w:rPr>
              <w:t>BLU</w:t>
            </w:r>
            <w:r w:rsidRPr="00692AB9">
              <w:rPr>
                <w:rFonts w:ascii="Arial" w:hAnsi="Arial" w:cs="Arial"/>
                <w:sz w:val="18"/>
                <w:szCs w:val="18"/>
              </w:rPr>
              <w:t xml:space="preserve"> numérique à installer dans les stations par la DMN</w:t>
            </w:r>
          </w:p>
          <w:p w:rsidR="006C3CB2" w:rsidRPr="00874BF8" w:rsidRDefault="006C3CB2" w:rsidP="006C3CB2">
            <w:pPr>
              <w:rPr>
                <w:rFonts w:cs="Arial"/>
                <w:sz w:val="18"/>
                <w:szCs w:val="18"/>
                <w:lang w:val="fr-CH"/>
              </w:rPr>
            </w:pPr>
          </w:p>
          <w:p w:rsidR="006C3CB2" w:rsidRPr="00874BF8" w:rsidRDefault="006C3CB2" w:rsidP="006C3CB2">
            <w:pPr>
              <w:rPr>
                <w:rFonts w:cs="Arial"/>
                <w:sz w:val="18"/>
                <w:szCs w:val="18"/>
                <w:lang w:val="fr-CH"/>
              </w:rPr>
            </w:pPr>
          </w:p>
        </w:tc>
        <w:tc>
          <w:tcPr>
            <w:tcW w:w="1642" w:type="dxa"/>
          </w:tcPr>
          <w:p w:rsidR="006C3CB2" w:rsidRPr="00692AB9" w:rsidRDefault="006C3CB2" w:rsidP="006C3CB2">
            <w:pPr>
              <w:pStyle w:val="Paragraphedeliste"/>
              <w:numPr>
                <w:ilvl w:val="0"/>
                <w:numId w:val="1"/>
              </w:numPr>
              <w:ind w:left="23" w:hanging="142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92AB9">
              <w:rPr>
                <w:rFonts w:ascii="Arial" w:hAnsi="Arial" w:cs="Arial"/>
                <w:sz w:val="18"/>
                <w:szCs w:val="18"/>
              </w:rPr>
              <w:t>Projet BM (démarrage début 2015)</w:t>
            </w:r>
          </w:p>
          <w:p w:rsidR="006C3CB2" w:rsidRPr="00692AB9" w:rsidRDefault="006C3CB2" w:rsidP="006C3CB2">
            <w:pPr>
              <w:pStyle w:val="Paragraphedeliste"/>
              <w:numPr>
                <w:ilvl w:val="0"/>
                <w:numId w:val="1"/>
              </w:numPr>
              <w:ind w:left="23" w:hanging="142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92AB9">
              <w:rPr>
                <w:rFonts w:ascii="Arial" w:hAnsi="Arial" w:cs="Arial"/>
                <w:sz w:val="18"/>
                <w:szCs w:val="18"/>
              </w:rPr>
              <w:t>Assistance de la chine en équipements</w:t>
            </w:r>
          </w:p>
          <w:p w:rsidR="006C3CB2" w:rsidRPr="00692AB9" w:rsidRDefault="006C3CB2" w:rsidP="006C3CB2">
            <w:pPr>
              <w:pStyle w:val="Paragraphedeliste"/>
              <w:numPr>
                <w:ilvl w:val="0"/>
                <w:numId w:val="1"/>
              </w:numPr>
              <w:ind w:left="23" w:hanging="142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92AB9">
              <w:rPr>
                <w:rFonts w:ascii="Arial" w:hAnsi="Arial" w:cs="Arial"/>
                <w:sz w:val="18"/>
                <w:szCs w:val="18"/>
              </w:rPr>
              <w:t xml:space="preserve">Envisager la </w:t>
            </w:r>
            <w:r w:rsidRPr="00710D08">
              <w:rPr>
                <w:rFonts w:ascii="Arial" w:hAnsi="Arial" w:cs="Arial"/>
                <w:b/>
                <w:sz w:val="18"/>
                <w:szCs w:val="18"/>
              </w:rPr>
              <w:t>connexion CMN-CRT via Internet</w:t>
            </w:r>
            <w:r w:rsidRPr="00692AB9">
              <w:rPr>
                <w:rFonts w:ascii="Arial" w:hAnsi="Arial" w:cs="Arial"/>
                <w:sz w:val="18"/>
                <w:szCs w:val="18"/>
              </w:rPr>
              <w:t xml:space="preserve"> à court terme</w:t>
            </w:r>
          </w:p>
        </w:tc>
        <w:tc>
          <w:tcPr>
            <w:tcW w:w="1642" w:type="dxa"/>
          </w:tcPr>
          <w:p w:rsidR="006C3CB2" w:rsidRPr="00874BF8" w:rsidRDefault="006C3CB2" w:rsidP="006C3CB2">
            <w:pPr>
              <w:rPr>
                <w:rFonts w:cs="Arial"/>
                <w:sz w:val="18"/>
                <w:szCs w:val="18"/>
                <w:lang w:val="fr-CH"/>
              </w:rPr>
            </w:pPr>
            <w:r w:rsidRPr="00874BF8">
              <w:rPr>
                <w:rFonts w:cs="Arial"/>
                <w:sz w:val="18"/>
                <w:szCs w:val="18"/>
                <w:lang w:val="fr-CH"/>
              </w:rPr>
              <w:t xml:space="preserve">Envisager la </w:t>
            </w:r>
            <w:r w:rsidRPr="00710D08">
              <w:rPr>
                <w:rFonts w:cs="Arial"/>
                <w:b/>
                <w:sz w:val="18"/>
                <w:szCs w:val="18"/>
                <w:lang w:val="fr-CH"/>
              </w:rPr>
              <w:t>connexion CMN-CRT via Internet</w:t>
            </w:r>
            <w:r w:rsidRPr="00874BF8">
              <w:rPr>
                <w:rFonts w:cs="Arial"/>
                <w:sz w:val="18"/>
                <w:szCs w:val="18"/>
                <w:lang w:val="fr-CH"/>
              </w:rPr>
              <w:t xml:space="preserve"> à court terme</w:t>
            </w:r>
          </w:p>
          <w:p w:rsidR="006C3CB2" w:rsidRPr="00874BF8" w:rsidRDefault="006C3CB2" w:rsidP="006C3CB2">
            <w:pPr>
              <w:rPr>
                <w:rFonts w:cs="Arial"/>
                <w:sz w:val="18"/>
                <w:szCs w:val="18"/>
                <w:lang w:val="fr-CH"/>
              </w:rPr>
            </w:pPr>
          </w:p>
          <w:p w:rsidR="006C3CB2" w:rsidRPr="00692AB9" w:rsidRDefault="006C3CB2" w:rsidP="006C3CB2">
            <w:pPr>
              <w:pStyle w:val="Paragraphedeliste"/>
              <w:numPr>
                <w:ilvl w:val="0"/>
                <w:numId w:val="1"/>
              </w:numPr>
              <w:ind w:left="97" w:hanging="142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92AB9">
              <w:rPr>
                <w:rFonts w:ascii="Arial" w:hAnsi="Arial" w:cs="Arial"/>
                <w:sz w:val="18"/>
                <w:szCs w:val="18"/>
              </w:rPr>
              <w:t>Renforcer la coordination entre Principe et Sao</w:t>
            </w:r>
          </w:p>
          <w:p w:rsidR="006C3CB2" w:rsidRPr="00C114C1" w:rsidRDefault="006C3CB2" w:rsidP="006C3CB2">
            <w:pPr>
              <w:rPr>
                <w:rFonts w:cs="Arial"/>
                <w:sz w:val="18"/>
                <w:szCs w:val="18"/>
                <w:lang w:val="fr-FR"/>
              </w:rPr>
            </w:pPr>
          </w:p>
        </w:tc>
        <w:tc>
          <w:tcPr>
            <w:tcW w:w="1642" w:type="dxa"/>
          </w:tcPr>
          <w:p w:rsidR="006C3CB2" w:rsidRPr="00874BF8" w:rsidRDefault="006C3CB2" w:rsidP="006C3CB2">
            <w:pPr>
              <w:rPr>
                <w:rFonts w:cs="Arial"/>
                <w:sz w:val="18"/>
                <w:szCs w:val="18"/>
                <w:lang w:val="fr-CH"/>
              </w:rPr>
            </w:pPr>
          </w:p>
          <w:p w:rsidR="006C3CB2" w:rsidRPr="00874BF8" w:rsidRDefault="006C3CB2" w:rsidP="006C3CB2">
            <w:pPr>
              <w:rPr>
                <w:rFonts w:cs="Arial"/>
                <w:sz w:val="18"/>
                <w:szCs w:val="18"/>
                <w:lang w:val="fr-CH"/>
              </w:rPr>
            </w:pPr>
          </w:p>
          <w:p w:rsidR="006C3CB2" w:rsidRPr="00692AB9" w:rsidRDefault="006C3CB2" w:rsidP="006C3CB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ASECNA</w:t>
            </w:r>
          </w:p>
        </w:tc>
        <w:tc>
          <w:tcPr>
            <w:tcW w:w="1642" w:type="dxa"/>
          </w:tcPr>
          <w:p w:rsidR="006C3CB2" w:rsidRPr="00874BF8" w:rsidRDefault="006C3CB2" w:rsidP="006C3CB2">
            <w:pPr>
              <w:rPr>
                <w:rFonts w:cs="Arial"/>
                <w:sz w:val="18"/>
                <w:szCs w:val="18"/>
                <w:lang w:val="fr-CH"/>
              </w:rPr>
            </w:pPr>
            <w:r w:rsidRPr="00874BF8">
              <w:rPr>
                <w:rFonts w:cs="Arial"/>
                <w:sz w:val="18"/>
                <w:szCs w:val="18"/>
                <w:lang w:val="fr-CH"/>
              </w:rPr>
              <w:t xml:space="preserve">- Plan d’équipement de la RCA </w:t>
            </w:r>
            <w:proofErr w:type="spellStart"/>
            <w:r w:rsidRPr="00874BF8">
              <w:rPr>
                <w:rFonts w:cs="Arial"/>
                <w:sz w:val="18"/>
                <w:szCs w:val="18"/>
                <w:lang w:val="fr-CH"/>
              </w:rPr>
              <w:t>a</w:t>
            </w:r>
            <w:proofErr w:type="spellEnd"/>
            <w:r w:rsidRPr="00874BF8">
              <w:rPr>
                <w:rFonts w:cs="Arial"/>
                <w:sz w:val="18"/>
                <w:szCs w:val="18"/>
                <w:lang w:val="fr-CH"/>
              </w:rPr>
              <w:t xml:space="preserve"> faire par le RP en liaison avec le groupe de travail de la sous-région</w:t>
            </w:r>
          </w:p>
          <w:p w:rsidR="006C3CB2" w:rsidRPr="00874BF8" w:rsidRDefault="006C3CB2" w:rsidP="006C3CB2">
            <w:pPr>
              <w:rPr>
                <w:rFonts w:cs="Arial"/>
                <w:sz w:val="18"/>
                <w:szCs w:val="18"/>
                <w:lang w:val="fr-CH"/>
              </w:rPr>
            </w:pPr>
          </w:p>
          <w:p w:rsidR="006C3CB2" w:rsidRPr="00874BF8" w:rsidRDefault="006C3CB2" w:rsidP="006C3CB2">
            <w:pPr>
              <w:rPr>
                <w:rFonts w:cs="Arial"/>
                <w:sz w:val="18"/>
                <w:szCs w:val="18"/>
                <w:lang w:val="fr-CH"/>
              </w:rPr>
            </w:pPr>
            <w:r w:rsidRPr="00874BF8">
              <w:rPr>
                <w:rFonts w:cs="Arial"/>
                <w:sz w:val="18"/>
                <w:szCs w:val="18"/>
                <w:lang w:val="fr-CH"/>
              </w:rPr>
              <w:t xml:space="preserve">- Solliciter la coopération </w:t>
            </w:r>
            <w:proofErr w:type="spellStart"/>
            <w:r w:rsidRPr="00874BF8">
              <w:rPr>
                <w:rFonts w:cs="Arial"/>
                <w:sz w:val="18"/>
                <w:szCs w:val="18"/>
                <w:lang w:val="fr-CH"/>
              </w:rPr>
              <w:t>sous-régionale</w:t>
            </w:r>
            <w:proofErr w:type="spellEnd"/>
          </w:p>
        </w:tc>
        <w:tc>
          <w:tcPr>
            <w:tcW w:w="1642" w:type="dxa"/>
          </w:tcPr>
          <w:p w:rsidR="006C3CB2" w:rsidRPr="00874BF8" w:rsidRDefault="006C3CB2" w:rsidP="006C3CB2">
            <w:pPr>
              <w:rPr>
                <w:rFonts w:cs="Arial"/>
                <w:sz w:val="18"/>
                <w:szCs w:val="18"/>
                <w:lang w:val="fr-CH"/>
              </w:rPr>
            </w:pPr>
            <w:r w:rsidRPr="00874BF8">
              <w:rPr>
                <w:rFonts w:cs="Arial"/>
                <w:sz w:val="18"/>
                <w:szCs w:val="18"/>
                <w:lang w:val="fr-CH"/>
              </w:rPr>
              <w:t xml:space="preserve">Nouveaux </w:t>
            </w:r>
            <w:r w:rsidRPr="00710D08">
              <w:rPr>
                <w:rFonts w:cs="Arial"/>
                <w:b/>
                <w:sz w:val="18"/>
                <w:szCs w:val="18"/>
                <w:lang w:val="fr-CH"/>
              </w:rPr>
              <w:t>BLU</w:t>
            </w:r>
            <w:r w:rsidRPr="00874BF8">
              <w:rPr>
                <w:rFonts w:cs="Arial"/>
                <w:sz w:val="18"/>
                <w:szCs w:val="18"/>
                <w:lang w:val="fr-CH"/>
              </w:rPr>
              <w:t xml:space="preserve"> numériques</w:t>
            </w:r>
          </w:p>
          <w:p w:rsidR="006C3CB2" w:rsidRPr="00874BF8" w:rsidRDefault="006C3CB2" w:rsidP="006C3CB2">
            <w:pPr>
              <w:rPr>
                <w:rFonts w:cs="Arial"/>
                <w:sz w:val="18"/>
                <w:szCs w:val="18"/>
                <w:lang w:val="fr-CH"/>
              </w:rPr>
            </w:pPr>
          </w:p>
          <w:p w:rsidR="006C3CB2" w:rsidRPr="00874BF8" w:rsidRDefault="006C3CB2" w:rsidP="006C3CB2">
            <w:pPr>
              <w:rPr>
                <w:rFonts w:cs="Arial"/>
                <w:sz w:val="18"/>
                <w:szCs w:val="18"/>
                <w:lang w:val="fr-CH"/>
              </w:rPr>
            </w:pPr>
            <w:r w:rsidRPr="00874BF8">
              <w:rPr>
                <w:rFonts w:cs="Arial"/>
                <w:sz w:val="18"/>
                <w:szCs w:val="18"/>
                <w:lang w:val="fr-CH"/>
              </w:rPr>
              <w:t>Logiciel pour encoder les messages des stations automatiques</w:t>
            </w:r>
          </w:p>
        </w:tc>
        <w:tc>
          <w:tcPr>
            <w:tcW w:w="1642" w:type="dxa"/>
          </w:tcPr>
          <w:p w:rsidR="006C3CB2" w:rsidRPr="00475601" w:rsidRDefault="006C3CB2" w:rsidP="006C3CB2">
            <w:pPr>
              <w:rPr>
                <w:rFonts w:cs="Arial"/>
                <w:sz w:val="18"/>
                <w:szCs w:val="18"/>
              </w:rPr>
            </w:pPr>
            <w:r w:rsidRPr="00475601">
              <w:rPr>
                <w:rFonts w:cs="Arial"/>
                <w:sz w:val="18"/>
                <w:szCs w:val="18"/>
              </w:rPr>
              <w:t xml:space="preserve">Nouveaux </w:t>
            </w:r>
            <w:r w:rsidRPr="00710D08">
              <w:rPr>
                <w:rFonts w:cs="Arial"/>
                <w:b/>
                <w:sz w:val="18"/>
                <w:szCs w:val="18"/>
              </w:rPr>
              <w:t>BLU</w:t>
            </w:r>
            <w:r w:rsidRPr="00475601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475601">
              <w:rPr>
                <w:rFonts w:cs="Arial"/>
                <w:sz w:val="18"/>
                <w:szCs w:val="18"/>
              </w:rPr>
              <w:t>numériqu</w:t>
            </w:r>
            <w:bookmarkStart w:id="0" w:name="_GoBack"/>
            <w:bookmarkEnd w:id="0"/>
            <w:r w:rsidRPr="00475601">
              <w:rPr>
                <w:rFonts w:cs="Arial"/>
                <w:sz w:val="18"/>
                <w:szCs w:val="18"/>
              </w:rPr>
              <w:t>es</w:t>
            </w:r>
            <w:proofErr w:type="spellEnd"/>
          </w:p>
        </w:tc>
        <w:tc>
          <w:tcPr>
            <w:tcW w:w="1642" w:type="dxa"/>
          </w:tcPr>
          <w:p w:rsidR="006C3CB2" w:rsidRPr="00692AB9" w:rsidRDefault="006C3CB2" w:rsidP="006C3CB2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6C3CB2" w:rsidRPr="006C3CB2" w:rsidRDefault="006C3CB2">
      <w:pPr>
        <w:rPr>
          <w:lang w:val="en-GB"/>
        </w:rPr>
      </w:pPr>
    </w:p>
    <w:sectPr w:rsidR="006C3CB2" w:rsidRPr="006C3CB2" w:rsidSect="006C3CB2"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E5926"/>
    <w:multiLevelType w:val="hybridMultilevel"/>
    <w:tmpl w:val="C6867C0A"/>
    <w:lvl w:ilvl="0" w:tplc="CE7882F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CB2"/>
    <w:rsid w:val="000E05E6"/>
    <w:rsid w:val="00311593"/>
    <w:rsid w:val="00521493"/>
    <w:rsid w:val="006C3CB2"/>
    <w:rsid w:val="00710D08"/>
    <w:rsid w:val="00E0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E05E6"/>
    <w:rPr>
      <w:rFonts w:ascii="Arial" w:hAnsi="Arial"/>
      <w:sz w:val="22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C3CB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edeliste">
    <w:name w:val="Paragraphe de liste"/>
    <w:basedOn w:val="Normal"/>
    <w:uiPriority w:val="99"/>
    <w:qFormat/>
    <w:rsid w:val="006C3CB2"/>
    <w:pPr>
      <w:ind w:left="720"/>
    </w:pPr>
    <w:rPr>
      <w:rFonts w:ascii="Calibri" w:eastAsia="Times New Roman" w:hAnsi="Calibri" w:cs="Calibri"/>
      <w:szCs w:val="22"/>
      <w:lang w:val="fr-FR"/>
    </w:rPr>
  </w:style>
  <w:style w:type="paragraph" w:customStyle="1" w:styleId="Paragraphedeliste1">
    <w:name w:val="Paragraphe de liste1"/>
    <w:basedOn w:val="Normal"/>
    <w:uiPriority w:val="99"/>
    <w:rsid w:val="006C3CB2"/>
    <w:pPr>
      <w:spacing w:after="200" w:line="276" w:lineRule="auto"/>
      <w:ind w:left="720"/>
      <w:contextualSpacing/>
    </w:pPr>
    <w:rPr>
      <w:rFonts w:ascii="Calibri" w:eastAsia="Times New Roman" w:hAnsi="Calibri"/>
      <w:szCs w:val="22"/>
      <w:lang w:val="fr-FR"/>
    </w:rPr>
  </w:style>
  <w:style w:type="character" w:customStyle="1" w:styleId="Heading1Char">
    <w:name w:val="Heading 1 Char"/>
    <w:basedOn w:val="DefaultParagraphFont"/>
    <w:link w:val="Heading1"/>
    <w:rsid w:val="006C3C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E05E6"/>
    <w:rPr>
      <w:rFonts w:ascii="Arial" w:hAnsi="Arial"/>
      <w:sz w:val="22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C3CB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edeliste">
    <w:name w:val="Paragraphe de liste"/>
    <w:basedOn w:val="Normal"/>
    <w:uiPriority w:val="99"/>
    <w:qFormat/>
    <w:rsid w:val="006C3CB2"/>
    <w:pPr>
      <w:ind w:left="720"/>
    </w:pPr>
    <w:rPr>
      <w:rFonts w:ascii="Calibri" w:eastAsia="Times New Roman" w:hAnsi="Calibri" w:cs="Calibri"/>
      <w:szCs w:val="22"/>
      <w:lang w:val="fr-FR"/>
    </w:rPr>
  </w:style>
  <w:style w:type="paragraph" w:customStyle="1" w:styleId="Paragraphedeliste1">
    <w:name w:val="Paragraphe de liste1"/>
    <w:basedOn w:val="Normal"/>
    <w:uiPriority w:val="99"/>
    <w:rsid w:val="006C3CB2"/>
    <w:pPr>
      <w:spacing w:after="200" w:line="276" w:lineRule="auto"/>
      <w:ind w:left="720"/>
      <w:contextualSpacing/>
    </w:pPr>
    <w:rPr>
      <w:rFonts w:ascii="Calibri" w:eastAsia="Times New Roman" w:hAnsi="Calibri"/>
      <w:szCs w:val="22"/>
      <w:lang w:val="fr-FR"/>
    </w:rPr>
  </w:style>
  <w:style w:type="character" w:customStyle="1" w:styleId="Heading1Char">
    <w:name w:val="Heading 1 Char"/>
    <w:basedOn w:val="DefaultParagraphFont"/>
    <w:link w:val="Heading1"/>
    <w:rsid w:val="006C3C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2</cp:revision>
  <dcterms:created xsi:type="dcterms:W3CDTF">2014-09-24T18:56:00Z</dcterms:created>
  <dcterms:modified xsi:type="dcterms:W3CDTF">2014-09-24T19:02:00Z</dcterms:modified>
</cp:coreProperties>
</file>