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638" w:rsidRPr="00EC5447" w:rsidRDefault="00EF7638" w:rsidP="00360978">
      <w:pPr>
        <w:jc w:val="center"/>
        <w:rPr>
          <w:b/>
          <w:sz w:val="32"/>
          <w:lang w:val="en-GB"/>
        </w:rPr>
      </w:pPr>
    </w:p>
    <w:p w:rsidR="00EF7638" w:rsidRPr="00EC5447" w:rsidRDefault="00EF7638" w:rsidP="00360978">
      <w:pPr>
        <w:jc w:val="center"/>
        <w:rPr>
          <w:b/>
          <w:sz w:val="32"/>
          <w:lang w:val="en-GB"/>
        </w:rPr>
      </w:pPr>
    </w:p>
    <w:p w:rsidR="00EF7638" w:rsidRPr="00EC5447" w:rsidRDefault="00EF7638" w:rsidP="00360978">
      <w:pPr>
        <w:jc w:val="center"/>
        <w:rPr>
          <w:rFonts w:cs="Arial"/>
          <w:b/>
          <w:sz w:val="32"/>
          <w:szCs w:val="20"/>
          <w:lang w:val="en-GB"/>
        </w:rPr>
      </w:pPr>
      <w:r w:rsidRPr="00EC5447">
        <w:rPr>
          <w:rFonts w:cs="Arial"/>
          <w:b/>
          <w:sz w:val="32"/>
          <w:lang w:val="en-GB"/>
        </w:rPr>
        <w:t>WORLD METEOROLOGICAL ORGANIZATION</w:t>
      </w:r>
    </w:p>
    <w:p w:rsidR="00EF7638" w:rsidRPr="00EC5447" w:rsidRDefault="00EF7638" w:rsidP="00360978">
      <w:pPr>
        <w:jc w:val="center"/>
        <w:rPr>
          <w:rFonts w:cs="Arial"/>
          <w:b/>
          <w:sz w:val="32"/>
          <w:szCs w:val="20"/>
          <w:lang w:val="en-GB"/>
        </w:rPr>
      </w:pPr>
    </w:p>
    <w:p w:rsidR="00C54031" w:rsidRPr="00EC5447" w:rsidRDefault="00C54031" w:rsidP="00360978">
      <w:pPr>
        <w:jc w:val="center"/>
        <w:rPr>
          <w:rFonts w:cs="Arial"/>
          <w:b/>
          <w:sz w:val="32"/>
          <w:szCs w:val="32"/>
          <w:lang w:val="en-GB"/>
        </w:rPr>
      </w:pPr>
    </w:p>
    <w:p w:rsidR="00321FBF" w:rsidRPr="00EC5447" w:rsidRDefault="00321FBF" w:rsidP="00360978">
      <w:pPr>
        <w:jc w:val="center"/>
        <w:rPr>
          <w:rFonts w:cs="Arial"/>
          <w:b/>
          <w:sz w:val="32"/>
          <w:szCs w:val="32"/>
          <w:lang w:val="en-GB"/>
        </w:rPr>
      </w:pPr>
    </w:p>
    <w:p w:rsidR="005F5B05" w:rsidRPr="00EC5447" w:rsidRDefault="005F5B05" w:rsidP="00360978">
      <w:pPr>
        <w:jc w:val="center"/>
        <w:rPr>
          <w:rFonts w:cs="Arial"/>
          <w:b/>
          <w:sz w:val="32"/>
          <w:szCs w:val="32"/>
          <w:lang w:val="en-GB"/>
        </w:rPr>
      </w:pPr>
    </w:p>
    <w:p w:rsidR="005F5B05" w:rsidRPr="00EC5447" w:rsidRDefault="005F5B05" w:rsidP="00360978">
      <w:pPr>
        <w:jc w:val="center"/>
        <w:rPr>
          <w:rFonts w:cs="Arial"/>
          <w:b/>
          <w:sz w:val="32"/>
          <w:szCs w:val="32"/>
          <w:lang w:val="en-GB"/>
        </w:rPr>
      </w:pPr>
    </w:p>
    <w:p w:rsidR="00C54031" w:rsidRPr="00EC5447" w:rsidRDefault="00C54031" w:rsidP="00360978">
      <w:pPr>
        <w:jc w:val="center"/>
        <w:rPr>
          <w:rFonts w:cs="Arial"/>
          <w:b/>
          <w:sz w:val="32"/>
          <w:szCs w:val="32"/>
          <w:lang w:val="en-GB"/>
        </w:rPr>
      </w:pPr>
    </w:p>
    <w:p w:rsidR="00C54031" w:rsidRPr="00EC5447" w:rsidRDefault="00F075D3" w:rsidP="008973CB">
      <w:pPr>
        <w:spacing w:before="20" w:after="20"/>
        <w:jc w:val="center"/>
        <w:rPr>
          <w:b/>
          <w:bCs/>
          <w:sz w:val="32"/>
          <w:szCs w:val="32"/>
          <w:lang w:val="en-GB"/>
        </w:rPr>
      </w:pPr>
      <w:r w:rsidRPr="00EC5447">
        <w:rPr>
          <w:b/>
          <w:sz w:val="32"/>
          <w:szCs w:val="32"/>
          <w:lang w:val="en-GB"/>
        </w:rPr>
        <w:t>INTER-COMMIS</w:t>
      </w:r>
      <w:r w:rsidR="001F1F3A">
        <w:rPr>
          <w:b/>
          <w:sz w:val="32"/>
          <w:szCs w:val="32"/>
          <w:lang w:val="en-GB"/>
        </w:rPr>
        <w:t>S</w:t>
      </w:r>
      <w:r w:rsidRPr="00EC5447">
        <w:rPr>
          <w:b/>
          <w:sz w:val="32"/>
          <w:szCs w:val="32"/>
          <w:lang w:val="en-GB"/>
        </w:rPr>
        <w:t xml:space="preserve">ION </w:t>
      </w:r>
      <w:r w:rsidR="00C54031" w:rsidRPr="00EC5447">
        <w:rPr>
          <w:b/>
          <w:sz w:val="32"/>
          <w:szCs w:val="32"/>
          <w:lang w:val="en-GB"/>
        </w:rPr>
        <w:t>CO</w:t>
      </w:r>
      <w:r w:rsidRPr="00EC5447">
        <w:rPr>
          <w:b/>
          <w:sz w:val="32"/>
          <w:szCs w:val="32"/>
          <w:lang w:val="en-GB"/>
        </w:rPr>
        <w:t>ORDINATION</w:t>
      </w:r>
      <w:r w:rsidR="00C54031" w:rsidRPr="00EC5447">
        <w:rPr>
          <w:b/>
          <w:bCs/>
          <w:sz w:val="32"/>
          <w:szCs w:val="32"/>
          <w:lang w:val="en-GB"/>
        </w:rPr>
        <w:t xml:space="preserve"> GROUP </w:t>
      </w:r>
    </w:p>
    <w:p w:rsidR="00396B34" w:rsidRPr="00EC5447" w:rsidRDefault="00C54031" w:rsidP="008973CB">
      <w:pPr>
        <w:spacing w:before="20" w:after="20"/>
        <w:jc w:val="center"/>
        <w:rPr>
          <w:b/>
          <w:bCs/>
          <w:sz w:val="32"/>
          <w:szCs w:val="32"/>
          <w:lang w:val="en-GB"/>
        </w:rPr>
      </w:pPr>
      <w:r w:rsidRPr="00EC5447">
        <w:rPr>
          <w:b/>
          <w:bCs/>
          <w:sz w:val="32"/>
          <w:szCs w:val="32"/>
          <w:lang w:val="en-GB"/>
        </w:rPr>
        <w:t xml:space="preserve">ON </w:t>
      </w:r>
      <w:r w:rsidR="007A3F5B" w:rsidRPr="00EC5447">
        <w:rPr>
          <w:b/>
          <w:bCs/>
          <w:sz w:val="32"/>
          <w:szCs w:val="32"/>
          <w:lang w:val="en-GB"/>
        </w:rPr>
        <w:t xml:space="preserve">THE </w:t>
      </w:r>
      <w:r w:rsidR="00396B34" w:rsidRPr="00EC5447">
        <w:rPr>
          <w:b/>
          <w:bCs/>
          <w:sz w:val="32"/>
          <w:szCs w:val="32"/>
          <w:lang w:val="en-GB"/>
        </w:rPr>
        <w:t xml:space="preserve">WMO INTEGRATED </w:t>
      </w:r>
      <w:r w:rsidR="00B2284A" w:rsidRPr="00EC5447">
        <w:rPr>
          <w:b/>
          <w:bCs/>
          <w:sz w:val="32"/>
          <w:szCs w:val="32"/>
          <w:lang w:val="en-GB"/>
        </w:rPr>
        <w:t xml:space="preserve">GLOBAL </w:t>
      </w:r>
      <w:r w:rsidR="00396B34" w:rsidRPr="00EC5447">
        <w:rPr>
          <w:b/>
          <w:bCs/>
          <w:sz w:val="32"/>
          <w:szCs w:val="32"/>
          <w:lang w:val="en-GB"/>
        </w:rPr>
        <w:t xml:space="preserve">OBSERVING SYSTEM </w:t>
      </w:r>
    </w:p>
    <w:p w:rsidR="005F5B05" w:rsidRPr="00EC5447" w:rsidRDefault="005F5B05" w:rsidP="00C54031">
      <w:pPr>
        <w:jc w:val="center"/>
        <w:rPr>
          <w:rFonts w:cs="Arial"/>
          <w:b/>
          <w:i/>
          <w:iCs/>
          <w:sz w:val="32"/>
          <w:szCs w:val="32"/>
          <w:lang w:val="en-GB"/>
        </w:rPr>
      </w:pPr>
    </w:p>
    <w:p w:rsidR="003A2FAA" w:rsidRPr="00EC5447" w:rsidRDefault="003A2FAA" w:rsidP="00C54031">
      <w:pPr>
        <w:jc w:val="center"/>
        <w:rPr>
          <w:rFonts w:cs="Arial"/>
          <w:b/>
          <w:i/>
          <w:iCs/>
          <w:sz w:val="32"/>
          <w:szCs w:val="32"/>
          <w:lang w:val="en-GB"/>
        </w:rPr>
      </w:pPr>
    </w:p>
    <w:p w:rsidR="003A2FAA" w:rsidRPr="00EC5447" w:rsidRDefault="003A2FAA" w:rsidP="00C54031">
      <w:pPr>
        <w:jc w:val="center"/>
        <w:rPr>
          <w:rFonts w:cs="Arial"/>
          <w:b/>
          <w:i/>
          <w:iCs/>
          <w:sz w:val="32"/>
          <w:szCs w:val="32"/>
          <w:lang w:val="en-GB"/>
        </w:rPr>
      </w:pPr>
      <w:r w:rsidRPr="00EC5447">
        <w:rPr>
          <w:rFonts w:cs="Arial"/>
          <w:b/>
          <w:i/>
          <w:iCs/>
          <w:sz w:val="32"/>
          <w:szCs w:val="32"/>
          <w:lang w:val="en-GB"/>
        </w:rPr>
        <w:t xml:space="preserve">TASK TEAM ON WIGOS </w:t>
      </w:r>
      <w:r w:rsidR="002B6708">
        <w:rPr>
          <w:rFonts w:cs="Arial"/>
          <w:b/>
          <w:i/>
          <w:iCs/>
          <w:sz w:val="32"/>
          <w:szCs w:val="32"/>
          <w:lang w:val="en-GB"/>
        </w:rPr>
        <w:t>METADATA</w:t>
      </w:r>
    </w:p>
    <w:p w:rsidR="00EC03B9" w:rsidRPr="00EC5447" w:rsidRDefault="00EC03B9" w:rsidP="00C54031">
      <w:pPr>
        <w:jc w:val="center"/>
        <w:rPr>
          <w:rFonts w:cs="Arial"/>
          <w:b/>
          <w:i/>
          <w:iCs/>
          <w:sz w:val="32"/>
          <w:szCs w:val="32"/>
          <w:lang w:val="en-GB"/>
        </w:rPr>
      </w:pPr>
    </w:p>
    <w:p w:rsidR="00EF7638" w:rsidRPr="00EC5447" w:rsidRDefault="00751D83" w:rsidP="00DF55CA">
      <w:pPr>
        <w:spacing w:before="120" w:after="120"/>
        <w:jc w:val="center"/>
        <w:rPr>
          <w:rFonts w:cs="Arial"/>
          <w:b/>
          <w:i/>
          <w:iCs/>
          <w:sz w:val="32"/>
          <w:szCs w:val="32"/>
          <w:lang w:val="en-GB"/>
        </w:rPr>
      </w:pPr>
      <w:r>
        <w:rPr>
          <w:rFonts w:cs="Arial"/>
          <w:b/>
          <w:i/>
          <w:iCs/>
          <w:sz w:val="32"/>
          <w:szCs w:val="32"/>
          <w:lang w:val="en-GB"/>
        </w:rPr>
        <w:t>Second</w:t>
      </w:r>
      <w:r w:rsidR="00EF7638" w:rsidRPr="00EC5447">
        <w:rPr>
          <w:rFonts w:cs="Arial"/>
          <w:b/>
          <w:i/>
          <w:iCs/>
          <w:sz w:val="32"/>
          <w:szCs w:val="32"/>
          <w:lang w:val="en-GB"/>
        </w:rPr>
        <w:t xml:space="preserve"> Session</w:t>
      </w:r>
    </w:p>
    <w:p w:rsidR="00EF7638" w:rsidRPr="00EC5447" w:rsidRDefault="00EF7638" w:rsidP="004F4617">
      <w:pPr>
        <w:rPr>
          <w:rFonts w:cs="Arial"/>
          <w:sz w:val="32"/>
          <w:szCs w:val="32"/>
          <w:lang w:val="en-GB"/>
        </w:rPr>
      </w:pPr>
    </w:p>
    <w:p w:rsidR="00EC03B9" w:rsidRPr="00EC5447" w:rsidRDefault="00EC03B9" w:rsidP="004F4617">
      <w:pPr>
        <w:rPr>
          <w:rFonts w:cs="Arial"/>
          <w:sz w:val="32"/>
          <w:szCs w:val="32"/>
          <w:lang w:val="en-GB"/>
        </w:rPr>
      </w:pPr>
    </w:p>
    <w:p w:rsidR="00EF7638" w:rsidRPr="00EC5447" w:rsidRDefault="00EF7638" w:rsidP="003A2FAA">
      <w:pPr>
        <w:jc w:val="center"/>
        <w:rPr>
          <w:rFonts w:cs="Arial"/>
          <w:sz w:val="28"/>
          <w:szCs w:val="28"/>
          <w:lang w:val="en-GB"/>
        </w:rPr>
      </w:pPr>
      <w:smartTag w:uri="urn:schemas-microsoft-com:office:smarttags" w:element="place">
        <w:smartTag w:uri="urn:schemas-microsoft-com:office:smarttags" w:element="City">
          <w:r w:rsidRPr="00EC5447">
            <w:rPr>
              <w:rFonts w:cs="Arial"/>
              <w:sz w:val="28"/>
              <w:szCs w:val="28"/>
              <w:lang w:val="en-GB"/>
            </w:rPr>
            <w:t>Geneva</w:t>
          </w:r>
        </w:smartTag>
        <w:r w:rsidRPr="00EC5447">
          <w:rPr>
            <w:rFonts w:cs="Arial"/>
            <w:sz w:val="28"/>
            <w:szCs w:val="28"/>
            <w:lang w:val="en-GB"/>
          </w:rPr>
          <w:t xml:space="preserve">, </w:t>
        </w:r>
        <w:smartTag w:uri="urn:schemas-microsoft-com:office:smarttags" w:element="country-region">
          <w:r w:rsidRPr="00EC5447">
            <w:rPr>
              <w:rFonts w:cs="Arial"/>
              <w:sz w:val="28"/>
              <w:szCs w:val="28"/>
              <w:lang w:val="en-GB"/>
            </w:rPr>
            <w:t>Switzerland</w:t>
          </w:r>
        </w:smartTag>
      </w:smartTag>
      <w:r w:rsidRPr="00EC5447">
        <w:rPr>
          <w:rFonts w:cs="Arial"/>
          <w:sz w:val="28"/>
          <w:szCs w:val="28"/>
          <w:lang w:val="en-GB"/>
        </w:rPr>
        <w:t xml:space="preserve">, </w:t>
      </w:r>
      <w:r w:rsidR="003A2FAA" w:rsidRPr="00EC5447">
        <w:rPr>
          <w:rFonts w:cs="Arial"/>
          <w:sz w:val="28"/>
          <w:szCs w:val="28"/>
          <w:lang w:val="en-GB"/>
        </w:rPr>
        <w:t>1</w:t>
      </w:r>
      <w:r w:rsidR="00751D83">
        <w:rPr>
          <w:rFonts w:cs="Arial"/>
          <w:sz w:val="28"/>
          <w:szCs w:val="28"/>
          <w:lang w:val="en-GB"/>
        </w:rPr>
        <w:t>2</w:t>
      </w:r>
      <w:r w:rsidR="003A2FAA" w:rsidRPr="00EC5447">
        <w:rPr>
          <w:rFonts w:cs="Arial"/>
          <w:sz w:val="28"/>
          <w:szCs w:val="28"/>
          <w:lang w:val="en-GB"/>
        </w:rPr>
        <w:t>-</w:t>
      </w:r>
      <w:r w:rsidR="002B6708">
        <w:rPr>
          <w:rFonts w:cs="Arial"/>
          <w:sz w:val="28"/>
          <w:szCs w:val="28"/>
          <w:lang w:val="en-GB"/>
        </w:rPr>
        <w:t>15</w:t>
      </w:r>
      <w:r w:rsidR="00F075D3" w:rsidRPr="00EC5447">
        <w:rPr>
          <w:rFonts w:cs="Arial"/>
          <w:sz w:val="28"/>
          <w:szCs w:val="28"/>
          <w:lang w:val="en-GB"/>
        </w:rPr>
        <w:t xml:space="preserve"> </w:t>
      </w:r>
      <w:r w:rsidR="002B6708">
        <w:rPr>
          <w:rFonts w:cs="Arial"/>
          <w:sz w:val="28"/>
          <w:szCs w:val="28"/>
          <w:lang w:val="en-GB"/>
        </w:rPr>
        <w:t>Ma</w:t>
      </w:r>
      <w:r w:rsidR="00751D83">
        <w:rPr>
          <w:rFonts w:cs="Arial"/>
          <w:sz w:val="28"/>
          <w:szCs w:val="28"/>
          <w:lang w:val="en-GB"/>
        </w:rPr>
        <w:t>y</w:t>
      </w:r>
      <w:r w:rsidRPr="00EC5447">
        <w:rPr>
          <w:rFonts w:cs="Arial"/>
          <w:sz w:val="28"/>
          <w:szCs w:val="28"/>
          <w:lang w:val="en-GB"/>
        </w:rPr>
        <w:t xml:space="preserve"> 20</w:t>
      </w:r>
      <w:r w:rsidR="00575AD6" w:rsidRPr="00EC5447">
        <w:rPr>
          <w:rFonts w:cs="Arial"/>
          <w:sz w:val="28"/>
          <w:szCs w:val="28"/>
          <w:lang w:val="en-GB"/>
        </w:rPr>
        <w:t>1</w:t>
      </w:r>
      <w:r w:rsidR="00751D83">
        <w:rPr>
          <w:rFonts w:cs="Arial"/>
          <w:sz w:val="28"/>
          <w:szCs w:val="28"/>
          <w:lang w:val="en-GB"/>
        </w:rPr>
        <w:t>4</w:t>
      </w:r>
    </w:p>
    <w:p w:rsidR="00EF7638" w:rsidRPr="00EC5447" w:rsidRDefault="00EF7638" w:rsidP="00360978">
      <w:pPr>
        <w:pStyle w:val="BodyTextFirstIndent"/>
        <w:ind w:firstLine="0"/>
        <w:rPr>
          <w:rFonts w:cs="Arial"/>
          <w:sz w:val="32"/>
          <w:szCs w:val="32"/>
        </w:rPr>
      </w:pPr>
    </w:p>
    <w:p w:rsidR="005D02AC" w:rsidRPr="00EC5447" w:rsidRDefault="005D02AC" w:rsidP="00360978">
      <w:pPr>
        <w:pStyle w:val="BodyTextFirstIndent"/>
        <w:ind w:firstLine="0"/>
        <w:rPr>
          <w:rFonts w:cs="Arial"/>
          <w:sz w:val="32"/>
          <w:szCs w:val="32"/>
        </w:rPr>
      </w:pPr>
    </w:p>
    <w:p w:rsidR="00EF7638" w:rsidRPr="00EC5447" w:rsidRDefault="00EF7638" w:rsidP="00360978">
      <w:pPr>
        <w:jc w:val="center"/>
        <w:rPr>
          <w:rFonts w:cs="Arial"/>
          <w:sz w:val="20"/>
          <w:szCs w:val="20"/>
          <w:lang w:val="en-GB"/>
        </w:rPr>
      </w:pPr>
    </w:p>
    <w:p w:rsidR="00EF7638" w:rsidRPr="00EC5447" w:rsidRDefault="00EF7638" w:rsidP="00360978">
      <w:pPr>
        <w:jc w:val="center"/>
        <w:rPr>
          <w:rFonts w:cs="Arial"/>
          <w:sz w:val="20"/>
          <w:szCs w:val="20"/>
          <w:lang w:val="en-GB"/>
        </w:rPr>
      </w:pPr>
    </w:p>
    <w:p w:rsidR="00C51542" w:rsidRPr="00EC5447" w:rsidRDefault="00C51542" w:rsidP="00C51542">
      <w:pPr>
        <w:jc w:val="center"/>
        <w:rPr>
          <w:rFonts w:cs="Arial"/>
          <w:b/>
          <w:bCs/>
          <w:sz w:val="32"/>
          <w:szCs w:val="32"/>
          <w:lang w:val="en-GB"/>
        </w:rPr>
      </w:pPr>
    </w:p>
    <w:p w:rsidR="00C51542" w:rsidRPr="00EC5447" w:rsidRDefault="00C51542" w:rsidP="00C51542">
      <w:pPr>
        <w:jc w:val="center"/>
        <w:rPr>
          <w:rFonts w:cs="Arial"/>
          <w:b/>
          <w:bCs/>
          <w:sz w:val="32"/>
          <w:szCs w:val="32"/>
          <w:lang w:val="en-GB"/>
        </w:rPr>
      </w:pPr>
    </w:p>
    <w:p w:rsidR="008A169F" w:rsidRPr="00EC5447" w:rsidRDefault="008A169F" w:rsidP="00360978">
      <w:pPr>
        <w:jc w:val="center"/>
        <w:rPr>
          <w:rFonts w:cs="Arial"/>
          <w:sz w:val="20"/>
          <w:szCs w:val="20"/>
          <w:lang w:val="en-GB"/>
        </w:rPr>
      </w:pPr>
    </w:p>
    <w:p w:rsidR="00EF7638" w:rsidRPr="00EC5447" w:rsidRDefault="00EF7638" w:rsidP="00704A68">
      <w:pPr>
        <w:jc w:val="center"/>
        <w:rPr>
          <w:rFonts w:cs="Arial"/>
          <w:b/>
          <w:bCs/>
          <w:sz w:val="32"/>
          <w:szCs w:val="32"/>
          <w:lang w:val="en-GB"/>
        </w:rPr>
      </w:pPr>
      <w:r w:rsidRPr="00EC5447">
        <w:rPr>
          <w:rFonts w:cs="Arial"/>
          <w:b/>
          <w:bCs/>
          <w:sz w:val="32"/>
          <w:szCs w:val="32"/>
          <w:lang w:val="en-GB"/>
        </w:rPr>
        <w:t>FINAL REPORT</w:t>
      </w:r>
    </w:p>
    <w:p w:rsidR="00E220B0" w:rsidRPr="00EC5447" w:rsidRDefault="00E220B0" w:rsidP="00360978">
      <w:pPr>
        <w:jc w:val="center"/>
        <w:rPr>
          <w:rFonts w:cs="Arial"/>
          <w:b/>
          <w:bCs/>
          <w:sz w:val="32"/>
          <w:szCs w:val="32"/>
          <w:lang w:val="en-GB"/>
        </w:rPr>
      </w:pPr>
    </w:p>
    <w:p w:rsidR="00C12A98" w:rsidRPr="00EC5447" w:rsidRDefault="00C12A98" w:rsidP="00360978">
      <w:pPr>
        <w:jc w:val="center"/>
        <w:rPr>
          <w:rFonts w:cs="Arial"/>
          <w:b/>
          <w:bCs/>
          <w:sz w:val="28"/>
          <w:szCs w:val="28"/>
          <w:lang w:val="en-GB"/>
        </w:rPr>
      </w:pPr>
    </w:p>
    <w:p w:rsidR="00EC03B9" w:rsidRPr="00EC5447" w:rsidRDefault="00EC03B9" w:rsidP="00360978">
      <w:pPr>
        <w:jc w:val="center"/>
        <w:rPr>
          <w:rFonts w:cs="Arial"/>
          <w:b/>
          <w:bCs/>
          <w:sz w:val="28"/>
          <w:szCs w:val="28"/>
          <w:lang w:val="en-GB"/>
        </w:rPr>
      </w:pPr>
    </w:p>
    <w:p w:rsidR="00C12A98" w:rsidRPr="00EC5447" w:rsidRDefault="00C12A98" w:rsidP="00360978">
      <w:pPr>
        <w:jc w:val="center"/>
        <w:rPr>
          <w:rFonts w:cs="Arial"/>
          <w:b/>
          <w:bCs/>
          <w:sz w:val="28"/>
          <w:szCs w:val="28"/>
          <w:lang w:val="en-GB"/>
        </w:rPr>
      </w:pPr>
    </w:p>
    <w:p w:rsidR="00C12A98" w:rsidRPr="00EC5447" w:rsidRDefault="00C12A98" w:rsidP="00360978">
      <w:pPr>
        <w:jc w:val="center"/>
        <w:rPr>
          <w:rFonts w:cs="Arial"/>
          <w:b/>
          <w:bCs/>
          <w:sz w:val="28"/>
          <w:szCs w:val="28"/>
          <w:lang w:val="en-GB"/>
        </w:rPr>
      </w:pPr>
    </w:p>
    <w:p w:rsidR="00EF7638" w:rsidRPr="00EC5447" w:rsidRDefault="00A43224" w:rsidP="00360978">
      <w:pPr>
        <w:jc w:val="center"/>
        <w:rPr>
          <w:rFonts w:cs="Arial"/>
          <w:sz w:val="20"/>
          <w:lang w:val="en-GB"/>
        </w:rPr>
      </w:pPr>
      <w:r>
        <w:rPr>
          <w:rFonts w:cs="Arial"/>
          <w:noProof/>
          <w:snapToGrid/>
          <w:sz w:val="20"/>
          <w:lang w:val="en-GB" w:eastAsia="zh-TW"/>
        </w:rPr>
        <w:drawing>
          <wp:inline distT="0" distB="0" distL="0" distR="0">
            <wp:extent cx="1162050" cy="100012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6409" t="-2568" r="-16409" b="-2568"/>
                    <a:stretch>
                      <a:fillRect/>
                    </a:stretch>
                  </pic:blipFill>
                  <pic:spPr bwMode="auto">
                    <a:xfrm>
                      <a:off x="0" y="0"/>
                      <a:ext cx="1162050" cy="1000125"/>
                    </a:xfrm>
                    <a:prstGeom prst="rect">
                      <a:avLst/>
                    </a:prstGeom>
                    <a:noFill/>
                    <a:ln>
                      <a:noFill/>
                    </a:ln>
                  </pic:spPr>
                </pic:pic>
              </a:graphicData>
            </a:graphic>
          </wp:inline>
        </w:drawing>
      </w:r>
    </w:p>
    <w:p w:rsidR="00D71246" w:rsidRPr="00EC5447" w:rsidRDefault="008A169F" w:rsidP="00627893">
      <w:pPr>
        <w:pStyle w:val="ANNEX"/>
        <w:pageBreakBefore w:val="0"/>
        <w:numPr>
          <w:ilvl w:val="0"/>
          <w:numId w:val="0"/>
        </w:numPr>
        <w:tabs>
          <w:tab w:val="center" w:pos="4513"/>
        </w:tabs>
        <w:suppressAutoHyphens/>
        <w:spacing w:after="0" w:line="240" w:lineRule="auto"/>
        <w:outlineLvl w:val="9"/>
        <w:rPr>
          <w:snapToGrid w:val="0"/>
        </w:rPr>
      </w:pPr>
      <w:r w:rsidRPr="00EC5447">
        <w:rPr>
          <w:snapToGrid w:val="0"/>
        </w:rPr>
        <w:br w:type="page"/>
      </w:r>
      <w:r w:rsidR="00D71246" w:rsidRPr="00EC5447">
        <w:rPr>
          <w:snapToGrid w:val="0"/>
        </w:rPr>
        <w:lastRenderedPageBreak/>
        <w:t>DISCLAIMER</w:t>
      </w:r>
    </w:p>
    <w:p w:rsidR="00D71246" w:rsidRPr="00EC5447" w:rsidRDefault="00D71246" w:rsidP="00360978">
      <w:pPr>
        <w:widowControl/>
        <w:tabs>
          <w:tab w:val="center" w:pos="4513"/>
        </w:tabs>
        <w:suppressAutoHyphens/>
        <w:rPr>
          <w:sz w:val="24"/>
          <w:szCs w:val="24"/>
          <w:lang w:val="en-GB"/>
        </w:rPr>
      </w:pPr>
    </w:p>
    <w:p w:rsidR="00D71246" w:rsidRPr="00EC5447" w:rsidRDefault="00D71246" w:rsidP="00360978">
      <w:pPr>
        <w:tabs>
          <w:tab w:val="left" w:pos="4320"/>
          <w:tab w:val="left" w:pos="4860"/>
          <w:tab w:val="left" w:pos="5400"/>
        </w:tabs>
        <w:spacing w:line="360" w:lineRule="auto"/>
        <w:ind w:right="34"/>
        <w:rPr>
          <w:lang w:val="en-GB"/>
        </w:rPr>
      </w:pPr>
    </w:p>
    <w:p w:rsidR="00D71246" w:rsidRPr="00EC5447" w:rsidRDefault="00D71246" w:rsidP="00360978">
      <w:pPr>
        <w:tabs>
          <w:tab w:val="left" w:pos="4320"/>
          <w:tab w:val="left" w:pos="4860"/>
          <w:tab w:val="left" w:pos="5400"/>
        </w:tabs>
        <w:spacing w:line="360" w:lineRule="auto"/>
        <w:ind w:right="34"/>
        <w:jc w:val="center"/>
        <w:rPr>
          <w:b/>
          <w:lang w:val="en-GB"/>
        </w:rPr>
      </w:pPr>
      <w:r w:rsidRPr="00EC5447">
        <w:rPr>
          <w:b/>
          <w:lang w:val="en-GB"/>
        </w:rPr>
        <w:t>Regulation 42</w:t>
      </w:r>
    </w:p>
    <w:p w:rsidR="00E00FBE" w:rsidRPr="00EC5447" w:rsidRDefault="00E00FBE" w:rsidP="00360978">
      <w:pPr>
        <w:tabs>
          <w:tab w:val="left" w:pos="4320"/>
          <w:tab w:val="left" w:pos="4860"/>
          <w:tab w:val="left" w:pos="5400"/>
        </w:tabs>
        <w:spacing w:line="360" w:lineRule="auto"/>
        <w:ind w:right="34"/>
        <w:jc w:val="center"/>
        <w:rPr>
          <w:b/>
          <w:lang w:val="en-GB"/>
        </w:rPr>
      </w:pPr>
    </w:p>
    <w:p w:rsidR="00D71246" w:rsidRPr="00EC5447" w:rsidRDefault="00D71246" w:rsidP="00360978">
      <w:pPr>
        <w:tabs>
          <w:tab w:val="left" w:pos="4320"/>
          <w:tab w:val="left" w:pos="4860"/>
          <w:tab w:val="left" w:pos="5400"/>
        </w:tabs>
        <w:ind w:right="29"/>
        <w:jc w:val="both"/>
        <w:rPr>
          <w:lang w:val="en-GB"/>
        </w:rPr>
      </w:pPr>
      <w:r w:rsidRPr="00EC5447">
        <w:rPr>
          <w:lang w:val="en-GB"/>
        </w:rPr>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rsidR="00D71246" w:rsidRPr="00EC5447" w:rsidRDefault="00D71246" w:rsidP="00360978">
      <w:pPr>
        <w:tabs>
          <w:tab w:val="left" w:pos="4320"/>
          <w:tab w:val="left" w:pos="4860"/>
          <w:tab w:val="left" w:pos="5400"/>
        </w:tabs>
        <w:ind w:right="29"/>
        <w:rPr>
          <w:lang w:val="en-GB"/>
        </w:rPr>
      </w:pPr>
    </w:p>
    <w:p w:rsidR="00D71246" w:rsidRPr="00EC5447" w:rsidRDefault="00D71246" w:rsidP="00360978">
      <w:pPr>
        <w:tabs>
          <w:tab w:val="left" w:pos="4320"/>
          <w:tab w:val="left" w:pos="4860"/>
          <w:tab w:val="left" w:pos="5400"/>
        </w:tabs>
        <w:spacing w:line="360" w:lineRule="auto"/>
        <w:ind w:right="34"/>
        <w:rPr>
          <w:lang w:val="en-GB"/>
        </w:rPr>
      </w:pPr>
    </w:p>
    <w:p w:rsidR="00D71246" w:rsidRPr="00EC5447" w:rsidRDefault="00D71246" w:rsidP="00360978">
      <w:pPr>
        <w:tabs>
          <w:tab w:val="left" w:pos="4320"/>
          <w:tab w:val="left" w:pos="4860"/>
          <w:tab w:val="left" w:pos="5400"/>
        </w:tabs>
        <w:spacing w:line="360" w:lineRule="auto"/>
        <w:ind w:right="34"/>
        <w:jc w:val="center"/>
        <w:rPr>
          <w:b/>
          <w:lang w:val="en-GB"/>
        </w:rPr>
      </w:pPr>
      <w:r w:rsidRPr="00EC5447">
        <w:rPr>
          <w:b/>
          <w:lang w:val="en-GB"/>
        </w:rPr>
        <w:t>Regulation 43</w:t>
      </w:r>
    </w:p>
    <w:p w:rsidR="00E00FBE" w:rsidRPr="00EC5447" w:rsidRDefault="00E00FBE" w:rsidP="00360978">
      <w:pPr>
        <w:tabs>
          <w:tab w:val="left" w:pos="4320"/>
          <w:tab w:val="left" w:pos="4860"/>
          <w:tab w:val="left" w:pos="5400"/>
        </w:tabs>
        <w:spacing w:line="360" w:lineRule="auto"/>
        <w:ind w:right="34"/>
        <w:jc w:val="center"/>
        <w:rPr>
          <w:b/>
          <w:lang w:val="en-GB"/>
        </w:rPr>
      </w:pPr>
    </w:p>
    <w:p w:rsidR="00D71246" w:rsidRPr="00EC5447" w:rsidRDefault="00D71246" w:rsidP="00360978">
      <w:pPr>
        <w:pStyle w:val="BodyText3"/>
        <w:tabs>
          <w:tab w:val="clear" w:pos="997"/>
          <w:tab w:val="clear" w:pos="4455"/>
          <w:tab w:val="clear" w:pos="6111"/>
          <w:tab w:val="center" w:pos="4513"/>
        </w:tabs>
        <w:suppressAutoHyphens/>
      </w:pPr>
      <w:r w:rsidRPr="00EC5447">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D71246" w:rsidRPr="00EC5447" w:rsidRDefault="00D71246" w:rsidP="00360978">
      <w:pPr>
        <w:widowControl/>
        <w:tabs>
          <w:tab w:val="center" w:pos="4513"/>
        </w:tabs>
        <w:suppressAutoHyphens/>
        <w:jc w:val="center"/>
        <w:rPr>
          <w:lang w:val="en-GB"/>
        </w:rPr>
      </w:pPr>
    </w:p>
    <w:p w:rsidR="00D5467A" w:rsidRPr="00EC5447" w:rsidRDefault="00D5467A" w:rsidP="00360978">
      <w:pPr>
        <w:widowControl/>
        <w:tabs>
          <w:tab w:val="center" w:pos="4513"/>
        </w:tabs>
        <w:suppressAutoHyphens/>
        <w:jc w:val="center"/>
        <w:rPr>
          <w:lang w:val="en-GB"/>
        </w:rPr>
      </w:pPr>
    </w:p>
    <w:p w:rsidR="00C97AC3" w:rsidRPr="00EC5447" w:rsidRDefault="00C97AC3" w:rsidP="00360978">
      <w:pPr>
        <w:pStyle w:val="BodyText3"/>
        <w:tabs>
          <w:tab w:val="clear" w:pos="997"/>
          <w:tab w:val="clear" w:pos="4455"/>
          <w:tab w:val="clear" w:pos="6111"/>
          <w:tab w:val="center" w:pos="4513"/>
        </w:tabs>
        <w:suppressAutoHyphens/>
      </w:pPr>
      <w:r w:rsidRPr="00EC5447">
        <w:t xml:space="preserve">© World Meteorological Organization, </w:t>
      </w:r>
      <w:r w:rsidR="00837011" w:rsidRPr="00EC5447">
        <w:t>201</w:t>
      </w:r>
      <w:r w:rsidR="00837011">
        <w:t>4</w:t>
      </w:r>
    </w:p>
    <w:p w:rsidR="00C97AC3" w:rsidRPr="00EC5447" w:rsidRDefault="00C97AC3" w:rsidP="00360978">
      <w:pPr>
        <w:pStyle w:val="BodyText3"/>
        <w:tabs>
          <w:tab w:val="clear" w:pos="997"/>
          <w:tab w:val="clear" w:pos="4455"/>
          <w:tab w:val="clear" w:pos="6111"/>
          <w:tab w:val="center" w:pos="4513"/>
        </w:tabs>
        <w:suppressAutoHyphens/>
      </w:pPr>
    </w:p>
    <w:p w:rsidR="00C97AC3" w:rsidRPr="00EC5447" w:rsidRDefault="00C97AC3" w:rsidP="00360978">
      <w:pPr>
        <w:pStyle w:val="BodyText3"/>
        <w:tabs>
          <w:tab w:val="clear" w:pos="997"/>
          <w:tab w:val="clear" w:pos="4455"/>
          <w:tab w:val="clear" w:pos="6111"/>
          <w:tab w:val="center" w:pos="4513"/>
        </w:tabs>
        <w:suppressAutoHyphens/>
      </w:pPr>
      <w:r w:rsidRPr="00EC5447">
        <w:t xml:space="preserve">The right of publication in print, electronic and any other form and in any language is reserved by WMO. Short extracts from WMO publications may be reproduced without authorization provided that the complete source is clearly indicated. Editorial correspondence and requests to </w:t>
      </w:r>
      <w:r w:rsidR="00626B36" w:rsidRPr="00EC5447">
        <w:t>publish,</w:t>
      </w:r>
      <w:r w:rsidRPr="00EC5447">
        <w:t xml:space="preserve"> reproduce or translate this publication (articles) in part or in whole should be addressed to:</w:t>
      </w:r>
    </w:p>
    <w:p w:rsidR="00C97AC3" w:rsidRPr="00EC5447" w:rsidRDefault="00C97AC3" w:rsidP="00360978">
      <w:pPr>
        <w:pStyle w:val="BodyText3"/>
        <w:tabs>
          <w:tab w:val="clear" w:pos="997"/>
          <w:tab w:val="clear" w:pos="4455"/>
          <w:tab w:val="clear" w:pos="6111"/>
          <w:tab w:val="center" w:pos="4513"/>
        </w:tabs>
        <w:suppressAutoHyphens/>
      </w:pPr>
    </w:p>
    <w:p w:rsidR="00C97AC3" w:rsidRPr="00EC5447" w:rsidRDefault="00C97AC3" w:rsidP="00360978">
      <w:pPr>
        <w:pStyle w:val="BodyText3"/>
        <w:tabs>
          <w:tab w:val="clear" w:pos="997"/>
          <w:tab w:val="clear" w:pos="4455"/>
          <w:tab w:val="clear" w:pos="6111"/>
          <w:tab w:val="center" w:pos="4513"/>
        </w:tabs>
        <w:suppressAutoHyphens/>
      </w:pPr>
      <w:r w:rsidRPr="00EC5447">
        <w:t>Chairperson, Publications Board</w:t>
      </w:r>
    </w:p>
    <w:p w:rsidR="00C97AC3" w:rsidRPr="00EC5447" w:rsidRDefault="00C97AC3" w:rsidP="00360978">
      <w:pPr>
        <w:pStyle w:val="BodyText3"/>
        <w:tabs>
          <w:tab w:val="clear" w:pos="997"/>
          <w:tab w:val="clear" w:pos="4455"/>
          <w:tab w:val="clear" w:pos="6111"/>
          <w:tab w:val="center" w:pos="4513"/>
        </w:tabs>
        <w:suppressAutoHyphens/>
      </w:pPr>
      <w:r w:rsidRPr="00EC5447">
        <w:t>World Meteorological Organization (WMO)</w:t>
      </w:r>
    </w:p>
    <w:p w:rsidR="00C97AC3" w:rsidRPr="004E3E4E" w:rsidRDefault="00C97AC3" w:rsidP="00360978">
      <w:pPr>
        <w:pStyle w:val="BodyText3"/>
        <w:tabs>
          <w:tab w:val="clear" w:pos="997"/>
          <w:tab w:val="clear" w:pos="4455"/>
          <w:tab w:val="clear" w:pos="6111"/>
          <w:tab w:val="center" w:pos="4513"/>
        </w:tabs>
        <w:suppressAutoHyphens/>
        <w:rPr>
          <w:lang w:val="fr-CH"/>
        </w:rPr>
      </w:pPr>
      <w:r w:rsidRPr="004E3E4E">
        <w:rPr>
          <w:lang w:val="fr-CH"/>
        </w:rPr>
        <w:t>7 bis, avenue de la Paix</w:t>
      </w:r>
      <w:r w:rsidRPr="004E3E4E">
        <w:rPr>
          <w:lang w:val="fr-CH"/>
        </w:rPr>
        <w:tab/>
      </w:r>
      <w:r w:rsidRPr="004E3E4E">
        <w:rPr>
          <w:lang w:val="fr-CH"/>
        </w:rPr>
        <w:tab/>
      </w:r>
      <w:r w:rsidRPr="004E3E4E">
        <w:rPr>
          <w:lang w:val="fr-CH"/>
        </w:rPr>
        <w:tab/>
      </w:r>
      <w:r w:rsidRPr="004E3E4E">
        <w:rPr>
          <w:lang w:val="fr-CH"/>
        </w:rPr>
        <w:tab/>
        <w:t>Tel.: +41 (0)22 730 84 03</w:t>
      </w:r>
    </w:p>
    <w:p w:rsidR="00C97AC3" w:rsidRPr="00EC5447" w:rsidRDefault="00C97AC3" w:rsidP="00360978">
      <w:pPr>
        <w:pStyle w:val="BodyText3"/>
        <w:tabs>
          <w:tab w:val="clear" w:pos="997"/>
          <w:tab w:val="clear" w:pos="4455"/>
          <w:tab w:val="clear" w:pos="6111"/>
          <w:tab w:val="center" w:pos="4513"/>
        </w:tabs>
        <w:suppressAutoHyphens/>
      </w:pPr>
      <w:r w:rsidRPr="00EC5447">
        <w:t>P.O. Box No. 2300</w:t>
      </w:r>
      <w:r w:rsidRPr="00EC5447">
        <w:tab/>
      </w:r>
      <w:r w:rsidRPr="00EC5447">
        <w:tab/>
      </w:r>
      <w:r w:rsidRPr="00EC5447">
        <w:tab/>
      </w:r>
      <w:r w:rsidRPr="00EC5447">
        <w:tab/>
        <w:t>Fax: +41 (0)22 730 80 40</w:t>
      </w:r>
    </w:p>
    <w:p w:rsidR="00C97AC3" w:rsidRPr="00EC5447" w:rsidRDefault="00C97AC3" w:rsidP="00360978">
      <w:pPr>
        <w:pStyle w:val="BodyText3"/>
        <w:tabs>
          <w:tab w:val="clear" w:pos="997"/>
          <w:tab w:val="clear" w:pos="4455"/>
          <w:tab w:val="clear" w:pos="6111"/>
          <w:tab w:val="center" w:pos="4513"/>
        </w:tabs>
        <w:suppressAutoHyphens/>
      </w:pPr>
      <w:r w:rsidRPr="00EC5447">
        <w:t xml:space="preserve">CH-1211 </w:t>
      </w:r>
      <w:smartTag w:uri="urn:schemas-microsoft-com:office:smarttags" w:element="City">
        <w:r w:rsidRPr="00EC5447">
          <w:t>Geneva</w:t>
        </w:r>
      </w:smartTag>
      <w:r w:rsidRPr="00EC5447">
        <w:t xml:space="preserve"> 2, </w:t>
      </w:r>
      <w:smartTag w:uri="urn:schemas-microsoft-com:office:smarttags" w:element="place">
        <w:smartTag w:uri="urn:schemas-microsoft-com:office:smarttags" w:element="country-region">
          <w:r w:rsidRPr="00EC5447">
            <w:t>Switzerland</w:t>
          </w:r>
        </w:smartTag>
      </w:smartTag>
      <w:r w:rsidRPr="00EC5447">
        <w:tab/>
      </w:r>
      <w:r w:rsidRPr="00EC5447">
        <w:tab/>
      </w:r>
      <w:r w:rsidRPr="00EC5447">
        <w:tab/>
      </w:r>
      <w:r w:rsidR="00175554" w:rsidRPr="00EC5447">
        <w:tab/>
      </w:r>
      <w:r w:rsidRPr="00EC5447">
        <w:t xml:space="preserve">E-mail: </w:t>
      </w:r>
      <w:hyperlink r:id="rId9" w:history="1">
        <w:r w:rsidR="006364A7" w:rsidRPr="00EC5447">
          <w:rPr>
            <w:rStyle w:val="Hyperlink"/>
          </w:rPr>
          <w:t>Publications@wmo.int</w:t>
        </w:r>
      </w:hyperlink>
      <w:r w:rsidR="006364A7" w:rsidRPr="00EC5447">
        <w:t xml:space="preserve"> </w:t>
      </w:r>
    </w:p>
    <w:p w:rsidR="00C97AC3" w:rsidRPr="00EC5447" w:rsidRDefault="00C97AC3" w:rsidP="00360978">
      <w:pPr>
        <w:pStyle w:val="BodyText3"/>
        <w:tabs>
          <w:tab w:val="clear" w:pos="997"/>
          <w:tab w:val="clear" w:pos="4455"/>
          <w:tab w:val="clear" w:pos="6111"/>
          <w:tab w:val="center" w:pos="4513"/>
        </w:tabs>
        <w:suppressAutoHyphens/>
      </w:pPr>
    </w:p>
    <w:p w:rsidR="00C97AC3" w:rsidRPr="00EC5447" w:rsidRDefault="00C97AC3" w:rsidP="00360978">
      <w:pPr>
        <w:pStyle w:val="BodyText3"/>
        <w:tabs>
          <w:tab w:val="clear" w:pos="997"/>
          <w:tab w:val="clear" w:pos="4455"/>
          <w:tab w:val="clear" w:pos="6111"/>
          <w:tab w:val="center" w:pos="4513"/>
        </w:tabs>
        <w:suppressAutoHyphens/>
      </w:pPr>
    </w:p>
    <w:p w:rsidR="00C97AC3" w:rsidRPr="00EC5447" w:rsidRDefault="00C97AC3" w:rsidP="00360978">
      <w:pPr>
        <w:pStyle w:val="BodyText3"/>
        <w:tabs>
          <w:tab w:val="clear" w:pos="997"/>
          <w:tab w:val="clear" w:pos="4455"/>
          <w:tab w:val="clear" w:pos="6111"/>
          <w:tab w:val="center" w:pos="4513"/>
        </w:tabs>
        <w:suppressAutoHyphens/>
      </w:pPr>
      <w:r w:rsidRPr="00EC5447">
        <w:t>NOTE</w:t>
      </w:r>
      <w:r w:rsidR="00D90466" w:rsidRPr="00EC5447">
        <w:t>:</w:t>
      </w:r>
    </w:p>
    <w:p w:rsidR="00C97AC3" w:rsidRPr="00EC5447" w:rsidRDefault="00C97AC3" w:rsidP="00360978">
      <w:pPr>
        <w:pStyle w:val="BodyText3"/>
        <w:tabs>
          <w:tab w:val="clear" w:pos="997"/>
          <w:tab w:val="clear" w:pos="4455"/>
          <w:tab w:val="clear" w:pos="6111"/>
          <w:tab w:val="center" w:pos="4513"/>
        </w:tabs>
        <w:suppressAutoHyphens/>
      </w:pPr>
    </w:p>
    <w:p w:rsidR="00C97AC3" w:rsidRPr="00EC5447" w:rsidRDefault="00C97AC3" w:rsidP="00360978">
      <w:pPr>
        <w:pStyle w:val="BodyText3"/>
        <w:tabs>
          <w:tab w:val="clear" w:pos="997"/>
          <w:tab w:val="clear" w:pos="4455"/>
          <w:tab w:val="clear" w:pos="6111"/>
          <w:tab w:val="center" w:pos="4513"/>
        </w:tabs>
        <w:suppressAutoHyphens/>
      </w:pPr>
      <w:r w:rsidRPr="00EC5447">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C97AC3" w:rsidRPr="00EC5447" w:rsidRDefault="00C97AC3" w:rsidP="00360978">
      <w:pPr>
        <w:pStyle w:val="BodyText3"/>
        <w:tabs>
          <w:tab w:val="clear" w:pos="997"/>
          <w:tab w:val="clear" w:pos="4455"/>
          <w:tab w:val="clear" w:pos="6111"/>
          <w:tab w:val="center" w:pos="4513"/>
        </w:tabs>
        <w:suppressAutoHyphens/>
      </w:pPr>
    </w:p>
    <w:p w:rsidR="00C97AC3" w:rsidRPr="00EC5447" w:rsidRDefault="00C97AC3" w:rsidP="00360978">
      <w:pPr>
        <w:pStyle w:val="BodyText3"/>
        <w:tabs>
          <w:tab w:val="clear" w:pos="997"/>
          <w:tab w:val="clear" w:pos="4455"/>
          <w:tab w:val="clear" w:pos="6111"/>
          <w:tab w:val="center" w:pos="4513"/>
        </w:tabs>
        <w:suppressAutoHyphens/>
      </w:pPr>
      <w:r w:rsidRPr="00EC5447">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C97AC3" w:rsidRPr="00EC5447" w:rsidRDefault="00C97AC3" w:rsidP="00360978">
      <w:pPr>
        <w:pStyle w:val="BodyText3"/>
        <w:tabs>
          <w:tab w:val="clear" w:pos="997"/>
          <w:tab w:val="clear" w:pos="4455"/>
          <w:tab w:val="clear" w:pos="6111"/>
          <w:tab w:val="center" w:pos="4513"/>
        </w:tabs>
        <w:suppressAutoHyphens/>
      </w:pPr>
    </w:p>
    <w:p w:rsidR="00C97AC3" w:rsidRPr="00EC5447" w:rsidRDefault="00C97AC3" w:rsidP="00360978">
      <w:pPr>
        <w:pStyle w:val="BodyText3"/>
        <w:tabs>
          <w:tab w:val="clear" w:pos="997"/>
          <w:tab w:val="clear" w:pos="4455"/>
          <w:tab w:val="clear" w:pos="6111"/>
          <w:tab w:val="center" w:pos="4513"/>
        </w:tabs>
        <w:suppressAutoHyphens/>
      </w:pPr>
      <w:r w:rsidRPr="00EC5447">
        <w:t>This document (or report) is not an official publication of WMO and has not been subjected to its standard editorial procedures. The views expressed herein do not necessarily have the endorsement of the Organization.</w:t>
      </w:r>
    </w:p>
    <w:p w:rsidR="00D71246" w:rsidRPr="00EC5447" w:rsidRDefault="00D71246" w:rsidP="00360978">
      <w:pPr>
        <w:pStyle w:val="BodyText3"/>
        <w:tabs>
          <w:tab w:val="clear" w:pos="997"/>
          <w:tab w:val="clear" w:pos="4455"/>
          <w:tab w:val="clear" w:pos="6111"/>
          <w:tab w:val="center" w:pos="4513"/>
        </w:tabs>
        <w:suppressAutoHyphens/>
      </w:pPr>
    </w:p>
    <w:p w:rsidR="00AC2068" w:rsidRPr="00EC5447" w:rsidRDefault="00AC2068" w:rsidP="00AC2068">
      <w:pPr>
        <w:pStyle w:val="BodyText3"/>
        <w:tabs>
          <w:tab w:val="clear" w:pos="997"/>
          <w:tab w:val="clear" w:pos="4455"/>
          <w:tab w:val="clear" w:pos="6111"/>
          <w:tab w:val="center" w:pos="4513"/>
        </w:tabs>
        <w:suppressAutoHyphens/>
        <w:jc w:val="center"/>
        <w:rPr>
          <w:color w:val="000000"/>
        </w:rPr>
      </w:pPr>
    </w:p>
    <w:p w:rsidR="00E3585E" w:rsidRPr="00EC5447" w:rsidRDefault="00AC2068" w:rsidP="00AC2068">
      <w:pPr>
        <w:pStyle w:val="BodyText3"/>
        <w:tabs>
          <w:tab w:val="clear" w:pos="997"/>
          <w:tab w:val="clear" w:pos="4455"/>
          <w:tab w:val="clear" w:pos="6111"/>
          <w:tab w:val="center" w:pos="4513"/>
        </w:tabs>
        <w:suppressAutoHyphens/>
        <w:jc w:val="center"/>
        <w:sectPr w:rsidR="00E3585E" w:rsidRPr="00EC5447" w:rsidSect="00E0159A">
          <w:headerReference w:type="even" r:id="rId10"/>
          <w:headerReference w:type="default" r:id="rId11"/>
          <w:footerReference w:type="even" r:id="rId12"/>
          <w:footerReference w:type="default" r:id="rId13"/>
          <w:endnotePr>
            <w:numFmt w:val="decimal"/>
          </w:endnotePr>
          <w:type w:val="nextColumn"/>
          <w:pgSz w:w="11909" w:h="16834" w:code="9"/>
          <w:pgMar w:top="1134" w:right="1134" w:bottom="1134" w:left="1134" w:header="709" w:footer="709" w:gutter="0"/>
          <w:cols w:space="720"/>
          <w:noEndnote/>
        </w:sectPr>
      </w:pPr>
      <w:r w:rsidRPr="00EC5447">
        <w:rPr>
          <w:color w:val="000000"/>
        </w:rPr>
        <w:t>____________</w:t>
      </w:r>
    </w:p>
    <w:p w:rsidR="00D71246" w:rsidRPr="00EC5447" w:rsidRDefault="00D71246" w:rsidP="00360978">
      <w:pPr>
        <w:widowControl/>
        <w:tabs>
          <w:tab w:val="center" w:pos="4513"/>
        </w:tabs>
        <w:suppressAutoHyphens/>
        <w:jc w:val="center"/>
        <w:rPr>
          <w:rFonts w:cs="Arial"/>
          <w:lang w:val="en-GB"/>
        </w:rPr>
      </w:pPr>
    </w:p>
    <w:p w:rsidR="00AC2068" w:rsidRPr="00EC5447" w:rsidRDefault="00AC2068" w:rsidP="00360978">
      <w:pPr>
        <w:widowControl/>
        <w:tabs>
          <w:tab w:val="center" w:pos="4513"/>
        </w:tabs>
        <w:suppressAutoHyphens/>
        <w:jc w:val="center"/>
        <w:rPr>
          <w:rFonts w:cs="Arial"/>
          <w:lang w:val="en-GB"/>
        </w:rPr>
      </w:pPr>
    </w:p>
    <w:p w:rsidR="00AC2068" w:rsidRPr="00EC5447" w:rsidRDefault="00AC2068" w:rsidP="00360978">
      <w:pPr>
        <w:widowControl/>
        <w:tabs>
          <w:tab w:val="center" w:pos="4513"/>
        </w:tabs>
        <w:suppressAutoHyphens/>
        <w:jc w:val="center"/>
        <w:rPr>
          <w:rFonts w:cs="Arial"/>
          <w:lang w:val="en-GB"/>
        </w:rPr>
      </w:pPr>
    </w:p>
    <w:tbl>
      <w:tblPr>
        <w:tblW w:w="5000" w:type="pct"/>
        <w:tblLook w:val="01E0" w:firstRow="1" w:lastRow="1" w:firstColumn="1" w:lastColumn="1" w:noHBand="0" w:noVBand="0"/>
      </w:tblPr>
      <w:tblGrid>
        <w:gridCol w:w="9857"/>
      </w:tblGrid>
      <w:tr w:rsidR="00574596" w:rsidRPr="00EC5447">
        <w:trPr>
          <w:trHeight w:val="284"/>
        </w:trPr>
        <w:tc>
          <w:tcPr>
            <w:tcW w:w="5000" w:type="pct"/>
          </w:tcPr>
          <w:p w:rsidR="00574596" w:rsidRPr="00EC5447" w:rsidRDefault="00574596" w:rsidP="0071790E">
            <w:pPr>
              <w:spacing w:before="60" w:after="60" w:line="240" w:lineRule="exact"/>
              <w:rPr>
                <w:rFonts w:cs="Arial"/>
                <w:lang w:val="en-GB"/>
              </w:rPr>
            </w:pPr>
            <w:r w:rsidRPr="00EC5447">
              <w:rPr>
                <w:rFonts w:cs="Arial"/>
                <w:b/>
                <w:lang w:val="en-GB"/>
              </w:rPr>
              <w:t>CONTENTS</w:t>
            </w:r>
          </w:p>
        </w:tc>
      </w:tr>
      <w:tr w:rsidR="00574596" w:rsidRPr="00EC5447">
        <w:trPr>
          <w:trHeight w:val="284"/>
        </w:trPr>
        <w:tc>
          <w:tcPr>
            <w:tcW w:w="5000" w:type="pct"/>
          </w:tcPr>
          <w:p w:rsidR="00574596" w:rsidRPr="00EC5447" w:rsidRDefault="00574596" w:rsidP="0071790E">
            <w:pPr>
              <w:spacing w:before="60" w:after="60" w:line="240" w:lineRule="exact"/>
              <w:rPr>
                <w:rFonts w:cs="Arial"/>
                <w:lang w:val="en-GB"/>
              </w:rPr>
            </w:pPr>
          </w:p>
        </w:tc>
      </w:tr>
      <w:tr w:rsidR="00574596" w:rsidRPr="00EC5447">
        <w:trPr>
          <w:trHeight w:val="284"/>
        </w:trPr>
        <w:tc>
          <w:tcPr>
            <w:tcW w:w="5000" w:type="pct"/>
          </w:tcPr>
          <w:p w:rsidR="00574596" w:rsidRPr="00EC5447" w:rsidRDefault="00903988" w:rsidP="001B0558">
            <w:pPr>
              <w:spacing w:before="120" w:after="60" w:line="240" w:lineRule="exact"/>
              <w:rPr>
                <w:rFonts w:cs="Arial"/>
                <w:lang w:val="en-GB"/>
              </w:rPr>
            </w:pPr>
            <w:hyperlink w:anchor="AGENDA" w:history="1">
              <w:r w:rsidR="00574596" w:rsidRPr="00EC5447">
                <w:rPr>
                  <w:rStyle w:val="Hyperlink"/>
                  <w:rFonts w:cs="Arial"/>
                  <w:lang w:val="en-GB"/>
                </w:rPr>
                <w:t>AGENDA</w:t>
              </w:r>
            </w:hyperlink>
          </w:p>
        </w:tc>
      </w:tr>
      <w:tr w:rsidR="00574596" w:rsidRPr="00EC5447">
        <w:trPr>
          <w:trHeight w:val="284"/>
        </w:trPr>
        <w:tc>
          <w:tcPr>
            <w:tcW w:w="5000" w:type="pct"/>
          </w:tcPr>
          <w:p w:rsidR="00574596" w:rsidRPr="00EC5447" w:rsidRDefault="00FA2A4B" w:rsidP="001B0558">
            <w:pPr>
              <w:spacing w:before="120" w:after="60" w:line="240" w:lineRule="exact"/>
              <w:rPr>
                <w:rFonts w:cs="Arial"/>
                <w:lang w:val="en-GB"/>
              </w:rPr>
            </w:pPr>
            <w:hyperlink w:anchor="EX_SUMMARY" w:history="1">
              <w:r w:rsidR="00574596" w:rsidRPr="00EC5447">
                <w:rPr>
                  <w:rStyle w:val="Hyperlink"/>
                  <w:rFonts w:cs="Arial"/>
                  <w:lang w:val="en-GB"/>
                </w:rPr>
                <w:t>Executive Summary</w:t>
              </w:r>
            </w:hyperlink>
          </w:p>
        </w:tc>
      </w:tr>
      <w:tr w:rsidR="00574596" w:rsidRPr="00EC5447">
        <w:trPr>
          <w:trHeight w:val="284"/>
        </w:trPr>
        <w:tc>
          <w:tcPr>
            <w:tcW w:w="5000" w:type="pct"/>
          </w:tcPr>
          <w:p w:rsidR="00574596" w:rsidRPr="00EC5447" w:rsidRDefault="00FA2A4B" w:rsidP="001B0558">
            <w:pPr>
              <w:spacing w:before="120" w:after="60" w:line="240" w:lineRule="exact"/>
              <w:rPr>
                <w:rFonts w:cs="Arial"/>
                <w:lang w:val="en-GB"/>
              </w:rPr>
            </w:pPr>
            <w:hyperlink w:anchor="GENERAL_SUMMARY" w:history="1">
              <w:r w:rsidR="00574596" w:rsidRPr="00EC5447">
                <w:rPr>
                  <w:rStyle w:val="Hyperlink"/>
                  <w:rFonts w:cs="Arial"/>
                  <w:lang w:val="en-GB"/>
                </w:rPr>
                <w:t>General Summary</w:t>
              </w:r>
            </w:hyperlink>
          </w:p>
        </w:tc>
      </w:tr>
      <w:tr w:rsidR="00574596" w:rsidRPr="00EC5447">
        <w:trPr>
          <w:trHeight w:val="284"/>
        </w:trPr>
        <w:tc>
          <w:tcPr>
            <w:tcW w:w="5000" w:type="pct"/>
          </w:tcPr>
          <w:p w:rsidR="00574596" w:rsidRPr="00EC5447" w:rsidRDefault="00FA2A4B" w:rsidP="001B0558">
            <w:pPr>
              <w:spacing w:before="120" w:after="60" w:line="240" w:lineRule="exact"/>
              <w:rPr>
                <w:rFonts w:cs="Arial"/>
                <w:lang w:val="en-GB"/>
              </w:rPr>
            </w:pPr>
            <w:hyperlink w:anchor="Appendix_I" w:history="1">
              <w:r w:rsidR="00574596" w:rsidRPr="00EC5447">
                <w:rPr>
                  <w:rStyle w:val="Hyperlink"/>
                  <w:rFonts w:cs="Arial"/>
                  <w:lang w:val="en-GB"/>
                </w:rPr>
                <w:t>List of Participants</w:t>
              </w:r>
            </w:hyperlink>
            <w:r w:rsidR="00574596" w:rsidRPr="00EC5447">
              <w:rPr>
                <w:rFonts w:cs="Arial"/>
                <w:lang w:val="en-GB"/>
              </w:rPr>
              <w:t xml:space="preserve"> (Appendix I)</w:t>
            </w:r>
          </w:p>
        </w:tc>
      </w:tr>
      <w:tr w:rsidR="00574596" w:rsidRPr="00EC5447">
        <w:trPr>
          <w:trHeight w:val="284"/>
        </w:trPr>
        <w:tc>
          <w:tcPr>
            <w:tcW w:w="5000" w:type="pct"/>
          </w:tcPr>
          <w:p w:rsidR="00574596" w:rsidRPr="002B6708" w:rsidRDefault="00FA2A4B" w:rsidP="001B0558">
            <w:pPr>
              <w:spacing w:before="120" w:after="60" w:line="240" w:lineRule="exact"/>
              <w:rPr>
                <w:rFonts w:cs="Arial"/>
                <w:bCs/>
                <w:highlight w:val="yellow"/>
                <w:lang w:val="en-GB"/>
              </w:rPr>
            </w:pPr>
            <w:hyperlink r:id="rId14" w:history="1">
              <w:r w:rsidR="00482F99" w:rsidRPr="003063C9">
                <w:rPr>
                  <w:rStyle w:val="Hyperlink"/>
                  <w:rFonts w:cs="Arial"/>
                  <w:lang w:val="en-GB"/>
                </w:rPr>
                <w:t>WIGO</w:t>
              </w:r>
              <w:r w:rsidR="00013952" w:rsidRPr="003063C9">
                <w:rPr>
                  <w:rStyle w:val="Hyperlink"/>
                  <w:rFonts w:cs="Arial"/>
                  <w:lang w:val="en-GB"/>
                </w:rPr>
                <w:t>S Metadat</w:t>
              </w:r>
              <w:r w:rsidR="00751D83">
                <w:rPr>
                  <w:rStyle w:val="Hyperlink"/>
                  <w:rFonts w:cs="Arial"/>
                  <w:lang w:val="en-GB"/>
                </w:rPr>
                <w:t>a Standar</w:t>
              </w:r>
              <w:r w:rsidR="003B16ED">
                <w:rPr>
                  <w:rStyle w:val="Hyperlink"/>
                  <w:rFonts w:cs="Arial"/>
                  <w:lang w:val="en-GB"/>
                </w:rPr>
                <w:t>d</w:t>
              </w:r>
            </w:hyperlink>
            <w:r w:rsidR="00751D83">
              <w:rPr>
                <w:rStyle w:val="Hyperlink"/>
                <w:rFonts w:cs="Arial"/>
                <w:color w:val="auto"/>
                <w:u w:val="none"/>
                <w:lang w:val="en-GB"/>
              </w:rPr>
              <w:t xml:space="preserve"> </w:t>
            </w:r>
            <w:r w:rsidR="00574596" w:rsidRPr="003063C9">
              <w:rPr>
                <w:rFonts w:cs="Arial"/>
                <w:bCs/>
                <w:color w:val="000000"/>
                <w:lang w:val="en-GB"/>
              </w:rPr>
              <w:t>(</w:t>
            </w:r>
            <w:r w:rsidR="00574596" w:rsidRPr="003063C9">
              <w:rPr>
                <w:rFonts w:cs="Arial"/>
                <w:color w:val="000000"/>
                <w:lang w:val="en-GB"/>
              </w:rPr>
              <w:t>Appendix II</w:t>
            </w:r>
            <w:r w:rsidR="00574596" w:rsidRPr="003063C9">
              <w:rPr>
                <w:rFonts w:cs="Arial"/>
                <w:bCs/>
                <w:color w:val="000000"/>
                <w:lang w:val="en-GB"/>
              </w:rPr>
              <w:t>)</w:t>
            </w:r>
          </w:p>
        </w:tc>
      </w:tr>
      <w:tr w:rsidR="00574596" w:rsidRPr="00EC5447">
        <w:trPr>
          <w:trHeight w:val="284"/>
        </w:trPr>
        <w:tc>
          <w:tcPr>
            <w:tcW w:w="5000" w:type="pct"/>
          </w:tcPr>
          <w:p w:rsidR="00574596" w:rsidRPr="00187E4D" w:rsidRDefault="00FA2A4B" w:rsidP="001B0558">
            <w:pPr>
              <w:spacing w:before="120" w:after="60" w:line="240" w:lineRule="exact"/>
              <w:rPr>
                <w:rFonts w:cs="Arial"/>
                <w:spacing w:val="-3"/>
                <w:highlight w:val="yellow"/>
                <w:lang w:val="en-GB"/>
              </w:rPr>
            </w:pPr>
            <w:hyperlink w:anchor="Appendix_III" w:history="1">
              <w:r w:rsidR="00187E4D" w:rsidRPr="00E11096">
                <w:rPr>
                  <w:rStyle w:val="Hyperlink"/>
                </w:rPr>
                <w:t>APPENDIX</w:t>
              </w:r>
              <w:r w:rsidR="00187E4D" w:rsidRPr="00E11096">
                <w:rPr>
                  <w:rStyle w:val="Hyperlink"/>
                </w:rPr>
                <w:t xml:space="preserve"> </w:t>
              </w:r>
              <w:r w:rsidR="00187E4D" w:rsidRPr="00E11096">
                <w:rPr>
                  <w:rStyle w:val="Hyperlink"/>
                </w:rPr>
                <w:t>2.3 (Manual on WIGOS) (Appendix III)</w:t>
              </w:r>
            </w:hyperlink>
          </w:p>
        </w:tc>
      </w:tr>
      <w:tr w:rsidR="00187E4D" w:rsidRPr="00EC5447" w:rsidTr="00681C0C">
        <w:trPr>
          <w:trHeight w:val="284"/>
        </w:trPr>
        <w:tc>
          <w:tcPr>
            <w:tcW w:w="5000" w:type="pct"/>
          </w:tcPr>
          <w:p w:rsidR="00187E4D" w:rsidRPr="002B6708" w:rsidRDefault="00FA2A4B" w:rsidP="00681C0C">
            <w:pPr>
              <w:spacing w:before="120" w:after="60" w:line="240" w:lineRule="exact"/>
              <w:rPr>
                <w:rFonts w:cs="Arial"/>
                <w:spacing w:val="-3"/>
                <w:highlight w:val="yellow"/>
                <w:lang w:val="en-GB"/>
              </w:rPr>
            </w:pPr>
            <w:hyperlink w:anchor="Appendix_IV" w:history="1">
              <w:r w:rsidR="00187E4D" w:rsidRPr="00187E4D">
                <w:rPr>
                  <w:rStyle w:val="Hyperlink"/>
                  <w:rFonts w:cs="Arial"/>
                  <w:lang w:val="en-GB"/>
                </w:rPr>
                <w:t>Future Work Plan of TT-WMD</w:t>
              </w:r>
              <w:r w:rsidR="00187E4D" w:rsidRPr="00187E4D">
                <w:rPr>
                  <w:rStyle w:val="Hyperlink"/>
                  <w:rFonts w:cs="Arial"/>
                  <w:spacing w:val="-3"/>
                  <w:lang w:val="en-GB"/>
                </w:rPr>
                <w:t xml:space="preserve"> (</w:t>
              </w:r>
              <w:r w:rsidR="00187E4D" w:rsidRPr="00187E4D">
                <w:rPr>
                  <w:rStyle w:val="Hyperlink"/>
                  <w:rFonts w:cs="Arial"/>
                  <w:lang w:val="en-GB"/>
                </w:rPr>
                <w:t>Appendix IV</w:t>
              </w:r>
              <w:r w:rsidR="00187E4D" w:rsidRPr="00187E4D">
                <w:rPr>
                  <w:rStyle w:val="Hyperlink"/>
                  <w:rFonts w:cs="Arial"/>
                  <w:spacing w:val="-3"/>
                  <w:lang w:val="en-GB"/>
                </w:rPr>
                <w:t>)</w:t>
              </w:r>
            </w:hyperlink>
          </w:p>
        </w:tc>
      </w:tr>
      <w:tr w:rsidR="00DA5AD9" w:rsidRPr="00EC5447">
        <w:trPr>
          <w:trHeight w:val="284"/>
        </w:trPr>
        <w:tc>
          <w:tcPr>
            <w:tcW w:w="5000" w:type="pct"/>
          </w:tcPr>
          <w:p w:rsidR="00DA5AD9" w:rsidRPr="00EC5447" w:rsidRDefault="00DA5AD9" w:rsidP="00DC39E8">
            <w:pPr>
              <w:spacing w:before="60" w:after="60" w:line="240" w:lineRule="exact"/>
              <w:rPr>
                <w:rFonts w:cs="Arial"/>
                <w:lang w:val="en-GB"/>
              </w:rPr>
            </w:pPr>
          </w:p>
        </w:tc>
      </w:tr>
    </w:tbl>
    <w:p w:rsidR="00E3585E" w:rsidRDefault="00E3585E" w:rsidP="00360978">
      <w:pPr>
        <w:widowControl/>
        <w:spacing w:line="240" w:lineRule="exact"/>
        <w:rPr>
          <w:rFonts w:cs="Arial"/>
          <w:b/>
          <w:color w:val="000000"/>
          <w:lang w:val="en-GB"/>
        </w:rPr>
      </w:pPr>
    </w:p>
    <w:p w:rsidR="004C69EF" w:rsidRPr="00EC5447" w:rsidRDefault="004C69EF" w:rsidP="00360978">
      <w:pPr>
        <w:widowControl/>
        <w:spacing w:line="240" w:lineRule="exact"/>
        <w:rPr>
          <w:rFonts w:cs="Arial"/>
          <w:b/>
          <w:color w:val="000000"/>
          <w:lang w:val="en-GB"/>
        </w:rPr>
      </w:pPr>
    </w:p>
    <w:p w:rsidR="004C69EF" w:rsidRPr="00EC5447" w:rsidRDefault="004C69EF" w:rsidP="00360978">
      <w:pPr>
        <w:widowControl/>
        <w:spacing w:line="240" w:lineRule="exact"/>
        <w:rPr>
          <w:rFonts w:cs="Arial"/>
          <w:b/>
          <w:color w:val="000000"/>
          <w:lang w:val="en-GB"/>
        </w:rPr>
      </w:pPr>
      <w:bookmarkStart w:id="0" w:name="_GoBack"/>
      <w:bookmarkEnd w:id="0"/>
    </w:p>
    <w:p w:rsidR="00E3585E" w:rsidRPr="00EC5447" w:rsidRDefault="00AC2068" w:rsidP="00360978">
      <w:pPr>
        <w:widowControl/>
        <w:jc w:val="center"/>
        <w:rPr>
          <w:rFonts w:cs="Arial"/>
          <w:color w:val="000000"/>
          <w:lang w:val="en-GB"/>
        </w:rPr>
      </w:pPr>
      <w:r w:rsidRPr="00EC5447">
        <w:rPr>
          <w:rFonts w:cs="Arial"/>
          <w:color w:val="000000"/>
          <w:lang w:val="en-GB"/>
        </w:rPr>
        <w:t>____________</w:t>
      </w:r>
    </w:p>
    <w:p w:rsidR="00CB5944" w:rsidRPr="00EC5447" w:rsidRDefault="00F51E8D" w:rsidP="00F51E8D">
      <w:pPr>
        <w:widowControl/>
        <w:jc w:val="center"/>
        <w:rPr>
          <w:rFonts w:cs="Arial"/>
          <w:b/>
          <w:color w:val="000000"/>
          <w:lang w:val="en-GB"/>
        </w:rPr>
      </w:pPr>
      <w:r w:rsidRPr="00EC5447">
        <w:rPr>
          <w:rFonts w:cs="Arial"/>
          <w:b/>
          <w:color w:val="000000"/>
          <w:lang w:val="en-GB"/>
        </w:rPr>
        <w:br w:type="page"/>
      </w:r>
    </w:p>
    <w:p w:rsidR="00CB5944" w:rsidRPr="00EC5447" w:rsidRDefault="00CB5944" w:rsidP="00F51E8D">
      <w:pPr>
        <w:widowControl/>
        <w:jc w:val="center"/>
        <w:rPr>
          <w:rFonts w:cs="Arial"/>
          <w:b/>
          <w:caps/>
          <w:color w:val="000000"/>
          <w:lang w:val="en-GB"/>
        </w:rPr>
      </w:pPr>
    </w:p>
    <w:p w:rsidR="00CB5944" w:rsidRPr="00EC5447" w:rsidRDefault="00CB5944" w:rsidP="00F51E8D">
      <w:pPr>
        <w:widowControl/>
        <w:jc w:val="center"/>
        <w:rPr>
          <w:rFonts w:cs="Arial"/>
          <w:b/>
          <w:caps/>
          <w:color w:val="000000"/>
          <w:lang w:val="en-GB"/>
        </w:rPr>
      </w:pPr>
    </w:p>
    <w:p w:rsidR="00F51E8D" w:rsidRPr="00EC5447" w:rsidRDefault="00F51E8D" w:rsidP="00F51E8D">
      <w:pPr>
        <w:widowControl/>
        <w:jc w:val="center"/>
        <w:rPr>
          <w:rFonts w:cs="Arial"/>
          <w:b/>
          <w:caps/>
          <w:color w:val="000000"/>
          <w:lang w:val="en-GB"/>
        </w:rPr>
      </w:pPr>
      <w:bookmarkStart w:id="1" w:name="AGENDA"/>
      <w:bookmarkEnd w:id="1"/>
      <w:r w:rsidRPr="00EC5447">
        <w:rPr>
          <w:rFonts w:cs="Arial"/>
          <w:b/>
          <w:caps/>
          <w:color w:val="000000"/>
          <w:lang w:val="en-GB"/>
        </w:rPr>
        <w:t>Agenda</w:t>
      </w:r>
    </w:p>
    <w:p w:rsidR="00F51E8D" w:rsidRPr="00EC5447" w:rsidRDefault="00F51E8D" w:rsidP="00F51E8D">
      <w:pPr>
        <w:widowControl/>
        <w:rPr>
          <w:rFonts w:cs="Arial"/>
          <w:b/>
          <w:color w:val="000000"/>
          <w:lang w:val="en-GB"/>
        </w:rPr>
      </w:pPr>
    </w:p>
    <w:p w:rsidR="005671B3" w:rsidRPr="00EC5447" w:rsidRDefault="00FA2A4B" w:rsidP="00592F52">
      <w:pPr>
        <w:numPr>
          <w:ilvl w:val="0"/>
          <w:numId w:val="13"/>
        </w:numPr>
        <w:tabs>
          <w:tab w:val="left" w:pos="720"/>
        </w:tabs>
        <w:spacing w:before="120" w:after="60"/>
        <w:rPr>
          <w:rFonts w:cs="Arial"/>
          <w:lang w:val="en-GB"/>
        </w:rPr>
      </w:pPr>
      <w:hyperlink w:anchor="Item_1" w:history="1">
        <w:r w:rsidR="00F51E8D" w:rsidRPr="00EC5447">
          <w:rPr>
            <w:rStyle w:val="Hyperlink"/>
            <w:rFonts w:cs="Arial"/>
            <w:lang w:val="en-GB"/>
          </w:rPr>
          <w:t>ORGANIZATION OF THE SESSION</w:t>
        </w:r>
      </w:hyperlink>
    </w:p>
    <w:p w:rsidR="005671B3" w:rsidRPr="00EC5447" w:rsidRDefault="00FA2A4B" w:rsidP="00592F52">
      <w:pPr>
        <w:numPr>
          <w:ilvl w:val="0"/>
          <w:numId w:val="13"/>
        </w:numPr>
        <w:tabs>
          <w:tab w:val="left" w:pos="720"/>
        </w:tabs>
        <w:spacing w:before="120" w:after="60"/>
        <w:rPr>
          <w:rFonts w:cs="Arial"/>
          <w:lang w:val="en-GB"/>
        </w:rPr>
      </w:pPr>
      <w:hyperlink w:anchor="Item_2" w:history="1">
        <w:r w:rsidR="00C317FA">
          <w:rPr>
            <w:rStyle w:val="Hyperlink"/>
            <w:rFonts w:cs="Arial"/>
            <w:lang w:val="en-GB"/>
          </w:rPr>
          <w:t>CHAIR’S R</w:t>
        </w:r>
        <w:r w:rsidR="00C317FA" w:rsidRPr="00EC5447">
          <w:rPr>
            <w:rStyle w:val="Hyperlink"/>
            <w:rFonts w:cs="Arial"/>
            <w:lang w:val="en-GB"/>
          </w:rPr>
          <w:t>EPORT</w:t>
        </w:r>
      </w:hyperlink>
    </w:p>
    <w:p w:rsidR="005671B3" w:rsidRPr="00EC5447" w:rsidRDefault="00FA2A4B" w:rsidP="00592F52">
      <w:pPr>
        <w:numPr>
          <w:ilvl w:val="0"/>
          <w:numId w:val="13"/>
        </w:numPr>
        <w:tabs>
          <w:tab w:val="left" w:pos="720"/>
        </w:tabs>
        <w:spacing w:before="120" w:after="60"/>
        <w:rPr>
          <w:rFonts w:cs="Arial"/>
          <w:lang w:val="en-GB"/>
        </w:rPr>
      </w:pPr>
      <w:hyperlink w:anchor="Item_3" w:history="1">
        <w:hyperlink w:anchor="Item_3" w:history="1">
          <w:r w:rsidR="00C317FA" w:rsidRPr="00EC5447">
            <w:rPr>
              <w:rStyle w:val="Hyperlink"/>
              <w:rFonts w:cs="Arial"/>
              <w:lang w:val="en-GB"/>
            </w:rPr>
            <w:t>R</w:t>
          </w:r>
          <w:r w:rsidR="00C317FA">
            <w:rPr>
              <w:rStyle w:val="Hyperlink"/>
              <w:rFonts w:cs="Arial"/>
              <w:lang w:val="en-GB"/>
            </w:rPr>
            <w:t>ELEVANT R</w:t>
          </w:r>
          <w:r w:rsidR="00C317FA" w:rsidRPr="00EC5447">
            <w:rPr>
              <w:rStyle w:val="Hyperlink"/>
              <w:rFonts w:cs="Arial"/>
              <w:lang w:val="en-GB"/>
            </w:rPr>
            <w:t>ECOMMENDATIONS OF ICG-WIGOS</w:t>
          </w:r>
        </w:hyperlink>
        <w:r w:rsidR="00B77419" w:rsidRPr="00EC5447">
          <w:rPr>
            <w:rStyle w:val="Hyperlink"/>
            <w:rFonts w:cs="Arial"/>
            <w:lang w:val="en-GB"/>
          </w:rPr>
          <w:t xml:space="preserve"> </w:t>
        </w:r>
      </w:hyperlink>
    </w:p>
    <w:p w:rsidR="00FC58BC" w:rsidRDefault="00FA2A4B" w:rsidP="00592F52">
      <w:pPr>
        <w:numPr>
          <w:ilvl w:val="0"/>
          <w:numId w:val="13"/>
        </w:numPr>
        <w:tabs>
          <w:tab w:val="left" w:pos="720"/>
        </w:tabs>
        <w:spacing w:before="120" w:after="60"/>
        <w:rPr>
          <w:rFonts w:cs="Arial"/>
          <w:lang w:val="en-GB"/>
        </w:rPr>
      </w:pPr>
      <w:hyperlink w:anchor="Item_4" w:history="1">
        <w:r w:rsidR="00C317FA">
          <w:rPr>
            <w:rStyle w:val="Hyperlink"/>
            <w:rFonts w:cs="Arial"/>
            <w:lang w:val="en-GB"/>
          </w:rPr>
          <w:t>WORK OF OTHER BODIES RELEVANT TO THE WORK OF TT-WMD</w:t>
        </w:r>
      </w:hyperlink>
    </w:p>
    <w:p w:rsidR="003E4277" w:rsidRPr="00FC58BC" w:rsidRDefault="00FA2A4B" w:rsidP="00592F52">
      <w:pPr>
        <w:numPr>
          <w:ilvl w:val="0"/>
          <w:numId w:val="13"/>
        </w:numPr>
        <w:tabs>
          <w:tab w:val="left" w:pos="720"/>
        </w:tabs>
        <w:spacing w:before="120" w:after="60"/>
        <w:rPr>
          <w:rFonts w:cs="Arial"/>
          <w:lang w:val="en-GB"/>
        </w:rPr>
      </w:pPr>
      <w:hyperlink w:anchor="Item_5" w:history="1">
        <w:r w:rsidR="00C317FA">
          <w:rPr>
            <w:rStyle w:val="Hyperlink"/>
            <w:rFonts w:cs="Arial"/>
            <w:lang w:val="en-GB"/>
          </w:rPr>
          <w:t>WIGOS OBSERVATIONAL METADATA SPECIFICATION</w:t>
        </w:r>
      </w:hyperlink>
    </w:p>
    <w:p w:rsidR="005671B3" w:rsidRPr="00FC58BC" w:rsidRDefault="00FA2A4B" w:rsidP="00592F52">
      <w:pPr>
        <w:numPr>
          <w:ilvl w:val="0"/>
          <w:numId w:val="13"/>
        </w:numPr>
        <w:tabs>
          <w:tab w:val="left" w:pos="720"/>
        </w:tabs>
        <w:spacing w:before="120" w:after="60"/>
        <w:rPr>
          <w:rFonts w:cs="Arial"/>
          <w:lang w:val="en-GB"/>
        </w:rPr>
      </w:pPr>
      <w:hyperlink w:anchor="Item_6" w:history="1">
        <w:r w:rsidR="00C317FA" w:rsidRPr="00EC5447">
          <w:rPr>
            <w:rStyle w:val="Hyperlink"/>
            <w:rFonts w:cs="Arial"/>
            <w:lang w:val="en-GB"/>
          </w:rPr>
          <w:t>FUTURE WORK PROGRAMME AND ACTION PLAN OF TT-WM</w:t>
        </w:r>
        <w:r w:rsidR="00C317FA">
          <w:rPr>
            <w:rStyle w:val="Hyperlink"/>
            <w:rFonts w:cs="Arial"/>
            <w:lang w:val="en-GB"/>
          </w:rPr>
          <w:t>D</w:t>
        </w:r>
      </w:hyperlink>
    </w:p>
    <w:p w:rsidR="005671B3" w:rsidRPr="00EC5447" w:rsidRDefault="00FA2A4B" w:rsidP="00592F52">
      <w:pPr>
        <w:numPr>
          <w:ilvl w:val="0"/>
          <w:numId w:val="13"/>
        </w:numPr>
        <w:tabs>
          <w:tab w:val="left" w:pos="720"/>
        </w:tabs>
        <w:spacing w:before="120" w:after="60"/>
        <w:rPr>
          <w:rStyle w:val="Hyperlink"/>
          <w:rFonts w:cs="Arial"/>
          <w:color w:val="auto"/>
          <w:u w:val="none"/>
          <w:lang w:val="en-GB"/>
        </w:rPr>
      </w:pPr>
      <w:hyperlink w:anchor="Item_7" w:history="1">
        <w:r w:rsidR="0038055D" w:rsidRPr="00EC5447">
          <w:rPr>
            <w:rStyle w:val="Hyperlink"/>
            <w:rFonts w:cs="Arial"/>
            <w:lang w:val="en-GB"/>
          </w:rPr>
          <w:t>ANY OTHER BUSINESS</w:t>
        </w:r>
      </w:hyperlink>
    </w:p>
    <w:p w:rsidR="00E3585E" w:rsidRPr="00EC5447" w:rsidRDefault="00286632" w:rsidP="00592F52">
      <w:pPr>
        <w:numPr>
          <w:ilvl w:val="0"/>
          <w:numId w:val="13"/>
        </w:numPr>
        <w:tabs>
          <w:tab w:val="left" w:pos="720"/>
        </w:tabs>
        <w:spacing w:before="120" w:after="60"/>
        <w:rPr>
          <w:rStyle w:val="Hyperlink"/>
          <w:rFonts w:cs="Arial"/>
          <w:color w:val="auto"/>
          <w:u w:val="none"/>
          <w:lang w:val="en-GB"/>
        </w:rPr>
      </w:pPr>
      <w:r w:rsidRPr="00EC5447">
        <w:rPr>
          <w:lang w:val="en-GB"/>
        </w:rPr>
        <w:fldChar w:fldCharType="begin"/>
      </w:r>
      <w:r w:rsidR="00FA2A91">
        <w:rPr>
          <w:lang w:val="en-GB"/>
        </w:rPr>
        <w:instrText>HYPERLINK  \l "Item_8"</w:instrText>
      </w:r>
      <w:r w:rsidRPr="00EC5447">
        <w:rPr>
          <w:lang w:val="en-GB"/>
        </w:rPr>
        <w:fldChar w:fldCharType="separate"/>
      </w:r>
      <w:r w:rsidR="00F51E8D" w:rsidRPr="00EC5447">
        <w:rPr>
          <w:rStyle w:val="Hyperlink"/>
          <w:rFonts w:cs="Arial"/>
          <w:lang w:val="en-GB"/>
        </w:rPr>
        <w:t>CLOSURE OF THE SESSION</w:t>
      </w:r>
    </w:p>
    <w:p w:rsidR="00F51E8D" w:rsidRPr="00EC5447" w:rsidRDefault="00286632" w:rsidP="00F51E8D">
      <w:pPr>
        <w:pStyle w:val="Standard"/>
        <w:tabs>
          <w:tab w:val="left" w:pos="720"/>
        </w:tabs>
        <w:spacing w:before="120" w:after="60"/>
        <w:jc w:val="left"/>
        <w:rPr>
          <w:rFonts w:cs="Arial"/>
        </w:rPr>
      </w:pPr>
      <w:r w:rsidRPr="00EC5447">
        <w:rPr>
          <w:rFonts w:cs="Arial"/>
        </w:rPr>
        <w:fldChar w:fldCharType="end"/>
      </w:r>
    </w:p>
    <w:p w:rsidR="00F51E8D" w:rsidRPr="00EC5447" w:rsidRDefault="00F51E8D" w:rsidP="00F51E8D">
      <w:pPr>
        <w:pStyle w:val="Standard"/>
        <w:tabs>
          <w:tab w:val="left" w:pos="720"/>
        </w:tabs>
        <w:spacing w:before="120" w:after="60"/>
        <w:jc w:val="center"/>
        <w:rPr>
          <w:rFonts w:cs="Arial"/>
          <w:b/>
          <w:color w:val="000000"/>
        </w:rPr>
        <w:sectPr w:rsidR="00F51E8D" w:rsidRPr="00EC5447" w:rsidSect="00E0159A">
          <w:headerReference w:type="default" r:id="rId15"/>
          <w:footerReference w:type="default" r:id="rId16"/>
          <w:endnotePr>
            <w:numFmt w:val="decimal"/>
          </w:endnotePr>
          <w:type w:val="nextColumn"/>
          <w:pgSz w:w="11909" w:h="16834" w:code="9"/>
          <w:pgMar w:top="1134" w:right="1134" w:bottom="1134" w:left="1134" w:header="709" w:footer="709" w:gutter="0"/>
          <w:cols w:space="720"/>
          <w:noEndnote/>
        </w:sectPr>
      </w:pPr>
      <w:r w:rsidRPr="00EC5447">
        <w:rPr>
          <w:rFonts w:cs="Arial"/>
        </w:rPr>
        <w:t>__________</w:t>
      </w:r>
    </w:p>
    <w:p w:rsidR="00303C99" w:rsidRPr="00EC5447" w:rsidRDefault="00303C99" w:rsidP="006B31BC">
      <w:pPr>
        <w:widowControl/>
        <w:tabs>
          <w:tab w:val="center" w:pos="7063"/>
        </w:tabs>
        <w:jc w:val="center"/>
        <w:rPr>
          <w:rFonts w:cs="Arial"/>
          <w:b/>
          <w:color w:val="000000"/>
          <w:lang w:val="en-GB"/>
        </w:rPr>
      </w:pPr>
    </w:p>
    <w:p w:rsidR="006A4E28" w:rsidRPr="00EC5447" w:rsidRDefault="006A4E28" w:rsidP="006B31BC">
      <w:pPr>
        <w:widowControl/>
        <w:tabs>
          <w:tab w:val="center" w:pos="7063"/>
        </w:tabs>
        <w:jc w:val="center"/>
        <w:rPr>
          <w:rFonts w:cs="Arial"/>
          <w:b/>
          <w:color w:val="000000"/>
          <w:lang w:val="en-GB"/>
        </w:rPr>
      </w:pPr>
    </w:p>
    <w:p w:rsidR="00D71246" w:rsidRPr="00EC5447" w:rsidRDefault="00D71246" w:rsidP="006B31BC">
      <w:pPr>
        <w:widowControl/>
        <w:tabs>
          <w:tab w:val="center" w:pos="7063"/>
        </w:tabs>
        <w:jc w:val="center"/>
        <w:rPr>
          <w:rFonts w:cs="Arial"/>
          <w:b/>
          <w:caps/>
          <w:lang w:val="en-GB"/>
        </w:rPr>
      </w:pPr>
      <w:bookmarkStart w:id="2" w:name="EX_SUMMARY"/>
      <w:bookmarkEnd w:id="2"/>
      <w:r w:rsidRPr="00EC5447">
        <w:rPr>
          <w:rFonts w:cs="Arial"/>
          <w:b/>
          <w:caps/>
          <w:lang w:val="en-GB"/>
        </w:rPr>
        <w:t>Executive Summary</w:t>
      </w:r>
    </w:p>
    <w:p w:rsidR="00AC0AF7" w:rsidRPr="00EC5447" w:rsidRDefault="00AC0AF7" w:rsidP="006B31BC">
      <w:pPr>
        <w:widowControl/>
        <w:tabs>
          <w:tab w:val="center" w:pos="7063"/>
        </w:tabs>
        <w:jc w:val="center"/>
        <w:rPr>
          <w:rFonts w:cs="Arial"/>
          <w:b/>
          <w:caps/>
          <w:lang w:val="en-GB"/>
        </w:rPr>
      </w:pPr>
    </w:p>
    <w:p w:rsidR="00966BF4" w:rsidRPr="007703E2" w:rsidRDefault="00757935" w:rsidP="00756A74">
      <w:pPr>
        <w:pStyle w:val="numberpara"/>
        <w:widowControl w:val="0"/>
        <w:numPr>
          <w:ilvl w:val="0"/>
          <w:numId w:val="0"/>
        </w:numPr>
        <w:tabs>
          <w:tab w:val="num" w:pos="880"/>
        </w:tabs>
        <w:spacing w:before="120" w:after="120"/>
        <w:rPr>
          <w:rFonts w:cs="Arial"/>
          <w:snapToGrid w:val="0"/>
        </w:rPr>
      </w:pPr>
      <w:r w:rsidRPr="00EC5447">
        <w:rPr>
          <w:rFonts w:cs="Arial"/>
        </w:rPr>
        <w:tab/>
      </w:r>
      <w:r w:rsidR="00966BF4" w:rsidRPr="007703E2">
        <w:rPr>
          <w:rFonts w:cs="Arial"/>
        </w:rPr>
        <w:t xml:space="preserve">The </w:t>
      </w:r>
      <w:r w:rsidR="008B4BA3" w:rsidRPr="007703E2">
        <w:rPr>
          <w:rFonts w:cs="Arial"/>
        </w:rPr>
        <w:t>second</w:t>
      </w:r>
      <w:r w:rsidR="00966BF4" w:rsidRPr="007703E2">
        <w:rPr>
          <w:rFonts w:cs="Arial"/>
        </w:rPr>
        <w:t xml:space="preserve"> session </w:t>
      </w:r>
      <w:r w:rsidR="00D4320F" w:rsidRPr="007703E2">
        <w:rPr>
          <w:rFonts w:cs="Arial"/>
        </w:rPr>
        <w:t>of the Task Team on WIGOS M</w:t>
      </w:r>
      <w:r w:rsidR="00A31B61" w:rsidRPr="007703E2">
        <w:rPr>
          <w:rFonts w:cs="Arial"/>
        </w:rPr>
        <w:t>eta</w:t>
      </w:r>
      <w:r w:rsidR="008B4BA3" w:rsidRPr="007703E2">
        <w:rPr>
          <w:rFonts w:cs="Arial"/>
        </w:rPr>
        <w:t>d</w:t>
      </w:r>
      <w:r w:rsidR="00A31B61" w:rsidRPr="007703E2">
        <w:rPr>
          <w:rFonts w:cs="Arial"/>
        </w:rPr>
        <w:t>ata (TT-W</w:t>
      </w:r>
      <w:r w:rsidR="00D4320F" w:rsidRPr="007703E2">
        <w:rPr>
          <w:rFonts w:cs="Arial"/>
        </w:rPr>
        <w:t>M</w:t>
      </w:r>
      <w:r w:rsidR="00A31B61" w:rsidRPr="007703E2">
        <w:rPr>
          <w:rFonts w:cs="Arial"/>
        </w:rPr>
        <w:t>D</w:t>
      </w:r>
      <w:r w:rsidR="00D4320F" w:rsidRPr="007703E2">
        <w:rPr>
          <w:rFonts w:cs="Arial"/>
        </w:rPr>
        <w:t>-</w:t>
      </w:r>
      <w:r w:rsidR="008B4BA3" w:rsidRPr="007703E2">
        <w:rPr>
          <w:rFonts w:cs="Arial"/>
        </w:rPr>
        <w:t>2</w:t>
      </w:r>
      <w:r w:rsidR="00D4320F" w:rsidRPr="007703E2">
        <w:rPr>
          <w:rFonts w:cs="Arial"/>
        </w:rPr>
        <w:t xml:space="preserve">) </w:t>
      </w:r>
      <w:r w:rsidR="00966BF4" w:rsidRPr="007703E2">
        <w:rPr>
          <w:rFonts w:cs="Arial"/>
        </w:rPr>
        <w:t xml:space="preserve">of the </w:t>
      </w:r>
      <w:r w:rsidR="0038055D" w:rsidRPr="007703E2">
        <w:rPr>
          <w:rFonts w:cs="Arial"/>
        </w:rPr>
        <w:t xml:space="preserve">Inter-Commission Coordination </w:t>
      </w:r>
      <w:r w:rsidR="00966BF4" w:rsidRPr="007703E2">
        <w:rPr>
          <w:rFonts w:cs="Arial"/>
        </w:rPr>
        <w:t>Group on the WMO Integrated Global Observing System</w:t>
      </w:r>
      <w:r w:rsidR="00D4320F" w:rsidRPr="007703E2">
        <w:rPr>
          <w:rFonts w:cs="Arial"/>
        </w:rPr>
        <w:t xml:space="preserve"> (ICG-WIGOS)</w:t>
      </w:r>
      <w:r w:rsidR="00966BF4" w:rsidRPr="007703E2">
        <w:rPr>
          <w:rFonts w:cs="Arial"/>
        </w:rPr>
        <w:t xml:space="preserve"> was held at </w:t>
      </w:r>
      <w:r w:rsidR="00966BF4" w:rsidRPr="007703E2">
        <w:rPr>
          <w:rFonts w:cs="Arial"/>
          <w:snapToGrid w:val="0"/>
        </w:rPr>
        <w:t xml:space="preserve">WMO </w:t>
      </w:r>
      <w:r w:rsidR="00D4320F" w:rsidRPr="007703E2">
        <w:rPr>
          <w:rFonts w:cs="Arial"/>
          <w:snapToGrid w:val="0"/>
        </w:rPr>
        <w:t xml:space="preserve">headquarters </w:t>
      </w:r>
      <w:r w:rsidR="00966BF4" w:rsidRPr="007703E2">
        <w:rPr>
          <w:rFonts w:cs="Arial"/>
          <w:snapToGrid w:val="0"/>
        </w:rPr>
        <w:t xml:space="preserve">in </w:t>
      </w:r>
      <w:smartTag w:uri="urn:schemas-microsoft-com:office:smarttags" w:element="place">
        <w:smartTag w:uri="urn:schemas-microsoft-com:office:smarttags" w:element="City">
          <w:r w:rsidR="00966BF4" w:rsidRPr="007703E2">
            <w:rPr>
              <w:rFonts w:cs="Arial"/>
              <w:snapToGrid w:val="0"/>
            </w:rPr>
            <w:t>Geneva</w:t>
          </w:r>
        </w:smartTag>
        <w:r w:rsidR="00966BF4" w:rsidRPr="007703E2">
          <w:rPr>
            <w:rFonts w:cs="Arial"/>
            <w:snapToGrid w:val="0"/>
          </w:rPr>
          <w:t xml:space="preserve">, </w:t>
        </w:r>
        <w:smartTag w:uri="urn:schemas-microsoft-com:office:smarttags" w:element="country-region">
          <w:r w:rsidR="00966BF4" w:rsidRPr="007703E2">
            <w:rPr>
              <w:rFonts w:cs="Arial"/>
              <w:snapToGrid w:val="0"/>
            </w:rPr>
            <w:t>Switzerland</w:t>
          </w:r>
        </w:smartTag>
      </w:smartTag>
      <w:r w:rsidR="00966BF4" w:rsidRPr="007703E2">
        <w:rPr>
          <w:rFonts w:cs="Arial"/>
          <w:snapToGrid w:val="0"/>
        </w:rPr>
        <w:t xml:space="preserve">, from </w:t>
      </w:r>
      <w:r w:rsidR="00200B42" w:rsidRPr="007703E2">
        <w:rPr>
          <w:rFonts w:cs="Arial"/>
          <w:snapToGrid w:val="0"/>
        </w:rPr>
        <w:t>1</w:t>
      </w:r>
      <w:r w:rsidR="00064FFF" w:rsidRPr="007703E2">
        <w:rPr>
          <w:rFonts w:cs="Arial"/>
          <w:snapToGrid w:val="0"/>
        </w:rPr>
        <w:t>2</w:t>
      </w:r>
      <w:r w:rsidR="00200B42" w:rsidRPr="007703E2">
        <w:rPr>
          <w:rFonts w:cs="Arial"/>
          <w:snapToGrid w:val="0"/>
        </w:rPr>
        <w:t xml:space="preserve"> to </w:t>
      </w:r>
      <w:r w:rsidR="00A31B61" w:rsidRPr="007703E2">
        <w:rPr>
          <w:rFonts w:cs="Arial"/>
          <w:snapToGrid w:val="0"/>
        </w:rPr>
        <w:t>15</w:t>
      </w:r>
      <w:r w:rsidR="00966BF4" w:rsidRPr="007703E2">
        <w:rPr>
          <w:rFonts w:cs="Arial"/>
          <w:snapToGrid w:val="0"/>
        </w:rPr>
        <w:t xml:space="preserve"> </w:t>
      </w:r>
      <w:r w:rsidR="00A31B61" w:rsidRPr="007703E2">
        <w:rPr>
          <w:rFonts w:cs="Arial"/>
          <w:snapToGrid w:val="0"/>
        </w:rPr>
        <w:t>Ma</w:t>
      </w:r>
      <w:r w:rsidR="00064FFF" w:rsidRPr="007703E2">
        <w:rPr>
          <w:rFonts w:cs="Arial"/>
          <w:snapToGrid w:val="0"/>
        </w:rPr>
        <w:t>y</w:t>
      </w:r>
      <w:r w:rsidR="00966BF4" w:rsidRPr="007703E2">
        <w:rPr>
          <w:rFonts w:cs="Arial"/>
          <w:snapToGrid w:val="0"/>
        </w:rPr>
        <w:t xml:space="preserve"> 201</w:t>
      </w:r>
      <w:r w:rsidR="00064FFF" w:rsidRPr="007703E2">
        <w:rPr>
          <w:rFonts w:cs="Arial"/>
          <w:snapToGrid w:val="0"/>
        </w:rPr>
        <w:t>4</w:t>
      </w:r>
      <w:r w:rsidR="00966BF4" w:rsidRPr="007703E2">
        <w:rPr>
          <w:rFonts w:cs="Arial"/>
          <w:snapToGrid w:val="0"/>
        </w:rPr>
        <w:t xml:space="preserve">. </w:t>
      </w:r>
      <w:r w:rsidR="007F167E" w:rsidRPr="007703E2">
        <w:rPr>
          <w:rFonts w:cs="Arial"/>
          <w:snapToGrid w:val="0"/>
        </w:rPr>
        <w:t xml:space="preserve">The session </w:t>
      </w:r>
      <w:r w:rsidR="007F167E" w:rsidRPr="007703E2">
        <w:rPr>
          <w:rFonts w:eastAsia="MS Mincho" w:cs="Arial"/>
          <w:lang w:eastAsia="ja-JP"/>
        </w:rPr>
        <w:t>was chaired by</w:t>
      </w:r>
      <w:r w:rsidR="007F167E" w:rsidRPr="007703E2">
        <w:rPr>
          <w:rFonts w:cs="Arial"/>
          <w:snapToGrid w:val="0"/>
        </w:rPr>
        <w:t xml:space="preserve"> </w:t>
      </w:r>
      <w:r w:rsidR="00CB7E4F" w:rsidRPr="007703E2">
        <w:rPr>
          <w:rFonts w:cs="Arial"/>
          <w:snapToGrid w:val="0"/>
        </w:rPr>
        <w:t>M</w:t>
      </w:r>
      <w:r w:rsidR="0038055D" w:rsidRPr="007703E2">
        <w:rPr>
          <w:rFonts w:cs="Arial"/>
          <w:snapToGrid w:val="0"/>
        </w:rPr>
        <w:t xml:space="preserve">r </w:t>
      </w:r>
      <w:r w:rsidR="00A31B61" w:rsidRPr="007703E2">
        <w:rPr>
          <w:rFonts w:cs="Arial"/>
          <w:snapToGrid w:val="0"/>
        </w:rPr>
        <w:t>B</w:t>
      </w:r>
      <w:r w:rsidR="0038055D" w:rsidRPr="007703E2">
        <w:rPr>
          <w:rFonts w:cs="Arial"/>
          <w:snapToGrid w:val="0"/>
        </w:rPr>
        <w:t xml:space="preserve">. </w:t>
      </w:r>
      <w:r w:rsidR="00A31B61" w:rsidRPr="007703E2">
        <w:rPr>
          <w:rFonts w:cs="Arial"/>
          <w:snapToGrid w:val="0"/>
        </w:rPr>
        <w:t>Howe</w:t>
      </w:r>
      <w:r w:rsidR="007F167E" w:rsidRPr="007703E2">
        <w:rPr>
          <w:rFonts w:cs="Arial"/>
          <w:snapToGrid w:val="0"/>
        </w:rPr>
        <w:t xml:space="preserve"> (</w:t>
      </w:r>
      <w:smartTag w:uri="urn:schemas-microsoft-com:office:smarttags" w:element="place">
        <w:smartTag w:uri="urn:schemas-microsoft-com:office:smarttags" w:element="country-region">
          <w:r w:rsidR="00A31B61" w:rsidRPr="007703E2">
            <w:rPr>
              <w:rFonts w:cs="Arial"/>
              <w:snapToGrid w:val="0"/>
            </w:rPr>
            <w:t>Canad</w:t>
          </w:r>
          <w:r w:rsidR="00200B42" w:rsidRPr="007703E2">
            <w:rPr>
              <w:rFonts w:cs="Arial"/>
              <w:snapToGrid w:val="0"/>
            </w:rPr>
            <w:t>a</w:t>
          </w:r>
        </w:smartTag>
      </w:smartTag>
      <w:r w:rsidR="007F167E" w:rsidRPr="007703E2">
        <w:rPr>
          <w:rFonts w:cs="Arial"/>
          <w:snapToGrid w:val="0"/>
        </w:rPr>
        <w:t xml:space="preserve">), </w:t>
      </w:r>
      <w:r w:rsidR="00200B42" w:rsidRPr="007703E2">
        <w:rPr>
          <w:rFonts w:cs="Arial"/>
          <w:snapToGrid w:val="0"/>
        </w:rPr>
        <w:t>C</w:t>
      </w:r>
      <w:r w:rsidR="002E1E21" w:rsidRPr="007703E2">
        <w:rPr>
          <w:rFonts w:cs="Arial"/>
          <w:snapToGrid w:val="0"/>
        </w:rPr>
        <w:t xml:space="preserve">hair, </w:t>
      </w:r>
      <w:r w:rsidR="00200B42" w:rsidRPr="007703E2">
        <w:rPr>
          <w:rFonts w:cs="Arial"/>
          <w:snapToGrid w:val="0"/>
        </w:rPr>
        <w:t>TT</w:t>
      </w:r>
      <w:r w:rsidR="002E1E21" w:rsidRPr="007703E2">
        <w:rPr>
          <w:rFonts w:cs="Arial"/>
          <w:snapToGrid w:val="0"/>
        </w:rPr>
        <w:t>-W</w:t>
      </w:r>
      <w:r w:rsidR="00200B42" w:rsidRPr="007703E2">
        <w:rPr>
          <w:rFonts w:cs="Arial"/>
          <w:snapToGrid w:val="0"/>
        </w:rPr>
        <w:t>M</w:t>
      </w:r>
      <w:r w:rsidR="00A31B61" w:rsidRPr="007703E2">
        <w:rPr>
          <w:rFonts w:cs="Arial"/>
          <w:snapToGrid w:val="0"/>
        </w:rPr>
        <w:t>D</w:t>
      </w:r>
      <w:r w:rsidR="00966BF4" w:rsidRPr="007703E2">
        <w:rPr>
          <w:rFonts w:cs="Arial"/>
          <w:snapToGrid w:val="0"/>
        </w:rPr>
        <w:t>.</w:t>
      </w:r>
    </w:p>
    <w:p w:rsidR="008F3434" w:rsidRPr="000A7B9A" w:rsidRDefault="002E1E21" w:rsidP="00145B8A">
      <w:pPr>
        <w:pStyle w:val="numberpara"/>
        <w:widowControl w:val="0"/>
        <w:numPr>
          <w:ilvl w:val="0"/>
          <w:numId w:val="0"/>
        </w:numPr>
        <w:tabs>
          <w:tab w:val="num" w:pos="880"/>
        </w:tabs>
        <w:spacing w:before="120" w:after="120"/>
        <w:rPr>
          <w:rStyle w:val="Hyperlink"/>
          <w:rFonts w:cs="Arial"/>
          <w:color w:val="auto"/>
          <w:u w:val="none"/>
        </w:rPr>
      </w:pPr>
      <w:r w:rsidRPr="007703E2">
        <w:rPr>
          <w:rFonts w:cs="Arial"/>
        </w:rPr>
        <w:tab/>
        <w:t xml:space="preserve">Based on the decisions by Cg-XVI </w:t>
      </w:r>
      <w:r w:rsidR="00CD72D7" w:rsidRPr="007703E2">
        <w:rPr>
          <w:rFonts w:cs="Arial"/>
        </w:rPr>
        <w:t xml:space="preserve">and in accordance with </w:t>
      </w:r>
      <w:r w:rsidR="00086712" w:rsidRPr="007703E2">
        <w:rPr>
          <w:rFonts w:cs="Arial"/>
        </w:rPr>
        <w:t>guidance fro</w:t>
      </w:r>
      <w:r w:rsidR="00013952" w:rsidRPr="007703E2">
        <w:rPr>
          <w:rFonts w:cs="Arial"/>
        </w:rPr>
        <w:t xml:space="preserve">m ICG-WIGOS and </w:t>
      </w:r>
      <w:r w:rsidR="00CD72D7" w:rsidRPr="007703E2">
        <w:rPr>
          <w:rFonts w:cs="Arial"/>
        </w:rPr>
        <w:t xml:space="preserve">the Terms of Reference, </w:t>
      </w:r>
      <w:r w:rsidR="00A31B61" w:rsidRPr="007703E2">
        <w:rPr>
          <w:rFonts w:cs="Arial"/>
        </w:rPr>
        <w:t>TT-WMD</w:t>
      </w:r>
      <w:r w:rsidR="007703E2" w:rsidRPr="007703E2">
        <w:rPr>
          <w:rFonts w:cs="Arial"/>
        </w:rPr>
        <w:t>-2</w:t>
      </w:r>
      <w:r w:rsidRPr="007703E2">
        <w:rPr>
          <w:rFonts w:cs="Arial"/>
        </w:rPr>
        <w:t xml:space="preserve"> </w:t>
      </w:r>
      <w:r w:rsidR="00B47458">
        <w:rPr>
          <w:rFonts w:cs="Arial"/>
        </w:rPr>
        <w:t>carefully</w:t>
      </w:r>
      <w:r w:rsidR="00B47458" w:rsidRPr="007703E2">
        <w:rPr>
          <w:rFonts w:cs="Arial"/>
        </w:rPr>
        <w:t xml:space="preserve"> </w:t>
      </w:r>
      <w:r w:rsidR="00064FFF" w:rsidRPr="007703E2">
        <w:rPr>
          <w:rFonts w:cs="Arial"/>
        </w:rPr>
        <w:t>reviewed and completed the first draft (version 0.1) of the WIGOS Metadata Standard</w:t>
      </w:r>
      <w:r w:rsidR="007703E2" w:rsidRPr="007703E2">
        <w:rPr>
          <w:rFonts w:cs="Arial"/>
        </w:rPr>
        <w:t xml:space="preserve"> </w:t>
      </w:r>
      <w:r w:rsidR="007703E2" w:rsidRPr="007703E2">
        <w:rPr>
          <w:rStyle w:val="Hyperlink"/>
          <w:rFonts w:cs="Arial"/>
          <w:color w:val="auto"/>
          <w:u w:val="none"/>
        </w:rPr>
        <w:t xml:space="preserve">(see </w:t>
      </w:r>
      <w:hyperlink r:id="rId17" w:history="1">
        <w:r w:rsidR="007703E2" w:rsidRPr="00FA2A4B">
          <w:rPr>
            <w:rStyle w:val="Hyperlink"/>
            <w:rFonts w:cs="Arial"/>
          </w:rPr>
          <w:t>Append</w:t>
        </w:r>
        <w:r w:rsidR="007703E2" w:rsidRPr="00FA2A4B">
          <w:rPr>
            <w:rStyle w:val="Hyperlink"/>
            <w:rFonts w:cs="Arial"/>
          </w:rPr>
          <w:t>i</w:t>
        </w:r>
        <w:r w:rsidR="007703E2" w:rsidRPr="00FA2A4B">
          <w:rPr>
            <w:rStyle w:val="Hyperlink"/>
            <w:rFonts w:cs="Arial"/>
          </w:rPr>
          <w:t>x II</w:t>
        </w:r>
      </w:hyperlink>
      <w:r w:rsidR="007703E2" w:rsidRPr="007703E2">
        <w:rPr>
          <w:rStyle w:val="Hyperlink"/>
          <w:rFonts w:cs="Arial"/>
          <w:color w:val="auto"/>
          <w:u w:val="none"/>
        </w:rPr>
        <w:t>)</w:t>
      </w:r>
      <w:r w:rsidR="007703E2" w:rsidRPr="007703E2">
        <w:rPr>
          <w:rFonts w:cs="Arial"/>
        </w:rPr>
        <w:t>. As a major contribution to the WIGOS Regulatory Material, the session reviewed and updated the Appendix 2.3 of the draft Manual on WIGOS</w:t>
      </w:r>
      <w:r w:rsidR="00F775FB">
        <w:rPr>
          <w:rFonts w:cs="Arial"/>
        </w:rPr>
        <w:t xml:space="preserve"> (see </w:t>
      </w:r>
      <w:hyperlink w:anchor="Appendix_III" w:history="1">
        <w:r w:rsidR="00F775FB" w:rsidRPr="00F775FB">
          <w:rPr>
            <w:rStyle w:val="Hyperlink"/>
            <w:rFonts w:cs="Arial"/>
          </w:rPr>
          <w:t>Appendix III</w:t>
        </w:r>
      </w:hyperlink>
      <w:r w:rsidR="00F775FB">
        <w:rPr>
          <w:rFonts w:cs="Arial"/>
        </w:rPr>
        <w:t>)</w:t>
      </w:r>
      <w:r w:rsidR="000A7B9A">
        <w:rPr>
          <w:rFonts w:cs="Arial"/>
        </w:rPr>
        <w:t xml:space="preserve"> related to observational metadata</w:t>
      </w:r>
      <w:r w:rsidR="007703E2" w:rsidRPr="007703E2">
        <w:rPr>
          <w:rFonts w:cs="Arial"/>
        </w:rPr>
        <w:t xml:space="preserve">. </w:t>
      </w:r>
      <w:r w:rsidR="000A7B9A">
        <w:rPr>
          <w:rFonts w:cs="Arial"/>
        </w:rPr>
        <w:t>An</w:t>
      </w:r>
      <w:r w:rsidR="007703E2" w:rsidRPr="007703E2">
        <w:rPr>
          <w:rFonts w:cs="Arial"/>
        </w:rPr>
        <w:t xml:space="preserve"> important outcome</w:t>
      </w:r>
      <w:r w:rsidR="000A7B9A">
        <w:rPr>
          <w:rFonts w:cs="Arial"/>
        </w:rPr>
        <w:t xml:space="preserve"> included in those revisions </w:t>
      </w:r>
      <w:r w:rsidR="007703E2" w:rsidRPr="007703E2">
        <w:rPr>
          <w:rFonts w:cs="Arial"/>
        </w:rPr>
        <w:t xml:space="preserve">is the adoption of a phased approach for the implementation of </w:t>
      </w:r>
      <w:r w:rsidR="007A1299" w:rsidRPr="007703E2">
        <w:rPr>
          <w:rStyle w:val="Hyperlink"/>
          <w:rFonts w:cs="Arial"/>
          <w:color w:val="auto"/>
          <w:u w:val="none"/>
        </w:rPr>
        <w:t>WIGOS Metadata</w:t>
      </w:r>
      <w:r w:rsidR="007703E2" w:rsidRPr="007703E2">
        <w:rPr>
          <w:rStyle w:val="Hyperlink"/>
          <w:rFonts w:cs="Arial"/>
          <w:color w:val="auto"/>
          <w:u w:val="none"/>
        </w:rPr>
        <w:t xml:space="preserve"> by Members, instead of the previous concept of core metadata standard</w:t>
      </w:r>
      <w:r w:rsidR="00435FBA" w:rsidRPr="007703E2">
        <w:rPr>
          <w:rFonts w:cs="Arial"/>
        </w:rPr>
        <w:t>.</w:t>
      </w:r>
      <w:r w:rsidR="000A7B9A">
        <w:rPr>
          <w:rFonts w:cs="Arial"/>
        </w:rPr>
        <w:t xml:space="preserve"> </w:t>
      </w:r>
      <w:r w:rsidR="000A7B9A" w:rsidRPr="009411A8">
        <w:rPr>
          <w:rFonts w:cs="Arial"/>
        </w:rPr>
        <w:t xml:space="preserve">Other conclusions are </w:t>
      </w:r>
      <w:r w:rsidR="009411A8" w:rsidRPr="009411A8">
        <w:rPr>
          <w:rFonts w:cs="Arial"/>
        </w:rPr>
        <w:t xml:space="preserve">as follows: 1) </w:t>
      </w:r>
      <w:r w:rsidR="000A7B9A" w:rsidRPr="009411A8">
        <w:rPr>
          <w:rFonts w:cs="Arial"/>
        </w:rPr>
        <w:t>th</w:t>
      </w:r>
      <w:r w:rsidR="00723E96">
        <w:rPr>
          <w:rFonts w:cs="Arial"/>
        </w:rPr>
        <w:t>e</w:t>
      </w:r>
      <w:r w:rsidR="000A7B9A" w:rsidRPr="009411A8">
        <w:rPr>
          <w:rFonts w:cs="Arial"/>
        </w:rPr>
        <w:t xml:space="preserve"> TT-WMD and Commission for Climatology Expert Team on Climate Data Management Systems (ET-CDMS) should work together with the Inter-Programme Expert Team on Metadata and Data Representation Development (IPET-MDRD) to develop a data model for WIGOS metadata and</w:t>
      </w:r>
      <w:r w:rsidR="009411A8" w:rsidRPr="009411A8">
        <w:rPr>
          <w:rFonts w:cs="Arial"/>
        </w:rPr>
        <w:t xml:space="preserve"> 2)</w:t>
      </w:r>
      <w:r w:rsidR="000A7B9A" w:rsidRPr="009411A8">
        <w:rPr>
          <w:rFonts w:cs="Arial"/>
        </w:rPr>
        <w:t xml:space="preserve"> IPET-MDRD should develop the technical standard for WIGOS metadata exchange, also with the effective participation of members from TT-WMD and ET-CDMS.</w:t>
      </w:r>
    </w:p>
    <w:p w:rsidR="00966BF4" w:rsidRPr="00EC5447" w:rsidRDefault="00FD5DFE" w:rsidP="00145B8A">
      <w:pPr>
        <w:pStyle w:val="numberpara"/>
        <w:widowControl w:val="0"/>
        <w:numPr>
          <w:ilvl w:val="0"/>
          <w:numId w:val="0"/>
        </w:numPr>
        <w:tabs>
          <w:tab w:val="num" w:pos="880"/>
        </w:tabs>
        <w:spacing w:before="120" w:after="120"/>
      </w:pPr>
      <w:r w:rsidRPr="007703E2">
        <w:tab/>
      </w:r>
      <w:r w:rsidR="00A31B61" w:rsidRPr="007703E2">
        <w:t>TT-WMD</w:t>
      </w:r>
      <w:r w:rsidR="007703E2" w:rsidRPr="007703E2">
        <w:t>-2</w:t>
      </w:r>
      <w:r w:rsidR="00FE380B" w:rsidRPr="007703E2">
        <w:t xml:space="preserve"> </w:t>
      </w:r>
      <w:r w:rsidR="007703E2" w:rsidRPr="007703E2">
        <w:t xml:space="preserve">reviewed and updated </w:t>
      </w:r>
      <w:r w:rsidR="00921CE4" w:rsidRPr="007703E2">
        <w:t xml:space="preserve">its </w:t>
      </w:r>
      <w:r w:rsidR="00FE380B" w:rsidRPr="007703E2">
        <w:t>Future Work</w:t>
      </w:r>
      <w:r w:rsidR="007703E2" w:rsidRPr="007703E2">
        <w:t xml:space="preserve"> Programme/Action</w:t>
      </w:r>
      <w:r w:rsidR="00FE380B" w:rsidRPr="007703E2">
        <w:t xml:space="preserve"> </w:t>
      </w:r>
      <w:r w:rsidR="00051944" w:rsidRPr="007703E2">
        <w:t>P</w:t>
      </w:r>
      <w:r w:rsidR="00FE380B" w:rsidRPr="007703E2">
        <w:t>lan (</w:t>
      </w:r>
      <w:r w:rsidR="004914C4" w:rsidRPr="007703E2">
        <w:t xml:space="preserve">see </w:t>
      </w:r>
      <w:hyperlink w:anchor="Appendix_IV" w:history="1">
        <w:r w:rsidR="004914C4" w:rsidRPr="007703E2">
          <w:rPr>
            <w:rStyle w:val="Hyperlink"/>
            <w:rFonts w:cs="Arial"/>
          </w:rPr>
          <w:t>Appendix</w:t>
        </w:r>
        <w:r w:rsidR="00482F99" w:rsidRPr="007703E2">
          <w:rPr>
            <w:rStyle w:val="Hyperlink"/>
            <w:rFonts w:cs="Arial"/>
          </w:rPr>
          <w:t xml:space="preserve"> </w:t>
        </w:r>
        <w:r w:rsidR="004914C4" w:rsidRPr="007703E2">
          <w:rPr>
            <w:rStyle w:val="Hyperlink"/>
            <w:rFonts w:cs="Arial"/>
          </w:rPr>
          <w:t>I</w:t>
        </w:r>
      </w:hyperlink>
      <w:r w:rsidR="00F775FB">
        <w:rPr>
          <w:rStyle w:val="Hyperlink"/>
          <w:rFonts w:cs="Arial"/>
        </w:rPr>
        <w:t>V</w:t>
      </w:r>
      <w:r w:rsidR="00FE380B" w:rsidRPr="007703E2">
        <w:t>)</w:t>
      </w:r>
      <w:r w:rsidR="00AD17DE" w:rsidRPr="007703E2">
        <w:t>.</w:t>
      </w:r>
    </w:p>
    <w:p w:rsidR="00966BF4" w:rsidRPr="00EC5447" w:rsidRDefault="00966BF4" w:rsidP="00145B8A">
      <w:pPr>
        <w:widowControl/>
        <w:spacing w:before="120" w:after="120"/>
        <w:ind w:firstLine="880"/>
        <w:jc w:val="both"/>
        <w:rPr>
          <w:rFonts w:cs="Arial"/>
          <w:lang w:val="en-GB"/>
        </w:rPr>
      </w:pPr>
    </w:p>
    <w:p w:rsidR="002B127A" w:rsidRPr="00EC5447" w:rsidRDefault="002B127A" w:rsidP="002B127A">
      <w:pPr>
        <w:tabs>
          <w:tab w:val="left" w:pos="880"/>
        </w:tabs>
        <w:rPr>
          <w:rFonts w:cs="Arial"/>
          <w:lang w:val="en-GB"/>
        </w:rPr>
      </w:pPr>
    </w:p>
    <w:p w:rsidR="00E86C04" w:rsidRPr="00EC5447" w:rsidRDefault="00AC2068" w:rsidP="00AC2068">
      <w:pPr>
        <w:pStyle w:val="Standard-m"/>
        <w:widowControl w:val="0"/>
        <w:spacing w:before="0" w:after="0" w:line="240" w:lineRule="auto"/>
        <w:jc w:val="center"/>
        <w:rPr>
          <w:rFonts w:cs="Arial"/>
          <w:snapToGrid w:val="0"/>
          <w:lang w:val="en-GB"/>
        </w:rPr>
      </w:pPr>
      <w:r w:rsidRPr="00EC5447">
        <w:rPr>
          <w:rFonts w:cs="Arial"/>
          <w:color w:val="000000"/>
          <w:lang w:val="en-GB"/>
        </w:rPr>
        <w:t>____________</w:t>
      </w:r>
    </w:p>
    <w:p w:rsidR="00E86C04" w:rsidRPr="00EC5447" w:rsidRDefault="00E86C04" w:rsidP="00360978">
      <w:pPr>
        <w:pStyle w:val="Standard-m"/>
        <w:widowControl w:val="0"/>
        <w:spacing w:before="0" w:after="0" w:line="240" w:lineRule="auto"/>
        <w:rPr>
          <w:rFonts w:cs="Arial"/>
          <w:lang w:val="en-GB"/>
        </w:rPr>
        <w:sectPr w:rsidR="00E86C04" w:rsidRPr="00EC5447" w:rsidSect="00E0159A">
          <w:headerReference w:type="default" r:id="rId18"/>
          <w:endnotePr>
            <w:numFmt w:val="decimal"/>
          </w:endnotePr>
          <w:type w:val="nextColumn"/>
          <w:pgSz w:w="11909" w:h="16834" w:code="9"/>
          <w:pgMar w:top="1134" w:right="1134" w:bottom="1134" w:left="1134" w:header="709" w:footer="709" w:gutter="0"/>
          <w:cols w:space="720"/>
          <w:noEndnote/>
        </w:sectPr>
      </w:pPr>
    </w:p>
    <w:p w:rsidR="00F60DEE" w:rsidRPr="00EC5447" w:rsidRDefault="00E3585E" w:rsidP="00490E6D">
      <w:pPr>
        <w:widowControl/>
        <w:tabs>
          <w:tab w:val="num" w:pos="567"/>
        </w:tabs>
        <w:spacing w:before="60" w:after="60"/>
        <w:ind w:left="567" w:hanging="567"/>
        <w:jc w:val="center"/>
        <w:rPr>
          <w:rFonts w:cs="Arial"/>
          <w:b/>
          <w:caps/>
          <w:lang w:val="en-GB"/>
        </w:rPr>
      </w:pPr>
      <w:bookmarkStart w:id="3" w:name="GENERAL_SUMMARY"/>
      <w:bookmarkEnd w:id="3"/>
      <w:r w:rsidRPr="00EC5447">
        <w:rPr>
          <w:rFonts w:cs="Arial"/>
          <w:b/>
          <w:caps/>
          <w:lang w:val="en-GB"/>
        </w:rPr>
        <w:lastRenderedPageBreak/>
        <w:t>General summary</w:t>
      </w:r>
    </w:p>
    <w:p w:rsidR="00E13DBC" w:rsidRPr="00EC5447" w:rsidRDefault="00E13DBC" w:rsidP="00CC7BD3">
      <w:pPr>
        <w:spacing w:before="60" w:after="60"/>
        <w:jc w:val="both"/>
        <w:rPr>
          <w:rFonts w:cs="Arial"/>
          <w:b/>
          <w:lang w:val="en-GB"/>
        </w:rPr>
      </w:pPr>
    </w:p>
    <w:p w:rsidR="003C0F12" w:rsidRPr="00EC5447" w:rsidRDefault="003C0F12" w:rsidP="00CC7BD3">
      <w:pPr>
        <w:numPr>
          <w:ilvl w:val="0"/>
          <w:numId w:val="17"/>
        </w:numPr>
        <w:tabs>
          <w:tab w:val="clear" w:pos="851"/>
        </w:tabs>
        <w:spacing w:before="60" w:after="60"/>
        <w:jc w:val="both"/>
        <w:rPr>
          <w:rFonts w:cs="Arial"/>
          <w:b/>
          <w:lang w:val="en-GB"/>
        </w:rPr>
      </w:pPr>
      <w:bookmarkStart w:id="4" w:name="Item_1"/>
      <w:bookmarkEnd w:id="4"/>
      <w:r w:rsidRPr="00EC5447">
        <w:rPr>
          <w:rFonts w:cs="Arial"/>
          <w:b/>
          <w:lang w:val="en-GB"/>
        </w:rPr>
        <w:t>ORGANIZATION OF THE SESSION</w:t>
      </w:r>
    </w:p>
    <w:p w:rsidR="003C0F12" w:rsidRPr="00EC5447" w:rsidRDefault="003C0F12" w:rsidP="00CC7BD3">
      <w:pPr>
        <w:numPr>
          <w:ilvl w:val="1"/>
          <w:numId w:val="17"/>
        </w:numPr>
        <w:tabs>
          <w:tab w:val="clear" w:pos="720"/>
        </w:tabs>
        <w:spacing w:before="60" w:after="60"/>
        <w:jc w:val="both"/>
        <w:rPr>
          <w:rFonts w:cs="Arial"/>
          <w:b/>
          <w:lang w:val="en-GB"/>
        </w:rPr>
      </w:pPr>
      <w:r w:rsidRPr="00EC5447">
        <w:rPr>
          <w:rFonts w:cs="Arial"/>
          <w:b/>
          <w:lang w:val="en-GB"/>
        </w:rPr>
        <w:t>Opening of the</w:t>
      </w:r>
      <w:r w:rsidR="003218C8">
        <w:rPr>
          <w:rFonts w:cs="Arial"/>
          <w:b/>
          <w:lang w:val="en-GB"/>
        </w:rPr>
        <w:t xml:space="preserve"> session</w:t>
      </w:r>
    </w:p>
    <w:p w:rsidR="00885C17" w:rsidRPr="00387185" w:rsidRDefault="005643D0" w:rsidP="00CC7BD3">
      <w:pPr>
        <w:numPr>
          <w:ilvl w:val="2"/>
          <w:numId w:val="17"/>
        </w:numPr>
        <w:tabs>
          <w:tab w:val="clear" w:pos="720"/>
        </w:tabs>
        <w:spacing w:before="60" w:after="60"/>
        <w:jc w:val="both"/>
        <w:rPr>
          <w:rFonts w:cs="Arial"/>
          <w:lang w:val="en-GB"/>
        </w:rPr>
      </w:pPr>
      <w:r w:rsidRPr="00EC5447">
        <w:rPr>
          <w:rFonts w:cs="Arial"/>
        </w:rPr>
        <w:t xml:space="preserve">The </w:t>
      </w:r>
      <w:r w:rsidR="003218C8">
        <w:rPr>
          <w:rFonts w:cs="Arial"/>
        </w:rPr>
        <w:t>second</w:t>
      </w:r>
      <w:r w:rsidRPr="00EC5447">
        <w:rPr>
          <w:rFonts w:cs="Arial"/>
        </w:rPr>
        <w:t xml:space="preserve"> session of the Task Team on WIGOS </w:t>
      </w:r>
      <w:proofErr w:type="spellStart"/>
      <w:r w:rsidRPr="00EC5447">
        <w:rPr>
          <w:rFonts w:cs="Arial"/>
        </w:rPr>
        <w:t>M</w:t>
      </w:r>
      <w:r>
        <w:rPr>
          <w:rFonts w:cs="Arial"/>
        </w:rPr>
        <w:t>etaData</w:t>
      </w:r>
      <w:proofErr w:type="spellEnd"/>
      <w:r>
        <w:rPr>
          <w:rFonts w:cs="Arial"/>
        </w:rPr>
        <w:t xml:space="preserve"> (TT-W</w:t>
      </w:r>
      <w:r w:rsidRPr="00EC5447">
        <w:rPr>
          <w:rFonts w:cs="Arial"/>
        </w:rPr>
        <w:t>M</w:t>
      </w:r>
      <w:r>
        <w:rPr>
          <w:rFonts w:cs="Arial"/>
        </w:rPr>
        <w:t>D</w:t>
      </w:r>
      <w:r w:rsidRPr="00EC5447">
        <w:rPr>
          <w:rFonts w:cs="Arial"/>
        </w:rPr>
        <w:t>-</w:t>
      </w:r>
      <w:r w:rsidR="003218C8">
        <w:rPr>
          <w:rFonts w:cs="Arial"/>
        </w:rPr>
        <w:t>2</w:t>
      </w:r>
      <w:r w:rsidRPr="00EC5447">
        <w:rPr>
          <w:rFonts w:cs="Arial"/>
        </w:rPr>
        <w:t>) of the Inter-Commission Coordination Group on the WMO Integrated Global Observing System (ICG-WIGOS)</w:t>
      </w:r>
      <w:r>
        <w:rPr>
          <w:rFonts w:cs="Arial"/>
        </w:rPr>
        <w:t xml:space="preserve"> </w:t>
      </w:r>
      <w:r w:rsidR="00F234F8" w:rsidRPr="00EC5447">
        <w:rPr>
          <w:rFonts w:cs="Arial"/>
        </w:rPr>
        <w:t xml:space="preserve">was opened </w:t>
      </w:r>
      <w:r w:rsidR="00F234F8" w:rsidRPr="00EC5447">
        <w:rPr>
          <w:rFonts w:cs="Arial"/>
          <w:bCs/>
        </w:rPr>
        <w:t xml:space="preserve">by its Chair, </w:t>
      </w:r>
      <w:proofErr w:type="spellStart"/>
      <w:r w:rsidR="00CB7E4F">
        <w:rPr>
          <w:rFonts w:cs="Arial"/>
        </w:rPr>
        <w:t>M</w:t>
      </w:r>
      <w:r w:rsidRPr="00EC5447">
        <w:rPr>
          <w:rFonts w:cs="Arial"/>
        </w:rPr>
        <w:t>r</w:t>
      </w:r>
      <w:proofErr w:type="spellEnd"/>
      <w:r w:rsidRPr="00EC5447">
        <w:rPr>
          <w:rFonts w:cs="Arial"/>
        </w:rPr>
        <w:t xml:space="preserve"> </w:t>
      </w:r>
      <w:r>
        <w:rPr>
          <w:rFonts w:cs="Arial"/>
        </w:rPr>
        <w:t>B</w:t>
      </w:r>
      <w:r w:rsidRPr="00EC5447">
        <w:rPr>
          <w:rFonts w:cs="Arial"/>
        </w:rPr>
        <w:t xml:space="preserve">. </w:t>
      </w:r>
      <w:r>
        <w:rPr>
          <w:rFonts w:cs="Arial"/>
        </w:rPr>
        <w:t>Howe</w:t>
      </w:r>
      <w:r w:rsidRPr="00EC5447">
        <w:rPr>
          <w:rFonts w:cs="Arial"/>
        </w:rPr>
        <w:t xml:space="preserve"> (</w:t>
      </w:r>
      <w:smartTag w:uri="urn:schemas-microsoft-com:office:smarttags" w:element="country-region">
        <w:r>
          <w:rPr>
            <w:rFonts w:cs="Arial"/>
          </w:rPr>
          <w:t>Canad</w:t>
        </w:r>
        <w:r w:rsidRPr="00EC5447">
          <w:rPr>
            <w:rFonts w:cs="Arial"/>
          </w:rPr>
          <w:t>a</w:t>
        </w:r>
      </w:smartTag>
      <w:r w:rsidR="00013952">
        <w:rPr>
          <w:rFonts w:cs="Arial"/>
        </w:rPr>
        <w:t>)</w:t>
      </w:r>
      <w:r w:rsidRPr="00EC5447">
        <w:rPr>
          <w:rFonts w:cs="Arial"/>
        </w:rPr>
        <w:t xml:space="preserve"> </w:t>
      </w:r>
      <w:r w:rsidR="00F234F8" w:rsidRPr="00EC5447">
        <w:rPr>
          <w:rFonts w:cs="Arial"/>
        </w:rPr>
        <w:t xml:space="preserve">at 09:00 hours on </w:t>
      </w:r>
      <w:r w:rsidR="00C120E1" w:rsidRPr="00EC5447">
        <w:rPr>
          <w:rFonts w:cs="Arial"/>
        </w:rPr>
        <w:t>Monday</w:t>
      </w:r>
      <w:r w:rsidR="00F234F8" w:rsidRPr="00EC5447">
        <w:rPr>
          <w:rFonts w:cs="Arial"/>
        </w:rPr>
        <w:t xml:space="preserve">, </w:t>
      </w:r>
      <w:r w:rsidR="006A5590" w:rsidRPr="00EC5447">
        <w:rPr>
          <w:rFonts w:cs="Arial"/>
        </w:rPr>
        <w:t>1</w:t>
      </w:r>
      <w:r w:rsidR="003218C8">
        <w:rPr>
          <w:rFonts w:cs="Arial"/>
        </w:rPr>
        <w:t>2</w:t>
      </w:r>
      <w:r w:rsidR="00C120E1" w:rsidRPr="00EC5447">
        <w:rPr>
          <w:rFonts w:cs="Arial"/>
        </w:rPr>
        <w:t xml:space="preserve"> </w:t>
      </w:r>
      <w:r>
        <w:rPr>
          <w:rFonts w:cs="Arial"/>
        </w:rPr>
        <w:t>Ma</w:t>
      </w:r>
      <w:r w:rsidR="003218C8">
        <w:rPr>
          <w:rFonts w:cs="Arial"/>
        </w:rPr>
        <w:t>y</w:t>
      </w:r>
      <w:r w:rsidR="00F234F8" w:rsidRPr="00EC5447">
        <w:rPr>
          <w:rFonts w:cs="Arial"/>
        </w:rPr>
        <w:t xml:space="preserve"> 201</w:t>
      </w:r>
      <w:r w:rsidR="003218C8">
        <w:rPr>
          <w:rFonts w:cs="Arial"/>
        </w:rPr>
        <w:t>4</w:t>
      </w:r>
      <w:r w:rsidR="00F234F8" w:rsidRPr="00EC5447">
        <w:rPr>
          <w:rFonts w:cs="Arial"/>
        </w:rPr>
        <w:t xml:space="preserve">, at the WMO Headquarters in </w:t>
      </w:r>
      <w:smartTag w:uri="urn:schemas-microsoft-com:office:smarttags" w:element="place">
        <w:smartTag w:uri="urn:schemas-microsoft-com:office:smarttags" w:element="City">
          <w:r w:rsidR="00F234F8" w:rsidRPr="00EC5447">
            <w:rPr>
              <w:rFonts w:cs="Arial"/>
            </w:rPr>
            <w:t>Geneva</w:t>
          </w:r>
        </w:smartTag>
        <w:r w:rsidR="00F234F8" w:rsidRPr="00EC5447">
          <w:rPr>
            <w:rFonts w:cs="Arial"/>
          </w:rPr>
          <w:t xml:space="preserve">, </w:t>
        </w:r>
        <w:smartTag w:uri="urn:schemas-microsoft-com:office:smarttags" w:element="country-region">
          <w:r w:rsidR="00F234F8" w:rsidRPr="00EC5447">
            <w:rPr>
              <w:rFonts w:cs="Arial"/>
            </w:rPr>
            <w:t>Switzerland</w:t>
          </w:r>
        </w:smartTag>
      </w:smartTag>
      <w:r w:rsidR="00F234F8" w:rsidRPr="00EC5447">
        <w:rPr>
          <w:rFonts w:cs="Arial"/>
        </w:rPr>
        <w:t>.</w:t>
      </w:r>
    </w:p>
    <w:p w:rsidR="003218C8" w:rsidRPr="00387185" w:rsidRDefault="003218C8" w:rsidP="00CC7BD3">
      <w:pPr>
        <w:numPr>
          <w:ilvl w:val="2"/>
          <w:numId w:val="17"/>
        </w:numPr>
        <w:tabs>
          <w:tab w:val="clear" w:pos="720"/>
        </w:tabs>
        <w:spacing w:before="60" w:after="60"/>
        <w:jc w:val="both"/>
        <w:rPr>
          <w:rFonts w:cs="Arial"/>
          <w:lang w:val="en-GB"/>
        </w:rPr>
      </w:pPr>
      <w:proofErr w:type="spellStart"/>
      <w:r>
        <w:rPr>
          <w:rFonts w:cs="Arial"/>
        </w:rPr>
        <w:t>D</w:t>
      </w:r>
      <w:r w:rsidR="0051765C" w:rsidRPr="0051765C">
        <w:rPr>
          <w:rFonts w:cs="Arial"/>
        </w:rPr>
        <w:t>r</w:t>
      </w:r>
      <w:proofErr w:type="spellEnd"/>
      <w:r w:rsidR="0051765C" w:rsidRPr="0051765C">
        <w:rPr>
          <w:rFonts w:cs="Arial"/>
        </w:rPr>
        <w:t xml:space="preserve"> </w:t>
      </w:r>
      <w:r>
        <w:rPr>
          <w:rFonts w:cs="Arial"/>
        </w:rPr>
        <w:t>W</w:t>
      </w:r>
      <w:r w:rsidR="0051765C">
        <w:rPr>
          <w:rFonts w:cs="Arial"/>
        </w:rPr>
        <w:t xml:space="preserve">. </w:t>
      </w:r>
      <w:r>
        <w:rPr>
          <w:rFonts w:cs="Arial"/>
        </w:rPr>
        <w:t>Zhang</w:t>
      </w:r>
      <w:r w:rsidR="0051765C" w:rsidRPr="0051765C">
        <w:rPr>
          <w:rFonts w:cs="Arial"/>
        </w:rPr>
        <w:t xml:space="preserve">, Director of the </w:t>
      </w:r>
      <w:r>
        <w:rPr>
          <w:rFonts w:cs="Arial"/>
        </w:rPr>
        <w:t>Observing and Information Systems</w:t>
      </w:r>
      <w:r w:rsidR="00987C55">
        <w:rPr>
          <w:rFonts w:cs="Arial"/>
        </w:rPr>
        <w:t xml:space="preserve"> </w:t>
      </w:r>
      <w:r w:rsidR="0051765C" w:rsidRPr="0051765C">
        <w:rPr>
          <w:rFonts w:cs="Arial"/>
        </w:rPr>
        <w:t>Department, welcomed participants to the WMO Headquarters. He noted th</w:t>
      </w:r>
      <w:r>
        <w:rPr>
          <w:rFonts w:cs="Arial"/>
        </w:rPr>
        <w:t xml:space="preserve">e importance of WIGOS as one of the five priorities of WMO and mentioned, as an example, the survey made during </w:t>
      </w:r>
      <w:r w:rsidRPr="003218C8">
        <w:rPr>
          <w:rFonts w:cs="Arial"/>
        </w:rPr>
        <w:t>16</w:t>
      </w:r>
      <w:r w:rsidRPr="003218C8">
        <w:rPr>
          <w:rFonts w:cs="Arial"/>
          <w:vertAlign w:val="superscript"/>
        </w:rPr>
        <w:t>th</w:t>
      </w:r>
      <w:r>
        <w:rPr>
          <w:rFonts w:cs="Arial"/>
        </w:rPr>
        <w:t xml:space="preserve"> </w:t>
      </w:r>
      <w:r w:rsidRPr="003218C8">
        <w:rPr>
          <w:rFonts w:cs="Arial"/>
        </w:rPr>
        <w:t>session of the RA V-16</w:t>
      </w:r>
      <w:r>
        <w:rPr>
          <w:rFonts w:cs="Arial"/>
        </w:rPr>
        <w:t>,</w:t>
      </w:r>
      <w:r w:rsidRPr="003218C8">
        <w:rPr>
          <w:rFonts w:cs="Arial"/>
        </w:rPr>
        <w:t xml:space="preserve"> Jakarta, Indonesia, 2–8 May 2014</w:t>
      </w:r>
      <w:r>
        <w:rPr>
          <w:rFonts w:cs="Arial"/>
        </w:rPr>
        <w:t xml:space="preserve">, about Members priorities, which resulted in WIGOS being the very first of all priorities for Members of RA-V. He also noted that all WMO </w:t>
      </w:r>
      <w:r w:rsidR="002F439D">
        <w:rPr>
          <w:rFonts w:cs="Arial"/>
        </w:rPr>
        <w:t>R</w:t>
      </w:r>
      <w:r>
        <w:rPr>
          <w:rFonts w:cs="Arial"/>
        </w:rPr>
        <w:t xml:space="preserve">egions are represented in </w:t>
      </w:r>
      <w:r w:rsidR="0051765C" w:rsidRPr="0051765C">
        <w:rPr>
          <w:rFonts w:cs="Arial"/>
        </w:rPr>
        <w:t>ICG-WIGOS</w:t>
      </w:r>
      <w:r>
        <w:rPr>
          <w:rFonts w:cs="Arial"/>
        </w:rPr>
        <w:t>, which is really relevant, because the</w:t>
      </w:r>
      <w:r w:rsidR="00231F8A">
        <w:rPr>
          <w:rFonts w:cs="Arial"/>
        </w:rPr>
        <w:t xml:space="preserve"> effective</w:t>
      </w:r>
      <w:r>
        <w:rPr>
          <w:rFonts w:cs="Arial"/>
        </w:rPr>
        <w:t xml:space="preserve"> implementation of WIGOS </w:t>
      </w:r>
      <w:r w:rsidR="00231F8A">
        <w:rPr>
          <w:rFonts w:cs="Arial"/>
        </w:rPr>
        <w:t>depends on</w:t>
      </w:r>
      <w:r>
        <w:rPr>
          <w:rFonts w:cs="Arial"/>
        </w:rPr>
        <w:t xml:space="preserve"> the </w:t>
      </w:r>
      <w:r w:rsidR="002F439D">
        <w:rPr>
          <w:rFonts w:cs="Arial"/>
        </w:rPr>
        <w:t>R</w:t>
      </w:r>
      <w:r>
        <w:rPr>
          <w:rFonts w:cs="Arial"/>
        </w:rPr>
        <w:t xml:space="preserve">egional </w:t>
      </w:r>
      <w:r w:rsidR="002F439D">
        <w:rPr>
          <w:rFonts w:cs="Arial"/>
        </w:rPr>
        <w:t>A</w:t>
      </w:r>
      <w:r>
        <w:rPr>
          <w:rFonts w:cs="Arial"/>
        </w:rPr>
        <w:t xml:space="preserve">ssociations </w:t>
      </w:r>
      <w:r w:rsidR="00231F8A">
        <w:rPr>
          <w:rFonts w:cs="Arial"/>
        </w:rPr>
        <w:t xml:space="preserve">and the Members. From the three task teams established by ICG-WIGOS, the TT-WMD is a </w:t>
      </w:r>
      <w:r w:rsidR="00EB488D">
        <w:rPr>
          <w:rFonts w:cs="Arial"/>
        </w:rPr>
        <w:t xml:space="preserve">crucial </w:t>
      </w:r>
      <w:r w:rsidR="00231F8A">
        <w:rPr>
          <w:rFonts w:cs="Arial"/>
        </w:rPr>
        <w:t>one for the others, especially for</w:t>
      </w:r>
      <w:r w:rsidR="00A30BF1">
        <w:rPr>
          <w:rFonts w:cs="Arial"/>
        </w:rPr>
        <w:t xml:space="preserve"> the work of the</w:t>
      </w:r>
      <w:r w:rsidR="00231F8A">
        <w:rPr>
          <w:rFonts w:cs="Arial"/>
        </w:rPr>
        <w:t xml:space="preserve"> Task Team on WIGOS Regulatory Material (TT-WRM)</w:t>
      </w:r>
      <w:r w:rsidR="00603EFF">
        <w:rPr>
          <w:rFonts w:cs="Arial"/>
        </w:rPr>
        <w:t xml:space="preserve">, and also in relation with the developments of </w:t>
      </w:r>
      <w:r w:rsidR="002F1CF0">
        <w:rPr>
          <w:rFonts w:cs="Arial"/>
        </w:rPr>
        <w:t xml:space="preserve">OSCAR </w:t>
      </w:r>
      <w:r w:rsidR="007321FF">
        <w:rPr>
          <w:rFonts w:cs="Arial"/>
        </w:rPr>
        <w:t>(</w:t>
      </w:r>
      <w:r w:rsidR="00B65042">
        <w:rPr>
          <w:rFonts w:cs="Arial"/>
        </w:rPr>
        <w:t>Observing System</w:t>
      </w:r>
      <w:r w:rsidR="002F1CF0">
        <w:rPr>
          <w:rFonts w:cs="Arial"/>
        </w:rPr>
        <w:t xml:space="preserve"> Capabilit</w:t>
      </w:r>
      <w:r w:rsidR="00B65042">
        <w:rPr>
          <w:rFonts w:cs="Arial"/>
        </w:rPr>
        <w:t>y</w:t>
      </w:r>
      <w:r w:rsidR="002F1CF0">
        <w:rPr>
          <w:rFonts w:cs="Arial"/>
        </w:rPr>
        <w:t>, Analysis and Review</w:t>
      </w:r>
      <w:r w:rsidR="007321FF">
        <w:rPr>
          <w:rFonts w:cs="Arial"/>
        </w:rPr>
        <w:t>)</w:t>
      </w:r>
      <w:r w:rsidR="002F1CF0">
        <w:rPr>
          <w:rFonts w:cs="Arial"/>
        </w:rPr>
        <w:t xml:space="preserve"> tool of the WIR (WIGOS Information Resource)</w:t>
      </w:r>
      <w:r w:rsidR="00231F8A">
        <w:rPr>
          <w:rFonts w:cs="Arial"/>
        </w:rPr>
        <w:t xml:space="preserve">. </w:t>
      </w:r>
      <w:r w:rsidR="00237700">
        <w:rPr>
          <w:rFonts w:cs="Arial"/>
        </w:rPr>
        <w:t>T</w:t>
      </w:r>
      <w:r w:rsidR="00A30BF1">
        <w:rPr>
          <w:rFonts w:cs="Arial"/>
        </w:rPr>
        <w:t xml:space="preserve">his second session of TT-WMD is a critical one, regarding its major goal of contributing to the current drafts of WIGOS regulatory material, as well as a clear contribution to the </w:t>
      </w:r>
      <w:r w:rsidR="00603EFF">
        <w:rPr>
          <w:rFonts w:cs="Arial"/>
        </w:rPr>
        <w:t>plans of the regional associations for the next four years.</w:t>
      </w:r>
      <w:r w:rsidR="00237700">
        <w:rPr>
          <w:rFonts w:cs="Arial"/>
        </w:rPr>
        <w:t xml:space="preserve"> Finally, he noted that the TT-WMD needs to work closely with other </w:t>
      </w:r>
      <w:r w:rsidR="001D5437">
        <w:rPr>
          <w:rFonts w:cs="Arial"/>
        </w:rPr>
        <w:t xml:space="preserve">related </w:t>
      </w:r>
      <w:r w:rsidR="00237700">
        <w:rPr>
          <w:rFonts w:cs="Arial"/>
        </w:rPr>
        <w:t xml:space="preserve">WMO bodies and that its </w:t>
      </w:r>
      <w:r w:rsidR="00EA717C">
        <w:rPr>
          <w:rFonts w:cs="Arial"/>
        </w:rPr>
        <w:t xml:space="preserve">work is fully supported by </w:t>
      </w:r>
      <w:r w:rsidR="00237700">
        <w:rPr>
          <w:rFonts w:cs="Arial"/>
        </w:rPr>
        <w:t>the Secretariat</w:t>
      </w:r>
      <w:r w:rsidR="00EA717C">
        <w:rPr>
          <w:rFonts w:cs="Arial"/>
        </w:rPr>
        <w:t xml:space="preserve">, particularly through </w:t>
      </w:r>
      <w:r w:rsidR="00237700">
        <w:rPr>
          <w:rFonts w:cs="Arial"/>
        </w:rPr>
        <w:t>the WIGOS Project Office</w:t>
      </w:r>
      <w:r w:rsidR="00EA717C">
        <w:rPr>
          <w:rFonts w:cs="Arial"/>
        </w:rPr>
        <w:t>.</w:t>
      </w:r>
    </w:p>
    <w:p w:rsidR="003C0F12" w:rsidRPr="00387185" w:rsidRDefault="003C0F12" w:rsidP="00CC7BD3">
      <w:pPr>
        <w:numPr>
          <w:ilvl w:val="2"/>
          <w:numId w:val="17"/>
        </w:numPr>
        <w:tabs>
          <w:tab w:val="clear" w:pos="720"/>
        </w:tabs>
        <w:spacing w:before="60" w:after="60"/>
        <w:jc w:val="both"/>
        <w:rPr>
          <w:rFonts w:cs="Arial"/>
          <w:lang w:val="en-GB"/>
        </w:rPr>
      </w:pPr>
      <w:r w:rsidRPr="00EC5447">
        <w:rPr>
          <w:rFonts w:cs="Arial"/>
        </w:rPr>
        <w:t>The list of participants is given in</w:t>
      </w:r>
      <w:r w:rsidR="008A2D58" w:rsidRPr="00EC5447">
        <w:rPr>
          <w:rFonts w:cs="Arial"/>
        </w:rPr>
        <w:t xml:space="preserve"> </w:t>
      </w:r>
      <w:hyperlink w:anchor="Appendix_I" w:history="1">
        <w:r w:rsidR="008A2D58" w:rsidRPr="00EC5447">
          <w:rPr>
            <w:rStyle w:val="Hyperlink"/>
            <w:rFonts w:cs="Arial"/>
          </w:rPr>
          <w:t>Appendix I</w:t>
        </w:r>
      </w:hyperlink>
      <w:r w:rsidR="00E9061F" w:rsidRPr="00EC5447">
        <w:rPr>
          <w:rFonts w:cs="Arial"/>
        </w:rPr>
        <w:t>.</w:t>
      </w:r>
    </w:p>
    <w:p w:rsidR="003C0F12" w:rsidRDefault="003C0F12" w:rsidP="00F26ACA">
      <w:pPr>
        <w:numPr>
          <w:ilvl w:val="1"/>
          <w:numId w:val="17"/>
        </w:numPr>
        <w:tabs>
          <w:tab w:val="clear" w:pos="720"/>
        </w:tabs>
        <w:spacing w:before="120" w:after="60"/>
        <w:jc w:val="both"/>
        <w:rPr>
          <w:rFonts w:cs="Arial"/>
          <w:b/>
          <w:lang w:val="en-GB"/>
        </w:rPr>
      </w:pPr>
      <w:r w:rsidRPr="00EC5447">
        <w:rPr>
          <w:rFonts w:cs="Arial"/>
          <w:b/>
          <w:lang w:val="en-GB"/>
        </w:rPr>
        <w:t>Adoption of the agenda</w:t>
      </w:r>
    </w:p>
    <w:p w:rsidR="003C0F12" w:rsidRPr="00EC5447" w:rsidRDefault="00A31B61" w:rsidP="00F26ACA">
      <w:pPr>
        <w:numPr>
          <w:ilvl w:val="2"/>
          <w:numId w:val="17"/>
        </w:numPr>
        <w:tabs>
          <w:tab w:val="clear" w:pos="720"/>
        </w:tabs>
        <w:spacing w:before="120" w:after="60"/>
        <w:jc w:val="both"/>
      </w:pPr>
      <w:r>
        <w:t>TT-WMD</w:t>
      </w:r>
      <w:r w:rsidR="003C0F12" w:rsidRPr="00EC5447">
        <w:t xml:space="preserve"> adopted the </w:t>
      </w:r>
      <w:hyperlink w:anchor="AGENDA" w:history="1">
        <w:r w:rsidR="00636510" w:rsidRPr="007321FF">
          <w:rPr>
            <w:rStyle w:val="Hyperlink"/>
            <w:rFonts w:cs="Arial"/>
          </w:rPr>
          <w:t>Agenda</w:t>
        </w:r>
      </w:hyperlink>
      <w:r w:rsidR="003C0F12" w:rsidRPr="00EC5447">
        <w:t xml:space="preserve"> for the meeting, which is reproduced at the beginning of this report.</w:t>
      </w:r>
    </w:p>
    <w:p w:rsidR="003C0F12" w:rsidRPr="00EC5447" w:rsidRDefault="003C0F12" w:rsidP="00F26ACA">
      <w:pPr>
        <w:numPr>
          <w:ilvl w:val="1"/>
          <w:numId w:val="17"/>
        </w:numPr>
        <w:tabs>
          <w:tab w:val="clear" w:pos="720"/>
        </w:tabs>
        <w:spacing w:before="120" w:after="60"/>
        <w:jc w:val="both"/>
        <w:rPr>
          <w:rFonts w:cs="Arial"/>
          <w:b/>
          <w:lang w:val="en-GB"/>
        </w:rPr>
      </w:pPr>
      <w:r w:rsidRPr="00EC5447">
        <w:rPr>
          <w:rFonts w:cs="Arial"/>
          <w:b/>
          <w:lang w:val="en-GB"/>
        </w:rPr>
        <w:t>Working arrangements</w:t>
      </w:r>
    </w:p>
    <w:p w:rsidR="00D5243C" w:rsidRDefault="00A31B61" w:rsidP="00F26ACA">
      <w:pPr>
        <w:pStyle w:val="Style2"/>
        <w:numPr>
          <w:ilvl w:val="2"/>
          <w:numId w:val="17"/>
        </w:numPr>
        <w:tabs>
          <w:tab w:val="clear" w:pos="720"/>
        </w:tabs>
        <w:spacing w:before="60" w:after="60"/>
        <w:rPr>
          <w:rFonts w:cs="Arial"/>
          <w:b w:val="0"/>
        </w:rPr>
      </w:pPr>
      <w:r>
        <w:rPr>
          <w:rFonts w:cs="Arial"/>
          <w:b w:val="0"/>
        </w:rPr>
        <w:t>TT-WMD</w:t>
      </w:r>
      <w:r w:rsidR="003C0F12" w:rsidRPr="00EC5447">
        <w:rPr>
          <w:rFonts w:cs="Arial"/>
          <w:b w:val="0"/>
        </w:rPr>
        <w:t xml:space="preserve"> agreed on its working hours and adopted a tentative work plan </w:t>
      </w:r>
      <w:r w:rsidR="007A6221" w:rsidRPr="00EC5447">
        <w:rPr>
          <w:rFonts w:cs="Arial"/>
          <w:b w:val="0"/>
        </w:rPr>
        <w:t xml:space="preserve">for </w:t>
      </w:r>
      <w:r w:rsidR="003C0F12" w:rsidRPr="00EC5447">
        <w:rPr>
          <w:rFonts w:cs="Arial"/>
          <w:b w:val="0"/>
        </w:rPr>
        <w:t>consider</w:t>
      </w:r>
      <w:r w:rsidR="007A6221" w:rsidRPr="00EC5447">
        <w:rPr>
          <w:rFonts w:cs="Arial"/>
          <w:b w:val="0"/>
        </w:rPr>
        <w:t>ation of the</w:t>
      </w:r>
      <w:r w:rsidR="003C0F12" w:rsidRPr="00EC5447">
        <w:rPr>
          <w:rFonts w:cs="Arial"/>
          <w:b w:val="0"/>
        </w:rPr>
        <w:t xml:space="preserve"> </w:t>
      </w:r>
      <w:r w:rsidR="00A0119B" w:rsidRPr="00EC5447">
        <w:rPr>
          <w:rFonts w:cs="Arial"/>
          <w:b w:val="0"/>
        </w:rPr>
        <w:t>individual</w:t>
      </w:r>
      <w:r w:rsidR="003C0F12" w:rsidRPr="00EC5447">
        <w:rPr>
          <w:rFonts w:cs="Arial"/>
          <w:b w:val="0"/>
        </w:rPr>
        <w:t xml:space="preserve"> </w:t>
      </w:r>
      <w:r w:rsidR="00CE11C2" w:rsidRPr="00EC5447">
        <w:rPr>
          <w:rFonts w:cs="Arial"/>
          <w:b w:val="0"/>
        </w:rPr>
        <w:t>A</w:t>
      </w:r>
      <w:r w:rsidR="003C0F12" w:rsidRPr="00EC5447">
        <w:rPr>
          <w:rFonts w:cs="Arial"/>
          <w:b w:val="0"/>
        </w:rPr>
        <w:t xml:space="preserve">genda </w:t>
      </w:r>
      <w:r w:rsidR="00CE11C2" w:rsidRPr="00EC5447">
        <w:rPr>
          <w:rFonts w:cs="Arial"/>
          <w:b w:val="0"/>
        </w:rPr>
        <w:t>I</w:t>
      </w:r>
      <w:r w:rsidR="003C0F12" w:rsidRPr="00EC5447">
        <w:rPr>
          <w:rFonts w:cs="Arial"/>
          <w:b w:val="0"/>
        </w:rPr>
        <w:t>tems</w:t>
      </w:r>
      <w:r w:rsidR="00792EB2" w:rsidRPr="00EC5447">
        <w:rPr>
          <w:rFonts w:cs="Arial"/>
          <w:b w:val="0"/>
        </w:rPr>
        <w:t>.</w:t>
      </w:r>
      <w:r w:rsidR="000553FC" w:rsidRPr="00EC5447">
        <w:rPr>
          <w:rFonts w:cs="Arial"/>
          <w:b w:val="0"/>
        </w:rPr>
        <w:t xml:space="preserve"> </w:t>
      </w:r>
    </w:p>
    <w:p w:rsidR="00363BB9" w:rsidRPr="00EC5447" w:rsidRDefault="00363BB9" w:rsidP="00F26ACA">
      <w:pPr>
        <w:pStyle w:val="Style2"/>
        <w:spacing w:before="60" w:after="60"/>
        <w:rPr>
          <w:rFonts w:cs="Arial"/>
          <w:b w:val="0"/>
        </w:rPr>
      </w:pPr>
    </w:p>
    <w:p w:rsidR="00650DD0" w:rsidRPr="003F28BC" w:rsidRDefault="00650DD0" w:rsidP="00F26ACA">
      <w:pPr>
        <w:numPr>
          <w:ilvl w:val="0"/>
          <w:numId w:val="16"/>
        </w:numPr>
        <w:tabs>
          <w:tab w:val="clear" w:pos="851"/>
          <w:tab w:val="left" w:pos="-1440"/>
        </w:tabs>
        <w:spacing w:before="60" w:after="60"/>
        <w:jc w:val="both"/>
        <w:rPr>
          <w:rFonts w:cs="Arial"/>
          <w:b/>
          <w:lang w:val="en-GB"/>
        </w:rPr>
      </w:pPr>
      <w:bookmarkStart w:id="5" w:name="Item_2"/>
      <w:bookmarkEnd w:id="5"/>
      <w:r w:rsidRPr="00EC5447">
        <w:rPr>
          <w:rFonts w:cs="Arial"/>
          <w:b/>
          <w:caps/>
          <w:lang w:val="en-GB"/>
        </w:rPr>
        <w:t>CHAIR</w:t>
      </w:r>
      <w:r>
        <w:rPr>
          <w:rFonts w:cs="Arial"/>
          <w:b/>
          <w:caps/>
          <w:lang w:val="en-GB"/>
        </w:rPr>
        <w:t xml:space="preserve">’S </w:t>
      </w:r>
      <w:r w:rsidRPr="00EC5447">
        <w:rPr>
          <w:rFonts w:cs="Arial"/>
          <w:b/>
          <w:caps/>
          <w:lang w:val="en-GB"/>
        </w:rPr>
        <w:t>REPORT</w:t>
      </w:r>
    </w:p>
    <w:p w:rsidR="008F7BEF" w:rsidRPr="008F7BEF" w:rsidRDefault="006E39D8" w:rsidP="00F26ACA">
      <w:pPr>
        <w:numPr>
          <w:ilvl w:val="1"/>
          <w:numId w:val="16"/>
        </w:numPr>
        <w:tabs>
          <w:tab w:val="clear" w:pos="720"/>
          <w:tab w:val="left" w:pos="-1440"/>
        </w:tabs>
        <w:spacing w:before="60" w:after="60"/>
        <w:jc w:val="both"/>
        <w:rPr>
          <w:rFonts w:cs="Arial"/>
          <w:bCs/>
          <w:lang w:val="en-GB"/>
        </w:rPr>
      </w:pPr>
      <w:proofErr w:type="spellStart"/>
      <w:r>
        <w:rPr>
          <w:rFonts w:cs="Arial"/>
        </w:rPr>
        <w:t>M</w:t>
      </w:r>
      <w:r w:rsidRPr="00EC5447">
        <w:rPr>
          <w:rFonts w:cs="Arial"/>
        </w:rPr>
        <w:t>r</w:t>
      </w:r>
      <w:proofErr w:type="spellEnd"/>
      <w:r w:rsidRPr="00EC5447">
        <w:rPr>
          <w:rFonts w:cs="Arial"/>
        </w:rPr>
        <w:t xml:space="preserve"> </w:t>
      </w:r>
      <w:r>
        <w:rPr>
          <w:rFonts w:cs="Arial"/>
        </w:rPr>
        <w:t>B</w:t>
      </w:r>
      <w:r w:rsidRPr="00EC5447">
        <w:rPr>
          <w:rFonts w:cs="Arial"/>
        </w:rPr>
        <w:t xml:space="preserve">. </w:t>
      </w:r>
      <w:r>
        <w:rPr>
          <w:rFonts w:cs="Arial"/>
        </w:rPr>
        <w:t>Howe,</w:t>
      </w:r>
      <w:r w:rsidRPr="00EC5447">
        <w:rPr>
          <w:rFonts w:cs="Arial"/>
        </w:rPr>
        <w:t xml:space="preserve"> </w:t>
      </w:r>
      <w:r w:rsidR="002D6D27">
        <w:t>Chair of TT-WMD</w:t>
      </w:r>
      <w:r>
        <w:t>,</w:t>
      </w:r>
      <w:r w:rsidR="002D6D27">
        <w:t xml:space="preserve"> noted the work of the </w:t>
      </w:r>
      <w:r>
        <w:t>T</w:t>
      </w:r>
      <w:r w:rsidR="002D6D27">
        <w:t xml:space="preserve">ask </w:t>
      </w:r>
      <w:r>
        <w:t>T</w:t>
      </w:r>
      <w:r w:rsidR="002D6D27">
        <w:t xml:space="preserve">eam since its first session in March 2013, </w:t>
      </w:r>
      <w:r w:rsidR="00800DA3">
        <w:t>including a series of teleconference meetings via WebEx, approximately monthly, or bi-monthly</w:t>
      </w:r>
      <w:r w:rsidR="00296D5C">
        <w:t>. H</w:t>
      </w:r>
      <w:r w:rsidR="00800DA3">
        <w:t xml:space="preserve">e thanked TT-WMD members </w:t>
      </w:r>
      <w:r w:rsidR="00296D5C">
        <w:t xml:space="preserve">for the work done </w:t>
      </w:r>
      <w:r w:rsidR="00800DA3">
        <w:t>as well as the Secretariat for the</w:t>
      </w:r>
      <w:r w:rsidR="00296D5C">
        <w:t xml:space="preserve"> support</w:t>
      </w:r>
      <w:r w:rsidR="00800DA3">
        <w:t>.</w:t>
      </w:r>
      <w:r w:rsidR="00C644C1">
        <w:t xml:space="preserve"> The </w:t>
      </w:r>
      <w:r w:rsidR="00FB6144">
        <w:t>C</w:t>
      </w:r>
      <w:r w:rsidR="00C644C1">
        <w:t>hair</w:t>
      </w:r>
      <w:r w:rsidR="00FB6144">
        <w:t xml:space="preserve"> noted </w:t>
      </w:r>
      <w:r w:rsidR="00296D5C">
        <w:t xml:space="preserve">that </w:t>
      </w:r>
      <w:r w:rsidR="00FB6144">
        <w:t>the session</w:t>
      </w:r>
      <w:r w:rsidR="00195F38">
        <w:t xml:space="preserve"> should take into account the recommendations from ICG-WIGOS and he </w:t>
      </w:r>
      <w:r w:rsidR="002D6D27">
        <w:t>outlined the</w:t>
      </w:r>
      <w:r w:rsidR="00662407">
        <w:t xml:space="preserve"> </w:t>
      </w:r>
      <w:r w:rsidR="002D6D27">
        <w:t>task</w:t>
      </w:r>
      <w:r w:rsidR="00C644C1">
        <w:t>s</w:t>
      </w:r>
      <w:r w:rsidR="002D6D27">
        <w:t xml:space="preserve"> of the team</w:t>
      </w:r>
      <w:r w:rsidR="00C644C1">
        <w:t xml:space="preserve"> during this second session</w:t>
      </w:r>
      <w:r w:rsidR="00D2279F">
        <w:t xml:space="preserve"> keeping in mind that the major deliverable is the revision and update of </w:t>
      </w:r>
      <w:r w:rsidR="00FB6144">
        <w:t>A</w:t>
      </w:r>
      <w:r w:rsidR="00D2279F">
        <w:t>ppendix 2.3</w:t>
      </w:r>
      <w:r w:rsidR="00FB6144">
        <w:t xml:space="preserve"> of the </w:t>
      </w:r>
      <w:r w:rsidR="00CF0AEC">
        <w:t xml:space="preserve">draft </w:t>
      </w:r>
      <w:r w:rsidR="00FB6144">
        <w:t>Manual on WIGOS</w:t>
      </w:r>
      <w:r w:rsidR="00D2279F">
        <w:t>.</w:t>
      </w:r>
    </w:p>
    <w:p w:rsidR="003F28BC" w:rsidRPr="006114FD" w:rsidRDefault="00D2279F" w:rsidP="00F26ACA">
      <w:pPr>
        <w:numPr>
          <w:ilvl w:val="1"/>
          <w:numId w:val="16"/>
        </w:numPr>
        <w:tabs>
          <w:tab w:val="clear" w:pos="720"/>
          <w:tab w:val="left" w:pos="-1440"/>
        </w:tabs>
        <w:spacing w:before="60" w:after="60"/>
        <w:jc w:val="both"/>
        <w:rPr>
          <w:rFonts w:cs="Arial"/>
          <w:bCs/>
          <w:lang w:val="en-GB"/>
        </w:rPr>
      </w:pPr>
      <w:r>
        <w:t>S</w:t>
      </w:r>
      <w:r w:rsidR="00FB6144">
        <w:t>pecifically,</w:t>
      </w:r>
      <w:r>
        <w:t xml:space="preserve"> the </w:t>
      </w:r>
      <w:r w:rsidR="00605AEF">
        <w:t xml:space="preserve">following </w:t>
      </w:r>
      <w:r>
        <w:t>tasks</w:t>
      </w:r>
      <w:r w:rsidR="00605AEF">
        <w:t xml:space="preserve"> </w:t>
      </w:r>
      <w:r w:rsidR="00723E96">
        <w:t xml:space="preserve">were </w:t>
      </w:r>
      <w:r w:rsidR="00605AEF">
        <w:t>highlighted</w:t>
      </w:r>
      <w:r>
        <w:t xml:space="preserve">: </w:t>
      </w:r>
      <w:r w:rsidR="00605AEF">
        <w:t xml:space="preserve">1) </w:t>
      </w:r>
      <w:r>
        <w:t>completing the first draft of WIGOS Metadata Standard</w:t>
      </w:r>
      <w:r w:rsidR="00195F38">
        <w:t xml:space="preserve">; </w:t>
      </w:r>
      <w:r w:rsidR="00605AEF">
        <w:t xml:space="preserve">2) </w:t>
      </w:r>
      <w:r>
        <w:t>A</w:t>
      </w:r>
      <w:r w:rsidR="00C644C1">
        <w:t>nalysis of those comments about the WIGOS Metadata Standard,</w:t>
      </w:r>
      <w:r w:rsidR="00195F38">
        <w:t xml:space="preserve"> received</w:t>
      </w:r>
      <w:r w:rsidR="00C644C1">
        <w:t xml:space="preserve"> but not yet considered</w:t>
      </w:r>
      <w:r w:rsidR="00CF2B7E">
        <w:t xml:space="preserve">; </w:t>
      </w:r>
      <w:r w:rsidR="00605AEF">
        <w:t xml:space="preserve">3) </w:t>
      </w:r>
      <w:r>
        <w:t>D</w:t>
      </w:r>
      <w:r w:rsidR="00195F38">
        <w:t>iscussion of major issues such as harmonization of technical language, e.g. names and definitions, amongst different communities</w:t>
      </w:r>
      <w:r>
        <w:t xml:space="preserve">; </w:t>
      </w:r>
      <w:r w:rsidR="00605AEF">
        <w:t xml:space="preserve">4) </w:t>
      </w:r>
      <w:r>
        <w:t>Formalization of the WIGOS Metadata Standard</w:t>
      </w:r>
      <w:r w:rsidR="00CF2B7E">
        <w:t xml:space="preserve">; </w:t>
      </w:r>
      <w:r w:rsidR="00605AEF">
        <w:t xml:space="preserve">5) </w:t>
      </w:r>
      <w:r>
        <w:t>Revision and update of the work plan of TT-WMD.</w:t>
      </w:r>
    </w:p>
    <w:p w:rsidR="00B17B4A" w:rsidRPr="006114FD" w:rsidRDefault="00B17B4A" w:rsidP="00F26ACA">
      <w:pPr>
        <w:tabs>
          <w:tab w:val="left" w:pos="-1440"/>
        </w:tabs>
        <w:spacing w:before="60" w:after="60"/>
        <w:jc w:val="both"/>
        <w:rPr>
          <w:rFonts w:cs="Arial"/>
          <w:bCs/>
          <w:lang w:val="en-GB"/>
        </w:rPr>
      </w:pPr>
    </w:p>
    <w:p w:rsidR="00412935" w:rsidRPr="006114FD" w:rsidRDefault="009B02DC" w:rsidP="00F26ACA">
      <w:pPr>
        <w:numPr>
          <w:ilvl w:val="0"/>
          <w:numId w:val="16"/>
        </w:numPr>
        <w:tabs>
          <w:tab w:val="clear" w:pos="851"/>
          <w:tab w:val="left" w:pos="-1440"/>
        </w:tabs>
        <w:spacing w:before="60" w:after="60"/>
        <w:jc w:val="both"/>
        <w:rPr>
          <w:rFonts w:cs="Arial"/>
          <w:b/>
          <w:lang w:val="en-GB"/>
        </w:rPr>
      </w:pPr>
      <w:bookmarkStart w:id="6" w:name="Item_3"/>
      <w:bookmarkEnd w:id="6"/>
      <w:r w:rsidRPr="006114FD">
        <w:rPr>
          <w:rFonts w:cs="Arial"/>
          <w:b/>
          <w:lang w:val="en-GB"/>
        </w:rPr>
        <w:t>RE</w:t>
      </w:r>
      <w:r w:rsidR="006114FD" w:rsidRPr="006114FD">
        <w:rPr>
          <w:rFonts w:cs="Arial"/>
          <w:b/>
          <w:lang w:val="en-GB"/>
        </w:rPr>
        <w:t>LEVANT</w:t>
      </w:r>
      <w:r w:rsidRPr="006114FD">
        <w:rPr>
          <w:rFonts w:cs="Arial"/>
          <w:b/>
          <w:lang w:val="en-GB"/>
        </w:rPr>
        <w:t xml:space="preserve"> RECOMMENDATIONS </w:t>
      </w:r>
      <w:r w:rsidR="00D76353" w:rsidRPr="006114FD">
        <w:rPr>
          <w:rFonts w:cs="Arial"/>
          <w:b/>
          <w:lang w:val="en-GB"/>
        </w:rPr>
        <w:t>OF</w:t>
      </w:r>
      <w:r w:rsidRPr="006114FD">
        <w:rPr>
          <w:rFonts w:cs="Arial"/>
          <w:b/>
          <w:lang w:val="en-GB"/>
        </w:rPr>
        <w:t xml:space="preserve"> </w:t>
      </w:r>
      <w:r w:rsidR="006114FD" w:rsidRPr="006114FD">
        <w:rPr>
          <w:b/>
        </w:rPr>
        <w:t>ICG-WIGOS</w:t>
      </w:r>
    </w:p>
    <w:p w:rsidR="00412935" w:rsidRDefault="00A31B61" w:rsidP="00F26ACA">
      <w:pPr>
        <w:numPr>
          <w:ilvl w:val="1"/>
          <w:numId w:val="16"/>
        </w:numPr>
        <w:tabs>
          <w:tab w:val="clear" w:pos="720"/>
          <w:tab w:val="left" w:pos="-1440"/>
        </w:tabs>
        <w:spacing w:before="60" w:after="60"/>
        <w:jc w:val="both"/>
        <w:rPr>
          <w:rFonts w:cs="Arial"/>
          <w:lang w:val="en-GB"/>
        </w:rPr>
      </w:pPr>
      <w:r>
        <w:rPr>
          <w:rFonts w:cs="Arial"/>
          <w:lang w:val="en-GB"/>
        </w:rPr>
        <w:t>TT-WMD</w:t>
      </w:r>
      <w:r w:rsidR="00412935" w:rsidRPr="00EC5447">
        <w:rPr>
          <w:rFonts w:cs="Arial"/>
          <w:b/>
          <w:lang w:val="en-GB"/>
        </w:rPr>
        <w:t xml:space="preserve"> </w:t>
      </w:r>
      <w:r w:rsidR="000B52D9">
        <w:rPr>
          <w:rFonts w:cs="Arial"/>
          <w:lang w:val="en-GB"/>
        </w:rPr>
        <w:t xml:space="preserve">was informed </w:t>
      </w:r>
      <w:r w:rsidR="00ED3AC2" w:rsidRPr="00EC5447">
        <w:rPr>
          <w:rFonts w:cs="Arial"/>
          <w:lang w:val="en-GB"/>
        </w:rPr>
        <w:t>o</w:t>
      </w:r>
      <w:r w:rsidR="00792B97">
        <w:rPr>
          <w:rFonts w:cs="Arial"/>
          <w:lang w:val="en-GB"/>
        </w:rPr>
        <w:t>n</w:t>
      </w:r>
      <w:r w:rsidR="00ED3AC2" w:rsidRPr="00EC5447">
        <w:rPr>
          <w:rFonts w:cs="Arial"/>
          <w:lang w:val="en-GB"/>
        </w:rPr>
        <w:t xml:space="preserve"> </w:t>
      </w:r>
      <w:r w:rsidR="00412935" w:rsidRPr="00EC5447">
        <w:rPr>
          <w:rFonts w:cs="Arial"/>
          <w:lang w:val="en-GB"/>
        </w:rPr>
        <w:t>the guidance and</w:t>
      </w:r>
      <w:r w:rsidR="005F092F">
        <w:rPr>
          <w:rFonts w:cs="Arial"/>
          <w:lang w:val="en-GB"/>
        </w:rPr>
        <w:t xml:space="preserve"> relevant </w:t>
      </w:r>
      <w:r w:rsidR="00412935" w:rsidRPr="00EC5447">
        <w:rPr>
          <w:rFonts w:cs="Arial"/>
          <w:lang w:val="en-GB"/>
        </w:rPr>
        <w:t>recomm</w:t>
      </w:r>
      <w:r w:rsidR="00FB6144">
        <w:rPr>
          <w:rFonts w:cs="Arial"/>
          <w:lang w:val="en-GB"/>
        </w:rPr>
        <w:t xml:space="preserve">endations from </w:t>
      </w:r>
      <w:r w:rsidR="00EB488D">
        <w:rPr>
          <w:rFonts w:cs="Arial"/>
          <w:lang w:val="en-GB"/>
        </w:rPr>
        <w:t xml:space="preserve">the </w:t>
      </w:r>
      <w:r w:rsidR="00FB6144">
        <w:rPr>
          <w:rFonts w:cs="Arial"/>
          <w:lang w:val="en-GB"/>
        </w:rPr>
        <w:t xml:space="preserve">third </w:t>
      </w:r>
      <w:r w:rsidR="000B52D9">
        <w:rPr>
          <w:rFonts w:cs="Arial"/>
          <w:lang w:val="en-GB"/>
        </w:rPr>
        <w:t>session of</w:t>
      </w:r>
      <w:r w:rsidR="00D5243C" w:rsidRPr="00EC5447">
        <w:rPr>
          <w:rFonts w:cs="Arial"/>
          <w:lang w:val="en-GB"/>
        </w:rPr>
        <w:t xml:space="preserve"> </w:t>
      </w:r>
      <w:r w:rsidR="00ED3AC2" w:rsidRPr="00EC5447">
        <w:rPr>
          <w:rFonts w:cs="Arial"/>
          <w:lang w:val="en-GB"/>
        </w:rPr>
        <w:t>ICG-WIGOS</w:t>
      </w:r>
      <w:r w:rsidR="005F092F">
        <w:rPr>
          <w:rFonts w:cs="Arial"/>
          <w:lang w:val="en-GB"/>
        </w:rPr>
        <w:t xml:space="preserve">, </w:t>
      </w:r>
      <w:r w:rsidR="000B52D9">
        <w:rPr>
          <w:rFonts w:cs="Arial"/>
          <w:lang w:val="en-GB"/>
        </w:rPr>
        <w:t>including the relevant items from the “</w:t>
      </w:r>
      <w:r w:rsidR="000B52D9" w:rsidRPr="000B52D9">
        <w:rPr>
          <w:rFonts w:cs="Arial"/>
          <w:lang w:val="en-GB"/>
        </w:rPr>
        <w:t>Future Work Programme and Action Plan of ICG-WIGOS and Task Teams</w:t>
      </w:r>
      <w:r w:rsidR="000B52D9">
        <w:rPr>
          <w:rFonts w:cs="Arial"/>
          <w:lang w:val="en-GB"/>
        </w:rPr>
        <w:t xml:space="preserve">” and the </w:t>
      </w:r>
      <w:r w:rsidR="000B52D9" w:rsidRPr="000B52D9">
        <w:rPr>
          <w:rFonts w:cs="Arial"/>
          <w:lang w:val="en-GB"/>
        </w:rPr>
        <w:t>activities contained in the updated WIGOS</w:t>
      </w:r>
      <w:r w:rsidR="00EB488D">
        <w:rPr>
          <w:rFonts w:cs="Arial"/>
          <w:lang w:val="en-GB"/>
        </w:rPr>
        <w:t xml:space="preserve"> framework</w:t>
      </w:r>
      <w:r w:rsidR="000B52D9" w:rsidRPr="000B52D9">
        <w:rPr>
          <w:rFonts w:cs="Arial"/>
          <w:lang w:val="en-GB"/>
        </w:rPr>
        <w:t xml:space="preserve"> Implementation Plan (WIP)</w:t>
      </w:r>
      <w:r w:rsidR="000B52D9">
        <w:rPr>
          <w:rFonts w:cs="Arial"/>
          <w:lang w:val="en-GB"/>
        </w:rPr>
        <w:t xml:space="preserve"> </w:t>
      </w:r>
      <w:r w:rsidR="000B52D9" w:rsidRPr="000B52D9">
        <w:rPr>
          <w:rFonts w:cs="Arial"/>
          <w:lang w:val="en-GB"/>
        </w:rPr>
        <w:t>relevant to TT-WMD</w:t>
      </w:r>
      <w:r w:rsidR="000B52D9">
        <w:rPr>
          <w:rFonts w:cs="Arial"/>
          <w:lang w:val="en-GB"/>
        </w:rPr>
        <w:t>.</w:t>
      </w:r>
    </w:p>
    <w:p w:rsidR="000B52D9" w:rsidRPr="000B52D9" w:rsidRDefault="000B52D9" w:rsidP="00F26ACA">
      <w:pPr>
        <w:numPr>
          <w:ilvl w:val="1"/>
          <w:numId w:val="16"/>
        </w:numPr>
        <w:tabs>
          <w:tab w:val="clear" w:pos="720"/>
          <w:tab w:val="left" w:pos="-1440"/>
        </w:tabs>
        <w:spacing w:before="60" w:after="60"/>
        <w:jc w:val="both"/>
        <w:rPr>
          <w:rFonts w:cs="Arial"/>
          <w:lang w:val="en-GB"/>
        </w:rPr>
      </w:pPr>
      <w:r>
        <w:rPr>
          <w:rFonts w:cs="Arial"/>
          <w:lang w:val="en-GB"/>
        </w:rPr>
        <w:t xml:space="preserve">The session </w:t>
      </w:r>
      <w:r w:rsidR="004D4AE9">
        <w:rPr>
          <w:rFonts w:cs="Arial"/>
          <w:lang w:val="en-GB"/>
        </w:rPr>
        <w:t xml:space="preserve">considered </w:t>
      </w:r>
      <w:r>
        <w:rPr>
          <w:rFonts w:cs="Arial"/>
          <w:lang w:val="en-GB"/>
        </w:rPr>
        <w:t xml:space="preserve">the need to </w:t>
      </w:r>
      <w:r w:rsidR="004D4AE9">
        <w:rPr>
          <w:rFonts w:cs="Arial"/>
          <w:lang w:val="en-GB"/>
        </w:rPr>
        <w:t xml:space="preserve">have representatives of all WMO Application Areas effectively involved in the work of TT-WMD. I was suggested that each WMO Application Area could be represented </w:t>
      </w:r>
      <w:r w:rsidR="00FB6144">
        <w:rPr>
          <w:rFonts w:cs="Arial"/>
          <w:lang w:val="en-GB"/>
        </w:rPr>
        <w:t xml:space="preserve">in TT-WMD </w:t>
      </w:r>
      <w:r w:rsidR="004D4AE9">
        <w:rPr>
          <w:rFonts w:cs="Arial"/>
          <w:lang w:val="en-GB"/>
        </w:rPr>
        <w:t>by its Focal Points.</w:t>
      </w:r>
    </w:p>
    <w:p w:rsidR="00363BB9" w:rsidRPr="00EC5447" w:rsidRDefault="00363BB9" w:rsidP="00F26ACA">
      <w:pPr>
        <w:tabs>
          <w:tab w:val="left" w:pos="-1440"/>
        </w:tabs>
        <w:spacing w:before="60" w:after="60"/>
        <w:jc w:val="both"/>
        <w:rPr>
          <w:rFonts w:cs="Arial"/>
          <w:b/>
          <w:lang w:val="en-GB"/>
        </w:rPr>
      </w:pPr>
    </w:p>
    <w:p w:rsidR="00412935" w:rsidRPr="00EC5447" w:rsidRDefault="009E0F51" w:rsidP="00F26ACA">
      <w:pPr>
        <w:numPr>
          <w:ilvl w:val="0"/>
          <w:numId w:val="16"/>
        </w:numPr>
        <w:tabs>
          <w:tab w:val="clear" w:pos="851"/>
          <w:tab w:val="left" w:pos="-1440"/>
        </w:tabs>
        <w:spacing w:before="60" w:after="60"/>
        <w:jc w:val="both"/>
        <w:rPr>
          <w:rFonts w:cs="Arial"/>
          <w:b/>
          <w:lang w:val="en-GB"/>
        </w:rPr>
      </w:pPr>
      <w:bookmarkStart w:id="7" w:name="Item_4"/>
      <w:bookmarkEnd w:id="7"/>
      <w:r w:rsidRPr="009E0F51">
        <w:rPr>
          <w:rFonts w:cs="Arial"/>
          <w:b/>
          <w:caps/>
          <w:lang w:val="en-GB"/>
        </w:rPr>
        <w:t>WORK OF OTHER BODIES RELEVANT TO THE WORK OF TT-WMD</w:t>
      </w:r>
    </w:p>
    <w:p w:rsidR="00387185" w:rsidRDefault="009E0F51" w:rsidP="00F26ACA">
      <w:pPr>
        <w:numPr>
          <w:ilvl w:val="1"/>
          <w:numId w:val="16"/>
        </w:numPr>
        <w:tabs>
          <w:tab w:val="clear" w:pos="720"/>
          <w:tab w:val="left" w:pos="-1440"/>
        </w:tabs>
        <w:spacing w:before="60" w:after="60"/>
        <w:jc w:val="both"/>
        <w:rPr>
          <w:rFonts w:cs="Arial"/>
          <w:b/>
          <w:lang w:val="en-GB"/>
        </w:rPr>
      </w:pPr>
      <w:r>
        <w:rPr>
          <w:rFonts w:cs="Arial"/>
          <w:b/>
          <w:lang w:val="en-GB"/>
        </w:rPr>
        <w:t xml:space="preserve">WIGOS </w:t>
      </w:r>
      <w:r w:rsidRPr="00CA78D3">
        <w:rPr>
          <w:rFonts w:cs="Arial"/>
          <w:b/>
          <w:lang w:val="en-GB"/>
        </w:rPr>
        <w:t>Regulatory Material</w:t>
      </w:r>
      <w:r>
        <w:rPr>
          <w:rFonts w:cs="Arial"/>
          <w:b/>
          <w:lang w:val="en-GB"/>
        </w:rPr>
        <w:t xml:space="preserve"> (WRM)</w:t>
      </w:r>
      <w:r w:rsidR="00387185" w:rsidRPr="00387185">
        <w:rPr>
          <w:rFonts w:cs="Arial"/>
          <w:b/>
          <w:lang w:val="en-GB"/>
        </w:rPr>
        <w:t xml:space="preserve"> </w:t>
      </w:r>
    </w:p>
    <w:p w:rsidR="00387185" w:rsidRDefault="00723E96" w:rsidP="00F26ACA">
      <w:pPr>
        <w:numPr>
          <w:ilvl w:val="2"/>
          <w:numId w:val="16"/>
        </w:numPr>
        <w:tabs>
          <w:tab w:val="clear" w:pos="720"/>
          <w:tab w:val="left" w:pos="-1440"/>
        </w:tabs>
        <w:spacing w:before="60" w:after="60"/>
        <w:jc w:val="both"/>
        <w:rPr>
          <w:rFonts w:cs="Arial"/>
          <w:lang w:val="en-GB"/>
        </w:rPr>
      </w:pPr>
      <w:r>
        <w:rPr>
          <w:rFonts w:cs="Arial"/>
          <w:lang w:val="en-GB"/>
        </w:rPr>
        <w:t xml:space="preserve">Mr </w:t>
      </w:r>
      <w:proofErr w:type="spellStart"/>
      <w:r w:rsidR="00D71BA5">
        <w:rPr>
          <w:rFonts w:cs="Arial"/>
          <w:lang w:val="en-GB"/>
        </w:rPr>
        <w:t>R</w:t>
      </w:r>
      <w:r>
        <w:rPr>
          <w:rFonts w:cs="Arial"/>
          <w:lang w:val="en-GB"/>
        </w:rPr>
        <w:t>.</w:t>
      </w:r>
      <w:r w:rsidR="00D71BA5">
        <w:rPr>
          <w:rFonts w:cs="Arial"/>
          <w:lang w:val="en-GB"/>
        </w:rPr>
        <w:t>S</w:t>
      </w:r>
      <w:r>
        <w:rPr>
          <w:rFonts w:cs="Arial"/>
          <w:lang w:val="en-GB"/>
        </w:rPr>
        <w:t>tringer</w:t>
      </w:r>
      <w:proofErr w:type="spellEnd"/>
      <w:r w:rsidR="00D71BA5">
        <w:rPr>
          <w:rFonts w:cs="Arial"/>
          <w:lang w:val="en-GB"/>
        </w:rPr>
        <w:t xml:space="preserve">, </w:t>
      </w:r>
      <w:r w:rsidR="009E0F51">
        <w:rPr>
          <w:rFonts w:cs="Arial"/>
          <w:lang w:val="en-GB"/>
        </w:rPr>
        <w:t>Chair of the Task Team on WIGOS Regulatory Material (TT-WRM) introduced the</w:t>
      </w:r>
      <w:r w:rsidR="00426639">
        <w:rPr>
          <w:rFonts w:cs="Arial"/>
          <w:lang w:val="en-GB"/>
        </w:rPr>
        <w:t xml:space="preserve"> latest outcomes </w:t>
      </w:r>
      <w:r w:rsidR="009E0F51">
        <w:rPr>
          <w:rFonts w:cs="Arial"/>
          <w:lang w:val="en-GB"/>
        </w:rPr>
        <w:t xml:space="preserve">of </w:t>
      </w:r>
      <w:r w:rsidR="00EB488D">
        <w:rPr>
          <w:rFonts w:cs="Arial"/>
          <w:lang w:val="en-GB"/>
        </w:rPr>
        <w:t>t</w:t>
      </w:r>
      <w:r w:rsidR="009E0F51">
        <w:rPr>
          <w:rFonts w:cs="Arial"/>
          <w:lang w:val="en-GB"/>
        </w:rPr>
        <w:t xml:space="preserve">his </w:t>
      </w:r>
      <w:r w:rsidR="00EB488D">
        <w:rPr>
          <w:rFonts w:cs="Arial"/>
          <w:lang w:val="en-GB"/>
        </w:rPr>
        <w:t>T</w:t>
      </w:r>
      <w:r w:rsidR="009E0F51">
        <w:rPr>
          <w:rFonts w:cs="Arial"/>
          <w:lang w:val="en-GB"/>
        </w:rPr>
        <w:t xml:space="preserve">ask </w:t>
      </w:r>
      <w:r w:rsidR="00EB488D">
        <w:rPr>
          <w:rFonts w:cs="Arial"/>
          <w:lang w:val="en-GB"/>
        </w:rPr>
        <w:t>T</w:t>
      </w:r>
      <w:r w:rsidR="009E0F51">
        <w:rPr>
          <w:rFonts w:cs="Arial"/>
          <w:lang w:val="en-GB"/>
        </w:rPr>
        <w:t>eam</w:t>
      </w:r>
      <w:r w:rsidR="00EB488D">
        <w:rPr>
          <w:rFonts w:cs="Arial"/>
          <w:lang w:val="en-GB"/>
        </w:rPr>
        <w:t>.</w:t>
      </w:r>
      <w:r w:rsidR="009E0F51">
        <w:rPr>
          <w:rFonts w:cs="Arial"/>
          <w:lang w:val="en-GB"/>
        </w:rPr>
        <w:t xml:space="preserve"> </w:t>
      </w:r>
      <w:r w:rsidR="00EB488D">
        <w:rPr>
          <w:rFonts w:cs="Arial"/>
          <w:lang w:val="en-GB"/>
        </w:rPr>
        <w:t xml:space="preserve">He </w:t>
      </w:r>
      <w:r w:rsidR="00426639">
        <w:rPr>
          <w:rFonts w:cs="Arial"/>
          <w:lang w:val="en-GB"/>
        </w:rPr>
        <w:t>describ</w:t>
      </w:r>
      <w:r w:rsidR="00EB488D">
        <w:rPr>
          <w:rFonts w:cs="Arial"/>
          <w:lang w:val="en-GB"/>
        </w:rPr>
        <w:t>ed</w:t>
      </w:r>
      <w:r w:rsidR="00426639">
        <w:rPr>
          <w:rFonts w:cs="Arial"/>
          <w:lang w:val="en-GB"/>
        </w:rPr>
        <w:t xml:space="preserve"> the </w:t>
      </w:r>
      <w:r w:rsidR="00C34955">
        <w:rPr>
          <w:rFonts w:cs="Arial"/>
          <w:lang w:val="en-GB"/>
        </w:rPr>
        <w:t>current structure</w:t>
      </w:r>
      <w:r w:rsidR="00E22897">
        <w:rPr>
          <w:rFonts w:cs="Arial"/>
          <w:lang w:val="en-GB"/>
        </w:rPr>
        <w:t xml:space="preserve"> and development status</w:t>
      </w:r>
      <w:r w:rsidR="00C34955">
        <w:rPr>
          <w:rFonts w:cs="Arial"/>
          <w:lang w:val="en-GB"/>
        </w:rPr>
        <w:t xml:space="preserve"> of the Technical Regulations, Volume I</w:t>
      </w:r>
      <w:r w:rsidR="00EB488D">
        <w:rPr>
          <w:rFonts w:cs="Arial"/>
          <w:lang w:val="en-GB"/>
        </w:rPr>
        <w:t>, Part I,</w:t>
      </w:r>
      <w:r w:rsidR="00C34955">
        <w:rPr>
          <w:rFonts w:cs="Arial"/>
          <w:lang w:val="en-GB"/>
        </w:rPr>
        <w:t xml:space="preserve"> and its relevant Annex (Manual on</w:t>
      </w:r>
      <w:r w:rsidR="007A78D8" w:rsidRPr="00EC5447">
        <w:rPr>
          <w:rFonts w:cs="Arial"/>
          <w:lang w:val="en-GB"/>
        </w:rPr>
        <w:t xml:space="preserve"> </w:t>
      </w:r>
      <w:r w:rsidR="00ED3AC2" w:rsidRPr="00EC5447">
        <w:rPr>
          <w:rFonts w:cs="Arial"/>
          <w:lang w:val="en-GB"/>
        </w:rPr>
        <w:t>WIGOS</w:t>
      </w:r>
      <w:r w:rsidR="00E22897">
        <w:rPr>
          <w:rFonts w:cs="Arial"/>
          <w:lang w:val="en-GB"/>
        </w:rPr>
        <w:t xml:space="preserve">). He noted the timeline of TT-WRM and the coming steps </w:t>
      </w:r>
      <w:r w:rsidR="005D78E6" w:rsidRPr="00EC5447">
        <w:rPr>
          <w:rFonts w:cs="Arial"/>
          <w:lang w:val="en-GB"/>
        </w:rPr>
        <w:t xml:space="preserve">to be </w:t>
      </w:r>
      <w:r w:rsidR="00E22897">
        <w:rPr>
          <w:rFonts w:cs="Arial"/>
          <w:lang w:val="en-GB"/>
        </w:rPr>
        <w:t>completed, namely the revi</w:t>
      </w:r>
      <w:r w:rsidR="00EB488D">
        <w:rPr>
          <w:rFonts w:cs="Arial"/>
          <w:lang w:val="en-GB"/>
        </w:rPr>
        <w:t>ew</w:t>
      </w:r>
      <w:r w:rsidR="00E22897">
        <w:rPr>
          <w:rFonts w:cs="Arial"/>
          <w:lang w:val="en-GB"/>
        </w:rPr>
        <w:t xml:space="preserve"> process, including the deadline for feedback from the Presidents of Technical Commissions</w:t>
      </w:r>
      <w:r w:rsidR="002D64E6" w:rsidRPr="00EC5447">
        <w:rPr>
          <w:rFonts w:cs="Arial"/>
          <w:lang w:val="en-GB"/>
        </w:rPr>
        <w:t>.</w:t>
      </w:r>
      <w:r w:rsidR="00E22897">
        <w:rPr>
          <w:rFonts w:cs="Arial"/>
          <w:lang w:val="en-GB"/>
        </w:rPr>
        <w:t xml:space="preserve"> </w:t>
      </w:r>
      <w:r w:rsidR="00850AC2">
        <w:rPr>
          <w:rFonts w:cs="Arial"/>
          <w:lang w:val="en-GB"/>
        </w:rPr>
        <w:t xml:space="preserve">He also mentioned the various sections in both, </w:t>
      </w:r>
      <w:r w:rsidR="00D71BA5">
        <w:rPr>
          <w:rFonts w:cs="Arial"/>
          <w:lang w:val="en-GB"/>
        </w:rPr>
        <w:t xml:space="preserve">WMO </w:t>
      </w:r>
      <w:r w:rsidR="00850AC2">
        <w:rPr>
          <w:rFonts w:cs="Arial"/>
          <w:lang w:val="en-GB"/>
        </w:rPr>
        <w:t>Technical Regulations</w:t>
      </w:r>
      <w:r w:rsidR="00D71BA5">
        <w:rPr>
          <w:rFonts w:cs="Arial"/>
          <w:lang w:val="en-GB"/>
        </w:rPr>
        <w:t>,</w:t>
      </w:r>
      <w:r w:rsidR="00850AC2">
        <w:rPr>
          <w:rFonts w:cs="Arial"/>
          <w:lang w:val="en-GB"/>
        </w:rPr>
        <w:t xml:space="preserve"> Volume I</w:t>
      </w:r>
      <w:r w:rsidR="00EB488D">
        <w:rPr>
          <w:rFonts w:cs="Arial"/>
          <w:lang w:val="en-GB"/>
        </w:rPr>
        <w:t>, Part I</w:t>
      </w:r>
      <w:r w:rsidR="00850AC2">
        <w:rPr>
          <w:rFonts w:cs="Arial"/>
          <w:lang w:val="en-GB"/>
        </w:rPr>
        <w:t>, and Manual on</w:t>
      </w:r>
      <w:r w:rsidR="00850AC2" w:rsidRPr="00EC5447">
        <w:rPr>
          <w:rFonts w:cs="Arial"/>
          <w:lang w:val="en-GB"/>
        </w:rPr>
        <w:t xml:space="preserve"> WIGOS</w:t>
      </w:r>
      <w:r w:rsidR="00850AC2">
        <w:rPr>
          <w:rFonts w:cs="Arial"/>
          <w:lang w:val="en-GB"/>
        </w:rPr>
        <w:t xml:space="preserve">, regarding metadata provisions and notes. The text of Note 2 under paragraph 2.5.1.1 was edited </w:t>
      </w:r>
      <w:r w:rsidR="00B47458">
        <w:rPr>
          <w:rFonts w:cs="Arial"/>
          <w:lang w:val="en-GB"/>
        </w:rPr>
        <w:t>i</w:t>
      </w:r>
      <w:r w:rsidR="00850AC2">
        <w:rPr>
          <w:rFonts w:cs="Arial"/>
          <w:lang w:val="en-GB"/>
        </w:rPr>
        <w:t>n session to expand the valid values to be recorded/made available in mandatory elements, particularly during a transition period towards full capability of Members to enter actual values in those elements.</w:t>
      </w:r>
      <w:r w:rsidR="00387185" w:rsidRPr="00387185">
        <w:rPr>
          <w:rFonts w:cs="Arial"/>
          <w:lang w:val="en-GB"/>
        </w:rPr>
        <w:t xml:space="preserve"> </w:t>
      </w:r>
    </w:p>
    <w:p w:rsidR="00D5243C" w:rsidRDefault="008F7BEF" w:rsidP="00F26ACA">
      <w:pPr>
        <w:numPr>
          <w:ilvl w:val="2"/>
          <w:numId w:val="16"/>
        </w:numPr>
        <w:tabs>
          <w:tab w:val="clear" w:pos="720"/>
          <w:tab w:val="left" w:pos="-1440"/>
        </w:tabs>
        <w:spacing w:before="60" w:after="60"/>
        <w:jc w:val="both"/>
        <w:rPr>
          <w:rFonts w:cs="Arial"/>
          <w:lang w:val="en-GB"/>
        </w:rPr>
      </w:pPr>
      <w:r w:rsidRPr="00EC5447">
        <w:rPr>
          <w:rFonts w:cs="Arial"/>
          <w:lang w:val="en-GB"/>
        </w:rPr>
        <w:t xml:space="preserve">The </w:t>
      </w:r>
      <w:r>
        <w:rPr>
          <w:rFonts w:cs="Arial"/>
          <w:lang w:val="en-GB"/>
        </w:rPr>
        <w:t>Chair of TT-WRM dr</w:t>
      </w:r>
      <w:r w:rsidR="00FB0B34">
        <w:rPr>
          <w:rFonts w:cs="Arial"/>
          <w:lang w:val="en-GB"/>
        </w:rPr>
        <w:t>e</w:t>
      </w:r>
      <w:r>
        <w:rPr>
          <w:rFonts w:cs="Arial"/>
          <w:lang w:val="en-GB"/>
        </w:rPr>
        <w:t xml:space="preserve">w the attention of TT-WMD to the </w:t>
      </w:r>
      <w:r w:rsidR="001F6471">
        <w:rPr>
          <w:rFonts w:cs="Arial"/>
          <w:lang w:val="en-GB"/>
        </w:rPr>
        <w:t>need to clarify which metadata elements are mandatory for</w:t>
      </w:r>
      <w:r w:rsidR="00FB0B34">
        <w:rPr>
          <w:rFonts w:cs="Arial"/>
          <w:lang w:val="en-GB"/>
        </w:rPr>
        <w:t xml:space="preserve"> the</w:t>
      </w:r>
      <w:r w:rsidR="001F6471">
        <w:rPr>
          <w:rFonts w:cs="Arial"/>
          <w:lang w:val="en-GB"/>
        </w:rPr>
        <w:t xml:space="preserve"> OSCAR database, also t</w:t>
      </w:r>
      <w:r w:rsidR="00FB6144">
        <w:rPr>
          <w:rFonts w:cs="Arial"/>
          <w:lang w:val="en-GB"/>
        </w:rPr>
        <w:t>he</w:t>
      </w:r>
      <w:r w:rsidR="001F6471">
        <w:rPr>
          <w:rFonts w:cs="Arial"/>
          <w:lang w:val="en-GB"/>
        </w:rPr>
        <w:t xml:space="preserve"> need to update the current table of WIGOS metadata elements in </w:t>
      </w:r>
      <w:r w:rsidR="00FB6144">
        <w:rPr>
          <w:rFonts w:cs="Arial"/>
          <w:lang w:val="en-GB"/>
        </w:rPr>
        <w:t>A</w:t>
      </w:r>
      <w:r w:rsidR="001F6471">
        <w:rPr>
          <w:rFonts w:cs="Arial"/>
          <w:lang w:val="en-GB"/>
        </w:rPr>
        <w:t xml:space="preserve">ppendix 2.3 of the </w:t>
      </w:r>
      <w:r w:rsidR="004617DF">
        <w:rPr>
          <w:rFonts w:cs="Arial"/>
          <w:lang w:val="en-GB"/>
        </w:rPr>
        <w:t xml:space="preserve">draft </w:t>
      </w:r>
      <w:r w:rsidR="001F6471">
        <w:rPr>
          <w:rFonts w:cs="Arial"/>
          <w:lang w:val="en-GB"/>
        </w:rPr>
        <w:t>Manual on WIGOS, and finally to the definitions used in WIGOS regulatory material.</w:t>
      </w:r>
    </w:p>
    <w:p w:rsidR="001F6471" w:rsidRPr="007D581E" w:rsidRDefault="001F6471" w:rsidP="00F26ACA">
      <w:pPr>
        <w:numPr>
          <w:ilvl w:val="2"/>
          <w:numId w:val="16"/>
        </w:numPr>
        <w:tabs>
          <w:tab w:val="clear" w:pos="720"/>
          <w:tab w:val="left" w:pos="-1440"/>
        </w:tabs>
        <w:spacing w:before="60" w:after="60"/>
        <w:jc w:val="both"/>
        <w:rPr>
          <w:rFonts w:cs="Arial"/>
          <w:lang w:val="en-GB"/>
        </w:rPr>
      </w:pPr>
      <w:r>
        <w:rPr>
          <w:rFonts w:cs="Arial"/>
          <w:lang w:val="en-GB"/>
        </w:rPr>
        <w:t>The amount and list of mandatory metadata elements, for the first stage/first level, as recommended by ICG-WIGOS</w:t>
      </w:r>
      <w:r w:rsidR="00631CBE">
        <w:rPr>
          <w:rFonts w:cs="Arial"/>
          <w:lang w:val="en-GB"/>
        </w:rPr>
        <w:t>,</w:t>
      </w:r>
      <w:r>
        <w:rPr>
          <w:rFonts w:cs="Arial"/>
          <w:lang w:val="en-GB"/>
        </w:rPr>
        <w:t xml:space="preserve"> w</w:t>
      </w:r>
      <w:r w:rsidR="00B47458">
        <w:rPr>
          <w:rFonts w:cs="Arial"/>
          <w:lang w:val="en-GB"/>
        </w:rPr>
        <w:t>ere</w:t>
      </w:r>
      <w:r>
        <w:rPr>
          <w:rFonts w:cs="Arial"/>
          <w:lang w:val="en-GB"/>
        </w:rPr>
        <w:t xml:space="preserve"> discussed </w:t>
      </w:r>
      <w:r w:rsidR="00631CBE">
        <w:rPr>
          <w:rFonts w:cs="Arial"/>
          <w:lang w:val="en-GB"/>
        </w:rPr>
        <w:t xml:space="preserve">and as a conclusion a phased approach was </w:t>
      </w:r>
      <w:r w:rsidR="001E7602">
        <w:rPr>
          <w:rFonts w:cs="Arial"/>
          <w:lang w:val="en-GB"/>
        </w:rPr>
        <w:t>considered</w:t>
      </w:r>
      <w:r w:rsidR="00631CBE">
        <w:rPr>
          <w:rFonts w:cs="Arial"/>
          <w:lang w:val="en-GB"/>
        </w:rPr>
        <w:t xml:space="preserve"> by TT-WMD</w:t>
      </w:r>
      <w:r w:rsidR="0076058B">
        <w:rPr>
          <w:rFonts w:cs="Arial"/>
          <w:lang w:val="en-GB"/>
        </w:rPr>
        <w:t>.</w:t>
      </w:r>
      <w:r w:rsidR="00631CBE">
        <w:rPr>
          <w:rFonts w:cs="Arial"/>
          <w:lang w:val="en-GB"/>
        </w:rPr>
        <w:t xml:space="preserve"> </w:t>
      </w:r>
      <w:r w:rsidR="0076058B">
        <w:rPr>
          <w:rFonts w:cs="Arial"/>
          <w:lang w:val="en-GB"/>
        </w:rPr>
        <w:t>TT-WMD</w:t>
      </w:r>
      <w:r w:rsidR="00631CBE">
        <w:rPr>
          <w:rFonts w:cs="Arial"/>
          <w:lang w:val="en-GB"/>
        </w:rPr>
        <w:t xml:space="preserve"> identif</w:t>
      </w:r>
      <w:r w:rsidR="0076058B">
        <w:rPr>
          <w:rFonts w:cs="Arial"/>
          <w:lang w:val="en-GB"/>
        </w:rPr>
        <w:t>ied</w:t>
      </w:r>
      <w:r w:rsidR="00631CBE">
        <w:rPr>
          <w:rFonts w:cs="Arial"/>
          <w:lang w:val="en-GB"/>
        </w:rPr>
        <w:t xml:space="preserve"> the metadata elements for each phase and prepare</w:t>
      </w:r>
      <w:r w:rsidR="0076058B">
        <w:rPr>
          <w:rFonts w:cs="Arial"/>
          <w:lang w:val="en-GB"/>
        </w:rPr>
        <w:t>d</w:t>
      </w:r>
      <w:r w:rsidR="00631CBE">
        <w:rPr>
          <w:rFonts w:cs="Arial"/>
          <w:lang w:val="en-GB"/>
        </w:rPr>
        <w:t xml:space="preserve"> a summary table for that. In this context</w:t>
      </w:r>
      <w:r w:rsidR="00FB0B34">
        <w:rPr>
          <w:rFonts w:cs="Arial"/>
          <w:lang w:val="en-GB"/>
        </w:rPr>
        <w:t>,</w:t>
      </w:r>
      <w:r w:rsidR="00631CBE">
        <w:rPr>
          <w:rFonts w:cs="Arial"/>
          <w:lang w:val="en-GB"/>
        </w:rPr>
        <w:t xml:space="preserve"> it was recognized that the </w:t>
      </w:r>
      <w:r w:rsidR="007D581E">
        <w:t xml:space="preserve">WIGOS Metadata Standard </w:t>
      </w:r>
      <w:r w:rsidR="00FB0B34">
        <w:t xml:space="preserve">can </w:t>
      </w:r>
      <w:r w:rsidR="007D581E">
        <w:t xml:space="preserve">be </w:t>
      </w:r>
      <w:r w:rsidR="00FB0B34">
        <w:t>updated</w:t>
      </w:r>
      <w:r w:rsidR="007D581E">
        <w:t>, for instance, bi-annually.</w:t>
      </w:r>
    </w:p>
    <w:p w:rsidR="007D581E" w:rsidRPr="00BF223E" w:rsidRDefault="00DB2461" w:rsidP="00F26ACA">
      <w:pPr>
        <w:numPr>
          <w:ilvl w:val="2"/>
          <w:numId w:val="16"/>
        </w:numPr>
        <w:tabs>
          <w:tab w:val="clear" w:pos="720"/>
          <w:tab w:val="left" w:pos="-1440"/>
        </w:tabs>
        <w:spacing w:before="60" w:after="60"/>
        <w:jc w:val="both"/>
        <w:rPr>
          <w:rFonts w:cs="Arial"/>
          <w:lang w:val="en-GB"/>
        </w:rPr>
      </w:pPr>
      <w:r>
        <w:t>TT-WMD</w:t>
      </w:r>
      <w:r w:rsidR="00FB6144">
        <w:t xml:space="preserve"> noted that</w:t>
      </w:r>
      <w:r w:rsidR="007D581E">
        <w:t xml:space="preserve"> for Congress </w:t>
      </w:r>
      <w:r>
        <w:t xml:space="preserve">in </w:t>
      </w:r>
      <w:r w:rsidR="007D581E">
        <w:t>2015</w:t>
      </w:r>
      <w:r w:rsidR="00256B67">
        <w:t>, benefits of WIGOS metadata should be presented to</w:t>
      </w:r>
      <w:r w:rsidR="007D581E">
        <w:t xml:space="preserve"> Members.</w:t>
      </w:r>
    </w:p>
    <w:p w:rsidR="00BF223E" w:rsidRDefault="00BF223E" w:rsidP="00F26ACA">
      <w:pPr>
        <w:numPr>
          <w:ilvl w:val="1"/>
          <w:numId w:val="16"/>
        </w:numPr>
        <w:tabs>
          <w:tab w:val="clear" w:pos="720"/>
          <w:tab w:val="left" w:pos="-1440"/>
        </w:tabs>
        <w:spacing w:before="60" w:after="60"/>
        <w:jc w:val="both"/>
        <w:rPr>
          <w:rFonts w:cs="Arial"/>
          <w:b/>
          <w:lang w:val="en-GB"/>
        </w:rPr>
      </w:pPr>
      <w:r w:rsidRPr="00BF223E">
        <w:rPr>
          <w:rFonts w:cs="Arial"/>
          <w:b/>
          <w:lang w:val="en-GB"/>
        </w:rPr>
        <w:t>WIGOS Information Resource/OSCAR Database</w:t>
      </w:r>
    </w:p>
    <w:p w:rsidR="00BF223E" w:rsidRDefault="00BF223E" w:rsidP="00F26ACA">
      <w:pPr>
        <w:numPr>
          <w:ilvl w:val="2"/>
          <w:numId w:val="16"/>
        </w:numPr>
        <w:tabs>
          <w:tab w:val="clear" w:pos="720"/>
          <w:tab w:val="left" w:pos="-1440"/>
        </w:tabs>
        <w:spacing w:before="60" w:after="60"/>
        <w:jc w:val="both"/>
        <w:rPr>
          <w:rFonts w:cs="Arial"/>
          <w:lang w:val="en-GB"/>
        </w:rPr>
      </w:pPr>
      <w:r w:rsidRPr="00BF223E">
        <w:rPr>
          <w:rFonts w:cs="Arial"/>
          <w:lang w:val="en-GB"/>
        </w:rPr>
        <w:t>The session w</w:t>
      </w:r>
      <w:r>
        <w:rPr>
          <w:rFonts w:cs="Arial"/>
          <w:lang w:val="en-GB"/>
        </w:rPr>
        <w:t>as</w:t>
      </w:r>
      <w:r w:rsidRPr="00BF223E">
        <w:rPr>
          <w:rFonts w:cs="Arial"/>
          <w:lang w:val="en-GB"/>
        </w:rPr>
        <w:t xml:space="preserve"> informed</w:t>
      </w:r>
      <w:r w:rsidR="00504939">
        <w:rPr>
          <w:rFonts w:cs="Arial"/>
          <w:lang w:val="en-GB"/>
        </w:rPr>
        <w:t xml:space="preserve"> by the Secretariat and MeteoSwiss (Mr J. </w:t>
      </w:r>
      <w:proofErr w:type="spellStart"/>
      <w:r w:rsidR="00504939">
        <w:rPr>
          <w:rFonts w:cs="Arial"/>
          <w:lang w:val="en-GB"/>
        </w:rPr>
        <w:t>Klausen</w:t>
      </w:r>
      <w:proofErr w:type="spellEnd"/>
      <w:r w:rsidR="00504939">
        <w:rPr>
          <w:rFonts w:cs="Arial"/>
          <w:lang w:val="en-GB"/>
        </w:rPr>
        <w:t>)</w:t>
      </w:r>
      <w:r w:rsidRPr="00BF223E">
        <w:rPr>
          <w:rFonts w:cs="Arial"/>
          <w:lang w:val="en-GB"/>
        </w:rPr>
        <w:t xml:space="preserve"> on the status of development of the OSCAR</w:t>
      </w:r>
      <w:r w:rsidR="00841A1E" w:rsidRPr="00E11096">
        <w:rPr>
          <w:rStyle w:val="FootnoteReference"/>
          <w:rFonts w:cs="Arial"/>
          <w:vertAlign w:val="superscript"/>
          <w:lang w:val="en-GB"/>
        </w:rPr>
        <w:footnoteReference w:id="1"/>
      </w:r>
      <w:r w:rsidR="00FB6144">
        <w:rPr>
          <w:rFonts w:cs="Arial"/>
          <w:lang w:val="en-GB"/>
        </w:rPr>
        <w:t xml:space="preserve"> </w:t>
      </w:r>
      <w:r w:rsidR="00FB6144" w:rsidRPr="00BF223E">
        <w:rPr>
          <w:rFonts w:cs="Arial"/>
          <w:lang w:val="en-GB"/>
        </w:rPr>
        <w:t>tool</w:t>
      </w:r>
      <w:r w:rsidRPr="00BF223E">
        <w:rPr>
          <w:rFonts w:cs="Arial"/>
          <w:lang w:val="en-GB"/>
        </w:rPr>
        <w:t xml:space="preserve"> of the WIR, relevant to the tasks of the TT-WMD.</w:t>
      </w:r>
      <w:r w:rsidR="00B6391C">
        <w:rPr>
          <w:rFonts w:cs="Arial"/>
          <w:lang w:val="en-GB"/>
        </w:rPr>
        <w:t xml:space="preserve"> It was pointed out that</w:t>
      </w:r>
      <w:r w:rsidR="00841A1E">
        <w:rPr>
          <w:rFonts w:cs="Arial"/>
          <w:lang w:val="en-GB"/>
        </w:rPr>
        <w:t xml:space="preserve"> observational platform and instrument</w:t>
      </w:r>
      <w:r w:rsidR="00B6391C">
        <w:rPr>
          <w:rFonts w:cs="Arial"/>
          <w:lang w:val="en-GB"/>
        </w:rPr>
        <w:t xml:space="preserve"> metadata </w:t>
      </w:r>
      <w:r w:rsidR="00841A1E">
        <w:rPr>
          <w:rFonts w:cs="Arial"/>
          <w:lang w:val="en-GB"/>
        </w:rPr>
        <w:t>are</w:t>
      </w:r>
      <w:r w:rsidR="00B6391C">
        <w:rPr>
          <w:rFonts w:cs="Arial"/>
          <w:lang w:val="en-GB"/>
        </w:rPr>
        <w:t xml:space="preserve"> relevant part</w:t>
      </w:r>
      <w:r w:rsidR="00841A1E">
        <w:rPr>
          <w:rFonts w:cs="Arial"/>
          <w:lang w:val="en-GB"/>
        </w:rPr>
        <w:t>s</w:t>
      </w:r>
      <w:r w:rsidR="00B6391C">
        <w:rPr>
          <w:rFonts w:cs="Arial"/>
          <w:lang w:val="en-GB"/>
        </w:rPr>
        <w:t xml:space="preserve"> of </w:t>
      </w:r>
      <w:r w:rsidR="00841A1E">
        <w:rPr>
          <w:rFonts w:cs="Arial"/>
          <w:lang w:val="en-GB"/>
        </w:rPr>
        <w:t>OSCAR</w:t>
      </w:r>
      <w:r w:rsidR="00C30C5A">
        <w:rPr>
          <w:rFonts w:cs="Arial"/>
          <w:lang w:val="en-GB"/>
        </w:rPr>
        <w:t>.</w:t>
      </w:r>
      <w:r w:rsidR="00FB6144">
        <w:rPr>
          <w:rFonts w:cs="Arial"/>
          <w:lang w:val="en-GB"/>
        </w:rPr>
        <w:t xml:space="preserve"> Under the MoU established</w:t>
      </w:r>
      <w:r w:rsidR="00841A1E">
        <w:rPr>
          <w:rFonts w:cs="Arial"/>
          <w:lang w:val="en-GB"/>
        </w:rPr>
        <w:t xml:space="preserve"> between WMO</w:t>
      </w:r>
      <w:r w:rsidR="00FB6144">
        <w:rPr>
          <w:rFonts w:cs="Arial"/>
          <w:lang w:val="en-GB"/>
        </w:rPr>
        <w:t xml:space="preserve"> </w:t>
      </w:r>
      <w:r w:rsidR="00841A1E">
        <w:rPr>
          <w:rFonts w:cs="Arial"/>
          <w:lang w:val="en-GB"/>
        </w:rPr>
        <w:t xml:space="preserve">and </w:t>
      </w:r>
      <w:r w:rsidR="007D2EEC">
        <w:rPr>
          <w:rFonts w:cs="Arial"/>
          <w:lang w:val="en-GB"/>
        </w:rPr>
        <w:t>MeteoSwiss</w:t>
      </w:r>
      <w:r w:rsidR="00FB6144">
        <w:rPr>
          <w:rFonts w:cs="Arial"/>
          <w:lang w:val="en-GB"/>
        </w:rPr>
        <w:t>, this National Meteorological Service,</w:t>
      </w:r>
      <w:r w:rsidR="007D2EEC">
        <w:rPr>
          <w:rFonts w:cs="Arial"/>
          <w:lang w:val="en-GB"/>
        </w:rPr>
        <w:t xml:space="preserve"> as an operational organization will</w:t>
      </w:r>
      <w:r w:rsidR="00841A1E">
        <w:rPr>
          <w:rFonts w:cs="Arial"/>
          <w:lang w:val="en-GB"/>
        </w:rPr>
        <w:t>, in a first phase, (a) move and integrate the observational user requirements part of OSCAR (OSCAR/Requirements) into MeteoSwiss IT infrastructure, (b)</w:t>
      </w:r>
      <w:r w:rsidR="007D2EEC">
        <w:rPr>
          <w:rFonts w:cs="Arial"/>
          <w:lang w:val="en-GB"/>
        </w:rPr>
        <w:t xml:space="preserve"> develop</w:t>
      </w:r>
      <w:r w:rsidR="00841A1E">
        <w:rPr>
          <w:rFonts w:cs="Arial"/>
          <w:lang w:val="en-GB"/>
        </w:rPr>
        <w:t xml:space="preserve"> and host the observing systems capability part of OSCAR</w:t>
      </w:r>
      <w:r w:rsidR="007D2EEC">
        <w:rPr>
          <w:rFonts w:cs="Arial"/>
          <w:lang w:val="en-GB"/>
        </w:rPr>
        <w:t xml:space="preserve"> </w:t>
      </w:r>
      <w:r w:rsidR="00841A1E">
        <w:rPr>
          <w:rFonts w:cs="Arial"/>
          <w:lang w:val="en-GB"/>
        </w:rPr>
        <w:t>(</w:t>
      </w:r>
      <w:r w:rsidR="007D2EEC">
        <w:rPr>
          <w:rFonts w:cs="Arial"/>
          <w:lang w:val="en-GB"/>
        </w:rPr>
        <w:t>OSCAR/Surface</w:t>
      </w:r>
      <w:r w:rsidR="00841A1E">
        <w:rPr>
          <w:rFonts w:cs="Arial"/>
          <w:lang w:val="en-GB"/>
        </w:rPr>
        <w:t>), (c)</w:t>
      </w:r>
      <w:r w:rsidR="00BE68E8">
        <w:rPr>
          <w:rFonts w:cs="Arial"/>
          <w:lang w:val="en-GB"/>
        </w:rPr>
        <w:t xml:space="preserve"> </w:t>
      </w:r>
      <w:r w:rsidR="00841A1E">
        <w:rPr>
          <w:rFonts w:cs="Arial"/>
          <w:lang w:val="en-GB"/>
        </w:rPr>
        <w:t xml:space="preserve">develop, host and make </w:t>
      </w:r>
      <w:r w:rsidR="00BE68E8">
        <w:rPr>
          <w:rFonts w:cs="Arial"/>
          <w:lang w:val="en-GB"/>
        </w:rPr>
        <w:t>the GAWSIS (Global Atmosphere Watch – Station Information System)</w:t>
      </w:r>
      <w:r w:rsidR="00841A1E">
        <w:rPr>
          <w:rFonts w:cs="Arial"/>
          <w:lang w:val="en-GB"/>
        </w:rPr>
        <w:t xml:space="preserve"> interoperable with OSCAR, and later, in a second phase </w:t>
      </w:r>
      <w:r w:rsidR="00EF5A9F">
        <w:rPr>
          <w:rFonts w:cs="Arial"/>
          <w:lang w:val="en-GB"/>
        </w:rPr>
        <w:t xml:space="preserve">MeteoSwiss will (d) move and integrate the current space-based observing systems capability part of OSCAR (OSCAR/Space) into the MeteoSwiss IT </w:t>
      </w:r>
      <w:proofErr w:type="spellStart"/>
      <w:r w:rsidR="00EF5A9F">
        <w:rPr>
          <w:rFonts w:cs="Arial"/>
          <w:lang w:val="en-GB"/>
        </w:rPr>
        <w:t>infrastruture</w:t>
      </w:r>
      <w:proofErr w:type="spellEnd"/>
      <w:r w:rsidR="007D2EEC">
        <w:rPr>
          <w:rFonts w:cs="Arial"/>
          <w:lang w:val="en-GB"/>
        </w:rPr>
        <w:t>; OSCAR will</w:t>
      </w:r>
      <w:r w:rsidR="00EF5A9F">
        <w:rPr>
          <w:rFonts w:cs="Arial"/>
          <w:lang w:val="en-GB"/>
        </w:rPr>
        <w:t>, in particular, but not only,</w:t>
      </w:r>
      <w:r w:rsidR="007D2EEC">
        <w:rPr>
          <w:rFonts w:cs="Arial"/>
          <w:lang w:val="en-GB"/>
        </w:rPr>
        <w:t xml:space="preserve"> be able to arc</w:t>
      </w:r>
      <w:r w:rsidR="00D760B5">
        <w:rPr>
          <w:rFonts w:cs="Arial"/>
          <w:lang w:val="en-GB"/>
        </w:rPr>
        <w:t xml:space="preserve">hive a subset of WIGOS metadata, including the “operational metadata”, that is the evolution of the current metadata contained in </w:t>
      </w:r>
      <w:r w:rsidR="00B33D0E" w:rsidRPr="00B33D0E">
        <w:rPr>
          <w:rFonts w:cs="Arial"/>
          <w:lang w:val="en-GB"/>
        </w:rPr>
        <w:t>"Weather Reporting (WMO-No. 9), Volume A"</w:t>
      </w:r>
      <w:r w:rsidR="00EF5A9F">
        <w:rPr>
          <w:rFonts w:cs="Arial"/>
          <w:lang w:val="en-GB"/>
        </w:rPr>
        <w:t>, as well as all the metadata required for the critical review</w:t>
      </w:r>
      <w:r w:rsidR="006F0E04">
        <w:rPr>
          <w:rFonts w:cs="Arial"/>
          <w:lang w:val="en-GB"/>
        </w:rPr>
        <w:t xml:space="preserve"> (i.e. comparing the observing systems capabilities with the observational user requirements in order to identify the gaps)</w:t>
      </w:r>
      <w:r w:rsidR="00EF5A9F">
        <w:rPr>
          <w:rFonts w:cs="Arial"/>
          <w:lang w:val="en-GB"/>
        </w:rPr>
        <w:t xml:space="preserve"> </w:t>
      </w:r>
      <w:r w:rsidR="006F0E04">
        <w:rPr>
          <w:rFonts w:cs="Arial"/>
          <w:lang w:val="en-GB"/>
        </w:rPr>
        <w:t>of the Rolling Review of Requirements (RRR)</w:t>
      </w:r>
      <w:r w:rsidR="00D760B5">
        <w:rPr>
          <w:rFonts w:cs="Arial"/>
          <w:lang w:val="en-GB"/>
        </w:rPr>
        <w:t>.</w:t>
      </w:r>
    </w:p>
    <w:p w:rsidR="00C30C5A" w:rsidRDefault="005B5FFD" w:rsidP="00F26ACA">
      <w:pPr>
        <w:numPr>
          <w:ilvl w:val="2"/>
          <w:numId w:val="16"/>
        </w:numPr>
        <w:tabs>
          <w:tab w:val="clear" w:pos="720"/>
          <w:tab w:val="left" w:pos="-1440"/>
        </w:tabs>
        <w:spacing w:before="60" w:after="60"/>
        <w:jc w:val="both"/>
        <w:rPr>
          <w:rFonts w:cs="Arial"/>
          <w:lang w:val="en-GB"/>
        </w:rPr>
      </w:pPr>
      <w:r>
        <w:rPr>
          <w:rFonts w:cs="Arial"/>
          <w:lang w:val="en-GB"/>
        </w:rPr>
        <w:t xml:space="preserve">The existence of </w:t>
      </w:r>
      <w:r w:rsidR="00D62730">
        <w:rPr>
          <w:rFonts w:cs="Arial"/>
          <w:lang w:val="en-GB"/>
        </w:rPr>
        <w:t>eventual multiple source(s) of metadata information for OSCAR</w:t>
      </w:r>
      <w:r>
        <w:rPr>
          <w:rFonts w:cs="Arial"/>
          <w:lang w:val="en-GB"/>
        </w:rPr>
        <w:t>, for various observing systems</w:t>
      </w:r>
      <w:r w:rsidR="00D62730">
        <w:rPr>
          <w:rFonts w:cs="Arial"/>
          <w:lang w:val="en-GB"/>
        </w:rPr>
        <w:t xml:space="preserve">, which might create ambiguities, was raised </w:t>
      </w:r>
      <w:r>
        <w:rPr>
          <w:rFonts w:cs="Arial"/>
          <w:lang w:val="en-GB"/>
        </w:rPr>
        <w:t xml:space="preserve">as an issue to </w:t>
      </w:r>
      <w:r w:rsidR="00D62730">
        <w:rPr>
          <w:rFonts w:cs="Arial"/>
          <w:lang w:val="en-GB"/>
        </w:rPr>
        <w:t>be addressed in a near future.</w:t>
      </w:r>
    </w:p>
    <w:p w:rsidR="00BF223E" w:rsidRDefault="00512CF3" w:rsidP="00F26ACA">
      <w:pPr>
        <w:numPr>
          <w:ilvl w:val="2"/>
          <w:numId w:val="16"/>
        </w:numPr>
        <w:tabs>
          <w:tab w:val="clear" w:pos="720"/>
          <w:tab w:val="left" w:pos="-1440"/>
        </w:tabs>
        <w:spacing w:before="60" w:after="60"/>
        <w:jc w:val="both"/>
        <w:rPr>
          <w:rFonts w:cs="Arial"/>
          <w:lang w:val="en-GB"/>
        </w:rPr>
      </w:pPr>
      <w:r>
        <w:rPr>
          <w:rFonts w:cs="Arial"/>
          <w:lang w:val="en-GB"/>
        </w:rPr>
        <w:t>I</w:t>
      </w:r>
      <w:r w:rsidR="00C11173">
        <w:rPr>
          <w:rFonts w:cs="Arial"/>
          <w:lang w:val="en-GB"/>
        </w:rPr>
        <w:t>t</w:t>
      </w:r>
      <w:r>
        <w:rPr>
          <w:rFonts w:cs="Arial"/>
          <w:lang w:val="en-GB"/>
        </w:rPr>
        <w:t xml:space="preserve"> was recognized that the current WIGOS metadata elements cover all the OSCAR required metadata fields, although two fields</w:t>
      </w:r>
      <w:r w:rsidR="00CB4F29">
        <w:rPr>
          <w:rFonts w:cs="Arial"/>
          <w:lang w:val="en-GB"/>
        </w:rPr>
        <w:t xml:space="preserve"> (V</w:t>
      </w:r>
      <w:r w:rsidR="00CB4F29" w:rsidRPr="00CB4F29">
        <w:rPr>
          <w:rFonts w:cs="Arial"/>
          <w:lang w:val="en-GB"/>
        </w:rPr>
        <w:t>ertical layer</w:t>
      </w:r>
      <w:r w:rsidR="00CB4F29">
        <w:rPr>
          <w:rFonts w:cs="Arial"/>
          <w:lang w:val="en-GB"/>
        </w:rPr>
        <w:t xml:space="preserve"> and </w:t>
      </w:r>
      <w:r w:rsidR="00CB4F29" w:rsidRPr="00CB4F29">
        <w:rPr>
          <w:rFonts w:cs="Arial"/>
          <w:lang w:val="en-GB"/>
        </w:rPr>
        <w:t>Coverage</w:t>
      </w:r>
      <w:r w:rsidR="00CB4F29">
        <w:rPr>
          <w:rFonts w:cs="Arial"/>
          <w:lang w:val="en-GB"/>
        </w:rPr>
        <w:t>) w</w:t>
      </w:r>
      <w:r w:rsidR="00C11173">
        <w:rPr>
          <w:rFonts w:cs="Arial"/>
          <w:lang w:val="en-GB"/>
        </w:rPr>
        <w:t>ould</w:t>
      </w:r>
      <w:r w:rsidR="00CB4F29">
        <w:rPr>
          <w:rFonts w:cs="Arial"/>
          <w:lang w:val="en-GB"/>
        </w:rPr>
        <w:t xml:space="preserve"> have to be derived </w:t>
      </w:r>
      <w:r w:rsidR="00CB4F29" w:rsidRPr="00CB4F29">
        <w:rPr>
          <w:rFonts w:cs="Arial"/>
          <w:lang w:val="en-GB"/>
        </w:rPr>
        <w:t xml:space="preserve">from </w:t>
      </w:r>
      <w:r w:rsidR="00CB4F29">
        <w:rPr>
          <w:rFonts w:cs="Arial"/>
          <w:lang w:val="en-GB"/>
        </w:rPr>
        <w:t>the element “Spatial extent of observation”.</w:t>
      </w:r>
    </w:p>
    <w:p w:rsidR="006A02A9" w:rsidRPr="00CA78D3" w:rsidRDefault="006A02A9" w:rsidP="00F26ACA">
      <w:pPr>
        <w:widowControl/>
        <w:numPr>
          <w:ilvl w:val="1"/>
          <w:numId w:val="16"/>
        </w:numPr>
        <w:tabs>
          <w:tab w:val="clear" w:pos="720"/>
          <w:tab w:val="left" w:pos="-1440"/>
        </w:tabs>
        <w:spacing w:after="120"/>
        <w:jc w:val="both"/>
        <w:rPr>
          <w:rFonts w:cs="Arial"/>
          <w:b/>
          <w:lang w:val="en-GB"/>
        </w:rPr>
      </w:pPr>
      <w:r>
        <w:rPr>
          <w:rFonts w:cs="Arial"/>
          <w:b/>
          <w:lang w:val="en-GB"/>
        </w:rPr>
        <w:t>Inter-Programme Expert Team on WIGOS Framework Implementation Matters (IPET-WIFI)</w:t>
      </w:r>
    </w:p>
    <w:p w:rsidR="00090649" w:rsidRDefault="00B67F54" w:rsidP="00F26ACA">
      <w:pPr>
        <w:numPr>
          <w:ilvl w:val="2"/>
          <w:numId w:val="16"/>
        </w:numPr>
        <w:tabs>
          <w:tab w:val="clear" w:pos="720"/>
          <w:tab w:val="left" w:pos="-1440"/>
        </w:tabs>
        <w:spacing w:before="60" w:after="60"/>
        <w:jc w:val="both"/>
        <w:rPr>
          <w:rFonts w:cs="Arial"/>
          <w:lang w:val="en-GB"/>
        </w:rPr>
      </w:pPr>
      <w:r>
        <w:rPr>
          <w:rFonts w:cs="Arial"/>
          <w:lang w:val="en-GB"/>
        </w:rPr>
        <w:t xml:space="preserve">Mr </w:t>
      </w:r>
      <w:r w:rsidR="00DA542B">
        <w:rPr>
          <w:rFonts w:cs="Arial"/>
          <w:lang w:val="en-GB"/>
        </w:rPr>
        <w:t xml:space="preserve">K. </w:t>
      </w:r>
      <w:proofErr w:type="spellStart"/>
      <w:r w:rsidR="00DA542B">
        <w:rPr>
          <w:rFonts w:cs="Arial"/>
          <w:lang w:val="en-GB"/>
        </w:rPr>
        <w:t>Mo</w:t>
      </w:r>
      <w:r w:rsidR="00B47458">
        <w:rPr>
          <w:rFonts w:cs="Arial"/>
          <w:lang w:val="en-GB"/>
        </w:rPr>
        <w:t>n</w:t>
      </w:r>
      <w:r w:rsidR="00DA542B">
        <w:rPr>
          <w:rFonts w:cs="Arial"/>
          <w:lang w:val="en-GB"/>
        </w:rPr>
        <w:t>nik</w:t>
      </w:r>
      <w:proofErr w:type="spellEnd"/>
      <w:r w:rsidR="00DA542B">
        <w:rPr>
          <w:rFonts w:cs="Arial"/>
          <w:lang w:val="en-GB"/>
        </w:rPr>
        <w:t>,</w:t>
      </w:r>
      <w:r w:rsidR="006A02A9">
        <w:rPr>
          <w:rFonts w:cs="Arial"/>
          <w:lang w:val="en-GB"/>
        </w:rPr>
        <w:t xml:space="preserve"> Chair of the IPET-WIFI/Sub-Group on Metadata </w:t>
      </w:r>
      <w:r w:rsidR="00F70BF9">
        <w:rPr>
          <w:rFonts w:cs="Arial"/>
          <w:lang w:val="en-GB"/>
        </w:rPr>
        <w:t xml:space="preserve">briefed </w:t>
      </w:r>
      <w:r w:rsidR="006A02A9">
        <w:rPr>
          <w:rFonts w:cs="Arial"/>
          <w:lang w:val="en-GB"/>
        </w:rPr>
        <w:t>the</w:t>
      </w:r>
      <w:r w:rsidR="006A02A9" w:rsidRPr="006A02A9">
        <w:rPr>
          <w:rFonts w:cs="Arial"/>
          <w:lang w:val="en-GB"/>
        </w:rPr>
        <w:t xml:space="preserve"> session on the work that has been performed, related to the WIGOS Metadata</w:t>
      </w:r>
      <w:r w:rsidR="006A02A9">
        <w:rPr>
          <w:rFonts w:cs="Arial"/>
          <w:lang w:val="en-GB"/>
        </w:rPr>
        <w:t xml:space="preserve">. </w:t>
      </w:r>
      <w:r w:rsidR="00F70BF9">
        <w:rPr>
          <w:rFonts w:cs="Arial"/>
          <w:lang w:val="en-GB"/>
        </w:rPr>
        <w:t>He informed that the IPET-WIFI established three sub-groups, one on WIGOS regulatory material</w:t>
      </w:r>
      <w:r w:rsidR="00090649">
        <w:rPr>
          <w:rFonts w:cs="Arial"/>
          <w:lang w:val="en-GB"/>
        </w:rPr>
        <w:t xml:space="preserve"> (RM)</w:t>
      </w:r>
      <w:r w:rsidR="00F70BF9">
        <w:rPr>
          <w:rFonts w:cs="Arial"/>
          <w:lang w:val="en-GB"/>
        </w:rPr>
        <w:t>, one on WIGOS metadata</w:t>
      </w:r>
      <w:r w:rsidR="00090649">
        <w:rPr>
          <w:rFonts w:cs="Arial"/>
          <w:lang w:val="en-GB"/>
        </w:rPr>
        <w:t xml:space="preserve"> </w:t>
      </w:r>
      <w:r w:rsidR="00090649">
        <w:rPr>
          <w:rFonts w:cs="Arial"/>
          <w:lang w:val="en-GB"/>
        </w:rPr>
        <w:lastRenderedPageBreak/>
        <w:t>(MD)</w:t>
      </w:r>
      <w:r w:rsidR="00F70BF9">
        <w:rPr>
          <w:rFonts w:cs="Arial"/>
          <w:lang w:val="en-GB"/>
        </w:rPr>
        <w:t xml:space="preserve"> and another one on WIGOS </w:t>
      </w:r>
      <w:r w:rsidR="00090649">
        <w:rPr>
          <w:rFonts w:cs="Arial"/>
          <w:lang w:val="en-GB"/>
        </w:rPr>
        <w:t>quality management (QM).</w:t>
      </w:r>
    </w:p>
    <w:p w:rsidR="00090649" w:rsidRDefault="00090649" w:rsidP="00F26ACA">
      <w:pPr>
        <w:numPr>
          <w:ilvl w:val="2"/>
          <w:numId w:val="16"/>
        </w:numPr>
        <w:tabs>
          <w:tab w:val="clear" w:pos="720"/>
          <w:tab w:val="left" w:pos="-1440"/>
        </w:tabs>
        <w:spacing w:before="60" w:after="60"/>
        <w:jc w:val="both"/>
        <w:rPr>
          <w:rFonts w:cs="Arial"/>
          <w:lang w:val="en-GB"/>
        </w:rPr>
      </w:pPr>
      <w:r>
        <w:rPr>
          <w:rFonts w:cs="Arial"/>
          <w:lang w:val="en-GB"/>
        </w:rPr>
        <w:t xml:space="preserve">One of the issues under the responsibility of sub-group on RM is the </w:t>
      </w:r>
      <w:r w:rsidRPr="00090649">
        <w:rPr>
          <w:rFonts w:cs="Arial"/>
          <w:lang w:val="en-GB"/>
        </w:rPr>
        <w:t>possible “certification process” of the “third-party” (non-NMHS) observations</w:t>
      </w:r>
      <w:r w:rsidR="007C538E">
        <w:rPr>
          <w:rFonts w:cs="Arial"/>
          <w:lang w:val="en-GB"/>
        </w:rPr>
        <w:t>. It was</w:t>
      </w:r>
      <w:r w:rsidRPr="00090649">
        <w:rPr>
          <w:rFonts w:cs="Arial"/>
          <w:lang w:val="en-GB"/>
        </w:rPr>
        <w:t xml:space="preserve"> discussed</w:t>
      </w:r>
      <w:r>
        <w:rPr>
          <w:rFonts w:cs="Arial"/>
          <w:lang w:val="en-GB"/>
        </w:rPr>
        <w:t xml:space="preserve"> </w:t>
      </w:r>
      <w:r w:rsidRPr="00090649">
        <w:rPr>
          <w:rFonts w:cs="Arial"/>
          <w:lang w:val="en-GB"/>
        </w:rPr>
        <w:t>how</w:t>
      </w:r>
      <w:r>
        <w:rPr>
          <w:rFonts w:cs="Arial"/>
          <w:lang w:val="en-GB"/>
        </w:rPr>
        <w:t xml:space="preserve"> </w:t>
      </w:r>
      <w:r w:rsidRPr="00090649">
        <w:rPr>
          <w:rFonts w:cs="Arial"/>
          <w:lang w:val="en-GB"/>
        </w:rPr>
        <w:t>to ensure that the quality of such data can be guaranteed and known</w:t>
      </w:r>
      <w:r>
        <w:rPr>
          <w:rFonts w:cs="Arial"/>
          <w:lang w:val="en-GB"/>
        </w:rPr>
        <w:t>.</w:t>
      </w:r>
    </w:p>
    <w:p w:rsidR="00090649" w:rsidRDefault="00090649" w:rsidP="00F26ACA">
      <w:pPr>
        <w:numPr>
          <w:ilvl w:val="2"/>
          <w:numId w:val="16"/>
        </w:numPr>
        <w:tabs>
          <w:tab w:val="clear" w:pos="720"/>
          <w:tab w:val="left" w:pos="-1440"/>
        </w:tabs>
        <w:spacing w:before="60" w:after="60"/>
        <w:jc w:val="both"/>
        <w:rPr>
          <w:rFonts w:cs="Arial"/>
          <w:lang w:val="en-GB"/>
        </w:rPr>
      </w:pPr>
      <w:r>
        <w:rPr>
          <w:rFonts w:cs="Arial"/>
          <w:lang w:val="en-GB"/>
        </w:rPr>
        <w:t>Under the responsibility of sub-group on QM, w</w:t>
      </w:r>
      <w:r w:rsidRPr="00090649">
        <w:rPr>
          <w:rFonts w:cs="Arial"/>
          <w:lang w:val="en-GB"/>
        </w:rPr>
        <w:t>ork is needed to improve the current quality control and monitoring practices and procedures, including availability of monitoring results in real-time and feed-back to the data providers</w:t>
      </w:r>
      <w:r>
        <w:rPr>
          <w:rFonts w:cs="Arial"/>
          <w:lang w:val="en-GB"/>
        </w:rPr>
        <w:t>.</w:t>
      </w:r>
    </w:p>
    <w:p w:rsidR="006A02A9" w:rsidRPr="007C538E" w:rsidRDefault="00090649" w:rsidP="00F26ACA">
      <w:pPr>
        <w:numPr>
          <w:ilvl w:val="2"/>
          <w:numId w:val="16"/>
        </w:numPr>
        <w:tabs>
          <w:tab w:val="clear" w:pos="720"/>
          <w:tab w:val="left" w:pos="-1440"/>
        </w:tabs>
        <w:spacing w:before="60" w:after="60"/>
        <w:jc w:val="both"/>
        <w:rPr>
          <w:rFonts w:cs="Arial"/>
          <w:lang w:val="en-GB"/>
        </w:rPr>
      </w:pPr>
      <w:r>
        <w:rPr>
          <w:rFonts w:cs="Arial"/>
          <w:lang w:val="en-GB"/>
        </w:rPr>
        <w:t>Under the responsibility of sub-group on MD, the following needs</w:t>
      </w:r>
      <w:r w:rsidR="00FD3A42">
        <w:rPr>
          <w:rFonts w:cs="Arial"/>
          <w:lang w:val="en-GB"/>
        </w:rPr>
        <w:t xml:space="preserve"> (issues)</w:t>
      </w:r>
      <w:r>
        <w:rPr>
          <w:rFonts w:cs="Arial"/>
          <w:lang w:val="en-GB"/>
        </w:rPr>
        <w:t xml:space="preserve"> were identified: </w:t>
      </w:r>
      <w:r w:rsidR="00FD3A42">
        <w:rPr>
          <w:rFonts w:cs="Arial"/>
          <w:lang w:val="en-GB"/>
        </w:rPr>
        <w:t xml:space="preserve">a) </w:t>
      </w:r>
      <w:r w:rsidR="007C538E">
        <w:rPr>
          <w:rFonts w:cs="Arial"/>
          <w:lang w:val="en-GB"/>
        </w:rPr>
        <w:t xml:space="preserve">wide consultation </w:t>
      </w:r>
      <w:r>
        <w:rPr>
          <w:rFonts w:cs="Arial"/>
          <w:lang w:val="en-GB"/>
        </w:rPr>
        <w:t>to d</w:t>
      </w:r>
      <w:r w:rsidRPr="00090649">
        <w:rPr>
          <w:rFonts w:cs="Arial"/>
          <w:lang w:val="en-GB"/>
        </w:rPr>
        <w:t>evelop a common understanding of mandatory, optional and conditional fields for the purpose of reporting metadata</w:t>
      </w:r>
      <w:r>
        <w:rPr>
          <w:rFonts w:cs="Arial"/>
          <w:lang w:val="en-GB"/>
        </w:rPr>
        <w:t xml:space="preserve">; </w:t>
      </w:r>
      <w:r w:rsidR="00FD3A42">
        <w:rPr>
          <w:rFonts w:cs="Arial"/>
          <w:lang w:val="en-GB"/>
        </w:rPr>
        <w:t xml:space="preserve">b) </w:t>
      </w:r>
      <w:r w:rsidRPr="00090649">
        <w:rPr>
          <w:rFonts w:cs="Arial"/>
          <w:lang w:val="en-GB"/>
        </w:rPr>
        <w:t>clear documentation and communication of metadata fields which are generically applicable across WIGOS</w:t>
      </w:r>
      <w:r>
        <w:rPr>
          <w:rFonts w:cs="Arial"/>
          <w:lang w:val="en-GB"/>
        </w:rPr>
        <w:t xml:space="preserve">; </w:t>
      </w:r>
      <w:r w:rsidR="00FD3A42">
        <w:rPr>
          <w:rFonts w:cs="Arial"/>
          <w:lang w:val="en-GB"/>
        </w:rPr>
        <w:t xml:space="preserve">c) </w:t>
      </w:r>
      <w:r w:rsidRPr="00090649">
        <w:rPr>
          <w:rFonts w:cs="Arial"/>
          <w:lang w:val="en-GB"/>
        </w:rPr>
        <w:t>ability to report "unknown" fo</w:t>
      </w:r>
      <w:r>
        <w:rPr>
          <w:rFonts w:cs="Arial"/>
          <w:lang w:val="en-GB"/>
        </w:rPr>
        <w:t>r many fields</w:t>
      </w:r>
      <w:r w:rsidR="007C538E">
        <w:rPr>
          <w:rFonts w:cs="Arial"/>
          <w:lang w:val="en-GB"/>
        </w:rPr>
        <w:t>, i</w:t>
      </w:r>
      <w:r w:rsidR="007C538E" w:rsidRPr="00090649">
        <w:rPr>
          <w:rFonts w:cs="Arial"/>
          <w:lang w:val="en-GB"/>
        </w:rPr>
        <w:t>n order to ease the transitio</w:t>
      </w:r>
      <w:r w:rsidR="007C538E" w:rsidRPr="007C538E">
        <w:rPr>
          <w:rFonts w:cs="Arial"/>
          <w:lang w:val="en-GB"/>
        </w:rPr>
        <w:t>n to new standard</w:t>
      </w:r>
      <w:r w:rsidRPr="007C538E">
        <w:rPr>
          <w:rFonts w:cs="Arial"/>
          <w:lang w:val="en-GB"/>
        </w:rPr>
        <w:t xml:space="preserve">; </w:t>
      </w:r>
      <w:r w:rsidR="00FD3A42">
        <w:rPr>
          <w:rFonts w:cs="Arial"/>
          <w:lang w:val="en-GB"/>
        </w:rPr>
        <w:t>d) t</w:t>
      </w:r>
      <w:r w:rsidRPr="007C538E">
        <w:rPr>
          <w:rFonts w:cs="Arial"/>
          <w:lang w:val="en-GB"/>
        </w:rPr>
        <w:t xml:space="preserve">he responsibility for the technical implementation of WIGOS </w:t>
      </w:r>
      <w:r w:rsidR="007C538E" w:rsidRPr="007C538E">
        <w:rPr>
          <w:rFonts w:cs="Arial"/>
          <w:lang w:val="en-GB"/>
        </w:rPr>
        <w:t>metadata</w:t>
      </w:r>
      <w:r w:rsidRPr="007C538E">
        <w:rPr>
          <w:rFonts w:cs="Arial"/>
          <w:lang w:val="en-GB"/>
        </w:rPr>
        <w:t>.</w:t>
      </w:r>
    </w:p>
    <w:p w:rsidR="00090649" w:rsidRPr="007C538E" w:rsidRDefault="00DE48C6" w:rsidP="00F26ACA">
      <w:pPr>
        <w:numPr>
          <w:ilvl w:val="2"/>
          <w:numId w:val="16"/>
        </w:numPr>
        <w:tabs>
          <w:tab w:val="clear" w:pos="720"/>
          <w:tab w:val="left" w:pos="-1440"/>
        </w:tabs>
        <w:spacing w:before="60" w:after="60"/>
        <w:jc w:val="both"/>
        <w:rPr>
          <w:rFonts w:cs="Arial"/>
          <w:lang w:val="en-GB"/>
        </w:rPr>
      </w:pPr>
      <w:r w:rsidRPr="007C538E">
        <w:rPr>
          <w:rFonts w:cs="Arial"/>
          <w:lang w:val="en-GB"/>
        </w:rPr>
        <w:t xml:space="preserve">Considering the requirement for member states to have access to a mechanism to submit and maintain WIGOS metadata, IPET-WIFI-2 recommends that </w:t>
      </w:r>
      <w:r w:rsidR="00EB550F" w:rsidRPr="007C538E">
        <w:rPr>
          <w:rFonts w:cs="Arial"/>
          <w:lang w:val="en-GB"/>
        </w:rPr>
        <w:t>the Commission for Basic Systems (CBS)</w:t>
      </w:r>
      <w:r w:rsidRPr="007C538E">
        <w:rPr>
          <w:rFonts w:cs="Arial"/>
          <w:lang w:val="en-GB"/>
        </w:rPr>
        <w:t xml:space="preserve"> </w:t>
      </w:r>
      <w:r w:rsidR="00EB550F" w:rsidRPr="007C538E">
        <w:rPr>
          <w:rFonts w:cs="Arial"/>
          <w:lang w:val="en-GB"/>
        </w:rPr>
        <w:t>Open Programme Area Group on Information Systems and Services (OPAG ISS)</w:t>
      </w:r>
      <w:r w:rsidRPr="007C538E">
        <w:rPr>
          <w:rFonts w:cs="Arial"/>
          <w:lang w:val="en-GB"/>
        </w:rPr>
        <w:t xml:space="preserve"> take</w:t>
      </w:r>
      <w:r w:rsidR="007C538E">
        <w:rPr>
          <w:rFonts w:cs="Arial"/>
          <w:lang w:val="en-GB"/>
        </w:rPr>
        <w:t>s</w:t>
      </w:r>
      <w:r w:rsidRPr="007C538E">
        <w:rPr>
          <w:rFonts w:cs="Arial"/>
          <w:lang w:val="en-GB"/>
        </w:rPr>
        <w:t xml:space="preserve"> responsibility for the technical implementation of the WIGOS Metadata Semantic standard in consultation with IPET-WIFI and TT-WMD</w:t>
      </w:r>
      <w:r w:rsidR="00EB550F" w:rsidRPr="007C538E">
        <w:rPr>
          <w:rFonts w:cs="Arial"/>
          <w:lang w:val="en-GB"/>
        </w:rPr>
        <w:t>.</w:t>
      </w:r>
      <w:r w:rsidR="007D6F15" w:rsidRPr="007C538E">
        <w:rPr>
          <w:rFonts w:cs="Arial"/>
          <w:lang w:val="en-GB"/>
        </w:rPr>
        <w:t xml:space="preserve"> </w:t>
      </w:r>
      <w:r w:rsidR="007C538E">
        <w:rPr>
          <w:rFonts w:cs="Arial"/>
          <w:lang w:val="en-GB"/>
        </w:rPr>
        <w:t>This was endorsed by the session.</w:t>
      </w:r>
    </w:p>
    <w:p w:rsidR="007D6F15" w:rsidRPr="007C538E" w:rsidRDefault="007D6F15" w:rsidP="00F26ACA">
      <w:pPr>
        <w:widowControl/>
        <w:numPr>
          <w:ilvl w:val="1"/>
          <w:numId w:val="16"/>
        </w:numPr>
        <w:tabs>
          <w:tab w:val="clear" w:pos="720"/>
          <w:tab w:val="left" w:pos="-1440"/>
        </w:tabs>
        <w:spacing w:after="120"/>
        <w:jc w:val="both"/>
        <w:rPr>
          <w:rFonts w:cs="Arial"/>
          <w:b/>
          <w:lang w:val="en-GB"/>
        </w:rPr>
      </w:pPr>
      <w:r w:rsidRPr="007C538E">
        <w:rPr>
          <w:rFonts w:cs="Arial"/>
          <w:b/>
          <w:lang w:val="en-GB"/>
        </w:rPr>
        <w:t>Inter-Programme Expert Team on Metadata and Data Representation Development (IPET-MDRD)</w:t>
      </w:r>
    </w:p>
    <w:p w:rsidR="00761112" w:rsidRDefault="007D6F15" w:rsidP="00F26ACA">
      <w:pPr>
        <w:widowControl/>
        <w:numPr>
          <w:ilvl w:val="2"/>
          <w:numId w:val="16"/>
        </w:numPr>
        <w:tabs>
          <w:tab w:val="clear" w:pos="720"/>
          <w:tab w:val="left" w:pos="-1440"/>
        </w:tabs>
        <w:spacing w:after="120"/>
        <w:jc w:val="both"/>
        <w:rPr>
          <w:rFonts w:cs="Arial"/>
          <w:lang w:val="en-GB"/>
        </w:rPr>
      </w:pPr>
      <w:r w:rsidRPr="007D6F15">
        <w:rPr>
          <w:rFonts w:cs="Arial"/>
          <w:lang w:val="en-GB"/>
        </w:rPr>
        <w:t xml:space="preserve">The </w:t>
      </w:r>
      <w:r w:rsidR="00504939">
        <w:rPr>
          <w:rFonts w:cs="Arial"/>
          <w:lang w:val="en-GB"/>
        </w:rPr>
        <w:t xml:space="preserve">Secretariat </w:t>
      </w:r>
      <w:r w:rsidRPr="007D6F15">
        <w:rPr>
          <w:rFonts w:cs="Arial"/>
          <w:lang w:val="en-GB"/>
        </w:rPr>
        <w:t xml:space="preserve">briefed </w:t>
      </w:r>
      <w:r w:rsidR="00504939">
        <w:rPr>
          <w:rFonts w:cs="Arial"/>
          <w:lang w:val="en-GB"/>
        </w:rPr>
        <w:t xml:space="preserve">the </w:t>
      </w:r>
      <w:r w:rsidR="00504939" w:rsidRPr="007D6F15">
        <w:rPr>
          <w:rFonts w:cs="Arial"/>
          <w:lang w:val="en-GB"/>
        </w:rPr>
        <w:t xml:space="preserve">session </w:t>
      </w:r>
      <w:r w:rsidRPr="007D6F15">
        <w:rPr>
          <w:rFonts w:cs="Arial"/>
          <w:lang w:val="en-GB"/>
        </w:rPr>
        <w:t>on the recent development of the IPET-MDRD, related to t</w:t>
      </w:r>
      <w:r w:rsidR="00E8463D">
        <w:rPr>
          <w:rFonts w:cs="Arial"/>
          <w:lang w:val="en-GB"/>
        </w:rPr>
        <w:t xml:space="preserve">he WIGOS Metadata Standard, whose goals include the development of </w:t>
      </w:r>
      <w:r w:rsidR="00E8463D" w:rsidRPr="00E8463D">
        <w:rPr>
          <w:rFonts w:cs="Arial"/>
          <w:lang w:val="en-GB"/>
        </w:rPr>
        <w:t>new data representations</w:t>
      </w:r>
      <w:r w:rsidR="00E8463D">
        <w:rPr>
          <w:rFonts w:cs="Arial"/>
          <w:lang w:val="en-GB"/>
        </w:rPr>
        <w:t>, which are interoperable, and c</w:t>
      </w:r>
      <w:r w:rsidR="00E8463D" w:rsidRPr="00E8463D">
        <w:rPr>
          <w:rFonts w:cs="Arial"/>
          <w:lang w:val="en-GB"/>
        </w:rPr>
        <w:t>onsisten</w:t>
      </w:r>
      <w:r w:rsidR="00E8463D">
        <w:rPr>
          <w:rFonts w:cs="Arial"/>
          <w:lang w:val="en-GB"/>
        </w:rPr>
        <w:t xml:space="preserve">t </w:t>
      </w:r>
      <w:r w:rsidR="00E8463D" w:rsidRPr="00E8463D">
        <w:rPr>
          <w:rFonts w:cs="Arial"/>
          <w:lang w:val="en-GB"/>
        </w:rPr>
        <w:t>with</w:t>
      </w:r>
      <w:r w:rsidR="009214BD">
        <w:rPr>
          <w:rFonts w:cs="Arial"/>
          <w:lang w:val="en-GB"/>
        </w:rPr>
        <w:t xml:space="preserve"> </w:t>
      </w:r>
      <w:r w:rsidR="009214BD" w:rsidRPr="005767D4">
        <w:rPr>
          <w:rFonts w:cs="Arial"/>
          <w:lang w:val="en-GB"/>
        </w:rPr>
        <w:t>existing standards</w:t>
      </w:r>
      <w:r w:rsidR="009214BD">
        <w:rPr>
          <w:rFonts w:cs="Arial"/>
          <w:lang w:val="en-GB"/>
        </w:rPr>
        <w:t xml:space="preserve">, particularly with </w:t>
      </w:r>
      <w:r w:rsidR="009214BD" w:rsidRPr="005767D4">
        <w:rPr>
          <w:rFonts w:cs="Arial"/>
          <w:lang w:val="en-GB"/>
        </w:rPr>
        <w:t>ISO 19156 (O&amp;M)</w:t>
      </w:r>
      <w:r w:rsidR="00E8463D" w:rsidRPr="00E8463D">
        <w:rPr>
          <w:rFonts w:cs="Arial"/>
          <w:lang w:val="en-GB"/>
        </w:rPr>
        <w:t xml:space="preserve"> and OGC</w:t>
      </w:r>
      <w:r w:rsidR="00E8463D">
        <w:rPr>
          <w:rFonts w:cs="Arial"/>
          <w:lang w:val="en-GB"/>
        </w:rPr>
        <w:t>.</w:t>
      </w:r>
    </w:p>
    <w:p w:rsidR="007D6F15" w:rsidRDefault="00A97E1D" w:rsidP="00F26ACA">
      <w:pPr>
        <w:widowControl/>
        <w:numPr>
          <w:ilvl w:val="2"/>
          <w:numId w:val="16"/>
        </w:numPr>
        <w:tabs>
          <w:tab w:val="clear" w:pos="720"/>
          <w:tab w:val="left" w:pos="-1440"/>
        </w:tabs>
        <w:spacing w:after="120"/>
        <w:jc w:val="both"/>
        <w:rPr>
          <w:rFonts w:cs="Arial"/>
          <w:lang w:val="en-GB"/>
        </w:rPr>
      </w:pPr>
      <w:r w:rsidRPr="00A97E1D">
        <w:rPr>
          <w:rFonts w:cs="Arial"/>
          <w:lang w:val="en-GB"/>
        </w:rPr>
        <w:t>TT-WMD-2 noted that IPET-MDRD had discussed the representation of WIGOS metadata in March 2014</w:t>
      </w:r>
      <w:r w:rsidR="00761112">
        <w:rPr>
          <w:rFonts w:cs="Arial"/>
          <w:lang w:val="en-GB"/>
        </w:rPr>
        <w:t xml:space="preserve"> and </w:t>
      </w:r>
      <w:r w:rsidR="005767D4">
        <w:rPr>
          <w:rFonts w:cs="Arial"/>
          <w:lang w:val="en-GB"/>
        </w:rPr>
        <w:t xml:space="preserve">recognized that </w:t>
      </w:r>
      <w:r w:rsidR="005767D4" w:rsidRPr="005767D4">
        <w:rPr>
          <w:rFonts w:cs="Arial"/>
          <w:lang w:val="en-GB"/>
        </w:rPr>
        <w:t xml:space="preserve">WIGOS Metadata </w:t>
      </w:r>
      <w:r w:rsidR="005767D4">
        <w:rPr>
          <w:rFonts w:cs="Arial"/>
          <w:lang w:val="en-GB"/>
        </w:rPr>
        <w:t xml:space="preserve">Standard is </w:t>
      </w:r>
      <w:r w:rsidR="005767D4" w:rsidRPr="005767D4">
        <w:rPr>
          <w:rFonts w:cs="Arial"/>
          <w:lang w:val="en-GB"/>
        </w:rPr>
        <w:t>strongly aligned with</w:t>
      </w:r>
      <w:r w:rsidR="005767D4">
        <w:rPr>
          <w:rFonts w:cs="Arial"/>
          <w:lang w:val="en-GB"/>
        </w:rPr>
        <w:t xml:space="preserve"> </w:t>
      </w:r>
      <w:r w:rsidR="005767D4" w:rsidRPr="005767D4">
        <w:rPr>
          <w:rFonts w:cs="Arial"/>
          <w:lang w:val="en-GB"/>
        </w:rPr>
        <w:t>ISO 19156 (O&amp;M)</w:t>
      </w:r>
      <w:r w:rsidR="005767D4">
        <w:rPr>
          <w:rFonts w:cs="Arial"/>
          <w:lang w:val="en-GB"/>
        </w:rPr>
        <w:t>.</w:t>
      </w:r>
    </w:p>
    <w:p w:rsidR="002B05C5" w:rsidRPr="00A97E1D" w:rsidRDefault="00AF2950" w:rsidP="00F26ACA">
      <w:pPr>
        <w:widowControl/>
        <w:numPr>
          <w:ilvl w:val="2"/>
          <w:numId w:val="16"/>
        </w:numPr>
        <w:tabs>
          <w:tab w:val="clear" w:pos="720"/>
          <w:tab w:val="left" w:pos="-1440"/>
        </w:tabs>
        <w:spacing w:after="120"/>
        <w:jc w:val="both"/>
        <w:rPr>
          <w:rFonts w:cs="Arial"/>
          <w:lang w:val="en-GB"/>
        </w:rPr>
      </w:pPr>
      <w:r>
        <w:rPr>
          <w:rFonts w:cs="Arial"/>
          <w:lang w:val="en-GB"/>
        </w:rPr>
        <w:t>The</w:t>
      </w:r>
      <w:r w:rsidR="00A97E1D">
        <w:rPr>
          <w:rFonts w:cs="Arial"/>
          <w:lang w:val="en-GB"/>
        </w:rPr>
        <w:t xml:space="preserve"> session</w:t>
      </w:r>
      <w:r w:rsidR="00761112">
        <w:rPr>
          <w:rFonts w:cs="Arial"/>
          <w:lang w:val="en-GB"/>
        </w:rPr>
        <w:t xml:space="preserve"> noted and </w:t>
      </w:r>
      <w:r w:rsidR="00A97E1D" w:rsidRPr="00761112">
        <w:rPr>
          <w:rFonts w:cs="Arial"/>
          <w:lang w:val="en-GB"/>
        </w:rPr>
        <w:t>accepted</w:t>
      </w:r>
      <w:r w:rsidR="00A97E1D">
        <w:rPr>
          <w:rFonts w:cs="Arial"/>
          <w:lang w:val="en-GB"/>
        </w:rPr>
        <w:t xml:space="preserve"> the </w:t>
      </w:r>
      <w:r>
        <w:rPr>
          <w:rFonts w:cs="Arial"/>
          <w:lang w:val="en-GB"/>
        </w:rPr>
        <w:t xml:space="preserve">proposal </w:t>
      </w:r>
      <w:r w:rsidR="00A97E1D">
        <w:rPr>
          <w:rFonts w:cs="Arial"/>
          <w:lang w:val="en-GB"/>
        </w:rPr>
        <w:t>to n</w:t>
      </w:r>
      <w:r w:rsidRPr="00AF2950">
        <w:rPr>
          <w:rFonts w:cs="Arial"/>
          <w:lang w:val="en-GB"/>
        </w:rPr>
        <w:t xml:space="preserve">ominate </w:t>
      </w:r>
      <w:r>
        <w:rPr>
          <w:rFonts w:cs="Arial"/>
          <w:lang w:val="en-GB"/>
        </w:rPr>
        <w:t xml:space="preserve">TT-WMD </w:t>
      </w:r>
      <w:r w:rsidRPr="00AF2950">
        <w:rPr>
          <w:rFonts w:cs="Arial"/>
          <w:lang w:val="en-GB"/>
        </w:rPr>
        <w:t>members to work with IPET-MDRD</w:t>
      </w:r>
      <w:r w:rsidR="00A97E1D">
        <w:rPr>
          <w:rFonts w:cs="Arial"/>
          <w:lang w:val="en-GB"/>
        </w:rPr>
        <w:t>, as a way forward,</w:t>
      </w:r>
      <w:r>
        <w:rPr>
          <w:rFonts w:cs="Arial"/>
          <w:lang w:val="en-GB"/>
        </w:rPr>
        <w:t xml:space="preserve"> in order</w:t>
      </w:r>
      <w:r w:rsidRPr="00AF2950">
        <w:rPr>
          <w:rFonts w:cs="Arial"/>
          <w:lang w:val="en-GB"/>
        </w:rPr>
        <w:t xml:space="preserve"> to</w:t>
      </w:r>
      <w:r>
        <w:rPr>
          <w:rFonts w:cs="Arial"/>
          <w:lang w:val="en-GB"/>
        </w:rPr>
        <w:t>:</w:t>
      </w:r>
      <w:r w:rsidR="00761112">
        <w:rPr>
          <w:rFonts w:cs="Arial"/>
          <w:lang w:val="en-GB"/>
        </w:rPr>
        <w:t xml:space="preserve"> </w:t>
      </w:r>
      <w:r w:rsidRPr="00AF2950">
        <w:rPr>
          <w:rFonts w:cs="Arial"/>
          <w:lang w:val="en-GB"/>
        </w:rPr>
        <w:t>Map WIGOS Metadata into “Requirements classes”</w:t>
      </w:r>
      <w:r w:rsidR="00761112">
        <w:rPr>
          <w:rFonts w:cs="Arial"/>
          <w:lang w:val="en-GB"/>
        </w:rPr>
        <w:t xml:space="preserve">; </w:t>
      </w:r>
      <w:r w:rsidRPr="00AF2950">
        <w:rPr>
          <w:rFonts w:cs="Arial"/>
          <w:lang w:val="en-GB"/>
        </w:rPr>
        <w:t>Create WIGOS Application Schema</w:t>
      </w:r>
      <w:r>
        <w:rPr>
          <w:rFonts w:cs="Arial"/>
          <w:lang w:val="en-GB"/>
        </w:rPr>
        <w:t>, b</w:t>
      </w:r>
      <w:r w:rsidRPr="00AF2950">
        <w:rPr>
          <w:rFonts w:cs="Arial"/>
          <w:lang w:val="en-GB"/>
        </w:rPr>
        <w:t>uilding on work for aviation</w:t>
      </w:r>
      <w:r w:rsidR="00761112">
        <w:rPr>
          <w:rFonts w:cs="Arial"/>
          <w:lang w:val="en-GB"/>
        </w:rPr>
        <w:t xml:space="preserve"> and </w:t>
      </w:r>
      <w:r w:rsidRPr="00A97E1D">
        <w:rPr>
          <w:rFonts w:cs="Arial"/>
          <w:lang w:val="en-GB"/>
        </w:rPr>
        <w:t xml:space="preserve">Develop </w:t>
      </w:r>
      <w:proofErr w:type="spellStart"/>
      <w:r w:rsidRPr="00A97E1D">
        <w:rPr>
          <w:rFonts w:cs="Arial"/>
          <w:lang w:val="en-GB"/>
        </w:rPr>
        <w:t>codings</w:t>
      </w:r>
      <w:proofErr w:type="spellEnd"/>
      <w:r w:rsidRPr="00A97E1D">
        <w:rPr>
          <w:rFonts w:cs="Arial"/>
          <w:lang w:val="en-GB"/>
        </w:rPr>
        <w:t xml:space="preserve"> (such as XML, </w:t>
      </w:r>
      <w:proofErr w:type="spellStart"/>
      <w:r w:rsidRPr="00A97E1D">
        <w:rPr>
          <w:rFonts w:cs="Arial"/>
          <w:lang w:val="en-GB"/>
        </w:rPr>
        <w:t>netDCF</w:t>
      </w:r>
      <w:proofErr w:type="spellEnd"/>
      <w:r w:rsidRPr="00A97E1D">
        <w:rPr>
          <w:rFonts w:cs="Arial"/>
          <w:lang w:val="en-GB"/>
        </w:rPr>
        <w:t xml:space="preserve">, </w:t>
      </w:r>
      <w:proofErr w:type="spellStart"/>
      <w:r w:rsidRPr="00A97E1D">
        <w:rPr>
          <w:rFonts w:cs="Arial"/>
          <w:lang w:val="en-GB"/>
        </w:rPr>
        <w:t>TDCF</w:t>
      </w:r>
      <w:proofErr w:type="spellEnd"/>
      <w:r w:rsidRPr="00A97E1D">
        <w:rPr>
          <w:rFonts w:cs="Arial"/>
          <w:lang w:val="en-GB"/>
        </w:rPr>
        <w:t>)</w:t>
      </w:r>
      <w:r w:rsidR="00761112">
        <w:rPr>
          <w:rFonts w:cs="Arial"/>
          <w:lang w:val="en-GB"/>
        </w:rPr>
        <w:t>.</w:t>
      </w:r>
    </w:p>
    <w:p w:rsidR="002B05C5" w:rsidRDefault="00D95851" w:rsidP="00F26ACA">
      <w:pPr>
        <w:widowControl/>
        <w:numPr>
          <w:ilvl w:val="1"/>
          <w:numId w:val="16"/>
        </w:numPr>
        <w:tabs>
          <w:tab w:val="clear" w:pos="720"/>
          <w:tab w:val="left" w:pos="-1440"/>
        </w:tabs>
        <w:spacing w:after="120"/>
        <w:jc w:val="both"/>
        <w:rPr>
          <w:rFonts w:cs="Arial"/>
          <w:b/>
          <w:lang w:val="en-GB"/>
        </w:rPr>
      </w:pPr>
      <w:r w:rsidRPr="00D95851">
        <w:rPr>
          <w:rFonts w:cs="Arial"/>
          <w:b/>
          <w:lang w:val="en-GB"/>
        </w:rPr>
        <w:t>Commission for Instruments and Methods of Observation (CIMO)</w:t>
      </w:r>
      <w:r>
        <w:rPr>
          <w:rFonts w:cs="Arial"/>
          <w:b/>
          <w:lang w:val="en-GB"/>
        </w:rPr>
        <w:t xml:space="preserve"> </w:t>
      </w:r>
      <w:r w:rsidR="002B05C5" w:rsidRPr="002B05C5">
        <w:rPr>
          <w:rFonts w:cs="Arial"/>
          <w:b/>
          <w:lang w:val="en-GB"/>
        </w:rPr>
        <w:t>Expert Team on Standardization (ET-Stand)</w:t>
      </w:r>
    </w:p>
    <w:p w:rsidR="002B05C5" w:rsidRDefault="0086107A" w:rsidP="00F26ACA">
      <w:pPr>
        <w:widowControl/>
        <w:numPr>
          <w:ilvl w:val="2"/>
          <w:numId w:val="16"/>
        </w:numPr>
        <w:tabs>
          <w:tab w:val="clear" w:pos="720"/>
          <w:tab w:val="left" w:pos="-1440"/>
        </w:tabs>
        <w:spacing w:after="120"/>
        <w:jc w:val="both"/>
        <w:rPr>
          <w:rFonts w:cs="Arial"/>
          <w:lang w:val="en-GB"/>
        </w:rPr>
      </w:pPr>
      <w:r>
        <w:rPr>
          <w:rFonts w:cs="Arial"/>
          <w:lang w:val="en-GB"/>
        </w:rPr>
        <w:t>Mr B. Howe, Chair of the CIMO ET-Stand briefed t</w:t>
      </w:r>
      <w:r w:rsidR="002B05C5" w:rsidRPr="002B05C5">
        <w:rPr>
          <w:rFonts w:cs="Arial"/>
          <w:lang w:val="en-GB"/>
        </w:rPr>
        <w:t xml:space="preserve">he session on the development of the Metadata Catalogue of Observing Stations, Instruments and Observing Technologies prepared by </w:t>
      </w:r>
      <w:r>
        <w:rPr>
          <w:rFonts w:cs="Arial"/>
          <w:lang w:val="en-GB"/>
        </w:rPr>
        <w:t>this Expert Team</w:t>
      </w:r>
      <w:r w:rsidR="002B05C5" w:rsidRPr="002B05C5">
        <w:rPr>
          <w:rFonts w:cs="Arial"/>
          <w:lang w:val="en-GB"/>
        </w:rPr>
        <w:t>.</w:t>
      </w:r>
      <w:r w:rsidR="00BE2EC1">
        <w:rPr>
          <w:rFonts w:cs="Arial"/>
          <w:lang w:val="en-GB"/>
        </w:rPr>
        <w:t xml:space="preserve"> </w:t>
      </w:r>
      <w:r>
        <w:rPr>
          <w:rFonts w:cs="Arial"/>
          <w:lang w:val="en-GB"/>
        </w:rPr>
        <w:t>He</w:t>
      </w:r>
      <w:r w:rsidR="00BE2EC1">
        <w:rPr>
          <w:rFonts w:cs="Arial"/>
          <w:lang w:val="en-GB"/>
        </w:rPr>
        <w:t xml:space="preserve"> noted the need to include a few more elements from the CIMO Metadata Catalogue in the WIGOS Metadata Standard.</w:t>
      </w:r>
    </w:p>
    <w:p w:rsidR="00D52A28" w:rsidRPr="002B05C5" w:rsidRDefault="0086107A" w:rsidP="00F26ACA">
      <w:pPr>
        <w:widowControl/>
        <w:numPr>
          <w:ilvl w:val="2"/>
          <w:numId w:val="16"/>
        </w:numPr>
        <w:tabs>
          <w:tab w:val="clear" w:pos="720"/>
          <w:tab w:val="left" w:pos="-1440"/>
        </w:tabs>
        <w:spacing w:after="120"/>
        <w:jc w:val="both"/>
        <w:rPr>
          <w:rFonts w:cs="Arial"/>
          <w:lang w:val="en-GB"/>
        </w:rPr>
      </w:pPr>
      <w:r>
        <w:rPr>
          <w:rFonts w:cs="Arial"/>
          <w:lang w:val="en-GB"/>
        </w:rPr>
        <w:t xml:space="preserve">He </w:t>
      </w:r>
      <w:r w:rsidR="00D52A28">
        <w:rPr>
          <w:rFonts w:cs="Arial"/>
          <w:lang w:val="en-GB"/>
        </w:rPr>
        <w:t>also noted the need for a repository of related documents, and/or links, such as to the CIMO Metadata Catalogue.</w:t>
      </w:r>
    </w:p>
    <w:p w:rsidR="00D34359" w:rsidRDefault="00D34359" w:rsidP="00F26ACA">
      <w:pPr>
        <w:widowControl/>
        <w:numPr>
          <w:ilvl w:val="1"/>
          <w:numId w:val="16"/>
        </w:numPr>
        <w:tabs>
          <w:tab w:val="clear" w:pos="720"/>
          <w:tab w:val="left" w:pos="-1440"/>
        </w:tabs>
        <w:spacing w:after="120"/>
        <w:jc w:val="both"/>
        <w:rPr>
          <w:rFonts w:cs="Arial"/>
          <w:b/>
          <w:lang w:val="en-GB"/>
        </w:rPr>
      </w:pPr>
      <w:r w:rsidRPr="00D34359">
        <w:rPr>
          <w:rFonts w:cs="Arial"/>
          <w:b/>
          <w:lang w:val="en-GB"/>
        </w:rPr>
        <w:t>Commission for Climatology Expert Team on Climate Data Management Systems (ET-CDMS)</w:t>
      </w:r>
    </w:p>
    <w:p w:rsidR="00363BB9" w:rsidRDefault="000A7228" w:rsidP="00F26ACA">
      <w:pPr>
        <w:widowControl/>
        <w:numPr>
          <w:ilvl w:val="2"/>
          <w:numId w:val="16"/>
        </w:numPr>
        <w:tabs>
          <w:tab w:val="clear" w:pos="720"/>
          <w:tab w:val="left" w:pos="-1440"/>
        </w:tabs>
        <w:spacing w:after="120"/>
        <w:jc w:val="both"/>
        <w:rPr>
          <w:rFonts w:cs="Arial"/>
          <w:lang w:val="en-GB"/>
        </w:rPr>
      </w:pPr>
      <w:r>
        <w:rPr>
          <w:rFonts w:cs="Arial"/>
          <w:lang w:val="en-GB"/>
        </w:rPr>
        <w:t xml:space="preserve">Mr B. Bannerman, representative of </w:t>
      </w:r>
      <w:r w:rsidR="00D34359" w:rsidRPr="00D34359">
        <w:rPr>
          <w:rFonts w:cs="Arial"/>
          <w:lang w:val="en-GB"/>
        </w:rPr>
        <w:t xml:space="preserve">the </w:t>
      </w:r>
      <w:r>
        <w:rPr>
          <w:rFonts w:cs="Arial"/>
          <w:lang w:val="en-GB"/>
        </w:rPr>
        <w:t>CCl ET-</w:t>
      </w:r>
      <w:proofErr w:type="spellStart"/>
      <w:r>
        <w:rPr>
          <w:rFonts w:cs="Arial"/>
          <w:lang w:val="en-GB"/>
        </w:rPr>
        <w:t>CDMS</w:t>
      </w:r>
      <w:proofErr w:type="spellEnd"/>
      <w:r>
        <w:rPr>
          <w:rFonts w:cs="Arial"/>
          <w:lang w:val="en-GB"/>
        </w:rPr>
        <w:t xml:space="preserve"> briefed the session </w:t>
      </w:r>
      <w:r w:rsidRPr="00D34359">
        <w:rPr>
          <w:rFonts w:cs="Arial"/>
          <w:lang w:val="en-GB"/>
        </w:rPr>
        <w:t>on the development</w:t>
      </w:r>
      <w:r w:rsidR="00D34359" w:rsidRPr="00D34359">
        <w:rPr>
          <w:rFonts w:cs="Arial"/>
          <w:lang w:val="en-GB"/>
        </w:rPr>
        <w:t xml:space="preserve"> related to observational Metadata.</w:t>
      </w:r>
      <w:r w:rsidR="00631E3B">
        <w:rPr>
          <w:rFonts w:cs="Arial"/>
          <w:lang w:val="en-GB"/>
        </w:rPr>
        <w:t xml:space="preserve"> </w:t>
      </w:r>
      <w:r>
        <w:rPr>
          <w:rFonts w:cs="Arial"/>
          <w:lang w:val="en-GB"/>
        </w:rPr>
        <w:t>He</w:t>
      </w:r>
      <w:r w:rsidR="00BD47A4">
        <w:rPr>
          <w:rFonts w:cs="Arial"/>
          <w:lang w:val="en-GB"/>
        </w:rPr>
        <w:t xml:space="preserve"> congratulated the TT-WMD for its work so far,</w:t>
      </w:r>
      <w:r w:rsidR="00631E3B">
        <w:rPr>
          <w:rFonts w:cs="Arial"/>
          <w:lang w:val="en-GB"/>
        </w:rPr>
        <w:t xml:space="preserve"> and noted that the </w:t>
      </w:r>
      <w:r w:rsidR="00631E3B" w:rsidRPr="00EF7739">
        <w:t>ET-CDMS</w:t>
      </w:r>
      <w:r w:rsidR="00631E3B">
        <w:t xml:space="preserve"> “</w:t>
      </w:r>
      <w:r w:rsidR="00631E3B" w:rsidRPr="00EF7739">
        <w:t>Climate Data Management System Specification</w:t>
      </w:r>
      <w:r w:rsidR="00631E3B">
        <w:t>” has explored the requirements for Observation</w:t>
      </w:r>
      <w:r w:rsidR="00FD3A42">
        <w:t>al</w:t>
      </w:r>
      <w:r w:rsidR="00631E3B">
        <w:t xml:space="preserve"> Metadata</w:t>
      </w:r>
      <w:r w:rsidR="00631E3B" w:rsidRPr="00EF7739">
        <w:t xml:space="preserve">. </w:t>
      </w:r>
      <w:r w:rsidR="00631E3B">
        <w:t xml:space="preserve">This work is complementary to that being undertaken by TT-WMD in defining WIGOS Metadata. He also noted </w:t>
      </w:r>
      <w:r w:rsidR="00BD47A4">
        <w:rPr>
          <w:rFonts w:cs="Arial"/>
          <w:lang w:val="en-GB"/>
        </w:rPr>
        <w:t>the importance of metadata for climate data analysis, particularly for homogenization of time series.</w:t>
      </w:r>
    </w:p>
    <w:p w:rsidR="00A72163" w:rsidRDefault="00A72163" w:rsidP="00F26ACA">
      <w:pPr>
        <w:widowControl/>
        <w:numPr>
          <w:ilvl w:val="2"/>
          <w:numId w:val="16"/>
        </w:numPr>
        <w:tabs>
          <w:tab w:val="clear" w:pos="720"/>
          <w:tab w:val="left" w:pos="-1440"/>
        </w:tabs>
        <w:spacing w:after="120"/>
        <w:jc w:val="both"/>
        <w:rPr>
          <w:rFonts w:cs="Arial"/>
          <w:lang w:val="en-GB"/>
        </w:rPr>
      </w:pPr>
      <w:r>
        <w:rPr>
          <w:rFonts w:cs="Arial"/>
          <w:lang w:val="en-GB"/>
        </w:rPr>
        <w:t xml:space="preserve">The session </w:t>
      </w:r>
      <w:r w:rsidR="003A3302">
        <w:rPr>
          <w:rFonts w:cs="Arial"/>
          <w:lang w:val="en-GB"/>
        </w:rPr>
        <w:t>noted that</w:t>
      </w:r>
      <w:r>
        <w:rPr>
          <w:rFonts w:cs="Arial"/>
          <w:lang w:val="en-GB"/>
        </w:rPr>
        <w:t xml:space="preserve"> WIGOS Metadata Standard</w:t>
      </w:r>
      <w:r w:rsidR="003A3302">
        <w:rPr>
          <w:rFonts w:cs="Arial"/>
          <w:lang w:val="en-GB"/>
        </w:rPr>
        <w:t xml:space="preserve"> is to be used</w:t>
      </w:r>
      <w:r>
        <w:rPr>
          <w:rFonts w:cs="Arial"/>
          <w:lang w:val="en-GB"/>
        </w:rPr>
        <w:t xml:space="preserve"> also for data sets, not only for individual observations, </w:t>
      </w:r>
      <w:r w:rsidR="003A3302">
        <w:rPr>
          <w:rFonts w:cs="Arial"/>
          <w:lang w:val="en-GB"/>
        </w:rPr>
        <w:t xml:space="preserve">since all </w:t>
      </w:r>
      <w:r>
        <w:rPr>
          <w:rFonts w:cs="Arial"/>
          <w:lang w:val="en-GB"/>
        </w:rPr>
        <w:t xml:space="preserve">WIGOS </w:t>
      </w:r>
      <w:r w:rsidR="003A3302">
        <w:rPr>
          <w:rFonts w:cs="Arial"/>
          <w:lang w:val="en-GB"/>
        </w:rPr>
        <w:t>m</w:t>
      </w:r>
      <w:r>
        <w:rPr>
          <w:rFonts w:cs="Arial"/>
          <w:lang w:val="en-GB"/>
        </w:rPr>
        <w:t xml:space="preserve">etadata records will have a time stamp, </w:t>
      </w:r>
      <w:r w:rsidR="00BF4F60">
        <w:rPr>
          <w:rFonts w:cs="Arial"/>
          <w:lang w:val="en-GB"/>
        </w:rPr>
        <w:t>which allows to create metadata time series.</w:t>
      </w:r>
    </w:p>
    <w:p w:rsidR="00A232BD" w:rsidRPr="00AF1669" w:rsidRDefault="00A232BD" w:rsidP="00F26ACA">
      <w:pPr>
        <w:widowControl/>
        <w:numPr>
          <w:ilvl w:val="2"/>
          <w:numId w:val="16"/>
        </w:numPr>
        <w:tabs>
          <w:tab w:val="clear" w:pos="720"/>
          <w:tab w:val="left" w:pos="-1440"/>
        </w:tabs>
        <w:spacing w:after="120"/>
        <w:jc w:val="both"/>
        <w:rPr>
          <w:rFonts w:cs="Arial"/>
          <w:lang w:val="en-GB"/>
        </w:rPr>
      </w:pPr>
      <w:r w:rsidRPr="00AF1669">
        <w:rPr>
          <w:rFonts w:cs="Arial"/>
          <w:lang w:val="en-GB"/>
        </w:rPr>
        <w:lastRenderedPageBreak/>
        <w:t xml:space="preserve">It was noted that the </w:t>
      </w:r>
      <w:r w:rsidR="00FD3A42">
        <w:rPr>
          <w:rFonts w:cs="Arial"/>
          <w:lang w:val="en-GB"/>
        </w:rPr>
        <w:t>re</w:t>
      </w:r>
      <w:r w:rsidRPr="00AF1669">
        <w:rPr>
          <w:rFonts w:cs="Arial"/>
          <w:lang w:val="en-GB"/>
        </w:rPr>
        <w:t xml:space="preserve">conciliation between different bodies working </w:t>
      </w:r>
      <w:r w:rsidR="00FD3A42">
        <w:rPr>
          <w:rFonts w:cs="Arial"/>
          <w:lang w:val="en-GB"/>
        </w:rPr>
        <w:t>on</w:t>
      </w:r>
      <w:r w:rsidR="00FD3A42" w:rsidRPr="00AF1669">
        <w:rPr>
          <w:rFonts w:cs="Arial"/>
          <w:lang w:val="en-GB"/>
        </w:rPr>
        <w:t xml:space="preserve"> </w:t>
      </w:r>
      <w:r w:rsidRPr="00AF1669">
        <w:rPr>
          <w:rFonts w:cs="Arial"/>
          <w:lang w:val="en-GB"/>
        </w:rPr>
        <w:t>metadata w</w:t>
      </w:r>
      <w:r w:rsidR="00FD3A42">
        <w:rPr>
          <w:rFonts w:cs="Arial"/>
          <w:lang w:val="en-GB"/>
        </w:rPr>
        <w:t>ould</w:t>
      </w:r>
      <w:r w:rsidRPr="00AF1669">
        <w:rPr>
          <w:rFonts w:cs="Arial"/>
          <w:lang w:val="en-GB"/>
        </w:rPr>
        <w:t xml:space="preserve"> have to be done through the development of a data model, such as the “METCE”</w:t>
      </w:r>
      <w:r w:rsidR="00504939">
        <w:rPr>
          <w:rFonts w:cs="Arial"/>
          <w:lang w:val="en-GB"/>
        </w:rPr>
        <w:t xml:space="preserve"> </w:t>
      </w:r>
      <w:r w:rsidR="001E60D1">
        <w:rPr>
          <w:rFonts w:cs="Arial"/>
        </w:rPr>
        <w:t>that</w:t>
      </w:r>
      <w:r w:rsidR="002C542D" w:rsidRPr="00AF1669">
        <w:rPr>
          <w:rFonts w:cs="Arial"/>
        </w:rPr>
        <w:t xml:space="preserve"> stands for “</w:t>
      </w:r>
      <w:proofErr w:type="spellStart"/>
      <w:r w:rsidR="002C542D" w:rsidRPr="00AF1669">
        <w:rPr>
          <w:rFonts w:cs="Arial"/>
        </w:rPr>
        <w:t>Modèle</w:t>
      </w:r>
      <w:proofErr w:type="spellEnd"/>
      <w:r w:rsidR="002C542D" w:rsidRPr="00AF1669">
        <w:rPr>
          <w:rFonts w:cs="Arial"/>
        </w:rPr>
        <w:t xml:space="preserve"> </w:t>
      </w:r>
      <w:r w:rsidR="00AF1669">
        <w:rPr>
          <w:rFonts w:cs="Arial"/>
        </w:rPr>
        <w:t xml:space="preserve">pour </w:t>
      </w:r>
      <w:proofErr w:type="spellStart"/>
      <w:r w:rsidR="00AF1669">
        <w:rPr>
          <w:rFonts w:cs="Arial"/>
        </w:rPr>
        <w:t>l'Échange</w:t>
      </w:r>
      <w:proofErr w:type="spellEnd"/>
      <w:r w:rsidR="00AF1669">
        <w:rPr>
          <w:rFonts w:cs="Arial"/>
        </w:rPr>
        <w:t xml:space="preserve"> de Temps, </w:t>
      </w:r>
      <w:proofErr w:type="spellStart"/>
      <w:r w:rsidR="00AF1669">
        <w:rPr>
          <w:rFonts w:cs="Arial"/>
        </w:rPr>
        <w:t>Climat</w:t>
      </w:r>
      <w:proofErr w:type="spellEnd"/>
      <w:r w:rsidR="002C542D" w:rsidRPr="00AF1669">
        <w:rPr>
          <w:rFonts w:cs="Arial"/>
        </w:rPr>
        <w:t xml:space="preserve"> et Eau” (Model for the Exchange of </w:t>
      </w:r>
      <w:r w:rsidR="002C542D" w:rsidRPr="00AF1669">
        <w:rPr>
          <w:rFonts w:cs="Arial"/>
          <w:lang w:val="en-GB"/>
        </w:rPr>
        <w:t xml:space="preserve">Weather, Climate and Water), or alternatively, the </w:t>
      </w:r>
      <w:proofErr w:type="spellStart"/>
      <w:r w:rsidR="002C542D" w:rsidRPr="00AF1669">
        <w:rPr>
          <w:rFonts w:cs="Arial"/>
          <w:lang w:val="en-GB"/>
        </w:rPr>
        <w:t>METeorological</w:t>
      </w:r>
      <w:proofErr w:type="spellEnd"/>
      <w:r w:rsidR="002C542D" w:rsidRPr="00AF1669">
        <w:rPr>
          <w:rFonts w:cs="Arial"/>
          <w:lang w:val="en-GB"/>
        </w:rPr>
        <w:t xml:space="preserve"> Community Exchange model</w:t>
      </w:r>
      <w:r w:rsidR="001E60D1">
        <w:rPr>
          <w:rFonts w:cs="Arial"/>
          <w:lang w:val="en-GB"/>
        </w:rPr>
        <w:t xml:space="preserve"> </w:t>
      </w:r>
      <w:r w:rsidR="001E60D1" w:rsidRPr="00AF1669">
        <w:rPr>
          <w:rFonts w:cs="Arial"/>
          <w:lang w:val="en-GB"/>
        </w:rPr>
        <w:t>(the Aviation XML)</w:t>
      </w:r>
      <w:r w:rsidR="00AF1669">
        <w:rPr>
          <w:rFonts w:cs="Arial"/>
          <w:lang w:val="en-GB"/>
        </w:rPr>
        <w:t>,</w:t>
      </w:r>
      <w:r w:rsidR="002C542D" w:rsidRPr="00AF1669">
        <w:rPr>
          <w:rFonts w:cs="Arial"/>
          <w:lang w:val="en-GB"/>
        </w:rPr>
        <w:t xml:space="preserve"> and it is being developed to be an umbrella data model for application to aviation.</w:t>
      </w:r>
    </w:p>
    <w:p w:rsidR="002C542D" w:rsidRDefault="00E61C48" w:rsidP="00F26ACA">
      <w:pPr>
        <w:widowControl/>
        <w:numPr>
          <w:ilvl w:val="2"/>
          <w:numId w:val="16"/>
        </w:numPr>
        <w:tabs>
          <w:tab w:val="clear" w:pos="720"/>
          <w:tab w:val="left" w:pos="-1440"/>
        </w:tabs>
        <w:spacing w:after="120"/>
        <w:jc w:val="both"/>
        <w:rPr>
          <w:rFonts w:cs="Arial"/>
          <w:lang w:val="en-GB"/>
        </w:rPr>
      </w:pPr>
      <w:r>
        <w:rPr>
          <w:rFonts w:cs="Arial"/>
          <w:lang w:val="en-GB"/>
        </w:rPr>
        <w:t>The</w:t>
      </w:r>
      <w:r w:rsidR="00780C5F">
        <w:rPr>
          <w:rFonts w:cs="Arial"/>
          <w:lang w:val="en-GB"/>
        </w:rPr>
        <w:t xml:space="preserve"> session noted that</w:t>
      </w:r>
      <w:r>
        <w:rPr>
          <w:rFonts w:cs="Arial"/>
          <w:lang w:val="en-GB"/>
        </w:rPr>
        <w:t xml:space="preserve"> IT</w:t>
      </w:r>
      <w:r w:rsidR="00780C5F">
        <w:rPr>
          <w:rFonts w:cs="Arial"/>
          <w:lang w:val="en-GB"/>
        </w:rPr>
        <w:t xml:space="preserve"> solutions for</w:t>
      </w:r>
      <w:r>
        <w:rPr>
          <w:rFonts w:cs="Arial"/>
          <w:lang w:val="en-GB"/>
        </w:rPr>
        <w:t xml:space="preserve"> implementation of WIGOS Metadata Standard</w:t>
      </w:r>
      <w:r w:rsidR="00780C5F">
        <w:rPr>
          <w:rFonts w:cs="Arial"/>
          <w:lang w:val="en-GB"/>
        </w:rPr>
        <w:t xml:space="preserve"> are the responsibility of IT experts,</w:t>
      </w:r>
      <w:r>
        <w:rPr>
          <w:rFonts w:cs="Arial"/>
          <w:lang w:val="en-GB"/>
        </w:rPr>
        <w:t xml:space="preserve"> the TT-WMD </w:t>
      </w:r>
      <w:r w:rsidR="00780C5F">
        <w:rPr>
          <w:rFonts w:cs="Arial"/>
          <w:lang w:val="en-GB"/>
        </w:rPr>
        <w:t>being</w:t>
      </w:r>
      <w:r>
        <w:rPr>
          <w:rFonts w:cs="Arial"/>
          <w:lang w:val="en-GB"/>
        </w:rPr>
        <w:t xml:space="preserve"> in charge of defining what </w:t>
      </w:r>
      <w:r w:rsidR="007A66E6">
        <w:rPr>
          <w:rFonts w:cs="Arial"/>
          <w:lang w:val="en-GB"/>
        </w:rPr>
        <w:t>the needs are</w:t>
      </w:r>
      <w:r>
        <w:rPr>
          <w:rFonts w:cs="Arial"/>
          <w:lang w:val="en-GB"/>
        </w:rPr>
        <w:t>.</w:t>
      </w:r>
    </w:p>
    <w:p w:rsidR="007A66E6" w:rsidRDefault="007A66E6" w:rsidP="00F26ACA">
      <w:pPr>
        <w:widowControl/>
        <w:numPr>
          <w:ilvl w:val="2"/>
          <w:numId w:val="16"/>
        </w:numPr>
        <w:tabs>
          <w:tab w:val="clear" w:pos="720"/>
          <w:tab w:val="left" w:pos="-1440"/>
        </w:tabs>
        <w:spacing w:after="120"/>
        <w:jc w:val="both"/>
        <w:rPr>
          <w:rFonts w:cs="Arial"/>
          <w:lang w:val="en-GB"/>
        </w:rPr>
      </w:pPr>
      <w:r>
        <w:rPr>
          <w:rFonts w:cs="Arial"/>
          <w:lang w:val="en-GB"/>
        </w:rPr>
        <w:t>The session</w:t>
      </w:r>
      <w:r w:rsidR="006049CD">
        <w:rPr>
          <w:rFonts w:cs="Arial"/>
          <w:lang w:val="en-GB"/>
        </w:rPr>
        <w:t xml:space="preserve"> </w:t>
      </w:r>
      <w:r w:rsidR="00FF1DF3">
        <w:rPr>
          <w:rFonts w:cs="Arial"/>
          <w:lang w:val="en-GB"/>
        </w:rPr>
        <w:t xml:space="preserve">noted </w:t>
      </w:r>
      <w:r w:rsidR="006049CD">
        <w:rPr>
          <w:rFonts w:cs="Arial"/>
          <w:lang w:val="en-GB"/>
        </w:rPr>
        <w:t xml:space="preserve">the </w:t>
      </w:r>
      <w:r w:rsidR="006049CD" w:rsidRPr="006049CD">
        <w:rPr>
          <w:rFonts w:cs="Arial"/>
          <w:lang w:val="en-GB"/>
        </w:rPr>
        <w:t>recommend</w:t>
      </w:r>
      <w:r w:rsidR="006049CD">
        <w:rPr>
          <w:rFonts w:cs="Arial"/>
          <w:lang w:val="en-GB"/>
        </w:rPr>
        <w:t>ation from ET-CDMS th</w:t>
      </w:r>
      <w:r w:rsidR="006049CD" w:rsidRPr="006049CD">
        <w:rPr>
          <w:rFonts w:cs="Arial"/>
          <w:lang w:val="en-GB"/>
        </w:rPr>
        <w:t>at CDMS Specification work on Observation</w:t>
      </w:r>
      <w:r w:rsidR="001E60D1">
        <w:rPr>
          <w:rFonts w:cs="Arial"/>
          <w:lang w:val="en-GB"/>
        </w:rPr>
        <w:t>al</w:t>
      </w:r>
      <w:r w:rsidR="006049CD" w:rsidRPr="006049CD">
        <w:rPr>
          <w:rFonts w:cs="Arial"/>
          <w:lang w:val="en-GB"/>
        </w:rPr>
        <w:t xml:space="preserve"> Metadata </w:t>
      </w:r>
      <w:r w:rsidR="00FD6AD7">
        <w:rPr>
          <w:rFonts w:cs="Arial"/>
          <w:lang w:val="en-GB"/>
        </w:rPr>
        <w:t xml:space="preserve">should </w:t>
      </w:r>
      <w:r w:rsidR="006049CD" w:rsidRPr="006049CD">
        <w:rPr>
          <w:rFonts w:cs="Arial"/>
          <w:lang w:val="en-GB"/>
        </w:rPr>
        <w:t>be merged into the WIGOS Metadata Standard</w:t>
      </w:r>
      <w:r w:rsidR="006049CD">
        <w:rPr>
          <w:rFonts w:cs="Arial"/>
          <w:lang w:val="en-GB"/>
        </w:rPr>
        <w:t>. Then</w:t>
      </w:r>
      <w:r w:rsidR="00A0034C">
        <w:rPr>
          <w:rFonts w:cs="Arial"/>
          <w:lang w:val="en-GB"/>
        </w:rPr>
        <w:t xml:space="preserve">, </w:t>
      </w:r>
      <w:r w:rsidR="006049CD">
        <w:rPr>
          <w:rFonts w:cs="Arial"/>
          <w:lang w:val="en-GB"/>
        </w:rPr>
        <w:t xml:space="preserve">the session </w:t>
      </w:r>
      <w:r w:rsidR="00A0034C">
        <w:rPr>
          <w:rFonts w:cs="Arial"/>
          <w:lang w:val="en-GB"/>
        </w:rPr>
        <w:t xml:space="preserve">concluded </w:t>
      </w:r>
      <w:r>
        <w:rPr>
          <w:rFonts w:cs="Arial"/>
          <w:lang w:val="en-GB"/>
        </w:rPr>
        <w:t xml:space="preserve">the need to </w:t>
      </w:r>
      <w:r w:rsidR="00AF1669">
        <w:rPr>
          <w:rFonts w:cs="Arial"/>
          <w:lang w:val="en-GB"/>
        </w:rPr>
        <w:t>map all</w:t>
      </w:r>
      <w:r>
        <w:rPr>
          <w:rFonts w:cs="Arial"/>
          <w:lang w:val="en-GB"/>
        </w:rPr>
        <w:t xml:space="preserve"> </w:t>
      </w:r>
      <w:r w:rsidR="00AF1669">
        <w:rPr>
          <w:rFonts w:cs="Arial"/>
          <w:lang w:val="en-GB"/>
        </w:rPr>
        <w:t xml:space="preserve">observational </w:t>
      </w:r>
      <w:r w:rsidR="00C67C9D">
        <w:rPr>
          <w:rFonts w:cs="Arial"/>
          <w:lang w:val="en-GB"/>
        </w:rPr>
        <w:t xml:space="preserve">metadata fields identified by ET-CDMS </w:t>
      </w:r>
      <w:r w:rsidR="00AF1669">
        <w:rPr>
          <w:rFonts w:cs="Arial"/>
          <w:lang w:val="en-GB"/>
        </w:rPr>
        <w:t xml:space="preserve">against </w:t>
      </w:r>
      <w:r w:rsidR="00C67C9D">
        <w:rPr>
          <w:rFonts w:cs="Arial"/>
          <w:lang w:val="en-GB"/>
        </w:rPr>
        <w:t>WIGOS Metadata Standard</w:t>
      </w:r>
      <w:r w:rsidR="00AF1669">
        <w:rPr>
          <w:rFonts w:cs="Arial"/>
          <w:lang w:val="en-GB"/>
        </w:rPr>
        <w:t xml:space="preserve"> elements</w:t>
      </w:r>
      <w:r w:rsidR="00C67C9D">
        <w:rPr>
          <w:rFonts w:cs="Arial"/>
          <w:lang w:val="en-GB"/>
        </w:rPr>
        <w:t>.</w:t>
      </w:r>
    </w:p>
    <w:p w:rsidR="00E61C48" w:rsidRDefault="004A22A4" w:rsidP="00F26ACA">
      <w:pPr>
        <w:widowControl/>
        <w:numPr>
          <w:ilvl w:val="2"/>
          <w:numId w:val="16"/>
        </w:numPr>
        <w:tabs>
          <w:tab w:val="clear" w:pos="720"/>
          <w:tab w:val="left" w:pos="-1440"/>
        </w:tabs>
        <w:spacing w:after="120"/>
        <w:jc w:val="both"/>
        <w:rPr>
          <w:rFonts w:cs="Arial"/>
          <w:lang w:val="en-GB"/>
        </w:rPr>
      </w:pPr>
      <w:r>
        <w:rPr>
          <w:rFonts w:cs="Arial"/>
          <w:lang w:val="en-GB"/>
        </w:rPr>
        <w:t xml:space="preserve">The session was questioned </w:t>
      </w:r>
      <w:r w:rsidR="007161E6">
        <w:rPr>
          <w:rFonts w:cs="Arial"/>
          <w:lang w:val="en-GB"/>
        </w:rPr>
        <w:t xml:space="preserve">on how to use WIGOS Metadata to select stations that have been operating with the same type of instrument during a certain period of time. The answer was that </w:t>
      </w:r>
      <w:r w:rsidR="00AF1669">
        <w:rPr>
          <w:rFonts w:cs="Arial"/>
          <w:lang w:val="en-GB"/>
        </w:rPr>
        <w:t xml:space="preserve">it </w:t>
      </w:r>
      <w:r w:rsidR="007161E6">
        <w:rPr>
          <w:rFonts w:cs="Arial"/>
          <w:lang w:val="en-GB"/>
        </w:rPr>
        <w:t>is possible</w:t>
      </w:r>
      <w:r w:rsidR="00AF1669">
        <w:rPr>
          <w:rFonts w:cs="Arial"/>
          <w:lang w:val="en-GB"/>
        </w:rPr>
        <w:t>,</w:t>
      </w:r>
      <w:r w:rsidR="007161E6">
        <w:rPr>
          <w:rFonts w:cs="Arial"/>
          <w:lang w:val="en-GB"/>
        </w:rPr>
        <w:t xml:space="preserve"> by specifying the </w:t>
      </w:r>
      <w:proofErr w:type="spellStart"/>
      <w:r w:rsidR="007161E6">
        <w:rPr>
          <w:rFonts w:cs="Arial"/>
          <w:lang w:val="en-GB"/>
        </w:rPr>
        <w:t>measurand</w:t>
      </w:r>
      <w:proofErr w:type="spellEnd"/>
      <w:r w:rsidR="007161E6">
        <w:rPr>
          <w:rFonts w:cs="Arial"/>
          <w:lang w:val="en-GB"/>
        </w:rPr>
        <w:t xml:space="preserve">, because the WIGOS Metadata Standard is built on a </w:t>
      </w:r>
      <w:proofErr w:type="spellStart"/>
      <w:r w:rsidR="007161E6">
        <w:rPr>
          <w:rFonts w:cs="Arial"/>
          <w:lang w:val="en-GB"/>
        </w:rPr>
        <w:t>measurand</w:t>
      </w:r>
      <w:proofErr w:type="spellEnd"/>
      <w:r w:rsidR="004E2FF7">
        <w:rPr>
          <w:rFonts w:cs="Arial"/>
          <w:lang w:val="en-GB"/>
        </w:rPr>
        <w:t xml:space="preserve"> (observed quantity)</w:t>
      </w:r>
      <w:r w:rsidR="007161E6">
        <w:rPr>
          <w:rFonts w:cs="Arial"/>
          <w:lang w:val="en-GB"/>
        </w:rPr>
        <w:t xml:space="preserve"> approach, rather than a station approach.</w:t>
      </w:r>
    </w:p>
    <w:p w:rsidR="007161E6" w:rsidRDefault="00B27A0D" w:rsidP="00F26ACA">
      <w:pPr>
        <w:widowControl/>
        <w:numPr>
          <w:ilvl w:val="2"/>
          <w:numId w:val="16"/>
        </w:numPr>
        <w:tabs>
          <w:tab w:val="clear" w:pos="720"/>
          <w:tab w:val="left" w:pos="-1440"/>
        </w:tabs>
        <w:spacing w:after="120"/>
        <w:jc w:val="both"/>
        <w:rPr>
          <w:rFonts w:cs="Arial"/>
          <w:lang w:val="en-GB"/>
        </w:rPr>
      </w:pPr>
      <w:r w:rsidRPr="00B27A0D">
        <w:rPr>
          <w:rFonts w:cs="Arial"/>
          <w:lang w:val="en-GB"/>
        </w:rPr>
        <w:t xml:space="preserve">It </w:t>
      </w:r>
      <w:r w:rsidR="00EB0026">
        <w:rPr>
          <w:rFonts w:cs="Arial"/>
          <w:lang w:val="en-GB"/>
        </w:rPr>
        <w:t>wa</w:t>
      </w:r>
      <w:r w:rsidRPr="00B27A0D">
        <w:rPr>
          <w:rFonts w:cs="Arial"/>
          <w:lang w:val="en-GB"/>
        </w:rPr>
        <w:t>s further recommended</w:t>
      </w:r>
      <w:r w:rsidR="00EB0026">
        <w:rPr>
          <w:rFonts w:cs="Arial"/>
          <w:lang w:val="en-GB"/>
        </w:rPr>
        <w:t xml:space="preserve"> and </w:t>
      </w:r>
      <w:r w:rsidR="004E2FF7">
        <w:rPr>
          <w:rFonts w:cs="Arial"/>
          <w:lang w:val="en-GB"/>
        </w:rPr>
        <w:t>accepted</w:t>
      </w:r>
      <w:r w:rsidR="004E2FF7" w:rsidRPr="00B27A0D">
        <w:rPr>
          <w:rFonts w:cs="Arial"/>
          <w:lang w:val="en-GB"/>
        </w:rPr>
        <w:t xml:space="preserve"> </w:t>
      </w:r>
      <w:r w:rsidRPr="00B27A0D">
        <w:rPr>
          <w:rFonts w:cs="Arial"/>
          <w:lang w:val="en-GB"/>
        </w:rPr>
        <w:t xml:space="preserve">that TT-WMD and ET-CDMS </w:t>
      </w:r>
      <w:r w:rsidR="004E2FF7">
        <w:rPr>
          <w:rFonts w:cs="Arial"/>
          <w:lang w:val="en-GB"/>
        </w:rPr>
        <w:t xml:space="preserve">should </w:t>
      </w:r>
      <w:r w:rsidRPr="00B27A0D">
        <w:rPr>
          <w:rFonts w:cs="Arial"/>
          <w:lang w:val="en-GB"/>
        </w:rPr>
        <w:t xml:space="preserve">work closely together with IPET-MDRD to ensure </w:t>
      </w:r>
      <w:r w:rsidR="004E2FF7">
        <w:rPr>
          <w:rFonts w:cs="Arial"/>
          <w:lang w:val="en-GB"/>
        </w:rPr>
        <w:t>consistency between development of</w:t>
      </w:r>
      <w:r w:rsidR="001C52D4">
        <w:rPr>
          <w:rFonts w:cs="Arial"/>
          <w:lang w:val="en-GB"/>
        </w:rPr>
        <w:t xml:space="preserve"> a data model for</w:t>
      </w:r>
      <w:r w:rsidR="004E2FF7" w:rsidRPr="00B27A0D">
        <w:rPr>
          <w:rFonts w:cs="Arial"/>
          <w:lang w:val="en-GB"/>
        </w:rPr>
        <w:t xml:space="preserve"> </w:t>
      </w:r>
      <w:r w:rsidRPr="00B27A0D">
        <w:rPr>
          <w:rFonts w:cs="Arial"/>
          <w:lang w:val="en-GB"/>
        </w:rPr>
        <w:t>WIGOS Metadata</w:t>
      </w:r>
      <w:r w:rsidR="001C52D4">
        <w:rPr>
          <w:rFonts w:cs="Arial"/>
          <w:lang w:val="en-GB"/>
        </w:rPr>
        <w:t xml:space="preserve"> Standard</w:t>
      </w:r>
      <w:r w:rsidRPr="00B27A0D">
        <w:rPr>
          <w:rFonts w:cs="Arial"/>
          <w:lang w:val="en-GB"/>
        </w:rPr>
        <w:t xml:space="preserve"> </w:t>
      </w:r>
      <w:r w:rsidR="004E2FF7">
        <w:rPr>
          <w:rFonts w:cs="Arial"/>
          <w:lang w:val="en-GB"/>
        </w:rPr>
        <w:t>and</w:t>
      </w:r>
      <w:r w:rsidRPr="00B27A0D">
        <w:rPr>
          <w:rFonts w:cs="Arial"/>
          <w:lang w:val="en-GB"/>
        </w:rPr>
        <w:t xml:space="preserve"> METCE and the WMO Registry</w:t>
      </w:r>
      <w:r w:rsidR="00EB0026">
        <w:rPr>
          <w:rFonts w:cs="Arial"/>
          <w:lang w:val="en-GB"/>
        </w:rPr>
        <w:t>.</w:t>
      </w:r>
    </w:p>
    <w:p w:rsidR="00387185" w:rsidRPr="00854366" w:rsidRDefault="00387185" w:rsidP="00F26ACA">
      <w:pPr>
        <w:widowControl/>
        <w:numPr>
          <w:ilvl w:val="1"/>
          <w:numId w:val="16"/>
        </w:numPr>
        <w:tabs>
          <w:tab w:val="clear" w:pos="720"/>
          <w:tab w:val="left" w:pos="-1440"/>
        </w:tabs>
        <w:spacing w:after="120"/>
        <w:jc w:val="both"/>
        <w:rPr>
          <w:rFonts w:cs="Arial"/>
          <w:b/>
          <w:lang w:val="en-GB"/>
        </w:rPr>
      </w:pPr>
      <w:r w:rsidRPr="00854366">
        <w:rPr>
          <w:rFonts w:cs="Arial"/>
          <w:b/>
          <w:lang w:val="en-GB"/>
        </w:rPr>
        <w:t>Commission for Hydrology</w:t>
      </w:r>
      <w:r w:rsidR="000D1220">
        <w:rPr>
          <w:rFonts w:cs="Arial"/>
          <w:b/>
          <w:lang w:val="en-GB"/>
        </w:rPr>
        <w:t xml:space="preserve"> (CHy)</w:t>
      </w:r>
      <w:r w:rsidR="007C34ED">
        <w:rPr>
          <w:rFonts w:cs="Arial"/>
          <w:b/>
          <w:lang w:val="en-GB"/>
        </w:rPr>
        <w:t xml:space="preserve"> </w:t>
      </w:r>
      <w:r>
        <w:rPr>
          <w:rFonts w:cs="Arial"/>
          <w:b/>
          <w:lang w:val="en-GB"/>
        </w:rPr>
        <w:t>and Global Runoff Data Centre (GRDC)</w:t>
      </w:r>
    </w:p>
    <w:p w:rsidR="004D7502" w:rsidRDefault="000D1220" w:rsidP="00F26ACA">
      <w:pPr>
        <w:widowControl/>
        <w:numPr>
          <w:ilvl w:val="2"/>
          <w:numId w:val="16"/>
        </w:numPr>
        <w:tabs>
          <w:tab w:val="clear" w:pos="720"/>
          <w:tab w:val="left" w:pos="-1440"/>
        </w:tabs>
        <w:spacing w:after="120"/>
        <w:jc w:val="both"/>
        <w:rPr>
          <w:rFonts w:cs="Arial"/>
          <w:lang w:val="en-GB"/>
        </w:rPr>
      </w:pPr>
      <w:r>
        <w:rPr>
          <w:lang w:val="en-GB"/>
        </w:rPr>
        <w:t>Mr T. Boston, representative of CHy, briefed t</w:t>
      </w:r>
      <w:r w:rsidR="00387185" w:rsidRPr="00360426">
        <w:rPr>
          <w:lang w:val="en-GB"/>
        </w:rPr>
        <w:t xml:space="preserve">he </w:t>
      </w:r>
      <w:r w:rsidR="00387185">
        <w:rPr>
          <w:lang w:val="en-GB"/>
        </w:rPr>
        <w:t>session</w:t>
      </w:r>
      <w:r w:rsidR="00387185" w:rsidRPr="00360426">
        <w:rPr>
          <w:lang w:val="en-GB"/>
        </w:rPr>
        <w:t xml:space="preserve"> </w:t>
      </w:r>
      <w:r w:rsidR="00387185" w:rsidRPr="00CA78D3">
        <w:rPr>
          <w:lang w:val="en-GB"/>
        </w:rPr>
        <w:t>o</w:t>
      </w:r>
      <w:r w:rsidR="00387185">
        <w:rPr>
          <w:lang w:val="en-GB"/>
        </w:rPr>
        <w:t>n</w:t>
      </w:r>
      <w:r w:rsidR="00387185" w:rsidRPr="00CA78D3">
        <w:rPr>
          <w:lang w:val="en-GB"/>
        </w:rPr>
        <w:t xml:space="preserve"> </w:t>
      </w:r>
      <w:r w:rsidR="00387185">
        <w:rPr>
          <w:lang w:val="en-GB"/>
        </w:rPr>
        <w:t xml:space="preserve">the perspectives </w:t>
      </w:r>
      <w:r w:rsidR="00387185" w:rsidRPr="00360426">
        <w:rPr>
          <w:lang w:val="en-GB"/>
        </w:rPr>
        <w:t>of th</w:t>
      </w:r>
      <w:r>
        <w:rPr>
          <w:lang w:val="en-GB"/>
        </w:rPr>
        <w:t>is</w:t>
      </w:r>
      <w:r w:rsidR="00387185">
        <w:rPr>
          <w:lang w:val="en-GB"/>
        </w:rPr>
        <w:t xml:space="preserve"> </w:t>
      </w:r>
      <w:r w:rsidR="00387185" w:rsidRPr="00A14EC8">
        <w:rPr>
          <w:lang w:val="en-GB"/>
        </w:rPr>
        <w:t xml:space="preserve">Commission </w:t>
      </w:r>
      <w:r w:rsidR="00387185">
        <w:rPr>
          <w:lang w:val="en-GB"/>
        </w:rPr>
        <w:t xml:space="preserve">and the work of </w:t>
      </w:r>
      <w:r w:rsidR="00387185" w:rsidRPr="006D1C07">
        <w:rPr>
          <w:rFonts w:cs="Arial"/>
        </w:rPr>
        <w:t>Global Runoff Data Centre</w:t>
      </w:r>
      <w:r w:rsidR="00387185" w:rsidRPr="00A14EC8">
        <w:rPr>
          <w:lang w:val="en-GB"/>
        </w:rPr>
        <w:t xml:space="preserve"> </w:t>
      </w:r>
      <w:r w:rsidR="00387185">
        <w:rPr>
          <w:lang w:val="en-GB"/>
        </w:rPr>
        <w:t>related to</w:t>
      </w:r>
      <w:r w:rsidR="00387185" w:rsidRPr="00360426">
        <w:rPr>
          <w:lang w:val="en-GB"/>
        </w:rPr>
        <w:t xml:space="preserve"> </w:t>
      </w:r>
      <w:r w:rsidR="00387185">
        <w:rPr>
          <w:lang w:val="en-GB"/>
        </w:rPr>
        <w:t>hydrologic</w:t>
      </w:r>
      <w:r w:rsidR="00DC0AAC">
        <w:rPr>
          <w:lang w:val="en-GB"/>
        </w:rPr>
        <w:t>al</w:t>
      </w:r>
      <w:r w:rsidR="00387185">
        <w:rPr>
          <w:lang w:val="en-GB"/>
        </w:rPr>
        <w:t xml:space="preserve"> m</w:t>
      </w:r>
      <w:r w:rsidR="00387185" w:rsidRPr="00360426">
        <w:rPr>
          <w:lang w:val="en-GB"/>
        </w:rPr>
        <w:t>etadata</w:t>
      </w:r>
      <w:r w:rsidR="00387185">
        <w:rPr>
          <w:lang w:val="en-GB"/>
        </w:rPr>
        <w:t>.</w:t>
      </w:r>
      <w:r w:rsidR="007C34ED">
        <w:rPr>
          <w:lang w:val="en-GB"/>
        </w:rPr>
        <w:t xml:space="preserve"> </w:t>
      </w:r>
      <w:r>
        <w:rPr>
          <w:lang w:val="en-GB"/>
        </w:rPr>
        <w:t>He</w:t>
      </w:r>
      <w:r w:rsidR="007C34ED">
        <w:rPr>
          <w:lang w:val="en-GB"/>
        </w:rPr>
        <w:t xml:space="preserve"> introduced the “WaterML2” model</w:t>
      </w:r>
      <w:r>
        <w:rPr>
          <w:lang w:val="en-GB"/>
        </w:rPr>
        <w:t>,</w:t>
      </w:r>
      <w:r w:rsidR="007C34ED">
        <w:rPr>
          <w:lang w:val="en-GB"/>
        </w:rPr>
        <w:t xml:space="preserve"> which is an OGC standard for hydrological time series. He recommended that </w:t>
      </w:r>
      <w:r w:rsidR="007C34ED">
        <w:rPr>
          <w:rFonts w:cs="Arial"/>
          <w:lang w:val="en-GB"/>
        </w:rPr>
        <w:t xml:space="preserve">WIGOS Metadata Standard should take into account the ISO O&amp;M definition and observation model and also recommended IPET-MDRD to develop the </w:t>
      </w:r>
      <w:r w:rsidR="004D7502">
        <w:rPr>
          <w:rFonts w:cs="Arial"/>
          <w:lang w:val="en-GB"/>
        </w:rPr>
        <w:t>standard for the exchange of</w:t>
      </w:r>
      <w:r w:rsidR="007C34ED">
        <w:rPr>
          <w:rFonts w:cs="Arial"/>
          <w:lang w:val="en-GB"/>
        </w:rPr>
        <w:t xml:space="preserve"> </w:t>
      </w:r>
      <w:r w:rsidR="004D7502">
        <w:rPr>
          <w:rFonts w:cs="Arial"/>
          <w:lang w:val="en-GB"/>
        </w:rPr>
        <w:t>WIGOS metadata. Both recommendations were approved by the session.</w:t>
      </w:r>
    </w:p>
    <w:p w:rsidR="00F63A3D" w:rsidRDefault="00F63A3D" w:rsidP="00F26ACA">
      <w:pPr>
        <w:widowControl/>
        <w:numPr>
          <w:ilvl w:val="1"/>
          <w:numId w:val="16"/>
        </w:numPr>
        <w:tabs>
          <w:tab w:val="clear" w:pos="720"/>
          <w:tab w:val="left" w:pos="-1440"/>
        </w:tabs>
        <w:spacing w:after="120"/>
        <w:jc w:val="both"/>
        <w:rPr>
          <w:rFonts w:cs="Arial"/>
          <w:b/>
          <w:lang w:val="en-GB"/>
        </w:rPr>
      </w:pPr>
      <w:r>
        <w:rPr>
          <w:rFonts w:cs="Arial"/>
          <w:b/>
          <w:lang w:val="en-GB"/>
        </w:rPr>
        <w:t>Metadata for RADAR and other surface-based systems</w:t>
      </w:r>
    </w:p>
    <w:p w:rsidR="0097328F" w:rsidRDefault="00F63A3D" w:rsidP="00F26ACA">
      <w:pPr>
        <w:widowControl/>
        <w:numPr>
          <w:ilvl w:val="2"/>
          <w:numId w:val="16"/>
        </w:numPr>
        <w:tabs>
          <w:tab w:val="clear" w:pos="720"/>
          <w:tab w:val="left" w:pos="-1440"/>
        </w:tabs>
        <w:spacing w:after="120"/>
        <w:jc w:val="both"/>
        <w:rPr>
          <w:lang w:val="en-GB"/>
        </w:rPr>
      </w:pPr>
      <w:r w:rsidRPr="00360426">
        <w:rPr>
          <w:lang w:val="en-GB"/>
        </w:rPr>
        <w:t>The</w:t>
      </w:r>
      <w:r w:rsidR="00504939">
        <w:rPr>
          <w:lang w:val="en-GB"/>
        </w:rPr>
        <w:t xml:space="preserve"> Secretariat</w:t>
      </w:r>
      <w:r w:rsidRPr="00360426">
        <w:rPr>
          <w:lang w:val="en-GB"/>
        </w:rPr>
        <w:t xml:space="preserve"> </w:t>
      </w:r>
      <w:r>
        <w:rPr>
          <w:lang w:val="en-GB"/>
        </w:rPr>
        <w:t xml:space="preserve">briefed </w:t>
      </w:r>
      <w:r w:rsidR="00504939">
        <w:rPr>
          <w:lang w:val="en-GB"/>
        </w:rPr>
        <w:t>the session</w:t>
      </w:r>
      <w:r w:rsidR="00504939" w:rsidRPr="00360426">
        <w:rPr>
          <w:lang w:val="en-GB"/>
        </w:rPr>
        <w:t xml:space="preserve"> </w:t>
      </w:r>
      <w:r w:rsidRPr="00CA78D3">
        <w:rPr>
          <w:lang w:val="en-GB"/>
        </w:rPr>
        <w:t>o</w:t>
      </w:r>
      <w:r>
        <w:rPr>
          <w:lang w:val="en-GB"/>
        </w:rPr>
        <w:t>n</w:t>
      </w:r>
      <w:r w:rsidRPr="00CA78D3">
        <w:rPr>
          <w:lang w:val="en-GB"/>
        </w:rPr>
        <w:t xml:space="preserve"> </w:t>
      </w:r>
      <w:r>
        <w:rPr>
          <w:lang w:val="en-GB"/>
        </w:rPr>
        <w:t xml:space="preserve">the work and perspectives </w:t>
      </w:r>
      <w:r w:rsidRPr="00360426">
        <w:rPr>
          <w:lang w:val="en-GB"/>
        </w:rPr>
        <w:t>of</w:t>
      </w:r>
      <w:r>
        <w:rPr>
          <w:lang w:val="en-GB"/>
        </w:rPr>
        <w:t xml:space="preserve"> the Expert Team on Surface-based Observing Systems (ET-SBO),</w:t>
      </w:r>
      <w:r w:rsidR="0097328F">
        <w:rPr>
          <w:lang w:val="en-GB"/>
        </w:rPr>
        <w:t xml:space="preserve"> such as those past activities regarding the creation of </w:t>
      </w:r>
      <w:r>
        <w:rPr>
          <w:lang w:val="en-GB"/>
        </w:rPr>
        <w:t>the</w:t>
      </w:r>
      <w:r w:rsidRPr="00360426">
        <w:rPr>
          <w:lang w:val="en-GB"/>
        </w:rPr>
        <w:t xml:space="preserve"> </w:t>
      </w:r>
      <w:r>
        <w:rPr>
          <w:lang w:val="en-GB"/>
        </w:rPr>
        <w:t>WMO RADAR database</w:t>
      </w:r>
      <w:r w:rsidR="0097328F">
        <w:rPr>
          <w:lang w:val="en-GB"/>
        </w:rPr>
        <w:t xml:space="preserve"> (WRD), the survey to Members on wind profilers and the maintenance of RADAR metadata. The following issues were mentioned: </w:t>
      </w:r>
      <w:r w:rsidR="00DC0AAC">
        <w:rPr>
          <w:lang w:val="en-GB"/>
        </w:rPr>
        <w:t xml:space="preserve">a) </w:t>
      </w:r>
      <w:r w:rsidR="0097328F">
        <w:rPr>
          <w:lang w:val="en-GB"/>
        </w:rPr>
        <w:t>the need to establish the links between WRD and the OSCAR database (WRD will not be discontinued, it will be a metadata source for OSCAR</w:t>
      </w:r>
      <w:r w:rsidR="00D50524">
        <w:rPr>
          <w:lang w:val="en-GB"/>
        </w:rPr>
        <w:t>, and made interoperable with it</w:t>
      </w:r>
      <w:r w:rsidR="0097328F">
        <w:rPr>
          <w:lang w:val="en-GB"/>
        </w:rPr>
        <w:t>);</w:t>
      </w:r>
      <w:r w:rsidR="00D50524">
        <w:rPr>
          <w:lang w:val="en-GB"/>
        </w:rPr>
        <w:t xml:space="preserve"> and b)</w:t>
      </w:r>
      <w:r w:rsidR="0097328F">
        <w:rPr>
          <w:lang w:val="en-GB"/>
        </w:rPr>
        <w:t xml:space="preserve"> the need for a task team to develop mech</w:t>
      </w:r>
      <w:r w:rsidR="00273640">
        <w:rPr>
          <w:lang w:val="en-GB"/>
        </w:rPr>
        <w:t>anisms for RADAR data exchange.</w:t>
      </w:r>
    </w:p>
    <w:p w:rsidR="00273640" w:rsidRDefault="00273640" w:rsidP="00F26ACA">
      <w:pPr>
        <w:widowControl/>
        <w:numPr>
          <w:ilvl w:val="2"/>
          <w:numId w:val="16"/>
        </w:numPr>
        <w:tabs>
          <w:tab w:val="clear" w:pos="720"/>
          <w:tab w:val="left" w:pos="-1440"/>
        </w:tabs>
        <w:spacing w:after="120"/>
        <w:jc w:val="both"/>
        <w:rPr>
          <w:lang w:val="en-GB"/>
        </w:rPr>
      </w:pPr>
      <w:r>
        <w:rPr>
          <w:lang w:val="en-GB"/>
        </w:rPr>
        <w:t xml:space="preserve">The session was also requested to check on the previous comments on the WIGOS Metadata Standard, </w:t>
      </w:r>
      <w:r w:rsidR="00D50524">
        <w:rPr>
          <w:lang w:val="en-GB"/>
        </w:rPr>
        <w:t xml:space="preserve">provided by </w:t>
      </w:r>
      <w:r>
        <w:rPr>
          <w:lang w:val="en-GB"/>
        </w:rPr>
        <w:t>ET-SBO.</w:t>
      </w:r>
    </w:p>
    <w:p w:rsidR="00F63A3D" w:rsidRDefault="000D1220" w:rsidP="00F26ACA">
      <w:pPr>
        <w:widowControl/>
        <w:numPr>
          <w:ilvl w:val="2"/>
          <w:numId w:val="16"/>
        </w:numPr>
        <w:tabs>
          <w:tab w:val="clear" w:pos="720"/>
          <w:tab w:val="left" w:pos="-1440"/>
        </w:tabs>
        <w:spacing w:after="120"/>
        <w:jc w:val="both"/>
        <w:rPr>
          <w:lang w:val="en-GB"/>
        </w:rPr>
      </w:pPr>
      <w:r>
        <w:rPr>
          <w:lang w:val="en-GB"/>
        </w:rPr>
        <w:t xml:space="preserve">Mr D. Michelson, representative of </w:t>
      </w:r>
      <w:r w:rsidR="00F63A3D">
        <w:rPr>
          <w:lang w:val="en-GB"/>
        </w:rPr>
        <w:t>E</w:t>
      </w:r>
      <w:r w:rsidR="00672963">
        <w:rPr>
          <w:lang w:val="en-GB"/>
        </w:rPr>
        <w:t xml:space="preserve">UMETNET’s (group of </w:t>
      </w:r>
      <w:r w:rsidR="00672963" w:rsidRPr="00672963">
        <w:rPr>
          <w:lang w:val="en-GB"/>
        </w:rPr>
        <w:t>European National Meteorological Services</w:t>
      </w:r>
      <w:r w:rsidR="00672963">
        <w:rPr>
          <w:lang w:val="en-GB"/>
        </w:rPr>
        <w:t xml:space="preserve">) </w:t>
      </w:r>
      <w:r w:rsidR="00F63A3D">
        <w:rPr>
          <w:lang w:val="en-GB"/>
        </w:rPr>
        <w:t xml:space="preserve">OPERA </w:t>
      </w:r>
      <w:r w:rsidR="00672963">
        <w:rPr>
          <w:lang w:val="en-GB"/>
        </w:rPr>
        <w:t>(</w:t>
      </w:r>
      <w:r w:rsidR="00672963" w:rsidRPr="00672963">
        <w:rPr>
          <w:lang w:val="en-GB"/>
        </w:rPr>
        <w:t>Operational Programme for the Exchange of Weather Radar Information</w:t>
      </w:r>
      <w:r w:rsidR="00672963">
        <w:rPr>
          <w:lang w:val="en-GB"/>
        </w:rPr>
        <w:t>)</w:t>
      </w:r>
      <w:r>
        <w:rPr>
          <w:lang w:val="en-GB"/>
        </w:rPr>
        <w:t xml:space="preserve"> briefed t</w:t>
      </w:r>
      <w:r w:rsidRPr="00360426">
        <w:rPr>
          <w:lang w:val="en-GB"/>
        </w:rPr>
        <w:t xml:space="preserve">he </w:t>
      </w:r>
      <w:r>
        <w:rPr>
          <w:lang w:val="en-GB"/>
        </w:rPr>
        <w:t>session</w:t>
      </w:r>
      <w:r w:rsidRPr="00360426">
        <w:rPr>
          <w:lang w:val="en-GB"/>
        </w:rPr>
        <w:t xml:space="preserve"> </w:t>
      </w:r>
      <w:r w:rsidRPr="00CA78D3">
        <w:rPr>
          <w:lang w:val="en-GB"/>
        </w:rPr>
        <w:t>o</w:t>
      </w:r>
      <w:r>
        <w:rPr>
          <w:lang w:val="en-GB"/>
        </w:rPr>
        <w:t>n</w:t>
      </w:r>
      <w:r w:rsidRPr="00CA78D3">
        <w:rPr>
          <w:lang w:val="en-GB"/>
        </w:rPr>
        <w:t xml:space="preserve"> </w:t>
      </w:r>
      <w:r>
        <w:rPr>
          <w:lang w:val="en-GB"/>
        </w:rPr>
        <w:t xml:space="preserve">the </w:t>
      </w:r>
      <w:r w:rsidR="00583B97" w:rsidRPr="00583B97">
        <w:rPr>
          <w:lang w:val="en-GB"/>
        </w:rPr>
        <w:t>OPERA Data Information Model (ODIM)</w:t>
      </w:r>
      <w:r>
        <w:rPr>
          <w:lang w:val="en-GB"/>
        </w:rPr>
        <w:t>. He</w:t>
      </w:r>
      <w:r w:rsidR="00583B97">
        <w:rPr>
          <w:lang w:val="en-GB"/>
        </w:rPr>
        <w:t xml:space="preserve"> mentioned that OPERA and WRD are complementary to each other, since OPERA is providing information to the WRD.</w:t>
      </w:r>
      <w:r w:rsidR="00472956">
        <w:rPr>
          <w:lang w:val="en-GB"/>
        </w:rPr>
        <w:t xml:space="preserve"> He also mentioned the existence in ODIM of three different metadata groups: “what” (mandatory), “where” (mandatory) and “how” (optional).</w:t>
      </w:r>
      <w:r w:rsidR="00EA58BA">
        <w:rPr>
          <w:lang w:val="en-GB"/>
        </w:rPr>
        <w:t xml:space="preserve"> </w:t>
      </w:r>
      <w:r w:rsidR="00562BA4" w:rsidRPr="00562BA4">
        <w:rPr>
          <w:lang w:val="en-GB"/>
        </w:rPr>
        <w:t>He noted the potential for similar information to be represented in mutually incompatible ways in the two models. He suggested that a mapping exercise between the two models could be useful to clarify the amount of common ground and areas that require attention</w:t>
      </w:r>
    </w:p>
    <w:p w:rsidR="00A9599D" w:rsidRDefault="00A9599D" w:rsidP="00F26ACA">
      <w:pPr>
        <w:widowControl/>
        <w:numPr>
          <w:ilvl w:val="2"/>
          <w:numId w:val="16"/>
        </w:numPr>
        <w:tabs>
          <w:tab w:val="clear" w:pos="720"/>
          <w:tab w:val="left" w:pos="-1440"/>
        </w:tabs>
        <w:spacing w:after="120"/>
        <w:jc w:val="both"/>
        <w:rPr>
          <w:lang w:val="en-GB"/>
        </w:rPr>
      </w:pPr>
      <w:r>
        <w:rPr>
          <w:lang w:val="en-GB"/>
        </w:rPr>
        <w:t xml:space="preserve">The session noted the need for OSCAR database to be consistent and comprehensive, </w:t>
      </w:r>
      <w:r w:rsidR="00A0173C">
        <w:rPr>
          <w:lang w:val="en-GB"/>
        </w:rPr>
        <w:t>for instance,</w:t>
      </w:r>
      <w:r>
        <w:rPr>
          <w:lang w:val="en-GB"/>
        </w:rPr>
        <w:t xml:space="preserve"> includ</w:t>
      </w:r>
      <w:r w:rsidR="00A0173C">
        <w:rPr>
          <w:lang w:val="en-GB"/>
        </w:rPr>
        <w:t>ing</w:t>
      </w:r>
      <w:r>
        <w:rPr>
          <w:lang w:val="en-GB"/>
        </w:rPr>
        <w:t xml:space="preserve"> wind profilers</w:t>
      </w:r>
      <w:r w:rsidR="00A0173C">
        <w:rPr>
          <w:lang w:val="en-GB"/>
        </w:rPr>
        <w:t xml:space="preserve">, </w:t>
      </w:r>
      <w:r>
        <w:rPr>
          <w:lang w:val="en-GB"/>
        </w:rPr>
        <w:t>to allow for effective gap analysis.</w:t>
      </w:r>
    </w:p>
    <w:p w:rsidR="00500CDD" w:rsidRPr="00B17B4A" w:rsidRDefault="00A0173C" w:rsidP="00F26ACA">
      <w:pPr>
        <w:widowControl/>
        <w:numPr>
          <w:ilvl w:val="2"/>
          <w:numId w:val="16"/>
        </w:numPr>
        <w:tabs>
          <w:tab w:val="clear" w:pos="720"/>
          <w:tab w:val="left" w:pos="-1440"/>
        </w:tabs>
        <w:spacing w:after="120"/>
        <w:jc w:val="both"/>
        <w:rPr>
          <w:lang w:val="en-GB"/>
        </w:rPr>
      </w:pPr>
      <w:r>
        <w:rPr>
          <w:lang w:val="en-GB"/>
        </w:rPr>
        <w:t xml:space="preserve">The session noted that the </w:t>
      </w:r>
      <w:r>
        <w:rPr>
          <w:rFonts w:cs="Arial"/>
          <w:lang w:val="en-GB"/>
        </w:rPr>
        <w:t>WIGOS Metadata Standard is to be used by all WMO Application Areas, including those who need real time, or near real time, data, and those who are more concerned with past data sets.</w:t>
      </w:r>
    </w:p>
    <w:p w:rsidR="00B17B4A" w:rsidRDefault="00B17B4A" w:rsidP="00F26ACA">
      <w:pPr>
        <w:widowControl/>
        <w:tabs>
          <w:tab w:val="left" w:pos="-1440"/>
        </w:tabs>
        <w:spacing w:after="120"/>
        <w:jc w:val="both"/>
        <w:rPr>
          <w:lang w:val="en-GB"/>
        </w:rPr>
      </w:pPr>
    </w:p>
    <w:p w:rsidR="00500CDD" w:rsidRPr="00500CDD" w:rsidRDefault="00500CDD" w:rsidP="00F26ACA">
      <w:pPr>
        <w:widowControl/>
        <w:numPr>
          <w:ilvl w:val="0"/>
          <w:numId w:val="16"/>
        </w:numPr>
        <w:tabs>
          <w:tab w:val="clear" w:pos="851"/>
          <w:tab w:val="left" w:pos="-1440"/>
        </w:tabs>
        <w:spacing w:after="120"/>
        <w:jc w:val="both"/>
        <w:rPr>
          <w:lang w:val="en-GB"/>
        </w:rPr>
      </w:pPr>
      <w:bookmarkStart w:id="8" w:name="Item_5"/>
      <w:bookmarkEnd w:id="8"/>
      <w:r w:rsidRPr="00CA78D3">
        <w:rPr>
          <w:rFonts w:cs="Arial"/>
          <w:b/>
          <w:lang w:val="en-GB"/>
        </w:rPr>
        <w:lastRenderedPageBreak/>
        <w:t>WIGOS OBSERVATIONAL METADATA SPECIFICATION</w:t>
      </w:r>
    </w:p>
    <w:p w:rsidR="00283AD3" w:rsidRPr="00283AD3" w:rsidRDefault="00283AD3" w:rsidP="00F26ACA">
      <w:pPr>
        <w:widowControl/>
        <w:tabs>
          <w:tab w:val="left" w:pos="-1440"/>
        </w:tabs>
        <w:spacing w:after="120"/>
        <w:jc w:val="both"/>
        <w:rPr>
          <w:sz w:val="20"/>
          <w:szCs w:val="20"/>
          <w:lang w:val="en-GB"/>
        </w:rPr>
      </w:pPr>
      <w:r w:rsidRPr="00283AD3">
        <w:rPr>
          <w:sz w:val="20"/>
          <w:szCs w:val="20"/>
          <w:lang w:val="en-GB"/>
        </w:rPr>
        <w:t>Note</w:t>
      </w:r>
      <w:r w:rsidR="00125AC0">
        <w:rPr>
          <w:sz w:val="20"/>
          <w:szCs w:val="20"/>
          <w:lang w:val="en-GB"/>
        </w:rPr>
        <w:t xml:space="preserve"> 1</w:t>
      </w:r>
      <w:r w:rsidRPr="00283AD3">
        <w:rPr>
          <w:sz w:val="20"/>
          <w:szCs w:val="20"/>
          <w:lang w:val="en-GB"/>
        </w:rPr>
        <w:t>: The numbering of paragraphs in this section is not in line with the numbering of sub-items under agenda item 5.</w:t>
      </w:r>
    </w:p>
    <w:p w:rsidR="00726CC7" w:rsidRDefault="00D95851" w:rsidP="00F26ACA">
      <w:pPr>
        <w:widowControl/>
        <w:numPr>
          <w:ilvl w:val="1"/>
          <w:numId w:val="16"/>
        </w:numPr>
        <w:tabs>
          <w:tab w:val="clear" w:pos="720"/>
          <w:tab w:val="left" w:pos="-1440"/>
        </w:tabs>
        <w:spacing w:after="120"/>
        <w:jc w:val="both"/>
        <w:rPr>
          <w:lang w:val="en-GB"/>
        </w:rPr>
      </w:pPr>
      <w:r>
        <w:rPr>
          <w:lang w:val="en-GB"/>
        </w:rPr>
        <w:t>T</w:t>
      </w:r>
      <w:r w:rsidRPr="00D95851">
        <w:rPr>
          <w:lang w:val="en-GB"/>
        </w:rPr>
        <w:t>he Chair of TT-WMD introduced the latest version of the WIGOS Metadata Standard (v.0.0.23) and mentioned two documents</w:t>
      </w:r>
      <w:r>
        <w:rPr>
          <w:lang w:val="en-GB"/>
        </w:rPr>
        <w:t xml:space="preserve"> with comments from different bodies, CIMO and CHy, which have to be considered.</w:t>
      </w:r>
    </w:p>
    <w:p w:rsidR="00D95851" w:rsidRDefault="00A42B1F" w:rsidP="00F26ACA">
      <w:pPr>
        <w:widowControl/>
        <w:numPr>
          <w:ilvl w:val="1"/>
          <w:numId w:val="16"/>
        </w:numPr>
        <w:tabs>
          <w:tab w:val="clear" w:pos="720"/>
          <w:tab w:val="left" w:pos="-1440"/>
        </w:tabs>
        <w:spacing w:after="120"/>
        <w:jc w:val="both"/>
        <w:rPr>
          <w:lang w:val="en-GB"/>
        </w:rPr>
      </w:pPr>
      <w:r>
        <w:rPr>
          <w:lang w:val="en-GB"/>
        </w:rPr>
        <w:t xml:space="preserve">The session </w:t>
      </w:r>
      <w:r w:rsidR="00F31172">
        <w:rPr>
          <w:lang w:val="en-GB"/>
        </w:rPr>
        <w:t>developed and</w:t>
      </w:r>
      <w:r>
        <w:rPr>
          <w:lang w:val="en-GB"/>
        </w:rPr>
        <w:t xml:space="preserve"> adopt</w:t>
      </w:r>
      <w:r w:rsidR="00F31172">
        <w:rPr>
          <w:lang w:val="en-GB"/>
        </w:rPr>
        <w:t>ed</w:t>
      </w:r>
      <w:r>
        <w:rPr>
          <w:lang w:val="en-GB"/>
        </w:rPr>
        <w:t xml:space="preserve"> a phased approach</w:t>
      </w:r>
      <w:r w:rsidR="0055550F">
        <w:rPr>
          <w:lang w:val="en-GB"/>
        </w:rPr>
        <w:t xml:space="preserve"> </w:t>
      </w:r>
      <w:r w:rsidR="00F31172">
        <w:rPr>
          <w:lang w:val="en-GB"/>
        </w:rPr>
        <w:t xml:space="preserve">consisting of </w:t>
      </w:r>
      <w:r w:rsidR="0055550F">
        <w:rPr>
          <w:lang w:val="en-GB"/>
        </w:rPr>
        <w:t>three phases</w:t>
      </w:r>
      <w:r w:rsidR="00F31172">
        <w:rPr>
          <w:lang w:val="en-GB"/>
        </w:rPr>
        <w:t>,</w:t>
      </w:r>
      <w:r>
        <w:rPr>
          <w:lang w:val="en-GB"/>
        </w:rPr>
        <w:t xml:space="preserve"> for implementation of </w:t>
      </w:r>
      <w:r w:rsidRPr="00D95851">
        <w:rPr>
          <w:lang w:val="en-GB"/>
        </w:rPr>
        <w:t>WIGOS Metadata Standard</w:t>
      </w:r>
      <w:r>
        <w:rPr>
          <w:lang w:val="en-GB"/>
        </w:rPr>
        <w:t xml:space="preserve"> by Members</w:t>
      </w:r>
      <w:r w:rsidR="00F31172">
        <w:rPr>
          <w:lang w:val="en-GB"/>
        </w:rPr>
        <w:t>.</w:t>
      </w:r>
      <w:r>
        <w:rPr>
          <w:lang w:val="en-GB"/>
        </w:rPr>
        <w:t xml:space="preserve"> </w:t>
      </w:r>
      <w:r w:rsidR="00F31172">
        <w:rPr>
          <w:lang w:val="en-GB"/>
        </w:rPr>
        <w:t>T</w:t>
      </w:r>
      <w:r>
        <w:rPr>
          <w:lang w:val="en-GB"/>
        </w:rPr>
        <w:t>he</w:t>
      </w:r>
      <w:r w:rsidR="00F31172">
        <w:rPr>
          <w:lang w:val="en-GB"/>
        </w:rPr>
        <w:t xml:space="preserve"> selection of</w:t>
      </w:r>
      <w:r>
        <w:rPr>
          <w:lang w:val="en-GB"/>
        </w:rPr>
        <w:t xml:space="preserve"> elements to be used in each phase </w:t>
      </w:r>
      <w:r w:rsidR="00F31172">
        <w:rPr>
          <w:lang w:val="en-GB"/>
        </w:rPr>
        <w:t xml:space="preserve">was </w:t>
      </w:r>
      <w:r>
        <w:rPr>
          <w:lang w:val="en-GB"/>
        </w:rPr>
        <w:t xml:space="preserve">based on two criteria: </w:t>
      </w:r>
      <w:r w:rsidR="008E7556">
        <w:rPr>
          <w:lang w:val="en-GB"/>
        </w:rPr>
        <w:t>a</w:t>
      </w:r>
      <w:r w:rsidR="00F31172">
        <w:rPr>
          <w:lang w:val="en-GB"/>
        </w:rPr>
        <w:t>)</w:t>
      </w:r>
      <w:r>
        <w:rPr>
          <w:lang w:val="en-GB"/>
        </w:rPr>
        <w:t xml:space="preserve"> to comply with the requirements of </w:t>
      </w:r>
      <w:r w:rsidR="00B33D0E">
        <w:rPr>
          <w:rFonts w:ascii="Tahoma" w:hAnsi="Tahoma" w:cs="Tahoma"/>
          <w:color w:val="222222"/>
          <w:shd w:val="clear" w:color="auto" w:fill="FFFFFF"/>
        </w:rPr>
        <w:t>"Weather Reporting (WMO-No. 9), Volume A"</w:t>
      </w:r>
      <w:r w:rsidR="008E7556">
        <w:rPr>
          <w:rFonts w:ascii="Tahoma" w:hAnsi="Tahoma" w:cs="Tahoma"/>
          <w:color w:val="222222"/>
          <w:shd w:val="clear" w:color="auto" w:fill="FFFFFF"/>
        </w:rPr>
        <w:t>;</w:t>
      </w:r>
      <w:r>
        <w:rPr>
          <w:lang w:val="en-GB"/>
        </w:rPr>
        <w:t xml:space="preserve"> and</w:t>
      </w:r>
      <w:r w:rsidR="00F31172">
        <w:rPr>
          <w:lang w:val="en-GB"/>
        </w:rPr>
        <w:t xml:space="preserve"> </w:t>
      </w:r>
      <w:r w:rsidR="008E7556">
        <w:rPr>
          <w:lang w:val="en-GB"/>
        </w:rPr>
        <w:t>b</w:t>
      </w:r>
      <w:r w:rsidR="00F31172">
        <w:rPr>
          <w:lang w:val="en-GB"/>
        </w:rPr>
        <w:t>)</w:t>
      </w:r>
      <w:r>
        <w:rPr>
          <w:lang w:val="en-GB"/>
        </w:rPr>
        <w:t xml:space="preserve"> to comply with the requirements for the OSCAR database</w:t>
      </w:r>
      <w:r w:rsidR="008E7556">
        <w:rPr>
          <w:lang w:val="en-GB"/>
        </w:rPr>
        <w:t xml:space="preserve"> to make the RRR critical review possible</w:t>
      </w:r>
      <w:r>
        <w:rPr>
          <w:lang w:val="en-GB"/>
        </w:rPr>
        <w:t>.</w:t>
      </w:r>
    </w:p>
    <w:p w:rsidR="00125AC0" w:rsidRPr="00125AC0" w:rsidRDefault="00FF3BEF" w:rsidP="00F26ACA">
      <w:pPr>
        <w:widowControl/>
        <w:numPr>
          <w:ilvl w:val="1"/>
          <w:numId w:val="16"/>
        </w:numPr>
        <w:tabs>
          <w:tab w:val="clear" w:pos="720"/>
          <w:tab w:val="left" w:pos="-1440"/>
        </w:tabs>
        <w:spacing w:after="120"/>
        <w:jc w:val="both"/>
        <w:rPr>
          <w:rFonts w:cs="Arial"/>
          <w:lang w:val="en-GB"/>
        </w:rPr>
      </w:pPr>
      <w:r>
        <w:rPr>
          <w:lang w:val="en-GB"/>
        </w:rPr>
        <w:t xml:space="preserve">The session decided to work </w:t>
      </w:r>
      <w:r w:rsidR="00125AC0">
        <w:rPr>
          <w:lang w:val="en-GB"/>
        </w:rPr>
        <w:t>in</w:t>
      </w:r>
      <w:r>
        <w:rPr>
          <w:lang w:val="en-GB"/>
        </w:rPr>
        <w:t xml:space="preserve"> two breakout groups,</w:t>
      </w:r>
      <w:r w:rsidR="00F31172">
        <w:rPr>
          <w:lang w:val="en-GB"/>
        </w:rPr>
        <w:t xml:space="preserve"> the first</w:t>
      </w:r>
      <w:r>
        <w:rPr>
          <w:lang w:val="en-GB"/>
        </w:rPr>
        <w:t xml:space="preserve"> one</w:t>
      </w:r>
      <w:r w:rsidR="00BB515D">
        <w:rPr>
          <w:lang w:val="en-GB"/>
        </w:rPr>
        <w:t xml:space="preserve"> was</w:t>
      </w:r>
      <w:r>
        <w:rPr>
          <w:lang w:val="en-GB"/>
        </w:rPr>
        <w:t xml:space="preserve"> </w:t>
      </w:r>
      <w:r w:rsidR="00BB515D">
        <w:rPr>
          <w:lang w:val="en-GB"/>
        </w:rPr>
        <w:t>in charge of the task described in 5.1,</w:t>
      </w:r>
      <w:r w:rsidR="00F31172">
        <w:rPr>
          <w:lang w:val="en-GB"/>
        </w:rPr>
        <w:t xml:space="preserve"> and</w:t>
      </w:r>
      <w:r w:rsidR="00BB515D">
        <w:rPr>
          <w:lang w:val="en-GB"/>
        </w:rPr>
        <w:t xml:space="preserve"> the</w:t>
      </w:r>
      <w:r w:rsidR="00F31172">
        <w:rPr>
          <w:lang w:val="en-GB"/>
        </w:rPr>
        <w:t xml:space="preserve"> second</w:t>
      </w:r>
      <w:r w:rsidR="00BB515D">
        <w:rPr>
          <w:lang w:val="en-GB"/>
        </w:rPr>
        <w:t xml:space="preserve"> one was in charge of the task described in 5.2.</w:t>
      </w:r>
    </w:p>
    <w:p w:rsidR="00BD47A4" w:rsidRPr="00125AC0" w:rsidRDefault="00125AC0" w:rsidP="00F26ACA">
      <w:pPr>
        <w:widowControl/>
        <w:tabs>
          <w:tab w:val="left" w:pos="-1440"/>
        </w:tabs>
        <w:spacing w:after="120"/>
        <w:jc w:val="both"/>
        <w:rPr>
          <w:rFonts w:cs="Arial"/>
          <w:sz w:val="20"/>
          <w:szCs w:val="20"/>
          <w:lang w:val="en-GB"/>
        </w:rPr>
      </w:pPr>
      <w:r w:rsidRPr="00125AC0">
        <w:rPr>
          <w:sz w:val="20"/>
          <w:szCs w:val="20"/>
          <w:lang w:val="en-GB"/>
        </w:rPr>
        <w:t>Note</w:t>
      </w:r>
      <w:r>
        <w:rPr>
          <w:sz w:val="20"/>
          <w:szCs w:val="20"/>
          <w:lang w:val="en-GB"/>
        </w:rPr>
        <w:t xml:space="preserve"> 2</w:t>
      </w:r>
      <w:r w:rsidRPr="00125AC0">
        <w:rPr>
          <w:sz w:val="20"/>
          <w:szCs w:val="20"/>
          <w:lang w:val="en-GB"/>
        </w:rPr>
        <w:t>: The outcomes of each breakout groups are not shown separately, since the final outcomes were the result of intensive discussions in plenary.</w:t>
      </w:r>
    </w:p>
    <w:p w:rsidR="008D4F74" w:rsidRPr="008D4F74" w:rsidRDefault="007B15B3" w:rsidP="00F26ACA">
      <w:pPr>
        <w:widowControl/>
        <w:numPr>
          <w:ilvl w:val="1"/>
          <w:numId w:val="16"/>
        </w:numPr>
        <w:tabs>
          <w:tab w:val="clear" w:pos="720"/>
          <w:tab w:val="left" w:pos="-1440"/>
        </w:tabs>
        <w:spacing w:after="120"/>
        <w:jc w:val="both"/>
        <w:rPr>
          <w:rFonts w:cs="Arial"/>
          <w:lang w:val="en-GB"/>
        </w:rPr>
      </w:pPr>
      <w:r>
        <w:rPr>
          <w:rFonts w:cs="Arial"/>
          <w:lang w:val="en-GB"/>
        </w:rPr>
        <w:t xml:space="preserve">The session discussed the extension of the </w:t>
      </w:r>
      <w:r w:rsidRPr="00D95851">
        <w:rPr>
          <w:lang w:val="en-GB"/>
        </w:rPr>
        <w:t>WIGOS Metadata Standard</w:t>
      </w:r>
      <w:r>
        <w:rPr>
          <w:lang w:val="en-GB"/>
        </w:rPr>
        <w:t>, to accommodate specific elements which are only applicable to some observing systems, e.g. “Beam width” which is only required for Weather RADARS.</w:t>
      </w:r>
    </w:p>
    <w:p w:rsidR="00BB515D" w:rsidRPr="008D4F74" w:rsidRDefault="008D4F74" w:rsidP="00F26ACA">
      <w:pPr>
        <w:widowControl/>
        <w:numPr>
          <w:ilvl w:val="1"/>
          <w:numId w:val="16"/>
        </w:numPr>
        <w:tabs>
          <w:tab w:val="clear" w:pos="720"/>
          <w:tab w:val="left" w:pos="-1440"/>
        </w:tabs>
        <w:spacing w:after="120"/>
        <w:jc w:val="both"/>
        <w:rPr>
          <w:rFonts w:cs="Arial"/>
          <w:lang w:val="en-GB"/>
        </w:rPr>
      </w:pPr>
      <w:r>
        <w:rPr>
          <w:lang w:val="en-GB"/>
        </w:rPr>
        <w:t xml:space="preserve">Regarding the </w:t>
      </w:r>
      <w:r w:rsidR="007B15B3">
        <w:rPr>
          <w:lang w:val="en-GB"/>
        </w:rPr>
        <w:t xml:space="preserve">profiling of the </w:t>
      </w:r>
      <w:r w:rsidR="007B15B3" w:rsidRPr="00D95851">
        <w:rPr>
          <w:lang w:val="en-GB"/>
        </w:rPr>
        <w:t>WIGOS Metadata Standard</w:t>
      </w:r>
      <w:r w:rsidR="007B15B3">
        <w:rPr>
          <w:lang w:val="en-GB"/>
        </w:rPr>
        <w:t xml:space="preserve"> </w:t>
      </w:r>
      <w:r>
        <w:rPr>
          <w:lang w:val="en-GB"/>
        </w:rPr>
        <w:t>i</w:t>
      </w:r>
      <w:r w:rsidR="007B15B3">
        <w:rPr>
          <w:lang w:val="en-GB"/>
        </w:rPr>
        <w:t xml:space="preserve">t was recognized that </w:t>
      </w:r>
      <w:r>
        <w:rPr>
          <w:lang w:val="en-GB"/>
        </w:rPr>
        <w:t xml:space="preserve">all elements that will emerge as being important for specific Application Areas will have to </w:t>
      </w:r>
      <w:r w:rsidR="0055550F">
        <w:rPr>
          <w:lang w:val="en-GB"/>
        </w:rPr>
        <w:t xml:space="preserve">be </w:t>
      </w:r>
      <w:r>
        <w:rPr>
          <w:lang w:val="en-GB"/>
        </w:rPr>
        <w:t xml:space="preserve">added to become part of the </w:t>
      </w:r>
      <w:r w:rsidRPr="00D95851">
        <w:rPr>
          <w:lang w:val="en-GB"/>
        </w:rPr>
        <w:t>WIGOS Metadata Standard</w:t>
      </w:r>
      <w:r>
        <w:rPr>
          <w:lang w:val="en-GB"/>
        </w:rPr>
        <w:t>, in order to comply with the ISO standards.</w:t>
      </w:r>
    </w:p>
    <w:p w:rsidR="008D4F74" w:rsidRPr="008C34CE" w:rsidRDefault="00125AC0" w:rsidP="00F26ACA">
      <w:pPr>
        <w:widowControl/>
        <w:numPr>
          <w:ilvl w:val="1"/>
          <w:numId w:val="16"/>
        </w:numPr>
        <w:tabs>
          <w:tab w:val="clear" w:pos="720"/>
          <w:tab w:val="left" w:pos="-1440"/>
        </w:tabs>
        <w:spacing w:after="120"/>
        <w:jc w:val="both"/>
        <w:rPr>
          <w:rFonts w:cs="Arial"/>
          <w:lang w:val="en-GB"/>
        </w:rPr>
      </w:pPr>
      <w:r>
        <w:rPr>
          <w:lang w:val="en-GB"/>
        </w:rPr>
        <w:t>The session</w:t>
      </w:r>
      <w:r w:rsidR="009B79D6">
        <w:rPr>
          <w:lang w:val="en-GB"/>
        </w:rPr>
        <w:t xml:space="preserve"> </w:t>
      </w:r>
      <w:r>
        <w:rPr>
          <w:lang w:val="en-GB"/>
        </w:rPr>
        <w:t>introduc</w:t>
      </w:r>
      <w:r w:rsidR="00136B8C">
        <w:rPr>
          <w:lang w:val="en-GB"/>
        </w:rPr>
        <w:t>ed</w:t>
      </w:r>
      <w:r>
        <w:rPr>
          <w:lang w:val="en-GB"/>
        </w:rPr>
        <w:t xml:space="preserve"> </w:t>
      </w:r>
      <w:r w:rsidR="00136B8C">
        <w:rPr>
          <w:lang w:val="en-GB"/>
        </w:rPr>
        <w:t>a</w:t>
      </w:r>
      <w:r>
        <w:rPr>
          <w:lang w:val="en-GB"/>
        </w:rPr>
        <w:t xml:space="preserve"> </w:t>
      </w:r>
      <w:r w:rsidR="009B79D6">
        <w:rPr>
          <w:lang w:val="en-GB"/>
        </w:rPr>
        <w:t>new element “Source of Observation”</w:t>
      </w:r>
      <w:r w:rsidR="008C34CE">
        <w:rPr>
          <w:lang w:val="en-GB"/>
        </w:rPr>
        <w:t xml:space="preserve">, </w:t>
      </w:r>
      <w:r w:rsidR="009B79D6">
        <w:rPr>
          <w:lang w:val="en-GB"/>
        </w:rPr>
        <w:t>in category 8 (</w:t>
      </w:r>
      <w:r w:rsidR="002E1B8F">
        <w:rPr>
          <w:lang w:val="en-GB"/>
        </w:rPr>
        <w:t>“Method of Observation”, previously named “Instrument”</w:t>
      </w:r>
      <w:r w:rsidR="008C34CE">
        <w:rPr>
          <w:lang w:val="en-GB"/>
        </w:rPr>
        <w:t>)</w:t>
      </w:r>
      <w:r w:rsidR="00863E86">
        <w:rPr>
          <w:lang w:val="en-GB"/>
        </w:rPr>
        <w:t>, with an associated code table, which will include human, manual and automatic observations</w:t>
      </w:r>
      <w:r w:rsidR="008C34CE">
        <w:rPr>
          <w:lang w:val="en-GB"/>
        </w:rPr>
        <w:t>.</w:t>
      </w:r>
    </w:p>
    <w:p w:rsidR="008C34CE" w:rsidRPr="00B17B4A" w:rsidRDefault="008C34CE" w:rsidP="00F26ACA">
      <w:pPr>
        <w:widowControl/>
        <w:numPr>
          <w:ilvl w:val="1"/>
          <w:numId w:val="16"/>
        </w:numPr>
        <w:tabs>
          <w:tab w:val="clear" w:pos="720"/>
          <w:tab w:val="left" w:pos="-1440"/>
        </w:tabs>
        <w:spacing w:after="120"/>
        <w:jc w:val="both"/>
        <w:rPr>
          <w:rFonts w:cs="Arial"/>
          <w:lang w:val="en-GB"/>
        </w:rPr>
      </w:pPr>
      <w:r w:rsidRPr="00B17B4A">
        <w:rPr>
          <w:lang w:val="en-GB"/>
        </w:rPr>
        <w:t xml:space="preserve">The session recognized that </w:t>
      </w:r>
      <w:r w:rsidR="00CF4983" w:rsidRPr="00B17B4A">
        <w:rPr>
          <w:lang w:val="en-GB"/>
        </w:rPr>
        <w:t>a recommendation should be made to Members for them to start collecting WIGOS metadata, during the implementation period, even before obligation comes into force.</w:t>
      </w:r>
    </w:p>
    <w:p w:rsidR="00E0481F" w:rsidRDefault="0055550F" w:rsidP="00F26ACA">
      <w:pPr>
        <w:widowControl/>
        <w:numPr>
          <w:ilvl w:val="1"/>
          <w:numId w:val="16"/>
        </w:numPr>
        <w:tabs>
          <w:tab w:val="clear" w:pos="720"/>
          <w:tab w:val="left" w:pos="-1440"/>
        </w:tabs>
        <w:spacing w:after="120"/>
        <w:jc w:val="both"/>
        <w:rPr>
          <w:rFonts w:cs="Arial"/>
          <w:lang w:val="en-GB"/>
        </w:rPr>
      </w:pPr>
      <w:r>
        <w:rPr>
          <w:rFonts w:cs="Arial"/>
          <w:lang w:val="en-GB"/>
        </w:rPr>
        <w:t>The</w:t>
      </w:r>
      <w:r w:rsidR="00817A9A">
        <w:rPr>
          <w:rFonts w:cs="Arial"/>
          <w:lang w:val="en-GB"/>
        </w:rPr>
        <w:t xml:space="preserve"> session reviewed some relevant parts of the </w:t>
      </w:r>
      <w:r w:rsidR="003E3748">
        <w:rPr>
          <w:rFonts w:cs="Arial"/>
          <w:lang w:val="en-GB"/>
        </w:rPr>
        <w:t>“</w:t>
      </w:r>
      <w:r w:rsidR="003E3748" w:rsidRPr="003E3748">
        <w:rPr>
          <w:rFonts w:cs="Arial"/>
          <w:lang w:val="en-GB"/>
        </w:rPr>
        <w:t>Guide to the Expression of Uncertainty in Measurement</w:t>
      </w:r>
      <w:r w:rsidR="003E3748">
        <w:rPr>
          <w:rFonts w:cs="Arial"/>
          <w:lang w:val="en-GB"/>
        </w:rPr>
        <w:t>” (GUM)</w:t>
      </w:r>
      <w:r>
        <w:rPr>
          <w:rFonts w:cs="Arial"/>
          <w:lang w:val="en-GB"/>
        </w:rPr>
        <w:t xml:space="preserve"> </w:t>
      </w:r>
      <w:r w:rsidR="003E3748">
        <w:rPr>
          <w:rFonts w:cs="Arial"/>
          <w:lang w:val="en-GB"/>
        </w:rPr>
        <w:t xml:space="preserve">and largely </w:t>
      </w:r>
      <w:r>
        <w:rPr>
          <w:rFonts w:cs="Arial"/>
          <w:lang w:val="en-GB"/>
        </w:rPr>
        <w:t>discussed</w:t>
      </w:r>
      <w:r w:rsidR="003E3748">
        <w:rPr>
          <w:rFonts w:cs="Arial"/>
          <w:lang w:val="en-GB"/>
        </w:rPr>
        <w:t xml:space="preserve"> the uncertainty issue. Then, </w:t>
      </w:r>
      <w:r>
        <w:rPr>
          <w:rFonts w:cs="Arial"/>
          <w:lang w:val="en-GB"/>
        </w:rPr>
        <w:t xml:space="preserve">the session </w:t>
      </w:r>
      <w:r w:rsidR="00136B8C">
        <w:rPr>
          <w:rFonts w:cs="Arial"/>
          <w:lang w:val="en-GB"/>
        </w:rPr>
        <w:t xml:space="preserve">decided </w:t>
      </w:r>
      <w:r>
        <w:rPr>
          <w:rFonts w:cs="Arial"/>
          <w:lang w:val="en-GB"/>
        </w:rPr>
        <w:t>that all elements under category 3 “Data quality” have to be mandatory for phase II</w:t>
      </w:r>
      <w:r w:rsidR="00E0481F">
        <w:rPr>
          <w:rFonts w:cs="Arial"/>
          <w:lang w:val="en-GB"/>
        </w:rPr>
        <w:t>. Recognizing that the estimation of effective “uncertainty of measurement” will require some effort, time and resources by Members, the instrument uncertainty provided by manufacturer will be a valid entry for that element.</w:t>
      </w:r>
      <w:r w:rsidR="000343E6">
        <w:rPr>
          <w:rFonts w:cs="Arial"/>
          <w:lang w:val="en-GB"/>
        </w:rPr>
        <w:t xml:space="preserve"> For the element “Quality Flag”</w:t>
      </w:r>
      <w:r w:rsidR="00A50DB8">
        <w:rPr>
          <w:rFonts w:cs="Arial"/>
          <w:lang w:val="en-GB"/>
        </w:rPr>
        <w:t xml:space="preserve">, the use of the BUFR quality flags as code table was decided, but </w:t>
      </w:r>
      <w:r w:rsidR="000343E6">
        <w:rPr>
          <w:rFonts w:cs="Arial"/>
          <w:lang w:val="en-GB"/>
        </w:rPr>
        <w:t>an additional valid entry should be “unknown”, recognizing that it is valuable information for users.</w:t>
      </w:r>
      <w:r w:rsidR="00A50DB8">
        <w:rPr>
          <w:rFonts w:cs="Arial"/>
          <w:lang w:val="en-GB"/>
        </w:rPr>
        <w:t xml:space="preserve"> Other quality flagging systems will also be valid, as long as they will be </w:t>
      </w:r>
      <w:r w:rsidR="00927693">
        <w:rPr>
          <w:rFonts w:cs="Arial"/>
          <w:lang w:val="en-GB"/>
        </w:rPr>
        <w:t>described by Membe</w:t>
      </w:r>
      <w:r w:rsidR="00927693" w:rsidRPr="00890134">
        <w:rPr>
          <w:rFonts w:cs="Arial"/>
          <w:lang w:val="en-GB"/>
        </w:rPr>
        <w:t>rs,</w:t>
      </w:r>
      <w:r w:rsidR="00A50DB8" w:rsidRPr="00890134">
        <w:rPr>
          <w:rFonts w:cs="Arial"/>
          <w:lang w:val="en-GB"/>
        </w:rPr>
        <w:t xml:space="preserve"> under the element “Quality flagging system”.</w:t>
      </w:r>
    </w:p>
    <w:p w:rsidR="00927693" w:rsidRPr="00890134" w:rsidRDefault="00927693" w:rsidP="00F26ACA">
      <w:pPr>
        <w:widowControl/>
        <w:numPr>
          <w:ilvl w:val="1"/>
          <w:numId w:val="16"/>
        </w:numPr>
        <w:tabs>
          <w:tab w:val="clear" w:pos="720"/>
          <w:tab w:val="left" w:pos="-1440"/>
        </w:tabs>
        <w:spacing w:after="120"/>
        <w:jc w:val="both"/>
        <w:rPr>
          <w:rFonts w:cs="Arial"/>
          <w:lang w:val="en-GB"/>
        </w:rPr>
      </w:pPr>
      <w:r w:rsidRPr="00890134">
        <w:rPr>
          <w:rFonts w:cs="Arial"/>
          <w:lang w:val="en-GB"/>
        </w:rPr>
        <w:t>For the element “Traceability chain” the session discussed possible entries for a code table, such as “Not traceable” and “Traceable to a national standard”</w:t>
      </w:r>
      <w:r w:rsidR="00B17B4A">
        <w:rPr>
          <w:rFonts w:cs="Arial"/>
          <w:lang w:val="en-GB"/>
        </w:rPr>
        <w:t>.</w:t>
      </w:r>
    </w:p>
    <w:p w:rsidR="00CF4983" w:rsidRPr="00521179" w:rsidRDefault="00521179" w:rsidP="00F26ACA">
      <w:pPr>
        <w:widowControl/>
        <w:numPr>
          <w:ilvl w:val="1"/>
          <w:numId w:val="16"/>
        </w:numPr>
        <w:tabs>
          <w:tab w:val="clear" w:pos="720"/>
          <w:tab w:val="left" w:pos="-1440"/>
        </w:tabs>
        <w:spacing w:after="120"/>
        <w:jc w:val="both"/>
        <w:rPr>
          <w:rFonts w:cs="Arial"/>
          <w:lang w:val="en-GB"/>
        </w:rPr>
      </w:pPr>
      <w:r>
        <w:rPr>
          <w:rFonts w:cs="Arial"/>
          <w:lang w:val="en-GB"/>
        </w:rPr>
        <w:t xml:space="preserve">The session noted that good guidance material will be needed, to </w:t>
      </w:r>
      <w:r w:rsidR="005B717A">
        <w:rPr>
          <w:rFonts w:cs="Arial"/>
          <w:lang w:val="en-GB"/>
        </w:rPr>
        <w:t xml:space="preserve">enable </w:t>
      </w:r>
      <w:r>
        <w:rPr>
          <w:rFonts w:cs="Arial"/>
          <w:lang w:val="en-GB"/>
        </w:rPr>
        <w:t>Members to understand</w:t>
      </w:r>
      <w:r w:rsidR="005B717A">
        <w:rPr>
          <w:rFonts w:cs="Arial"/>
          <w:lang w:val="en-GB"/>
        </w:rPr>
        <w:t xml:space="preserve"> the WIGOS Metadata Standard</w:t>
      </w:r>
      <w:r>
        <w:rPr>
          <w:rFonts w:cs="Arial"/>
          <w:lang w:val="en-GB"/>
        </w:rPr>
        <w:t xml:space="preserve"> and </w:t>
      </w:r>
      <w:r w:rsidR="005B717A">
        <w:rPr>
          <w:rFonts w:cs="Arial"/>
          <w:lang w:val="en-GB"/>
        </w:rPr>
        <w:t xml:space="preserve">to </w:t>
      </w:r>
      <w:r>
        <w:rPr>
          <w:rFonts w:cs="Arial"/>
          <w:lang w:val="en-GB"/>
        </w:rPr>
        <w:t>comply with the Technical Regulations that refer to</w:t>
      </w:r>
      <w:r w:rsidR="005B717A">
        <w:rPr>
          <w:rFonts w:cs="Arial"/>
          <w:lang w:val="en-GB"/>
        </w:rPr>
        <w:t xml:space="preserve"> it</w:t>
      </w:r>
      <w:r>
        <w:rPr>
          <w:lang w:val="en-GB"/>
        </w:rPr>
        <w:t>.</w:t>
      </w:r>
    </w:p>
    <w:p w:rsidR="001E3C9B" w:rsidRPr="001E3C9B" w:rsidRDefault="0058642F" w:rsidP="00F26ACA">
      <w:pPr>
        <w:widowControl/>
        <w:numPr>
          <w:ilvl w:val="1"/>
          <w:numId w:val="16"/>
        </w:numPr>
        <w:tabs>
          <w:tab w:val="clear" w:pos="720"/>
          <w:tab w:val="left" w:pos="-1440"/>
        </w:tabs>
        <w:spacing w:after="120"/>
        <w:jc w:val="both"/>
        <w:rPr>
          <w:rFonts w:cs="Arial"/>
          <w:lang w:val="en-GB"/>
        </w:rPr>
      </w:pPr>
      <w:r>
        <w:rPr>
          <w:lang w:val="en-GB"/>
        </w:rPr>
        <w:t>The session recognized that Presidents of Technical Commissions</w:t>
      </w:r>
      <w:r w:rsidR="001E3C9B">
        <w:rPr>
          <w:lang w:val="en-GB"/>
        </w:rPr>
        <w:t xml:space="preserve"> (PTCs)</w:t>
      </w:r>
      <w:r>
        <w:rPr>
          <w:lang w:val="en-GB"/>
        </w:rPr>
        <w:t xml:space="preserve"> should have access to the latest version of the </w:t>
      </w:r>
      <w:r w:rsidRPr="00D95851">
        <w:rPr>
          <w:lang w:val="en-GB"/>
        </w:rPr>
        <w:t>WIGOS Metadata Standard</w:t>
      </w:r>
      <w:r>
        <w:rPr>
          <w:lang w:val="en-GB"/>
        </w:rPr>
        <w:t xml:space="preserve"> during the review process, in order to allow for a better understanding of the structure, definition and examples of all metadata categories and elements. It was decided to provide</w:t>
      </w:r>
      <w:r w:rsidR="001E3C9B">
        <w:rPr>
          <w:lang w:val="en-GB"/>
        </w:rPr>
        <w:t xml:space="preserve"> to PTCs</w:t>
      </w:r>
      <w:r>
        <w:rPr>
          <w:lang w:val="en-GB"/>
        </w:rPr>
        <w:t xml:space="preserve"> a </w:t>
      </w:r>
      <w:r w:rsidR="001E3C9B">
        <w:rPr>
          <w:lang w:val="en-GB"/>
        </w:rPr>
        <w:t xml:space="preserve">reference link </w:t>
      </w:r>
      <w:r w:rsidR="00B17B4A">
        <w:rPr>
          <w:lang w:val="en-GB"/>
        </w:rPr>
        <w:t>t</w:t>
      </w:r>
      <w:r w:rsidR="001E3C9B">
        <w:rPr>
          <w:lang w:val="en-GB"/>
        </w:rPr>
        <w:t xml:space="preserve">o a webpage where the </w:t>
      </w:r>
      <w:r w:rsidR="001E3C9B" w:rsidRPr="00D95851">
        <w:rPr>
          <w:lang w:val="en-GB"/>
        </w:rPr>
        <w:t>WIGOS Metadata Standard</w:t>
      </w:r>
      <w:r w:rsidR="001E3C9B">
        <w:rPr>
          <w:lang w:val="en-GB"/>
        </w:rPr>
        <w:t xml:space="preserve"> document could be published.</w:t>
      </w:r>
    </w:p>
    <w:p w:rsidR="00521179" w:rsidRPr="00852BFF" w:rsidRDefault="00413755" w:rsidP="00F26ACA">
      <w:pPr>
        <w:widowControl/>
        <w:numPr>
          <w:ilvl w:val="1"/>
          <w:numId w:val="16"/>
        </w:numPr>
        <w:tabs>
          <w:tab w:val="clear" w:pos="720"/>
          <w:tab w:val="left" w:pos="-1440"/>
        </w:tabs>
        <w:spacing w:after="120"/>
        <w:jc w:val="both"/>
        <w:rPr>
          <w:rFonts w:cs="Arial"/>
          <w:lang w:val="en-GB"/>
        </w:rPr>
      </w:pPr>
      <w:r>
        <w:rPr>
          <w:lang w:val="en-GB"/>
        </w:rPr>
        <w:t>The session reviewed th</w:t>
      </w:r>
      <w:r w:rsidR="0058642F">
        <w:rPr>
          <w:lang w:val="en-GB"/>
        </w:rPr>
        <w:t xml:space="preserve">e </w:t>
      </w:r>
      <w:r>
        <w:rPr>
          <w:lang w:val="en-GB"/>
        </w:rPr>
        <w:t xml:space="preserve">obligations for all </w:t>
      </w:r>
      <w:r w:rsidR="00B17B4A">
        <w:rPr>
          <w:lang w:val="en-GB"/>
        </w:rPr>
        <w:t>WIGOS metadata</w:t>
      </w:r>
      <w:r>
        <w:rPr>
          <w:lang w:val="en-GB"/>
        </w:rPr>
        <w:t xml:space="preserve"> elements and decided to make the following changes: element “Reporting interval (space)” from mandatory to conditional, because it only applies to remote sensing and mobile platform obser</w:t>
      </w:r>
      <w:r w:rsidR="00852BFF">
        <w:rPr>
          <w:lang w:val="en-GB"/>
        </w:rPr>
        <w:t>vations; element “Geospatial location” (of instrument)</w:t>
      </w:r>
      <w:r w:rsidR="00B641B8">
        <w:rPr>
          <w:lang w:val="en-GB"/>
        </w:rPr>
        <w:t xml:space="preserve">, as well as all other elements under category 8 (“Method of Observation”) </w:t>
      </w:r>
      <w:r w:rsidR="00B641B8">
        <w:rPr>
          <w:lang w:val="en-GB"/>
        </w:rPr>
        <w:lastRenderedPageBreak/>
        <w:t>referring to “instrument”, changed from mandatory to conditional, because they do not apply to human observations.</w:t>
      </w:r>
    </w:p>
    <w:p w:rsidR="000B71B9" w:rsidRPr="000B71B9" w:rsidRDefault="000B71B9" w:rsidP="00F26ACA">
      <w:pPr>
        <w:widowControl/>
        <w:numPr>
          <w:ilvl w:val="1"/>
          <w:numId w:val="16"/>
        </w:numPr>
        <w:tabs>
          <w:tab w:val="clear" w:pos="720"/>
          <w:tab w:val="left" w:pos="-1440"/>
        </w:tabs>
        <w:spacing w:after="120"/>
        <w:jc w:val="both"/>
        <w:rPr>
          <w:rFonts w:cs="Arial"/>
          <w:lang w:val="en-GB"/>
        </w:rPr>
      </w:pPr>
      <w:r>
        <w:rPr>
          <w:rFonts w:cs="Arial"/>
          <w:lang w:val="en-GB"/>
        </w:rPr>
        <w:t xml:space="preserve">The session decided to abandon the notion of “core” for the </w:t>
      </w:r>
      <w:r w:rsidRPr="00D95851">
        <w:rPr>
          <w:lang w:val="en-GB"/>
        </w:rPr>
        <w:t>WIGOS Metadata Standard</w:t>
      </w:r>
      <w:r>
        <w:rPr>
          <w:lang w:val="en-GB"/>
        </w:rPr>
        <w:t>.</w:t>
      </w:r>
    </w:p>
    <w:p w:rsidR="000B71B9" w:rsidRDefault="002D4324" w:rsidP="00F26ACA">
      <w:pPr>
        <w:widowControl/>
        <w:numPr>
          <w:ilvl w:val="1"/>
          <w:numId w:val="16"/>
        </w:numPr>
        <w:tabs>
          <w:tab w:val="clear" w:pos="720"/>
          <w:tab w:val="left" w:pos="-1440"/>
        </w:tabs>
        <w:spacing w:after="120"/>
        <w:jc w:val="both"/>
        <w:rPr>
          <w:rFonts w:cs="Arial"/>
          <w:lang w:val="en-GB"/>
        </w:rPr>
      </w:pPr>
      <w:r>
        <w:rPr>
          <w:rFonts w:cs="Arial"/>
          <w:lang w:val="en-GB"/>
        </w:rPr>
        <w:t xml:space="preserve">The session </w:t>
      </w:r>
      <w:r w:rsidR="004F3E3E">
        <w:rPr>
          <w:rFonts w:cs="Arial"/>
          <w:lang w:val="en-GB"/>
        </w:rPr>
        <w:t xml:space="preserve">agreed </w:t>
      </w:r>
      <w:r>
        <w:rPr>
          <w:rFonts w:cs="Arial"/>
          <w:lang w:val="en-GB"/>
        </w:rPr>
        <w:t>on the definition and a new name for the former element “Latest maintenance of surface surrounding the station/platform”: “Intervention at station/platform”.</w:t>
      </w:r>
    </w:p>
    <w:p w:rsidR="002D4324" w:rsidRDefault="002D4324" w:rsidP="00F26ACA">
      <w:pPr>
        <w:widowControl/>
        <w:numPr>
          <w:ilvl w:val="1"/>
          <w:numId w:val="16"/>
        </w:numPr>
        <w:tabs>
          <w:tab w:val="clear" w:pos="720"/>
          <w:tab w:val="left" w:pos="-1440"/>
        </w:tabs>
        <w:spacing w:after="120"/>
        <w:jc w:val="both"/>
        <w:rPr>
          <w:rFonts w:cs="Arial"/>
          <w:lang w:val="en-GB"/>
        </w:rPr>
      </w:pPr>
      <w:r>
        <w:rPr>
          <w:rFonts w:cs="Arial"/>
          <w:lang w:val="en-GB"/>
        </w:rPr>
        <w:t xml:space="preserve">For the element “Surface cover” </w:t>
      </w:r>
      <w:r w:rsidR="004737EB">
        <w:rPr>
          <w:rFonts w:cs="Arial"/>
          <w:lang w:val="en-GB"/>
        </w:rPr>
        <w:t>three</w:t>
      </w:r>
      <w:r w:rsidR="00F3762E">
        <w:rPr>
          <w:rFonts w:cs="Arial"/>
          <w:lang w:val="en-GB"/>
        </w:rPr>
        <w:t xml:space="preserve"> new code tables were added to include</w:t>
      </w:r>
      <w:r w:rsidR="007C2490">
        <w:rPr>
          <w:rFonts w:cs="Arial"/>
          <w:lang w:val="en-GB"/>
        </w:rPr>
        <w:t xml:space="preserve"> also the following classification schemes: “</w:t>
      </w:r>
      <w:proofErr w:type="spellStart"/>
      <w:r w:rsidR="007C2490">
        <w:rPr>
          <w:rFonts w:cs="Arial"/>
          <w:lang w:val="en-GB"/>
        </w:rPr>
        <w:t>UMD</w:t>
      </w:r>
      <w:proofErr w:type="spellEnd"/>
      <w:r w:rsidR="007C2490">
        <w:rPr>
          <w:rFonts w:cs="Arial"/>
          <w:lang w:val="en-GB"/>
        </w:rPr>
        <w:t>”, “LAI/</w:t>
      </w:r>
      <w:proofErr w:type="spellStart"/>
      <w:r w:rsidR="007C2490">
        <w:rPr>
          <w:rFonts w:cs="Arial"/>
          <w:lang w:val="en-GB"/>
        </w:rPr>
        <w:t>fPAR</w:t>
      </w:r>
      <w:proofErr w:type="spellEnd"/>
      <w:r w:rsidR="007C2490">
        <w:rPr>
          <w:rFonts w:cs="Arial"/>
          <w:lang w:val="en-GB"/>
        </w:rPr>
        <w:t>” and “</w:t>
      </w:r>
      <w:proofErr w:type="spellStart"/>
      <w:r w:rsidR="007C2490">
        <w:rPr>
          <w:rFonts w:cs="Arial"/>
          <w:lang w:val="en-GB"/>
        </w:rPr>
        <w:t>NPP</w:t>
      </w:r>
      <w:proofErr w:type="spellEnd"/>
      <w:r w:rsidR="007C2490">
        <w:rPr>
          <w:rFonts w:cs="Arial"/>
          <w:lang w:val="en-GB"/>
        </w:rPr>
        <w:t>”.</w:t>
      </w:r>
    </w:p>
    <w:p w:rsidR="007C2490" w:rsidRDefault="00376733" w:rsidP="00F26ACA">
      <w:pPr>
        <w:widowControl/>
        <w:numPr>
          <w:ilvl w:val="1"/>
          <w:numId w:val="16"/>
        </w:numPr>
        <w:tabs>
          <w:tab w:val="clear" w:pos="720"/>
          <w:tab w:val="left" w:pos="-1440"/>
        </w:tabs>
        <w:spacing w:after="120"/>
        <w:jc w:val="both"/>
        <w:rPr>
          <w:rFonts w:cs="Arial"/>
          <w:lang w:val="en-GB"/>
        </w:rPr>
      </w:pPr>
      <w:r>
        <w:rPr>
          <w:rFonts w:cs="Arial"/>
          <w:lang w:val="en-GB"/>
        </w:rPr>
        <w:t>The session also reviewed and edited the names</w:t>
      </w:r>
      <w:r w:rsidR="00B17B4A">
        <w:rPr>
          <w:rFonts w:cs="Arial"/>
          <w:lang w:val="en-GB"/>
        </w:rPr>
        <w:t xml:space="preserve">, </w:t>
      </w:r>
      <w:r>
        <w:rPr>
          <w:rFonts w:cs="Arial"/>
          <w:lang w:val="en-GB"/>
        </w:rPr>
        <w:t>the notes/examples</w:t>
      </w:r>
      <w:r w:rsidR="00B17B4A">
        <w:rPr>
          <w:rFonts w:cs="Arial"/>
          <w:lang w:val="en-GB"/>
        </w:rPr>
        <w:t>, as well as code tables</w:t>
      </w:r>
      <w:r>
        <w:rPr>
          <w:rFonts w:cs="Arial"/>
          <w:lang w:val="en-GB"/>
        </w:rPr>
        <w:t xml:space="preserve"> of some elements such as</w:t>
      </w:r>
      <w:r w:rsidR="00B17B4A">
        <w:rPr>
          <w:rFonts w:cs="Arial"/>
          <w:lang w:val="en-GB"/>
        </w:rPr>
        <w:t xml:space="preserve"> </w:t>
      </w:r>
      <w:r w:rsidR="00B17B4A" w:rsidRPr="00B17B4A">
        <w:rPr>
          <w:rFonts w:cs="Arial"/>
          <w:lang w:val="en-GB"/>
        </w:rPr>
        <w:t>“Observable range”</w:t>
      </w:r>
      <w:r w:rsidR="00B17B4A">
        <w:rPr>
          <w:rFonts w:cs="Arial"/>
          <w:lang w:val="en-GB"/>
        </w:rPr>
        <w:t>,</w:t>
      </w:r>
      <w:r w:rsidR="00B17B4A" w:rsidRPr="00B17B4A">
        <w:rPr>
          <w:rFonts w:cs="Arial"/>
          <w:lang w:val="en-GB"/>
        </w:rPr>
        <w:t xml:space="preserve"> “Configuration of instrument”</w:t>
      </w:r>
      <w:r w:rsidR="00B17B4A">
        <w:rPr>
          <w:rFonts w:cs="Arial"/>
          <w:lang w:val="en-GB"/>
        </w:rPr>
        <w:t>,</w:t>
      </w:r>
      <w:r w:rsidR="004062AB">
        <w:rPr>
          <w:rFonts w:cs="Arial"/>
          <w:lang w:val="en-GB"/>
        </w:rPr>
        <w:t xml:space="preserve"> “Spatial extent of observed quantity”,</w:t>
      </w:r>
      <w:r>
        <w:rPr>
          <w:rFonts w:cs="Arial"/>
          <w:lang w:val="en-GB"/>
        </w:rPr>
        <w:t xml:space="preserve"> “Instrument field verification”, “Reference datum”</w:t>
      </w:r>
      <w:r w:rsidR="004062AB">
        <w:rPr>
          <w:rFonts w:cs="Arial"/>
          <w:lang w:val="en-GB"/>
        </w:rPr>
        <w:t xml:space="preserve"> and </w:t>
      </w:r>
      <w:r>
        <w:rPr>
          <w:rFonts w:cs="Arial"/>
          <w:lang w:val="en-GB"/>
        </w:rPr>
        <w:t>“Geospatial location (instrument)”</w:t>
      </w:r>
      <w:r w:rsidR="00F95AF6">
        <w:rPr>
          <w:rFonts w:cs="Arial"/>
          <w:lang w:val="en-GB"/>
        </w:rPr>
        <w:t>.</w:t>
      </w:r>
    </w:p>
    <w:p w:rsidR="00F95AF6" w:rsidRDefault="00F95AF6" w:rsidP="00F26ACA">
      <w:pPr>
        <w:widowControl/>
        <w:numPr>
          <w:ilvl w:val="1"/>
          <w:numId w:val="16"/>
        </w:numPr>
        <w:tabs>
          <w:tab w:val="clear" w:pos="720"/>
          <w:tab w:val="left" w:pos="-1440"/>
        </w:tabs>
        <w:spacing w:after="120"/>
        <w:jc w:val="both"/>
        <w:rPr>
          <w:rFonts w:cs="Arial"/>
          <w:lang w:val="en-GB"/>
        </w:rPr>
      </w:pPr>
      <w:r>
        <w:rPr>
          <w:rFonts w:cs="Arial"/>
          <w:lang w:val="en-GB"/>
        </w:rPr>
        <w:t xml:space="preserve">The session also reviewed the conditions applicable to the conditional elements of the </w:t>
      </w:r>
      <w:r w:rsidRPr="00D95851">
        <w:rPr>
          <w:lang w:val="en-GB"/>
        </w:rPr>
        <w:t>WIGOS Metadata Standard</w:t>
      </w:r>
      <w:r>
        <w:rPr>
          <w:lang w:val="en-GB"/>
        </w:rPr>
        <w:t>.</w:t>
      </w:r>
    </w:p>
    <w:p w:rsidR="00C067EC" w:rsidRPr="0046610D" w:rsidRDefault="00C067EC" w:rsidP="00F26ACA">
      <w:pPr>
        <w:widowControl/>
        <w:numPr>
          <w:ilvl w:val="1"/>
          <w:numId w:val="16"/>
        </w:numPr>
        <w:tabs>
          <w:tab w:val="clear" w:pos="720"/>
          <w:tab w:val="left" w:pos="-1440"/>
        </w:tabs>
        <w:spacing w:after="120"/>
        <w:jc w:val="both"/>
        <w:rPr>
          <w:rFonts w:cs="Arial"/>
          <w:lang w:val="en-GB"/>
        </w:rPr>
      </w:pPr>
      <w:r>
        <w:rPr>
          <w:rFonts w:cs="Arial"/>
          <w:lang w:val="en-GB"/>
        </w:rPr>
        <w:t xml:space="preserve">The session reviewed the text of the </w:t>
      </w:r>
      <w:r w:rsidRPr="00D95851">
        <w:rPr>
          <w:lang w:val="en-GB"/>
        </w:rPr>
        <w:t>WIGOS Metadata Standard</w:t>
      </w:r>
      <w:r>
        <w:rPr>
          <w:lang w:val="en-GB"/>
        </w:rPr>
        <w:t xml:space="preserve"> document, and created a new section: “Ado</w:t>
      </w:r>
      <w:r w:rsidR="00F95AF6">
        <w:rPr>
          <w:lang w:val="en-GB"/>
        </w:rPr>
        <w:t>p</w:t>
      </w:r>
      <w:r w:rsidR="004737EB">
        <w:rPr>
          <w:lang w:val="en-GB"/>
        </w:rPr>
        <w:t>tion through a phased approach”.</w:t>
      </w:r>
    </w:p>
    <w:p w:rsidR="0046610D" w:rsidRPr="00D41ABB" w:rsidRDefault="0046610D" w:rsidP="00F26ACA">
      <w:pPr>
        <w:widowControl/>
        <w:numPr>
          <w:ilvl w:val="1"/>
          <w:numId w:val="16"/>
        </w:numPr>
        <w:tabs>
          <w:tab w:val="clear" w:pos="720"/>
          <w:tab w:val="left" w:pos="-1440"/>
        </w:tabs>
        <w:spacing w:after="120"/>
        <w:jc w:val="both"/>
        <w:rPr>
          <w:rFonts w:cs="Arial"/>
          <w:lang w:val="en-GB"/>
        </w:rPr>
      </w:pPr>
      <w:r>
        <w:rPr>
          <w:lang w:val="en-GB"/>
        </w:rPr>
        <w:t xml:space="preserve">The session noted the need to develop specific recommendations to ICG-WIGOS regarding capacity development and training for effective implementation of </w:t>
      </w:r>
      <w:r w:rsidRPr="00D95851">
        <w:rPr>
          <w:lang w:val="en-GB"/>
        </w:rPr>
        <w:t>WIGOS Metadata Standard</w:t>
      </w:r>
      <w:r>
        <w:rPr>
          <w:lang w:val="en-GB"/>
        </w:rPr>
        <w:t xml:space="preserve"> by all Members.</w:t>
      </w:r>
    </w:p>
    <w:p w:rsidR="00D41ABB" w:rsidRPr="004458FC" w:rsidRDefault="00D41ABB" w:rsidP="00F26ACA">
      <w:pPr>
        <w:widowControl/>
        <w:numPr>
          <w:ilvl w:val="1"/>
          <w:numId w:val="16"/>
        </w:numPr>
        <w:tabs>
          <w:tab w:val="clear" w:pos="720"/>
          <w:tab w:val="left" w:pos="-1440"/>
        </w:tabs>
        <w:spacing w:after="120"/>
        <w:jc w:val="both"/>
        <w:rPr>
          <w:rFonts w:cs="Arial"/>
          <w:lang w:val="en-GB"/>
        </w:rPr>
      </w:pPr>
      <w:r>
        <w:rPr>
          <w:lang w:val="en-GB"/>
        </w:rPr>
        <w:t xml:space="preserve">The session decided that the latest version of the </w:t>
      </w:r>
      <w:r w:rsidRPr="00D95851">
        <w:rPr>
          <w:lang w:val="en-GB"/>
        </w:rPr>
        <w:t>WIGOS Metadata Standard</w:t>
      </w:r>
      <w:r>
        <w:rPr>
          <w:lang w:val="en-GB"/>
        </w:rPr>
        <w:t>, as the result of this TT-WMD-2</w:t>
      </w:r>
      <w:r w:rsidR="009C17E1">
        <w:rPr>
          <w:lang w:val="en-GB"/>
        </w:rPr>
        <w:t xml:space="preserve"> (see </w:t>
      </w:r>
      <w:hyperlink r:id="rId19" w:history="1">
        <w:r w:rsidR="009C17E1" w:rsidRPr="00FA2A4B">
          <w:rPr>
            <w:rStyle w:val="Hyperlink"/>
            <w:lang w:val="en-GB"/>
          </w:rPr>
          <w:t>Appendix II</w:t>
        </w:r>
      </w:hyperlink>
      <w:r w:rsidR="009C17E1">
        <w:rPr>
          <w:lang w:val="en-GB"/>
        </w:rPr>
        <w:t>)</w:t>
      </w:r>
      <w:r>
        <w:rPr>
          <w:lang w:val="en-GB"/>
        </w:rPr>
        <w:t xml:space="preserve">, should be labelled version 0.1 and noted that the </w:t>
      </w:r>
      <w:r w:rsidR="004458FC">
        <w:rPr>
          <w:lang w:val="en-GB"/>
        </w:rPr>
        <w:t>document needs further editorial work.</w:t>
      </w:r>
    </w:p>
    <w:p w:rsidR="004458FC" w:rsidRPr="000B71B9" w:rsidRDefault="000B1415" w:rsidP="00F26ACA">
      <w:pPr>
        <w:widowControl/>
        <w:numPr>
          <w:ilvl w:val="1"/>
          <w:numId w:val="16"/>
        </w:numPr>
        <w:tabs>
          <w:tab w:val="clear" w:pos="720"/>
          <w:tab w:val="left" w:pos="-1440"/>
        </w:tabs>
        <w:spacing w:after="120"/>
        <w:jc w:val="both"/>
        <w:rPr>
          <w:rFonts w:cs="Arial"/>
          <w:lang w:val="en-GB"/>
        </w:rPr>
      </w:pPr>
      <w:r>
        <w:rPr>
          <w:rFonts w:cs="Arial"/>
          <w:lang w:val="en-GB"/>
        </w:rPr>
        <w:t xml:space="preserve">Regarding the issue of archiving and accessing WIGOS metadata, the session recognized that </w:t>
      </w:r>
      <w:r w:rsidR="004F3E3E">
        <w:rPr>
          <w:rFonts w:cs="Arial"/>
          <w:lang w:val="en-GB"/>
        </w:rPr>
        <w:t xml:space="preserve">the </w:t>
      </w:r>
      <w:r>
        <w:rPr>
          <w:rFonts w:cs="Arial"/>
          <w:lang w:val="en-GB"/>
        </w:rPr>
        <w:t>OSCAR database w</w:t>
      </w:r>
      <w:r w:rsidR="004F3E3E">
        <w:rPr>
          <w:rFonts w:cs="Arial"/>
          <w:lang w:val="en-GB"/>
        </w:rPr>
        <w:t>ould</w:t>
      </w:r>
      <w:r>
        <w:rPr>
          <w:rFonts w:cs="Arial"/>
          <w:lang w:val="en-GB"/>
        </w:rPr>
        <w:t xml:space="preserve"> only be able to archive a sub-set of WIGOS metadata, concluding that further discussions and the development of the WIGOS Metadata technical standard (for the exchange of WIGOS metadata) </w:t>
      </w:r>
      <w:r w:rsidR="004737EB">
        <w:rPr>
          <w:rFonts w:cs="Arial"/>
          <w:lang w:val="en-GB"/>
        </w:rPr>
        <w:t xml:space="preserve">could </w:t>
      </w:r>
      <w:r>
        <w:rPr>
          <w:rFonts w:cs="Arial"/>
          <w:lang w:val="en-GB"/>
        </w:rPr>
        <w:t xml:space="preserve">bring </w:t>
      </w:r>
      <w:r w:rsidR="004737EB">
        <w:rPr>
          <w:rFonts w:cs="Arial"/>
          <w:lang w:val="en-GB"/>
        </w:rPr>
        <w:t xml:space="preserve">more </w:t>
      </w:r>
      <w:r>
        <w:rPr>
          <w:rFonts w:cs="Arial"/>
          <w:lang w:val="en-GB"/>
        </w:rPr>
        <w:t>clarification.</w:t>
      </w:r>
    </w:p>
    <w:p w:rsidR="00F15915" w:rsidRPr="002B0D07" w:rsidRDefault="00F15915" w:rsidP="00F26ACA">
      <w:pPr>
        <w:spacing w:before="60" w:after="60"/>
        <w:jc w:val="both"/>
        <w:rPr>
          <w:rFonts w:cs="Arial"/>
          <w:lang w:val="en-GB"/>
        </w:rPr>
      </w:pPr>
    </w:p>
    <w:p w:rsidR="00412935" w:rsidRPr="00EC5447" w:rsidRDefault="00851E01" w:rsidP="00F26ACA">
      <w:pPr>
        <w:numPr>
          <w:ilvl w:val="0"/>
          <w:numId w:val="16"/>
        </w:numPr>
        <w:tabs>
          <w:tab w:val="clear" w:pos="851"/>
        </w:tabs>
        <w:spacing w:before="60" w:after="60"/>
        <w:jc w:val="both"/>
        <w:rPr>
          <w:rFonts w:cs="Arial"/>
          <w:b/>
          <w:lang w:val="en-GB"/>
        </w:rPr>
      </w:pPr>
      <w:bookmarkStart w:id="9" w:name="Item_6"/>
      <w:bookmarkEnd w:id="9"/>
      <w:r w:rsidRPr="00EC5447">
        <w:rPr>
          <w:rFonts w:cs="Arial"/>
          <w:b/>
          <w:lang w:val="en-GB"/>
        </w:rPr>
        <w:t xml:space="preserve">FUTURE WORK PROGRAMME AND ACTION PLAN OF </w:t>
      </w:r>
      <w:r w:rsidR="00A31B61">
        <w:rPr>
          <w:rFonts w:cs="Arial"/>
          <w:b/>
          <w:lang w:val="en-GB"/>
        </w:rPr>
        <w:t>TT-WMD</w:t>
      </w:r>
    </w:p>
    <w:p w:rsidR="006F79FB" w:rsidRPr="006F79FB" w:rsidRDefault="006F79FB" w:rsidP="00F26ACA">
      <w:pPr>
        <w:numPr>
          <w:ilvl w:val="1"/>
          <w:numId w:val="16"/>
        </w:numPr>
        <w:tabs>
          <w:tab w:val="clear" w:pos="720"/>
        </w:tabs>
        <w:spacing w:before="60" w:after="60"/>
        <w:jc w:val="both"/>
        <w:rPr>
          <w:rFonts w:cs="Arial"/>
          <w:lang w:val="en-GB"/>
        </w:rPr>
      </w:pPr>
      <w:r w:rsidRPr="006F79FB">
        <w:rPr>
          <w:rFonts w:cs="Arial"/>
          <w:lang w:val="en-GB"/>
        </w:rPr>
        <w:t xml:space="preserve">The session </w:t>
      </w:r>
      <w:r>
        <w:rPr>
          <w:rFonts w:cs="Arial"/>
          <w:lang w:val="en-GB"/>
        </w:rPr>
        <w:t xml:space="preserve">reviewed and </w:t>
      </w:r>
      <w:r w:rsidRPr="006F79FB">
        <w:rPr>
          <w:rFonts w:cs="Arial"/>
          <w:lang w:val="en-GB"/>
        </w:rPr>
        <w:t>update</w:t>
      </w:r>
      <w:r>
        <w:rPr>
          <w:rFonts w:cs="Arial"/>
          <w:lang w:val="en-GB"/>
        </w:rPr>
        <w:t>d</w:t>
      </w:r>
      <w:r w:rsidRPr="006F79FB">
        <w:rPr>
          <w:rFonts w:cs="Arial"/>
          <w:lang w:val="en-GB"/>
        </w:rPr>
        <w:t xml:space="preserve"> its </w:t>
      </w:r>
      <w:r w:rsidRPr="00EC5447">
        <w:rPr>
          <w:rFonts w:cs="Arial"/>
          <w:bCs/>
          <w:lang w:val="en-GB"/>
        </w:rPr>
        <w:t>Future Work Programme and</w:t>
      </w:r>
      <w:r w:rsidRPr="00EC5447">
        <w:rPr>
          <w:lang w:val="en-GB"/>
        </w:rPr>
        <w:t xml:space="preserve"> Action Plan</w:t>
      </w:r>
      <w:r>
        <w:rPr>
          <w:lang w:val="en-GB"/>
        </w:rPr>
        <w:t>, which</w:t>
      </w:r>
      <w:r w:rsidRPr="00EC5447">
        <w:rPr>
          <w:lang w:val="en-GB"/>
        </w:rPr>
        <w:t xml:space="preserve"> is </w:t>
      </w:r>
      <w:r>
        <w:rPr>
          <w:lang w:val="en-GB"/>
        </w:rPr>
        <w:t xml:space="preserve">provided </w:t>
      </w:r>
      <w:r w:rsidRPr="00EC5447">
        <w:rPr>
          <w:lang w:val="en-GB"/>
        </w:rPr>
        <w:t xml:space="preserve">in </w:t>
      </w:r>
      <w:hyperlink w:anchor="Appendix_IV" w:history="1">
        <w:r w:rsidRPr="00EC5447">
          <w:rPr>
            <w:rStyle w:val="Hyperlink"/>
            <w:rFonts w:cs="Arial"/>
            <w:lang w:val="en-GB"/>
          </w:rPr>
          <w:t>Appendix I</w:t>
        </w:r>
        <w:r w:rsidR="00F775FB">
          <w:rPr>
            <w:rStyle w:val="Hyperlink"/>
            <w:rFonts w:cs="Arial"/>
            <w:lang w:val="en-GB"/>
          </w:rPr>
          <w:t>V</w:t>
        </w:r>
      </w:hyperlink>
      <w:r>
        <w:rPr>
          <w:rFonts w:cs="Arial"/>
          <w:lang w:val="en-GB"/>
        </w:rPr>
        <w:t>,</w:t>
      </w:r>
      <w:r w:rsidRPr="006F79FB">
        <w:rPr>
          <w:rFonts w:cs="Arial"/>
          <w:lang w:val="en-GB"/>
        </w:rPr>
        <w:t xml:space="preserve"> to ensure that the tasks assigned to the TT-WMD will be completed by Congress 17.</w:t>
      </w:r>
      <w:r>
        <w:rPr>
          <w:rFonts w:cs="Arial"/>
          <w:lang w:val="en-GB"/>
        </w:rPr>
        <w:t xml:space="preserve"> </w:t>
      </w:r>
    </w:p>
    <w:p w:rsidR="000521C9" w:rsidRPr="00EC5447" w:rsidRDefault="000521C9" w:rsidP="00F26ACA">
      <w:pPr>
        <w:spacing w:before="60" w:after="60"/>
        <w:jc w:val="both"/>
        <w:rPr>
          <w:rFonts w:cs="Arial"/>
          <w:lang w:val="en-GB"/>
        </w:rPr>
      </w:pPr>
    </w:p>
    <w:p w:rsidR="00412935" w:rsidRPr="00EC5447" w:rsidRDefault="00851E01" w:rsidP="00F26ACA">
      <w:pPr>
        <w:numPr>
          <w:ilvl w:val="0"/>
          <w:numId w:val="16"/>
        </w:numPr>
        <w:tabs>
          <w:tab w:val="clear" w:pos="851"/>
        </w:tabs>
        <w:spacing w:before="60" w:after="60"/>
        <w:jc w:val="both"/>
        <w:rPr>
          <w:rFonts w:cs="Arial"/>
          <w:b/>
          <w:lang w:val="en-GB"/>
        </w:rPr>
      </w:pPr>
      <w:bookmarkStart w:id="10" w:name="Item_7"/>
      <w:bookmarkEnd w:id="10"/>
      <w:r w:rsidRPr="00EC5447">
        <w:rPr>
          <w:rFonts w:cs="Arial"/>
          <w:b/>
          <w:lang w:val="en-GB"/>
        </w:rPr>
        <w:t>ANY OTHER BUSINESS</w:t>
      </w:r>
    </w:p>
    <w:p w:rsidR="00D5243C" w:rsidRDefault="006F79FB" w:rsidP="00F26ACA">
      <w:pPr>
        <w:numPr>
          <w:ilvl w:val="1"/>
          <w:numId w:val="16"/>
        </w:numPr>
        <w:tabs>
          <w:tab w:val="clear" w:pos="720"/>
        </w:tabs>
        <w:spacing w:before="60" w:after="60"/>
        <w:jc w:val="both"/>
        <w:rPr>
          <w:rFonts w:cs="Arial"/>
          <w:lang w:val="en-GB"/>
        </w:rPr>
      </w:pPr>
      <w:r>
        <w:rPr>
          <w:rFonts w:cs="Arial"/>
          <w:lang w:val="en-GB"/>
        </w:rPr>
        <w:t>The next teleconference meeting of the TT-WMD via WebEx is foreseen for early June 2014</w:t>
      </w:r>
      <w:r w:rsidR="000A51E4" w:rsidRPr="00EC5447">
        <w:rPr>
          <w:rFonts w:cs="Arial"/>
          <w:lang w:val="en-GB"/>
        </w:rPr>
        <w:t>.</w:t>
      </w:r>
    </w:p>
    <w:p w:rsidR="006F79FB" w:rsidRDefault="006F79FB" w:rsidP="00F26ACA">
      <w:pPr>
        <w:numPr>
          <w:ilvl w:val="1"/>
          <w:numId w:val="16"/>
        </w:numPr>
        <w:tabs>
          <w:tab w:val="clear" w:pos="720"/>
        </w:tabs>
        <w:spacing w:before="60" w:after="60"/>
        <w:jc w:val="both"/>
        <w:rPr>
          <w:rFonts w:cs="Arial"/>
          <w:lang w:val="en-GB"/>
        </w:rPr>
      </w:pPr>
      <w:r>
        <w:rPr>
          <w:rFonts w:cs="Arial"/>
          <w:lang w:val="en-GB"/>
        </w:rPr>
        <w:t xml:space="preserve">The third session of TT-WMD </w:t>
      </w:r>
      <w:r w:rsidR="004737EB">
        <w:rPr>
          <w:rFonts w:cs="Arial"/>
          <w:lang w:val="en-GB"/>
        </w:rPr>
        <w:t>is to be scheduled for</w:t>
      </w:r>
      <w:r>
        <w:rPr>
          <w:rFonts w:cs="Arial"/>
          <w:lang w:val="en-GB"/>
        </w:rPr>
        <w:t xml:space="preserve"> later this year, possibly in late November or early December 2014, to allow completion of tasks assigned for 2014 and to prepare outcomes and recommendations to ICG-WIGOS (scheduled for January 2015).</w:t>
      </w:r>
    </w:p>
    <w:p w:rsidR="00D5243C" w:rsidRPr="00EC5447" w:rsidRDefault="00D5243C" w:rsidP="00F26ACA">
      <w:pPr>
        <w:spacing w:before="60" w:after="60"/>
        <w:jc w:val="both"/>
        <w:rPr>
          <w:rFonts w:cs="Arial"/>
          <w:b/>
          <w:lang w:val="en-GB"/>
        </w:rPr>
      </w:pPr>
    </w:p>
    <w:p w:rsidR="00412935" w:rsidRPr="00EC5447" w:rsidRDefault="00412935" w:rsidP="00F26ACA">
      <w:pPr>
        <w:numPr>
          <w:ilvl w:val="0"/>
          <w:numId w:val="16"/>
        </w:numPr>
        <w:tabs>
          <w:tab w:val="clear" w:pos="851"/>
        </w:tabs>
        <w:spacing w:before="60" w:after="60"/>
        <w:jc w:val="both"/>
        <w:rPr>
          <w:rFonts w:cs="Arial"/>
          <w:b/>
          <w:lang w:val="en-GB"/>
        </w:rPr>
      </w:pPr>
      <w:bookmarkStart w:id="11" w:name="Item_8"/>
      <w:bookmarkEnd w:id="11"/>
      <w:r w:rsidRPr="00EC5447">
        <w:rPr>
          <w:rFonts w:cs="Arial"/>
          <w:b/>
          <w:lang w:val="en-GB"/>
        </w:rPr>
        <w:t>CLOSURE OF THE SESSION</w:t>
      </w:r>
    </w:p>
    <w:p w:rsidR="006F79FB" w:rsidRPr="006F79FB" w:rsidRDefault="006F79FB" w:rsidP="00F26ACA">
      <w:pPr>
        <w:numPr>
          <w:ilvl w:val="1"/>
          <w:numId w:val="16"/>
        </w:numPr>
        <w:tabs>
          <w:tab w:val="clear" w:pos="720"/>
        </w:tabs>
        <w:spacing w:before="60" w:after="60"/>
        <w:jc w:val="both"/>
        <w:rPr>
          <w:rFonts w:cs="Arial"/>
          <w:lang w:val="en-GB"/>
        </w:rPr>
      </w:pPr>
      <w:r w:rsidRPr="006F79FB">
        <w:rPr>
          <w:rFonts w:cs="Arial"/>
          <w:lang w:val="en-GB"/>
        </w:rPr>
        <w:t>As final remarks before closure</w:t>
      </w:r>
      <w:r>
        <w:rPr>
          <w:rFonts w:cs="Arial"/>
          <w:lang w:val="en-GB"/>
        </w:rPr>
        <w:t>,</w:t>
      </w:r>
      <w:r w:rsidR="0097102E">
        <w:rPr>
          <w:rFonts w:cs="Arial"/>
          <w:lang w:val="en-GB"/>
        </w:rPr>
        <w:t xml:space="preserve"> </w:t>
      </w:r>
      <w:r w:rsidRPr="006F79FB">
        <w:rPr>
          <w:rFonts w:cs="Arial"/>
        </w:rPr>
        <w:t>Dr</w:t>
      </w:r>
      <w:r w:rsidR="0097102E">
        <w:rPr>
          <w:rFonts w:cs="Arial"/>
        </w:rPr>
        <w:t>.</w:t>
      </w:r>
      <w:r w:rsidRPr="006F79FB">
        <w:rPr>
          <w:rFonts w:cs="Arial"/>
        </w:rPr>
        <w:t xml:space="preserve"> W. Zhang mentioned the benefits</w:t>
      </w:r>
      <w:r>
        <w:rPr>
          <w:rFonts w:cs="Arial"/>
        </w:rPr>
        <w:t xml:space="preserve"> for Members </w:t>
      </w:r>
      <w:r w:rsidRPr="006F79FB">
        <w:rPr>
          <w:rFonts w:cs="Arial"/>
        </w:rPr>
        <w:t>of global standardization of observations</w:t>
      </w:r>
      <w:r>
        <w:rPr>
          <w:rFonts w:cs="Arial"/>
        </w:rPr>
        <w:t>.</w:t>
      </w:r>
    </w:p>
    <w:p w:rsidR="00FD12B8" w:rsidRPr="00C93BCA" w:rsidRDefault="006F79FB" w:rsidP="00F26ACA">
      <w:pPr>
        <w:numPr>
          <w:ilvl w:val="1"/>
          <w:numId w:val="16"/>
        </w:numPr>
        <w:tabs>
          <w:tab w:val="clear" w:pos="720"/>
        </w:tabs>
        <w:spacing w:before="60" w:after="60"/>
        <w:jc w:val="both"/>
        <w:rPr>
          <w:rFonts w:cs="Arial"/>
          <w:b/>
          <w:lang w:val="en-GB"/>
        </w:rPr>
      </w:pPr>
      <w:proofErr w:type="spellStart"/>
      <w:r>
        <w:rPr>
          <w:rFonts w:cs="Arial"/>
        </w:rPr>
        <w:t>M</w:t>
      </w:r>
      <w:r w:rsidRPr="00EC5447">
        <w:rPr>
          <w:rFonts w:cs="Arial"/>
        </w:rPr>
        <w:t>r</w:t>
      </w:r>
      <w:proofErr w:type="spellEnd"/>
      <w:r w:rsidRPr="00EC5447">
        <w:rPr>
          <w:rFonts w:cs="Arial"/>
        </w:rPr>
        <w:t xml:space="preserve"> </w:t>
      </w:r>
      <w:r>
        <w:rPr>
          <w:rFonts w:cs="Arial"/>
        </w:rPr>
        <w:t>B</w:t>
      </w:r>
      <w:r w:rsidRPr="00EC5447">
        <w:rPr>
          <w:rFonts w:cs="Arial"/>
        </w:rPr>
        <w:t xml:space="preserve">. </w:t>
      </w:r>
      <w:r>
        <w:rPr>
          <w:rFonts w:cs="Arial"/>
        </w:rPr>
        <w:t>Howe</w:t>
      </w:r>
      <w:r w:rsidR="00C93BCA">
        <w:rPr>
          <w:rFonts w:cs="Arial"/>
        </w:rPr>
        <w:t xml:space="preserve">, thanked </w:t>
      </w:r>
      <w:r w:rsidR="004F3E3E">
        <w:rPr>
          <w:rFonts w:cs="Arial"/>
        </w:rPr>
        <w:t xml:space="preserve">for </w:t>
      </w:r>
      <w:r w:rsidR="00C93BCA">
        <w:rPr>
          <w:rFonts w:cs="Arial"/>
        </w:rPr>
        <w:t>the contributions from all participants, and closed t</w:t>
      </w:r>
      <w:r w:rsidR="00C93BCA" w:rsidRPr="00EC5447">
        <w:rPr>
          <w:rFonts w:cs="Arial"/>
          <w:lang w:val="en-GB"/>
        </w:rPr>
        <w:t>he session</w:t>
      </w:r>
      <w:r w:rsidR="00C93BCA">
        <w:rPr>
          <w:rFonts w:cs="Arial"/>
          <w:lang w:val="en-GB"/>
        </w:rPr>
        <w:t xml:space="preserve"> at </w:t>
      </w:r>
      <w:r w:rsidR="00C93BCA" w:rsidRPr="001F1F3A">
        <w:rPr>
          <w:rFonts w:cs="Arial"/>
          <w:lang w:val="en-GB"/>
        </w:rPr>
        <w:t>1</w:t>
      </w:r>
      <w:r w:rsidR="00C93BCA">
        <w:rPr>
          <w:rFonts w:cs="Arial"/>
          <w:lang w:val="en-GB"/>
        </w:rPr>
        <w:t>7</w:t>
      </w:r>
      <w:r w:rsidR="00C93BCA" w:rsidRPr="001F1F3A">
        <w:rPr>
          <w:rFonts w:cs="Arial"/>
          <w:lang w:val="en-GB"/>
        </w:rPr>
        <w:t>:</w:t>
      </w:r>
      <w:r w:rsidR="00C93BCA">
        <w:rPr>
          <w:rFonts w:cs="Arial"/>
          <w:lang w:val="en-GB"/>
        </w:rPr>
        <w:t>2</w:t>
      </w:r>
      <w:r w:rsidR="00C93BCA" w:rsidRPr="001F1F3A">
        <w:rPr>
          <w:rFonts w:cs="Arial"/>
          <w:lang w:val="en-GB"/>
        </w:rPr>
        <w:t>0</w:t>
      </w:r>
      <w:r w:rsidR="00C93BCA" w:rsidRPr="00EC5447">
        <w:rPr>
          <w:rFonts w:cs="Arial"/>
          <w:lang w:val="en-GB"/>
        </w:rPr>
        <w:t xml:space="preserve"> hours</w:t>
      </w:r>
      <w:r w:rsidR="00C93BCA">
        <w:rPr>
          <w:rFonts w:cs="Arial"/>
          <w:lang w:val="en-GB"/>
        </w:rPr>
        <w:t xml:space="preserve">, </w:t>
      </w:r>
      <w:r w:rsidR="00412935" w:rsidRPr="00EC5447">
        <w:rPr>
          <w:rFonts w:cs="Arial"/>
          <w:lang w:val="en-GB"/>
        </w:rPr>
        <w:t xml:space="preserve">on </w:t>
      </w:r>
      <w:r>
        <w:rPr>
          <w:rFonts w:cs="Arial"/>
          <w:lang w:val="en-GB"/>
        </w:rPr>
        <w:t>Thursday</w:t>
      </w:r>
      <w:r w:rsidR="00412935" w:rsidRPr="00EC5447">
        <w:rPr>
          <w:rFonts w:cs="Arial"/>
          <w:lang w:val="en-GB"/>
        </w:rPr>
        <w:t xml:space="preserve">, </w:t>
      </w:r>
      <w:r w:rsidR="00BD533F">
        <w:rPr>
          <w:rFonts w:cs="Arial"/>
          <w:lang w:val="en-GB"/>
        </w:rPr>
        <w:t>15</w:t>
      </w:r>
      <w:r w:rsidR="00412935" w:rsidRPr="00EC5447">
        <w:rPr>
          <w:rFonts w:cs="Arial"/>
          <w:lang w:val="en-GB"/>
        </w:rPr>
        <w:t xml:space="preserve"> </w:t>
      </w:r>
      <w:r w:rsidR="00BD533F">
        <w:rPr>
          <w:rFonts w:cs="Arial"/>
          <w:lang w:val="en-GB"/>
        </w:rPr>
        <w:t>Ma</w:t>
      </w:r>
      <w:r>
        <w:rPr>
          <w:rFonts w:cs="Arial"/>
          <w:lang w:val="en-GB"/>
        </w:rPr>
        <w:t>y</w:t>
      </w:r>
      <w:r w:rsidR="00412935" w:rsidRPr="00EC5447">
        <w:rPr>
          <w:rFonts w:cs="Arial"/>
          <w:lang w:val="en-GB"/>
        </w:rPr>
        <w:t xml:space="preserve"> 201</w:t>
      </w:r>
      <w:r>
        <w:rPr>
          <w:rFonts w:cs="Arial"/>
          <w:lang w:val="en-GB"/>
        </w:rPr>
        <w:t>4</w:t>
      </w:r>
      <w:r w:rsidR="00412935" w:rsidRPr="00EC5447">
        <w:rPr>
          <w:rFonts w:cs="Arial"/>
          <w:lang w:val="en-GB"/>
        </w:rPr>
        <w:t>.</w:t>
      </w:r>
    </w:p>
    <w:p w:rsidR="00F305E7" w:rsidRPr="00EC5447" w:rsidRDefault="00F305E7" w:rsidP="00F305E7">
      <w:pPr>
        <w:widowControl/>
        <w:spacing w:before="60" w:after="60"/>
        <w:jc w:val="both"/>
        <w:rPr>
          <w:rFonts w:cs="Arial"/>
          <w:lang w:val="en-GB"/>
        </w:rPr>
      </w:pPr>
    </w:p>
    <w:p w:rsidR="00DE130B" w:rsidRPr="00EC5447" w:rsidRDefault="00AC2068" w:rsidP="00490E6D">
      <w:pPr>
        <w:spacing w:before="60" w:after="60"/>
        <w:jc w:val="center"/>
        <w:rPr>
          <w:color w:val="000000"/>
          <w:lang w:val="en-GB"/>
        </w:rPr>
        <w:sectPr w:rsidR="00DE130B" w:rsidRPr="00EC5447" w:rsidSect="003D05F0">
          <w:headerReference w:type="default" r:id="rId20"/>
          <w:headerReference w:type="first" r:id="rId21"/>
          <w:endnotePr>
            <w:numFmt w:val="decimal"/>
          </w:endnotePr>
          <w:pgSz w:w="11906" w:h="16838" w:code="9"/>
          <w:pgMar w:top="1134" w:right="1134" w:bottom="1134" w:left="1134" w:header="709" w:footer="709" w:gutter="0"/>
          <w:pgNumType w:start="1"/>
          <w:cols w:space="720"/>
          <w:titlePg/>
        </w:sectPr>
      </w:pPr>
      <w:r w:rsidRPr="00EC5447">
        <w:rPr>
          <w:color w:val="000000"/>
          <w:lang w:val="en-GB"/>
        </w:rPr>
        <w:t>____________</w:t>
      </w:r>
    </w:p>
    <w:p w:rsidR="002E48E6" w:rsidRPr="00EC5447" w:rsidRDefault="00E3585E" w:rsidP="00584D25">
      <w:pPr>
        <w:pStyle w:val="OmniPage257"/>
        <w:widowControl w:val="0"/>
        <w:tabs>
          <w:tab w:val="clear" w:pos="4263"/>
          <w:tab w:val="clear" w:pos="7223"/>
          <w:tab w:val="left" w:pos="567"/>
        </w:tabs>
        <w:jc w:val="right"/>
        <w:rPr>
          <w:rFonts w:eastAsia="MS Mincho" w:cs="Arial"/>
          <w:b/>
          <w:caps/>
          <w:snapToGrid w:val="0"/>
          <w:lang w:val="en-GB"/>
        </w:rPr>
      </w:pPr>
      <w:bookmarkStart w:id="12" w:name="Appendix_I"/>
      <w:bookmarkEnd w:id="12"/>
      <w:r w:rsidRPr="00EC5447">
        <w:rPr>
          <w:rFonts w:eastAsia="MS Mincho" w:cs="Arial"/>
          <w:b/>
          <w:caps/>
          <w:snapToGrid w:val="0"/>
          <w:lang w:val="en-GB"/>
        </w:rPr>
        <w:lastRenderedPageBreak/>
        <w:t>A</w:t>
      </w:r>
      <w:r w:rsidR="000523D3" w:rsidRPr="00EC5447">
        <w:rPr>
          <w:rFonts w:eastAsia="MS Mincho" w:cs="Arial"/>
          <w:b/>
          <w:snapToGrid w:val="0"/>
          <w:lang w:val="en-GB"/>
        </w:rPr>
        <w:t>ppendix</w:t>
      </w:r>
      <w:r w:rsidRPr="00EC5447">
        <w:rPr>
          <w:rFonts w:eastAsia="MS Mincho" w:cs="Arial"/>
          <w:b/>
          <w:caps/>
          <w:snapToGrid w:val="0"/>
          <w:lang w:val="en-GB"/>
        </w:rPr>
        <w:t xml:space="preserve"> I</w:t>
      </w:r>
    </w:p>
    <w:p w:rsidR="005F76D1" w:rsidRPr="00EC5447" w:rsidRDefault="005F76D1" w:rsidP="00D20F8B">
      <w:pPr>
        <w:jc w:val="center"/>
        <w:rPr>
          <w:rFonts w:cs="Arial"/>
          <w:b/>
          <w:lang w:val="en-GB"/>
        </w:rPr>
      </w:pPr>
      <w:r w:rsidRPr="00EC5447">
        <w:rPr>
          <w:rFonts w:cs="Arial"/>
          <w:b/>
          <w:lang w:val="en-GB"/>
        </w:rPr>
        <w:t>LIST OF PARTICIPANTS</w:t>
      </w:r>
    </w:p>
    <w:p w:rsidR="00750907" w:rsidRDefault="00750907" w:rsidP="000C168E">
      <w:pPr>
        <w:pStyle w:val="OmniPage257"/>
        <w:widowControl w:val="0"/>
        <w:tabs>
          <w:tab w:val="clear" w:pos="4263"/>
          <w:tab w:val="clear" w:pos="7223"/>
          <w:tab w:val="left" w:pos="567"/>
        </w:tabs>
        <w:jc w:val="both"/>
        <w:rPr>
          <w:rFonts w:eastAsia="MS Mincho" w:cs="Arial"/>
          <w:b/>
          <w:snapToGrid w:val="0"/>
          <w:lang w:val="fr-FR"/>
        </w:rPr>
      </w:pPr>
    </w:p>
    <w:tbl>
      <w:tblPr>
        <w:tblStyle w:val="TableGrid"/>
        <w:tblW w:w="0" w:type="auto"/>
        <w:tblLook w:val="01E0" w:firstRow="1" w:lastRow="1" w:firstColumn="1" w:lastColumn="1" w:noHBand="0" w:noVBand="0"/>
      </w:tblPr>
      <w:tblGrid>
        <w:gridCol w:w="4926"/>
        <w:gridCol w:w="4928"/>
      </w:tblGrid>
      <w:tr w:rsidR="006F6685" w:rsidRPr="006F6685" w:rsidTr="006F6685">
        <w:tc>
          <w:tcPr>
            <w:tcW w:w="9854" w:type="dxa"/>
            <w:gridSpan w:val="2"/>
          </w:tcPr>
          <w:p w:rsidR="006F6685" w:rsidRPr="006F6685" w:rsidRDefault="006F6685" w:rsidP="006F6685">
            <w:pPr>
              <w:tabs>
                <w:tab w:val="left" w:pos="713"/>
                <w:tab w:val="left" w:pos="3600"/>
              </w:tabs>
              <w:autoSpaceDE w:val="0"/>
              <w:autoSpaceDN w:val="0"/>
              <w:adjustRightInd w:val="0"/>
              <w:jc w:val="center"/>
              <w:rPr>
                <w:rFonts w:cs="Arial"/>
                <w:b/>
                <w:lang w:val="fr-FR"/>
              </w:rPr>
            </w:pPr>
            <w:r w:rsidRPr="006F6685">
              <w:rPr>
                <w:rFonts w:cs="Arial"/>
                <w:b/>
                <w:lang w:val="fr-FR"/>
              </w:rPr>
              <w:t xml:space="preserve">TT-WMD </w:t>
            </w:r>
            <w:proofErr w:type="spellStart"/>
            <w:r w:rsidRPr="006F6685">
              <w:rPr>
                <w:rFonts w:cs="Arial"/>
                <w:b/>
                <w:lang w:val="fr-FR"/>
              </w:rPr>
              <w:t>members</w:t>
            </w:r>
            <w:proofErr w:type="spellEnd"/>
          </w:p>
        </w:tc>
      </w:tr>
      <w:tr w:rsidR="006F6685" w:rsidRPr="006F6685" w:rsidTr="006F6685">
        <w:tc>
          <w:tcPr>
            <w:tcW w:w="4926" w:type="dxa"/>
          </w:tcPr>
          <w:p w:rsidR="006F6685" w:rsidRPr="00A96D9F" w:rsidRDefault="00C873E3" w:rsidP="006F6685">
            <w:pPr>
              <w:rPr>
                <w:rFonts w:eastAsia="Batang" w:cs="Arial"/>
                <w:b/>
                <w:lang w:eastAsia="ko-KR"/>
              </w:rPr>
            </w:pPr>
            <w:proofErr w:type="spellStart"/>
            <w:r>
              <w:rPr>
                <w:rFonts w:eastAsia="Batang" w:cs="Arial"/>
                <w:b/>
                <w:lang w:eastAsia="ko-KR"/>
              </w:rPr>
              <w:t>M</w:t>
            </w:r>
            <w:r w:rsidR="006F6685">
              <w:rPr>
                <w:rFonts w:eastAsia="Batang" w:cs="Arial"/>
                <w:b/>
                <w:lang w:eastAsia="ko-KR"/>
              </w:rPr>
              <w:t>r</w:t>
            </w:r>
            <w:proofErr w:type="spellEnd"/>
            <w:r w:rsidR="006F6685">
              <w:rPr>
                <w:rFonts w:eastAsia="Batang" w:cs="Arial"/>
                <w:b/>
                <w:lang w:eastAsia="ko-KR"/>
              </w:rPr>
              <w:t xml:space="preserve"> </w:t>
            </w:r>
            <w:r w:rsidR="006F6685" w:rsidRPr="00A96D9F">
              <w:rPr>
                <w:rFonts w:eastAsia="Batang" w:cs="Arial"/>
                <w:b/>
                <w:lang w:eastAsia="ko-KR"/>
              </w:rPr>
              <w:t xml:space="preserve">Brian Howe </w:t>
            </w:r>
          </w:p>
          <w:p w:rsidR="006F6685" w:rsidRPr="006A7F61" w:rsidRDefault="006F6685" w:rsidP="006F6685">
            <w:pPr>
              <w:rPr>
                <w:rFonts w:eastAsia="Batang" w:cs="Arial"/>
                <w:b/>
                <w:lang w:eastAsia="ko-KR"/>
              </w:rPr>
            </w:pPr>
            <w:r>
              <w:rPr>
                <w:rFonts w:eastAsia="Batang" w:cs="Arial"/>
                <w:lang w:eastAsia="ko-KR"/>
              </w:rPr>
              <w:t>(Chair, TT-WMD and representing CIMO)</w:t>
            </w:r>
          </w:p>
          <w:p w:rsidR="006F6685" w:rsidRPr="006A7F61" w:rsidRDefault="006F6685" w:rsidP="006F6685">
            <w:pPr>
              <w:rPr>
                <w:b/>
                <w:bCs/>
                <w:sz w:val="24"/>
                <w:szCs w:val="24"/>
              </w:rPr>
            </w:pPr>
          </w:p>
        </w:tc>
        <w:tc>
          <w:tcPr>
            <w:tcW w:w="4928" w:type="dxa"/>
          </w:tcPr>
          <w:p w:rsidR="006F6685" w:rsidRPr="004E3E4E" w:rsidRDefault="006F6685" w:rsidP="006F6685">
            <w:pPr>
              <w:tabs>
                <w:tab w:val="left" w:pos="713"/>
                <w:tab w:val="left" w:pos="3600"/>
              </w:tabs>
              <w:autoSpaceDE w:val="0"/>
              <w:autoSpaceDN w:val="0"/>
              <w:adjustRightInd w:val="0"/>
              <w:rPr>
                <w:rFonts w:cs="Arial"/>
              </w:rPr>
            </w:pPr>
            <w:r w:rsidRPr="004E3E4E">
              <w:rPr>
                <w:rFonts w:cs="Arial"/>
              </w:rPr>
              <w:t>Environment Canada</w:t>
            </w:r>
          </w:p>
          <w:p w:rsidR="006F6685" w:rsidRPr="004E3E4E" w:rsidRDefault="006F6685" w:rsidP="006F6685">
            <w:pPr>
              <w:tabs>
                <w:tab w:val="left" w:pos="713"/>
                <w:tab w:val="left" w:pos="3600"/>
              </w:tabs>
              <w:autoSpaceDE w:val="0"/>
              <w:autoSpaceDN w:val="0"/>
              <w:adjustRightInd w:val="0"/>
              <w:rPr>
                <w:rFonts w:cs="Arial"/>
              </w:rPr>
            </w:pPr>
            <w:r w:rsidRPr="004E3E4E">
              <w:rPr>
                <w:rFonts w:cs="Arial"/>
              </w:rPr>
              <w:t xml:space="preserve">Asset Life-Cycle Management Services </w:t>
            </w:r>
          </w:p>
          <w:p w:rsidR="006F6685" w:rsidRPr="006F6685" w:rsidRDefault="006F6685" w:rsidP="006F6685">
            <w:pPr>
              <w:tabs>
                <w:tab w:val="left" w:pos="713"/>
                <w:tab w:val="left" w:pos="3600"/>
              </w:tabs>
              <w:autoSpaceDE w:val="0"/>
              <w:autoSpaceDN w:val="0"/>
              <w:adjustRightInd w:val="0"/>
              <w:rPr>
                <w:rFonts w:cs="Arial"/>
              </w:rPr>
            </w:pPr>
            <w:smartTag w:uri="urn:schemas-microsoft-com:office:smarttags" w:element="address">
              <w:smartTag w:uri="urn:schemas-microsoft-com:office:smarttags" w:element="Street">
                <w:r w:rsidRPr="006F6685">
                  <w:rPr>
                    <w:rFonts w:cs="Arial"/>
                  </w:rPr>
                  <w:t>Suite</w:t>
                </w:r>
              </w:smartTag>
              <w:r w:rsidRPr="006F6685">
                <w:rPr>
                  <w:rFonts w:cs="Arial"/>
                </w:rPr>
                <w:t xml:space="preserve"> 150</w:t>
              </w:r>
            </w:smartTag>
            <w:r w:rsidRPr="006F6685">
              <w:rPr>
                <w:rFonts w:cs="Arial"/>
              </w:rPr>
              <w:t xml:space="preserve">, </w:t>
            </w:r>
            <w:smartTag w:uri="urn:schemas-microsoft-com:office:smarttags" w:element="Street">
              <w:smartTag w:uri="urn:schemas-microsoft-com:office:smarttags" w:element="address">
                <w:r w:rsidRPr="006F6685">
                  <w:rPr>
                    <w:rFonts w:cs="Arial"/>
                  </w:rPr>
                  <w:t>123 Main Street</w:t>
                </w:r>
              </w:smartTag>
            </w:smartTag>
          </w:p>
          <w:p w:rsidR="006F6685" w:rsidRPr="006F6685" w:rsidRDefault="006F6685" w:rsidP="006F6685">
            <w:pPr>
              <w:tabs>
                <w:tab w:val="left" w:pos="713"/>
                <w:tab w:val="left" w:pos="3600"/>
              </w:tabs>
              <w:autoSpaceDE w:val="0"/>
              <w:autoSpaceDN w:val="0"/>
              <w:adjustRightInd w:val="0"/>
              <w:rPr>
                <w:rFonts w:cs="Arial"/>
              </w:rPr>
            </w:pPr>
            <w:smartTag w:uri="urn:schemas-microsoft-com:office:smarttags" w:element="place">
              <w:smartTag w:uri="urn:schemas-microsoft-com:office:smarttags" w:element="City">
                <w:r w:rsidRPr="006F6685">
                  <w:rPr>
                    <w:rFonts w:cs="Arial"/>
                  </w:rPr>
                  <w:t>Winnipeg</w:t>
                </w:r>
              </w:smartTag>
              <w:r w:rsidRPr="006F6685">
                <w:rPr>
                  <w:rFonts w:cs="Arial"/>
                </w:rPr>
                <w:t xml:space="preserve">, </w:t>
              </w:r>
              <w:smartTag w:uri="urn:schemas-microsoft-com:office:smarttags" w:element="State">
                <w:r w:rsidRPr="006F6685">
                  <w:rPr>
                    <w:rFonts w:cs="Arial"/>
                  </w:rPr>
                  <w:t>Manitoba</w:t>
                </w:r>
              </w:smartTag>
              <w:r w:rsidRPr="006F6685">
                <w:rPr>
                  <w:rFonts w:cs="Arial"/>
                </w:rPr>
                <w:t xml:space="preserve">, </w:t>
              </w:r>
              <w:smartTag w:uri="urn:schemas-microsoft-com:office:smarttags" w:element="PostalCode">
                <w:r w:rsidRPr="006F6685">
                  <w:rPr>
                    <w:rFonts w:cs="Arial"/>
                  </w:rPr>
                  <w:t>R3C 4W2</w:t>
                </w:r>
              </w:smartTag>
            </w:smartTag>
          </w:p>
          <w:p w:rsidR="006F6685" w:rsidRPr="006F6685" w:rsidRDefault="006F6685" w:rsidP="006F6685">
            <w:pPr>
              <w:tabs>
                <w:tab w:val="left" w:pos="713"/>
                <w:tab w:val="left" w:pos="3600"/>
              </w:tabs>
              <w:autoSpaceDE w:val="0"/>
              <w:autoSpaceDN w:val="0"/>
              <w:adjustRightInd w:val="0"/>
              <w:rPr>
                <w:rFonts w:cs="Arial"/>
                <w:lang w:val="pt-BR"/>
              </w:rPr>
            </w:pPr>
            <w:r w:rsidRPr="006F6685">
              <w:rPr>
                <w:rFonts w:cs="Arial"/>
                <w:lang w:val="pt-BR"/>
              </w:rPr>
              <w:t>Canada</w:t>
            </w:r>
          </w:p>
          <w:p w:rsidR="006F6685" w:rsidRPr="006F6685" w:rsidRDefault="006F6685" w:rsidP="006F6685">
            <w:pPr>
              <w:tabs>
                <w:tab w:val="left" w:pos="713"/>
                <w:tab w:val="left" w:pos="3600"/>
              </w:tabs>
              <w:autoSpaceDE w:val="0"/>
              <w:autoSpaceDN w:val="0"/>
              <w:adjustRightInd w:val="0"/>
              <w:rPr>
                <w:rFonts w:cs="Arial"/>
                <w:lang w:val="pt-BR"/>
              </w:rPr>
            </w:pPr>
            <w:r w:rsidRPr="006F6685">
              <w:rPr>
                <w:rFonts w:cs="Arial"/>
                <w:lang w:val="pt-BR"/>
              </w:rPr>
              <w:t>Tel.:</w:t>
            </w:r>
            <w:r w:rsidRPr="006F6685">
              <w:rPr>
                <w:rFonts w:cs="Arial"/>
                <w:lang w:val="pt-BR"/>
              </w:rPr>
              <w:tab/>
              <w:t>+1 204 983 7940</w:t>
            </w:r>
          </w:p>
          <w:p w:rsidR="006F6685" w:rsidRPr="006F6685" w:rsidRDefault="006F6685" w:rsidP="006F6685">
            <w:pPr>
              <w:tabs>
                <w:tab w:val="left" w:pos="713"/>
                <w:tab w:val="left" w:pos="3600"/>
              </w:tabs>
              <w:autoSpaceDE w:val="0"/>
              <w:autoSpaceDN w:val="0"/>
              <w:adjustRightInd w:val="0"/>
              <w:rPr>
                <w:rFonts w:cs="Arial"/>
                <w:lang w:val="pt-BR"/>
              </w:rPr>
            </w:pPr>
            <w:r w:rsidRPr="006F6685">
              <w:rPr>
                <w:rFonts w:cs="Arial"/>
                <w:lang w:val="pt-BR"/>
              </w:rPr>
              <w:t>Fax:</w:t>
            </w:r>
            <w:r w:rsidRPr="006F6685">
              <w:rPr>
                <w:rFonts w:cs="Arial"/>
                <w:lang w:val="pt-BR"/>
              </w:rPr>
              <w:tab/>
              <w:t>+1 416-739-4261</w:t>
            </w:r>
          </w:p>
          <w:p w:rsidR="006F6685" w:rsidRPr="006F6685" w:rsidRDefault="006F6685" w:rsidP="006F6685">
            <w:pPr>
              <w:tabs>
                <w:tab w:val="left" w:pos="713"/>
                <w:tab w:val="left" w:pos="3600"/>
              </w:tabs>
              <w:autoSpaceDE w:val="0"/>
              <w:autoSpaceDN w:val="0"/>
              <w:adjustRightInd w:val="0"/>
              <w:rPr>
                <w:rFonts w:cs="Arial"/>
                <w:lang w:val="pt-BR"/>
              </w:rPr>
            </w:pPr>
            <w:r w:rsidRPr="006F6685">
              <w:rPr>
                <w:rFonts w:cs="Arial"/>
                <w:lang w:val="pt-BR"/>
              </w:rPr>
              <w:t>Email:</w:t>
            </w:r>
            <w:r w:rsidRPr="006F6685">
              <w:rPr>
                <w:rFonts w:cs="Arial"/>
                <w:lang w:val="pt-BR"/>
              </w:rPr>
              <w:tab/>
            </w:r>
            <w:hyperlink r:id="rId22" w:history="1">
              <w:r w:rsidRPr="006F6685">
                <w:rPr>
                  <w:rStyle w:val="Hyperlink"/>
                  <w:rFonts w:cs="Arial"/>
                  <w:lang w:val="pt-BR"/>
                </w:rPr>
                <w:t>brian.howe@ec.gc.ca</w:t>
              </w:r>
            </w:hyperlink>
            <w:r w:rsidRPr="006F6685">
              <w:rPr>
                <w:rFonts w:cs="Arial"/>
                <w:lang w:val="pt-BR"/>
              </w:rPr>
              <w:t xml:space="preserve"> </w:t>
            </w:r>
          </w:p>
        </w:tc>
      </w:tr>
      <w:tr w:rsidR="006F6685" w:rsidRPr="0028638D" w:rsidTr="006F6685">
        <w:tc>
          <w:tcPr>
            <w:tcW w:w="4926" w:type="dxa"/>
          </w:tcPr>
          <w:p w:rsidR="006F6685" w:rsidRPr="002F3833" w:rsidRDefault="006F6685" w:rsidP="006F6685">
            <w:pPr>
              <w:rPr>
                <w:rFonts w:eastAsia="Batang" w:cs="Arial"/>
                <w:b/>
                <w:lang w:eastAsia="ko-KR"/>
              </w:rPr>
            </w:pPr>
            <w:proofErr w:type="spellStart"/>
            <w:r w:rsidRPr="002F3833">
              <w:rPr>
                <w:rFonts w:eastAsia="Batang" w:cs="Arial"/>
                <w:b/>
                <w:lang w:eastAsia="ko-KR"/>
              </w:rPr>
              <w:t>Mr</w:t>
            </w:r>
            <w:proofErr w:type="spellEnd"/>
            <w:r w:rsidRPr="002F3833">
              <w:rPr>
                <w:rFonts w:eastAsia="Batang" w:cs="Arial"/>
                <w:b/>
                <w:lang w:eastAsia="ko-KR"/>
              </w:rPr>
              <w:t xml:space="preserve"> Karl </w:t>
            </w:r>
            <w:proofErr w:type="spellStart"/>
            <w:r w:rsidRPr="002F3833">
              <w:rPr>
                <w:rFonts w:eastAsia="Batang" w:cs="Arial"/>
                <w:b/>
                <w:lang w:eastAsia="ko-KR"/>
              </w:rPr>
              <w:t>Monnik</w:t>
            </w:r>
            <w:proofErr w:type="spellEnd"/>
          </w:p>
          <w:p w:rsidR="006F6685" w:rsidRDefault="006F6685" w:rsidP="006F6685">
            <w:pPr>
              <w:rPr>
                <w:rFonts w:eastAsia="Batang" w:cs="Arial"/>
                <w:lang w:eastAsia="ko-KR"/>
              </w:rPr>
            </w:pPr>
            <w:r>
              <w:rPr>
                <w:rFonts w:eastAsia="Batang" w:cs="Arial"/>
                <w:lang w:eastAsia="ko-KR"/>
              </w:rPr>
              <w:t>(representing CBS)</w:t>
            </w:r>
          </w:p>
        </w:tc>
        <w:tc>
          <w:tcPr>
            <w:tcW w:w="4928" w:type="dxa"/>
          </w:tcPr>
          <w:p w:rsidR="006F6685" w:rsidRDefault="006F6685" w:rsidP="006F6685">
            <w:pPr>
              <w:shd w:val="clear" w:color="auto" w:fill="FFFFFF"/>
              <w:rPr>
                <w:rFonts w:eastAsia="Batang" w:cs="Arial"/>
                <w:lang w:eastAsia="ko-KR"/>
              </w:rPr>
            </w:pPr>
            <w:r w:rsidRPr="001C2E05">
              <w:rPr>
                <w:rFonts w:eastAsia="Batang" w:cs="Arial"/>
                <w:lang w:eastAsia="ko-KR"/>
              </w:rPr>
              <w:t>Bureau of Meteorology</w:t>
            </w:r>
          </w:p>
          <w:p w:rsidR="006F6685" w:rsidRPr="002435F6" w:rsidRDefault="006F6685" w:rsidP="006F6685">
            <w:pPr>
              <w:tabs>
                <w:tab w:val="left" w:pos="1800"/>
                <w:tab w:val="left" w:pos="3600"/>
              </w:tabs>
              <w:autoSpaceDE w:val="0"/>
              <w:autoSpaceDN w:val="0"/>
              <w:adjustRightInd w:val="0"/>
              <w:rPr>
                <w:rFonts w:cs="Arial"/>
              </w:rPr>
            </w:pPr>
            <w:smartTag w:uri="urn:schemas-microsoft-com:office:smarttags" w:element="Street">
              <w:smartTag w:uri="urn:schemas-microsoft-com:office:smarttags" w:element="address">
                <w:r w:rsidRPr="002435F6">
                  <w:rPr>
                    <w:rFonts w:cs="Arial"/>
                  </w:rPr>
                  <w:t>700 Collins Street</w:t>
                </w:r>
              </w:smartTag>
            </w:smartTag>
            <w:r w:rsidR="00FA4B4F">
              <w:rPr>
                <w:rFonts w:cs="Arial"/>
              </w:rPr>
              <w:t xml:space="preserve">, </w:t>
            </w:r>
            <w:r w:rsidRPr="002435F6">
              <w:rPr>
                <w:rFonts w:cs="Arial"/>
              </w:rPr>
              <w:t xml:space="preserve">G.P.O. </w:t>
            </w:r>
            <w:smartTag w:uri="urn:schemas-microsoft-com:office:smarttags" w:element="Street">
              <w:r w:rsidRPr="002435F6">
                <w:rPr>
                  <w:rFonts w:cs="Arial"/>
                </w:rPr>
                <w:t>Box</w:t>
              </w:r>
            </w:smartTag>
            <w:r w:rsidRPr="002435F6">
              <w:rPr>
                <w:rFonts w:cs="Arial"/>
              </w:rPr>
              <w:t xml:space="preserve"> 1289</w:t>
            </w:r>
          </w:p>
          <w:p w:rsidR="006F6685" w:rsidRPr="00371627" w:rsidRDefault="006F6685" w:rsidP="006F6685">
            <w:pPr>
              <w:tabs>
                <w:tab w:val="left" w:pos="1800"/>
                <w:tab w:val="left" w:pos="3600"/>
              </w:tabs>
              <w:autoSpaceDE w:val="0"/>
              <w:autoSpaceDN w:val="0"/>
              <w:adjustRightInd w:val="0"/>
              <w:rPr>
                <w:rFonts w:cs="Arial"/>
              </w:rPr>
            </w:pPr>
            <w:r w:rsidRPr="00371627">
              <w:rPr>
                <w:rFonts w:cs="Arial"/>
              </w:rPr>
              <w:t>MELBOURNE, VIC 3001</w:t>
            </w:r>
          </w:p>
          <w:p w:rsidR="006F6685" w:rsidRPr="00371627" w:rsidRDefault="006F6685" w:rsidP="006F6685">
            <w:pPr>
              <w:tabs>
                <w:tab w:val="left" w:pos="1800"/>
                <w:tab w:val="left" w:pos="3600"/>
              </w:tabs>
              <w:autoSpaceDE w:val="0"/>
              <w:autoSpaceDN w:val="0"/>
              <w:adjustRightInd w:val="0"/>
              <w:rPr>
                <w:rFonts w:cs="Arial"/>
              </w:rPr>
            </w:pPr>
            <w:smartTag w:uri="urn:schemas-microsoft-com:office:smarttags" w:element="place">
              <w:smartTag w:uri="urn:schemas-microsoft-com:office:smarttags" w:element="country-region">
                <w:r w:rsidRPr="00371627">
                  <w:rPr>
                    <w:rFonts w:cs="Arial"/>
                  </w:rPr>
                  <w:t>Australia</w:t>
                </w:r>
              </w:smartTag>
            </w:smartTag>
          </w:p>
          <w:p w:rsidR="006F6685" w:rsidRDefault="006F6685" w:rsidP="006F6685">
            <w:pPr>
              <w:shd w:val="clear" w:color="auto" w:fill="FFFFFF"/>
              <w:tabs>
                <w:tab w:val="left" w:pos="713"/>
              </w:tabs>
              <w:rPr>
                <w:rFonts w:eastAsia="Batang" w:cs="Arial"/>
                <w:lang w:eastAsia="ko-KR"/>
              </w:rPr>
            </w:pPr>
            <w:r w:rsidRPr="00371627">
              <w:rPr>
                <w:rFonts w:eastAsia="Batang" w:cs="Arial"/>
                <w:lang w:eastAsia="ko-KR"/>
              </w:rPr>
              <w:t xml:space="preserve">Tel.: </w:t>
            </w:r>
            <w:r>
              <w:rPr>
                <w:rFonts w:eastAsia="Batang" w:cs="Arial"/>
                <w:lang w:eastAsia="ko-KR"/>
              </w:rPr>
              <w:tab/>
              <w:t>+61 (</w:t>
            </w:r>
            <w:r w:rsidRPr="00371627">
              <w:rPr>
                <w:rFonts w:eastAsia="Batang" w:cs="Arial"/>
                <w:lang w:eastAsia="ko-KR"/>
              </w:rPr>
              <w:t>3</w:t>
            </w:r>
            <w:r>
              <w:rPr>
                <w:rFonts w:eastAsia="Batang" w:cs="Arial"/>
                <w:lang w:eastAsia="ko-KR"/>
              </w:rPr>
              <w:t>)</w:t>
            </w:r>
            <w:r w:rsidRPr="00371627">
              <w:rPr>
                <w:rFonts w:eastAsia="Batang" w:cs="Arial"/>
                <w:lang w:eastAsia="ko-KR"/>
              </w:rPr>
              <w:t> 9669 4205 </w:t>
            </w:r>
          </w:p>
          <w:p w:rsidR="006F6685" w:rsidRPr="00371627" w:rsidRDefault="006F6685" w:rsidP="006F6685">
            <w:pPr>
              <w:shd w:val="clear" w:color="auto" w:fill="FFFFFF"/>
              <w:tabs>
                <w:tab w:val="left" w:pos="713"/>
              </w:tabs>
              <w:rPr>
                <w:rFonts w:eastAsia="Batang" w:cs="Arial"/>
                <w:lang w:eastAsia="ko-KR"/>
              </w:rPr>
            </w:pPr>
            <w:r>
              <w:rPr>
                <w:rFonts w:eastAsia="Batang" w:cs="Arial"/>
                <w:lang w:eastAsia="ko-KR"/>
              </w:rPr>
              <w:t xml:space="preserve">Fax: </w:t>
            </w:r>
            <w:r>
              <w:rPr>
                <w:rFonts w:eastAsia="Batang" w:cs="Arial"/>
                <w:lang w:eastAsia="ko-KR"/>
              </w:rPr>
              <w:tab/>
              <w:t>+61 (2) 9669 4168</w:t>
            </w:r>
          </w:p>
          <w:p w:rsidR="006F6685" w:rsidRPr="0028638D" w:rsidRDefault="006F6685" w:rsidP="006F6685">
            <w:pPr>
              <w:shd w:val="clear" w:color="auto" w:fill="FFFFFF"/>
              <w:tabs>
                <w:tab w:val="left" w:pos="713"/>
              </w:tabs>
              <w:rPr>
                <w:rFonts w:eastAsia="Batang" w:cs="Arial"/>
                <w:lang w:val="fr-FR" w:eastAsia="ko-KR"/>
              </w:rPr>
            </w:pPr>
            <w:r w:rsidRPr="0028638D">
              <w:rPr>
                <w:rFonts w:eastAsia="Batang" w:cs="Arial"/>
                <w:lang w:val="fr-FR" w:eastAsia="ko-KR"/>
              </w:rPr>
              <w:t xml:space="preserve">Email: </w:t>
            </w:r>
            <w:hyperlink r:id="rId23" w:history="1">
              <w:r w:rsidRPr="007B5235">
                <w:rPr>
                  <w:rStyle w:val="Hyperlink"/>
                </w:rPr>
                <w:t>k</w:t>
              </w:r>
              <w:r w:rsidRPr="007B5235">
                <w:rPr>
                  <w:rStyle w:val="Hyperlink"/>
                  <w:rFonts w:cs="Arial"/>
                  <w:lang w:val="fr-FR"/>
                </w:rPr>
                <w:t>.monnik@bom.gov.au</w:t>
              </w:r>
            </w:hyperlink>
            <w:r>
              <w:t xml:space="preserve"> </w:t>
            </w:r>
            <w:r w:rsidRPr="0028638D">
              <w:rPr>
                <w:rFonts w:eastAsia="Batang" w:cs="Arial"/>
                <w:lang w:val="fr-FR" w:eastAsia="ko-KR"/>
              </w:rPr>
              <w:t xml:space="preserve">   </w:t>
            </w:r>
            <w:r w:rsidRPr="0028638D">
              <w:rPr>
                <w:rFonts w:eastAsia="Batang" w:cs="Arial"/>
                <w:lang w:val="fr-FR" w:eastAsia="ko-KR"/>
              </w:rPr>
              <w:tab/>
              <w:t xml:space="preserve">    </w:t>
            </w:r>
          </w:p>
        </w:tc>
      </w:tr>
      <w:tr w:rsidR="006F6685" w:rsidRPr="00FA2A4B" w:rsidTr="006F6685">
        <w:tc>
          <w:tcPr>
            <w:tcW w:w="4926" w:type="dxa"/>
          </w:tcPr>
          <w:p w:rsidR="006F6685" w:rsidRPr="002F3833" w:rsidRDefault="006F6685" w:rsidP="006F6685">
            <w:pPr>
              <w:rPr>
                <w:rFonts w:eastAsia="Batang" w:cs="Arial"/>
                <w:b/>
                <w:lang w:eastAsia="ko-KR"/>
              </w:rPr>
            </w:pPr>
            <w:proofErr w:type="spellStart"/>
            <w:r>
              <w:rPr>
                <w:rFonts w:eastAsia="Batang" w:cs="Arial"/>
                <w:b/>
                <w:lang w:eastAsia="ko-KR"/>
              </w:rPr>
              <w:t>D</w:t>
            </w:r>
            <w:r w:rsidRPr="002F3833">
              <w:rPr>
                <w:rFonts w:eastAsia="Batang" w:cs="Arial"/>
                <w:b/>
                <w:lang w:eastAsia="ko-KR"/>
              </w:rPr>
              <w:t>r</w:t>
            </w:r>
            <w:proofErr w:type="spellEnd"/>
            <w:r w:rsidRPr="002F3833">
              <w:rPr>
                <w:rFonts w:eastAsia="Batang" w:cs="Arial"/>
                <w:b/>
                <w:lang w:eastAsia="ko-KR"/>
              </w:rPr>
              <w:t xml:space="preserve"> Jörg </w:t>
            </w:r>
            <w:proofErr w:type="spellStart"/>
            <w:r w:rsidRPr="002F3833">
              <w:rPr>
                <w:rFonts w:eastAsia="Batang" w:cs="Arial"/>
                <w:b/>
                <w:lang w:eastAsia="ko-KR"/>
              </w:rPr>
              <w:t>Klausen</w:t>
            </w:r>
            <w:proofErr w:type="spellEnd"/>
          </w:p>
          <w:p w:rsidR="006F6685" w:rsidRDefault="006F6685" w:rsidP="006F6685">
            <w:pPr>
              <w:rPr>
                <w:rFonts w:eastAsia="Batang" w:cs="Arial"/>
                <w:lang w:eastAsia="ko-KR"/>
              </w:rPr>
            </w:pPr>
            <w:r>
              <w:rPr>
                <w:rFonts w:eastAsia="Batang" w:cs="Arial"/>
                <w:lang w:eastAsia="ko-KR"/>
              </w:rPr>
              <w:t>(representing CAS)</w:t>
            </w:r>
          </w:p>
          <w:p w:rsidR="006F6685" w:rsidRPr="00981E2E" w:rsidRDefault="006F6685" w:rsidP="006F6685">
            <w:pPr>
              <w:rPr>
                <w:bCs/>
                <w:sz w:val="24"/>
                <w:szCs w:val="24"/>
              </w:rPr>
            </w:pPr>
          </w:p>
        </w:tc>
        <w:tc>
          <w:tcPr>
            <w:tcW w:w="4928" w:type="dxa"/>
          </w:tcPr>
          <w:p w:rsidR="006F6685" w:rsidRPr="006F6685" w:rsidRDefault="006F6685" w:rsidP="006F6685">
            <w:pPr>
              <w:tabs>
                <w:tab w:val="left" w:pos="833"/>
              </w:tabs>
              <w:rPr>
                <w:bCs/>
                <w:sz w:val="24"/>
                <w:szCs w:val="24"/>
                <w:lang w:val="de-DE"/>
              </w:rPr>
            </w:pPr>
            <w:r w:rsidRPr="006F6685">
              <w:rPr>
                <w:bCs/>
                <w:sz w:val="24"/>
                <w:szCs w:val="24"/>
                <w:lang w:val="de-DE"/>
              </w:rPr>
              <w:t>MeteoSwiss</w:t>
            </w:r>
          </w:p>
          <w:p w:rsidR="006F6685" w:rsidRPr="006F6685" w:rsidRDefault="006F6685" w:rsidP="006F6685">
            <w:pPr>
              <w:tabs>
                <w:tab w:val="left" w:pos="833"/>
              </w:tabs>
              <w:rPr>
                <w:bCs/>
                <w:sz w:val="24"/>
                <w:szCs w:val="24"/>
                <w:lang w:val="de-DE"/>
              </w:rPr>
            </w:pPr>
            <w:r w:rsidRPr="006F6685">
              <w:rPr>
                <w:bCs/>
                <w:sz w:val="24"/>
                <w:szCs w:val="24"/>
                <w:lang w:val="de-DE"/>
              </w:rPr>
              <w:t>Krähbühlstrasse 58</w:t>
            </w:r>
            <w:r w:rsidR="00FA4B4F">
              <w:rPr>
                <w:bCs/>
                <w:sz w:val="24"/>
                <w:szCs w:val="24"/>
                <w:lang w:val="de-DE"/>
              </w:rPr>
              <w:t xml:space="preserve">, </w:t>
            </w:r>
            <w:r w:rsidRPr="006F6685">
              <w:rPr>
                <w:bCs/>
                <w:sz w:val="24"/>
                <w:szCs w:val="24"/>
                <w:lang w:val="de-DE"/>
              </w:rPr>
              <w:t>8044 Zürich</w:t>
            </w:r>
          </w:p>
          <w:p w:rsidR="006F6685" w:rsidRPr="006F6685" w:rsidRDefault="006F6685" w:rsidP="006F6685">
            <w:pPr>
              <w:tabs>
                <w:tab w:val="left" w:pos="833"/>
              </w:tabs>
              <w:rPr>
                <w:bCs/>
                <w:sz w:val="24"/>
                <w:szCs w:val="24"/>
                <w:lang w:val="de-DE"/>
              </w:rPr>
            </w:pPr>
            <w:r w:rsidRPr="006F6685">
              <w:rPr>
                <w:bCs/>
                <w:sz w:val="24"/>
                <w:szCs w:val="24"/>
                <w:lang w:val="de-DE"/>
              </w:rPr>
              <w:t>Switzerland</w:t>
            </w:r>
          </w:p>
          <w:p w:rsidR="006F6685" w:rsidRPr="006F6685" w:rsidRDefault="006F6685" w:rsidP="006F6685">
            <w:pPr>
              <w:tabs>
                <w:tab w:val="left" w:pos="713"/>
              </w:tabs>
              <w:rPr>
                <w:bCs/>
                <w:sz w:val="24"/>
                <w:szCs w:val="24"/>
                <w:lang w:val="de-DE"/>
              </w:rPr>
            </w:pPr>
            <w:r w:rsidRPr="006F6685">
              <w:rPr>
                <w:bCs/>
                <w:sz w:val="24"/>
                <w:szCs w:val="24"/>
                <w:lang w:val="de-DE"/>
              </w:rPr>
              <w:t>Tel.:</w:t>
            </w:r>
            <w:r w:rsidRPr="006F6685">
              <w:rPr>
                <w:bCs/>
                <w:sz w:val="24"/>
                <w:szCs w:val="24"/>
                <w:lang w:val="de-DE"/>
              </w:rPr>
              <w:tab/>
              <w:t>+41 (0)44 256 9223</w:t>
            </w:r>
          </w:p>
          <w:p w:rsidR="006F6685" w:rsidRPr="006F6685" w:rsidRDefault="006F6685" w:rsidP="006F6685">
            <w:pPr>
              <w:tabs>
                <w:tab w:val="left" w:pos="713"/>
              </w:tabs>
              <w:rPr>
                <w:bCs/>
                <w:sz w:val="24"/>
                <w:szCs w:val="24"/>
                <w:lang w:val="fr-FR"/>
              </w:rPr>
            </w:pPr>
            <w:r w:rsidRPr="006F6685">
              <w:rPr>
                <w:bCs/>
                <w:sz w:val="24"/>
                <w:szCs w:val="24"/>
                <w:lang w:val="fr-FR"/>
              </w:rPr>
              <w:t>Fax:</w:t>
            </w:r>
            <w:r w:rsidRPr="006F6685">
              <w:rPr>
                <w:bCs/>
                <w:sz w:val="24"/>
                <w:szCs w:val="24"/>
                <w:lang w:val="fr-FR"/>
              </w:rPr>
              <w:tab/>
              <w:t>+41 (0)44 256 9278</w:t>
            </w:r>
          </w:p>
          <w:p w:rsidR="006F6685" w:rsidRPr="006F6685" w:rsidRDefault="006F6685" w:rsidP="006F6685">
            <w:pPr>
              <w:tabs>
                <w:tab w:val="left" w:pos="713"/>
              </w:tabs>
              <w:rPr>
                <w:bCs/>
                <w:sz w:val="24"/>
                <w:szCs w:val="24"/>
                <w:lang w:val="fr-FR"/>
              </w:rPr>
            </w:pPr>
            <w:r w:rsidRPr="006F6685">
              <w:rPr>
                <w:bCs/>
                <w:sz w:val="24"/>
                <w:szCs w:val="24"/>
                <w:lang w:val="fr-FR"/>
              </w:rPr>
              <w:t>Email:</w:t>
            </w:r>
            <w:r w:rsidRPr="006F6685">
              <w:rPr>
                <w:bCs/>
                <w:sz w:val="24"/>
                <w:szCs w:val="24"/>
                <w:lang w:val="fr-FR"/>
              </w:rPr>
              <w:tab/>
            </w:r>
            <w:hyperlink r:id="rId24" w:history="1">
              <w:r w:rsidRPr="006F6685">
                <w:rPr>
                  <w:rStyle w:val="Hyperlink"/>
                  <w:bCs/>
                  <w:sz w:val="24"/>
                  <w:szCs w:val="24"/>
                  <w:lang w:val="fr-FR"/>
                </w:rPr>
                <w:t>joerg.klausen@meteoswiss.ch</w:t>
              </w:r>
            </w:hyperlink>
            <w:r w:rsidRPr="006F6685">
              <w:rPr>
                <w:bCs/>
                <w:sz w:val="24"/>
                <w:szCs w:val="24"/>
                <w:lang w:val="fr-FR"/>
              </w:rPr>
              <w:t xml:space="preserve"> </w:t>
            </w:r>
          </w:p>
        </w:tc>
      </w:tr>
      <w:tr w:rsidR="006F6685" w:rsidRPr="00FA2A4B" w:rsidTr="006F6685">
        <w:tc>
          <w:tcPr>
            <w:tcW w:w="4926" w:type="dxa"/>
          </w:tcPr>
          <w:p w:rsidR="006F6685" w:rsidRPr="002F3833" w:rsidRDefault="006F6685" w:rsidP="006F6685">
            <w:pPr>
              <w:rPr>
                <w:rFonts w:eastAsia="Batang" w:cs="Arial"/>
                <w:b/>
                <w:lang w:eastAsia="ko-KR"/>
              </w:rPr>
            </w:pPr>
            <w:r w:rsidRPr="00FA2A4B">
              <w:rPr>
                <w:lang w:val="en-GB"/>
              </w:rPr>
              <w:br w:type="page"/>
            </w:r>
            <w:proofErr w:type="spellStart"/>
            <w:r w:rsidRPr="002F3833">
              <w:rPr>
                <w:rFonts w:eastAsia="Batang" w:cs="Arial"/>
                <w:b/>
                <w:lang w:eastAsia="ko-KR"/>
              </w:rPr>
              <w:t>Mr</w:t>
            </w:r>
            <w:proofErr w:type="spellEnd"/>
            <w:r w:rsidRPr="002F3833">
              <w:rPr>
                <w:rFonts w:eastAsia="Batang" w:cs="Arial"/>
                <w:b/>
                <w:lang w:eastAsia="ko-KR"/>
              </w:rPr>
              <w:t xml:space="preserve"> Joseph </w:t>
            </w:r>
            <w:proofErr w:type="spellStart"/>
            <w:r w:rsidRPr="002F3833">
              <w:rPr>
                <w:rFonts w:eastAsia="Batang" w:cs="Arial"/>
                <w:b/>
                <w:lang w:eastAsia="ko-KR"/>
              </w:rPr>
              <w:t>Swaykos</w:t>
            </w:r>
            <w:proofErr w:type="spellEnd"/>
          </w:p>
          <w:p w:rsidR="006F6685" w:rsidRDefault="006F6685" w:rsidP="006F6685">
            <w:pPr>
              <w:rPr>
                <w:rFonts w:eastAsia="Batang" w:cs="Arial"/>
                <w:lang w:eastAsia="ko-KR"/>
              </w:rPr>
            </w:pPr>
            <w:r>
              <w:rPr>
                <w:rFonts w:eastAsia="Batang" w:cs="Arial"/>
                <w:lang w:eastAsia="ko-KR"/>
              </w:rPr>
              <w:t>(representing JCOMM)</w:t>
            </w:r>
          </w:p>
          <w:p w:rsidR="006F6685" w:rsidRPr="00981E2E" w:rsidRDefault="006F6685" w:rsidP="006F6685">
            <w:pPr>
              <w:rPr>
                <w:bCs/>
                <w:sz w:val="24"/>
                <w:szCs w:val="24"/>
              </w:rPr>
            </w:pPr>
          </w:p>
        </w:tc>
        <w:tc>
          <w:tcPr>
            <w:tcW w:w="4928" w:type="dxa"/>
          </w:tcPr>
          <w:p w:rsidR="006F6685" w:rsidRDefault="006F6685" w:rsidP="006F6685">
            <w:pPr>
              <w:tabs>
                <w:tab w:val="left" w:pos="833"/>
              </w:tabs>
              <w:rPr>
                <w:rFonts w:eastAsia="Batang" w:cs="Arial"/>
                <w:lang w:eastAsia="ko-KR"/>
              </w:rPr>
            </w:pPr>
            <w:r>
              <w:rPr>
                <w:rFonts w:eastAsia="Batang" w:cs="Arial"/>
                <w:lang w:eastAsia="ko-KR"/>
              </w:rPr>
              <w:t>Data Management Communications Branch</w:t>
            </w:r>
          </w:p>
          <w:p w:rsidR="006F6685" w:rsidRDefault="006F6685" w:rsidP="006F6685">
            <w:pPr>
              <w:tabs>
                <w:tab w:val="left" w:pos="833"/>
              </w:tabs>
              <w:rPr>
                <w:rFonts w:eastAsia="Batang" w:cs="Arial"/>
                <w:lang w:eastAsia="ko-KR"/>
              </w:rPr>
            </w:pPr>
            <w:smartTag w:uri="urn:schemas-microsoft-com:office:smarttags" w:element="place">
              <w:smartTag w:uri="urn:schemas-microsoft-com:office:smarttags" w:element="PlaceName">
                <w:r>
                  <w:rPr>
                    <w:rFonts w:eastAsia="Batang" w:cs="Arial"/>
                    <w:lang w:eastAsia="ko-KR"/>
                  </w:rPr>
                  <w:t>National</w:t>
                </w:r>
              </w:smartTag>
              <w:r>
                <w:rPr>
                  <w:rFonts w:eastAsia="Batang" w:cs="Arial"/>
                  <w:lang w:eastAsia="ko-KR"/>
                </w:rPr>
                <w:t xml:space="preserve"> </w:t>
              </w:r>
              <w:smartTag w:uri="urn:schemas-microsoft-com:office:smarttags" w:element="PlaceName">
                <w:r>
                  <w:rPr>
                    <w:rFonts w:eastAsia="Batang" w:cs="Arial"/>
                    <w:lang w:eastAsia="ko-KR"/>
                  </w:rPr>
                  <w:t>Data</w:t>
                </w:r>
              </w:smartTag>
              <w:r>
                <w:rPr>
                  <w:rFonts w:eastAsia="Batang" w:cs="Arial"/>
                  <w:lang w:eastAsia="ko-KR"/>
                </w:rPr>
                <w:t xml:space="preserve"> </w:t>
              </w:r>
              <w:smartTag w:uri="urn:schemas-microsoft-com:office:smarttags" w:element="PlaceName">
                <w:r>
                  <w:rPr>
                    <w:rFonts w:eastAsia="Batang" w:cs="Arial"/>
                    <w:lang w:eastAsia="ko-KR"/>
                  </w:rPr>
                  <w:t>Buoy</w:t>
                </w:r>
              </w:smartTag>
              <w:r>
                <w:rPr>
                  <w:rFonts w:eastAsia="Batang" w:cs="Arial"/>
                  <w:lang w:eastAsia="ko-KR"/>
                </w:rPr>
                <w:t xml:space="preserve"> </w:t>
              </w:r>
              <w:smartTag w:uri="urn:schemas-microsoft-com:office:smarttags" w:element="PlaceType">
                <w:r>
                  <w:rPr>
                    <w:rFonts w:eastAsia="Batang" w:cs="Arial"/>
                    <w:lang w:eastAsia="ko-KR"/>
                  </w:rPr>
                  <w:t>Center</w:t>
                </w:r>
              </w:smartTag>
            </w:smartTag>
            <w:r w:rsidR="00FA4B4F">
              <w:rPr>
                <w:rFonts w:eastAsia="Batang" w:cs="Arial"/>
                <w:lang w:eastAsia="ko-KR"/>
              </w:rPr>
              <w:t xml:space="preserve">, </w:t>
            </w:r>
            <w:r>
              <w:rPr>
                <w:rFonts w:eastAsia="Batang" w:cs="Arial"/>
                <w:lang w:eastAsia="ko-KR"/>
              </w:rPr>
              <w:t>Building 3205</w:t>
            </w:r>
          </w:p>
          <w:p w:rsidR="006F6685" w:rsidRDefault="006F6685" w:rsidP="006F6685">
            <w:pPr>
              <w:tabs>
                <w:tab w:val="left" w:pos="833"/>
              </w:tabs>
              <w:rPr>
                <w:rFonts w:eastAsia="Batang" w:cs="Arial"/>
                <w:lang w:eastAsia="ko-KR"/>
              </w:rPr>
            </w:pPr>
            <w:proofErr w:type="spellStart"/>
            <w:smartTag w:uri="urn:schemas-microsoft-com:office:smarttags" w:element="place">
              <w:smartTag w:uri="urn:schemas-microsoft-com:office:smarttags" w:element="PlaceName">
                <w:r>
                  <w:rPr>
                    <w:rFonts w:eastAsia="Batang" w:cs="Arial"/>
                    <w:lang w:eastAsia="ko-KR"/>
                  </w:rPr>
                  <w:t>Stennis</w:t>
                </w:r>
              </w:smartTag>
              <w:proofErr w:type="spellEnd"/>
              <w:r>
                <w:rPr>
                  <w:rFonts w:eastAsia="Batang" w:cs="Arial"/>
                  <w:lang w:eastAsia="ko-KR"/>
                </w:rPr>
                <w:t xml:space="preserve"> </w:t>
              </w:r>
              <w:smartTag w:uri="urn:schemas-microsoft-com:office:smarttags" w:element="PlaceName">
                <w:r>
                  <w:rPr>
                    <w:rFonts w:eastAsia="Batang" w:cs="Arial"/>
                    <w:lang w:eastAsia="ko-KR"/>
                  </w:rPr>
                  <w:t>Space</w:t>
                </w:r>
              </w:smartTag>
              <w:r>
                <w:rPr>
                  <w:rFonts w:eastAsia="Batang" w:cs="Arial"/>
                  <w:lang w:eastAsia="ko-KR"/>
                </w:rPr>
                <w:t xml:space="preserve"> </w:t>
              </w:r>
              <w:smartTag w:uri="urn:schemas-microsoft-com:office:smarttags" w:element="PlaceType">
                <w:r>
                  <w:rPr>
                    <w:rFonts w:eastAsia="Batang" w:cs="Arial"/>
                    <w:lang w:eastAsia="ko-KR"/>
                  </w:rPr>
                  <w:t>Center</w:t>
                </w:r>
              </w:smartTag>
            </w:smartTag>
          </w:p>
          <w:p w:rsidR="006F6685" w:rsidRDefault="006F6685" w:rsidP="006F6685">
            <w:pPr>
              <w:tabs>
                <w:tab w:val="left" w:pos="833"/>
              </w:tabs>
              <w:rPr>
                <w:rFonts w:eastAsia="Batang" w:cs="Arial"/>
                <w:lang w:eastAsia="ko-KR"/>
              </w:rPr>
            </w:pPr>
            <w:smartTag w:uri="urn:schemas-microsoft-com:office:smarttags" w:element="place">
              <w:smartTag w:uri="urn:schemas-microsoft-com:office:smarttags" w:element="State">
                <w:r>
                  <w:rPr>
                    <w:rFonts w:eastAsia="Batang" w:cs="Arial"/>
                    <w:lang w:eastAsia="ko-KR"/>
                  </w:rPr>
                  <w:t>Mississippi</w:t>
                </w:r>
              </w:smartTag>
            </w:smartTag>
            <w:r>
              <w:rPr>
                <w:rFonts w:eastAsia="Batang" w:cs="Arial"/>
                <w:lang w:eastAsia="ko-KR"/>
              </w:rPr>
              <w:t xml:space="preserve"> (MS) 39571</w:t>
            </w:r>
          </w:p>
          <w:p w:rsidR="006F6685" w:rsidRPr="0028638D" w:rsidRDefault="006F6685" w:rsidP="006F6685">
            <w:pPr>
              <w:tabs>
                <w:tab w:val="left" w:pos="833"/>
              </w:tabs>
              <w:rPr>
                <w:rFonts w:eastAsia="Batang" w:cs="Arial"/>
                <w:lang w:val="de-DE" w:eastAsia="ko-KR"/>
              </w:rPr>
            </w:pPr>
            <w:r w:rsidRPr="0028638D">
              <w:rPr>
                <w:rFonts w:eastAsia="Batang" w:cs="Arial"/>
                <w:lang w:val="de-DE" w:eastAsia="ko-KR"/>
              </w:rPr>
              <w:t>USA</w:t>
            </w:r>
          </w:p>
          <w:p w:rsidR="006F6685" w:rsidRPr="0028638D" w:rsidRDefault="006F6685" w:rsidP="006F6685">
            <w:pPr>
              <w:tabs>
                <w:tab w:val="left" w:pos="713"/>
              </w:tabs>
              <w:rPr>
                <w:rFonts w:eastAsia="Batang" w:cs="Arial"/>
                <w:lang w:val="de-DE" w:eastAsia="ko-KR"/>
              </w:rPr>
            </w:pPr>
            <w:r w:rsidRPr="0028638D">
              <w:rPr>
                <w:rFonts w:eastAsia="Batang" w:cs="Arial"/>
                <w:lang w:val="de-DE" w:eastAsia="ko-KR"/>
              </w:rPr>
              <w:t>Tel.:</w:t>
            </w:r>
            <w:r w:rsidRPr="0028638D">
              <w:rPr>
                <w:rFonts w:eastAsia="Batang" w:cs="Arial"/>
                <w:lang w:val="de-DE" w:eastAsia="ko-KR"/>
              </w:rPr>
              <w:tab/>
              <w:t>+1 (228) 688 4766</w:t>
            </w:r>
          </w:p>
          <w:p w:rsidR="006F6685" w:rsidRPr="0028638D" w:rsidRDefault="006F6685" w:rsidP="006F6685">
            <w:pPr>
              <w:tabs>
                <w:tab w:val="left" w:pos="713"/>
              </w:tabs>
              <w:rPr>
                <w:rFonts w:eastAsia="Batang" w:cs="Arial"/>
                <w:lang w:val="de-DE" w:eastAsia="ko-KR"/>
              </w:rPr>
            </w:pPr>
            <w:r w:rsidRPr="0028638D">
              <w:rPr>
                <w:rFonts w:eastAsia="Batang" w:cs="Arial"/>
                <w:lang w:val="de-DE" w:eastAsia="ko-KR"/>
              </w:rPr>
              <w:t>Fax:</w:t>
            </w:r>
            <w:r w:rsidRPr="0028638D">
              <w:rPr>
                <w:rFonts w:eastAsia="Batang" w:cs="Arial"/>
                <w:lang w:val="de-DE" w:eastAsia="ko-KR"/>
              </w:rPr>
              <w:tab/>
              <w:t>+1 (228) 688 1364</w:t>
            </w:r>
          </w:p>
          <w:p w:rsidR="006F6685" w:rsidRPr="0028638D" w:rsidRDefault="006F6685" w:rsidP="006F6685">
            <w:pPr>
              <w:tabs>
                <w:tab w:val="left" w:pos="713"/>
              </w:tabs>
              <w:rPr>
                <w:bCs/>
                <w:sz w:val="24"/>
                <w:szCs w:val="24"/>
                <w:lang w:val="de-DE"/>
              </w:rPr>
            </w:pPr>
            <w:r w:rsidRPr="0028638D">
              <w:rPr>
                <w:bCs/>
                <w:sz w:val="24"/>
                <w:szCs w:val="24"/>
                <w:lang w:val="de-DE"/>
              </w:rPr>
              <w:t>Email:</w:t>
            </w:r>
            <w:r w:rsidRPr="0028638D">
              <w:rPr>
                <w:bCs/>
                <w:sz w:val="24"/>
                <w:szCs w:val="24"/>
                <w:lang w:val="de-DE"/>
              </w:rPr>
              <w:tab/>
            </w:r>
            <w:r w:rsidR="00E11096">
              <w:fldChar w:fldCharType="begin"/>
            </w:r>
            <w:r w:rsidR="00E11096" w:rsidRPr="00E52C81">
              <w:rPr>
                <w:lang w:val="de-DE"/>
              </w:rPr>
              <w:instrText xml:space="preserve"> HYPERLINK "mailto:joe.swaykos@noaa.gov" </w:instrText>
            </w:r>
            <w:r w:rsidR="00E11096">
              <w:fldChar w:fldCharType="separate"/>
            </w:r>
            <w:r w:rsidRPr="0028638D">
              <w:rPr>
                <w:rStyle w:val="Hyperlink"/>
                <w:bCs/>
                <w:sz w:val="24"/>
                <w:szCs w:val="24"/>
                <w:lang w:val="de-DE"/>
              </w:rPr>
              <w:t>joe.swaykos@noaa.gov</w:t>
            </w:r>
            <w:r w:rsidR="00E11096">
              <w:rPr>
                <w:rStyle w:val="Hyperlink"/>
                <w:bCs/>
                <w:sz w:val="24"/>
                <w:szCs w:val="24"/>
                <w:lang w:val="de-DE"/>
              </w:rPr>
              <w:fldChar w:fldCharType="end"/>
            </w:r>
            <w:r w:rsidRPr="0028638D">
              <w:rPr>
                <w:bCs/>
                <w:sz w:val="24"/>
                <w:szCs w:val="24"/>
                <w:lang w:val="de-DE"/>
              </w:rPr>
              <w:t xml:space="preserve"> </w:t>
            </w:r>
          </w:p>
        </w:tc>
      </w:tr>
      <w:tr w:rsidR="006F6685" w:rsidRPr="006F6685" w:rsidTr="006F6685">
        <w:tc>
          <w:tcPr>
            <w:tcW w:w="4926" w:type="dxa"/>
          </w:tcPr>
          <w:p w:rsidR="006F6685" w:rsidRPr="0028638D" w:rsidRDefault="006F6685" w:rsidP="006F6685">
            <w:pPr>
              <w:rPr>
                <w:rFonts w:eastAsia="Batang" w:cs="Arial"/>
                <w:b/>
                <w:lang w:val="pt-BR" w:eastAsia="ko-KR"/>
              </w:rPr>
            </w:pPr>
            <w:r w:rsidRPr="006F6685">
              <w:rPr>
                <w:lang w:val="pt-BR"/>
              </w:rPr>
              <w:br w:type="page"/>
            </w:r>
            <w:r>
              <w:rPr>
                <w:rFonts w:eastAsia="Batang" w:cs="Arial"/>
                <w:b/>
                <w:lang w:val="pt-BR" w:eastAsia="ko-KR"/>
              </w:rPr>
              <w:t>M</w:t>
            </w:r>
            <w:r w:rsidRPr="0028638D">
              <w:rPr>
                <w:rFonts w:eastAsia="Batang" w:cs="Arial"/>
                <w:b/>
                <w:lang w:val="pt-BR" w:eastAsia="ko-KR"/>
              </w:rPr>
              <w:t xml:space="preserve">r </w:t>
            </w:r>
            <w:r>
              <w:rPr>
                <w:rFonts w:eastAsia="Batang" w:cs="Arial"/>
                <w:b/>
                <w:lang w:val="pt-BR" w:eastAsia="ko-KR"/>
              </w:rPr>
              <w:t>António Mestre Barceló</w:t>
            </w:r>
          </w:p>
          <w:p w:rsidR="006F6685" w:rsidRPr="0028638D" w:rsidRDefault="006F6685" w:rsidP="006F6685">
            <w:pPr>
              <w:rPr>
                <w:rFonts w:eastAsia="Batang" w:cs="Arial"/>
                <w:lang w:val="pt-BR" w:eastAsia="ko-KR"/>
              </w:rPr>
            </w:pPr>
            <w:r w:rsidRPr="0028638D">
              <w:rPr>
                <w:rFonts w:eastAsia="Batang" w:cs="Arial"/>
                <w:lang w:val="pt-BR" w:eastAsia="ko-KR"/>
              </w:rPr>
              <w:t>(representing CCI)</w:t>
            </w:r>
          </w:p>
          <w:p w:rsidR="006F6685" w:rsidRPr="0028638D" w:rsidRDefault="006F6685" w:rsidP="006F6685">
            <w:pPr>
              <w:spacing w:before="120" w:after="120"/>
              <w:contextualSpacing/>
              <w:rPr>
                <w:bCs/>
                <w:sz w:val="24"/>
                <w:szCs w:val="24"/>
                <w:lang w:val="pt-BR"/>
              </w:rPr>
            </w:pPr>
          </w:p>
        </w:tc>
        <w:tc>
          <w:tcPr>
            <w:tcW w:w="4928" w:type="dxa"/>
          </w:tcPr>
          <w:p w:rsidR="006F6685" w:rsidRPr="0028638D" w:rsidRDefault="006F6685" w:rsidP="006F6685">
            <w:pPr>
              <w:tabs>
                <w:tab w:val="left" w:pos="713"/>
              </w:tabs>
              <w:contextualSpacing/>
              <w:rPr>
                <w:rFonts w:eastAsia="Batang" w:cs="Arial"/>
                <w:lang w:eastAsia="ko-KR"/>
              </w:rPr>
            </w:pPr>
            <w:r w:rsidRPr="0028638D">
              <w:rPr>
                <w:rFonts w:eastAsia="Batang" w:cs="Arial"/>
                <w:lang w:eastAsia="ko-KR"/>
              </w:rPr>
              <w:t xml:space="preserve">AEMET, </w:t>
            </w:r>
            <w:smartTag w:uri="urn:schemas-microsoft-com:office:smarttags" w:element="place">
              <w:smartTag w:uri="urn:schemas-microsoft-com:office:smarttags" w:element="country-region">
                <w:r w:rsidRPr="0028638D">
                  <w:rPr>
                    <w:rFonts w:eastAsia="Batang" w:cs="Arial"/>
                    <w:lang w:eastAsia="ko-KR"/>
                  </w:rPr>
                  <w:t>Spain</w:t>
                </w:r>
              </w:smartTag>
            </w:smartTag>
            <w:r w:rsidRPr="0028638D">
              <w:rPr>
                <w:rFonts w:eastAsia="Batang" w:cs="Arial"/>
                <w:lang w:eastAsia="ko-KR"/>
              </w:rPr>
              <w:t xml:space="preserve"> </w:t>
            </w:r>
          </w:p>
          <w:p w:rsidR="006F6685" w:rsidRPr="0028638D" w:rsidRDefault="006F6685" w:rsidP="006F6685">
            <w:pPr>
              <w:tabs>
                <w:tab w:val="left" w:pos="713"/>
              </w:tabs>
              <w:contextualSpacing/>
              <w:rPr>
                <w:rFonts w:eastAsia="Batang" w:cs="Arial"/>
                <w:lang w:eastAsia="ko-KR"/>
              </w:rPr>
            </w:pPr>
            <w:r w:rsidRPr="0028638D">
              <w:rPr>
                <w:rFonts w:eastAsia="Batang" w:cs="Arial"/>
                <w:lang w:eastAsia="ko-KR"/>
              </w:rPr>
              <w:t xml:space="preserve">Climatology and Operating Applications Area </w:t>
            </w:r>
          </w:p>
          <w:p w:rsidR="006F6685" w:rsidRPr="0028638D" w:rsidRDefault="006F6685" w:rsidP="006F6685">
            <w:pPr>
              <w:tabs>
                <w:tab w:val="left" w:pos="713"/>
              </w:tabs>
              <w:contextualSpacing/>
              <w:rPr>
                <w:rFonts w:eastAsia="Batang" w:cs="Arial"/>
                <w:lang w:val="pt-BR" w:eastAsia="ko-KR"/>
              </w:rPr>
            </w:pPr>
            <w:r w:rsidRPr="0028638D">
              <w:rPr>
                <w:rFonts w:eastAsia="Batang" w:cs="Arial"/>
                <w:lang w:val="pt-BR" w:eastAsia="ko-KR"/>
              </w:rPr>
              <w:t xml:space="preserve">C/ Leonardo Prieto Castro, 8 </w:t>
            </w:r>
          </w:p>
          <w:p w:rsidR="006F6685" w:rsidRPr="0028638D" w:rsidRDefault="006F6685" w:rsidP="006F6685">
            <w:pPr>
              <w:tabs>
                <w:tab w:val="left" w:pos="713"/>
              </w:tabs>
              <w:contextualSpacing/>
              <w:rPr>
                <w:rFonts w:eastAsia="Batang" w:cs="Arial"/>
                <w:lang w:val="pt-BR" w:eastAsia="ko-KR"/>
              </w:rPr>
            </w:pPr>
            <w:r w:rsidRPr="0028638D">
              <w:rPr>
                <w:rFonts w:eastAsia="Batang" w:cs="Arial"/>
                <w:lang w:val="pt-BR" w:eastAsia="ko-KR"/>
              </w:rPr>
              <w:t xml:space="preserve">Ciudad Universitaria </w:t>
            </w:r>
          </w:p>
          <w:p w:rsidR="00FA4B4F" w:rsidRDefault="006F6685" w:rsidP="006F6685">
            <w:pPr>
              <w:tabs>
                <w:tab w:val="left" w:pos="713"/>
              </w:tabs>
              <w:contextualSpacing/>
              <w:rPr>
                <w:rFonts w:eastAsia="Batang" w:cs="Arial"/>
                <w:lang w:eastAsia="ko-KR"/>
              </w:rPr>
            </w:pPr>
            <w:r w:rsidRPr="006F6685">
              <w:rPr>
                <w:rFonts w:eastAsia="Batang" w:cs="Arial"/>
                <w:lang w:eastAsia="ko-KR"/>
              </w:rPr>
              <w:t xml:space="preserve">28071 </w:t>
            </w:r>
            <w:smartTag w:uri="urn:schemas-microsoft-com:office:smarttags" w:element="State">
              <w:smartTag w:uri="urn:schemas-microsoft-com:office:smarttags" w:element="place">
                <w:smartTag w:uri="urn:schemas-microsoft-com:office:smarttags" w:element="City">
                  <w:r w:rsidRPr="006F6685">
                    <w:rPr>
                      <w:rFonts w:eastAsia="Batang" w:cs="Arial"/>
                      <w:lang w:eastAsia="ko-KR"/>
                    </w:rPr>
                    <w:t>Madrid</w:t>
                  </w:r>
                </w:smartTag>
              </w:smartTag>
            </w:smartTag>
            <w:r w:rsidR="00FA4B4F">
              <w:rPr>
                <w:rFonts w:eastAsia="Batang" w:cs="Arial"/>
                <w:lang w:eastAsia="ko-KR"/>
              </w:rPr>
              <w:t>,</w:t>
            </w:r>
          </w:p>
          <w:p w:rsidR="006F6685" w:rsidRPr="006F6685" w:rsidRDefault="006F6685" w:rsidP="006F6685">
            <w:pPr>
              <w:tabs>
                <w:tab w:val="left" w:pos="713"/>
              </w:tabs>
              <w:contextualSpacing/>
              <w:rPr>
                <w:rFonts w:eastAsia="Batang" w:cs="Arial"/>
                <w:lang w:eastAsia="ko-KR"/>
              </w:rPr>
            </w:pPr>
            <w:smartTag w:uri="urn:schemas-microsoft-com:office:smarttags" w:element="country-region">
              <w:smartTag w:uri="urn:schemas-microsoft-com:office:smarttags" w:element="place">
                <w:r w:rsidRPr="006F6685">
                  <w:rPr>
                    <w:rFonts w:eastAsia="Batang" w:cs="Arial"/>
                    <w:lang w:eastAsia="ko-KR"/>
                  </w:rPr>
                  <w:t>SPAIN</w:t>
                </w:r>
              </w:smartTag>
            </w:smartTag>
            <w:r w:rsidRPr="006F6685">
              <w:rPr>
                <w:rFonts w:eastAsia="Batang" w:cs="Arial"/>
                <w:lang w:eastAsia="ko-KR"/>
              </w:rPr>
              <w:t xml:space="preserve"> </w:t>
            </w:r>
          </w:p>
          <w:p w:rsidR="00FA4B4F" w:rsidRDefault="006F6685" w:rsidP="006F6685">
            <w:pPr>
              <w:tabs>
                <w:tab w:val="left" w:pos="713"/>
              </w:tabs>
              <w:contextualSpacing/>
              <w:rPr>
                <w:rFonts w:eastAsia="Batang" w:cs="Arial"/>
                <w:lang w:eastAsia="ko-KR"/>
              </w:rPr>
            </w:pPr>
            <w:r w:rsidRPr="006F6685">
              <w:rPr>
                <w:rFonts w:eastAsia="Batang" w:cs="Arial"/>
                <w:lang w:eastAsia="ko-KR"/>
              </w:rPr>
              <w:t>Tel: + 34 902 531111</w:t>
            </w:r>
          </w:p>
          <w:p w:rsidR="006F6685" w:rsidRPr="006F6685" w:rsidRDefault="006F6685" w:rsidP="006F6685">
            <w:pPr>
              <w:tabs>
                <w:tab w:val="left" w:pos="713"/>
              </w:tabs>
              <w:contextualSpacing/>
              <w:rPr>
                <w:rFonts w:eastAsia="Batang" w:cs="Arial"/>
                <w:lang w:eastAsia="ko-KR"/>
              </w:rPr>
            </w:pPr>
            <w:r w:rsidRPr="006F6685">
              <w:rPr>
                <w:rFonts w:eastAsia="Batang" w:cs="Arial"/>
                <w:lang w:eastAsia="ko-KR"/>
              </w:rPr>
              <w:t>Email:</w:t>
            </w:r>
            <w:r w:rsidRPr="006F6685">
              <w:rPr>
                <w:rFonts w:eastAsia="Batang" w:cs="Arial"/>
                <w:lang w:eastAsia="ko-KR"/>
              </w:rPr>
              <w:tab/>
            </w:r>
            <w:hyperlink r:id="rId25" w:history="1">
              <w:r w:rsidRPr="006F6685">
                <w:rPr>
                  <w:rStyle w:val="Hyperlink"/>
                  <w:rFonts w:eastAsia="Batang" w:cs="Arial"/>
                  <w:lang w:eastAsia="ko-KR"/>
                </w:rPr>
                <w:t>amestre@aemet.es</w:t>
              </w:r>
            </w:hyperlink>
            <w:r w:rsidRPr="006F6685">
              <w:rPr>
                <w:rFonts w:eastAsia="Batang" w:cs="Arial"/>
                <w:lang w:eastAsia="ko-KR"/>
              </w:rPr>
              <w:t xml:space="preserve">  </w:t>
            </w:r>
          </w:p>
        </w:tc>
      </w:tr>
      <w:tr w:rsidR="006F6685" w:rsidRPr="0028638D" w:rsidTr="006F6685">
        <w:tc>
          <w:tcPr>
            <w:tcW w:w="4926" w:type="dxa"/>
          </w:tcPr>
          <w:p w:rsidR="006F6685" w:rsidRPr="0001025E" w:rsidRDefault="006F6685" w:rsidP="006F6685">
            <w:pPr>
              <w:rPr>
                <w:rFonts w:eastAsia="Batang" w:cs="Arial"/>
                <w:b/>
                <w:lang w:eastAsia="ko-KR"/>
              </w:rPr>
            </w:pPr>
            <w:proofErr w:type="spellStart"/>
            <w:r w:rsidRPr="0001025E">
              <w:rPr>
                <w:rFonts w:eastAsia="Batang" w:cs="Arial"/>
                <w:b/>
                <w:lang w:eastAsia="ko-KR"/>
              </w:rPr>
              <w:t>Mr</w:t>
            </w:r>
            <w:proofErr w:type="spellEnd"/>
            <w:r w:rsidRPr="0001025E">
              <w:rPr>
                <w:rFonts w:eastAsia="Batang" w:cs="Arial"/>
                <w:b/>
                <w:lang w:eastAsia="ko-KR"/>
              </w:rPr>
              <w:t xml:space="preserve"> Tony Boston</w:t>
            </w:r>
          </w:p>
          <w:p w:rsidR="006F6685" w:rsidRDefault="006F6685" w:rsidP="006F6685">
            <w:pPr>
              <w:rPr>
                <w:rFonts w:eastAsia="Batang" w:cs="Arial"/>
                <w:lang w:eastAsia="ko-KR"/>
              </w:rPr>
            </w:pPr>
            <w:r>
              <w:rPr>
                <w:rFonts w:eastAsia="Batang" w:cs="Arial"/>
                <w:lang w:eastAsia="ko-KR"/>
              </w:rPr>
              <w:t>(representing CHy)</w:t>
            </w:r>
          </w:p>
        </w:tc>
        <w:tc>
          <w:tcPr>
            <w:tcW w:w="4928" w:type="dxa"/>
          </w:tcPr>
          <w:p w:rsidR="006F6685" w:rsidRDefault="006F6685" w:rsidP="006F6685">
            <w:pPr>
              <w:shd w:val="clear" w:color="auto" w:fill="FFFFFF"/>
              <w:rPr>
                <w:rFonts w:eastAsia="Batang" w:cs="Arial"/>
                <w:lang w:eastAsia="ko-KR"/>
              </w:rPr>
            </w:pPr>
            <w:r w:rsidRPr="001C2E05">
              <w:rPr>
                <w:rFonts w:eastAsia="Batang" w:cs="Arial"/>
                <w:lang w:eastAsia="ko-KR"/>
              </w:rPr>
              <w:t>Bureau of Meteorology</w:t>
            </w:r>
          </w:p>
          <w:p w:rsidR="006F6685" w:rsidRPr="002435F6" w:rsidRDefault="00C873E3" w:rsidP="006F6685">
            <w:pPr>
              <w:tabs>
                <w:tab w:val="left" w:pos="1800"/>
                <w:tab w:val="left" w:pos="3600"/>
              </w:tabs>
              <w:autoSpaceDE w:val="0"/>
              <w:autoSpaceDN w:val="0"/>
              <w:adjustRightInd w:val="0"/>
              <w:rPr>
                <w:rFonts w:cs="Arial"/>
              </w:rPr>
            </w:pPr>
            <w:r>
              <w:rPr>
                <w:rFonts w:cs="Arial"/>
              </w:rPr>
              <w:t>14 Childers</w:t>
            </w:r>
            <w:r w:rsidR="006F6685" w:rsidRPr="002435F6">
              <w:rPr>
                <w:rFonts w:cs="Arial"/>
              </w:rPr>
              <w:t xml:space="preserve"> Street</w:t>
            </w:r>
            <w:r w:rsidR="00FA4B4F">
              <w:rPr>
                <w:rFonts w:cs="Arial"/>
              </w:rPr>
              <w:t xml:space="preserve">, </w:t>
            </w:r>
            <w:r w:rsidR="006F6685" w:rsidRPr="002435F6">
              <w:rPr>
                <w:rFonts w:cs="Arial"/>
              </w:rPr>
              <w:t xml:space="preserve">G.P.O. Box </w:t>
            </w:r>
            <w:r>
              <w:rPr>
                <w:rFonts w:cs="Arial"/>
              </w:rPr>
              <w:t>2334</w:t>
            </w:r>
          </w:p>
          <w:p w:rsidR="006F6685" w:rsidRPr="00E11096" w:rsidRDefault="00C873E3" w:rsidP="006F6685">
            <w:pPr>
              <w:tabs>
                <w:tab w:val="left" w:pos="1800"/>
                <w:tab w:val="left" w:pos="3600"/>
              </w:tabs>
              <w:autoSpaceDE w:val="0"/>
              <w:autoSpaceDN w:val="0"/>
              <w:adjustRightInd w:val="0"/>
              <w:rPr>
                <w:rFonts w:cs="Arial"/>
                <w:lang w:val="pt-BR"/>
              </w:rPr>
            </w:pPr>
            <w:r w:rsidRPr="00E11096">
              <w:rPr>
                <w:rFonts w:cs="Arial"/>
                <w:lang w:val="pt-BR"/>
              </w:rPr>
              <w:t>CANBERRA ACT 2601</w:t>
            </w:r>
          </w:p>
          <w:p w:rsidR="006F6685" w:rsidRPr="00E11096" w:rsidRDefault="006F6685" w:rsidP="006F6685">
            <w:pPr>
              <w:tabs>
                <w:tab w:val="left" w:pos="1800"/>
                <w:tab w:val="left" w:pos="3600"/>
              </w:tabs>
              <w:autoSpaceDE w:val="0"/>
              <w:autoSpaceDN w:val="0"/>
              <w:adjustRightInd w:val="0"/>
              <w:rPr>
                <w:rFonts w:cs="Arial"/>
                <w:lang w:val="pt-BR"/>
              </w:rPr>
            </w:pPr>
            <w:r w:rsidRPr="00E11096">
              <w:rPr>
                <w:rFonts w:cs="Arial"/>
                <w:lang w:val="pt-BR"/>
              </w:rPr>
              <w:t>Australia</w:t>
            </w:r>
          </w:p>
          <w:p w:rsidR="006F6685" w:rsidRPr="00E11096" w:rsidRDefault="006F6685" w:rsidP="006F6685">
            <w:pPr>
              <w:shd w:val="clear" w:color="auto" w:fill="FFFFFF"/>
              <w:tabs>
                <w:tab w:val="left" w:pos="713"/>
              </w:tabs>
              <w:rPr>
                <w:rFonts w:eastAsia="Batang" w:cs="Arial"/>
                <w:lang w:val="pt-BR" w:eastAsia="ko-KR"/>
              </w:rPr>
            </w:pPr>
            <w:r w:rsidRPr="00E11096">
              <w:rPr>
                <w:rFonts w:eastAsia="Batang" w:cs="Arial"/>
                <w:lang w:val="pt-BR" w:eastAsia="ko-KR"/>
              </w:rPr>
              <w:t xml:space="preserve">Tel.: </w:t>
            </w:r>
            <w:r w:rsidRPr="00E11096">
              <w:rPr>
                <w:rFonts w:eastAsia="Batang" w:cs="Arial"/>
                <w:lang w:val="pt-BR" w:eastAsia="ko-KR"/>
              </w:rPr>
              <w:tab/>
              <w:t>+61 (</w:t>
            </w:r>
            <w:r w:rsidR="00C873E3" w:rsidRPr="00E11096">
              <w:rPr>
                <w:rFonts w:eastAsia="Batang" w:cs="Arial"/>
                <w:lang w:val="pt-BR" w:eastAsia="ko-KR"/>
              </w:rPr>
              <w:t>2</w:t>
            </w:r>
            <w:r w:rsidRPr="00E11096">
              <w:rPr>
                <w:rFonts w:eastAsia="Batang" w:cs="Arial"/>
                <w:lang w:val="pt-BR" w:eastAsia="ko-KR"/>
              </w:rPr>
              <w:t>) </w:t>
            </w:r>
            <w:r w:rsidR="00C873E3" w:rsidRPr="00E11096">
              <w:rPr>
                <w:rFonts w:eastAsia="Batang" w:cs="Arial"/>
                <w:lang w:val="pt-BR" w:eastAsia="ko-KR"/>
              </w:rPr>
              <w:t>6232 3503</w:t>
            </w:r>
          </w:p>
          <w:p w:rsidR="006F6685" w:rsidRPr="00E11096" w:rsidRDefault="006F6685" w:rsidP="006F6685">
            <w:pPr>
              <w:shd w:val="clear" w:color="auto" w:fill="FFFFFF"/>
              <w:tabs>
                <w:tab w:val="left" w:pos="713"/>
              </w:tabs>
              <w:rPr>
                <w:rFonts w:eastAsia="Batang" w:cs="Arial"/>
                <w:lang w:val="pt-BR" w:eastAsia="ko-KR"/>
              </w:rPr>
            </w:pPr>
            <w:r w:rsidRPr="00E11096">
              <w:rPr>
                <w:rFonts w:eastAsia="Batang" w:cs="Arial"/>
                <w:lang w:val="pt-BR" w:eastAsia="ko-KR"/>
              </w:rPr>
              <w:t xml:space="preserve">Fax: </w:t>
            </w:r>
            <w:r w:rsidRPr="00E11096">
              <w:rPr>
                <w:rFonts w:eastAsia="Batang" w:cs="Arial"/>
                <w:lang w:val="pt-BR" w:eastAsia="ko-KR"/>
              </w:rPr>
              <w:tab/>
              <w:t xml:space="preserve">+61 (2) </w:t>
            </w:r>
            <w:r w:rsidR="00C873E3" w:rsidRPr="00E11096">
              <w:rPr>
                <w:rFonts w:eastAsia="Batang" w:cs="Arial"/>
                <w:lang w:val="pt-BR" w:eastAsia="ko-KR"/>
              </w:rPr>
              <w:t>6232 3535</w:t>
            </w:r>
          </w:p>
          <w:p w:rsidR="006F6685" w:rsidRPr="00E11096" w:rsidRDefault="006F6685" w:rsidP="006F6685">
            <w:pPr>
              <w:shd w:val="clear" w:color="auto" w:fill="FFFFFF"/>
              <w:tabs>
                <w:tab w:val="left" w:pos="713"/>
              </w:tabs>
              <w:rPr>
                <w:rFonts w:eastAsia="Batang" w:cs="Arial"/>
                <w:lang w:val="fr-FR" w:eastAsia="ko-KR"/>
              </w:rPr>
            </w:pPr>
            <w:r w:rsidRPr="00E11096">
              <w:rPr>
                <w:rFonts w:eastAsia="Batang" w:cs="Arial"/>
                <w:lang w:val="fr-FR" w:eastAsia="ko-KR"/>
              </w:rPr>
              <w:t xml:space="preserve">Email: </w:t>
            </w:r>
            <w:hyperlink r:id="rId26" w:history="1">
              <w:r w:rsidRPr="00E11096">
                <w:rPr>
                  <w:rStyle w:val="Hyperlink"/>
                  <w:rFonts w:cs="Arial"/>
                  <w:lang w:val="fr-FR"/>
                </w:rPr>
                <w:t>T.Boston@bom.gov.au</w:t>
              </w:r>
            </w:hyperlink>
            <w:r>
              <w:t xml:space="preserve"> </w:t>
            </w:r>
            <w:r w:rsidRPr="00E11096">
              <w:rPr>
                <w:rFonts w:eastAsia="Batang" w:cs="Arial"/>
                <w:lang w:val="fr-FR" w:eastAsia="ko-KR"/>
              </w:rPr>
              <w:t xml:space="preserve">   </w:t>
            </w:r>
            <w:r w:rsidRPr="00E11096">
              <w:rPr>
                <w:rFonts w:eastAsia="Batang" w:cs="Arial"/>
                <w:lang w:val="fr-FR" w:eastAsia="ko-KR"/>
              </w:rPr>
              <w:tab/>
              <w:t xml:space="preserve">    </w:t>
            </w:r>
          </w:p>
        </w:tc>
      </w:tr>
      <w:tr w:rsidR="006F6685" w:rsidRPr="00C2131A" w:rsidTr="006F6685">
        <w:trPr>
          <w:trHeight w:val="819"/>
        </w:trPr>
        <w:tc>
          <w:tcPr>
            <w:tcW w:w="4926" w:type="dxa"/>
          </w:tcPr>
          <w:p w:rsidR="006F6685" w:rsidRDefault="006F6685" w:rsidP="006F6685">
            <w:pPr>
              <w:rPr>
                <w:b/>
              </w:rPr>
            </w:pPr>
            <w:proofErr w:type="spellStart"/>
            <w:r>
              <w:rPr>
                <w:b/>
              </w:rPr>
              <w:t>Mr</w:t>
            </w:r>
            <w:proofErr w:type="spellEnd"/>
            <w:r>
              <w:rPr>
                <w:b/>
              </w:rPr>
              <w:t xml:space="preserve"> </w:t>
            </w:r>
            <w:proofErr w:type="spellStart"/>
            <w:r>
              <w:rPr>
                <w:b/>
              </w:rPr>
              <w:t>Licheng</w:t>
            </w:r>
            <w:proofErr w:type="spellEnd"/>
            <w:r>
              <w:rPr>
                <w:b/>
              </w:rPr>
              <w:t xml:space="preserve"> Zhao</w:t>
            </w:r>
          </w:p>
          <w:p w:rsidR="006F6685" w:rsidRPr="006B6D78" w:rsidRDefault="006F6685" w:rsidP="006F6685">
            <w:r w:rsidRPr="006B6D78">
              <w:t>(invited expert)</w:t>
            </w:r>
          </w:p>
        </w:tc>
        <w:tc>
          <w:tcPr>
            <w:tcW w:w="4928" w:type="dxa"/>
          </w:tcPr>
          <w:p w:rsidR="006F6685" w:rsidRPr="006B6D78" w:rsidRDefault="006F6685" w:rsidP="006F6685">
            <w:r w:rsidRPr="006B6D78">
              <w:t>National Meteorological Information Centre</w:t>
            </w:r>
          </w:p>
          <w:p w:rsidR="006F6685" w:rsidRDefault="006F6685" w:rsidP="006F6685">
            <w:smartTag w:uri="urn:schemas-microsoft-com:office:smarttags" w:element="place">
              <w:smartTag w:uri="urn:schemas-microsoft-com:office:smarttags" w:element="country-region">
                <w:r w:rsidRPr="006B6D78">
                  <w:t>China</w:t>
                </w:r>
              </w:smartTag>
            </w:smartTag>
            <w:r w:rsidRPr="006B6D78">
              <w:t xml:space="preserve"> Meteorological Administration</w:t>
            </w:r>
          </w:p>
          <w:p w:rsidR="006F6685" w:rsidRDefault="006F6685" w:rsidP="006F6685">
            <w:r>
              <w:t xml:space="preserve">46, </w:t>
            </w:r>
            <w:proofErr w:type="spellStart"/>
            <w:r>
              <w:t>Zhongguancun</w:t>
            </w:r>
            <w:proofErr w:type="spellEnd"/>
            <w:r>
              <w:t xml:space="preserve"> </w:t>
            </w:r>
            <w:proofErr w:type="spellStart"/>
            <w:r>
              <w:t>Nandajie</w:t>
            </w:r>
            <w:proofErr w:type="spellEnd"/>
          </w:p>
          <w:p w:rsidR="006F6685" w:rsidRDefault="006F6685" w:rsidP="006F6685">
            <w:r>
              <w:t xml:space="preserve">100081 </w:t>
            </w:r>
            <w:smartTag w:uri="urn:schemas-microsoft-com:office:smarttags" w:element="place">
              <w:smartTag w:uri="urn:schemas-microsoft-com:office:smarttags" w:element="City">
                <w:r>
                  <w:t>Beijing</w:t>
                </w:r>
              </w:smartTag>
            </w:smartTag>
          </w:p>
          <w:p w:rsidR="006F6685" w:rsidRDefault="006F6685" w:rsidP="006F6685">
            <w:smartTag w:uri="urn:schemas-microsoft-com:office:smarttags" w:element="place">
              <w:smartTag w:uri="urn:schemas-microsoft-com:office:smarttags" w:element="country-region">
                <w:r>
                  <w:t>China</w:t>
                </w:r>
              </w:smartTag>
            </w:smartTag>
          </w:p>
          <w:p w:rsidR="006F6685" w:rsidRDefault="006F6685" w:rsidP="006F6685">
            <w:pPr>
              <w:tabs>
                <w:tab w:val="left" w:pos="713"/>
              </w:tabs>
            </w:pPr>
            <w:r>
              <w:t>Tel.:</w:t>
            </w:r>
            <w:r>
              <w:tab/>
              <w:t>+</w:t>
            </w:r>
            <w:r>
              <w:rPr>
                <w:rFonts w:cs="Arial"/>
              </w:rPr>
              <w:t>86 10 684 07924</w:t>
            </w:r>
          </w:p>
          <w:p w:rsidR="006F6685" w:rsidRDefault="006F6685" w:rsidP="006F6685">
            <w:pPr>
              <w:tabs>
                <w:tab w:val="left" w:pos="713"/>
              </w:tabs>
            </w:pPr>
            <w:r>
              <w:t>Fax:</w:t>
            </w:r>
            <w:r>
              <w:tab/>
              <w:t>+</w:t>
            </w:r>
            <w:r>
              <w:rPr>
                <w:rFonts w:cs="Arial"/>
              </w:rPr>
              <w:t>86 10 621 79786</w:t>
            </w:r>
          </w:p>
          <w:p w:rsidR="006F6685" w:rsidRPr="00C2131A" w:rsidRDefault="006F6685" w:rsidP="006F6685">
            <w:pPr>
              <w:tabs>
                <w:tab w:val="left" w:pos="713"/>
              </w:tabs>
            </w:pPr>
            <w:r>
              <w:t>Email:</w:t>
            </w:r>
            <w:r>
              <w:tab/>
            </w:r>
            <w:hyperlink r:id="rId27" w:history="1">
              <w:r w:rsidRPr="007B5235">
                <w:rPr>
                  <w:rStyle w:val="Hyperlink"/>
                </w:rPr>
                <w:t>lczhao@cma.gov.cn</w:t>
              </w:r>
            </w:hyperlink>
            <w:r>
              <w:t xml:space="preserve"> </w:t>
            </w:r>
          </w:p>
        </w:tc>
      </w:tr>
    </w:tbl>
    <w:p w:rsidR="006F6685" w:rsidRDefault="006F6685"/>
    <w:tbl>
      <w:tblPr>
        <w:tblStyle w:val="TableGrid"/>
        <w:tblW w:w="0" w:type="auto"/>
        <w:tblLook w:val="01E0" w:firstRow="1" w:lastRow="1" w:firstColumn="1" w:lastColumn="1" w:noHBand="0" w:noVBand="0"/>
      </w:tblPr>
      <w:tblGrid>
        <w:gridCol w:w="4926"/>
        <w:gridCol w:w="4928"/>
      </w:tblGrid>
      <w:tr w:rsidR="006F6685" w:rsidRPr="00000B6E" w:rsidTr="006F6685">
        <w:trPr>
          <w:trHeight w:val="341"/>
        </w:trPr>
        <w:tc>
          <w:tcPr>
            <w:tcW w:w="9854" w:type="dxa"/>
            <w:gridSpan w:val="2"/>
          </w:tcPr>
          <w:p w:rsidR="006F6685" w:rsidRPr="00000B6E" w:rsidRDefault="006F6685" w:rsidP="006F6685">
            <w:pPr>
              <w:tabs>
                <w:tab w:val="left" w:pos="833"/>
              </w:tabs>
              <w:jc w:val="center"/>
              <w:rPr>
                <w:rFonts w:cs="Arial"/>
                <w:shd w:val="clear" w:color="auto" w:fill="FFFFFF"/>
              </w:rPr>
            </w:pPr>
            <w:r>
              <w:rPr>
                <w:rFonts w:cs="Arial"/>
                <w:shd w:val="clear" w:color="auto" w:fill="FFFFFF"/>
              </w:rPr>
              <w:t>Participants via WebEx</w:t>
            </w:r>
          </w:p>
        </w:tc>
      </w:tr>
      <w:tr w:rsidR="006F6685" w:rsidRPr="00000B6E" w:rsidTr="006F6685">
        <w:trPr>
          <w:trHeight w:val="819"/>
        </w:trPr>
        <w:tc>
          <w:tcPr>
            <w:tcW w:w="4926" w:type="dxa"/>
          </w:tcPr>
          <w:p w:rsidR="006F6685" w:rsidRDefault="006F6685" w:rsidP="006F6685">
            <w:pPr>
              <w:rPr>
                <w:rFonts w:cs="Arial"/>
                <w:b/>
                <w:shd w:val="clear" w:color="auto" w:fill="FFFFFF"/>
              </w:rPr>
            </w:pPr>
            <w:proofErr w:type="spellStart"/>
            <w:r>
              <w:rPr>
                <w:rFonts w:cs="Arial"/>
                <w:b/>
                <w:shd w:val="clear" w:color="auto" w:fill="FFFFFF"/>
              </w:rPr>
              <w:t>Mr</w:t>
            </w:r>
            <w:proofErr w:type="spellEnd"/>
            <w:r>
              <w:rPr>
                <w:rFonts w:cs="Arial"/>
                <w:b/>
                <w:shd w:val="clear" w:color="auto" w:fill="FFFFFF"/>
              </w:rPr>
              <w:t xml:space="preserve"> </w:t>
            </w:r>
            <w:proofErr w:type="spellStart"/>
            <w:r>
              <w:rPr>
                <w:rFonts w:cs="Arial"/>
                <w:b/>
                <w:shd w:val="clear" w:color="auto" w:fill="FFFFFF"/>
              </w:rPr>
              <w:t>Russel</w:t>
            </w:r>
            <w:proofErr w:type="spellEnd"/>
            <w:r>
              <w:rPr>
                <w:rFonts w:cs="Arial"/>
                <w:b/>
                <w:shd w:val="clear" w:color="auto" w:fill="FFFFFF"/>
              </w:rPr>
              <w:t xml:space="preserve"> Stringer (on WebEx)</w:t>
            </w:r>
          </w:p>
          <w:p w:rsidR="006F6685" w:rsidRPr="00DB7C4A" w:rsidRDefault="006F6685" w:rsidP="006F6685">
            <w:pPr>
              <w:rPr>
                <w:rFonts w:cs="Arial"/>
                <w:shd w:val="clear" w:color="auto" w:fill="FFFFFF"/>
              </w:rPr>
            </w:pPr>
            <w:r w:rsidRPr="00DB7C4A">
              <w:rPr>
                <w:rFonts w:cs="Arial"/>
                <w:shd w:val="clear" w:color="auto" w:fill="FFFFFF"/>
              </w:rPr>
              <w:t>(</w:t>
            </w:r>
            <w:r w:rsidR="0097102E">
              <w:rPr>
                <w:rFonts w:cs="Arial"/>
                <w:shd w:val="clear" w:color="auto" w:fill="FFFFFF"/>
              </w:rPr>
              <w:t>Chair,</w:t>
            </w:r>
            <w:r w:rsidR="0097102E" w:rsidRPr="00DB7C4A">
              <w:rPr>
                <w:rFonts w:cs="Arial"/>
                <w:shd w:val="clear" w:color="auto" w:fill="FFFFFF"/>
              </w:rPr>
              <w:t xml:space="preserve"> </w:t>
            </w:r>
            <w:r w:rsidRPr="00DB7C4A">
              <w:rPr>
                <w:rFonts w:cs="Arial"/>
                <w:shd w:val="clear" w:color="auto" w:fill="FFFFFF"/>
              </w:rPr>
              <w:t>TT-WRM)</w:t>
            </w:r>
          </w:p>
        </w:tc>
        <w:tc>
          <w:tcPr>
            <w:tcW w:w="4928" w:type="dxa"/>
          </w:tcPr>
          <w:p w:rsidR="006F6685" w:rsidRPr="00000B6E" w:rsidRDefault="006F6685" w:rsidP="006F6685">
            <w:pPr>
              <w:tabs>
                <w:tab w:val="left" w:pos="833"/>
              </w:tabs>
              <w:rPr>
                <w:rFonts w:cs="Arial"/>
                <w:shd w:val="clear" w:color="auto" w:fill="FFFFFF"/>
              </w:rPr>
            </w:pPr>
            <w:r w:rsidRPr="00000B6E">
              <w:rPr>
                <w:rFonts w:cs="Arial"/>
                <w:shd w:val="clear" w:color="auto" w:fill="FFFFFF"/>
              </w:rPr>
              <w:t>Bureau of Meteorology</w:t>
            </w:r>
          </w:p>
          <w:p w:rsidR="006F6685" w:rsidRPr="00000B6E" w:rsidRDefault="006F6685" w:rsidP="006F6685">
            <w:pPr>
              <w:tabs>
                <w:tab w:val="left" w:pos="833"/>
              </w:tabs>
              <w:rPr>
                <w:rFonts w:cs="Arial"/>
                <w:shd w:val="clear" w:color="auto" w:fill="FFFFFF"/>
              </w:rPr>
            </w:pPr>
            <w:r w:rsidRPr="00000B6E">
              <w:rPr>
                <w:rFonts w:cs="Arial"/>
                <w:shd w:val="clear" w:color="auto" w:fill="FFFFFF"/>
              </w:rPr>
              <w:t xml:space="preserve">G.P.O. </w:t>
            </w:r>
            <w:smartTag w:uri="urn:schemas-microsoft-com:office:smarttags" w:element="Street">
              <w:r w:rsidRPr="00000B6E">
                <w:rPr>
                  <w:rFonts w:cs="Arial"/>
                  <w:shd w:val="clear" w:color="auto" w:fill="FFFFFF"/>
                </w:rPr>
                <w:t>Box</w:t>
              </w:r>
            </w:smartTag>
            <w:r w:rsidRPr="00000B6E">
              <w:rPr>
                <w:rFonts w:cs="Arial"/>
                <w:shd w:val="clear" w:color="auto" w:fill="FFFFFF"/>
              </w:rPr>
              <w:t xml:space="preserve"> 1289</w:t>
            </w:r>
          </w:p>
          <w:p w:rsidR="006F6685" w:rsidRPr="00000B6E" w:rsidRDefault="006F6685" w:rsidP="006F6685">
            <w:pPr>
              <w:tabs>
                <w:tab w:val="left" w:pos="833"/>
              </w:tabs>
              <w:rPr>
                <w:rFonts w:cs="Arial"/>
                <w:shd w:val="clear" w:color="auto" w:fill="FFFFFF"/>
              </w:rPr>
            </w:pPr>
            <w:r w:rsidRPr="00000B6E">
              <w:rPr>
                <w:rFonts w:cs="Arial"/>
                <w:shd w:val="clear" w:color="auto" w:fill="FFFFFF"/>
              </w:rPr>
              <w:t>MELBOURNE, VIC 3001</w:t>
            </w:r>
          </w:p>
          <w:p w:rsidR="006F6685" w:rsidRPr="00000B6E" w:rsidRDefault="006F6685" w:rsidP="006F6685">
            <w:pPr>
              <w:tabs>
                <w:tab w:val="left" w:pos="833"/>
              </w:tabs>
              <w:rPr>
                <w:rFonts w:cs="Arial"/>
                <w:shd w:val="clear" w:color="auto" w:fill="FFFFFF"/>
              </w:rPr>
            </w:pPr>
            <w:smartTag w:uri="urn:schemas-microsoft-com:office:smarttags" w:element="place">
              <w:smartTag w:uri="urn:schemas-microsoft-com:office:smarttags" w:element="country-region">
                <w:r w:rsidRPr="00000B6E">
                  <w:rPr>
                    <w:rFonts w:cs="Arial"/>
                    <w:shd w:val="clear" w:color="auto" w:fill="FFFFFF"/>
                  </w:rPr>
                  <w:t>Australia</w:t>
                </w:r>
              </w:smartTag>
            </w:smartTag>
          </w:p>
          <w:p w:rsidR="006F6685" w:rsidRPr="00000B6E" w:rsidRDefault="006F6685" w:rsidP="006F6685">
            <w:pPr>
              <w:tabs>
                <w:tab w:val="left" w:pos="833"/>
              </w:tabs>
              <w:rPr>
                <w:rFonts w:cs="Arial"/>
                <w:shd w:val="clear" w:color="auto" w:fill="FFFFFF"/>
              </w:rPr>
            </w:pPr>
            <w:r w:rsidRPr="00000B6E">
              <w:rPr>
                <w:rFonts w:cs="Arial"/>
                <w:shd w:val="clear" w:color="auto" w:fill="FFFFFF"/>
              </w:rPr>
              <w:t>Tel.:</w:t>
            </w:r>
            <w:r w:rsidRPr="00000B6E">
              <w:rPr>
                <w:rFonts w:cs="Arial"/>
                <w:shd w:val="clear" w:color="auto" w:fill="FFFFFF"/>
              </w:rPr>
              <w:tab/>
              <w:t>+61 (3) 9669 4225</w:t>
            </w:r>
          </w:p>
          <w:p w:rsidR="006F6685" w:rsidRPr="00000B6E" w:rsidRDefault="006F6685" w:rsidP="006F6685">
            <w:pPr>
              <w:tabs>
                <w:tab w:val="left" w:pos="833"/>
              </w:tabs>
              <w:rPr>
                <w:rFonts w:cs="Arial"/>
                <w:shd w:val="clear" w:color="auto" w:fill="FFFFFF"/>
              </w:rPr>
            </w:pPr>
            <w:r w:rsidRPr="00000B6E">
              <w:rPr>
                <w:rFonts w:cs="Arial"/>
                <w:shd w:val="clear" w:color="auto" w:fill="FFFFFF"/>
              </w:rPr>
              <w:t>Fax:</w:t>
            </w:r>
            <w:r w:rsidRPr="00000B6E">
              <w:rPr>
                <w:rFonts w:cs="Arial"/>
                <w:shd w:val="clear" w:color="auto" w:fill="FFFFFF"/>
              </w:rPr>
              <w:tab/>
              <w:t>+61 (3) 9669 4168</w:t>
            </w:r>
          </w:p>
          <w:p w:rsidR="006F6685" w:rsidRPr="00000B6E" w:rsidRDefault="006F6685" w:rsidP="006F6685">
            <w:pPr>
              <w:tabs>
                <w:tab w:val="left" w:pos="833"/>
              </w:tabs>
              <w:rPr>
                <w:rFonts w:cs="Arial"/>
                <w:shd w:val="clear" w:color="auto" w:fill="FFFFFF"/>
              </w:rPr>
            </w:pPr>
            <w:r w:rsidRPr="00000B6E">
              <w:rPr>
                <w:rFonts w:cs="Arial"/>
                <w:shd w:val="clear" w:color="auto" w:fill="FFFFFF"/>
              </w:rPr>
              <w:t>Email:</w:t>
            </w:r>
            <w:r w:rsidRPr="00000B6E">
              <w:rPr>
                <w:rFonts w:cs="Arial"/>
                <w:shd w:val="clear" w:color="auto" w:fill="FFFFFF"/>
              </w:rPr>
              <w:tab/>
            </w:r>
            <w:hyperlink r:id="rId28" w:history="1">
              <w:r w:rsidRPr="00AA1252">
                <w:rPr>
                  <w:rStyle w:val="Hyperlink"/>
                  <w:rFonts w:cs="Arial"/>
                  <w:shd w:val="clear" w:color="auto" w:fill="FFFFFF"/>
                </w:rPr>
                <w:t>r.stringer@bom.gov.au</w:t>
              </w:r>
            </w:hyperlink>
            <w:r>
              <w:rPr>
                <w:rFonts w:cs="Arial"/>
                <w:shd w:val="clear" w:color="auto" w:fill="FFFFFF"/>
              </w:rPr>
              <w:t xml:space="preserve"> </w:t>
            </w:r>
          </w:p>
        </w:tc>
      </w:tr>
      <w:tr w:rsidR="006F6685" w:rsidRPr="00000B6E" w:rsidTr="006F6685">
        <w:trPr>
          <w:trHeight w:val="819"/>
        </w:trPr>
        <w:tc>
          <w:tcPr>
            <w:tcW w:w="4926" w:type="dxa"/>
          </w:tcPr>
          <w:p w:rsidR="006F6685" w:rsidRDefault="006F6685" w:rsidP="006F6685">
            <w:pPr>
              <w:rPr>
                <w:rFonts w:cs="Arial"/>
                <w:b/>
                <w:shd w:val="clear" w:color="auto" w:fill="FFFFFF"/>
              </w:rPr>
            </w:pPr>
            <w:proofErr w:type="spellStart"/>
            <w:r>
              <w:rPr>
                <w:rFonts w:cs="Arial"/>
                <w:b/>
                <w:shd w:val="clear" w:color="auto" w:fill="FFFFFF"/>
              </w:rPr>
              <w:t>Mr</w:t>
            </w:r>
            <w:proofErr w:type="spellEnd"/>
            <w:r>
              <w:rPr>
                <w:rFonts w:cs="Arial"/>
                <w:b/>
                <w:shd w:val="clear" w:color="auto" w:fill="FFFFFF"/>
              </w:rPr>
              <w:t xml:space="preserve"> Bruce Bannerman (on WebEx)</w:t>
            </w:r>
          </w:p>
          <w:p w:rsidR="006F6685" w:rsidRPr="00DB7C4A" w:rsidRDefault="006F6685" w:rsidP="006F6685">
            <w:pPr>
              <w:rPr>
                <w:rFonts w:cs="Arial"/>
                <w:shd w:val="clear" w:color="auto" w:fill="FFFFFF"/>
              </w:rPr>
            </w:pPr>
            <w:r w:rsidRPr="00DB7C4A">
              <w:rPr>
                <w:rFonts w:cs="Arial"/>
                <w:shd w:val="clear" w:color="auto" w:fill="FFFFFF"/>
              </w:rPr>
              <w:t>(Representing ET-CDMS)</w:t>
            </w:r>
          </w:p>
        </w:tc>
        <w:tc>
          <w:tcPr>
            <w:tcW w:w="4928" w:type="dxa"/>
          </w:tcPr>
          <w:p w:rsidR="006F6685" w:rsidRPr="00000B6E" w:rsidRDefault="006F6685" w:rsidP="006F6685">
            <w:pPr>
              <w:tabs>
                <w:tab w:val="left" w:pos="833"/>
              </w:tabs>
              <w:rPr>
                <w:rFonts w:cs="Arial"/>
                <w:shd w:val="clear" w:color="auto" w:fill="FFFFFF"/>
              </w:rPr>
            </w:pPr>
            <w:r w:rsidRPr="00000B6E">
              <w:rPr>
                <w:rFonts w:cs="Arial"/>
                <w:shd w:val="clear" w:color="auto" w:fill="FFFFFF"/>
              </w:rPr>
              <w:t>Bureau of Meteorology</w:t>
            </w:r>
          </w:p>
          <w:p w:rsidR="006F6685" w:rsidRPr="00000B6E" w:rsidRDefault="006F6685" w:rsidP="006F6685">
            <w:pPr>
              <w:tabs>
                <w:tab w:val="left" w:pos="833"/>
              </w:tabs>
              <w:rPr>
                <w:rFonts w:cs="Arial"/>
                <w:shd w:val="clear" w:color="auto" w:fill="FFFFFF"/>
              </w:rPr>
            </w:pPr>
            <w:r w:rsidRPr="00000B6E">
              <w:rPr>
                <w:rFonts w:cs="Arial"/>
                <w:shd w:val="clear" w:color="auto" w:fill="FFFFFF"/>
              </w:rPr>
              <w:t xml:space="preserve">G.P.O. </w:t>
            </w:r>
            <w:smartTag w:uri="urn:schemas-microsoft-com:office:smarttags" w:element="Street">
              <w:r w:rsidRPr="00000B6E">
                <w:rPr>
                  <w:rFonts w:cs="Arial"/>
                  <w:shd w:val="clear" w:color="auto" w:fill="FFFFFF"/>
                </w:rPr>
                <w:t>Box</w:t>
              </w:r>
            </w:smartTag>
            <w:r w:rsidRPr="00000B6E">
              <w:rPr>
                <w:rFonts w:cs="Arial"/>
                <w:shd w:val="clear" w:color="auto" w:fill="FFFFFF"/>
              </w:rPr>
              <w:t xml:space="preserve"> 1289</w:t>
            </w:r>
          </w:p>
          <w:p w:rsidR="006F6685" w:rsidRPr="00000B6E" w:rsidRDefault="006F6685" w:rsidP="006F6685">
            <w:pPr>
              <w:tabs>
                <w:tab w:val="left" w:pos="833"/>
              </w:tabs>
              <w:rPr>
                <w:rFonts w:cs="Arial"/>
                <w:shd w:val="clear" w:color="auto" w:fill="FFFFFF"/>
              </w:rPr>
            </w:pPr>
            <w:r w:rsidRPr="00000B6E">
              <w:rPr>
                <w:rFonts w:cs="Arial"/>
                <w:shd w:val="clear" w:color="auto" w:fill="FFFFFF"/>
              </w:rPr>
              <w:t>MELBOURNE, VIC 3001</w:t>
            </w:r>
          </w:p>
          <w:p w:rsidR="006F6685" w:rsidRPr="00000B6E" w:rsidRDefault="006F6685" w:rsidP="006F6685">
            <w:pPr>
              <w:tabs>
                <w:tab w:val="left" w:pos="833"/>
              </w:tabs>
              <w:rPr>
                <w:rFonts w:cs="Arial"/>
                <w:shd w:val="clear" w:color="auto" w:fill="FFFFFF"/>
              </w:rPr>
            </w:pPr>
            <w:smartTag w:uri="urn:schemas-microsoft-com:office:smarttags" w:element="place">
              <w:smartTag w:uri="urn:schemas-microsoft-com:office:smarttags" w:element="country-region">
                <w:r w:rsidRPr="00000B6E">
                  <w:rPr>
                    <w:rFonts w:cs="Arial"/>
                    <w:shd w:val="clear" w:color="auto" w:fill="FFFFFF"/>
                  </w:rPr>
                  <w:t>Australia</w:t>
                </w:r>
              </w:smartTag>
            </w:smartTag>
          </w:p>
          <w:p w:rsidR="006F6685" w:rsidRPr="00003E44" w:rsidRDefault="006F6685" w:rsidP="006F6685">
            <w:pPr>
              <w:tabs>
                <w:tab w:val="left" w:pos="833"/>
              </w:tabs>
              <w:rPr>
                <w:rFonts w:cs="Arial"/>
                <w:shd w:val="clear" w:color="auto" w:fill="FFFFFF"/>
              </w:rPr>
            </w:pPr>
            <w:r w:rsidRPr="00000B6E">
              <w:rPr>
                <w:rFonts w:cs="Arial"/>
                <w:shd w:val="clear" w:color="auto" w:fill="FFFFFF"/>
              </w:rPr>
              <w:t>Tel.:</w:t>
            </w:r>
            <w:r w:rsidRPr="00000B6E">
              <w:rPr>
                <w:rFonts w:cs="Arial"/>
                <w:shd w:val="clear" w:color="auto" w:fill="FFFFFF"/>
              </w:rPr>
              <w:tab/>
              <w:t xml:space="preserve">+61 (3) </w:t>
            </w:r>
            <w:r w:rsidR="00003E44" w:rsidRPr="00003E44">
              <w:rPr>
                <w:rFonts w:cs="Arial"/>
                <w:shd w:val="clear" w:color="auto" w:fill="FFFFFF"/>
              </w:rPr>
              <w:t>9669 4093</w:t>
            </w:r>
          </w:p>
          <w:p w:rsidR="006F6685" w:rsidRPr="00000B6E" w:rsidRDefault="006F6685" w:rsidP="006F6685">
            <w:pPr>
              <w:tabs>
                <w:tab w:val="left" w:pos="833"/>
              </w:tabs>
              <w:rPr>
                <w:shd w:val="clear" w:color="auto" w:fill="FFFFFF"/>
              </w:rPr>
            </w:pPr>
            <w:r w:rsidRPr="00E11096">
              <w:rPr>
                <w:rFonts w:cs="Arial"/>
                <w:shd w:val="clear" w:color="auto" w:fill="FFFFFF"/>
                <w:lang w:val="fr-FR"/>
              </w:rPr>
              <w:t>Email:</w:t>
            </w:r>
            <w:r w:rsidRPr="00E11096">
              <w:rPr>
                <w:rFonts w:cs="Arial"/>
                <w:shd w:val="clear" w:color="auto" w:fill="FFFFFF"/>
                <w:lang w:val="fr-FR"/>
              </w:rPr>
              <w:tab/>
            </w:r>
            <w:hyperlink r:id="rId29" w:history="1">
              <w:r w:rsidRPr="00E11096">
                <w:rPr>
                  <w:rStyle w:val="Hyperlink"/>
                  <w:rFonts w:cs="Arial"/>
                  <w:shd w:val="clear" w:color="auto" w:fill="FFFFFF"/>
                  <w:lang w:val="fr-FR"/>
                </w:rPr>
                <w:t>B.Bannerman@bom.gov.au</w:t>
              </w:r>
            </w:hyperlink>
            <w:r w:rsidRPr="00E11096">
              <w:rPr>
                <w:rFonts w:cs="Arial"/>
                <w:shd w:val="clear" w:color="auto" w:fill="FFFFFF"/>
                <w:lang w:val="fr-FR"/>
              </w:rPr>
              <w:t xml:space="preserve"> </w:t>
            </w:r>
          </w:p>
        </w:tc>
      </w:tr>
      <w:tr w:rsidR="00DF3236" w:rsidRPr="00FA2A4B" w:rsidTr="00B17B4A">
        <w:trPr>
          <w:trHeight w:val="819"/>
        </w:trPr>
        <w:tc>
          <w:tcPr>
            <w:tcW w:w="4926" w:type="dxa"/>
          </w:tcPr>
          <w:p w:rsidR="00DF3236" w:rsidRDefault="00DF3236" w:rsidP="00B17B4A">
            <w:pPr>
              <w:rPr>
                <w:rFonts w:cs="Arial"/>
                <w:b/>
                <w:shd w:val="clear" w:color="auto" w:fill="FFFFFF"/>
              </w:rPr>
            </w:pPr>
            <w:proofErr w:type="spellStart"/>
            <w:r>
              <w:rPr>
                <w:rFonts w:cs="Arial"/>
                <w:b/>
                <w:shd w:val="clear" w:color="auto" w:fill="FFFFFF"/>
              </w:rPr>
              <w:t>Mr</w:t>
            </w:r>
            <w:proofErr w:type="spellEnd"/>
            <w:r>
              <w:rPr>
                <w:rFonts w:cs="Arial"/>
                <w:b/>
                <w:shd w:val="clear" w:color="auto" w:fill="FFFFFF"/>
              </w:rPr>
              <w:t xml:space="preserve"> Daniel Michelson (on WebEx)</w:t>
            </w:r>
          </w:p>
          <w:p w:rsidR="00DF3236" w:rsidRPr="00DB7C4A" w:rsidRDefault="00DF3236" w:rsidP="00B17B4A">
            <w:pPr>
              <w:rPr>
                <w:rFonts w:cs="Arial"/>
                <w:shd w:val="clear" w:color="auto" w:fill="FFFFFF"/>
              </w:rPr>
            </w:pPr>
            <w:r w:rsidRPr="00DB7C4A">
              <w:rPr>
                <w:rFonts w:cs="Arial"/>
                <w:shd w:val="clear" w:color="auto" w:fill="FFFFFF"/>
              </w:rPr>
              <w:t>(Representing E</w:t>
            </w:r>
            <w:r>
              <w:rPr>
                <w:rFonts w:cs="Arial"/>
                <w:shd w:val="clear" w:color="auto" w:fill="FFFFFF"/>
              </w:rPr>
              <w:t>UMETNET-OPERA)</w:t>
            </w:r>
          </w:p>
        </w:tc>
        <w:tc>
          <w:tcPr>
            <w:tcW w:w="4928" w:type="dxa"/>
          </w:tcPr>
          <w:p w:rsidR="00DF3236" w:rsidRDefault="00DF3236" w:rsidP="00DF3236">
            <w:pPr>
              <w:tabs>
                <w:tab w:val="left" w:pos="833"/>
              </w:tabs>
              <w:rPr>
                <w:rFonts w:cs="Arial"/>
                <w:shd w:val="clear" w:color="auto" w:fill="FFFFFF"/>
              </w:rPr>
            </w:pPr>
            <w:r w:rsidRPr="00DF3236">
              <w:rPr>
                <w:rFonts w:cs="Arial"/>
                <w:shd w:val="clear" w:color="auto" w:fill="FFFFFF"/>
              </w:rPr>
              <w:t>Swedish Meteorological and Hydrological Institute (SMHI)</w:t>
            </w:r>
          </w:p>
          <w:p w:rsidR="00FA4B4F" w:rsidRPr="00DF3236" w:rsidRDefault="00FA4B4F" w:rsidP="00FA4B4F">
            <w:pPr>
              <w:tabs>
                <w:tab w:val="left" w:pos="833"/>
              </w:tabs>
              <w:rPr>
                <w:rFonts w:cs="Arial"/>
                <w:shd w:val="clear" w:color="auto" w:fill="FFFFFF"/>
              </w:rPr>
            </w:pPr>
            <w:r w:rsidRPr="00DF3236">
              <w:rPr>
                <w:rFonts w:cs="Arial"/>
                <w:shd w:val="clear" w:color="auto" w:fill="FFFFFF"/>
              </w:rPr>
              <w:t xml:space="preserve">Street address: </w:t>
            </w:r>
            <w:proofErr w:type="spellStart"/>
            <w:r w:rsidRPr="00DF3236">
              <w:rPr>
                <w:rFonts w:cs="Arial"/>
                <w:shd w:val="clear" w:color="auto" w:fill="FFFFFF"/>
              </w:rPr>
              <w:t>Folkborgsvägen</w:t>
            </w:r>
            <w:proofErr w:type="spellEnd"/>
            <w:r w:rsidRPr="00DF3236">
              <w:rPr>
                <w:rFonts w:cs="Arial"/>
                <w:shd w:val="clear" w:color="auto" w:fill="FFFFFF"/>
              </w:rPr>
              <w:t xml:space="preserve"> 17</w:t>
            </w:r>
          </w:p>
          <w:p w:rsidR="00FA4B4F" w:rsidRDefault="00DF3236" w:rsidP="00DF3236">
            <w:pPr>
              <w:tabs>
                <w:tab w:val="left" w:pos="833"/>
              </w:tabs>
              <w:rPr>
                <w:rFonts w:cs="Arial"/>
                <w:shd w:val="clear" w:color="auto" w:fill="FFFFFF"/>
              </w:rPr>
            </w:pPr>
            <w:r w:rsidRPr="00DF3236">
              <w:rPr>
                <w:rFonts w:cs="Arial"/>
                <w:shd w:val="clear" w:color="auto" w:fill="FFFFFF"/>
              </w:rPr>
              <w:t xml:space="preserve">SE-601 76 </w:t>
            </w:r>
            <w:proofErr w:type="spellStart"/>
            <w:smartTag w:uri="urn:schemas-microsoft-com:office:smarttags" w:element="City">
              <w:r w:rsidRPr="00DF3236">
                <w:rPr>
                  <w:rFonts w:cs="Arial"/>
                  <w:shd w:val="clear" w:color="auto" w:fill="FFFFFF"/>
                </w:rPr>
                <w:t>Norrköping</w:t>
              </w:r>
            </w:smartTag>
            <w:proofErr w:type="spellEnd"/>
            <w:r>
              <w:rPr>
                <w:rFonts w:cs="Arial"/>
                <w:shd w:val="clear" w:color="auto" w:fill="FFFFFF"/>
              </w:rPr>
              <w:t>,</w:t>
            </w:r>
          </w:p>
          <w:p w:rsidR="00DF3236" w:rsidRPr="00DF3236" w:rsidRDefault="00DF3236" w:rsidP="00DF3236">
            <w:pPr>
              <w:tabs>
                <w:tab w:val="left" w:pos="833"/>
              </w:tabs>
              <w:rPr>
                <w:rFonts w:cs="Arial"/>
                <w:shd w:val="clear" w:color="auto" w:fill="FFFFFF"/>
              </w:rPr>
            </w:pPr>
            <w:smartTag w:uri="urn:schemas-microsoft-com:office:smarttags" w:element="country-region">
              <w:smartTag w:uri="urn:schemas-microsoft-com:office:smarttags" w:element="place">
                <w:r>
                  <w:rPr>
                    <w:rFonts w:cs="Arial"/>
                    <w:shd w:val="clear" w:color="auto" w:fill="FFFFFF"/>
                  </w:rPr>
                  <w:t>Sweden</w:t>
                </w:r>
              </w:smartTag>
            </w:smartTag>
          </w:p>
          <w:p w:rsidR="00DF3236" w:rsidRPr="007008BF" w:rsidRDefault="00DF3236" w:rsidP="00DF3236">
            <w:pPr>
              <w:tabs>
                <w:tab w:val="left" w:pos="833"/>
              </w:tabs>
              <w:rPr>
                <w:rFonts w:cs="Arial"/>
                <w:shd w:val="clear" w:color="auto" w:fill="FFFFFF"/>
              </w:rPr>
            </w:pPr>
            <w:r w:rsidRPr="007008BF">
              <w:rPr>
                <w:rFonts w:cs="Arial"/>
                <w:shd w:val="clear" w:color="auto" w:fill="FFFFFF"/>
              </w:rPr>
              <w:t>Fax: +46 11 495 80 01</w:t>
            </w:r>
          </w:p>
          <w:p w:rsidR="00DF3236" w:rsidRPr="007008BF" w:rsidRDefault="00DF3236" w:rsidP="00DF3236">
            <w:pPr>
              <w:tabs>
                <w:tab w:val="left" w:pos="833"/>
              </w:tabs>
              <w:rPr>
                <w:rFonts w:cs="Arial"/>
                <w:shd w:val="clear" w:color="auto" w:fill="FFFFFF"/>
              </w:rPr>
            </w:pPr>
            <w:r w:rsidRPr="007008BF">
              <w:rPr>
                <w:rFonts w:cs="Arial"/>
                <w:shd w:val="clear" w:color="auto" w:fill="FFFFFF"/>
              </w:rPr>
              <w:t>Phone: +46 11 495 8494</w:t>
            </w:r>
          </w:p>
          <w:p w:rsidR="00DF3236" w:rsidRPr="007008BF" w:rsidRDefault="00DF3236" w:rsidP="00B17B4A">
            <w:pPr>
              <w:tabs>
                <w:tab w:val="left" w:pos="833"/>
              </w:tabs>
              <w:rPr>
                <w:rFonts w:cs="Arial"/>
                <w:shd w:val="clear" w:color="auto" w:fill="FFFFFF"/>
                <w:lang w:val="pt-BR"/>
              </w:rPr>
            </w:pPr>
            <w:r w:rsidRPr="007008BF">
              <w:rPr>
                <w:rFonts w:cs="Arial"/>
                <w:shd w:val="clear" w:color="auto" w:fill="FFFFFF"/>
                <w:lang w:val="pt-BR"/>
              </w:rPr>
              <w:t xml:space="preserve">E-mail: </w:t>
            </w:r>
            <w:r w:rsidR="00E11096">
              <w:fldChar w:fldCharType="begin"/>
            </w:r>
            <w:r w:rsidR="00E11096" w:rsidRPr="00B70A87">
              <w:rPr>
                <w:lang w:val="fr-CH"/>
              </w:rPr>
              <w:instrText xml:space="preserve"> HYPERLINK "mailto:daniel.michelson@smhi.se" </w:instrText>
            </w:r>
            <w:r w:rsidR="00E11096">
              <w:fldChar w:fldCharType="separate"/>
            </w:r>
            <w:r w:rsidRPr="007008BF">
              <w:rPr>
                <w:rStyle w:val="Hyperlink"/>
                <w:rFonts w:cs="Arial"/>
                <w:shd w:val="clear" w:color="auto" w:fill="FFFFFF"/>
                <w:lang w:val="pt-BR"/>
              </w:rPr>
              <w:t>daniel.michelson@smhi.se</w:t>
            </w:r>
            <w:r w:rsidR="00E11096">
              <w:rPr>
                <w:rStyle w:val="Hyperlink"/>
                <w:rFonts w:cs="Arial"/>
                <w:shd w:val="clear" w:color="auto" w:fill="FFFFFF"/>
                <w:lang w:val="pt-BR"/>
              </w:rPr>
              <w:fldChar w:fldCharType="end"/>
            </w:r>
            <w:r w:rsidRPr="007008BF">
              <w:rPr>
                <w:rFonts w:cs="Arial"/>
                <w:shd w:val="clear" w:color="auto" w:fill="FFFFFF"/>
                <w:lang w:val="pt-BR"/>
              </w:rPr>
              <w:t xml:space="preserve"> </w:t>
            </w:r>
          </w:p>
        </w:tc>
      </w:tr>
    </w:tbl>
    <w:p w:rsidR="006F6685" w:rsidRPr="007008BF" w:rsidRDefault="006F6685" w:rsidP="000C168E">
      <w:pPr>
        <w:pStyle w:val="OmniPage257"/>
        <w:widowControl w:val="0"/>
        <w:tabs>
          <w:tab w:val="clear" w:pos="4263"/>
          <w:tab w:val="clear" w:pos="7223"/>
          <w:tab w:val="left" w:pos="567"/>
        </w:tabs>
        <w:jc w:val="both"/>
        <w:rPr>
          <w:rFonts w:eastAsia="MS Mincho" w:cs="Arial"/>
          <w:b/>
          <w:snapToGrid w:val="0"/>
          <w:lang w:val="pt-BR"/>
        </w:rPr>
      </w:pPr>
    </w:p>
    <w:p w:rsidR="00C70AE3" w:rsidRPr="007008BF" w:rsidRDefault="00C70AE3" w:rsidP="000C168E">
      <w:pPr>
        <w:pStyle w:val="OmniPage257"/>
        <w:widowControl w:val="0"/>
        <w:tabs>
          <w:tab w:val="clear" w:pos="4263"/>
          <w:tab w:val="clear" w:pos="7223"/>
          <w:tab w:val="left" w:pos="567"/>
        </w:tabs>
        <w:jc w:val="both"/>
        <w:rPr>
          <w:rFonts w:eastAsia="MS Mincho" w:cs="Arial"/>
          <w:b/>
          <w:snapToGrid w:val="0"/>
          <w:sz w:val="14"/>
          <w:szCs w:val="14"/>
          <w:lang w:val="pt-BR"/>
        </w:rPr>
      </w:pPr>
      <w:r w:rsidRPr="007008BF">
        <w:rPr>
          <w:rFonts w:eastAsia="MS Mincho" w:cs="Arial"/>
          <w:b/>
          <w:snapToGrid w:val="0"/>
          <w:lang w:val="pt-BR"/>
        </w:rPr>
        <w:br w:type="page"/>
      </w:r>
    </w:p>
    <w:tbl>
      <w:tblPr>
        <w:tblStyle w:val="TableGrid"/>
        <w:tblW w:w="0" w:type="auto"/>
        <w:tblLook w:val="01E0" w:firstRow="1" w:lastRow="1" w:firstColumn="1" w:lastColumn="1" w:noHBand="0" w:noVBand="0"/>
      </w:tblPr>
      <w:tblGrid>
        <w:gridCol w:w="4926"/>
        <w:gridCol w:w="4928"/>
      </w:tblGrid>
      <w:tr w:rsidR="00C70AE3" w:rsidRPr="00FA2A4B" w:rsidTr="003D1920">
        <w:trPr>
          <w:trHeight w:val="629"/>
        </w:trPr>
        <w:tc>
          <w:tcPr>
            <w:tcW w:w="9854" w:type="dxa"/>
            <w:gridSpan w:val="2"/>
            <w:tcBorders>
              <w:bottom w:val="single" w:sz="4" w:space="0" w:color="auto"/>
            </w:tcBorders>
          </w:tcPr>
          <w:p w:rsidR="003D1920" w:rsidRDefault="00C70AE3" w:rsidP="00C70AE3">
            <w:pPr>
              <w:jc w:val="center"/>
              <w:rPr>
                <w:b/>
                <w:lang w:val="fr-FR"/>
              </w:rPr>
            </w:pPr>
            <w:r w:rsidRPr="004A4EB6">
              <w:rPr>
                <w:b/>
                <w:lang w:val="fr-FR"/>
              </w:rPr>
              <w:lastRenderedPageBreak/>
              <w:t>WMO SECRETARIAT</w:t>
            </w:r>
          </w:p>
          <w:p w:rsidR="00C70AE3" w:rsidRPr="004A4EB6" w:rsidRDefault="00C70AE3" w:rsidP="00C70AE3">
            <w:pPr>
              <w:jc w:val="center"/>
              <w:rPr>
                <w:lang w:val="fr-FR"/>
              </w:rPr>
            </w:pPr>
            <w:r w:rsidRPr="004A4EB6">
              <w:rPr>
                <w:lang w:val="fr-FR"/>
              </w:rPr>
              <w:t>7 bis, avenue de la Paix</w:t>
            </w:r>
            <w:r>
              <w:rPr>
                <w:lang w:val="fr-FR"/>
              </w:rPr>
              <w:t xml:space="preserve">, </w:t>
            </w:r>
            <w:r w:rsidRPr="004A4EB6">
              <w:rPr>
                <w:lang w:val="fr-FR"/>
              </w:rPr>
              <w:t>CH-1211 Geneva 2</w:t>
            </w:r>
            <w:r>
              <w:rPr>
                <w:lang w:val="fr-FR"/>
              </w:rPr>
              <w:t xml:space="preserve">, </w:t>
            </w:r>
            <w:proofErr w:type="spellStart"/>
            <w:r w:rsidRPr="004A4EB6">
              <w:rPr>
                <w:lang w:val="fr-FR"/>
              </w:rPr>
              <w:t>Switzerland</w:t>
            </w:r>
            <w:proofErr w:type="spellEnd"/>
          </w:p>
        </w:tc>
      </w:tr>
      <w:tr w:rsidR="00C70AE3" w:rsidRPr="00C8257B" w:rsidTr="00C70AE3">
        <w:trPr>
          <w:trHeight w:val="819"/>
        </w:trPr>
        <w:tc>
          <w:tcPr>
            <w:tcW w:w="4926" w:type="dxa"/>
            <w:tcBorders>
              <w:top w:val="single" w:sz="4" w:space="0" w:color="auto"/>
            </w:tcBorders>
          </w:tcPr>
          <w:p w:rsidR="00C70AE3" w:rsidRPr="00C8257B" w:rsidRDefault="00C70AE3" w:rsidP="00B17B4A">
            <w:pPr>
              <w:rPr>
                <w:rFonts w:cs="Arial"/>
                <w:b/>
                <w:shd w:val="clear" w:color="auto" w:fill="FFFFFF"/>
              </w:rPr>
            </w:pPr>
            <w:proofErr w:type="spellStart"/>
            <w:r>
              <w:rPr>
                <w:rFonts w:cs="Arial"/>
                <w:b/>
                <w:shd w:val="clear" w:color="auto" w:fill="FFFFFF"/>
              </w:rPr>
              <w:t>Dr</w:t>
            </w:r>
            <w:proofErr w:type="spellEnd"/>
            <w:r>
              <w:rPr>
                <w:rFonts w:cs="Arial"/>
                <w:b/>
                <w:shd w:val="clear" w:color="auto" w:fill="FFFFFF"/>
              </w:rPr>
              <w:t xml:space="preserve"> </w:t>
            </w:r>
            <w:r w:rsidRPr="00C8257B">
              <w:rPr>
                <w:rFonts w:cs="Arial"/>
                <w:b/>
                <w:shd w:val="clear" w:color="auto" w:fill="FFFFFF"/>
              </w:rPr>
              <w:t>Wenjian ZHANG</w:t>
            </w:r>
          </w:p>
        </w:tc>
        <w:tc>
          <w:tcPr>
            <w:tcW w:w="4928" w:type="dxa"/>
            <w:tcBorders>
              <w:top w:val="single" w:sz="4" w:space="0" w:color="auto"/>
            </w:tcBorders>
          </w:tcPr>
          <w:p w:rsidR="00C70AE3" w:rsidRPr="00C8257B" w:rsidRDefault="00C70AE3" w:rsidP="00B17B4A">
            <w:pPr>
              <w:rPr>
                <w:rFonts w:cs="Arial"/>
                <w:shd w:val="clear" w:color="auto" w:fill="FFFFFF"/>
              </w:rPr>
            </w:pPr>
            <w:r w:rsidRPr="00C8257B">
              <w:rPr>
                <w:rFonts w:cs="Arial"/>
                <w:shd w:val="clear" w:color="auto" w:fill="FFFFFF"/>
              </w:rPr>
              <w:t xml:space="preserve">Director, Observing and Information </w:t>
            </w:r>
          </w:p>
          <w:p w:rsidR="00C70AE3" w:rsidRPr="00C8257B" w:rsidRDefault="00C70AE3" w:rsidP="00B17B4A">
            <w:pPr>
              <w:rPr>
                <w:rFonts w:cs="Arial"/>
                <w:shd w:val="clear" w:color="auto" w:fill="FFFFFF"/>
              </w:rPr>
            </w:pPr>
            <w:r w:rsidRPr="00C8257B">
              <w:rPr>
                <w:rFonts w:cs="Arial"/>
                <w:shd w:val="clear" w:color="auto" w:fill="FFFFFF"/>
              </w:rPr>
              <w:t xml:space="preserve">Systems Department (OBS) </w:t>
            </w:r>
          </w:p>
          <w:p w:rsidR="00C70AE3" w:rsidRPr="00C70AE3" w:rsidRDefault="00C70AE3" w:rsidP="00B17B4A">
            <w:pPr>
              <w:rPr>
                <w:rFonts w:cs="Arial"/>
                <w:shd w:val="clear" w:color="auto" w:fill="FFFFFF"/>
                <w:lang w:val="pt-BR"/>
              </w:rPr>
            </w:pPr>
            <w:r w:rsidRPr="00C70AE3">
              <w:rPr>
                <w:rFonts w:cs="Arial"/>
                <w:shd w:val="clear" w:color="auto" w:fill="FFFFFF"/>
                <w:lang w:val="pt-BR"/>
              </w:rPr>
              <w:t xml:space="preserve">Tel: (+41 22) 730 8567 </w:t>
            </w:r>
          </w:p>
          <w:p w:rsidR="00C70AE3" w:rsidRPr="00C70AE3" w:rsidRDefault="00C70AE3" w:rsidP="00B17B4A">
            <w:pPr>
              <w:rPr>
                <w:rFonts w:cs="Arial"/>
                <w:shd w:val="clear" w:color="auto" w:fill="FFFFFF"/>
                <w:lang w:val="pt-BR"/>
              </w:rPr>
            </w:pPr>
            <w:r w:rsidRPr="00C70AE3">
              <w:rPr>
                <w:rFonts w:cs="Arial"/>
                <w:shd w:val="clear" w:color="auto" w:fill="FFFFFF"/>
                <w:lang w:val="pt-BR"/>
              </w:rPr>
              <w:t xml:space="preserve">Fax: (+41 22) 730 8021 </w:t>
            </w:r>
          </w:p>
          <w:p w:rsidR="00C70AE3" w:rsidRPr="00C8257B" w:rsidRDefault="00C70AE3" w:rsidP="00B17B4A">
            <w:pPr>
              <w:rPr>
                <w:rFonts w:cs="Arial"/>
                <w:shd w:val="clear" w:color="auto" w:fill="FFFFFF"/>
                <w:lang w:val="pt-BR"/>
              </w:rPr>
            </w:pPr>
            <w:r w:rsidRPr="00C8257B">
              <w:rPr>
                <w:rFonts w:cs="Arial"/>
                <w:shd w:val="clear" w:color="auto" w:fill="FFFFFF"/>
                <w:lang w:val="pt-BR"/>
              </w:rPr>
              <w:t xml:space="preserve">E-mail: </w:t>
            </w:r>
            <w:hyperlink r:id="rId30" w:history="1">
              <w:r w:rsidRPr="00AA1252">
                <w:rPr>
                  <w:rStyle w:val="Hyperlink"/>
                  <w:rFonts w:cs="Arial"/>
                  <w:shd w:val="clear" w:color="auto" w:fill="FFFFFF"/>
                  <w:lang w:val="pt-BR"/>
                </w:rPr>
                <w:t>wzhang@wmo.int</w:t>
              </w:r>
            </w:hyperlink>
            <w:r>
              <w:rPr>
                <w:rFonts w:cs="Arial"/>
                <w:shd w:val="clear" w:color="auto" w:fill="FFFFFF"/>
                <w:lang w:val="pt-BR"/>
              </w:rPr>
              <w:t xml:space="preserve"> </w:t>
            </w:r>
            <w:r w:rsidRPr="00C8257B">
              <w:rPr>
                <w:rFonts w:cs="Arial"/>
                <w:shd w:val="clear" w:color="auto" w:fill="FFFFFF"/>
                <w:lang w:val="pt-BR"/>
              </w:rPr>
              <w:t xml:space="preserve"> </w:t>
            </w:r>
          </w:p>
        </w:tc>
      </w:tr>
      <w:tr w:rsidR="00C70AE3" w:rsidRPr="001549EF" w:rsidTr="00C70AE3">
        <w:trPr>
          <w:trHeight w:val="819"/>
        </w:trPr>
        <w:tc>
          <w:tcPr>
            <w:tcW w:w="4926" w:type="dxa"/>
          </w:tcPr>
          <w:p w:rsidR="00C70AE3" w:rsidRDefault="00C70AE3" w:rsidP="00B17B4A">
            <w:pPr>
              <w:rPr>
                <w:rFonts w:cs="Arial"/>
                <w:b/>
                <w:shd w:val="clear" w:color="auto" w:fill="FFFFFF"/>
              </w:rPr>
            </w:pPr>
            <w:proofErr w:type="spellStart"/>
            <w:r>
              <w:rPr>
                <w:rFonts w:cs="Arial"/>
                <w:b/>
                <w:shd w:val="clear" w:color="auto" w:fill="FFFFFF"/>
              </w:rPr>
              <w:t>Dr</w:t>
            </w:r>
            <w:proofErr w:type="spellEnd"/>
            <w:r>
              <w:rPr>
                <w:rFonts w:cs="Arial"/>
                <w:b/>
                <w:shd w:val="clear" w:color="auto" w:fill="FFFFFF"/>
              </w:rPr>
              <w:t xml:space="preserve"> Steve Foreman</w:t>
            </w:r>
          </w:p>
        </w:tc>
        <w:tc>
          <w:tcPr>
            <w:tcW w:w="4928" w:type="dxa"/>
          </w:tcPr>
          <w:p w:rsidR="003D1920" w:rsidRPr="00C8257B" w:rsidRDefault="00C70AE3" w:rsidP="003D1920">
            <w:pPr>
              <w:rPr>
                <w:rFonts w:cs="Arial"/>
                <w:shd w:val="clear" w:color="auto" w:fill="FFFFFF"/>
              </w:rPr>
            </w:pPr>
            <w:r>
              <w:rPr>
                <w:rFonts w:cs="Arial"/>
                <w:shd w:val="clear" w:color="auto" w:fill="FFFFFF"/>
              </w:rPr>
              <w:t xml:space="preserve">Chief, </w:t>
            </w:r>
            <w:smartTag w:uri="urn:schemas-microsoft-com:office:smarttags" w:element="State">
              <w:smartTag w:uri="urn:schemas-microsoft-com:office:smarttags" w:element="place">
                <w:r>
                  <w:rPr>
                    <w:rFonts w:cs="Arial"/>
                    <w:shd w:val="clear" w:color="auto" w:fill="FFFFFF"/>
                  </w:rPr>
                  <w:t>WIS</w:t>
                </w:r>
              </w:smartTag>
            </w:smartTag>
            <w:r>
              <w:rPr>
                <w:rFonts w:cs="Arial"/>
                <w:shd w:val="clear" w:color="auto" w:fill="FFFFFF"/>
              </w:rPr>
              <w:t xml:space="preserve"> Data Representation, Metadata &amp; Monitoring Division</w:t>
            </w:r>
            <w:r w:rsidR="003D1920">
              <w:rPr>
                <w:rFonts w:cs="Arial"/>
                <w:shd w:val="clear" w:color="auto" w:fill="FFFFFF"/>
              </w:rPr>
              <w:t xml:space="preserve">, </w:t>
            </w:r>
            <w:r w:rsidR="003D1920" w:rsidRPr="00C8257B">
              <w:rPr>
                <w:rFonts w:cs="Arial"/>
                <w:shd w:val="clear" w:color="auto" w:fill="FFFFFF"/>
              </w:rPr>
              <w:t xml:space="preserve">Observing and Information </w:t>
            </w:r>
          </w:p>
          <w:p w:rsidR="00C70AE3" w:rsidRDefault="003D1920" w:rsidP="003D1920">
            <w:pPr>
              <w:rPr>
                <w:rFonts w:cs="Arial"/>
                <w:shd w:val="clear" w:color="auto" w:fill="FFFFFF"/>
              </w:rPr>
            </w:pPr>
            <w:r>
              <w:rPr>
                <w:rFonts w:cs="Arial"/>
                <w:shd w:val="clear" w:color="auto" w:fill="FFFFFF"/>
              </w:rPr>
              <w:t>Systems Department (OBS)</w:t>
            </w:r>
          </w:p>
          <w:p w:rsidR="00C70AE3" w:rsidRDefault="00C70AE3" w:rsidP="00B17B4A">
            <w:pPr>
              <w:tabs>
                <w:tab w:val="left" w:pos="713"/>
              </w:tabs>
              <w:rPr>
                <w:rFonts w:cs="Arial"/>
                <w:shd w:val="clear" w:color="auto" w:fill="FFFFFF"/>
              </w:rPr>
            </w:pPr>
            <w:r>
              <w:rPr>
                <w:rFonts w:cs="Arial"/>
                <w:shd w:val="clear" w:color="auto" w:fill="FFFFFF"/>
              </w:rPr>
              <w:t>Tel.:</w:t>
            </w:r>
            <w:r w:rsidR="003D1920">
              <w:rPr>
                <w:rFonts w:cs="Arial"/>
                <w:shd w:val="clear" w:color="auto" w:fill="FFFFFF"/>
              </w:rPr>
              <w:t xml:space="preserve"> (</w:t>
            </w:r>
            <w:r>
              <w:rPr>
                <w:rFonts w:cs="Arial"/>
                <w:shd w:val="clear" w:color="auto" w:fill="FFFFFF"/>
              </w:rPr>
              <w:t>+41 22</w:t>
            </w:r>
            <w:r w:rsidR="003D1920">
              <w:rPr>
                <w:rFonts w:cs="Arial"/>
                <w:shd w:val="clear" w:color="auto" w:fill="FFFFFF"/>
              </w:rPr>
              <w:t>)</w:t>
            </w:r>
            <w:r>
              <w:rPr>
                <w:rFonts w:cs="Arial"/>
                <w:shd w:val="clear" w:color="auto" w:fill="FFFFFF"/>
              </w:rPr>
              <w:t xml:space="preserve"> 730 8171</w:t>
            </w:r>
          </w:p>
          <w:p w:rsidR="00C70AE3" w:rsidRPr="003D1920" w:rsidRDefault="00C70AE3" w:rsidP="00B17B4A">
            <w:pPr>
              <w:tabs>
                <w:tab w:val="left" w:pos="713"/>
              </w:tabs>
              <w:rPr>
                <w:rFonts w:cs="Arial"/>
                <w:shd w:val="clear" w:color="auto" w:fill="FFFFFF"/>
              </w:rPr>
            </w:pPr>
            <w:r w:rsidRPr="003D1920">
              <w:rPr>
                <w:rFonts w:cs="Arial"/>
                <w:shd w:val="clear" w:color="auto" w:fill="FFFFFF"/>
              </w:rPr>
              <w:t>Fax:</w:t>
            </w:r>
            <w:r w:rsidR="003D1920">
              <w:rPr>
                <w:rFonts w:cs="Arial"/>
                <w:shd w:val="clear" w:color="auto" w:fill="FFFFFF"/>
              </w:rPr>
              <w:t xml:space="preserve"> (</w:t>
            </w:r>
            <w:r w:rsidRPr="003D1920">
              <w:rPr>
                <w:rFonts w:cs="Arial"/>
                <w:shd w:val="clear" w:color="auto" w:fill="FFFFFF"/>
              </w:rPr>
              <w:t>+41</w:t>
            </w:r>
            <w:r w:rsidR="003D1920" w:rsidRPr="003D1920">
              <w:rPr>
                <w:rFonts w:cs="Arial"/>
                <w:shd w:val="clear" w:color="auto" w:fill="FFFFFF"/>
              </w:rPr>
              <w:t xml:space="preserve"> </w:t>
            </w:r>
            <w:r w:rsidRPr="003D1920">
              <w:rPr>
                <w:rFonts w:cs="Arial"/>
                <w:shd w:val="clear" w:color="auto" w:fill="FFFFFF"/>
              </w:rPr>
              <w:t>22</w:t>
            </w:r>
            <w:r w:rsidR="003D1920" w:rsidRPr="003D1920">
              <w:rPr>
                <w:rFonts w:cs="Arial"/>
                <w:shd w:val="clear" w:color="auto" w:fill="FFFFFF"/>
              </w:rPr>
              <w:t>)</w:t>
            </w:r>
            <w:r w:rsidRPr="003D1920">
              <w:rPr>
                <w:rFonts w:cs="Arial"/>
                <w:shd w:val="clear" w:color="auto" w:fill="FFFFFF"/>
              </w:rPr>
              <w:t xml:space="preserve"> 730 80 21</w:t>
            </w:r>
          </w:p>
          <w:p w:rsidR="00C70AE3" w:rsidRPr="001B2F38" w:rsidRDefault="00C70AE3" w:rsidP="00B17B4A">
            <w:pPr>
              <w:tabs>
                <w:tab w:val="left" w:pos="713"/>
              </w:tabs>
              <w:rPr>
                <w:rFonts w:cs="Arial"/>
                <w:shd w:val="clear" w:color="auto" w:fill="FFFFFF"/>
                <w:lang w:val="fr-FR"/>
              </w:rPr>
            </w:pPr>
            <w:r w:rsidRPr="001B2F38">
              <w:rPr>
                <w:rFonts w:cs="Arial"/>
                <w:shd w:val="clear" w:color="auto" w:fill="FFFFFF"/>
                <w:lang w:val="fr-FR"/>
              </w:rPr>
              <w:t xml:space="preserve">Email: </w:t>
            </w:r>
            <w:r w:rsidRPr="001B2F38">
              <w:rPr>
                <w:rFonts w:cs="Arial"/>
                <w:shd w:val="clear" w:color="auto" w:fill="FFFFFF"/>
                <w:lang w:val="fr-FR"/>
              </w:rPr>
              <w:tab/>
            </w:r>
            <w:hyperlink r:id="rId31" w:history="1">
              <w:r w:rsidRPr="00392ED4">
                <w:rPr>
                  <w:rStyle w:val="Hyperlink"/>
                  <w:rFonts w:cs="Arial"/>
                  <w:shd w:val="clear" w:color="auto" w:fill="FFFFFF"/>
                  <w:lang w:val="fr-FR"/>
                </w:rPr>
                <w:t>sforeman@wmo.int</w:t>
              </w:r>
            </w:hyperlink>
          </w:p>
        </w:tc>
      </w:tr>
      <w:tr w:rsidR="00C70AE3" w:rsidRPr="001549EF" w:rsidTr="00C70AE3">
        <w:trPr>
          <w:trHeight w:val="819"/>
        </w:trPr>
        <w:tc>
          <w:tcPr>
            <w:tcW w:w="4926" w:type="dxa"/>
          </w:tcPr>
          <w:p w:rsidR="00C70AE3" w:rsidRDefault="00C70AE3" w:rsidP="00B17B4A">
            <w:pPr>
              <w:rPr>
                <w:rFonts w:cs="Arial"/>
                <w:b/>
                <w:shd w:val="clear" w:color="auto" w:fill="FFFFFF"/>
              </w:rPr>
            </w:pPr>
            <w:proofErr w:type="spellStart"/>
            <w:r>
              <w:rPr>
                <w:rFonts w:cs="Arial"/>
                <w:b/>
                <w:shd w:val="clear" w:color="auto" w:fill="FFFFFF"/>
              </w:rPr>
              <w:t>Dr</w:t>
            </w:r>
            <w:proofErr w:type="spellEnd"/>
            <w:r>
              <w:rPr>
                <w:rFonts w:cs="Arial"/>
                <w:b/>
                <w:shd w:val="clear" w:color="auto" w:fill="FFFFFF"/>
              </w:rPr>
              <w:t xml:space="preserve"> Robert </w:t>
            </w:r>
            <w:proofErr w:type="spellStart"/>
            <w:r>
              <w:rPr>
                <w:rFonts w:cs="Arial"/>
                <w:b/>
                <w:shd w:val="clear" w:color="auto" w:fill="FFFFFF"/>
              </w:rPr>
              <w:t>Stefanski</w:t>
            </w:r>
            <w:proofErr w:type="spellEnd"/>
          </w:p>
        </w:tc>
        <w:tc>
          <w:tcPr>
            <w:tcW w:w="4928" w:type="dxa"/>
          </w:tcPr>
          <w:p w:rsidR="00C70AE3" w:rsidRPr="00943447" w:rsidRDefault="00C70AE3" w:rsidP="00B17B4A">
            <w:pPr>
              <w:tabs>
                <w:tab w:val="left" w:pos="833"/>
              </w:tabs>
              <w:rPr>
                <w:rFonts w:cs="Arial"/>
                <w:shd w:val="clear" w:color="auto" w:fill="FFFFFF"/>
              </w:rPr>
            </w:pPr>
            <w:r w:rsidRPr="00943447">
              <w:rPr>
                <w:rFonts w:cs="Arial"/>
                <w:shd w:val="clear" w:color="auto" w:fill="FFFFFF"/>
              </w:rPr>
              <w:t>Chief</w:t>
            </w:r>
            <w:r>
              <w:rPr>
                <w:rFonts w:cs="Arial"/>
                <w:shd w:val="clear" w:color="auto" w:fill="FFFFFF"/>
              </w:rPr>
              <w:t xml:space="preserve">, </w:t>
            </w:r>
            <w:r w:rsidRPr="00943447">
              <w:rPr>
                <w:rFonts w:cs="Arial"/>
                <w:shd w:val="clear" w:color="auto" w:fill="FFFFFF"/>
              </w:rPr>
              <w:t>Agricultural Meteorology Division</w:t>
            </w:r>
            <w:r w:rsidR="003D1920">
              <w:rPr>
                <w:rFonts w:cs="Arial"/>
                <w:shd w:val="clear" w:color="auto" w:fill="FFFFFF"/>
              </w:rPr>
              <w:t xml:space="preserve"> (AGM)</w:t>
            </w:r>
          </w:p>
          <w:p w:rsidR="00C70AE3" w:rsidRPr="00943447" w:rsidRDefault="00C70AE3" w:rsidP="00B17B4A">
            <w:pPr>
              <w:tabs>
                <w:tab w:val="left" w:pos="833"/>
              </w:tabs>
              <w:rPr>
                <w:rFonts w:cs="Arial"/>
                <w:shd w:val="clear" w:color="auto" w:fill="FFFFFF"/>
              </w:rPr>
            </w:pPr>
            <w:r w:rsidRPr="00943447">
              <w:rPr>
                <w:rFonts w:cs="Arial"/>
                <w:shd w:val="clear" w:color="auto" w:fill="FFFFFF"/>
              </w:rPr>
              <w:t>Climate and Water Department</w:t>
            </w:r>
            <w:r w:rsidR="003D1920">
              <w:rPr>
                <w:rFonts w:cs="Arial"/>
                <w:shd w:val="clear" w:color="auto" w:fill="FFFFFF"/>
              </w:rPr>
              <w:t xml:space="preserve"> (CLW)</w:t>
            </w:r>
          </w:p>
          <w:p w:rsidR="00C70AE3" w:rsidRDefault="00C70AE3" w:rsidP="00B17B4A">
            <w:pPr>
              <w:tabs>
                <w:tab w:val="left" w:pos="833"/>
              </w:tabs>
              <w:rPr>
                <w:rFonts w:cs="Arial"/>
                <w:shd w:val="clear" w:color="auto" w:fill="FFFFFF"/>
              </w:rPr>
            </w:pPr>
            <w:r>
              <w:rPr>
                <w:rFonts w:cs="Arial"/>
                <w:shd w:val="clear" w:color="auto" w:fill="FFFFFF"/>
              </w:rPr>
              <w:t xml:space="preserve">Tel.: </w:t>
            </w:r>
            <w:r w:rsidR="003D1920">
              <w:rPr>
                <w:rFonts w:cs="Arial"/>
                <w:shd w:val="clear" w:color="auto" w:fill="FFFFFF"/>
              </w:rPr>
              <w:t>(</w:t>
            </w:r>
            <w:r w:rsidR="003D1920" w:rsidRPr="003D1920">
              <w:rPr>
                <w:rFonts w:cs="Arial"/>
                <w:shd w:val="clear" w:color="auto" w:fill="FFFFFF"/>
              </w:rPr>
              <w:t>+41 22)</w:t>
            </w:r>
            <w:r w:rsidRPr="00943447">
              <w:rPr>
                <w:rFonts w:cs="Arial"/>
                <w:shd w:val="clear" w:color="auto" w:fill="FFFFFF"/>
              </w:rPr>
              <w:t xml:space="preserve"> 730 8305</w:t>
            </w:r>
          </w:p>
          <w:p w:rsidR="00C70AE3" w:rsidRPr="00943447" w:rsidRDefault="00C70AE3" w:rsidP="00B17B4A">
            <w:pPr>
              <w:tabs>
                <w:tab w:val="left" w:pos="833"/>
              </w:tabs>
              <w:rPr>
                <w:rFonts w:cs="Arial"/>
                <w:shd w:val="clear" w:color="auto" w:fill="FFFFFF"/>
                <w:lang w:val="fr-FR"/>
              </w:rPr>
            </w:pPr>
            <w:r w:rsidRPr="00943447">
              <w:rPr>
                <w:rFonts w:cs="Arial"/>
                <w:shd w:val="clear" w:color="auto" w:fill="FFFFFF"/>
                <w:lang w:val="fr-FR"/>
              </w:rPr>
              <w:t xml:space="preserve">Fax: </w:t>
            </w:r>
            <w:r w:rsidR="003D1920">
              <w:rPr>
                <w:rFonts w:cs="Arial"/>
                <w:shd w:val="clear" w:color="auto" w:fill="FFFFFF"/>
              </w:rPr>
              <w:t>(</w:t>
            </w:r>
            <w:r w:rsidR="003D1920" w:rsidRPr="003D1920">
              <w:rPr>
                <w:rFonts w:cs="Arial"/>
                <w:shd w:val="clear" w:color="auto" w:fill="FFFFFF"/>
              </w:rPr>
              <w:t>+41 22)</w:t>
            </w:r>
            <w:r w:rsidRPr="00943447">
              <w:rPr>
                <w:rFonts w:cs="Arial"/>
                <w:shd w:val="clear" w:color="auto" w:fill="FFFFFF"/>
                <w:lang w:val="fr-FR"/>
              </w:rPr>
              <w:t xml:space="preserve"> 730 8042</w:t>
            </w:r>
          </w:p>
          <w:p w:rsidR="00C70AE3" w:rsidRPr="00943447" w:rsidRDefault="00C70AE3" w:rsidP="00B17B4A">
            <w:pPr>
              <w:tabs>
                <w:tab w:val="left" w:pos="833"/>
              </w:tabs>
              <w:rPr>
                <w:rFonts w:cs="Arial"/>
                <w:shd w:val="clear" w:color="auto" w:fill="FFFFFF"/>
                <w:lang w:val="fr-FR"/>
              </w:rPr>
            </w:pPr>
            <w:r w:rsidRPr="00943447">
              <w:rPr>
                <w:rFonts w:cs="Arial"/>
                <w:shd w:val="clear" w:color="auto" w:fill="FFFFFF"/>
                <w:lang w:val="fr-FR"/>
              </w:rPr>
              <w:t xml:space="preserve">Email: </w:t>
            </w:r>
            <w:hyperlink r:id="rId32" w:history="1">
              <w:r w:rsidRPr="00AA1252">
                <w:rPr>
                  <w:rStyle w:val="Hyperlink"/>
                  <w:rFonts w:cs="Arial"/>
                  <w:shd w:val="clear" w:color="auto" w:fill="FFFFFF"/>
                  <w:lang w:val="fr-FR"/>
                </w:rPr>
                <w:t>RStefanski@wmo.int</w:t>
              </w:r>
            </w:hyperlink>
            <w:r>
              <w:rPr>
                <w:rFonts w:cs="Arial"/>
                <w:shd w:val="clear" w:color="auto" w:fill="FFFFFF"/>
                <w:lang w:val="fr-FR"/>
              </w:rPr>
              <w:t xml:space="preserve"> </w:t>
            </w:r>
          </w:p>
        </w:tc>
      </w:tr>
      <w:tr w:rsidR="00C70AE3" w:rsidRPr="001549EF" w:rsidTr="00C70AE3">
        <w:trPr>
          <w:trHeight w:val="819"/>
        </w:trPr>
        <w:tc>
          <w:tcPr>
            <w:tcW w:w="4926" w:type="dxa"/>
          </w:tcPr>
          <w:p w:rsidR="00C70AE3" w:rsidRPr="00981E2E" w:rsidRDefault="00C70AE3" w:rsidP="00B17B4A">
            <w:pPr>
              <w:rPr>
                <w:rFonts w:cs="Arial"/>
                <w:b/>
                <w:shd w:val="clear" w:color="auto" w:fill="FFFFFF"/>
              </w:rPr>
            </w:pPr>
            <w:r>
              <w:rPr>
                <w:rFonts w:cs="Arial"/>
                <w:b/>
                <w:shd w:val="clear" w:color="auto" w:fill="FFFFFF"/>
                <w:lang w:val="fr-FR"/>
              </w:rPr>
              <w:t>Mr</w:t>
            </w:r>
            <w:r>
              <w:rPr>
                <w:rFonts w:cs="Arial"/>
                <w:b/>
                <w:shd w:val="clear" w:color="auto" w:fill="FFFFFF"/>
              </w:rPr>
              <w:t xml:space="preserve"> Luis Nunes</w:t>
            </w:r>
          </w:p>
        </w:tc>
        <w:tc>
          <w:tcPr>
            <w:tcW w:w="4928" w:type="dxa"/>
          </w:tcPr>
          <w:p w:rsidR="003D1920" w:rsidRPr="00C8257B" w:rsidRDefault="00C70AE3" w:rsidP="003D1920">
            <w:pPr>
              <w:rPr>
                <w:rFonts w:cs="Arial"/>
                <w:shd w:val="clear" w:color="auto" w:fill="FFFFFF"/>
              </w:rPr>
            </w:pPr>
            <w:r>
              <w:rPr>
                <w:rFonts w:cs="Arial"/>
                <w:shd w:val="clear" w:color="auto" w:fill="FFFFFF"/>
              </w:rPr>
              <w:t>WIGOS Project Office</w:t>
            </w:r>
            <w:r w:rsidR="003D1920">
              <w:rPr>
                <w:rFonts w:cs="Arial"/>
                <w:shd w:val="clear" w:color="auto" w:fill="FFFFFF"/>
              </w:rPr>
              <w:t xml:space="preserve">, </w:t>
            </w:r>
            <w:r w:rsidR="003D1920" w:rsidRPr="00C8257B">
              <w:rPr>
                <w:rFonts w:cs="Arial"/>
                <w:shd w:val="clear" w:color="auto" w:fill="FFFFFF"/>
              </w:rPr>
              <w:t xml:space="preserve">Observing and Information Systems Department (OBS) </w:t>
            </w:r>
          </w:p>
          <w:p w:rsidR="00C70AE3" w:rsidRPr="003732C0" w:rsidRDefault="00C70AE3" w:rsidP="00B17B4A">
            <w:pPr>
              <w:tabs>
                <w:tab w:val="left" w:pos="713"/>
              </w:tabs>
              <w:rPr>
                <w:rFonts w:cs="Arial"/>
                <w:shd w:val="clear" w:color="auto" w:fill="FFFFFF"/>
              </w:rPr>
            </w:pPr>
            <w:r>
              <w:rPr>
                <w:rFonts w:cs="Arial"/>
                <w:shd w:val="clear" w:color="auto" w:fill="FFFFFF"/>
              </w:rPr>
              <w:t>Tel:</w:t>
            </w:r>
            <w:r w:rsidR="003D1920">
              <w:rPr>
                <w:rFonts w:cs="Arial"/>
                <w:shd w:val="clear" w:color="auto" w:fill="FFFFFF"/>
              </w:rPr>
              <w:t xml:space="preserve"> (</w:t>
            </w:r>
            <w:r w:rsidR="003D1920" w:rsidRPr="003D1920">
              <w:rPr>
                <w:rFonts w:cs="Arial"/>
                <w:shd w:val="clear" w:color="auto" w:fill="FFFFFF"/>
              </w:rPr>
              <w:t>+41 22)</w:t>
            </w:r>
            <w:r w:rsidRPr="003732C0">
              <w:rPr>
                <w:rFonts w:cs="Arial"/>
                <w:shd w:val="clear" w:color="auto" w:fill="FFFFFF"/>
              </w:rPr>
              <w:t xml:space="preserve"> 730 </w:t>
            </w:r>
            <w:r>
              <w:rPr>
                <w:rFonts w:cs="Arial"/>
                <w:shd w:val="clear" w:color="auto" w:fill="FFFFFF"/>
              </w:rPr>
              <w:t>81 38</w:t>
            </w:r>
          </w:p>
          <w:p w:rsidR="00C70AE3" w:rsidRPr="00981E2E" w:rsidRDefault="00C70AE3" w:rsidP="00B17B4A">
            <w:pPr>
              <w:tabs>
                <w:tab w:val="left" w:pos="713"/>
              </w:tabs>
              <w:rPr>
                <w:rFonts w:cs="Arial"/>
                <w:shd w:val="clear" w:color="auto" w:fill="FFFFFF"/>
              </w:rPr>
            </w:pPr>
            <w:r w:rsidRPr="00981E2E">
              <w:rPr>
                <w:rFonts w:cs="Arial"/>
                <w:shd w:val="clear" w:color="auto" w:fill="FFFFFF"/>
              </w:rPr>
              <w:t>Fax:</w:t>
            </w:r>
            <w:r w:rsidR="003D1920">
              <w:rPr>
                <w:rFonts w:cs="Arial"/>
                <w:shd w:val="clear" w:color="auto" w:fill="FFFFFF"/>
              </w:rPr>
              <w:t xml:space="preserve"> (</w:t>
            </w:r>
            <w:r w:rsidR="003D1920" w:rsidRPr="003D1920">
              <w:rPr>
                <w:rFonts w:cs="Arial"/>
                <w:shd w:val="clear" w:color="auto" w:fill="FFFFFF"/>
              </w:rPr>
              <w:t>+41 22)</w:t>
            </w:r>
            <w:r w:rsidRPr="00981E2E">
              <w:rPr>
                <w:rFonts w:cs="Arial"/>
                <w:shd w:val="clear" w:color="auto" w:fill="FFFFFF"/>
              </w:rPr>
              <w:t xml:space="preserve"> 730 80 2</w:t>
            </w:r>
            <w:r>
              <w:rPr>
                <w:rFonts w:cs="Arial"/>
                <w:shd w:val="clear" w:color="auto" w:fill="FFFFFF"/>
              </w:rPr>
              <w:t>1</w:t>
            </w:r>
          </w:p>
          <w:p w:rsidR="00C70AE3" w:rsidRPr="004E3E4E" w:rsidRDefault="00C70AE3" w:rsidP="00B17B4A">
            <w:pPr>
              <w:tabs>
                <w:tab w:val="left" w:pos="723"/>
              </w:tabs>
              <w:rPr>
                <w:rFonts w:cs="Arial"/>
                <w:shd w:val="clear" w:color="auto" w:fill="FFFFFF"/>
              </w:rPr>
            </w:pPr>
            <w:r w:rsidRPr="004E3E4E">
              <w:rPr>
                <w:rFonts w:cs="Arial"/>
                <w:shd w:val="clear" w:color="auto" w:fill="FFFFFF"/>
              </w:rPr>
              <w:t>Email:</w:t>
            </w:r>
            <w:r w:rsidRPr="004E3E4E">
              <w:rPr>
                <w:rFonts w:cs="Arial"/>
                <w:shd w:val="clear" w:color="auto" w:fill="FFFFFF"/>
              </w:rPr>
              <w:tab/>
            </w:r>
            <w:hyperlink r:id="rId33" w:history="1">
              <w:r w:rsidRPr="004E3E4E">
                <w:rPr>
                  <w:rStyle w:val="Hyperlink"/>
                  <w:rFonts w:cs="Arial"/>
                  <w:shd w:val="clear" w:color="auto" w:fill="FFFFFF"/>
                </w:rPr>
                <w:t>lfnunes@wmo.int</w:t>
              </w:r>
            </w:hyperlink>
            <w:r w:rsidRPr="004E3E4E">
              <w:rPr>
                <w:rFonts w:cs="Arial"/>
                <w:shd w:val="clear" w:color="auto" w:fill="FFFFFF"/>
              </w:rPr>
              <w:t xml:space="preserve"> </w:t>
            </w:r>
          </w:p>
        </w:tc>
      </w:tr>
      <w:tr w:rsidR="00C70AE3" w:rsidRPr="00DB7C4A" w:rsidTr="00C70AE3">
        <w:trPr>
          <w:trHeight w:val="819"/>
        </w:trPr>
        <w:tc>
          <w:tcPr>
            <w:tcW w:w="4926" w:type="dxa"/>
          </w:tcPr>
          <w:p w:rsidR="00C70AE3" w:rsidRPr="00981E2E" w:rsidRDefault="00C70AE3" w:rsidP="00B17B4A">
            <w:pPr>
              <w:rPr>
                <w:rFonts w:cs="Arial"/>
                <w:b/>
                <w:shd w:val="clear" w:color="auto" w:fill="FFFFFF"/>
              </w:rPr>
            </w:pPr>
            <w:proofErr w:type="spellStart"/>
            <w:r>
              <w:rPr>
                <w:rFonts w:cs="Arial"/>
                <w:b/>
                <w:shd w:val="clear" w:color="auto" w:fill="FFFFFF"/>
              </w:rPr>
              <w:t>Dr</w:t>
            </w:r>
            <w:proofErr w:type="spellEnd"/>
            <w:r>
              <w:rPr>
                <w:rFonts w:cs="Arial"/>
                <w:b/>
                <w:shd w:val="clear" w:color="auto" w:fill="FFFFFF"/>
              </w:rPr>
              <w:t xml:space="preserve"> Igor Zahumensky</w:t>
            </w:r>
          </w:p>
        </w:tc>
        <w:tc>
          <w:tcPr>
            <w:tcW w:w="4928" w:type="dxa"/>
          </w:tcPr>
          <w:p w:rsidR="00C70AE3" w:rsidRDefault="00C70AE3" w:rsidP="003D1920">
            <w:pPr>
              <w:rPr>
                <w:rFonts w:cs="Arial"/>
                <w:shd w:val="clear" w:color="auto" w:fill="FFFFFF"/>
              </w:rPr>
            </w:pPr>
            <w:r>
              <w:rPr>
                <w:rFonts w:cs="Arial"/>
                <w:shd w:val="clear" w:color="auto" w:fill="FFFFFF"/>
              </w:rPr>
              <w:t>WIGOS Project Office</w:t>
            </w:r>
            <w:r w:rsidR="003D1920">
              <w:rPr>
                <w:rFonts w:cs="Arial"/>
                <w:shd w:val="clear" w:color="auto" w:fill="FFFFFF"/>
              </w:rPr>
              <w:t xml:space="preserve">, </w:t>
            </w:r>
            <w:r w:rsidR="003D1920" w:rsidRPr="00C8257B">
              <w:rPr>
                <w:rFonts w:cs="Arial"/>
                <w:shd w:val="clear" w:color="auto" w:fill="FFFFFF"/>
              </w:rPr>
              <w:t xml:space="preserve">Observing and Information </w:t>
            </w:r>
            <w:r w:rsidR="003D1920">
              <w:rPr>
                <w:rFonts w:cs="Arial"/>
                <w:shd w:val="clear" w:color="auto" w:fill="FFFFFF"/>
              </w:rPr>
              <w:t>Systems Department (OBS)</w:t>
            </w:r>
          </w:p>
          <w:p w:rsidR="00C70AE3" w:rsidRPr="003732C0" w:rsidRDefault="00C70AE3" w:rsidP="00B17B4A">
            <w:pPr>
              <w:tabs>
                <w:tab w:val="left" w:pos="713"/>
              </w:tabs>
              <w:rPr>
                <w:rFonts w:cs="Arial"/>
                <w:shd w:val="clear" w:color="auto" w:fill="FFFFFF"/>
              </w:rPr>
            </w:pPr>
            <w:r>
              <w:rPr>
                <w:rFonts w:cs="Arial"/>
                <w:shd w:val="clear" w:color="auto" w:fill="FFFFFF"/>
              </w:rPr>
              <w:t>Tel:</w:t>
            </w:r>
            <w:r w:rsidR="003D1920">
              <w:rPr>
                <w:rFonts w:cs="Arial"/>
                <w:shd w:val="clear" w:color="auto" w:fill="FFFFFF"/>
              </w:rPr>
              <w:t xml:space="preserve"> (</w:t>
            </w:r>
            <w:r w:rsidR="003D1920" w:rsidRPr="003D1920">
              <w:rPr>
                <w:rFonts w:cs="Arial"/>
                <w:shd w:val="clear" w:color="auto" w:fill="FFFFFF"/>
              </w:rPr>
              <w:t>+41 22)</w:t>
            </w:r>
            <w:r w:rsidRPr="003732C0">
              <w:rPr>
                <w:rFonts w:cs="Arial"/>
                <w:shd w:val="clear" w:color="auto" w:fill="FFFFFF"/>
              </w:rPr>
              <w:t xml:space="preserve"> 730 </w:t>
            </w:r>
            <w:r>
              <w:rPr>
                <w:rFonts w:cs="Arial"/>
                <w:shd w:val="clear" w:color="auto" w:fill="FFFFFF"/>
              </w:rPr>
              <w:t>82 77</w:t>
            </w:r>
          </w:p>
          <w:p w:rsidR="00C70AE3" w:rsidRPr="00981E2E" w:rsidRDefault="00C70AE3" w:rsidP="00B17B4A">
            <w:pPr>
              <w:tabs>
                <w:tab w:val="left" w:pos="713"/>
              </w:tabs>
              <w:rPr>
                <w:rFonts w:cs="Arial"/>
                <w:shd w:val="clear" w:color="auto" w:fill="FFFFFF"/>
              </w:rPr>
            </w:pPr>
            <w:r w:rsidRPr="00981E2E">
              <w:rPr>
                <w:rFonts w:cs="Arial"/>
                <w:shd w:val="clear" w:color="auto" w:fill="FFFFFF"/>
              </w:rPr>
              <w:t>Fax:</w:t>
            </w:r>
            <w:r w:rsidR="003D1920">
              <w:rPr>
                <w:rFonts w:cs="Arial"/>
                <w:shd w:val="clear" w:color="auto" w:fill="FFFFFF"/>
              </w:rPr>
              <w:t xml:space="preserve"> (</w:t>
            </w:r>
            <w:r w:rsidR="003D1920" w:rsidRPr="003D1920">
              <w:rPr>
                <w:rFonts w:cs="Arial"/>
                <w:shd w:val="clear" w:color="auto" w:fill="FFFFFF"/>
              </w:rPr>
              <w:t>+41 22)</w:t>
            </w:r>
            <w:r w:rsidRPr="00981E2E">
              <w:rPr>
                <w:rFonts w:cs="Arial"/>
                <w:shd w:val="clear" w:color="auto" w:fill="FFFFFF"/>
              </w:rPr>
              <w:t xml:space="preserve"> 730 80 2</w:t>
            </w:r>
            <w:r>
              <w:rPr>
                <w:rFonts w:cs="Arial"/>
                <w:shd w:val="clear" w:color="auto" w:fill="FFFFFF"/>
              </w:rPr>
              <w:t>1</w:t>
            </w:r>
          </w:p>
          <w:p w:rsidR="00C70AE3" w:rsidRPr="00DB7C4A" w:rsidRDefault="00C70AE3" w:rsidP="00B17B4A">
            <w:pPr>
              <w:tabs>
                <w:tab w:val="left" w:pos="723"/>
              </w:tabs>
              <w:rPr>
                <w:rFonts w:cs="Arial"/>
                <w:shd w:val="clear" w:color="auto" w:fill="FFFFFF"/>
              </w:rPr>
            </w:pPr>
            <w:r w:rsidRPr="00DB7C4A">
              <w:rPr>
                <w:rFonts w:cs="Arial"/>
                <w:shd w:val="clear" w:color="auto" w:fill="FFFFFF"/>
              </w:rPr>
              <w:t>Email:</w:t>
            </w:r>
            <w:r w:rsidRPr="00DB7C4A">
              <w:rPr>
                <w:rFonts w:cs="Arial"/>
                <w:shd w:val="clear" w:color="auto" w:fill="FFFFFF"/>
              </w:rPr>
              <w:tab/>
            </w:r>
            <w:hyperlink r:id="rId34" w:history="1">
              <w:r w:rsidRPr="00DB7C4A">
                <w:rPr>
                  <w:rStyle w:val="Hyperlink"/>
                  <w:rFonts w:cs="Arial"/>
                  <w:shd w:val="clear" w:color="auto" w:fill="FFFFFF"/>
                </w:rPr>
                <w:t>izahumensky@wmo.int</w:t>
              </w:r>
            </w:hyperlink>
            <w:r w:rsidRPr="00DB7C4A">
              <w:rPr>
                <w:rFonts w:cs="Arial"/>
                <w:shd w:val="clear" w:color="auto" w:fill="FFFFFF"/>
              </w:rPr>
              <w:t xml:space="preserve"> </w:t>
            </w:r>
          </w:p>
        </w:tc>
      </w:tr>
      <w:tr w:rsidR="00C70AE3" w:rsidRPr="00C70AE3" w:rsidTr="00C70AE3">
        <w:trPr>
          <w:trHeight w:val="819"/>
        </w:trPr>
        <w:tc>
          <w:tcPr>
            <w:tcW w:w="4926" w:type="dxa"/>
          </w:tcPr>
          <w:p w:rsidR="00C70AE3" w:rsidRPr="008E4037" w:rsidRDefault="00C70AE3" w:rsidP="00B17B4A">
            <w:pPr>
              <w:rPr>
                <w:rFonts w:cs="Arial"/>
                <w:b/>
                <w:shd w:val="clear" w:color="auto" w:fill="FFFFFF"/>
              </w:rPr>
            </w:pPr>
            <w:proofErr w:type="spellStart"/>
            <w:r>
              <w:rPr>
                <w:rFonts w:cs="Arial"/>
                <w:b/>
                <w:shd w:val="clear" w:color="auto" w:fill="FFFFFF"/>
              </w:rPr>
              <w:t>Mr</w:t>
            </w:r>
            <w:proofErr w:type="spellEnd"/>
            <w:r>
              <w:rPr>
                <w:rFonts w:cs="Arial"/>
                <w:b/>
                <w:shd w:val="clear" w:color="auto" w:fill="FFFFFF"/>
              </w:rPr>
              <w:t xml:space="preserve"> </w:t>
            </w:r>
            <w:r w:rsidRPr="008E4037">
              <w:rPr>
                <w:rFonts w:cs="Arial"/>
                <w:b/>
                <w:shd w:val="clear" w:color="auto" w:fill="FFFFFF"/>
              </w:rPr>
              <w:t>Etienne</w:t>
            </w:r>
            <w:r>
              <w:rPr>
                <w:rFonts w:cs="Arial"/>
                <w:b/>
                <w:shd w:val="clear" w:color="auto" w:fill="FFFFFF"/>
              </w:rPr>
              <w:t xml:space="preserve"> </w:t>
            </w:r>
            <w:r w:rsidRPr="008E4037">
              <w:rPr>
                <w:rFonts w:cs="Arial"/>
                <w:b/>
                <w:shd w:val="clear" w:color="auto" w:fill="FFFFFF"/>
              </w:rPr>
              <w:t>C</w:t>
            </w:r>
            <w:r>
              <w:rPr>
                <w:rFonts w:cs="Arial"/>
                <w:b/>
                <w:shd w:val="clear" w:color="auto" w:fill="FFFFFF"/>
              </w:rPr>
              <w:t>harpentier</w:t>
            </w:r>
          </w:p>
        </w:tc>
        <w:tc>
          <w:tcPr>
            <w:tcW w:w="4928" w:type="dxa"/>
          </w:tcPr>
          <w:p w:rsidR="00C70AE3" w:rsidRPr="008E4037" w:rsidRDefault="00C70AE3" w:rsidP="00B17B4A">
            <w:pPr>
              <w:tabs>
                <w:tab w:val="left" w:pos="833"/>
              </w:tabs>
              <w:rPr>
                <w:rFonts w:cs="Arial"/>
                <w:shd w:val="clear" w:color="auto" w:fill="FFFFFF"/>
              </w:rPr>
            </w:pPr>
            <w:r w:rsidRPr="008E4037">
              <w:rPr>
                <w:rFonts w:cs="Arial"/>
                <w:shd w:val="clear" w:color="auto" w:fill="FFFFFF"/>
              </w:rPr>
              <w:t>Marine and Oceanographic Observations</w:t>
            </w:r>
            <w:r>
              <w:rPr>
                <w:rFonts w:cs="Arial"/>
                <w:shd w:val="clear" w:color="auto" w:fill="FFFFFF"/>
              </w:rPr>
              <w:t xml:space="preserve"> and Data Management Unit (MAR), </w:t>
            </w:r>
            <w:r w:rsidRPr="008E4037">
              <w:rPr>
                <w:rFonts w:cs="Arial"/>
                <w:shd w:val="clear" w:color="auto" w:fill="FFFFFF"/>
              </w:rPr>
              <w:t>O</w:t>
            </w:r>
            <w:r>
              <w:rPr>
                <w:rFonts w:cs="Arial"/>
                <w:shd w:val="clear" w:color="auto" w:fill="FFFFFF"/>
              </w:rPr>
              <w:t xml:space="preserve">bserving Systems Division (OSD), </w:t>
            </w:r>
            <w:r w:rsidRPr="008E4037">
              <w:rPr>
                <w:rFonts w:cs="Arial"/>
                <w:shd w:val="clear" w:color="auto" w:fill="FFFFFF"/>
              </w:rPr>
              <w:t xml:space="preserve">Observing and Information Systems Department (OBS) </w:t>
            </w:r>
          </w:p>
          <w:p w:rsidR="00C70AE3" w:rsidRPr="00C70AE3" w:rsidRDefault="00C70AE3" w:rsidP="00B17B4A">
            <w:pPr>
              <w:tabs>
                <w:tab w:val="left" w:pos="833"/>
              </w:tabs>
              <w:rPr>
                <w:rFonts w:cs="Arial"/>
                <w:shd w:val="clear" w:color="auto" w:fill="FFFFFF"/>
                <w:lang w:val="pt-BR"/>
              </w:rPr>
            </w:pPr>
            <w:r w:rsidRPr="00C70AE3">
              <w:rPr>
                <w:rFonts w:cs="Arial"/>
                <w:shd w:val="clear" w:color="auto" w:fill="FFFFFF"/>
                <w:lang w:val="pt-BR"/>
              </w:rPr>
              <w:t xml:space="preserve">Tel.: (+41 22) 730 8223 </w:t>
            </w:r>
          </w:p>
          <w:p w:rsidR="00C70AE3" w:rsidRPr="00C70AE3" w:rsidRDefault="00C70AE3" w:rsidP="00B17B4A">
            <w:pPr>
              <w:tabs>
                <w:tab w:val="left" w:pos="833"/>
              </w:tabs>
              <w:rPr>
                <w:rFonts w:cs="Arial"/>
                <w:shd w:val="clear" w:color="auto" w:fill="FFFFFF"/>
                <w:lang w:val="pt-BR"/>
              </w:rPr>
            </w:pPr>
            <w:r w:rsidRPr="00C70AE3">
              <w:rPr>
                <w:rFonts w:cs="Arial"/>
                <w:shd w:val="clear" w:color="auto" w:fill="FFFFFF"/>
                <w:lang w:val="pt-BR"/>
              </w:rPr>
              <w:t xml:space="preserve">Fax: (+41 22) 730 8478 </w:t>
            </w:r>
          </w:p>
          <w:p w:rsidR="00C70AE3" w:rsidRPr="00C70AE3" w:rsidRDefault="00C70AE3" w:rsidP="00B17B4A">
            <w:pPr>
              <w:tabs>
                <w:tab w:val="left" w:pos="713"/>
              </w:tabs>
              <w:rPr>
                <w:rFonts w:cs="Arial"/>
                <w:shd w:val="clear" w:color="auto" w:fill="FFFFFF"/>
                <w:lang w:val="pt-BR"/>
              </w:rPr>
            </w:pPr>
            <w:r w:rsidRPr="00C70AE3">
              <w:rPr>
                <w:rFonts w:cs="Arial"/>
                <w:shd w:val="clear" w:color="auto" w:fill="FFFFFF"/>
                <w:lang w:val="pt-BR"/>
              </w:rPr>
              <w:t xml:space="preserve">E-mail: </w:t>
            </w:r>
            <w:hyperlink r:id="rId35" w:history="1">
              <w:r w:rsidRPr="00C70AE3">
                <w:rPr>
                  <w:rStyle w:val="Hyperlink"/>
                  <w:rFonts w:cs="Arial"/>
                  <w:shd w:val="clear" w:color="auto" w:fill="FFFFFF"/>
                  <w:lang w:val="pt-BR"/>
                </w:rPr>
                <w:t>echarpentier@wmo.intMonitoring</w:t>
              </w:r>
            </w:hyperlink>
            <w:r w:rsidRPr="00C70AE3">
              <w:rPr>
                <w:rFonts w:cs="Arial"/>
                <w:shd w:val="clear" w:color="auto" w:fill="FFFFFF"/>
                <w:lang w:val="pt-BR"/>
              </w:rPr>
              <w:t xml:space="preserve"> </w:t>
            </w:r>
          </w:p>
        </w:tc>
      </w:tr>
      <w:tr w:rsidR="00C70AE3" w:rsidRPr="006710A6" w:rsidTr="00C70AE3">
        <w:trPr>
          <w:trHeight w:val="819"/>
        </w:trPr>
        <w:tc>
          <w:tcPr>
            <w:tcW w:w="4926" w:type="dxa"/>
          </w:tcPr>
          <w:p w:rsidR="00C70AE3" w:rsidRDefault="00C70AE3" w:rsidP="00B17B4A">
            <w:pPr>
              <w:rPr>
                <w:rFonts w:cs="Arial"/>
                <w:b/>
                <w:shd w:val="clear" w:color="auto" w:fill="FFFFFF"/>
              </w:rPr>
            </w:pPr>
            <w:proofErr w:type="spellStart"/>
            <w:r>
              <w:rPr>
                <w:rFonts w:cs="Arial"/>
                <w:b/>
                <w:shd w:val="clear" w:color="auto" w:fill="FFFFFF"/>
              </w:rPr>
              <w:t>Mr</w:t>
            </w:r>
            <w:proofErr w:type="spellEnd"/>
            <w:r>
              <w:rPr>
                <w:rFonts w:cs="Arial"/>
                <w:b/>
                <w:shd w:val="clear" w:color="auto" w:fill="FFFFFF"/>
              </w:rPr>
              <w:t xml:space="preserve"> </w:t>
            </w:r>
            <w:r w:rsidRPr="006710A6">
              <w:rPr>
                <w:rFonts w:cs="Arial"/>
                <w:b/>
                <w:shd w:val="clear" w:color="auto" w:fill="FFFFFF"/>
              </w:rPr>
              <w:t>Dean L</w:t>
            </w:r>
            <w:r>
              <w:rPr>
                <w:rFonts w:cs="Arial"/>
                <w:b/>
                <w:shd w:val="clear" w:color="auto" w:fill="FFFFFF"/>
              </w:rPr>
              <w:t>ockett</w:t>
            </w:r>
          </w:p>
        </w:tc>
        <w:tc>
          <w:tcPr>
            <w:tcW w:w="4928" w:type="dxa"/>
          </w:tcPr>
          <w:p w:rsidR="00C70AE3" w:rsidRPr="006710A6" w:rsidRDefault="00C70AE3" w:rsidP="00B17B4A">
            <w:pPr>
              <w:tabs>
                <w:tab w:val="left" w:pos="833"/>
              </w:tabs>
              <w:rPr>
                <w:rFonts w:cs="Arial"/>
                <w:shd w:val="clear" w:color="auto" w:fill="FFFFFF"/>
              </w:rPr>
            </w:pPr>
            <w:r w:rsidRPr="006710A6">
              <w:rPr>
                <w:rFonts w:cs="Arial"/>
                <w:shd w:val="clear" w:color="auto" w:fill="FFFFFF"/>
              </w:rPr>
              <w:t xml:space="preserve">Scientific Officer, Aircraft Observations Unit (AIR) </w:t>
            </w:r>
            <w:r>
              <w:rPr>
                <w:rFonts w:cs="Arial"/>
                <w:shd w:val="clear" w:color="auto" w:fill="FFFFFF"/>
              </w:rPr>
              <w:t xml:space="preserve"> </w:t>
            </w:r>
            <w:r w:rsidRPr="006710A6">
              <w:rPr>
                <w:rFonts w:cs="Arial"/>
                <w:shd w:val="clear" w:color="auto" w:fill="FFFFFF"/>
              </w:rPr>
              <w:t xml:space="preserve">Observing Systems Division (OSD) </w:t>
            </w:r>
          </w:p>
          <w:p w:rsidR="00C70AE3" w:rsidRPr="006710A6" w:rsidRDefault="00C70AE3" w:rsidP="00B17B4A">
            <w:pPr>
              <w:tabs>
                <w:tab w:val="left" w:pos="833"/>
              </w:tabs>
              <w:rPr>
                <w:rFonts w:cs="Arial"/>
                <w:shd w:val="clear" w:color="auto" w:fill="FFFFFF"/>
              </w:rPr>
            </w:pPr>
            <w:r w:rsidRPr="006710A6">
              <w:rPr>
                <w:rFonts w:cs="Arial"/>
                <w:shd w:val="clear" w:color="auto" w:fill="FFFFFF"/>
              </w:rPr>
              <w:t xml:space="preserve">Observing and Information Systems </w:t>
            </w:r>
          </w:p>
          <w:p w:rsidR="00C70AE3" w:rsidRPr="006710A6" w:rsidRDefault="00C70AE3" w:rsidP="00B17B4A">
            <w:pPr>
              <w:tabs>
                <w:tab w:val="left" w:pos="833"/>
              </w:tabs>
              <w:rPr>
                <w:rFonts w:cs="Arial"/>
                <w:shd w:val="clear" w:color="auto" w:fill="FFFFFF"/>
              </w:rPr>
            </w:pPr>
            <w:r w:rsidRPr="006710A6">
              <w:rPr>
                <w:rFonts w:cs="Arial"/>
                <w:shd w:val="clear" w:color="auto" w:fill="FFFFFF"/>
              </w:rPr>
              <w:t xml:space="preserve">Department (OBS) </w:t>
            </w:r>
          </w:p>
          <w:p w:rsidR="00C70AE3" w:rsidRPr="006710A6" w:rsidRDefault="00C70AE3" w:rsidP="00B17B4A">
            <w:pPr>
              <w:tabs>
                <w:tab w:val="left" w:pos="833"/>
              </w:tabs>
              <w:rPr>
                <w:rFonts w:cs="Arial"/>
                <w:shd w:val="clear" w:color="auto" w:fill="FFFFFF"/>
                <w:lang w:val="fr-FR"/>
              </w:rPr>
            </w:pPr>
            <w:r w:rsidRPr="006710A6">
              <w:rPr>
                <w:rFonts w:cs="Arial"/>
                <w:shd w:val="clear" w:color="auto" w:fill="FFFFFF"/>
                <w:lang w:val="fr-FR"/>
              </w:rPr>
              <w:t xml:space="preserve">Tel.: (+41 22) 730 8323 </w:t>
            </w:r>
          </w:p>
          <w:p w:rsidR="00C70AE3" w:rsidRPr="006710A6" w:rsidRDefault="00C70AE3" w:rsidP="00B17B4A">
            <w:pPr>
              <w:tabs>
                <w:tab w:val="left" w:pos="833"/>
              </w:tabs>
              <w:rPr>
                <w:rFonts w:cs="Arial"/>
                <w:shd w:val="clear" w:color="auto" w:fill="FFFFFF"/>
                <w:lang w:val="fr-FR"/>
              </w:rPr>
            </w:pPr>
            <w:r w:rsidRPr="006710A6">
              <w:rPr>
                <w:rFonts w:cs="Arial"/>
                <w:shd w:val="clear" w:color="auto" w:fill="FFFFFF"/>
                <w:lang w:val="fr-FR"/>
              </w:rPr>
              <w:t xml:space="preserve">Fax: (+41 22) 730 8021 </w:t>
            </w:r>
          </w:p>
          <w:p w:rsidR="00C70AE3" w:rsidRPr="006710A6" w:rsidRDefault="00C70AE3" w:rsidP="00B17B4A">
            <w:pPr>
              <w:tabs>
                <w:tab w:val="left" w:pos="833"/>
              </w:tabs>
              <w:rPr>
                <w:rFonts w:cs="Arial"/>
                <w:shd w:val="clear" w:color="auto" w:fill="FFFFFF"/>
                <w:lang w:val="pt-BR"/>
              </w:rPr>
            </w:pPr>
            <w:r w:rsidRPr="006710A6">
              <w:rPr>
                <w:rFonts w:cs="Arial"/>
                <w:shd w:val="clear" w:color="auto" w:fill="FFFFFF"/>
                <w:lang w:val="fr-FR"/>
              </w:rPr>
              <w:t xml:space="preserve">Email: </w:t>
            </w:r>
            <w:hyperlink r:id="rId36" w:history="1">
              <w:r w:rsidRPr="00AA1252">
                <w:rPr>
                  <w:rStyle w:val="Hyperlink"/>
                  <w:rFonts w:cs="Arial"/>
                  <w:shd w:val="clear" w:color="auto" w:fill="FFFFFF"/>
                  <w:lang w:val="fr-FR"/>
                </w:rPr>
                <w:t>dlockett@wmo.int</w:t>
              </w:r>
            </w:hyperlink>
            <w:r>
              <w:rPr>
                <w:rFonts w:cs="Arial"/>
                <w:shd w:val="clear" w:color="auto" w:fill="FFFFFF"/>
                <w:lang w:val="fr-FR"/>
              </w:rPr>
              <w:t xml:space="preserve"> </w:t>
            </w:r>
          </w:p>
        </w:tc>
      </w:tr>
      <w:tr w:rsidR="00C70AE3" w:rsidRPr="003920BD" w:rsidTr="00C70AE3">
        <w:trPr>
          <w:trHeight w:val="819"/>
        </w:trPr>
        <w:tc>
          <w:tcPr>
            <w:tcW w:w="4926" w:type="dxa"/>
          </w:tcPr>
          <w:p w:rsidR="00C70AE3" w:rsidRPr="008F4B8A" w:rsidRDefault="00C70AE3" w:rsidP="00B17B4A">
            <w:pPr>
              <w:rPr>
                <w:rFonts w:cs="Arial"/>
                <w:b/>
                <w:shd w:val="clear" w:color="auto" w:fill="FFFFFF"/>
              </w:rPr>
            </w:pPr>
            <w:proofErr w:type="spellStart"/>
            <w:r>
              <w:rPr>
                <w:rFonts w:cs="Arial"/>
                <w:b/>
                <w:shd w:val="clear" w:color="auto" w:fill="FFFFFF"/>
              </w:rPr>
              <w:t>Mr</w:t>
            </w:r>
            <w:proofErr w:type="spellEnd"/>
            <w:r>
              <w:rPr>
                <w:rFonts w:cs="Arial"/>
                <w:b/>
                <w:shd w:val="clear" w:color="auto" w:fill="FFFFFF"/>
              </w:rPr>
              <w:t xml:space="preserve"> </w:t>
            </w:r>
            <w:r w:rsidRPr="008F4B8A">
              <w:rPr>
                <w:rFonts w:cs="Arial"/>
                <w:b/>
                <w:shd w:val="clear" w:color="auto" w:fill="FFFFFF"/>
              </w:rPr>
              <w:t>Raymond L</w:t>
            </w:r>
            <w:r>
              <w:rPr>
                <w:rFonts w:cs="Arial"/>
                <w:b/>
                <w:shd w:val="clear" w:color="auto" w:fill="FFFFFF"/>
              </w:rPr>
              <w:t xml:space="preserve">e </w:t>
            </w:r>
            <w:proofErr w:type="spellStart"/>
            <w:r>
              <w:rPr>
                <w:rFonts w:cs="Arial"/>
                <w:b/>
                <w:shd w:val="clear" w:color="auto" w:fill="FFFFFF"/>
              </w:rPr>
              <w:t>Bris</w:t>
            </w:r>
            <w:proofErr w:type="spellEnd"/>
          </w:p>
        </w:tc>
        <w:tc>
          <w:tcPr>
            <w:tcW w:w="4928" w:type="dxa"/>
          </w:tcPr>
          <w:p w:rsidR="00C70AE3" w:rsidRPr="008F4B8A" w:rsidRDefault="00C70AE3" w:rsidP="00B17B4A">
            <w:pPr>
              <w:tabs>
                <w:tab w:val="left" w:pos="833"/>
              </w:tabs>
              <w:rPr>
                <w:rFonts w:cs="Arial"/>
                <w:shd w:val="clear" w:color="auto" w:fill="FFFFFF"/>
              </w:rPr>
            </w:pPr>
            <w:r w:rsidRPr="008F4B8A">
              <w:rPr>
                <w:rFonts w:cs="Arial"/>
                <w:shd w:val="clear" w:color="auto" w:fill="FFFFFF"/>
              </w:rPr>
              <w:t xml:space="preserve">Consultant, Observing Systems Division </w:t>
            </w:r>
          </w:p>
          <w:p w:rsidR="00C70AE3" w:rsidRPr="008F4B8A" w:rsidRDefault="00C70AE3" w:rsidP="00B17B4A">
            <w:pPr>
              <w:tabs>
                <w:tab w:val="left" w:pos="833"/>
              </w:tabs>
              <w:rPr>
                <w:rFonts w:cs="Arial"/>
                <w:shd w:val="clear" w:color="auto" w:fill="FFFFFF"/>
              </w:rPr>
            </w:pPr>
            <w:r w:rsidRPr="008F4B8A">
              <w:rPr>
                <w:rFonts w:cs="Arial"/>
                <w:shd w:val="clear" w:color="auto" w:fill="FFFFFF"/>
              </w:rPr>
              <w:t xml:space="preserve">(OSD) </w:t>
            </w:r>
            <w:r>
              <w:rPr>
                <w:rFonts w:cs="Arial"/>
                <w:shd w:val="clear" w:color="auto" w:fill="FFFFFF"/>
              </w:rPr>
              <w:t xml:space="preserve"> </w:t>
            </w:r>
            <w:r w:rsidRPr="008F4B8A">
              <w:rPr>
                <w:rFonts w:cs="Arial"/>
                <w:shd w:val="clear" w:color="auto" w:fill="FFFFFF"/>
              </w:rPr>
              <w:t xml:space="preserve">Observing and Information Systems Department (OBS) </w:t>
            </w:r>
          </w:p>
          <w:p w:rsidR="00C70AE3" w:rsidRPr="008F4B8A" w:rsidRDefault="00C70AE3" w:rsidP="00B17B4A">
            <w:pPr>
              <w:tabs>
                <w:tab w:val="left" w:pos="833"/>
              </w:tabs>
              <w:rPr>
                <w:rFonts w:cs="Arial"/>
                <w:shd w:val="clear" w:color="auto" w:fill="FFFFFF"/>
              </w:rPr>
            </w:pPr>
            <w:r w:rsidRPr="008F4B8A">
              <w:rPr>
                <w:rFonts w:cs="Arial"/>
                <w:shd w:val="clear" w:color="auto" w:fill="FFFFFF"/>
              </w:rPr>
              <w:t xml:space="preserve">Tel.: (+41 22) 730 8227 </w:t>
            </w:r>
          </w:p>
          <w:p w:rsidR="00C70AE3" w:rsidRPr="008F4B8A" w:rsidRDefault="00C70AE3" w:rsidP="00B17B4A">
            <w:pPr>
              <w:tabs>
                <w:tab w:val="left" w:pos="833"/>
              </w:tabs>
              <w:rPr>
                <w:rFonts w:cs="Arial"/>
                <w:shd w:val="clear" w:color="auto" w:fill="FFFFFF"/>
              </w:rPr>
            </w:pPr>
            <w:r w:rsidRPr="008F4B8A">
              <w:rPr>
                <w:rFonts w:cs="Arial"/>
                <w:shd w:val="clear" w:color="auto" w:fill="FFFFFF"/>
              </w:rPr>
              <w:t xml:space="preserve">Fax: (+41 22) 730 8021 </w:t>
            </w:r>
          </w:p>
          <w:p w:rsidR="00C70AE3" w:rsidRPr="008F4B8A" w:rsidRDefault="00C70AE3" w:rsidP="00B17B4A">
            <w:pPr>
              <w:tabs>
                <w:tab w:val="left" w:pos="833"/>
              </w:tabs>
              <w:rPr>
                <w:rFonts w:cs="Arial"/>
                <w:shd w:val="clear" w:color="auto" w:fill="FFFFFF"/>
              </w:rPr>
            </w:pPr>
            <w:r w:rsidRPr="008F4B8A">
              <w:rPr>
                <w:rFonts w:cs="Arial"/>
                <w:shd w:val="clear" w:color="auto" w:fill="FFFFFF"/>
              </w:rPr>
              <w:t xml:space="preserve">E-mail: </w:t>
            </w:r>
            <w:hyperlink r:id="rId37" w:history="1">
              <w:r w:rsidRPr="00AA1252">
                <w:rPr>
                  <w:rStyle w:val="Hyperlink"/>
                  <w:rFonts w:cs="Arial"/>
                  <w:shd w:val="clear" w:color="auto" w:fill="FFFFFF"/>
                </w:rPr>
                <w:t>rlebris@wmo.int</w:t>
              </w:r>
            </w:hyperlink>
            <w:r>
              <w:rPr>
                <w:rFonts w:cs="Arial"/>
                <w:shd w:val="clear" w:color="auto" w:fill="FFFFFF"/>
              </w:rPr>
              <w:t xml:space="preserve"> </w:t>
            </w:r>
          </w:p>
        </w:tc>
      </w:tr>
      <w:tr w:rsidR="00C70AE3" w:rsidRPr="00B73C37" w:rsidTr="00C70AE3">
        <w:trPr>
          <w:trHeight w:val="819"/>
        </w:trPr>
        <w:tc>
          <w:tcPr>
            <w:tcW w:w="4926" w:type="dxa"/>
          </w:tcPr>
          <w:p w:rsidR="00C70AE3" w:rsidRPr="008F4B8A" w:rsidRDefault="00C70AE3" w:rsidP="00B17B4A">
            <w:pPr>
              <w:rPr>
                <w:rFonts w:cs="Arial"/>
                <w:b/>
                <w:shd w:val="clear" w:color="auto" w:fill="FFFFFF"/>
              </w:rPr>
            </w:pPr>
            <w:proofErr w:type="spellStart"/>
            <w:r>
              <w:rPr>
                <w:rFonts w:cs="Arial"/>
                <w:b/>
                <w:shd w:val="clear" w:color="auto" w:fill="FFFFFF"/>
              </w:rPr>
              <w:t>Mrs</w:t>
            </w:r>
            <w:proofErr w:type="spellEnd"/>
            <w:r>
              <w:rPr>
                <w:rFonts w:cs="Arial"/>
                <w:b/>
                <w:shd w:val="clear" w:color="auto" w:fill="FFFFFF"/>
              </w:rPr>
              <w:t xml:space="preserve"> Anna </w:t>
            </w:r>
            <w:proofErr w:type="spellStart"/>
            <w:r>
              <w:rPr>
                <w:rFonts w:cs="Arial"/>
                <w:b/>
                <w:shd w:val="clear" w:color="auto" w:fill="FFFFFF"/>
              </w:rPr>
              <w:t>Mikalsen</w:t>
            </w:r>
            <w:proofErr w:type="spellEnd"/>
          </w:p>
        </w:tc>
        <w:tc>
          <w:tcPr>
            <w:tcW w:w="4928" w:type="dxa"/>
          </w:tcPr>
          <w:p w:rsidR="00C70AE3" w:rsidRPr="008F4B8A" w:rsidRDefault="00C70AE3" w:rsidP="00B17B4A">
            <w:pPr>
              <w:tabs>
                <w:tab w:val="left" w:pos="833"/>
              </w:tabs>
              <w:rPr>
                <w:rFonts w:cs="Arial"/>
                <w:shd w:val="clear" w:color="auto" w:fill="FFFFFF"/>
              </w:rPr>
            </w:pPr>
            <w:r w:rsidRPr="00B73C37">
              <w:rPr>
                <w:rFonts w:cs="Arial"/>
                <w:shd w:val="clear" w:color="auto" w:fill="FFFFFF"/>
              </w:rPr>
              <w:t>Global Climate Observing System (GCOS)</w:t>
            </w:r>
            <w:r w:rsidR="003D1920">
              <w:rPr>
                <w:rFonts w:cs="Arial"/>
                <w:shd w:val="clear" w:color="auto" w:fill="FFFFFF"/>
              </w:rPr>
              <w:t xml:space="preserve">, </w:t>
            </w:r>
            <w:r w:rsidRPr="008F4B8A">
              <w:rPr>
                <w:rFonts w:cs="Arial"/>
                <w:shd w:val="clear" w:color="auto" w:fill="FFFFFF"/>
              </w:rPr>
              <w:t xml:space="preserve">Observing and Information Systems Department (OBS) </w:t>
            </w:r>
          </w:p>
          <w:p w:rsidR="00C70AE3" w:rsidRPr="00B73C37" w:rsidRDefault="003D1920" w:rsidP="00B17B4A">
            <w:pPr>
              <w:tabs>
                <w:tab w:val="left" w:pos="833"/>
              </w:tabs>
              <w:rPr>
                <w:rFonts w:cs="Arial"/>
                <w:shd w:val="clear" w:color="auto" w:fill="FFFFFF"/>
                <w:lang w:val="fr-FR"/>
              </w:rPr>
            </w:pPr>
            <w:r>
              <w:rPr>
                <w:rFonts w:cs="Arial"/>
                <w:shd w:val="clear" w:color="auto" w:fill="FFFFFF"/>
                <w:lang w:val="fr-FR"/>
              </w:rPr>
              <w:t>Tel</w:t>
            </w:r>
            <w:r w:rsidR="00C70AE3" w:rsidRPr="00B73C37">
              <w:rPr>
                <w:rFonts w:cs="Arial"/>
                <w:shd w:val="clear" w:color="auto" w:fill="FFFFFF"/>
                <w:lang w:val="fr-FR"/>
              </w:rPr>
              <w:t xml:space="preserve">: </w:t>
            </w:r>
            <w:r>
              <w:rPr>
                <w:rFonts w:cs="Arial"/>
                <w:shd w:val="clear" w:color="auto" w:fill="FFFFFF"/>
              </w:rPr>
              <w:t>(</w:t>
            </w:r>
            <w:r w:rsidRPr="003D1920">
              <w:rPr>
                <w:rFonts w:cs="Arial"/>
                <w:shd w:val="clear" w:color="auto" w:fill="FFFFFF"/>
              </w:rPr>
              <w:t>+41 22)</w:t>
            </w:r>
            <w:r w:rsidR="00C70AE3" w:rsidRPr="00B73C37">
              <w:rPr>
                <w:rFonts w:cs="Arial"/>
                <w:shd w:val="clear" w:color="auto" w:fill="FFFFFF"/>
                <w:lang w:val="fr-FR"/>
              </w:rPr>
              <w:t xml:space="preserve"> 730 8272</w:t>
            </w:r>
          </w:p>
          <w:p w:rsidR="00C70AE3" w:rsidRPr="00B73C37" w:rsidRDefault="003D1920" w:rsidP="00B17B4A">
            <w:pPr>
              <w:tabs>
                <w:tab w:val="left" w:pos="833"/>
              </w:tabs>
              <w:rPr>
                <w:rFonts w:cs="Arial"/>
                <w:shd w:val="clear" w:color="auto" w:fill="FFFFFF"/>
                <w:lang w:val="fr-FR"/>
              </w:rPr>
            </w:pPr>
            <w:r>
              <w:rPr>
                <w:rFonts w:cs="Arial"/>
                <w:shd w:val="clear" w:color="auto" w:fill="FFFFFF"/>
                <w:lang w:val="fr-FR"/>
              </w:rPr>
              <w:t>F</w:t>
            </w:r>
            <w:r w:rsidR="00C70AE3" w:rsidRPr="00B73C37">
              <w:rPr>
                <w:rFonts w:cs="Arial"/>
                <w:shd w:val="clear" w:color="auto" w:fill="FFFFFF"/>
                <w:lang w:val="fr-FR"/>
              </w:rPr>
              <w:t xml:space="preserve">ax: </w:t>
            </w:r>
            <w:r>
              <w:rPr>
                <w:rFonts w:cs="Arial"/>
                <w:shd w:val="clear" w:color="auto" w:fill="FFFFFF"/>
              </w:rPr>
              <w:t>(</w:t>
            </w:r>
            <w:r w:rsidRPr="003D1920">
              <w:rPr>
                <w:rFonts w:cs="Arial"/>
                <w:shd w:val="clear" w:color="auto" w:fill="FFFFFF"/>
              </w:rPr>
              <w:t>+41 22)</w:t>
            </w:r>
            <w:r w:rsidR="00C70AE3" w:rsidRPr="00B73C37">
              <w:rPr>
                <w:rFonts w:cs="Arial"/>
                <w:shd w:val="clear" w:color="auto" w:fill="FFFFFF"/>
                <w:lang w:val="fr-FR"/>
              </w:rPr>
              <w:t xml:space="preserve"> 730 8052</w:t>
            </w:r>
          </w:p>
          <w:p w:rsidR="00C70AE3" w:rsidRPr="00B73C37" w:rsidRDefault="00C70AE3" w:rsidP="00B17B4A">
            <w:pPr>
              <w:tabs>
                <w:tab w:val="left" w:pos="833"/>
              </w:tabs>
              <w:rPr>
                <w:rFonts w:cs="Arial"/>
                <w:shd w:val="clear" w:color="auto" w:fill="FFFFFF"/>
                <w:lang w:val="fr-FR"/>
              </w:rPr>
            </w:pPr>
            <w:r w:rsidRPr="00B73C37">
              <w:rPr>
                <w:rFonts w:cs="Arial"/>
                <w:shd w:val="clear" w:color="auto" w:fill="FFFFFF"/>
                <w:lang w:val="fr-FR"/>
              </w:rPr>
              <w:t xml:space="preserve">email: </w:t>
            </w:r>
            <w:hyperlink r:id="rId38" w:history="1">
              <w:r w:rsidRPr="00AA1252">
                <w:rPr>
                  <w:rStyle w:val="Hyperlink"/>
                  <w:rFonts w:cs="Arial"/>
                  <w:shd w:val="clear" w:color="auto" w:fill="FFFFFF"/>
                  <w:lang w:val="fr-FR"/>
                </w:rPr>
                <w:t>AMikalsen@wmo.int</w:t>
              </w:r>
            </w:hyperlink>
            <w:r>
              <w:rPr>
                <w:rFonts w:cs="Arial"/>
                <w:shd w:val="clear" w:color="auto" w:fill="FFFFFF"/>
                <w:lang w:val="fr-FR"/>
              </w:rPr>
              <w:t xml:space="preserve"> </w:t>
            </w:r>
          </w:p>
        </w:tc>
      </w:tr>
      <w:tr w:rsidR="00C70AE3" w:rsidRPr="00B73C37" w:rsidTr="00C70AE3">
        <w:trPr>
          <w:trHeight w:val="819"/>
        </w:trPr>
        <w:tc>
          <w:tcPr>
            <w:tcW w:w="4926" w:type="dxa"/>
          </w:tcPr>
          <w:p w:rsidR="00C70AE3" w:rsidRPr="008F4B8A" w:rsidRDefault="00C70AE3" w:rsidP="00B17B4A">
            <w:pPr>
              <w:rPr>
                <w:rFonts w:cs="Arial"/>
                <w:b/>
                <w:shd w:val="clear" w:color="auto" w:fill="FFFFFF"/>
              </w:rPr>
            </w:pPr>
            <w:proofErr w:type="spellStart"/>
            <w:r>
              <w:rPr>
                <w:rFonts w:cs="Arial"/>
                <w:b/>
                <w:shd w:val="clear" w:color="auto" w:fill="FFFFFF"/>
              </w:rPr>
              <w:lastRenderedPageBreak/>
              <w:t>Mr</w:t>
            </w:r>
            <w:proofErr w:type="spellEnd"/>
            <w:r>
              <w:rPr>
                <w:rFonts w:cs="Arial"/>
                <w:b/>
                <w:shd w:val="clear" w:color="auto" w:fill="FFFFFF"/>
              </w:rPr>
              <w:t xml:space="preserve"> Gabriel </w:t>
            </w:r>
            <w:proofErr w:type="spellStart"/>
            <w:r>
              <w:rPr>
                <w:rFonts w:cs="Arial"/>
                <w:b/>
                <w:shd w:val="clear" w:color="auto" w:fill="FFFFFF"/>
              </w:rPr>
              <w:t>Arduino</w:t>
            </w:r>
            <w:proofErr w:type="spellEnd"/>
          </w:p>
        </w:tc>
        <w:tc>
          <w:tcPr>
            <w:tcW w:w="4928" w:type="dxa"/>
          </w:tcPr>
          <w:p w:rsidR="00C70AE3" w:rsidRPr="00B73C37" w:rsidRDefault="00C70AE3" w:rsidP="00B17B4A">
            <w:pPr>
              <w:tabs>
                <w:tab w:val="left" w:pos="833"/>
              </w:tabs>
              <w:rPr>
                <w:rFonts w:cs="Arial"/>
                <w:shd w:val="clear" w:color="auto" w:fill="FFFFFF"/>
              </w:rPr>
            </w:pPr>
            <w:r>
              <w:rPr>
                <w:rFonts w:cs="Arial"/>
                <w:shd w:val="clear" w:color="auto" w:fill="FFFFFF"/>
              </w:rPr>
              <w:t>Climate and Water Department</w:t>
            </w:r>
            <w:r w:rsidR="003D1920">
              <w:rPr>
                <w:rFonts w:cs="Arial"/>
                <w:shd w:val="clear" w:color="auto" w:fill="FFFFFF"/>
              </w:rPr>
              <w:t xml:space="preserve"> (CLW)</w:t>
            </w:r>
          </w:p>
          <w:p w:rsidR="00C70AE3" w:rsidRPr="008F4B8A" w:rsidRDefault="003D1920" w:rsidP="00B17B4A">
            <w:pPr>
              <w:tabs>
                <w:tab w:val="left" w:pos="833"/>
              </w:tabs>
              <w:rPr>
                <w:rFonts w:cs="Arial"/>
                <w:shd w:val="clear" w:color="auto" w:fill="FFFFFF"/>
              </w:rPr>
            </w:pPr>
            <w:r>
              <w:rPr>
                <w:rFonts w:cs="Arial"/>
                <w:shd w:val="clear" w:color="auto" w:fill="FFFFFF"/>
              </w:rPr>
              <w:t>Hydrological Forecasting and Water Resources Division (HFWR)</w:t>
            </w:r>
          </w:p>
          <w:p w:rsidR="00C70AE3" w:rsidRPr="00C70AE3" w:rsidRDefault="003D1920" w:rsidP="00B17B4A">
            <w:pPr>
              <w:tabs>
                <w:tab w:val="left" w:pos="833"/>
              </w:tabs>
              <w:rPr>
                <w:rFonts w:cs="Arial"/>
                <w:shd w:val="clear" w:color="auto" w:fill="FFFFFF"/>
              </w:rPr>
            </w:pPr>
            <w:r>
              <w:rPr>
                <w:rFonts w:cs="Arial"/>
                <w:shd w:val="clear" w:color="auto" w:fill="FFFFFF"/>
              </w:rPr>
              <w:t>T</w:t>
            </w:r>
            <w:r w:rsidR="00C70AE3" w:rsidRPr="00C70AE3">
              <w:rPr>
                <w:rFonts w:cs="Arial"/>
                <w:shd w:val="clear" w:color="auto" w:fill="FFFFFF"/>
              </w:rPr>
              <w:t>e</w:t>
            </w:r>
            <w:r>
              <w:rPr>
                <w:rFonts w:cs="Arial"/>
                <w:shd w:val="clear" w:color="auto" w:fill="FFFFFF"/>
              </w:rPr>
              <w:t>l</w:t>
            </w:r>
            <w:r w:rsidR="00C70AE3" w:rsidRPr="00C70AE3">
              <w:rPr>
                <w:rFonts w:cs="Arial"/>
                <w:shd w:val="clear" w:color="auto" w:fill="FFFFFF"/>
              </w:rPr>
              <w:t xml:space="preserve">: </w:t>
            </w:r>
            <w:r>
              <w:rPr>
                <w:rFonts w:cs="Arial"/>
                <w:shd w:val="clear" w:color="auto" w:fill="FFFFFF"/>
              </w:rPr>
              <w:t>(</w:t>
            </w:r>
            <w:r w:rsidRPr="003D1920">
              <w:rPr>
                <w:rFonts w:cs="Arial"/>
                <w:shd w:val="clear" w:color="auto" w:fill="FFFFFF"/>
              </w:rPr>
              <w:t>+41 22)</w:t>
            </w:r>
            <w:r w:rsidR="00C70AE3" w:rsidRPr="00C70AE3">
              <w:rPr>
                <w:rFonts w:cs="Arial"/>
                <w:shd w:val="clear" w:color="auto" w:fill="FFFFFF"/>
              </w:rPr>
              <w:t xml:space="preserve"> 730 </w:t>
            </w:r>
            <w:r>
              <w:rPr>
                <w:rFonts w:cs="Arial"/>
                <w:shd w:val="clear" w:color="auto" w:fill="FFFFFF"/>
                <w:lang w:val="fr-FR"/>
              </w:rPr>
              <w:t>8331</w:t>
            </w:r>
          </w:p>
          <w:p w:rsidR="00C70AE3" w:rsidRPr="00B73C37" w:rsidRDefault="003D1920" w:rsidP="00B17B4A">
            <w:pPr>
              <w:tabs>
                <w:tab w:val="left" w:pos="833"/>
              </w:tabs>
              <w:rPr>
                <w:rFonts w:cs="Arial"/>
                <w:shd w:val="clear" w:color="auto" w:fill="FFFFFF"/>
                <w:lang w:val="fr-FR"/>
              </w:rPr>
            </w:pPr>
            <w:r>
              <w:rPr>
                <w:rFonts w:cs="Arial"/>
                <w:shd w:val="clear" w:color="auto" w:fill="FFFFFF"/>
                <w:lang w:val="fr-FR"/>
              </w:rPr>
              <w:t>F</w:t>
            </w:r>
            <w:r w:rsidR="00C70AE3">
              <w:rPr>
                <w:rFonts w:cs="Arial"/>
                <w:shd w:val="clear" w:color="auto" w:fill="FFFFFF"/>
                <w:lang w:val="fr-FR"/>
              </w:rPr>
              <w:t xml:space="preserve">ax: </w:t>
            </w:r>
            <w:r>
              <w:rPr>
                <w:rFonts w:cs="Arial"/>
                <w:shd w:val="clear" w:color="auto" w:fill="FFFFFF"/>
              </w:rPr>
              <w:t>(</w:t>
            </w:r>
            <w:r w:rsidRPr="003D1920">
              <w:rPr>
                <w:rFonts w:cs="Arial"/>
                <w:shd w:val="clear" w:color="auto" w:fill="FFFFFF"/>
              </w:rPr>
              <w:t>+41 22)</w:t>
            </w:r>
            <w:r w:rsidR="00C70AE3">
              <w:rPr>
                <w:rFonts w:cs="Arial"/>
                <w:shd w:val="clear" w:color="auto" w:fill="FFFFFF"/>
                <w:lang w:val="fr-FR"/>
              </w:rPr>
              <w:t xml:space="preserve"> 730 </w:t>
            </w:r>
            <w:r>
              <w:rPr>
                <w:rFonts w:cs="Arial"/>
                <w:shd w:val="clear" w:color="auto" w:fill="FFFFFF"/>
                <w:lang w:val="fr-FR"/>
              </w:rPr>
              <w:t>_______</w:t>
            </w:r>
          </w:p>
          <w:p w:rsidR="00C70AE3" w:rsidRPr="00B73C37" w:rsidRDefault="00C70AE3" w:rsidP="00B17B4A">
            <w:pPr>
              <w:tabs>
                <w:tab w:val="left" w:pos="833"/>
              </w:tabs>
              <w:rPr>
                <w:rFonts w:cs="Arial"/>
                <w:shd w:val="clear" w:color="auto" w:fill="FFFFFF"/>
                <w:lang w:val="fr-FR"/>
              </w:rPr>
            </w:pPr>
            <w:r w:rsidRPr="00B73C37">
              <w:rPr>
                <w:rFonts w:cs="Arial"/>
                <w:shd w:val="clear" w:color="auto" w:fill="FFFFFF"/>
                <w:lang w:val="fr-FR"/>
              </w:rPr>
              <w:t xml:space="preserve">email: </w:t>
            </w:r>
            <w:hyperlink r:id="rId39" w:history="1">
              <w:r w:rsidRPr="000035BF">
                <w:rPr>
                  <w:rStyle w:val="Hyperlink"/>
                  <w:rFonts w:cs="Arial"/>
                  <w:shd w:val="clear" w:color="auto" w:fill="FFFFFF"/>
                  <w:lang w:val="fr-FR"/>
                </w:rPr>
                <w:t>garduino@wmo.int</w:t>
              </w:r>
            </w:hyperlink>
            <w:r>
              <w:rPr>
                <w:rFonts w:cs="Arial"/>
                <w:shd w:val="clear" w:color="auto" w:fill="FFFFFF"/>
                <w:lang w:val="fr-FR"/>
              </w:rPr>
              <w:t xml:space="preserve"> </w:t>
            </w:r>
          </w:p>
        </w:tc>
      </w:tr>
    </w:tbl>
    <w:p w:rsidR="00E307CC" w:rsidRDefault="00E307CC" w:rsidP="00750907">
      <w:pPr>
        <w:pStyle w:val="OmniPage257"/>
        <w:widowControl w:val="0"/>
        <w:tabs>
          <w:tab w:val="clear" w:pos="4263"/>
          <w:tab w:val="clear" w:pos="7223"/>
          <w:tab w:val="left" w:pos="567"/>
        </w:tabs>
        <w:rPr>
          <w:rFonts w:eastAsia="MS Mincho" w:cs="Arial"/>
          <w:snapToGrid w:val="0"/>
          <w:lang w:val="en-GB"/>
        </w:rPr>
        <w:sectPr w:rsidR="00E307CC" w:rsidSect="004B7385">
          <w:headerReference w:type="default" r:id="rId40"/>
          <w:headerReference w:type="first" r:id="rId41"/>
          <w:endnotePr>
            <w:numFmt w:val="decimal"/>
          </w:endnotePr>
          <w:pgSz w:w="11906" w:h="16838" w:code="9"/>
          <w:pgMar w:top="1134" w:right="1134" w:bottom="1134" w:left="1134" w:header="709" w:footer="709" w:gutter="0"/>
          <w:pgNumType w:start="1"/>
          <w:cols w:space="720"/>
          <w:titlePg/>
        </w:sectPr>
      </w:pPr>
      <w:r>
        <w:rPr>
          <w:rFonts w:eastAsia="MS Mincho" w:cs="Arial"/>
          <w:snapToGrid w:val="0"/>
          <w:lang w:val="en-GB"/>
        </w:rPr>
        <w:t>________</w:t>
      </w:r>
    </w:p>
    <w:p w:rsidR="00855C7D" w:rsidRPr="00E307CC" w:rsidRDefault="00855C7D" w:rsidP="00855C7D">
      <w:pPr>
        <w:pStyle w:val="Heading2"/>
        <w:jc w:val="right"/>
        <w:rPr>
          <w:sz w:val="22"/>
          <w:szCs w:val="22"/>
        </w:rPr>
      </w:pPr>
      <w:bookmarkStart w:id="13" w:name="Appendix_II"/>
      <w:bookmarkStart w:id="14" w:name="Appendix_III"/>
      <w:bookmarkEnd w:id="13"/>
      <w:bookmarkEnd w:id="14"/>
      <w:r>
        <w:rPr>
          <w:sz w:val="22"/>
          <w:szCs w:val="22"/>
        </w:rPr>
        <w:lastRenderedPageBreak/>
        <w:t>Appendix III</w:t>
      </w:r>
    </w:p>
    <w:p w:rsidR="00855C7D" w:rsidRPr="0095399E" w:rsidRDefault="00855C7D" w:rsidP="00681C0C">
      <w:pPr>
        <w:rPr>
          <w:b/>
        </w:rPr>
      </w:pPr>
      <w:r w:rsidRPr="0095399E">
        <w:rPr>
          <w:b/>
        </w:rPr>
        <w:t>APPENDIX 2.3</w:t>
      </w:r>
    </w:p>
    <w:p w:rsidR="00855C7D" w:rsidRPr="0095399E" w:rsidRDefault="00855C7D" w:rsidP="00681C0C">
      <w:pPr>
        <w:rPr>
          <w:b/>
        </w:rPr>
      </w:pPr>
    </w:p>
    <w:p w:rsidR="00855C7D" w:rsidRPr="0095399E" w:rsidRDefault="00855C7D" w:rsidP="00681C0C">
      <w:pPr>
        <w:rPr>
          <w:b/>
        </w:rPr>
      </w:pPr>
      <w:r w:rsidRPr="0095399E">
        <w:rPr>
          <w:b/>
        </w:rPr>
        <w:t>The WIGOS Core Metadata Standard</w:t>
      </w:r>
    </w:p>
    <w:p w:rsidR="00855C7D" w:rsidRPr="0095399E" w:rsidRDefault="00855C7D" w:rsidP="00681C0C"/>
    <w:p w:rsidR="00855C7D" w:rsidRPr="0095399E" w:rsidRDefault="00855C7D" w:rsidP="00681C0C">
      <w:pPr>
        <w:rPr>
          <w:b/>
          <w:i/>
        </w:rPr>
      </w:pPr>
      <w:r w:rsidRPr="0095399E">
        <w:rPr>
          <w:b/>
          <w:i/>
        </w:rPr>
        <w:t>General</w:t>
      </w:r>
    </w:p>
    <w:p w:rsidR="00855C7D" w:rsidRPr="0095399E" w:rsidRDefault="00855C7D" w:rsidP="00681C0C">
      <w:r w:rsidRPr="0095399E">
        <w:t>This Appendix refers to the WIGOS Core Metadata Standard, which consists of the set of observational metadata elements to be made available internationally. They are required for the effective interpretation of observations from all WIGOS component observing systems by all observational data users, allowing them to access important information about why, where, and how an observation was made, and how the raw data were processed and what the quality of the data is. Note that WIGOS metadata which is required from specific components or sub-systems is detailed in other relevant parts of the WIGOS regulatory material.</w:t>
      </w:r>
    </w:p>
    <w:p w:rsidR="00855C7D" w:rsidRPr="0095399E" w:rsidRDefault="00855C7D" w:rsidP="00681C0C"/>
    <w:p w:rsidR="00855C7D" w:rsidRPr="0095399E" w:rsidRDefault="00855C7D" w:rsidP="00681C0C">
      <w:r w:rsidRPr="0095399E">
        <w:t>The table below presents categories (or groups) of metadata, each containing one or more elements. Each element is classified (using the same terminology as is used by ISO) as either mandatory (M), conditional (C), or optional (O).</w:t>
      </w:r>
    </w:p>
    <w:p w:rsidR="00855C7D" w:rsidRPr="0095399E" w:rsidRDefault="00855C7D" w:rsidP="00681C0C"/>
    <w:p w:rsidR="00855C7D" w:rsidRPr="0095399E" w:rsidRDefault="00855C7D" w:rsidP="00681C0C">
      <w:r w:rsidRPr="0095399E">
        <w:t xml:space="preserve">The definition of each metadata element, together with notes and examples, as well as the explanation of the condition to apply to the conditional elements, can be found in the latest version of the WIGOS Metadata Standard document which is available through the following (temporary) link: </w:t>
      </w:r>
      <w:hyperlink r:id="rId42" w:history="1">
        <w:r w:rsidRPr="00CA44E3">
          <w:rPr>
            <w:rStyle w:val="Hyperlink"/>
          </w:rPr>
          <w:t>http://www.wmo.int/pages/prog/www/wigos/TT-WRM.html</w:t>
        </w:r>
      </w:hyperlink>
      <w:r>
        <w:t xml:space="preserve"> </w:t>
      </w:r>
      <w:r w:rsidRPr="0095399E">
        <w:t xml:space="preserve"> </w:t>
      </w:r>
    </w:p>
    <w:p w:rsidR="00855C7D" w:rsidRPr="0095399E" w:rsidRDefault="00855C7D" w:rsidP="00681C0C"/>
    <w:p w:rsidR="00855C7D" w:rsidRPr="006F38DD" w:rsidRDefault="00855C7D" w:rsidP="00681C0C">
      <w:pPr>
        <w:rPr>
          <w:b/>
          <w:i/>
        </w:rPr>
      </w:pPr>
      <w:r w:rsidRPr="006F38DD">
        <w:rPr>
          <w:b/>
          <w:i/>
        </w:rPr>
        <w:t>Members’ obligations</w:t>
      </w:r>
    </w:p>
    <w:p w:rsidR="00855C7D" w:rsidRPr="0095399E" w:rsidRDefault="00855C7D" w:rsidP="00681C0C">
      <w:r w:rsidRPr="0095399E">
        <w:t>Mandatory metadata elements shall always be made available. The content of the corresponding fields shall never be empty, either the metadata “value” or the reason for no-value, shall be made available.</w:t>
      </w:r>
    </w:p>
    <w:p w:rsidR="00855C7D" w:rsidRPr="0095399E" w:rsidRDefault="00855C7D" w:rsidP="00681C0C"/>
    <w:p w:rsidR="00855C7D" w:rsidRPr="0095399E" w:rsidRDefault="00855C7D" w:rsidP="00681C0C">
      <w:r w:rsidRPr="0095399E">
        <w:t>Conditional metadata elements shall be made available when the specified condition or conditions are met, in which case the content of the corresponding fields shall never be empty, either the metadata “value” or the reason for no-value, shall be made available.</w:t>
      </w:r>
    </w:p>
    <w:p w:rsidR="00855C7D" w:rsidRPr="0095399E" w:rsidRDefault="00855C7D" w:rsidP="00681C0C"/>
    <w:p w:rsidR="00855C7D" w:rsidRPr="0095399E" w:rsidRDefault="00855C7D" w:rsidP="00681C0C">
      <w:r w:rsidRPr="0095399E">
        <w:t xml:space="preserve">Optional metadata elements should be made available. They provide useful information that can help to better understand an observation. As is to be expected for a ‘core’ metadata standard, very few elements are considered optional. Optional elements are likely to be important for a particular community, but less so for others. </w:t>
      </w:r>
    </w:p>
    <w:p w:rsidR="00855C7D" w:rsidRPr="0095399E" w:rsidRDefault="00855C7D" w:rsidP="00681C0C"/>
    <w:p w:rsidR="00855C7D" w:rsidRPr="0095399E" w:rsidRDefault="00855C7D" w:rsidP="00681C0C">
      <w:pPr>
        <w:rPr>
          <w:b/>
          <w:i/>
        </w:rPr>
      </w:pPr>
      <w:r w:rsidRPr="0095399E">
        <w:rPr>
          <w:b/>
          <w:i/>
        </w:rPr>
        <w:t>Adoption through a Phased Approach</w:t>
      </w:r>
    </w:p>
    <w:p w:rsidR="00855C7D" w:rsidRPr="0095399E" w:rsidRDefault="00855C7D" w:rsidP="00681C0C">
      <w:r w:rsidRPr="0095399E">
        <w:t>Making available WIGOS metadata will generate substantial benefits for Members, but developing the capacity to make available these metadata also requires a substantial effort on the part of (meta)data providers. To help Members comply with reporting obligations, guidance material will be developed and provided.</w:t>
      </w:r>
    </w:p>
    <w:p w:rsidR="00855C7D" w:rsidRPr="0095399E" w:rsidRDefault="00855C7D" w:rsidP="00681C0C"/>
    <w:p w:rsidR="00855C7D" w:rsidRPr="0095399E" w:rsidRDefault="00855C7D" w:rsidP="00681C0C">
      <w:r w:rsidRPr="0095399E">
        <w:t xml:space="preserve">Moreover, reporting obligations will be enforced in phases, in order to allow Members sufficient time to develop the capacity to comply. Balancing the effort required to generate and make available individual elements, and the need to have this information to make adequate use of observations, implementation will proceed through three phases as shown in the table below. Importantly, elements required by the end of </w:t>
      </w:r>
      <w:r w:rsidRPr="0095399E">
        <w:rPr>
          <w:b/>
        </w:rPr>
        <w:t>Phase I</w:t>
      </w:r>
      <w:r w:rsidRPr="0095399E">
        <w:t xml:space="preserve"> are either the mandatory elements in WMO Publication No. 9, Vol. A or are of critical importance for the Observing Systems Capability Analysis and Review (OSCAR) tool of the WIR, and are considered of benefit for all application areas. </w:t>
      </w:r>
      <w:r w:rsidRPr="0095399E">
        <w:rPr>
          <w:b/>
        </w:rPr>
        <w:t>Phase II</w:t>
      </w:r>
      <w:r w:rsidRPr="0095399E">
        <w:t xml:space="preserve"> adds elements recognized to be more challenging for Members, but the knowledge of which is still of rather immediate need for the adequate use of observations, in particular for assessing quality of observations. </w:t>
      </w:r>
      <w:r w:rsidRPr="0095399E">
        <w:rPr>
          <w:b/>
        </w:rPr>
        <w:t xml:space="preserve">Phase III </w:t>
      </w:r>
      <w:r w:rsidRPr="0095399E">
        <w:t>adds the remaining elements specified in this version of the standard.</w:t>
      </w:r>
    </w:p>
    <w:p w:rsidR="00855C7D" w:rsidRPr="0095399E" w:rsidRDefault="00855C7D" w:rsidP="00681C0C"/>
    <w:p w:rsidR="00855C7D" w:rsidRPr="0095399E" w:rsidRDefault="00855C7D" w:rsidP="00681C0C">
      <w:r w:rsidRPr="0095399E">
        <w:t xml:space="preserve">Elements emerging as being important for specific application areas or observing programs will be added to the standard as it evolves. </w:t>
      </w:r>
    </w:p>
    <w:p w:rsidR="00855C7D" w:rsidRPr="0095399E" w:rsidRDefault="00855C7D" w:rsidP="00681C0C"/>
    <w:p w:rsidR="00855C7D" w:rsidRPr="006F38DD" w:rsidRDefault="00855C7D" w:rsidP="00681C0C">
      <w:pPr>
        <w:jc w:val="center"/>
        <w:rPr>
          <w:b/>
        </w:rPr>
      </w:pPr>
      <w:r w:rsidRPr="006F38DD">
        <w:rPr>
          <w:b/>
        </w:rPr>
        <w:t>List of elements specified in the WIGOS metadata standard and the phases for Members implementation</w:t>
      </w:r>
    </w:p>
    <w:p w:rsidR="00855C7D" w:rsidRPr="0095399E" w:rsidRDefault="00855C7D" w:rsidP="00681C0C">
      <w:pPr>
        <w:jc w:val="center"/>
      </w:pPr>
    </w:p>
    <w:tbl>
      <w:tblPr>
        <w:tblW w:w="9570" w:type="dxa"/>
        <w:tblInd w:w="78" w:type="dxa"/>
        <w:tblLayout w:type="fixed"/>
        <w:tblLook w:val="0000" w:firstRow="0" w:lastRow="0" w:firstColumn="0" w:lastColumn="0" w:noHBand="0" w:noVBand="0"/>
      </w:tblPr>
      <w:tblGrid>
        <w:gridCol w:w="1445"/>
        <w:gridCol w:w="2365"/>
        <w:gridCol w:w="2700"/>
        <w:gridCol w:w="3060"/>
      </w:tblGrid>
      <w:tr w:rsidR="00855C7D" w:rsidRPr="0095399E" w:rsidTr="00681C0C">
        <w:trPr>
          <w:trHeight w:val="271"/>
        </w:trPr>
        <w:tc>
          <w:tcPr>
            <w:tcW w:w="1445" w:type="dxa"/>
            <w:tcBorders>
              <w:top w:val="single" w:sz="12" w:space="0" w:color="auto"/>
              <w:left w:val="single" w:sz="12" w:space="0" w:color="auto"/>
              <w:bottom w:val="nil"/>
              <w:right w:val="single" w:sz="12" w:space="0" w:color="auto"/>
            </w:tcBorders>
            <w:shd w:val="solid" w:color="C0C0C0" w:fill="auto"/>
          </w:tcPr>
          <w:p w:rsidR="00855C7D" w:rsidRPr="0095399E" w:rsidRDefault="00855C7D" w:rsidP="00681C0C">
            <w:pPr>
              <w:autoSpaceDE w:val="0"/>
              <w:autoSpaceDN w:val="0"/>
              <w:adjustRightInd w:val="0"/>
              <w:jc w:val="center"/>
              <w:rPr>
                <w:rFonts w:cs="Arial"/>
                <w:b/>
                <w:bCs/>
                <w:color w:val="000000"/>
                <w:sz w:val="16"/>
                <w:szCs w:val="16"/>
              </w:rPr>
            </w:pPr>
            <w:r w:rsidRPr="0095399E">
              <w:rPr>
                <w:rFonts w:cs="Arial"/>
                <w:b/>
                <w:bCs/>
                <w:color w:val="000000"/>
                <w:sz w:val="16"/>
                <w:szCs w:val="16"/>
              </w:rPr>
              <w:t>Category</w:t>
            </w:r>
          </w:p>
        </w:tc>
        <w:tc>
          <w:tcPr>
            <w:tcW w:w="2365" w:type="dxa"/>
            <w:tcBorders>
              <w:top w:val="single" w:sz="12" w:space="0" w:color="auto"/>
              <w:left w:val="single" w:sz="12" w:space="0" w:color="auto"/>
              <w:bottom w:val="single" w:sz="6" w:space="0" w:color="auto"/>
              <w:right w:val="single" w:sz="12" w:space="0" w:color="auto"/>
            </w:tcBorders>
            <w:shd w:val="solid" w:color="C0C0C0" w:fill="auto"/>
          </w:tcPr>
          <w:p w:rsidR="00855C7D" w:rsidRPr="0095399E" w:rsidRDefault="00855C7D" w:rsidP="00681C0C">
            <w:pPr>
              <w:autoSpaceDE w:val="0"/>
              <w:autoSpaceDN w:val="0"/>
              <w:adjustRightInd w:val="0"/>
              <w:jc w:val="center"/>
              <w:rPr>
                <w:rFonts w:cs="Arial"/>
                <w:b/>
                <w:bCs/>
                <w:color w:val="000000"/>
                <w:sz w:val="16"/>
                <w:szCs w:val="16"/>
              </w:rPr>
            </w:pPr>
            <w:r w:rsidRPr="0095399E">
              <w:rPr>
                <w:rFonts w:cs="Arial"/>
                <w:b/>
                <w:bCs/>
                <w:color w:val="000000"/>
                <w:sz w:val="16"/>
                <w:szCs w:val="16"/>
              </w:rPr>
              <w:t>Phase I</w:t>
            </w:r>
          </w:p>
        </w:tc>
        <w:tc>
          <w:tcPr>
            <w:tcW w:w="2700" w:type="dxa"/>
            <w:tcBorders>
              <w:top w:val="single" w:sz="12" w:space="0" w:color="auto"/>
              <w:left w:val="single" w:sz="12" w:space="0" w:color="auto"/>
              <w:bottom w:val="single" w:sz="6" w:space="0" w:color="auto"/>
              <w:right w:val="single" w:sz="12" w:space="0" w:color="auto"/>
            </w:tcBorders>
            <w:shd w:val="solid" w:color="C0C0C0" w:fill="auto"/>
          </w:tcPr>
          <w:p w:rsidR="00855C7D" w:rsidRPr="0095399E" w:rsidRDefault="00855C7D" w:rsidP="00681C0C">
            <w:pPr>
              <w:autoSpaceDE w:val="0"/>
              <w:autoSpaceDN w:val="0"/>
              <w:adjustRightInd w:val="0"/>
              <w:jc w:val="center"/>
              <w:rPr>
                <w:rFonts w:cs="Arial"/>
                <w:b/>
                <w:bCs/>
                <w:color w:val="000000"/>
                <w:sz w:val="16"/>
                <w:szCs w:val="16"/>
              </w:rPr>
            </w:pPr>
            <w:r w:rsidRPr="0095399E">
              <w:rPr>
                <w:rFonts w:cs="Arial"/>
                <w:b/>
                <w:bCs/>
                <w:color w:val="000000"/>
                <w:sz w:val="16"/>
                <w:szCs w:val="16"/>
              </w:rPr>
              <w:t>Phase II</w:t>
            </w:r>
          </w:p>
        </w:tc>
        <w:tc>
          <w:tcPr>
            <w:tcW w:w="3060" w:type="dxa"/>
            <w:tcBorders>
              <w:top w:val="single" w:sz="12" w:space="0" w:color="auto"/>
              <w:left w:val="single" w:sz="12" w:space="0" w:color="auto"/>
              <w:bottom w:val="single" w:sz="6" w:space="0" w:color="auto"/>
              <w:right w:val="single" w:sz="12" w:space="0" w:color="auto"/>
            </w:tcBorders>
            <w:shd w:val="solid" w:color="C0C0C0" w:fill="auto"/>
          </w:tcPr>
          <w:p w:rsidR="00855C7D" w:rsidRPr="0095399E" w:rsidRDefault="00855C7D" w:rsidP="00681C0C">
            <w:pPr>
              <w:autoSpaceDE w:val="0"/>
              <w:autoSpaceDN w:val="0"/>
              <w:adjustRightInd w:val="0"/>
              <w:jc w:val="center"/>
              <w:rPr>
                <w:rFonts w:cs="Arial"/>
                <w:b/>
                <w:bCs/>
                <w:color w:val="000000"/>
                <w:sz w:val="16"/>
                <w:szCs w:val="16"/>
              </w:rPr>
            </w:pPr>
            <w:r w:rsidRPr="0095399E">
              <w:rPr>
                <w:rFonts w:cs="Arial"/>
                <w:b/>
                <w:bCs/>
                <w:color w:val="000000"/>
                <w:sz w:val="16"/>
                <w:szCs w:val="16"/>
              </w:rPr>
              <w:t>Phase III</w:t>
            </w:r>
          </w:p>
        </w:tc>
      </w:tr>
      <w:tr w:rsidR="00855C7D" w:rsidRPr="0095399E" w:rsidTr="00681C0C">
        <w:trPr>
          <w:trHeight w:val="238"/>
        </w:trPr>
        <w:tc>
          <w:tcPr>
            <w:tcW w:w="1445" w:type="dxa"/>
            <w:tcBorders>
              <w:top w:val="nil"/>
              <w:left w:val="single" w:sz="12" w:space="0" w:color="auto"/>
              <w:bottom w:val="single" w:sz="12" w:space="0" w:color="auto"/>
              <w:right w:val="single" w:sz="12" w:space="0" w:color="auto"/>
            </w:tcBorders>
            <w:shd w:val="solid" w:color="C0C0C0" w:fill="auto"/>
          </w:tcPr>
          <w:p w:rsidR="00855C7D" w:rsidRPr="0095399E" w:rsidRDefault="00855C7D" w:rsidP="00681C0C">
            <w:pPr>
              <w:autoSpaceDE w:val="0"/>
              <w:autoSpaceDN w:val="0"/>
              <w:adjustRightInd w:val="0"/>
              <w:jc w:val="center"/>
              <w:rPr>
                <w:rFonts w:cs="Arial"/>
                <w:b/>
                <w:bCs/>
                <w:color w:val="000000"/>
                <w:sz w:val="16"/>
                <w:szCs w:val="16"/>
              </w:rPr>
            </w:pPr>
          </w:p>
        </w:tc>
        <w:tc>
          <w:tcPr>
            <w:tcW w:w="2365" w:type="dxa"/>
            <w:tcBorders>
              <w:top w:val="single" w:sz="6" w:space="0" w:color="auto"/>
              <w:left w:val="single" w:sz="12" w:space="0" w:color="auto"/>
              <w:bottom w:val="single" w:sz="12" w:space="0" w:color="auto"/>
              <w:right w:val="single" w:sz="12" w:space="0" w:color="auto"/>
            </w:tcBorders>
            <w:shd w:val="solid" w:color="C0C0C0" w:fill="auto"/>
          </w:tcPr>
          <w:p w:rsidR="00855C7D" w:rsidRPr="0095399E" w:rsidRDefault="00855C7D" w:rsidP="00681C0C">
            <w:pPr>
              <w:autoSpaceDE w:val="0"/>
              <w:autoSpaceDN w:val="0"/>
              <w:adjustRightInd w:val="0"/>
              <w:jc w:val="center"/>
              <w:rPr>
                <w:rFonts w:cs="Arial"/>
                <w:b/>
                <w:bCs/>
                <w:color w:val="000000"/>
                <w:sz w:val="16"/>
                <w:szCs w:val="16"/>
              </w:rPr>
            </w:pPr>
            <w:r w:rsidRPr="0095399E">
              <w:rPr>
                <w:rFonts w:cs="Arial"/>
                <w:b/>
                <w:bCs/>
                <w:color w:val="000000"/>
                <w:sz w:val="16"/>
                <w:szCs w:val="16"/>
              </w:rPr>
              <w:t>2016</w:t>
            </w:r>
          </w:p>
        </w:tc>
        <w:tc>
          <w:tcPr>
            <w:tcW w:w="2700" w:type="dxa"/>
            <w:tcBorders>
              <w:top w:val="single" w:sz="6" w:space="0" w:color="auto"/>
              <w:left w:val="single" w:sz="12" w:space="0" w:color="auto"/>
              <w:bottom w:val="single" w:sz="12" w:space="0" w:color="auto"/>
              <w:right w:val="single" w:sz="12" w:space="0" w:color="auto"/>
            </w:tcBorders>
            <w:shd w:val="solid" w:color="C0C0C0" w:fill="auto"/>
          </w:tcPr>
          <w:p w:rsidR="00855C7D" w:rsidRPr="0095399E" w:rsidRDefault="00855C7D" w:rsidP="00681C0C">
            <w:pPr>
              <w:autoSpaceDE w:val="0"/>
              <w:autoSpaceDN w:val="0"/>
              <w:adjustRightInd w:val="0"/>
              <w:jc w:val="center"/>
              <w:rPr>
                <w:rFonts w:cs="Arial"/>
                <w:b/>
                <w:bCs/>
                <w:color w:val="000000"/>
                <w:sz w:val="16"/>
                <w:szCs w:val="16"/>
              </w:rPr>
            </w:pPr>
            <w:r w:rsidRPr="0095399E">
              <w:rPr>
                <w:rFonts w:cs="Arial"/>
                <w:b/>
                <w:bCs/>
                <w:color w:val="000000"/>
                <w:sz w:val="16"/>
                <w:szCs w:val="16"/>
              </w:rPr>
              <w:t>2017-2018</w:t>
            </w:r>
          </w:p>
        </w:tc>
        <w:tc>
          <w:tcPr>
            <w:tcW w:w="3060" w:type="dxa"/>
            <w:tcBorders>
              <w:top w:val="single" w:sz="6" w:space="0" w:color="auto"/>
              <w:left w:val="single" w:sz="12" w:space="0" w:color="auto"/>
              <w:bottom w:val="single" w:sz="12" w:space="0" w:color="auto"/>
              <w:right w:val="single" w:sz="12" w:space="0" w:color="auto"/>
            </w:tcBorders>
            <w:shd w:val="solid" w:color="C0C0C0" w:fill="auto"/>
          </w:tcPr>
          <w:p w:rsidR="00855C7D" w:rsidRPr="0095399E" w:rsidRDefault="00855C7D" w:rsidP="00681C0C">
            <w:pPr>
              <w:autoSpaceDE w:val="0"/>
              <w:autoSpaceDN w:val="0"/>
              <w:adjustRightInd w:val="0"/>
              <w:jc w:val="center"/>
              <w:rPr>
                <w:rFonts w:cs="Arial"/>
                <w:b/>
                <w:bCs/>
                <w:color w:val="000000"/>
                <w:sz w:val="16"/>
                <w:szCs w:val="16"/>
              </w:rPr>
            </w:pPr>
            <w:r w:rsidRPr="0095399E">
              <w:rPr>
                <w:rFonts w:cs="Arial"/>
                <w:b/>
                <w:bCs/>
                <w:color w:val="000000"/>
                <w:sz w:val="16"/>
                <w:szCs w:val="16"/>
              </w:rPr>
              <w:t>2019-2020</w:t>
            </w:r>
          </w:p>
        </w:tc>
      </w:tr>
      <w:tr w:rsidR="00855C7D" w:rsidRPr="0095399E" w:rsidTr="00681C0C">
        <w:trPr>
          <w:trHeight w:val="276"/>
        </w:trPr>
        <w:tc>
          <w:tcPr>
            <w:tcW w:w="1445" w:type="dxa"/>
            <w:tcBorders>
              <w:top w:val="single" w:sz="12" w:space="0" w:color="auto"/>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r w:rsidRPr="0095399E">
              <w:rPr>
                <w:rFonts w:cs="Arial"/>
                <w:color w:val="000000"/>
                <w:sz w:val="16"/>
                <w:szCs w:val="16"/>
              </w:rPr>
              <w:t>1. Observed Quantity</w:t>
            </w:r>
          </w:p>
        </w:tc>
        <w:tc>
          <w:tcPr>
            <w:tcW w:w="2365" w:type="dxa"/>
            <w:tcBorders>
              <w:top w:val="single" w:sz="12"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 xml:space="preserve">1-01 Name of observed quantity – </w:t>
            </w:r>
            <w:proofErr w:type="spellStart"/>
            <w:r w:rsidRPr="0095399E">
              <w:rPr>
                <w:rFonts w:cs="Arial"/>
                <w:b/>
                <w:bCs/>
                <w:color w:val="000000"/>
                <w:sz w:val="16"/>
                <w:szCs w:val="16"/>
              </w:rPr>
              <w:t>measurand</w:t>
            </w:r>
            <w:proofErr w:type="spellEnd"/>
            <w:r w:rsidRPr="0095399E">
              <w:rPr>
                <w:rFonts w:cs="Arial"/>
                <w:b/>
                <w:bCs/>
                <w:color w:val="000000"/>
                <w:sz w:val="16"/>
                <w:szCs w:val="16"/>
              </w:rPr>
              <w:t xml:space="preserve"> (M)</w:t>
            </w:r>
          </w:p>
        </w:tc>
        <w:tc>
          <w:tcPr>
            <w:tcW w:w="2700" w:type="dxa"/>
            <w:tcBorders>
              <w:top w:val="single" w:sz="12"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color w:val="000000"/>
                <w:sz w:val="16"/>
                <w:szCs w:val="16"/>
              </w:rPr>
            </w:pPr>
            <w:r w:rsidRPr="0095399E">
              <w:rPr>
                <w:rFonts w:cs="Arial"/>
                <w:color w:val="000000"/>
                <w:sz w:val="16"/>
                <w:szCs w:val="16"/>
              </w:rPr>
              <w:t>1-05 Representativeness of observation (O)</w:t>
            </w:r>
          </w:p>
        </w:tc>
        <w:tc>
          <w:tcPr>
            <w:tcW w:w="3060" w:type="dxa"/>
            <w:tcBorders>
              <w:top w:val="single" w:sz="12"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r>
      <w:tr w:rsidR="00855C7D" w:rsidRPr="0095399E" w:rsidTr="00681C0C">
        <w:trPr>
          <w:trHeight w:val="226"/>
        </w:trPr>
        <w:tc>
          <w:tcPr>
            <w:tcW w:w="1445" w:type="dxa"/>
            <w:tcBorders>
              <w:top w:val="nil"/>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1-02 Measurement unit (M)</w:t>
            </w:r>
          </w:p>
        </w:tc>
        <w:tc>
          <w:tcPr>
            <w:tcW w:w="270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306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r>
      <w:tr w:rsidR="00855C7D" w:rsidRPr="0095399E" w:rsidTr="00681C0C">
        <w:trPr>
          <w:trHeight w:val="372"/>
        </w:trPr>
        <w:tc>
          <w:tcPr>
            <w:tcW w:w="1445" w:type="dxa"/>
            <w:tcBorders>
              <w:top w:val="nil"/>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1-03 Temporal extent of observed quantity (M)</w:t>
            </w:r>
          </w:p>
        </w:tc>
        <w:tc>
          <w:tcPr>
            <w:tcW w:w="270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p>
        </w:tc>
        <w:tc>
          <w:tcPr>
            <w:tcW w:w="306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r>
      <w:tr w:rsidR="00855C7D" w:rsidRPr="0095399E" w:rsidTr="00681C0C">
        <w:trPr>
          <w:trHeight w:val="174"/>
        </w:trPr>
        <w:tc>
          <w:tcPr>
            <w:tcW w:w="1445" w:type="dxa"/>
            <w:tcBorders>
              <w:top w:val="nil"/>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1-04 Spatial extent of observed quantity (M)</w:t>
            </w:r>
          </w:p>
        </w:tc>
        <w:tc>
          <w:tcPr>
            <w:tcW w:w="270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p>
        </w:tc>
        <w:tc>
          <w:tcPr>
            <w:tcW w:w="306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r>
      <w:tr w:rsidR="00855C7D" w:rsidRPr="0095399E" w:rsidTr="00681C0C">
        <w:trPr>
          <w:trHeight w:val="238"/>
        </w:trPr>
        <w:tc>
          <w:tcPr>
            <w:tcW w:w="1445" w:type="dxa"/>
            <w:tcBorders>
              <w:top w:val="nil"/>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c>
          <w:tcPr>
            <w:tcW w:w="2365" w:type="dxa"/>
            <w:tcBorders>
              <w:top w:val="single" w:sz="6"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1-06 Observed medium (M)</w:t>
            </w:r>
          </w:p>
        </w:tc>
        <w:tc>
          <w:tcPr>
            <w:tcW w:w="2700" w:type="dxa"/>
            <w:tcBorders>
              <w:top w:val="single" w:sz="6"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3060" w:type="dxa"/>
            <w:tcBorders>
              <w:top w:val="single" w:sz="6"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r>
      <w:tr w:rsidR="00855C7D" w:rsidRPr="0095399E" w:rsidTr="00681C0C">
        <w:trPr>
          <w:trHeight w:val="216"/>
        </w:trPr>
        <w:tc>
          <w:tcPr>
            <w:tcW w:w="1445" w:type="dxa"/>
            <w:tcBorders>
              <w:top w:val="single" w:sz="12" w:space="0" w:color="auto"/>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r w:rsidRPr="0095399E">
              <w:rPr>
                <w:rFonts w:cs="Arial"/>
                <w:color w:val="000000"/>
                <w:sz w:val="16"/>
                <w:szCs w:val="16"/>
              </w:rPr>
              <w:t>2. Purpose of Observation</w:t>
            </w:r>
          </w:p>
        </w:tc>
        <w:tc>
          <w:tcPr>
            <w:tcW w:w="2365" w:type="dxa"/>
            <w:tcBorders>
              <w:top w:val="single" w:sz="12"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color w:val="000000"/>
                <w:sz w:val="16"/>
                <w:szCs w:val="16"/>
              </w:rPr>
            </w:pPr>
            <w:r w:rsidRPr="0095399E">
              <w:rPr>
                <w:rFonts w:cs="Arial"/>
                <w:color w:val="000000"/>
                <w:sz w:val="16"/>
                <w:szCs w:val="16"/>
              </w:rPr>
              <w:t>2-01 Application area(s) (O)</w:t>
            </w:r>
          </w:p>
        </w:tc>
        <w:tc>
          <w:tcPr>
            <w:tcW w:w="2700" w:type="dxa"/>
            <w:tcBorders>
              <w:top w:val="single" w:sz="12"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3060" w:type="dxa"/>
            <w:tcBorders>
              <w:top w:val="single" w:sz="12"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r>
      <w:tr w:rsidR="00855C7D" w:rsidRPr="0095399E" w:rsidTr="00681C0C">
        <w:trPr>
          <w:trHeight w:val="238"/>
        </w:trPr>
        <w:tc>
          <w:tcPr>
            <w:tcW w:w="1445" w:type="dxa"/>
            <w:tcBorders>
              <w:top w:val="nil"/>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c>
          <w:tcPr>
            <w:tcW w:w="2365" w:type="dxa"/>
            <w:tcBorders>
              <w:top w:val="single" w:sz="6"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2-02 Network affiliation (M)</w:t>
            </w:r>
          </w:p>
        </w:tc>
        <w:tc>
          <w:tcPr>
            <w:tcW w:w="2700" w:type="dxa"/>
            <w:tcBorders>
              <w:top w:val="single" w:sz="6"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3060" w:type="dxa"/>
            <w:tcBorders>
              <w:top w:val="single" w:sz="6"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r>
      <w:tr w:rsidR="00855C7D" w:rsidRPr="0095399E" w:rsidTr="00681C0C">
        <w:trPr>
          <w:trHeight w:val="226"/>
        </w:trPr>
        <w:tc>
          <w:tcPr>
            <w:tcW w:w="1445" w:type="dxa"/>
            <w:tcBorders>
              <w:top w:val="single" w:sz="12" w:space="0" w:color="auto"/>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r w:rsidRPr="0095399E">
              <w:rPr>
                <w:rFonts w:cs="Arial"/>
                <w:color w:val="000000"/>
                <w:sz w:val="16"/>
                <w:szCs w:val="16"/>
              </w:rPr>
              <w:t>3. Data Quality</w:t>
            </w:r>
          </w:p>
        </w:tc>
        <w:tc>
          <w:tcPr>
            <w:tcW w:w="2365" w:type="dxa"/>
            <w:tcBorders>
              <w:top w:val="single" w:sz="12"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2700" w:type="dxa"/>
            <w:tcBorders>
              <w:top w:val="single" w:sz="12"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3-01 Uncertainty of measurement (M)</w:t>
            </w:r>
          </w:p>
        </w:tc>
        <w:tc>
          <w:tcPr>
            <w:tcW w:w="3060" w:type="dxa"/>
            <w:tcBorders>
              <w:top w:val="single" w:sz="12"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p>
        </w:tc>
      </w:tr>
      <w:tr w:rsidR="00855C7D" w:rsidRPr="0095399E" w:rsidTr="00681C0C">
        <w:trPr>
          <w:trHeight w:val="399"/>
        </w:trPr>
        <w:tc>
          <w:tcPr>
            <w:tcW w:w="1445" w:type="dxa"/>
            <w:tcBorders>
              <w:top w:val="nil"/>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3-02 Procedure used to estimate uncertainty (M)</w:t>
            </w:r>
          </w:p>
        </w:tc>
        <w:tc>
          <w:tcPr>
            <w:tcW w:w="306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p>
        </w:tc>
      </w:tr>
      <w:tr w:rsidR="00855C7D" w:rsidRPr="0095399E" w:rsidTr="00681C0C">
        <w:trPr>
          <w:trHeight w:val="226"/>
        </w:trPr>
        <w:tc>
          <w:tcPr>
            <w:tcW w:w="1445" w:type="dxa"/>
            <w:tcBorders>
              <w:top w:val="nil"/>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3-03 Quality flag (M)</w:t>
            </w:r>
          </w:p>
        </w:tc>
        <w:tc>
          <w:tcPr>
            <w:tcW w:w="306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r>
      <w:tr w:rsidR="00855C7D" w:rsidRPr="0095399E" w:rsidTr="00681C0C">
        <w:trPr>
          <w:trHeight w:val="226"/>
        </w:trPr>
        <w:tc>
          <w:tcPr>
            <w:tcW w:w="1445" w:type="dxa"/>
            <w:tcBorders>
              <w:top w:val="nil"/>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3-04 Quality flagging system (M)</w:t>
            </w:r>
          </w:p>
        </w:tc>
        <w:tc>
          <w:tcPr>
            <w:tcW w:w="306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r>
      <w:tr w:rsidR="00855C7D" w:rsidRPr="0095399E" w:rsidTr="00681C0C">
        <w:trPr>
          <w:trHeight w:val="238"/>
        </w:trPr>
        <w:tc>
          <w:tcPr>
            <w:tcW w:w="1445" w:type="dxa"/>
            <w:tcBorders>
              <w:top w:val="nil"/>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c>
          <w:tcPr>
            <w:tcW w:w="2365" w:type="dxa"/>
            <w:tcBorders>
              <w:top w:val="single" w:sz="6"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2700" w:type="dxa"/>
            <w:tcBorders>
              <w:top w:val="single" w:sz="6"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3-05 Traceability chain (M)</w:t>
            </w:r>
          </w:p>
        </w:tc>
        <w:tc>
          <w:tcPr>
            <w:tcW w:w="3060" w:type="dxa"/>
            <w:tcBorders>
              <w:top w:val="single" w:sz="6"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r>
      <w:tr w:rsidR="00855C7D" w:rsidRPr="0095399E" w:rsidTr="00681C0C">
        <w:trPr>
          <w:trHeight w:val="216"/>
        </w:trPr>
        <w:tc>
          <w:tcPr>
            <w:tcW w:w="1445" w:type="dxa"/>
            <w:tcBorders>
              <w:top w:val="single" w:sz="12" w:space="0" w:color="auto"/>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r w:rsidRPr="0095399E">
              <w:rPr>
                <w:rFonts w:cs="Arial"/>
                <w:color w:val="000000"/>
                <w:sz w:val="16"/>
                <w:szCs w:val="16"/>
              </w:rPr>
              <w:t>4. Environment</w:t>
            </w:r>
          </w:p>
        </w:tc>
        <w:tc>
          <w:tcPr>
            <w:tcW w:w="2365" w:type="dxa"/>
            <w:tcBorders>
              <w:top w:val="single" w:sz="12"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2700" w:type="dxa"/>
            <w:tcBorders>
              <w:top w:val="single" w:sz="12"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color w:val="000000"/>
                <w:sz w:val="16"/>
                <w:szCs w:val="16"/>
              </w:rPr>
            </w:pPr>
            <w:r w:rsidRPr="0095399E">
              <w:rPr>
                <w:rFonts w:cs="Arial"/>
                <w:i/>
                <w:iCs/>
                <w:color w:val="000000"/>
                <w:sz w:val="16"/>
                <w:szCs w:val="16"/>
              </w:rPr>
              <w:t>4-04 Exposure of instrument (C)</w:t>
            </w:r>
          </w:p>
        </w:tc>
        <w:tc>
          <w:tcPr>
            <w:tcW w:w="3060" w:type="dxa"/>
            <w:tcBorders>
              <w:top w:val="single" w:sz="12"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i/>
                <w:iCs/>
                <w:color w:val="000000"/>
                <w:sz w:val="16"/>
                <w:szCs w:val="16"/>
              </w:rPr>
            </w:pPr>
            <w:r w:rsidRPr="0095399E">
              <w:rPr>
                <w:rFonts w:cs="Arial"/>
                <w:i/>
                <w:iCs/>
                <w:color w:val="000000"/>
                <w:sz w:val="16"/>
                <w:szCs w:val="16"/>
              </w:rPr>
              <w:t xml:space="preserve">4-01 Surface cover (C) </w:t>
            </w:r>
          </w:p>
        </w:tc>
      </w:tr>
      <w:tr w:rsidR="00855C7D" w:rsidRPr="0095399E" w:rsidTr="00681C0C">
        <w:trPr>
          <w:trHeight w:val="219"/>
        </w:trPr>
        <w:tc>
          <w:tcPr>
            <w:tcW w:w="1445" w:type="dxa"/>
            <w:tcBorders>
              <w:top w:val="nil"/>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color w:val="000000"/>
                <w:sz w:val="16"/>
                <w:szCs w:val="16"/>
              </w:rPr>
            </w:pPr>
            <w:r w:rsidRPr="0095399E">
              <w:rPr>
                <w:rFonts w:cs="Arial"/>
                <w:color w:val="000000"/>
                <w:sz w:val="16"/>
                <w:szCs w:val="16"/>
              </w:rPr>
              <w:t>4-05 Intervention at Station/platform (O)</w:t>
            </w:r>
          </w:p>
        </w:tc>
        <w:tc>
          <w:tcPr>
            <w:tcW w:w="306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i/>
                <w:iCs/>
                <w:color w:val="000000"/>
                <w:sz w:val="16"/>
                <w:szCs w:val="16"/>
              </w:rPr>
            </w:pPr>
            <w:r w:rsidRPr="0095399E">
              <w:rPr>
                <w:rFonts w:cs="Arial"/>
                <w:i/>
                <w:iCs/>
                <w:color w:val="000000"/>
                <w:sz w:val="16"/>
                <w:szCs w:val="16"/>
              </w:rPr>
              <w:t xml:space="preserve">4-02 Surface Cover classification scheme (C) </w:t>
            </w:r>
          </w:p>
        </w:tc>
      </w:tr>
      <w:tr w:rsidR="00855C7D" w:rsidRPr="0095399E" w:rsidTr="00681C0C">
        <w:trPr>
          <w:trHeight w:val="226"/>
        </w:trPr>
        <w:tc>
          <w:tcPr>
            <w:tcW w:w="1445" w:type="dxa"/>
            <w:tcBorders>
              <w:top w:val="nil"/>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c>
          <w:tcPr>
            <w:tcW w:w="2365" w:type="dxa"/>
            <w:tcBorders>
              <w:top w:val="single" w:sz="6"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2700" w:type="dxa"/>
            <w:tcBorders>
              <w:top w:val="single" w:sz="6"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rPr>
                <w:rFonts w:cs="Arial"/>
                <w:i/>
                <w:iCs/>
                <w:color w:val="000000"/>
                <w:sz w:val="16"/>
                <w:szCs w:val="16"/>
              </w:rPr>
            </w:pPr>
            <w:r w:rsidRPr="0095399E">
              <w:rPr>
                <w:rFonts w:cs="Arial"/>
                <w:color w:val="000000"/>
                <w:sz w:val="16"/>
                <w:szCs w:val="16"/>
              </w:rPr>
              <w:t>4-06 Site information (O)</w:t>
            </w:r>
          </w:p>
        </w:tc>
        <w:tc>
          <w:tcPr>
            <w:tcW w:w="3060" w:type="dxa"/>
            <w:tcBorders>
              <w:top w:val="single" w:sz="6"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rPr>
                <w:rFonts w:cs="Arial"/>
                <w:i/>
                <w:iCs/>
                <w:color w:val="000000"/>
                <w:sz w:val="16"/>
                <w:szCs w:val="16"/>
              </w:rPr>
            </w:pPr>
            <w:r w:rsidRPr="0095399E">
              <w:rPr>
                <w:rFonts w:cs="Arial"/>
                <w:i/>
                <w:iCs/>
                <w:color w:val="000000"/>
                <w:sz w:val="16"/>
                <w:szCs w:val="16"/>
              </w:rPr>
              <w:t xml:space="preserve">4-03 Topography or Bathymetry (C) </w:t>
            </w:r>
          </w:p>
        </w:tc>
      </w:tr>
      <w:tr w:rsidR="00855C7D" w:rsidRPr="0095399E" w:rsidTr="00681C0C">
        <w:trPr>
          <w:trHeight w:val="321"/>
        </w:trPr>
        <w:tc>
          <w:tcPr>
            <w:tcW w:w="1445" w:type="dxa"/>
            <w:tcBorders>
              <w:top w:val="single" w:sz="12" w:space="0" w:color="auto"/>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r w:rsidRPr="0095399E">
              <w:rPr>
                <w:rFonts w:cs="Arial"/>
                <w:color w:val="000000"/>
                <w:sz w:val="16"/>
                <w:szCs w:val="16"/>
              </w:rPr>
              <w:t>5. Data Processing and Reporting</w:t>
            </w:r>
          </w:p>
        </w:tc>
        <w:tc>
          <w:tcPr>
            <w:tcW w:w="2365" w:type="dxa"/>
            <w:tcBorders>
              <w:top w:val="single" w:sz="12"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5-03 Reporting interval (time) (M)</w:t>
            </w:r>
          </w:p>
        </w:tc>
        <w:tc>
          <w:tcPr>
            <w:tcW w:w="2700" w:type="dxa"/>
            <w:tcBorders>
              <w:top w:val="single" w:sz="12"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color w:val="000000"/>
                <w:sz w:val="16"/>
                <w:szCs w:val="16"/>
              </w:rPr>
            </w:pPr>
            <w:r w:rsidRPr="0095399E">
              <w:rPr>
                <w:rFonts w:cs="Arial"/>
                <w:color w:val="000000"/>
                <w:sz w:val="16"/>
                <w:szCs w:val="16"/>
              </w:rPr>
              <w:t xml:space="preserve">5-02 Processing/analysis </w:t>
            </w:r>
            <w:proofErr w:type="spellStart"/>
            <w:r w:rsidRPr="0095399E">
              <w:rPr>
                <w:rFonts w:cs="Arial"/>
                <w:color w:val="000000"/>
                <w:sz w:val="16"/>
                <w:szCs w:val="16"/>
              </w:rPr>
              <w:t>centre</w:t>
            </w:r>
            <w:proofErr w:type="spellEnd"/>
            <w:r w:rsidRPr="0095399E">
              <w:rPr>
                <w:rFonts w:cs="Arial"/>
                <w:color w:val="000000"/>
                <w:sz w:val="16"/>
                <w:szCs w:val="16"/>
              </w:rPr>
              <w:t xml:space="preserve"> (O)</w:t>
            </w:r>
          </w:p>
        </w:tc>
        <w:tc>
          <w:tcPr>
            <w:tcW w:w="3060" w:type="dxa"/>
            <w:tcBorders>
              <w:top w:val="single" w:sz="12"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color w:val="000000"/>
                <w:sz w:val="16"/>
                <w:szCs w:val="16"/>
              </w:rPr>
            </w:pPr>
            <w:r w:rsidRPr="0095399E">
              <w:rPr>
                <w:rFonts w:cs="Arial"/>
                <w:color w:val="000000"/>
                <w:sz w:val="16"/>
                <w:szCs w:val="16"/>
              </w:rPr>
              <w:t>5-01 Data processing methods and algorithms (O)</w:t>
            </w:r>
          </w:p>
        </w:tc>
      </w:tr>
      <w:tr w:rsidR="00855C7D" w:rsidRPr="0095399E" w:rsidTr="00681C0C">
        <w:trPr>
          <w:trHeight w:val="283"/>
        </w:trPr>
        <w:tc>
          <w:tcPr>
            <w:tcW w:w="1445" w:type="dxa"/>
            <w:tcBorders>
              <w:top w:val="nil"/>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i/>
                <w:iCs/>
                <w:color w:val="000000"/>
                <w:sz w:val="16"/>
                <w:szCs w:val="16"/>
              </w:rPr>
            </w:pPr>
            <w:r w:rsidRPr="0095399E">
              <w:rPr>
                <w:rFonts w:cs="Arial"/>
                <w:i/>
                <w:iCs/>
                <w:color w:val="000000"/>
                <w:sz w:val="16"/>
                <w:szCs w:val="16"/>
              </w:rPr>
              <w:t>5-04 Reporting interval (space) (C)</w:t>
            </w:r>
          </w:p>
        </w:tc>
        <w:tc>
          <w:tcPr>
            <w:tcW w:w="270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color w:val="000000"/>
                <w:sz w:val="16"/>
                <w:szCs w:val="16"/>
              </w:rPr>
            </w:pPr>
            <w:r w:rsidRPr="0095399E">
              <w:rPr>
                <w:rFonts w:cs="Arial"/>
                <w:color w:val="000000"/>
                <w:sz w:val="16"/>
                <w:szCs w:val="16"/>
              </w:rPr>
              <w:t>5-06 Level of data (O)</w:t>
            </w:r>
          </w:p>
        </w:tc>
        <w:tc>
          <w:tcPr>
            <w:tcW w:w="306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color w:val="000000"/>
                <w:sz w:val="16"/>
                <w:szCs w:val="16"/>
              </w:rPr>
            </w:pPr>
            <w:r w:rsidRPr="0095399E">
              <w:rPr>
                <w:rFonts w:cs="Arial"/>
                <w:color w:val="000000"/>
                <w:sz w:val="16"/>
                <w:szCs w:val="16"/>
              </w:rPr>
              <w:t>5-05 Software/processor and version (O)</w:t>
            </w:r>
          </w:p>
        </w:tc>
      </w:tr>
      <w:tr w:rsidR="00855C7D" w:rsidRPr="0095399E" w:rsidTr="00681C0C">
        <w:trPr>
          <w:trHeight w:val="226"/>
        </w:trPr>
        <w:tc>
          <w:tcPr>
            <w:tcW w:w="1445" w:type="dxa"/>
            <w:tcBorders>
              <w:top w:val="nil"/>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i/>
                <w:iCs/>
                <w:color w:val="000000"/>
                <w:sz w:val="16"/>
                <w:szCs w:val="16"/>
              </w:rPr>
            </w:pPr>
            <w:r w:rsidRPr="0095399E">
              <w:rPr>
                <w:rFonts w:cs="Arial"/>
                <w:i/>
                <w:iCs/>
                <w:color w:val="000000"/>
                <w:sz w:val="16"/>
                <w:szCs w:val="16"/>
              </w:rPr>
              <w:t xml:space="preserve">5-12 Reference datum (C) </w:t>
            </w:r>
          </w:p>
        </w:tc>
        <w:tc>
          <w:tcPr>
            <w:tcW w:w="270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5-09 Aggregation interval  (M)</w:t>
            </w:r>
          </w:p>
        </w:tc>
        <w:tc>
          <w:tcPr>
            <w:tcW w:w="306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5-07 Data format (M)</w:t>
            </w:r>
          </w:p>
        </w:tc>
      </w:tr>
      <w:tr w:rsidR="00855C7D" w:rsidRPr="0095399E" w:rsidTr="00681C0C">
        <w:trPr>
          <w:trHeight w:val="226"/>
        </w:trPr>
        <w:tc>
          <w:tcPr>
            <w:tcW w:w="1445" w:type="dxa"/>
            <w:tcBorders>
              <w:top w:val="nil"/>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5-10 Meaning of time stamp (M)</w:t>
            </w:r>
          </w:p>
        </w:tc>
        <w:tc>
          <w:tcPr>
            <w:tcW w:w="306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5-08 Version of data format (M)</w:t>
            </w:r>
          </w:p>
        </w:tc>
      </w:tr>
      <w:tr w:rsidR="00855C7D" w:rsidRPr="0095399E" w:rsidTr="00681C0C">
        <w:trPr>
          <w:trHeight w:val="226"/>
        </w:trPr>
        <w:tc>
          <w:tcPr>
            <w:tcW w:w="1445" w:type="dxa"/>
            <w:tcBorders>
              <w:top w:val="nil"/>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5-11 Reference time (M)</w:t>
            </w:r>
          </w:p>
        </w:tc>
        <w:tc>
          <w:tcPr>
            <w:tcW w:w="306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color w:val="000000"/>
                <w:sz w:val="16"/>
                <w:szCs w:val="16"/>
              </w:rPr>
            </w:pPr>
            <w:r w:rsidRPr="0095399E">
              <w:rPr>
                <w:rFonts w:cs="Arial"/>
                <w:color w:val="000000"/>
                <w:sz w:val="16"/>
                <w:szCs w:val="16"/>
              </w:rPr>
              <w:t>5-13 Numerical resolution (O)</w:t>
            </w:r>
          </w:p>
        </w:tc>
      </w:tr>
      <w:tr w:rsidR="00855C7D" w:rsidRPr="0095399E" w:rsidTr="00681C0C">
        <w:trPr>
          <w:trHeight w:val="238"/>
        </w:trPr>
        <w:tc>
          <w:tcPr>
            <w:tcW w:w="1445" w:type="dxa"/>
            <w:tcBorders>
              <w:top w:val="nil"/>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c>
          <w:tcPr>
            <w:tcW w:w="2365" w:type="dxa"/>
            <w:tcBorders>
              <w:top w:val="single" w:sz="6"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2700" w:type="dxa"/>
            <w:tcBorders>
              <w:top w:val="single" w:sz="6"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3060" w:type="dxa"/>
            <w:tcBorders>
              <w:top w:val="single" w:sz="6"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5-14 Latency (of reporting) (M)</w:t>
            </w:r>
          </w:p>
        </w:tc>
      </w:tr>
      <w:tr w:rsidR="00855C7D" w:rsidRPr="0095399E" w:rsidTr="00681C0C">
        <w:trPr>
          <w:trHeight w:val="226"/>
        </w:trPr>
        <w:tc>
          <w:tcPr>
            <w:tcW w:w="1445" w:type="dxa"/>
            <w:tcBorders>
              <w:top w:val="single" w:sz="12" w:space="0" w:color="auto"/>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r w:rsidRPr="0095399E">
              <w:rPr>
                <w:rFonts w:cs="Arial"/>
                <w:color w:val="000000"/>
                <w:sz w:val="16"/>
                <w:szCs w:val="16"/>
              </w:rPr>
              <w:t>6. Sampling and Analysis</w:t>
            </w:r>
          </w:p>
        </w:tc>
        <w:tc>
          <w:tcPr>
            <w:tcW w:w="2365" w:type="dxa"/>
            <w:tcBorders>
              <w:top w:val="single" w:sz="12"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color w:val="000000"/>
                <w:sz w:val="16"/>
                <w:szCs w:val="16"/>
              </w:rPr>
            </w:pPr>
            <w:r w:rsidRPr="0095399E">
              <w:rPr>
                <w:rFonts w:cs="Arial"/>
                <w:color w:val="000000"/>
                <w:sz w:val="16"/>
                <w:szCs w:val="16"/>
              </w:rPr>
              <w:t>6-03 Sampling strategy (O)</w:t>
            </w:r>
          </w:p>
        </w:tc>
        <w:tc>
          <w:tcPr>
            <w:tcW w:w="2700" w:type="dxa"/>
            <w:tcBorders>
              <w:top w:val="single" w:sz="12"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6-06 Spatial sampling resolution (M)</w:t>
            </w:r>
          </w:p>
        </w:tc>
        <w:tc>
          <w:tcPr>
            <w:tcW w:w="3060" w:type="dxa"/>
            <w:tcBorders>
              <w:top w:val="single" w:sz="12"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color w:val="000000"/>
                <w:sz w:val="16"/>
                <w:szCs w:val="16"/>
              </w:rPr>
            </w:pPr>
            <w:r w:rsidRPr="0095399E">
              <w:rPr>
                <w:rFonts w:cs="Arial"/>
                <w:color w:val="000000"/>
                <w:sz w:val="16"/>
                <w:szCs w:val="16"/>
              </w:rPr>
              <w:t>6-01 Sampling procedures (O)</w:t>
            </w:r>
          </w:p>
        </w:tc>
      </w:tr>
      <w:tr w:rsidR="00855C7D" w:rsidRPr="0095399E" w:rsidTr="00681C0C">
        <w:trPr>
          <w:trHeight w:val="216"/>
        </w:trPr>
        <w:tc>
          <w:tcPr>
            <w:tcW w:w="1445" w:type="dxa"/>
            <w:tcBorders>
              <w:top w:val="nil"/>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306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color w:val="000000"/>
                <w:sz w:val="16"/>
                <w:szCs w:val="16"/>
              </w:rPr>
            </w:pPr>
            <w:r w:rsidRPr="0095399E">
              <w:rPr>
                <w:rFonts w:cs="Arial"/>
                <w:color w:val="000000"/>
                <w:sz w:val="16"/>
                <w:szCs w:val="16"/>
              </w:rPr>
              <w:t>6-02 Sample treatment (O)</w:t>
            </w:r>
          </w:p>
        </w:tc>
      </w:tr>
      <w:tr w:rsidR="00855C7D" w:rsidRPr="0095399E" w:rsidTr="00681C0C">
        <w:trPr>
          <w:trHeight w:val="226"/>
        </w:trPr>
        <w:tc>
          <w:tcPr>
            <w:tcW w:w="1445" w:type="dxa"/>
            <w:tcBorders>
              <w:top w:val="nil"/>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306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6-04 Sampling time period (M)</w:t>
            </w:r>
          </w:p>
        </w:tc>
      </w:tr>
      <w:tr w:rsidR="00855C7D" w:rsidRPr="0095399E" w:rsidTr="00681C0C">
        <w:trPr>
          <w:trHeight w:val="226"/>
        </w:trPr>
        <w:tc>
          <w:tcPr>
            <w:tcW w:w="1445" w:type="dxa"/>
            <w:tcBorders>
              <w:top w:val="nil"/>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306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6-05 Meaning of the time stamp (M)</w:t>
            </w:r>
          </w:p>
        </w:tc>
      </w:tr>
      <w:tr w:rsidR="00855C7D" w:rsidRPr="0095399E" w:rsidTr="00681C0C">
        <w:trPr>
          <w:trHeight w:val="226"/>
        </w:trPr>
        <w:tc>
          <w:tcPr>
            <w:tcW w:w="1445" w:type="dxa"/>
            <w:tcBorders>
              <w:top w:val="nil"/>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c>
          <w:tcPr>
            <w:tcW w:w="2365" w:type="dxa"/>
            <w:tcBorders>
              <w:top w:val="single" w:sz="6"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2700" w:type="dxa"/>
            <w:tcBorders>
              <w:top w:val="single" w:sz="6"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3060" w:type="dxa"/>
            <w:tcBorders>
              <w:top w:val="single" w:sz="6"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rPr>
                <w:rFonts w:cs="Arial"/>
                <w:color w:val="000000"/>
                <w:sz w:val="16"/>
                <w:szCs w:val="16"/>
              </w:rPr>
            </w:pPr>
            <w:r w:rsidRPr="0095399E">
              <w:rPr>
                <w:rFonts w:cs="Arial"/>
                <w:color w:val="000000"/>
                <w:sz w:val="16"/>
                <w:szCs w:val="16"/>
              </w:rPr>
              <w:t>6-07 Analytical procedures (O)</w:t>
            </w:r>
          </w:p>
        </w:tc>
      </w:tr>
      <w:tr w:rsidR="00855C7D" w:rsidRPr="0095399E" w:rsidTr="00681C0C">
        <w:trPr>
          <w:trHeight w:val="226"/>
        </w:trPr>
        <w:tc>
          <w:tcPr>
            <w:tcW w:w="1445" w:type="dxa"/>
            <w:tcBorders>
              <w:top w:val="single" w:sz="12" w:space="0" w:color="auto"/>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r w:rsidRPr="0095399E">
              <w:rPr>
                <w:rFonts w:cs="Arial"/>
                <w:color w:val="000000"/>
                <w:sz w:val="16"/>
                <w:szCs w:val="16"/>
              </w:rPr>
              <w:t>7. Station/Platform</w:t>
            </w:r>
          </w:p>
        </w:tc>
        <w:tc>
          <w:tcPr>
            <w:tcW w:w="2365" w:type="dxa"/>
            <w:tcBorders>
              <w:top w:val="single" w:sz="12"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i/>
                <w:iCs/>
                <w:color w:val="000000"/>
                <w:sz w:val="16"/>
                <w:szCs w:val="16"/>
              </w:rPr>
            </w:pPr>
            <w:r w:rsidRPr="0095399E">
              <w:rPr>
                <w:rFonts w:cs="Arial"/>
                <w:i/>
                <w:iCs/>
                <w:color w:val="000000"/>
                <w:sz w:val="16"/>
                <w:szCs w:val="16"/>
              </w:rPr>
              <w:t xml:space="preserve">7-01 Region of origin of data (C) </w:t>
            </w:r>
          </w:p>
        </w:tc>
        <w:tc>
          <w:tcPr>
            <w:tcW w:w="2700" w:type="dxa"/>
            <w:tcBorders>
              <w:top w:val="single" w:sz="12"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7-04 Station/platform type (M)</w:t>
            </w:r>
          </w:p>
        </w:tc>
        <w:tc>
          <w:tcPr>
            <w:tcW w:w="3060" w:type="dxa"/>
            <w:tcBorders>
              <w:top w:val="single" w:sz="12"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7-05 Station/platform model (M)</w:t>
            </w:r>
          </w:p>
        </w:tc>
      </w:tr>
      <w:tr w:rsidR="00855C7D" w:rsidRPr="0095399E" w:rsidTr="00681C0C">
        <w:trPr>
          <w:trHeight w:val="216"/>
        </w:trPr>
        <w:tc>
          <w:tcPr>
            <w:tcW w:w="1445" w:type="dxa"/>
            <w:tcBorders>
              <w:top w:val="nil"/>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i/>
                <w:iCs/>
                <w:color w:val="000000"/>
                <w:sz w:val="16"/>
                <w:szCs w:val="16"/>
              </w:rPr>
            </w:pPr>
            <w:smartTag w:uri="urn:schemas-microsoft-com:office:smarttags" w:element="place">
              <w:smartTag w:uri="urn:schemas-microsoft-com:office:smarttags" w:element="PlaceName">
                <w:r w:rsidRPr="0095399E">
                  <w:rPr>
                    <w:rFonts w:cs="Arial"/>
                    <w:i/>
                    <w:iCs/>
                    <w:color w:val="000000"/>
                    <w:sz w:val="16"/>
                    <w:szCs w:val="16"/>
                  </w:rPr>
                  <w:t>7-02</w:t>
                </w:r>
              </w:smartTag>
              <w:r w:rsidRPr="0095399E">
                <w:rPr>
                  <w:rFonts w:cs="Arial"/>
                  <w:i/>
                  <w:iCs/>
                  <w:color w:val="000000"/>
                  <w:sz w:val="16"/>
                  <w:szCs w:val="16"/>
                </w:rPr>
                <w:t xml:space="preserve"> </w:t>
              </w:r>
              <w:smartTag w:uri="urn:schemas-microsoft-com:office:smarttags" w:element="PlaceType">
                <w:r w:rsidRPr="0095399E">
                  <w:rPr>
                    <w:rFonts w:cs="Arial"/>
                    <w:i/>
                    <w:iCs/>
                    <w:color w:val="000000"/>
                    <w:sz w:val="16"/>
                    <w:szCs w:val="16"/>
                  </w:rPr>
                  <w:t>Territory</w:t>
                </w:r>
              </w:smartTag>
            </w:smartTag>
            <w:r w:rsidRPr="0095399E">
              <w:rPr>
                <w:rFonts w:cs="Arial"/>
                <w:i/>
                <w:iCs/>
                <w:color w:val="000000"/>
                <w:sz w:val="16"/>
                <w:szCs w:val="16"/>
              </w:rPr>
              <w:t xml:space="preserve"> of origin of data (C) </w:t>
            </w:r>
          </w:p>
        </w:tc>
        <w:tc>
          <w:tcPr>
            <w:tcW w:w="270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color w:val="000000"/>
                <w:sz w:val="16"/>
                <w:szCs w:val="16"/>
              </w:rPr>
            </w:pPr>
            <w:r w:rsidRPr="0095399E">
              <w:rPr>
                <w:rFonts w:cs="Arial"/>
                <w:color w:val="000000"/>
                <w:sz w:val="16"/>
                <w:szCs w:val="16"/>
              </w:rPr>
              <w:t>7-08 Data communication method (O)</w:t>
            </w:r>
          </w:p>
        </w:tc>
        <w:tc>
          <w:tcPr>
            <w:tcW w:w="306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r>
      <w:tr w:rsidR="00855C7D" w:rsidRPr="0095399E" w:rsidTr="00681C0C">
        <w:trPr>
          <w:trHeight w:val="226"/>
        </w:trPr>
        <w:tc>
          <w:tcPr>
            <w:tcW w:w="1445" w:type="dxa"/>
            <w:tcBorders>
              <w:top w:val="nil"/>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7-03 Station/platform name (M)</w:t>
            </w:r>
          </w:p>
        </w:tc>
        <w:tc>
          <w:tcPr>
            <w:tcW w:w="270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306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r>
      <w:tr w:rsidR="00855C7D" w:rsidRPr="00FA2A4B" w:rsidTr="00681C0C">
        <w:trPr>
          <w:trHeight w:val="174"/>
        </w:trPr>
        <w:tc>
          <w:tcPr>
            <w:tcW w:w="1445" w:type="dxa"/>
            <w:tcBorders>
              <w:top w:val="nil"/>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tcPr>
          <w:p w:rsidR="00855C7D" w:rsidRPr="00E11096" w:rsidRDefault="00855C7D" w:rsidP="00681C0C">
            <w:pPr>
              <w:autoSpaceDE w:val="0"/>
              <w:autoSpaceDN w:val="0"/>
              <w:adjustRightInd w:val="0"/>
              <w:rPr>
                <w:rFonts w:cs="Arial"/>
                <w:b/>
                <w:bCs/>
                <w:color w:val="000000"/>
                <w:sz w:val="16"/>
                <w:szCs w:val="16"/>
                <w:lang w:val="fr-CH"/>
              </w:rPr>
            </w:pPr>
            <w:r w:rsidRPr="00E11096">
              <w:rPr>
                <w:rFonts w:cs="Arial"/>
                <w:b/>
                <w:bCs/>
                <w:color w:val="000000"/>
                <w:sz w:val="16"/>
                <w:szCs w:val="16"/>
                <w:lang w:val="fr-CH"/>
              </w:rPr>
              <w:t>7-06 Station/</w:t>
            </w:r>
            <w:proofErr w:type="spellStart"/>
            <w:r w:rsidRPr="00E11096">
              <w:rPr>
                <w:rFonts w:cs="Arial"/>
                <w:b/>
                <w:bCs/>
                <w:color w:val="000000"/>
                <w:sz w:val="16"/>
                <w:szCs w:val="16"/>
                <w:lang w:val="fr-CH"/>
              </w:rPr>
              <w:t>platform</w:t>
            </w:r>
            <w:proofErr w:type="spellEnd"/>
            <w:r w:rsidRPr="00E11096">
              <w:rPr>
                <w:rFonts w:cs="Arial"/>
                <w:b/>
                <w:bCs/>
                <w:color w:val="000000"/>
                <w:sz w:val="16"/>
                <w:szCs w:val="16"/>
                <w:lang w:val="fr-CH"/>
              </w:rPr>
              <w:t xml:space="preserve"> unique </w:t>
            </w:r>
            <w:proofErr w:type="gramStart"/>
            <w:r w:rsidRPr="00E11096">
              <w:rPr>
                <w:rFonts w:cs="Arial"/>
                <w:b/>
                <w:bCs/>
                <w:color w:val="000000"/>
                <w:sz w:val="16"/>
                <w:szCs w:val="16"/>
                <w:lang w:val="fr-CH"/>
              </w:rPr>
              <w:t>identifier</w:t>
            </w:r>
            <w:proofErr w:type="gramEnd"/>
            <w:r w:rsidRPr="00E11096">
              <w:rPr>
                <w:rFonts w:cs="Arial"/>
                <w:b/>
                <w:bCs/>
                <w:color w:val="000000"/>
                <w:sz w:val="16"/>
                <w:szCs w:val="16"/>
                <w:lang w:val="fr-CH"/>
              </w:rPr>
              <w:t xml:space="preserve"> (M)</w:t>
            </w:r>
          </w:p>
        </w:tc>
        <w:tc>
          <w:tcPr>
            <w:tcW w:w="2700" w:type="dxa"/>
            <w:tcBorders>
              <w:top w:val="single" w:sz="6" w:space="0" w:color="auto"/>
              <w:left w:val="single" w:sz="12" w:space="0" w:color="auto"/>
              <w:bottom w:val="single" w:sz="6" w:space="0" w:color="auto"/>
              <w:right w:val="single" w:sz="12" w:space="0" w:color="auto"/>
            </w:tcBorders>
          </w:tcPr>
          <w:p w:rsidR="00855C7D" w:rsidRPr="00E11096" w:rsidRDefault="00855C7D" w:rsidP="00681C0C">
            <w:pPr>
              <w:autoSpaceDE w:val="0"/>
              <w:autoSpaceDN w:val="0"/>
              <w:adjustRightInd w:val="0"/>
              <w:rPr>
                <w:rFonts w:cs="Arial"/>
                <w:b/>
                <w:bCs/>
                <w:color w:val="000000"/>
                <w:sz w:val="16"/>
                <w:szCs w:val="16"/>
                <w:lang w:val="fr-CH"/>
              </w:rPr>
            </w:pPr>
          </w:p>
        </w:tc>
        <w:tc>
          <w:tcPr>
            <w:tcW w:w="3060" w:type="dxa"/>
            <w:tcBorders>
              <w:top w:val="single" w:sz="6" w:space="0" w:color="auto"/>
              <w:left w:val="single" w:sz="12" w:space="0" w:color="auto"/>
              <w:bottom w:val="single" w:sz="6" w:space="0" w:color="auto"/>
              <w:right w:val="single" w:sz="12" w:space="0" w:color="auto"/>
            </w:tcBorders>
          </w:tcPr>
          <w:p w:rsidR="00855C7D" w:rsidRPr="00E11096" w:rsidRDefault="00855C7D" w:rsidP="00681C0C">
            <w:pPr>
              <w:autoSpaceDE w:val="0"/>
              <w:autoSpaceDN w:val="0"/>
              <w:adjustRightInd w:val="0"/>
              <w:jc w:val="right"/>
              <w:rPr>
                <w:rFonts w:cs="Arial"/>
                <w:color w:val="000000"/>
                <w:sz w:val="16"/>
                <w:szCs w:val="16"/>
                <w:lang w:val="fr-CH"/>
              </w:rPr>
            </w:pPr>
          </w:p>
        </w:tc>
      </w:tr>
      <w:tr w:rsidR="00855C7D" w:rsidRPr="0095399E" w:rsidTr="00681C0C">
        <w:trPr>
          <w:trHeight w:val="238"/>
        </w:trPr>
        <w:tc>
          <w:tcPr>
            <w:tcW w:w="1445" w:type="dxa"/>
            <w:tcBorders>
              <w:top w:val="nil"/>
              <w:left w:val="single" w:sz="12" w:space="0" w:color="auto"/>
              <w:bottom w:val="single" w:sz="12" w:space="0" w:color="auto"/>
              <w:right w:val="single" w:sz="12" w:space="0" w:color="auto"/>
            </w:tcBorders>
          </w:tcPr>
          <w:p w:rsidR="00855C7D" w:rsidRPr="00E11096" w:rsidRDefault="00855C7D" w:rsidP="00681C0C">
            <w:pPr>
              <w:autoSpaceDE w:val="0"/>
              <w:autoSpaceDN w:val="0"/>
              <w:adjustRightInd w:val="0"/>
              <w:rPr>
                <w:rFonts w:cs="Arial"/>
                <w:color w:val="000000"/>
                <w:sz w:val="16"/>
                <w:szCs w:val="16"/>
                <w:lang w:val="fr-CH"/>
              </w:rPr>
            </w:pPr>
          </w:p>
        </w:tc>
        <w:tc>
          <w:tcPr>
            <w:tcW w:w="2365" w:type="dxa"/>
            <w:tcBorders>
              <w:top w:val="single" w:sz="6"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7-07 Geospatial location (M)</w:t>
            </w:r>
          </w:p>
        </w:tc>
        <w:tc>
          <w:tcPr>
            <w:tcW w:w="2700" w:type="dxa"/>
            <w:tcBorders>
              <w:top w:val="single" w:sz="6"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3060" w:type="dxa"/>
            <w:tcBorders>
              <w:top w:val="single" w:sz="6"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r>
      <w:tr w:rsidR="00855C7D" w:rsidRPr="0095399E" w:rsidTr="00681C0C">
        <w:trPr>
          <w:trHeight w:val="240"/>
        </w:trPr>
        <w:tc>
          <w:tcPr>
            <w:tcW w:w="1445" w:type="dxa"/>
            <w:tcBorders>
              <w:top w:val="single" w:sz="12" w:space="0" w:color="auto"/>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r w:rsidRPr="0095399E">
              <w:rPr>
                <w:rFonts w:cs="Arial"/>
                <w:color w:val="000000"/>
                <w:sz w:val="16"/>
                <w:szCs w:val="16"/>
              </w:rPr>
              <w:t>8. Method of Observation</w:t>
            </w:r>
          </w:p>
        </w:tc>
        <w:tc>
          <w:tcPr>
            <w:tcW w:w="2365" w:type="dxa"/>
            <w:tcBorders>
              <w:top w:val="single" w:sz="12"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8-01 Source of observation (M)</w:t>
            </w:r>
          </w:p>
        </w:tc>
        <w:tc>
          <w:tcPr>
            <w:tcW w:w="2700" w:type="dxa"/>
            <w:tcBorders>
              <w:top w:val="single" w:sz="12"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i/>
                <w:iCs/>
                <w:color w:val="000000"/>
                <w:sz w:val="16"/>
                <w:szCs w:val="16"/>
              </w:rPr>
            </w:pPr>
            <w:r w:rsidRPr="0095399E">
              <w:rPr>
                <w:rFonts w:cs="Arial"/>
                <w:i/>
                <w:iCs/>
                <w:color w:val="000000"/>
                <w:sz w:val="16"/>
                <w:szCs w:val="16"/>
              </w:rPr>
              <w:t xml:space="preserve">8-12 Geospatial location (C) </w:t>
            </w:r>
          </w:p>
        </w:tc>
        <w:tc>
          <w:tcPr>
            <w:tcW w:w="3060" w:type="dxa"/>
            <w:tcBorders>
              <w:top w:val="single" w:sz="12"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i/>
                <w:iCs/>
                <w:color w:val="000000"/>
                <w:sz w:val="16"/>
                <w:szCs w:val="16"/>
              </w:rPr>
            </w:pPr>
            <w:r w:rsidRPr="0095399E">
              <w:rPr>
                <w:rFonts w:cs="Arial"/>
                <w:i/>
                <w:iCs/>
                <w:color w:val="000000"/>
                <w:sz w:val="16"/>
                <w:szCs w:val="16"/>
              </w:rPr>
              <w:t>8-06 Configuration of instrumentation (C)</w:t>
            </w:r>
          </w:p>
        </w:tc>
      </w:tr>
      <w:tr w:rsidR="00855C7D" w:rsidRPr="0095399E" w:rsidTr="00681C0C">
        <w:trPr>
          <w:trHeight w:val="226"/>
        </w:trPr>
        <w:tc>
          <w:tcPr>
            <w:tcW w:w="1445" w:type="dxa"/>
            <w:tcBorders>
              <w:top w:val="nil"/>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8-02 Measurement principle (M)</w:t>
            </w:r>
          </w:p>
        </w:tc>
        <w:tc>
          <w:tcPr>
            <w:tcW w:w="270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306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i/>
                <w:iCs/>
                <w:color w:val="000000"/>
                <w:sz w:val="16"/>
                <w:szCs w:val="16"/>
              </w:rPr>
            </w:pPr>
            <w:r w:rsidRPr="0095399E">
              <w:rPr>
                <w:rFonts w:cs="Arial"/>
                <w:i/>
                <w:iCs/>
                <w:color w:val="000000"/>
                <w:sz w:val="16"/>
                <w:szCs w:val="16"/>
              </w:rPr>
              <w:t xml:space="preserve">8-07 Lab calibration interval (C) </w:t>
            </w:r>
          </w:p>
        </w:tc>
      </w:tr>
      <w:tr w:rsidR="00855C7D" w:rsidRPr="0095399E" w:rsidTr="00681C0C">
        <w:trPr>
          <w:trHeight w:val="291"/>
        </w:trPr>
        <w:tc>
          <w:tcPr>
            <w:tcW w:w="1445" w:type="dxa"/>
            <w:tcBorders>
              <w:top w:val="nil"/>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8-03 Observable range (M)</w:t>
            </w:r>
          </w:p>
        </w:tc>
        <w:tc>
          <w:tcPr>
            <w:tcW w:w="270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306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i/>
                <w:iCs/>
                <w:color w:val="000000"/>
                <w:sz w:val="16"/>
                <w:szCs w:val="16"/>
              </w:rPr>
            </w:pPr>
            <w:r w:rsidRPr="0095399E">
              <w:rPr>
                <w:rFonts w:cs="Arial"/>
                <w:i/>
                <w:iCs/>
                <w:color w:val="000000"/>
                <w:sz w:val="16"/>
                <w:szCs w:val="16"/>
              </w:rPr>
              <w:t xml:space="preserve">8-08 Instrument lab calibration date and time (C) </w:t>
            </w:r>
          </w:p>
        </w:tc>
      </w:tr>
      <w:tr w:rsidR="00855C7D" w:rsidRPr="0095399E" w:rsidTr="00681C0C">
        <w:trPr>
          <w:trHeight w:val="165"/>
        </w:trPr>
        <w:tc>
          <w:tcPr>
            <w:tcW w:w="1445" w:type="dxa"/>
            <w:tcBorders>
              <w:top w:val="nil"/>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i/>
                <w:iCs/>
                <w:color w:val="000000"/>
                <w:sz w:val="16"/>
                <w:szCs w:val="16"/>
              </w:rPr>
            </w:pPr>
            <w:r w:rsidRPr="0095399E">
              <w:rPr>
                <w:rFonts w:cs="Arial"/>
                <w:i/>
                <w:iCs/>
                <w:color w:val="000000"/>
                <w:sz w:val="16"/>
                <w:szCs w:val="16"/>
              </w:rPr>
              <w:t xml:space="preserve">8-04 Instrument stability (C) </w:t>
            </w:r>
          </w:p>
        </w:tc>
        <w:tc>
          <w:tcPr>
            <w:tcW w:w="270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306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i/>
                <w:iCs/>
                <w:color w:val="000000"/>
                <w:sz w:val="16"/>
                <w:szCs w:val="16"/>
              </w:rPr>
            </w:pPr>
            <w:r w:rsidRPr="0095399E">
              <w:rPr>
                <w:rFonts w:cs="Arial"/>
                <w:i/>
                <w:iCs/>
                <w:color w:val="000000"/>
                <w:sz w:val="16"/>
                <w:szCs w:val="16"/>
              </w:rPr>
              <w:t xml:space="preserve">8-09 Instrument model and serial number (C) </w:t>
            </w:r>
          </w:p>
        </w:tc>
      </w:tr>
      <w:tr w:rsidR="00855C7D" w:rsidRPr="0095399E" w:rsidTr="00681C0C">
        <w:trPr>
          <w:trHeight w:val="216"/>
        </w:trPr>
        <w:tc>
          <w:tcPr>
            <w:tcW w:w="1445" w:type="dxa"/>
            <w:tcBorders>
              <w:top w:val="nil"/>
              <w:left w:val="single" w:sz="12" w:space="0" w:color="auto"/>
              <w:bottom w:val="nil"/>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i/>
                <w:iCs/>
                <w:color w:val="000000"/>
                <w:sz w:val="16"/>
                <w:szCs w:val="16"/>
              </w:rPr>
            </w:pPr>
            <w:r w:rsidRPr="0095399E">
              <w:rPr>
                <w:rFonts w:cs="Arial"/>
                <w:i/>
                <w:iCs/>
                <w:color w:val="000000"/>
                <w:sz w:val="16"/>
                <w:szCs w:val="16"/>
              </w:rPr>
              <w:t xml:space="preserve">8-05 Vertical distance (C) </w:t>
            </w:r>
          </w:p>
        </w:tc>
        <w:tc>
          <w:tcPr>
            <w:tcW w:w="270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3060" w:type="dxa"/>
            <w:tcBorders>
              <w:top w:val="single" w:sz="6" w:space="0" w:color="auto"/>
              <w:left w:val="single" w:sz="12" w:space="0" w:color="auto"/>
              <w:bottom w:val="single" w:sz="6" w:space="0" w:color="auto"/>
              <w:right w:val="single" w:sz="12" w:space="0" w:color="auto"/>
            </w:tcBorders>
          </w:tcPr>
          <w:p w:rsidR="00855C7D" w:rsidRPr="0095399E" w:rsidRDefault="00855C7D" w:rsidP="00681C0C">
            <w:pPr>
              <w:autoSpaceDE w:val="0"/>
              <w:autoSpaceDN w:val="0"/>
              <w:adjustRightInd w:val="0"/>
              <w:rPr>
                <w:rFonts w:cs="Arial"/>
                <w:i/>
                <w:iCs/>
                <w:color w:val="000000"/>
                <w:sz w:val="16"/>
                <w:szCs w:val="16"/>
              </w:rPr>
            </w:pPr>
            <w:r w:rsidRPr="0095399E">
              <w:rPr>
                <w:rFonts w:cs="Arial"/>
                <w:i/>
                <w:iCs/>
                <w:color w:val="000000"/>
                <w:sz w:val="16"/>
                <w:szCs w:val="16"/>
              </w:rPr>
              <w:t xml:space="preserve">8-10 Instrument field maintenance (C) </w:t>
            </w:r>
          </w:p>
        </w:tc>
      </w:tr>
      <w:tr w:rsidR="00855C7D" w:rsidRPr="0095399E" w:rsidTr="00681C0C">
        <w:trPr>
          <w:trHeight w:val="226"/>
        </w:trPr>
        <w:tc>
          <w:tcPr>
            <w:tcW w:w="1445" w:type="dxa"/>
            <w:tcBorders>
              <w:top w:val="nil"/>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rPr>
                <w:rFonts w:cs="Arial"/>
                <w:color w:val="000000"/>
                <w:sz w:val="16"/>
                <w:szCs w:val="16"/>
              </w:rPr>
            </w:pPr>
          </w:p>
        </w:tc>
        <w:tc>
          <w:tcPr>
            <w:tcW w:w="2365" w:type="dxa"/>
            <w:tcBorders>
              <w:top w:val="single" w:sz="6"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jc w:val="right"/>
              <w:rPr>
                <w:rFonts w:cs="Arial"/>
                <w:i/>
                <w:iCs/>
                <w:color w:val="000000"/>
                <w:sz w:val="16"/>
                <w:szCs w:val="16"/>
              </w:rPr>
            </w:pPr>
          </w:p>
        </w:tc>
        <w:tc>
          <w:tcPr>
            <w:tcW w:w="2700" w:type="dxa"/>
            <w:tcBorders>
              <w:top w:val="single" w:sz="6"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3060" w:type="dxa"/>
            <w:tcBorders>
              <w:top w:val="single" w:sz="6"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rPr>
                <w:rFonts w:cs="Arial"/>
                <w:i/>
                <w:iCs/>
                <w:color w:val="000000"/>
                <w:sz w:val="16"/>
                <w:szCs w:val="16"/>
              </w:rPr>
            </w:pPr>
            <w:r w:rsidRPr="0095399E">
              <w:rPr>
                <w:rFonts w:cs="Arial"/>
                <w:i/>
                <w:iCs/>
                <w:color w:val="000000"/>
                <w:sz w:val="16"/>
                <w:szCs w:val="16"/>
              </w:rPr>
              <w:t xml:space="preserve">8-11 Instrument field verification (C) </w:t>
            </w:r>
          </w:p>
        </w:tc>
      </w:tr>
      <w:tr w:rsidR="00855C7D" w:rsidRPr="0095399E" w:rsidTr="00681C0C">
        <w:trPr>
          <w:trHeight w:val="348"/>
        </w:trPr>
        <w:tc>
          <w:tcPr>
            <w:tcW w:w="1445" w:type="dxa"/>
            <w:tcBorders>
              <w:top w:val="single" w:sz="12"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rPr>
                <w:rFonts w:cs="Arial"/>
                <w:color w:val="000000"/>
                <w:sz w:val="16"/>
                <w:szCs w:val="16"/>
              </w:rPr>
            </w:pPr>
            <w:r w:rsidRPr="0095399E">
              <w:rPr>
                <w:rFonts w:cs="Arial"/>
                <w:color w:val="000000"/>
                <w:sz w:val="16"/>
                <w:szCs w:val="16"/>
              </w:rPr>
              <w:t>9. Ownership and Data Policy</w:t>
            </w:r>
          </w:p>
        </w:tc>
        <w:tc>
          <w:tcPr>
            <w:tcW w:w="2365" w:type="dxa"/>
            <w:tcBorders>
              <w:top w:val="single" w:sz="12"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9-02 Data policy/use constraints (M)</w:t>
            </w:r>
          </w:p>
        </w:tc>
        <w:tc>
          <w:tcPr>
            <w:tcW w:w="2700" w:type="dxa"/>
            <w:tcBorders>
              <w:top w:val="single" w:sz="12"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9-01 Supervising organization (M)</w:t>
            </w:r>
          </w:p>
        </w:tc>
        <w:tc>
          <w:tcPr>
            <w:tcW w:w="3060" w:type="dxa"/>
            <w:tcBorders>
              <w:top w:val="single" w:sz="12"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r>
      <w:tr w:rsidR="00855C7D" w:rsidRPr="0095399E" w:rsidTr="00681C0C">
        <w:trPr>
          <w:trHeight w:val="258"/>
        </w:trPr>
        <w:tc>
          <w:tcPr>
            <w:tcW w:w="1445" w:type="dxa"/>
            <w:tcBorders>
              <w:top w:val="single" w:sz="12"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rPr>
                <w:rFonts w:cs="Arial"/>
                <w:color w:val="000000"/>
                <w:sz w:val="16"/>
                <w:szCs w:val="16"/>
              </w:rPr>
            </w:pPr>
            <w:r w:rsidRPr="0095399E">
              <w:rPr>
                <w:rFonts w:cs="Arial"/>
                <w:color w:val="000000"/>
                <w:sz w:val="16"/>
                <w:szCs w:val="16"/>
              </w:rPr>
              <w:t>10. Contact</w:t>
            </w:r>
          </w:p>
        </w:tc>
        <w:tc>
          <w:tcPr>
            <w:tcW w:w="2365" w:type="dxa"/>
            <w:tcBorders>
              <w:top w:val="single" w:sz="12"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2700" w:type="dxa"/>
            <w:tcBorders>
              <w:top w:val="single" w:sz="12"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jc w:val="right"/>
              <w:rPr>
                <w:rFonts w:cs="Arial"/>
                <w:color w:val="000000"/>
                <w:sz w:val="16"/>
                <w:szCs w:val="16"/>
              </w:rPr>
            </w:pPr>
          </w:p>
        </w:tc>
        <w:tc>
          <w:tcPr>
            <w:tcW w:w="3060" w:type="dxa"/>
            <w:tcBorders>
              <w:top w:val="single" w:sz="12" w:space="0" w:color="auto"/>
              <w:left w:val="single" w:sz="12" w:space="0" w:color="auto"/>
              <w:bottom w:val="single" w:sz="12" w:space="0" w:color="auto"/>
              <w:right w:val="single" w:sz="12" w:space="0" w:color="auto"/>
            </w:tcBorders>
          </w:tcPr>
          <w:p w:rsidR="00855C7D" w:rsidRPr="0095399E" w:rsidRDefault="00855C7D" w:rsidP="00681C0C">
            <w:pPr>
              <w:autoSpaceDE w:val="0"/>
              <w:autoSpaceDN w:val="0"/>
              <w:adjustRightInd w:val="0"/>
              <w:rPr>
                <w:rFonts w:cs="Arial"/>
                <w:b/>
                <w:bCs/>
                <w:color w:val="000000"/>
                <w:sz w:val="16"/>
                <w:szCs w:val="16"/>
              </w:rPr>
            </w:pPr>
            <w:r w:rsidRPr="0095399E">
              <w:rPr>
                <w:rFonts w:cs="Arial"/>
                <w:b/>
                <w:bCs/>
                <w:color w:val="000000"/>
                <w:sz w:val="16"/>
                <w:szCs w:val="16"/>
              </w:rPr>
              <w:t>10-01 Contact (Nominated Focal Point) (M)</w:t>
            </w:r>
          </w:p>
        </w:tc>
      </w:tr>
    </w:tbl>
    <w:p w:rsidR="00855C7D" w:rsidRPr="0095399E" w:rsidRDefault="00855C7D" w:rsidP="00681C0C"/>
    <w:p w:rsidR="00E307CC" w:rsidRDefault="00E307CC" w:rsidP="00660D61">
      <w:pPr>
        <w:autoSpaceDE w:val="0"/>
        <w:autoSpaceDN w:val="0"/>
        <w:adjustRightInd w:val="0"/>
        <w:jc w:val="center"/>
        <w:rPr>
          <w:rFonts w:ascii="Times New Roman" w:hAnsi="Times New Roman"/>
          <w:b/>
          <w:color w:val="231F20"/>
          <w:sz w:val="28"/>
          <w:szCs w:val="28"/>
          <w:lang w:val="en-GB"/>
        </w:rPr>
        <w:sectPr w:rsidR="00E307CC" w:rsidSect="00DB6A95">
          <w:footerReference w:type="default" r:id="rId43"/>
          <w:headerReference w:type="first" r:id="rId44"/>
          <w:footerReference w:type="first" r:id="rId45"/>
          <w:pgSz w:w="11907" w:h="16840" w:code="9"/>
          <w:pgMar w:top="1134" w:right="1134" w:bottom="1134" w:left="1134" w:header="709" w:footer="709" w:gutter="0"/>
          <w:pgNumType w:start="1"/>
          <w:cols w:space="708"/>
          <w:titlePg/>
          <w:docGrid w:linePitch="360"/>
        </w:sectPr>
      </w:pPr>
    </w:p>
    <w:p w:rsidR="00E307CC" w:rsidRPr="00E307CC" w:rsidRDefault="00E307CC" w:rsidP="00E307CC">
      <w:pPr>
        <w:pStyle w:val="Heading2"/>
        <w:jc w:val="right"/>
        <w:rPr>
          <w:sz w:val="22"/>
          <w:szCs w:val="22"/>
        </w:rPr>
      </w:pPr>
      <w:bookmarkStart w:id="15" w:name="_Appendix_III"/>
      <w:bookmarkStart w:id="16" w:name="Appendix_IV"/>
      <w:bookmarkEnd w:id="15"/>
      <w:bookmarkEnd w:id="16"/>
      <w:r>
        <w:rPr>
          <w:sz w:val="22"/>
          <w:szCs w:val="22"/>
        </w:rPr>
        <w:lastRenderedPageBreak/>
        <w:t>Appendix I</w:t>
      </w:r>
      <w:r w:rsidR="00855C7D">
        <w:rPr>
          <w:sz w:val="22"/>
          <w:szCs w:val="22"/>
        </w:rPr>
        <w:t>V</w:t>
      </w:r>
    </w:p>
    <w:p w:rsidR="00896CAB" w:rsidRPr="005874D6" w:rsidRDefault="00896CAB" w:rsidP="00896CAB">
      <w:pPr>
        <w:spacing w:before="120"/>
        <w:jc w:val="center"/>
        <w:rPr>
          <w:b/>
          <w:bCs/>
        </w:rPr>
      </w:pPr>
      <w:r w:rsidRPr="005874D6">
        <w:rPr>
          <w:b/>
          <w:bCs/>
        </w:rPr>
        <w:t>TT-WMD ACTION PLAN FOR THE PERIOD XI.2012 TO VI.2015</w:t>
      </w:r>
    </w:p>
    <w:p w:rsidR="00896CAB" w:rsidRDefault="00896CAB" w:rsidP="00896CAB">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10002"/>
      </w:tblGrid>
      <w:tr w:rsidR="00896CAB" w:rsidRPr="003C4507" w:rsidTr="00B17B4A">
        <w:tc>
          <w:tcPr>
            <w:tcW w:w="2093" w:type="dxa"/>
            <w:shd w:val="clear" w:color="auto" w:fill="D9D9D9"/>
          </w:tcPr>
          <w:p w:rsidR="00896CAB" w:rsidRPr="003C4507" w:rsidRDefault="00896CAB" w:rsidP="00B17B4A">
            <w:pPr>
              <w:jc w:val="center"/>
              <w:rPr>
                <w:b/>
                <w:bCs/>
              </w:rPr>
            </w:pPr>
            <w:r w:rsidRPr="003C4507">
              <w:rPr>
                <w:b/>
                <w:bCs/>
              </w:rPr>
              <w:t>Version</w:t>
            </w:r>
          </w:p>
        </w:tc>
        <w:tc>
          <w:tcPr>
            <w:tcW w:w="2693" w:type="dxa"/>
            <w:shd w:val="clear" w:color="auto" w:fill="D9D9D9"/>
          </w:tcPr>
          <w:p w:rsidR="00896CAB" w:rsidRPr="003C4507" w:rsidRDefault="00896CAB" w:rsidP="00B17B4A">
            <w:pPr>
              <w:jc w:val="center"/>
              <w:rPr>
                <w:b/>
                <w:bCs/>
              </w:rPr>
            </w:pPr>
            <w:r w:rsidRPr="003C4507">
              <w:rPr>
                <w:b/>
                <w:bCs/>
              </w:rPr>
              <w:t>Date</w:t>
            </w:r>
          </w:p>
        </w:tc>
        <w:tc>
          <w:tcPr>
            <w:tcW w:w="10002" w:type="dxa"/>
            <w:shd w:val="clear" w:color="auto" w:fill="D9D9D9"/>
          </w:tcPr>
          <w:p w:rsidR="00896CAB" w:rsidRPr="003C4507" w:rsidRDefault="00896CAB" w:rsidP="00B17B4A">
            <w:pPr>
              <w:jc w:val="center"/>
              <w:rPr>
                <w:b/>
                <w:bCs/>
              </w:rPr>
            </w:pPr>
            <w:r w:rsidRPr="003C4507">
              <w:rPr>
                <w:b/>
                <w:bCs/>
              </w:rPr>
              <w:t>Comments</w:t>
            </w:r>
          </w:p>
        </w:tc>
      </w:tr>
      <w:tr w:rsidR="00896CAB" w:rsidRPr="003C4507" w:rsidTr="00B17B4A">
        <w:tc>
          <w:tcPr>
            <w:tcW w:w="2093" w:type="dxa"/>
            <w:shd w:val="clear" w:color="auto" w:fill="auto"/>
          </w:tcPr>
          <w:p w:rsidR="00896CAB" w:rsidRPr="003C4507" w:rsidRDefault="00896CAB" w:rsidP="00B17B4A">
            <w:pPr>
              <w:jc w:val="center"/>
              <w:rPr>
                <w:b/>
                <w:bCs/>
              </w:rPr>
            </w:pPr>
            <w:r w:rsidRPr="003C4507">
              <w:rPr>
                <w:b/>
                <w:bCs/>
              </w:rPr>
              <w:t>1</w:t>
            </w:r>
          </w:p>
        </w:tc>
        <w:tc>
          <w:tcPr>
            <w:tcW w:w="2693" w:type="dxa"/>
            <w:shd w:val="clear" w:color="auto" w:fill="auto"/>
          </w:tcPr>
          <w:p w:rsidR="00896CAB" w:rsidRPr="003C4507" w:rsidRDefault="00896CAB" w:rsidP="00B17B4A">
            <w:pPr>
              <w:jc w:val="center"/>
              <w:rPr>
                <w:b/>
                <w:bCs/>
              </w:rPr>
            </w:pPr>
            <w:r w:rsidRPr="003C4507">
              <w:rPr>
                <w:b/>
                <w:bCs/>
              </w:rPr>
              <w:t>23/11/2012</w:t>
            </w:r>
          </w:p>
        </w:tc>
        <w:tc>
          <w:tcPr>
            <w:tcW w:w="10002" w:type="dxa"/>
            <w:shd w:val="clear" w:color="auto" w:fill="auto"/>
          </w:tcPr>
          <w:p w:rsidR="00896CAB" w:rsidRPr="003C4507" w:rsidRDefault="00896CAB" w:rsidP="00B17B4A">
            <w:pPr>
              <w:jc w:val="center"/>
              <w:rPr>
                <w:b/>
                <w:bCs/>
              </w:rPr>
            </w:pPr>
            <w:r w:rsidRPr="003C4507">
              <w:rPr>
                <w:b/>
                <w:bCs/>
              </w:rPr>
              <w:t xml:space="preserve">Action plan developed at </w:t>
            </w:r>
            <w:r>
              <w:rPr>
                <w:b/>
                <w:bCs/>
              </w:rPr>
              <w:t>TT-WMD</w:t>
            </w:r>
            <w:r w:rsidRPr="003C4507">
              <w:rPr>
                <w:b/>
                <w:bCs/>
              </w:rPr>
              <w:t>-01</w:t>
            </w:r>
          </w:p>
        </w:tc>
      </w:tr>
      <w:tr w:rsidR="00896CAB" w:rsidRPr="003C4507" w:rsidTr="00B17B4A">
        <w:tc>
          <w:tcPr>
            <w:tcW w:w="2093" w:type="dxa"/>
            <w:shd w:val="clear" w:color="auto" w:fill="auto"/>
          </w:tcPr>
          <w:p w:rsidR="00896CAB" w:rsidRPr="003C4507" w:rsidRDefault="00896CAB" w:rsidP="00B17B4A">
            <w:pPr>
              <w:jc w:val="center"/>
              <w:rPr>
                <w:b/>
                <w:bCs/>
              </w:rPr>
            </w:pPr>
            <w:r>
              <w:rPr>
                <w:b/>
                <w:bCs/>
              </w:rPr>
              <w:t>2</w:t>
            </w:r>
          </w:p>
        </w:tc>
        <w:tc>
          <w:tcPr>
            <w:tcW w:w="2693" w:type="dxa"/>
            <w:shd w:val="clear" w:color="auto" w:fill="auto"/>
          </w:tcPr>
          <w:p w:rsidR="00896CAB" w:rsidRPr="003C4507" w:rsidRDefault="00896CAB" w:rsidP="00B17B4A">
            <w:pPr>
              <w:jc w:val="center"/>
              <w:rPr>
                <w:b/>
                <w:bCs/>
              </w:rPr>
            </w:pPr>
            <w:r>
              <w:rPr>
                <w:b/>
                <w:bCs/>
              </w:rPr>
              <w:t>15/3/2013</w:t>
            </w:r>
          </w:p>
        </w:tc>
        <w:tc>
          <w:tcPr>
            <w:tcW w:w="10002" w:type="dxa"/>
            <w:shd w:val="clear" w:color="auto" w:fill="auto"/>
          </w:tcPr>
          <w:p w:rsidR="00896CAB" w:rsidRPr="003C4507" w:rsidRDefault="00896CAB" w:rsidP="00B17B4A">
            <w:pPr>
              <w:jc w:val="center"/>
              <w:rPr>
                <w:b/>
                <w:bCs/>
              </w:rPr>
            </w:pPr>
            <w:r>
              <w:rPr>
                <w:b/>
                <w:bCs/>
              </w:rPr>
              <w:t>TT-WMD-01</w:t>
            </w:r>
          </w:p>
        </w:tc>
      </w:tr>
      <w:tr w:rsidR="00896CAB" w:rsidRPr="003C4507" w:rsidTr="00B17B4A">
        <w:tc>
          <w:tcPr>
            <w:tcW w:w="2093" w:type="dxa"/>
            <w:shd w:val="clear" w:color="auto" w:fill="auto"/>
          </w:tcPr>
          <w:p w:rsidR="00896CAB" w:rsidRPr="008E1D8B" w:rsidRDefault="00896CAB" w:rsidP="00B17B4A">
            <w:pPr>
              <w:jc w:val="center"/>
              <w:rPr>
                <w:b/>
                <w:bCs/>
              </w:rPr>
            </w:pPr>
            <w:r w:rsidRPr="008E1D8B">
              <w:rPr>
                <w:b/>
                <w:bCs/>
              </w:rPr>
              <w:t>2a</w:t>
            </w:r>
          </w:p>
        </w:tc>
        <w:tc>
          <w:tcPr>
            <w:tcW w:w="2693" w:type="dxa"/>
            <w:shd w:val="clear" w:color="auto" w:fill="auto"/>
          </w:tcPr>
          <w:p w:rsidR="00896CAB" w:rsidRPr="008E1D8B" w:rsidRDefault="00896CAB" w:rsidP="00B17B4A">
            <w:pPr>
              <w:jc w:val="center"/>
              <w:rPr>
                <w:b/>
                <w:bCs/>
              </w:rPr>
            </w:pPr>
            <w:r w:rsidRPr="008E1D8B">
              <w:rPr>
                <w:b/>
                <w:bCs/>
              </w:rPr>
              <w:t>31/01/2014</w:t>
            </w:r>
          </w:p>
        </w:tc>
        <w:tc>
          <w:tcPr>
            <w:tcW w:w="10002" w:type="dxa"/>
            <w:shd w:val="clear" w:color="auto" w:fill="auto"/>
          </w:tcPr>
          <w:p w:rsidR="00896CAB" w:rsidRPr="003C4507" w:rsidRDefault="00896CAB" w:rsidP="00B17B4A">
            <w:pPr>
              <w:jc w:val="center"/>
              <w:rPr>
                <w:b/>
                <w:bCs/>
              </w:rPr>
            </w:pPr>
            <w:r w:rsidRPr="008E1D8B">
              <w:rPr>
                <w:b/>
                <w:bCs/>
              </w:rPr>
              <w:t>Intermediate update for ICG-WIGOS</w:t>
            </w:r>
          </w:p>
        </w:tc>
      </w:tr>
      <w:tr w:rsidR="00896CAB" w:rsidRPr="003C4507" w:rsidTr="00B17B4A">
        <w:tc>
          <w:tcPr>
            <w:tcW w:w="2093" w:type="dxa"/>
            <w:shd w:val="clear" w:color="auto" w:fill="auto"/>
          </w:tcPr>
          <w:p w:rsidR="00896CAB" w:rsidRPr="003C4507" w:rsidRDefault="00896CAB" w:rsidP="00B17B4A">
            <w:pPr>
              <w:jc w:val="center"/>
              <w:rPr>
                <w:b/>
                <w:bCs/>
              </w:rPr>
            </w:pPr>
            <w:r>
              <w:rPr>
                <w:b/>
                <w:bCs/>
              </w:rPr>
              <w:t>3</w:t>
            </w:r>
          </w:p>
        </w:tc>
        <w:tc>
          <w:tcPr>
            <w:tcW w:w="2693" w:type="dxa"/>
            <w:shd w:val="clear" w:color="auto" w:fill="auto"/>
          </w:tcPr>
          <w:p w:rsidR="00896CAB" w:rsidRPr="003C4507" w:rsidRDefault="00896CAB" w:rsidP="00B17B4A">
            <w:pPr>
              <w:jc w:val="center"/>
              <w:rPr>
                <w:b/>
                <w:bCs/>
              </w:rPr>
            </w:pPr>
            <w:r>
              <w:rPr>
                <w:b/>
                <w:bCs/>
              </w:rPr>
              <w:t>15/05/2014</w:t>
            </w:r>
          </w:p>
        </w:tc>
        <w:tc>
          <w:tcPr>
            <w:tcW w:w="10002" w:type="dxa"/>
            <w:shd w:val="clear" w:color="auto" w:fill="auto"/>
          </w:tcPr>
          <w:p w:rsidR="00896CAB" w:rsidRPr="003C4507" w:rsidRDefault="00896CAB" w:rsidP="00B17B4A">
            <w:pPr>
              <w:jc w:val="center"/>
              <w:rPr>
                <w:b/>
                <w:bCs/>
              </w:rPr>
            </w:pPr>
            <w:r>
              <w:rPr>
                <w:b/>
                <w:bCs/>
              </w:rPr>
              <w:t>TT-WMD-02</w:t>
            </w:r>
          </w:p>
        </w:tc>
      </w:tr>
      <w:tr w:rsidR="00896CAB" w:rsidRPr="003C4507" w:rsidTr="00B17B4A">
        <w:tc>
          <w:tcPr>
            <w:tcW w:w="2093" w:type="dxa"/>
            <w:shd w:val="clear" w:color="auto" w:fill="auto"/>
          </w:tcPr>
          <w:p w:rsidR="00896CAB" w:rsidRPr="006829D0" w:rsidRDefault="00896CAB" w:rsidP="00B17B4A">
            <w:pPr>
              <w:jc w:val="center"/>
              <w:rPr>
                <w:b/>
                <w:bCs/>
                <w:highlight w:val="yellow"/>
              </w:rPr>
            </w:pPr>
          </w:p>
        </w:tc>
        <w:tc>
          <w:tcPr>
            <w:tcW w:w="2693" w:type="dxa"/>
            <w:shd w:val="clear" w:color="auto" w:fill="auto"/>
          </w:tcPr>
          <w:p w:rsidR="00896CAB" w:rsidRPr="006829D0" w:rsidRDefault="00896CAB" w:rsidP="00B17B4A">
            <w:pPr>
              <w:jc w:val="center"/>
              <w:rPr>
                <w:b/>
                <w:bCs/>
                <w:highlight w:val="yellow"/>
              </w:rPr>
            </w:pPr>
          </w:p>
        </w:tc>
        <w:tc>
          <w:tcPr>
            <w:tcW w:w="10002" w:type="dxa"/>
            <w:shd w:val="clear" w:color="auto" w:fill="auto"/>
          </w:tcPr>
          <w:p w:rsidR="00896CAB" w:rsidRPr="003C4507" w:rsidRDefault="00896CAB" w:rsidP="00B17B4A">
            <w:pPr>
              <w:jc w:val="center"/>
              <w:rPr>
                <w:b/>
                <w:bCs/>
              </w:rPr>
            </w:pPr>
          </w:p>
        </w:tc>
      </w:tr>
    </w:tbl>
    <w:p w:rsidR="00896CAB" w:rsidRPr="007E5332" w:rsidRDefault="00896CAB" w:rsidP="00896CAB">
      <w:pPr>
        <w:jc w:val="center"/>
        <w:rPr>
          <w:b/>
          <w:bCs/>
        </w:rPr>
      </w:pPr>
    </w:p>
    <w:p w:rsidR="00896CAB" w:rsidRPr="00792688" w:rsidRDefault="00896CAB" w:rsidP="00896CAB">
      <w:pPr>
        <w:pStyle w:val="OmniPage257"/>
        <w:widowControl w:val="0"/>
        <w:tabs>
          <w:tab w:val="clear" w:pos="4263"/>
          <w:tab w:val="clear" w:pos="7223"/>
          <w:tab w:val="left" w:pos="567"/>
        </w:tabs>
        <w:jc w:val="both"/>
        <w:rPr>
          <w:rFonts w:cs="Arial"/>
          <w:snapToGrid w:val="0"/>
          <w:lang w:val="en-GB"/>
        </w:rPr>
      </w:pPr>
    </w:p>
    <w:tbl>
      <w:tblPr>
        <w:tblW w:w="14774" w:type="dxa"/>
        <w:tblInd w:w="94" w:type="dxa"/>
        <w:tblLayout w:type="fixed"/>
        <w:tblLook w:val="0000" w:firstRow="0" w:lastRow="0" w:firstColumn="0" w:lastColumn="0" w:noHBand="0" w:noVBand="0"/>
      </w:tblPr>
      <w:tblGrid>
        <w:gridCol w:w="645"/>
        <w:gridCol w:w="2229"/>
        <w:gridCol w:w="4400"/>
        <w:gridCol w:w="2379"/>
        <w:gridCol w:w="1843"/>
        <w:gridCol w:w="992"/>
        <w:gridCol w:w="2286"/>
      </w:tblGrid>
      <w:tr w:rsidR="00896CAB" w:rsidRPr="007E5332" w:rsidTr="00896CAB">
        <w:trPr>
          <w:cantSplit/>
          <w:trHeight w:val="51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CAB" w:rsidRPr="007E5332" w:rsidRDefault="00896CAB" w:rsidP="00B17B4A">
            <w:pPr>
              <w:jc w:val="center"/>
              <w:rPr>
                <w:rFonts w:cs="Arial"/>
                <w:b/>
                <w:bCs/>
              </w:rPr>
            </w:pPr>
            <w:r w:rsidRPr="007E5332">
              <w:rPr>
                <w:rFonts w:cs="Arial"/>
                <w:b/>
                <w:bCs/>
              </w:rPr>
              <w:t>No.</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896CAB" w:rsidRPr="007E5332" w:rsidRDefault="00896CAB" w:rsidP="00B17B4A">
            <w:pPr>
              <w:jc w:val="center"/>
              <w:rPr>
                <w:rFonts w:cs="Arial"/>
                <w:b/>
                <w:bCs/>
              </w:rPr>
            </w:pPr>
            <w:r w:rsidRPr="007E5332">
              <w:rPr>
                <w:rFonts w:cs="Arial"/>
                <w:b/>
                <w:bCs/>
              </w:rPr>
              <w:t>Task</w:t>
            </w:r>
          </w:p>
        </w:tc>
        <w:tc>
          <w:tcPr>
            <w:tcW w:w="4400" w:type="dxa"/>
            <w:tcBorders>
              <w:top w:val="single" w:sz="4" w:space="0" w:color="auto"/>
              <w:left w:val="nil"/>
              <w:bottom w:val="single" w:sz="4" w:space="0" w:color="auto"/>
              <w:right w:val="single" w:sz="4" w:space="0" w:color="auto"/>
            </w:tcBorders>
            <w:shd w:val="clear" w:color="auto" w:fill="auto"/>
            <w:vAlign w:val="center"/>
          </w:tcPr>
          <w:p w:rsidR="00896CAB" w:rsidRPr="007E5332" w:rsidRDefault="00896CAB" w:rsidP="00B17B4A">
            <w:pPr>
              <w:jc w:val="center"/>
              <w:rPr>
                <w:rFonts w:cs="Arial"/>
                <w:b/>
                <w:bCs/>
              </w:rPr>
            </w:pPr>
            <w:r w:rsidRPr="007E5332">
              <w:rPr>
                <w:rFonts w:cs="Arial"/>
                <w:b/>
                <w:bCs/>
              </w:rPr>
              <w:t>Deliverable/Activity</w:t>
            </w:r>
          </w:p>
        </w:tc>
        <w:tc>
          <w:tcPr>
            <w:tcW w:w="2379" w:type="dxa"/>
            <w:tcBorders>
              <w:top w:val="single" w:sz="4" w:space="0" w:color="auto"/>
              <w:left w:val="nil"/>
              <w:bottom w:val="single" w:sz="4" w:space="0" w:color="auto"/>
              <w:right w:val="single" w:sz="4" w:space="0" w:color="auto"/>
            </w:tcBorders>
            <w:shd w:val="clear" w:color="auto" w:fill="auto"/>
            <w:vAlign w:val="center"/>
          </w:tcPr>
          <w:p w:rsidR="00896CAB" w:rsidRPr="007E5332" w:rsidRDefault="00896CAB" w:rsidP="00B17B4A">
            <w:pPr>
              <w:jc w:val="center"/>
              <w:rPr>
                <w:rFonts w:cs="Arial"/>
                <w:b/>
                <w:bCs/>
              </w:rPr>
            </w:pPr>
            <w:r w:rsidRPr="007E5332">
              <w:rPr>
                <w:rFonts w:cs="Arial"/>
                <w:b/>
                <w:bCs/>
              </w:rPr>
              <w:t>Deadline</w:t>
            </w:r>
            <w:r>
              <w:rPr>
                <w:rFonts w:cs="Arial"/>
                <w:b/>
                <w:bCs/>
              </w:rPr>
              <w:t xml:space="preserve">                           </w:t>
            </w:r>
            <w:r w:rsidRPr="007B75B9">
              <w:rPr>
                <w:rFonts w:cs="Arial"/>
                <w:b/>
                <w:bCs/>
                <w:sz w:val="18"/>
                <w:szCs w:val="18"/>
              </w:rPr>
              <w:t>(if not stated end of month)</w:t>
            </w:r>
          </w:p>
        </w:tc>
        <w:tc>
          <w:tcPr>
            <w:tcW w:w="1843" w:type="dxa"/>
            <w:tcBorders>
              <w:top w:val="single" w:sz="4" w:space="0" w:color="auto"/>
              <w:left w:val="nil"/>
              <w:bottom w:val="single" w:sz="4" w:space="0" w:color="auto"/>
              <w:right w:val="single" w:sz="4" w:space="0" w:color="auto"/>
            </w:tcBorders>
            <w:shd w:val="clear" w:color="auto" w:fill="auto"/>
            <w:vAlign w:val="center"/>
          </w:tcPr>
          <w:p w:rsidR="00896CAB" w:rsidRPr="007E5332" w:rsidRDefault="00896CAB" w:rsidP="00B17B4A">
            <w:pPr>
              <w:jc w:val="center"/>
              <w:rPr>
                <w:rFonts w:cs="Arial"/>
                <w:b/>
                <w:bCs/>
              </w:rPr>
            </w:pPr>
            <w:r w:rsidRPr="007E5332">
              <w:rPr>
                <w:rFonts w:cs="Arial"/>
                <w:b/>
                <w:bCs/>
              </w:rPr>
              <w:t>Responsible</w:t>
            </w:r>
          </w:p>
        </w:tc>
        <w:tc>
          <w:tcPr>
            <w:tcW w:w="992" w:type="dxa"/>
            <w:tcBorders>
              <w:top w:val="single" w:sz="4" w:space="0" w:color="auto"/>
              <w:left w:val="nil"/>
              <w:bottom w:val="single" w:sz="4" w:space="0" w:color="auto"/>
              <w:right w:val="single" w:sz="4" w:space="0" w:color="auto"/>
            </w:tcBorders>
            <w:shd w:val="clear" w:color="auto" w:fill="auto"/>
            <w:vAlign w:val="center"/>
          </w:tcPr>
          <w:p w:rsidR="00896CAB" w:rsidRPr="007E5332" w:rsidRDefault="00896CAB" w:rsidP="00B17B4A">
            <w:pPr>
              <w:jc w:val="center"/>
              <w:rPr>
                <w:rFonts w:cs="Arial"/>
                <w:b/>
                <w:bCs/>
              </w:rPr>
            </w:pPr>
            <w:r w:rsidRPr="007E5332">
              <w:rPr>
                <w:rFonts w:cs="Arial"/>
                <w:b/>
                <w:bCs/>
              </w:rPr>
              <w:t>Status</w:t>
            </w:r>
            <w:r>
              <w:rPr>
                <w:rFonts w:cs="Arial"/>
                <w:b/>
                <w:bCs/>
              </w:rPr>
              <w:t>*</w:t>
            </w:r>
          </w:p>
        </w:tc>
        <w:tc>
          <w:tcPr>
            <w:tcW w:w="2286" w:type="dxa"/>
            <w:tcBorders>
              <w:top w:val="single" w:sz="4" w:space="0" w:color="auto"/>
              <w:left w:val="nil"/>
              <w:bottom w:val="single" w:sz="4" w:space="0" w:color="auto"/>
              <w:right w:val="single" w:sz="4" w:space="0" w:color="auto"/>
            </w:tcBorders>
            <w:shd w:val="clear" w:color="auto" w:fill="auto"/>
            <w:vAlign w:val="center"/>
          </w:tcPr>
          <w:p w:rsidR="00896CAB" w:rsidRPr="007E5332" w:rsidRDefault="00896CAB" w:rsidP="00B17B4A">
            <w:pPr>
              <w:jc w:val="center"/>
              <w:rPr>
                <w:rFonts w:cs="Arial"/>
                <w:b/>
                <w:bCs/>
              </w:rPr>
            </w:pPr>
            <w:r w:rsidRPr="007E5332">
              <w:rPr>
                <w:rFonts w:cs="Arial"/>
                <w:b/>
                <w:bCs/>
              </w:rPr>
              <w:t>Comment</w:t>
            </w:r>
          </w:p>
        </w:tc>
      </w:tr>
      <w:tr w:rsidR="00896CAB" w:rsidRPr="007E5332" w:rsidTr="00896CAB">
        <w:trPr>
          <w:cantSplit/>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896CAB" w:rsidRPr="007E5332" w:rsidRDefault="00896CAB" w:rsidP="00B17B4A">
            <w:pPr>
              <w:rPr>
                <w:rFonts w:cs="Arial"/>
              </w:rPr>
            </w:pPr>
            <w:r>
              <w:rPr>
                <w:rFonts w:cs="Arial"/>
              </w:rPr>
              <w:t>0</w:t>
            </w:r>
          </w:p>
        </w:tc>
        <w:tc>
          <w:tcPr>
            <w:tcW w:w="2229" w:type="dxa"/>
            <w:tcBorders>
              <w:top w:val="nil"/>
              <w:left w:val="single" w:sz="4" w:space="0" w:color="auto"/>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Produce proposed definition of contents of WIGOS metadata</w:t>
            </w:r>
          </w:p>
        </w:tc>
        <w:tc>
          <w:tcPr>
            <w:tcW w:w="4400" w:type="dxa"/>
            <w:tcBorders>
              <w:top w:val="nil"/>
              <w:left w:val="nil"/>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Initial version of WIGOS metadata</w:t>
            </w:r>
          </w:p>
        </w:tc>
        <w:tc>
          <w:tcPr>
            <w:tcW w:w="2379" w:type="dxa"/>
            <w:tcBorders>
              <w:top w:val="nil"/>
              <w:left w:val="nil"/>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15 March 2013</w:t>
            </w:r>
          </w:p>
        </w:tc>
        <w:tc>
          <w:tcPr>
            <w:tcW w:w="1843" w:type="dxa"/>
            <w:tcBorders>
              <w:top w:val="nil"/>
              <w:left w:val="nil"/>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Howe</w:t>
            </w:r>
          </w:p>
        </w:tc>
        <w:tc>
          <w:tcPr>
            <w:tcW w:w="992" w:type="dxa"/>
            <w:tcBorders>
              <w:top w:val="single" w:sz="4" w:space="0" w:color="auto"/>
              <w:left w:val="nil"/>
              <w:bottom w:val="single" w:sz="4" w:space="0" w:color="auto"/>
              <w:right w:val="single" w:sz="4" w:space="0" w:color="auto"/>
            </w:tcBorders>
            <w:shd w:val="clear" w:color="auto" w:fill="00FF00"/>
          </w:tcPr>
          <w:p w:rsidR="00896CAB" w:rsidRDefault="00896CAB" w:rsidP="00B17B4A">
            <w:pPr>
              <w:jc w:val="center"/>
              <w:rPr>
                <w:rFonts w:cs="Arial"/>
                <w:sz w:val="18"/>
                <w:szCs w:val="18"/>
              </w:rPr>
            </w:pPr>
            <w:r>
              <w:rPr>
                <w:rFonts w:cs="Arial"/>
                <w:sz w:val="18"/>
                <w:szCs w:val="18"/>
              </w:rPr>
              <w:t>Complete</w:t>
            </w:r>
          </w:p>
          <w:p w:rsidR="00896CAB" w:rsidRPr="007B75B9" w:rsidRDefault="00896CAB" w:rsidP="00B17B4A">
            <w:pPr>
              <w:jc w:val="center"/>
              <w:rPr>
                <w:rFonts w:cs="Arial"/>
                <w:sz w:val="18"/>
                <w:szCs w:val="18"/>
              </w:rPr>
            </w:pPr>
            <w:r>
              <w:rPr>
                <w:rFonts w:cs="Arial"/>
                <w:sz w:val="18"/>
                <w:szCs w:val="18"/>
              </w:rPr>
              <w:t>15/3/2013</w:t>
            </w:r>
          </w:p>
        </w:tc>
        <w:tc>
          <w:tcPr>
            <w:tcW w:w="2286" w:type="dxa"/>
            <w:tcBorders>
              <w:top w:val="nil"/>
              <w:left w:val="nil"/>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TT-WMD-1 achieved this</w:t>
            </w:r>
          </w:p>
        </w:tc>
      </w:tr>
      <w:tr w:rsidR="00896CAB" w:rsidRPr="007E5332" w:rsidTr="00896CAB">
        <w:trPr>
          <w:cantSplit/>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896CAB" w:rsidRPr="007E5332" w:rsidRDefault="00896CAB" w:rsidP="00B17B4A">
            <w:pPr>
              <w:rPr>
                <w:rFonts w:cs="Arial"/>
              </w:rPr>
            </w:pPr>
            <w:r>
              <w:rPr>
                <w:rFonts w:cs="Arial"/>
              </w:rPr>
              <w:t>1</w:t>
            </w:r>
          </w:p>
        </w:tc>
        <w:tc>
          <w:tcPr>
            <w:tcW w:w="2229" w:type="dxa"/>
            <w:tcBorders>
              <w:top w:val="nil"/>
              <w:left w:val="single" w:sz="4" w:space="0" w:color="auto"/>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Define Initial Observation Types to be described</w:t>
            </w:r>
          </w:p>
        </w:tc>
        <w:tc>
          <w:tcPr>
            <w:tcW w:w="4400" w:type="dxa"/>
            <w:tcBorders>
              <w:top w:val="nil"/>
              <w:left w:val="nil"/>
              <w:bottom w:val="single" w:sz="4" w:space="0" w:color="auto"/>
              <w:right w:val="single" w:sz="4" w:space="0" w:color="auto"/>
            </w:tcBorders>
            <w:shd w:val="clear" w:color="auto" w:fill="auto"/>
          </w:tcPr>
          <w:p w:rsidR="00896CAB" w:rsidRPr="007E5332" w:rsidRDefault="00896CAB" w:rsidP="00B17B4A">
            <w:pPr>
              <w:rPr>
                <w:rFonts w:cs="Arial"/>
              </w:rPr>
            </w:pPr>
            <w:r w:rsidRPr="00E71783">
              <w:rPr>
                <w:rFonts w:cs="Arial"/>
              </w:rPr>
              <w:t>All WIGOS observational data types have been listed (the purpose of the list is to design a robust model for observation metadata, so although it may not be possible to include every observation type, those in the list should ensure that the range of requirements for metadata is covered), and each assigned to a relevant TC for specification of metadata requirements (TT-WMD)</w:t>
            </w:r>
          </w:p>
        </w:tc>
        <w:tc>
          <w:tcPr>
            <w:tcW w:w="2379" w:type="dxa"/>
            <w:tcBorders>
              <w:top w:val="nil"/>
              <w:left w:val="nil"/>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May 2013</w:t>
            </w:r>
          </w:p>
        </w:tc>
        <w:tc>
          <w:tcPr>
            <w:tcW w:w="1843" w:type="dxa"/>
            <w:tcBorders>
              <w:top w:val="nil"/>
              <w:left w:val="nil"/>
              <w:bottom w:val="single" w:sz="4" w:space="0" w:color="auto"/>
              <w:right w:val="single" w:sz="4" w:space="0" w:color="auto"/>
            </w:tcBorders>
            <w:shd w:val="clear" w:color="auto" w:fill="auto"/>
          </w:tcPr>
          <w:p w:rsidR="00896CAB" w:rsidRPr="007E5332" w:rsidRDefault="00896CAB" w:rsidP="00B17B4A">
            <w:pPr>
              <w:rPr>
                <w:rFonts w:cs="Arial"/>
              </w:rPr>
            </w:pPr>
            <w:proofErr w:type="spellStart"/>
            <w:r>
              <w:rPr>
                <w:rFonts w:cs="Arial"/>
              </w:rPr>
              <w:t>Klausen</w:t>
            </w:r>
            <w:proofErr w:type="spellEnd"/>
          </w:p>
        </w:tc>
        <w:tc>
          <w:tcPr>
            <w:tcW w:w="992" w:type="dxa"/>
            <w:tcBorders>
              <w:top w:val="single" w:sz="4" w:space="0" w:color="auto"/>
              <w:left w:val="nil"/>
              <w:bottom w:val="single" w:sz="4" w:space="0" w:color="auto"/>
              <w:right w:val="single" w:sz="4" w:space="0" w:color="auto"/>
            </w:tcBorders>
            <w:shd w:val="clear" w:color="auto" w:fill="00FF00"/>
          </w:tcPr>
          <w:p w:rsidR="00896CAB" w:rsidRDefault="00896CAB" w:rsidP="00B17B4A">
            <w:pPr>
              <w:jc w:val="center"/>
              <w:rPr>
                <w:rFonts w:cs="Arial"/>
                <w:sz w:val="18"/>
                <w:szCs w:val="18"/>
              </w:rPr>
            </w:pPr>
            <w:r>
              <w:rPr>
                <w:rFonts w:cs="Arial"/>
                <w:sz w:val="18"/>
                <w:szCs w:val="18"/>
              </w:rPr>
              <w:t>Task completed with sufficient coverage in the presentations for TT-WMD-1</w:t>
            </w:r>
          </w:p>
          <w:p w:rsidR="00896CAB" w:rsidRPr="007B75B9" w:rsidRDefault="00896CAB" w:rsidP="00B17B4A">
            <w:pPr>
              <w:jc w:val="center"/>
              <w:rPr>
                <w:rFonts w:cs="Arial"/>
                <w:sz w:val="18"/>
                <w:szCs w:val="18"/>
              </w:rPr>
            </w:pPr>
            <w:r>
              <w:rPr>
                <w:rFonts w:cs="Arial"/>
                <w:sz w:val="18"/>
                <w:szCs w:val="18"/>
              </w:rPr>
              <w:t>15/3/2013</w:t>
            </w:r>
          </w:p>
        </w:tc>
        <w:tc>
          <w:tcPr>
            <w:tcW w:w="2286" w:type="dxa"/>
            <w:tcBorders>
              <w:top w:val="nil"/>
              <w:left w:val="nil"/>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Adequate information was provided through the presentations for the meeting. No direct further list required; review of metadata will identify further issues.</w:t>
            </w:r>
          </w:p>
        </w:tc>
      </w:tr>
      <w:tr w:rsidR="00896CAB" w:rsidRPr="007E5332" w:rsidTr="00896CAB">
        <w:trPr>
          <w:cantSplit/>
        </w:trPr>
        <w:tc>
          <w:tcPr>
            <w:tcW w:w="645" w:type="dxa"/>
            <w:tcBorders>
              <w:top w:val="single" w:sz="4" w:space="0" w:color="auto"/>
              <w:left w:val="single" w:sz="4" w:space="0" w:color="auto"/>
              <w:bottom w:val="single" w:sz="4" w:space="0" w:color="auto"/>
              <w:right w:val="single" w:sz="4" w:space="0" w:color="auto"/>
            </w:tcBorders>
            <w:noWrap/>
          </w:tcPr>
          <w:p w:rsidR="00896CAB" w:rsidRPr="007E5332" w:rsidRDefault="00896CAB" w:rsidP="00B17B4A">
            <w:pPr>
              <w:rPr>
                <w:rFonts w:cs="Arial"/>
              </w:rPr>
            </w:pPr>
            <w:r>
              <w:rPr>
                <w:rFonts w:cs="Arial"/>
              </w:rPr>
              <w:t>2</w:t>
            </w:r>
          </w:p>
        </w:tc>
        <w:tc>
          <w:tcPr>
            <w:tcW w:w="2229" w:type="dxa"/>
            <w:tcBorders>
              <w:top w:val="single" w:sz="4" w:space="0" w:color="auto"/>
              <w:left w:val="single" w:sz="4" w:space="0" w:color="auto"/>
              <w:bottom w:val="single" w:sz="4" w:space="0" w:color="auto"/>
              <w:right w:val="single" w:sz="4" w:space="0" w:color="auto"/>
            </w:tcBorders>
          </w:tcPr>
          <w:p w:rsidR="00896CAB" w:rsidRPr="007E5332" w:rsidRDefault="00896CAB" w:rsidP="00B17B4A">
            <w:pPr>
              <w:rPr>
                <w:rFonts w:cs="Arial"/>
              </w:rPr>
            </w:pPr>
            <w:r>
              <w:rPr>
                <w:rFonts w:cs="Arial"/>
              </w:rPr>
              <w:t>Define essential requirements of application areas beyond the Standard</w:t>
            </w:r>
          </w:p>
        </w:tc>
        <w:tc>
          <w:tcPr>
            <w:tcW w:w="4400" w:type="dxa"/>
            <w:tcBorders>
              <w:top w:val="single" w:sz="4" w:space="0" w:color="auto"/>
              <w:left w:val="nil"/>
              <w:bottom w:val="single" w:sz="4" w:space="0" w:color="auto"/>
              <w:right w:val="single" w:sz="4" w:space="0" w:color="auto"/>
            </w:tcBorders>
          </w:tcPr>
          <w:p w:rsidR="00896CAB" w:rsidRDefault="00896CAB" w:rsidP="00B17B4A">
            <w:pPr>
              <w:rPr>
                <w:rFonts w:cs="Arial"/>
              </w:rPr>
            </w:pPr>
            <w:r w:rsidRPr="000932BB">
              <w:rPr>
                <w:rFonts w:cs="Arial"/>
              </w:rPr>
              <w:t xml:space="preserve">TCs </w:t>
            </w:r>
            <w:r>
              <w:rPr>
                <w:rFonts w:cs="Arial"/>
              </w:rPr>
              <w:t>review the needs of application programmes against the specification of metadata, and propose additional elements that they consider essential for that application area.</w:t>
            </w:r>
          </w:p>
          <w:p w:rsidR="00896CAB" w:rsidRDefault="00896CAB" w:rsidP="00B17B4A">
            <w:pPr>
              <w:rPr>
                <w:rFonts w:cs="Arial"/>
              </w:rPr>
            </w:pPr>
          </w:p>
          <w:p w:rsidR="00896CAB" w:rsidRPr="000932BB" w:rsidRDefault="00896CAB" w:rsidP="00B17B4A">
            <w:pPr>
              <w:rPr>
                <w:rFonts w:cs="Arial"/>
              </w:rPr>
            </w:pPr>
            <w:r>
              <w:rPr>
                <w:rFonts w:cs="Arial"/>
              </w:rPr>
              <w:t>In doing this, TCs may recommend modifications to the metadata.</w:t>
            </w:r>
          </w:p>
          <w:p w:rsidR="00896CAB" w:rsidRPr="007E5332" w:rsidRDefault="00896CAB" w:rsidP="00B17B4A">
            <w:pPr>
              <w:rPr>
                <w:rFonts w:cs="Arial"/>
              </w:rPr>
            </w:pPr>
          </w:p>
        </w:tc>
        <w:tc>
          <w:tcPr>
            <w:tcW w:w="2379" w:type="dxa"/>
            <w:tcBorders>
              <w:top w:val="single" w:sz="4" w:space="0" w:color="auto"/>
              <w:left w:val="nil"/>
              <w:bottom w:val="single" w:sz="4" w:space="0" w:color="auto"/>
              <w:right w:val="single" w:sz="4" w:space="0" w:color="auto"/>
            </w:tcBorders>
          </w:tcPr>
          <w:p w:rsidR="00896CAB" w:rsidRPr="007E5332" w:rsidRDefault="00896CAB" w:rsidP="00B17B4A">
            <w:pPr>
              <w:rPr>
                <w:rFonts w:cs="Arial"/>
              </w:rPr>
            </w:pPr>
            <w:r>
              <w:rPr>
                <w:rFonts w:cs="Arial"/>
              </w:rPr>
              <w:t>November 2013</w:t>
            </w:r>
          </w:p>
        </w:tc>
        <w:tc>
          <w:tcPr>
            <w:tcW w:w="1843" w:type="dxa"/>
            <w:tcBorders>
              <w:top w:val="single" w:sz="4" w:space="0" w:color="auto"/>
              <w:left w:val="nil"/>
              <w:bottom w:val="single" w:sz="4" w:space="0" w:color="auto"/>
              <w:right w:val="single" w:sz="4" w:space="0" w:color="auto"/>
            </w:tcBorders>
          </w:tcPr>
          <w:p w:rsidR="00896CAB" w:rsidRDefault="00896CAB" w:rsidP="00B17B4A">
            <w:pPr>
              <w:rPr>
                <w:rFonts w:cs="Arial"/>
              </w:rPr>
            </w:pPr>
            <w:r>
              <w:rPr>
                <w:rFonts w:cs="Arial"/>
              </w:rPr>
              <w:t>TT member for Commissi</w:t>
            </w:r>
            <w:r w:rsidRPr="00774D30">
              <w:rPr>
                <w:rFonts w:cs="Arial"/>
                <w:i/>
              </w:rPr>
              <w:t>o</w:t>
            </w:r>
            <w:r>
              <w:rPr>
                <w:rFonts w:cs="Arial"/>
              </w:rPr>
              <w:t>ns</w:t>
            </w:r>
          </w:p>
          <w:p w:rsidR="00896CAB" w:rsidRDefault="00896CAB" w:rsidP="00B17B4A">
            <w:pPr>
              <w:rPr>
                <w:rFonts w:cs="Arial"/>
              </w:rPr>
            </w:pPr>
          </w:p>
          <w:p w:rsidR="00896CAB" w:rsidRPr="007E5332" w:rsidRDefault="00896CAB" w:rsidP="00B17B4A">
            <w:pPr>
              <w:rPr>
                <w:rFonts w:cs="Arial"/>
              </w:rPr>
            </w:pPr>
            <w:r>
              <w:rPr>
                <w:rFonts w:cs="Arial"/>
              </w:rPr>
              <w:t>CAgM, EC-PORS contacts needed</w:t>
            </w:r>
          </w:p>
        </w:tc>
        <w:tc>
          <w:tcPr>
            <w:tcW w:w="992" w:type="dxa"/>
            <w:tcBorders>
              <w:top w:val="single" w:sz="4" w:space="0" w:color="auto"/>
              <w:left w:val="nil"/>
              <w:bottom w:val="single" w:sz="4" w:space="0" w:color="auto"/>
              <w:right w:val="single" w:sz="4" w:space="0" w:color="auto"/>
            </w:tcBorders>
            <w:shd w:val="clear" w:color="auto" w:fill="auto"/>
          </w:tcPr>
          <w:p w:rsidR="00896CAB" w:rsidRPr="007B75B9" w:rsidRDefault="00896CAB" w:rsidP="00B17B4A">
            <w:pPr>
              <w:jc w:val="center"/>
              <w:rPr>
                <w:rFonts w:cs="Arial"/>
                <w:sz w:val="18"/>
                <w:szCs w:val="18"/>
              </w:rPr>
            </w:pPr>
          </w:p>
        </w:tc>
        <w:tc>
          <w:tcPr>
            <w:tcW w:w="2286" w:type="dxa"/>
            <w:tcBorders>
              <w:top w:val="single" w:sz="4" w:space="0" w:color="auto"/>
              <w:left w:val="nil"/>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completed.</w:t>
            </w:r>
          </w:p>
        </w:tc>
      </w:tr>
      <w:tr w:rsidR="00896CAB" w:rsidRPr="007E5332" w:rsidTr="00896CAB">
        <w:trPr>
          <w:cantSplit/>
        </w:trPr>
        <w:tc>
          <w:tcPr>
            <w:tcW w:w="645" w:type="dxa"/>
            <w:tcBorders>
              <w:top w:val="single" w:sz="4" w:space="0" w:color="auto"/>
              <w:left w:val="single" w:sz="4" w:space="0" w:color="auto"/>
              <w:bottom w:val="single" w:sz="4" w:space="0" w:color="auto"/>
              <w:right w:val="single" w:sz="4" w:space="0" w:color="auto"/>
            </w:tcBorders>
            <w:noWrap/>
          </w:tcPr>
          <w:p w:rsidR="00896CAB" w:rsidRPr="007E5332" w:rsidRDefault="00896CAB" w:rsidP="00B17B4A">
            <w:pPr>
              <w:rPr>
                <w:rFonts w:cs="Arial"/>
              </w:rPr>
            </w:pPr>
            <w:r>
              <w:rPr>
                <w:rFonts w:cs="Arial"/>
              </w:rPr>
              <w:lastRenderedPageBreak/>
              <w:t>3</w:t>
            </w:r>
          </w:p>
        </w:tc>
        <w:tc>
          <w:tcPr>
            <w:tcW w:w="2229" w:type="dxa"/>
            <w:tcBorders>
              <w:top w:val="single" w:sz="4" w:space="0" w:color="auto"/>
              <w:left w:val="single" w:sz="4" w:space="0" w:color="auto"/>
              <w:bottom w:val="single" w:sz="4" w:space="0" w:color="auto"/>
              <w:right w:val="single" w:sz="4" w:space="0" w:color="auto"/>
            </w:tcBorders>
          </w:tcPr>
          <w:p w:rsidR="00896CAB" w:rsidRPr="007E5332" w:rsidRDefault="00896CAB" w:rsidP="00B17B4A">
            <w:pPr>
              <w:rPr>
                <w:rFonts w:cs="Arial"/>
              </w:rPr>
            </w:pPr>
            <w:r>
              <w:rPr>
                <w:rFonts w:cs="Arial"/>
              </w:rPr>
              <w:t>Define essential metadata for observing systems beyond the Standard</w:t>
            </w:r>
          </w:p>
        </w:tc>
        <w:tc>
          <w:tcPr>
            <w:tcW w:w="4400" w:type="dxa"/>
            <w:tcBorders>
              <w:top w:val="single" w:sz="4" w:space="0" w:color="auto"/>
              <w:left w:val="nil"/>
              <w:bottom w:val="single" w:sz="4" w:space="0" w:color="auto"/>
              <w:right w:val="single" w:sz="4" w:space="0" w:color="auto"/>
            </w:tcBorders>
          </w:tcPr>
          <w:p w:rsidR="00896CAB" w:rsidRDefault="00896CAB" w:rsidP="00B17B4A">
            <w:pPr>
              <w:rPr>
                <w:rFonts w:cs="Arial"/>
              </w:rPr>
            </w:pPr>
            <w:r w:rsidRPr="000932BB">
              <w:rPr>
                <w:rFonts w:cs="Arial"/>
              </w:rPr>
              <w:t xml:space="preserve">TCs </w:t>
            </w:r>
            <w:r>
              <w:rPr>
                <w:rFonts w:cs="Arial"/>
              </w:rPr>
              <w:t>review the needs of observing programmes against the specification of Standard, and propose additional elements that they consider essential for that observing programme.</w:t>
            </w:r>
          </w:p>
          <w:p w:rsidR="00896CAB" w:rsidRDefault="00896CAB" w:rsidP="00B17B4A">
            <w:pPr>
              <w:rPr>
                <w:rFonts w:cs="Arial"/>
              </w:rPr>
            </w:pPr>
          </w:p>
          <w:p w:rsidR="00896CAB" w:rsidRPr="000932BB" w:rsidRDefault="00896CAB" w:rsidP="00B17B4A">
            <w:pPr>
              <w:rPr>
                <w:rFonts w:cs="Arial"/>
              </w:rPr>
            </w:pPr>
            <w:r>
              <w:rPr>
                <w:rFonts w:cs="Arial"/>
              </w:rPr>
              <w:t>In doing this, TCs may recommend modifications to the Standard.</w:t>
            </w:r>
          </w:p>
          <w:p w:rsidR="00896CAB" w:rsidRPr="007E5332" w:rsidRDefault="00896CAB" w:rsidP="00B17B4A">
            <w:pPr>
              <w:rPr>
                <w:rFonts w:cs="Arial"/>
              </w:rPr>
            </w:pPr>
          </w:p>
        </w:tc>
        <w:tc>
          <w:tcPr>
            <w:tcW w:w="2379" w:type="dxa"/>
            <w:tcBorders>
              <w:top w:val="single" w:sz="4" w:space="0" w:color="auto"/>
              <w:left w:val="nil"/>
              <w:bottom w:val="single" w:sz="4" w:space="0" w:color="auto"/>
              <w:right w:val="single" w:sz="4" w:space="0" w:color="auto"/>
            </w:tcBorders>
          </w:tcPr>
          <w:p w:rsidR="00896CAB" w:rsidRPr="007E5332" w:rsidRDefault="00896CAB" w:rsidP="00B17B4A">
            <w:pPr>
              <w:rPr>
                <w:rFonts w:cs="Arial"/>
              </w:rPr>
            </w:pPr>
            <w:r>
              <w:rPr>
                <w:rFonts w:cs="Arial"/>
              </w:rPr>
              <w:t>November 2013</w:t>
            </w:r>
          </w:p>
        </w:tc>
        <w:tc>
          <w:tcPr>
            <w:tcW w:w="1843" w:type="dxa"/>
            <w:tcBorders>
              <w:top w:val="single" w:sz="4" w:space="0" w:color="auto"/>
              <w:left w:val="nil"/>
              <w:bottom w:val="single" w:sz="4" w:space="0" w:color="auto"/>
              <w:right w:val="single" w:sz="4" w:space="0" w:color="auto"/>
            </w:tcBorders>
          </w:tcPr>
          <w:p w:rsidR="00896CAB" w:rsidRDefault="00896CAB" w:rsidP="00B17B4A">
            <w:pPr>
              <w:rPr>
                <w:rFonts w:cs="Arial"/>
              </w:rPr>
            </w:pPr>
            <w:r>
              <w:rPr>
                <w:rFonts w:cs="Arial"/>
              </w:rPr>
              <w:t>TT member for Commissions</w:t>
            </w:r>
          </w:p>
          <w:p w:rsidR="00896CAB" w:rsidRDefault="00896CAB" w:rsidP="00B17B4A">
            <w:pPr>
              <w:rPr>
                <w:rFonts w:cs="Arial"/>
              </w:rPr>
            </w:pPr>
          </w:p>
          <w:p w:rsidR="00896CAB" w:rsidRPr="007E5332" w:rsidRDefault="00896CAB" w:rsidP="00B17B4A">
            <w:pPr>
              <w:rPr>
                <w:rFonts w:cs="Arial"/>
              </w:rPr>
            </w:pPr>
            <w:r>
              <w:rPr>
                <w:rFonts w:cs="Arial"/>
              </w:rPr>
              <w:t>CAgM, EC-PORS contacts needed</w:t>
            </w:r>
          </w:p>
        </w:tc>
        <w:tc>
          <w:tcPr>
            <w:tcW w:w="992" w:type="dxa"/>
            <w:tcBorders>
              <w:top w:val="single" w:sz="4" w:space="0" w:color="auto"/>
              <w:left w:val="nil"/>
              <w:bottom w:val="single" w:sz="4" w:space="0" w:color="auto"/>
              <w:right w:val="single" w:sz="4" w:space="0" w:color="auto"/>
            </w:tcBorders>
            <w:shd w:val="clear" w:color="auto" w:fill="auto"/>
          </w:tcPr>
          <w:p w:rsidR="00896CAB" w:rsidRPr="007B75B9" w:rsidRDefault="00896CAB" w:rsidP="00B17B4A">
            <w:pPr>
              <w:jc w:val="center"/>
              <w:rPr>
                <w:rFonts w:cs="Arial"/>
                <w:sz w:val="18"/>
                <w:szCs w:val="18"/>
              </w:rPr>
            </w:pPr>
          </w:p>
        </w:tc>
        <w:tc>
          <w:tcPr>
            <w:tcW w:w="2286" w:type="dxa"/>
            <w:tcBorders>
              <w:top w:val="single" w:sz="4" w:space="0" w:color="auto"/>
              <w:left w:val="nil"/>
              <w:bottom w:val="single" w:sz="4" w:space="0" w:color="auto"/>
              <w:right w:val="single" w:sz="4" w:space="0" w:color="auto"/>
            </w:tcBorders>
            <w:shd w:val="clear" w:color="auto" w:fill="auto"/>
          </w:tcPr>
          <w:p w:rsidR="00896CAB" w:rsidRDefault="00896CAB" w:rsidP="00B17B4A">
            <w:pPr>
              <w:rPr>
                <w:rFonts w:cs="Arial"/>
              </w:rPr>
            </w:pPr>
          </w:p>
          <w:p w:rsidR="00896CAB" w:rsidRPr="007E5332" w:rsidRDefault="00896CAB" w:rsidP="00B17B4A">
            <w:pPr>
              <w:rPr>
                <w:rFonts w:cs="Arial"/>
              </w:rPr>
            </w:pPr>
            <w:r>
              <w:rPr>
                <w:rFonts w:cs="Arial"/>
              </w:rPr>
              <w:t>completed.</w:t>
            </w:r>
          </w:p>
        </w:tc>
      </w:tr>
      <w:tr w:rsidR="00896CAB" w:rsidRPr="007E5332" w:rsidTr="00896CAB">
        <w:trPr>
          <w:cantSplit/>
        </w:trPr>
        <w:tc>
          <w:tcPr>
            <w:tcW w:w="645" w:type="dxa"/>
            <w:tcBorders>
              <w:top w:val="single" w:sz="4" w:space="0" w:color="auto"/>
              <w:left w:val="single" w:sz="4" w:space="0" w:color="auto"/>
              <w:bottom w:val="single" w:sz="4" w:space="0" w:color="auto"/>
              <w:right w:val="single" w:sz="4" w:space="0" w:color="auto"/>
            </w:tcBorders>
            <w:noWrap/>
          </w:tcPr>
          <w:p w:rsidR="00896CAB" w:rsidRPr="007E5332" w:rsidRDefault="00896CAB" w:rsidP="00B17B4A">
            <w:pPr>
              <w:rPr>
                <w:rFonts w:cs="Arial"/>
              </w:rPr>
            </w:pPr>
            <w:r>
              <w:rPr>
                <w:rFonts w:cs="Arial"/>
              </w:rPr>
              <w:t>4</w:t>
            </w:r>
          </w:p>
        </w:tc>
        <w:tc>
          <w:tcPr>
            <w:tcW w:w="2229" w:type="dxa"/>
            <w:tcBorders>
              <w:top w:val="single" w:sz="4" w:space="0" w:color="auto"/>
              <w:left w:val="single" w:sz="4" w:space="0" w:color="auto"/>
              <w:bottom w:val="single" w:sz="4" w:space="0" w:color="auto"/>
              <w:right w:val="single" w:sz="4" w:space="0" w:color="auto"/>
            </w:tcBorders>
          </w:tcPr>
          <w:p w:rsidR="00896CAB" w:rsidRPr="007E5332" w:rsidRDefault="00896CAB" w:rsidP="00B17B4A">
            <w:pPr>
              <w:rPr>
                <w:rFonts w:cs="Arial"/>
              </w:rPr>
            </w:pPr>
            <w:r>
              <w:rPr>
                <w:rFonts w:cs="Arial"/>
              </w:rPr>
              <w:t>Confirm Metadata Elements</w:t>
            </w:r>
          </w:p>
        </w:tc>
        <w:tc>
          <w:tcPr>
            <w:tcW w:w="4400" w:type="dxa"/>
            <w:tcBorders>
              <w:top w:val="single" w:sz="4" w:space="0" w:color="auto"/>
              <w:left w:val="nil"/>
              <w:bottom w:val="single" w:sz="4" w:space="0" w:color="auto"/>
              <w:right w:val="single" w:sz="4" w:space="0" w:color="auto"/>
            </w:tcBorders>
          </w:tcPr>
          <w:p w:rsidR="00896CAB" w:rsidRPr="007E303E" w:rsidRDefault="00896CAB" w:rsidP="00B17B4A">
            <w:pPr>
              <w:rPr>
                <w:rFonts w:cs="Arial"/>
                <w:sz w:val="20"/>
                <w:szCs w:val="20"/>
              </w:rPr>
            </w:pPr>
            <w:r>
              <w:rPr>
                <w:rFonts w:cs="Arial"/>
                <w:sz w:val="20"/>
                <w:szCs w:val="20"/>
              </w:rPr>
              <w:t>WIGOS Metadata reviewed following feedback from Commissions and first formal definition agreed. Mandatory, Conditional and Optional elements defined.</w:t>
            </w:r>
          </w:p>
        </w:tc>
        <w:tc>
          <w:tcPr>
            <w:tcW w:w="2379" w:type="dxa"/>
            <w:tcBorders>
              <w:top w:val="single" w:sz="4" w:space="0" w:color="auto"/>
              <w:left w:val="nil"/>
              <w:bottom w:val="single" w:sz="4" w:space="0" w:color="auto"/>
              <w:right w:val="single" w:sz="4" w:space="0" w:color="auto"/>
            </w:tcBorders>
          </w:tcPr>
          <w:p w:rsidR="00896CAB" w:rsidRPr="007E5332" w:rsidRDefault="00896CAB" w:rsidP="00B17B4A">
            <w:pPr>
              <w:rPr>
                <w:rFonts w:cs="Arial"/>
              </w:rPr>
            </w:pPr>
            <w:r>
              <w:rPr>
                <w:rFonts w:cs="Arial"/>
              </w:rPr>
              <w:t>March 2014 (EC deadline for documents)</w:t>
            </w:r>
          </w:p>
        </w:tc>
        <w:tc>
          <w:tcPr>
            <w:tcW w:w="1843" w:type="dxa"/>
            <w:tcBorders>
              <w:top w:val="single" w:sz="4" w:space="0" w:color="auto"/>
              <w:left w:val="nil"/>
              <w:bottom w:val="single" w:sz="4" w:space="0" w:color="auto"/>
              <w:right w:val="single" w:sz="4" w:space="0" w:color="auto"/>
            </w:tcBorders>
          </w:tcPr>
          <w:p w:rsidR="00896CAB" w:rsidRPr="007E5332" w:rsidRDefault="00896CAB" w:rsidP="00B17B4A">
            <w:pPr>
              <w:rPr>
                <w:rFonts w:cs="Arial"/>
              </w:rPr>
            </w:pPr>
            <w:r>
              <w:rPr>
                <w:rFonts w:cs="Arial"/>
              </w:rPr>
              <w:t>TT-WMD by correspondence</w:t>
            </w:r>
          </w:p>
        </w:tc>
        <w:tc>
          <w:tcPr>
            <w:tcW w:w="992" w:type="dxa"/>
            <w:tcBorders>
              <w:top w:val="single" w:sz="4" w:space="0" w:color="auto"/>
              <w:left w:val="nil"/>
              <w:bottom w:val="single" w:sz="4" w:space="0" w:color="auto"/>
              <w:right w:val="single" w:sz="4" w:space="0" w:color="auto"/>
            </w:tcBorders>
            <w:shd w:val="clear" w:color="auto" w:fill="00FF00"/>
          </w:tcPr>
          <w:p w:rsidR="00896CAB" w:rsidRPr="007B75B9" w:rsidRDefault="00896CAB" w:rsidP="00B17B4A">
            <w:pPr>
              <w:jc w:val="center"/>
              <w:rPr>
                <w:rFonts w:cs="Arial"/>
                <w:sz w:val="18"/>
                <w:szCs w:val="18"/>
              </w:rPr>
            </w:pPr>
          </w:p>
        </w:tc>
        <w:tc>
          <w:tcPr>
            <w:tcW w:w="2286" w:type="dxa"/>
            <w:tcBorders>
              <w:top w:val="single" w:sz="4" w:space="0" w:color="auto"/>
              <w:left w:val="nil"/>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Delayed to November 2014</w:t>
            </w:r>
          </w:p>
        </w:tc>
      </w:tr>
      <w:tr w:rsidR="00896CAB" w:rsidRPr="007E5332" w:rsidTr="00896CAB">
        <w:trPr>
          <w:cantSplit/>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896CAB" w:rsidRPr="007E5332" w:rsidRDefault="00896CAB" w:rsidP="00B17B4A">
            <w:pPr>
              <w:rPr>
                <w:rFonts w:cs="Arial"/>
              </w:rPr>
            </w:pPr>
            <w:r>
              <w:rPr>
                <w:rFonts w:cs="Arial"/>
              </w:rPr>
              <w:t>5</w:t>
            </w: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Formal definition of Metadata</w:t>
            </w:r>
          </w:p>
        </w:tc>
        <w:tc>
          <w:tcPr>
            <w:tcW w:w="4400" w:type="dxa"/>
            <w:tcBorders>
              <w:top w:val="single" w:sz="4" w:space="0" w:color="auto"/>
              <w:left w:val="nil"/>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Define, using a standard methodology, the detailed specification of WIGOS metadata, in a form that allows extension to other elements (</w:t>
            </w:r>
            <w:proofErr w:type="spellStart"/>
            <w:r>
              <w:rPr>
                <w:rFonts w:cs="Arial"/>
              </w:rPr>
              <w:t>eg</w:t>
            </w:r>
            <w:proofErr w:type="spellEnd"/>
            <w:r>
              <w:rPr>
                <w:rFonts w:cs="Arial"/>
              </w:rPr>
              <w:t xml:space="preserve"> using </w:t>
            </w:r>
            <w:proofErr w:type="spellStart"/>
            <w:r>
              <w:rPr>
                <w:rFonts w:cs="Arial"/>
              </w:rPr>
              <w:t>UML</w:t>
            </w:r>
            <w:proofErr w:type="spellEnd"/>
            <w:r>
              <w:rPr>
                <w:rFonts w:cs="Arial"/>
              </w:rPr>
              <w:t>). Precursor to item 5 of WIP 8.1.1 (that may result in item 5 being redefined).</w:t>
            </w:r>
          </w:p>
        </w:tc>
        <w:tc>
          <w:tcPr>
            <w:tcW w:w="2379" w:type="dxa"/>
            <w:tcBorders>
              <w:top w:val="single" w:sz="4" w:space="0" w:color="auto"/>
              <w:left w:val="nil"/>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Sep 2014 (needs feedback from EC before completion)</w:t>
            </w:r>
          </w:p>
        </w:tc>
        <w:tc>
          <w:tcPr>
            <w:tcW w:w="1843" w:type="dxa"/>
            <w:tcBorders>
              <w:top w:val="single" w:sz="4" w:space="0" w:color="auto"/>
              <w:left w:val="nil"/>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Secretariat liaise with IPET-MDRD</w:t>
            </w:r>
          </w:p>
        </w:tc>
        <w:tc>
          <w:tcPr>
            <w:tcW w:w="992" w:type="dxa"/>
            <w:tcBorders>
              <w:top w:val="single" w:sz="4" w:space="0" w:color="auto"/>
              <w:left w:val="nil"/>
              <w:bottom w:val="single" w:sz="4" w:space="0" w:color="auto"/>
              <w:right w:val="single" w:sz="4" w:space="0" w:color="auto"/>
            </w:tcBorders>
            <w:shd w:val="clear" w:color="auto" w:fill="FFC000"/>
          </w:tcPr>
          <w:p w:rsidR="00896CAB" w:rsidRPr="007B75B9" w:rsidRDefault="00896CAB" w:rsidP="00B17B4A">
            <w:pPr>
              <w:jc w:val="center"/>
              <w:rPr>
                <w:rFonts w:cs="Arial"/>
                <w:sz w:val="18"/>
                <w:szCs w:val="18"/>
              </w:rPr>
            </w:pPr>
          </w:p>
        </w:tc>
        <w:tc>
          <w:tcPr>
            <w:tcW w:w="2286" w:type="dxa"/>
            <w:tcBorders>
              <w:top w:val="single" w:sz="4" w:space="0" w:color="auto"/>
              <w:left w:val="nil"/>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Delayed to November 2015</w:t>
            </w:r>
          </w:p>
        </w:tc>
      </w:tr>
      <w:tr w:rsidR="00896CAB" w:rsidRPr="007E5332" w:rsidTr="00896CAB">
        <w:trPr>
          <w:cantSplit/>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896CAB" w:rsidRPr="007E5332" w:rsidRDefault="00896CAB" w:rsidP="00B17B4A">
            <w:pPr>
              <w:rPr>
                <w:rFonts w:cs="Arial"/>
              </w:rPr>
            </w:pPr>
            <w:r>
              <w:rPr>
                <w:rFonts w:cs="Arial"/>
              </w:rPr>
              <w:t>6</w:t>
            </w: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Recommend to ICG-WIGOS on how they should go about deciding on approaches for gathering, storing and exchanging WIGOS metadata</w:t>
            </w:r>
          </w:p>
        </w:tc>
        <w:tc>
          <w:tcPr>
            <w:tcW w:w="4400" w:type="dxa"/>
            <w:tcBorders>
              <w:top w:val="single" w:sz="4" w:space="0" w:color="auto"/>
              <w:left w:val="nil"/>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Within the principle that all data must be provided along with the relevant metadata, identify how WIGOS metadata may be gathered, stored and exchanged. (Precursor for item 5 in the WIP 8.1.1 work plan that may define that item)</w:t>
            </w:r>
            <w:r>
              <w:rPr>
                <w:rFonts w:cs="Arial"/>
                <w:vanish/>
              </w:rPr>
              <w:t>a catalogue to allow , in a form that allows extension to othe</w:t>
            </w:r>
          </w:p>
        </w:tc>
        <w:tc>
          <w:tcPr>
            <w:tcW w:w="2379" w:type="dxa"/>
            <w:tcBorders>
              <w:top w:val="single" w:sz="4" w:space="0" w:color="auto"/>
              <w:left w:val="nil"/>
              <w:bottom w:val="single" w:sz="4" w:space="0" w:color="auto"/>
              <w:right w:val="single" w:sz="4" w:space="0" w:color="auto"/>
            </w:tcBorders>
            <w:shd w:val="clear" w:color="auto" w:fill="auto"/>
          </w:tcPr>
          <w:p w:rsidR="00896CAB" w:rsidRPr="00AF0F3D" w:rsidRDefault="00896CAB" w:rsidP="00B17B4A">
            <w:pPr>
              <w:rPr>
                <w:rFonts w:cs="Arial"/>
                <w:sz w:val="20"/>
                <w:szCs w:val="20"/>
              </w:rPr>
            </w:pPr>
            <w:r>
              <w:rPr>
                <w:rFonts w:cs="Arial"/>
                <w:sz w:val="20"/>
                <w:szCs w:val="20"/>
              </w:rPr>
              <w:t>March 2014 (EC document deadline)</w:t>
            </w:r>
          </w:p>
        </w:tc>
        <w:tc>
          <w:tcPr>
            <w:tcW w:w="1843" w:type="dxa"/>
            <w:tcBorders>
              <w:top w:val="single" w:sz="4" w:space="0" w:color="auto"/>
              <w:left w:val="nil"/>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ICG-WIGOS or TT-WMD?</w:t>
            </w:r>
          </w:p>
        </w:tc>
        <w:tc>
          <w:tcPr>
            <w:tcW w:w="992" w:type="dxa"/>
            <w:tcBorders>
              <w:top w:val="single" w:sz="4" w:space="0" w:color="auto"/>
              <w:left w:val="nil"/>
              <w:bottom w:val="single" w:sz="4" w:space="0" w:color="auto"/>
              <w:right w:val="single" w:sz="4" w:space="0" w:color="auto"/>
            </w:tcBorders>
            <w:shd w:val="clear" w:color="auto" w:fill="00FF00"/>
          </w:tcPr>
          <w:p w:rsidR="00896CAB" w:rsidRPr="007B75B9" w:rsidRDefault="00896CAB" w:rsidP="00B17B4A">
            <w:pPr>
              <w:jc w:val="center"/>
              <w:rPr>
                <w:rFonts w:cs="Arial"/>
                <w:sz w:val="18"/>
                <w:szCs w:val="18"/>
              </w:rPr>
            </w:pPr>
          </w:p>
        </w:tc>
        <w:tc>
          <w:tcPr>
            <w:tcW w:w="2286" w:type="dxa"/>
            <w:tcBorders>
              <w:top w:val="single" w:sz="4" w:space="0" w:color="auto"/>
              <w:left w:val="nil"/>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This should be led by another group other than TT-WMD.</w:t>
            </w:r>
          </w:p>
        </w:tc>
      </w:tr>
      <w:tr w:rsidR="00896CAB" w:rsidRPr="007E5332" w:rsidTr="00896CAB">
        <w:trPr>
          <w:cantSplit/>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896CAB" w:rsidRPr="007E5332" w:rsidRDefault="00896CAB" w:rsidP="00B17B4A">
            <w:pPr>
              <w:rPr>
                <w:rFonts w:cs="Arial"/>
              </w:rPr>
            </w:pPr>
            <w:r>
              <w:rPr>
                <w:rFonts w:cs="Arial"/>
              </w:rPr>
              <w:t>7</w:t>
            </w: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Decide on subsets of summary metadata and how they will be presented as catalogues</w:t>
            </w:r>
          </w:p>
        </w:tc>
        <w:tc>
          <w:tcPr>
            <w:tcW w:w="4400" w:type="dxa"/>
            <w:tcBorders>
              <w:top w:val="single" w:sz="4" w:space="0" w:color="auto"/>
              <w:left w:val="nil"/>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Identify a subset of the metadata that has to be recorded in globally available catalogues to meet requirements for an overview of the observations available through WIGOS and for exchanging critical metadata that changes infrequently. (Precursor to item 5 in the WIP 8.1.1 work plan that may define that item 5). This may include a complete station list similar to Volume A.</w:t>
            </w:r>
          </w:p>
        </w:tc>
        <w:tc>
          <w:tcPr>
            <w:tcW w:w="2379" w:type="dxa"/>
            <w:tcBorders>
              <w:top w:val="single" w:sz="4" w:space="0" w:color="auto"/>
              <w:left w:val="nil"/>
              <w:bottom w:val="single" w:sz="4" w:space="0" w:color="auto"/>
              <w:right w:val="single" w:sz="4" w:space="0" w:color="auto"/>
            </w:tcBorders>
            <w:shd w:val="clear" w:color="auto" w:fill="auto"/>
          </w:tcPr>
          <w:p w:rsidR="00896CAB" w:rsidRPr="00AF0F3D" w:rsidRDefault="00896CAB" w:rsidP="00B17B4A">
            <w:pPr>
              <w:rPr>
                <w:rFonts w:cs="Arial"/>
                <w:sz w:val="20"/>
                <w:szCs w:val="20"/>
              </w:rPr>
            </w:pPr>
            <w:r>
              <w:rPr>
                <w:rFonts w:cs="Arial"/>
                <w:sz w:val="20"/>
                <w:szCs w:val="20"/>
              </w:rPr>
              <w:t>November 2014</w:t>
            </w:r>
          </w:p>
        </w:tc>
        <w:tc>
          <w:tcPr>
            <w:tcW w:w="1843" w:type="dxa"/>
            <w:tcBorders>
              <w:top w:val="single" w:sz="4" w:space="0" w:color="auto"/>
              <w:left w:val="nil"/>
              <w:bottom w:val="single" w:sz="4" w:space="0" w:color="auto"/>
              <w:right w:val="single" w:sz="4" w:space="0" w:color="auto"/>
            </w:tcBorders>
            <w:shd w:val="clear" w:color="auto" w:fill="auto"/>
          </w:tcPr>
          <w:p w:rsidR="00896CAB" w:rsidRDefault="00896CAB" w:rsidP="00B17B4A">
            <w:pPr>
              <w:rPr>
                <w:rFonts w:cs="Arial"/>
              </w:rPr>
            </w:pPr>
            <w:r>
              <w:rPr>
                <w:rFonts w:cs="Arial"/>
              </w:rPr>
              <w:t>Representative of each Commission</w:t>
            </w:r>
          </w:p>
          <w:p w:rsidR="00896CAB" w:rsidRDefault="00896CAB" w:rsidP="00B17B4A">
            <w:pPr>
              <w:rPr>
                <w:rFonts w:cs="Arial"/>
              </w:rPr>
            </w:pPr>
          </w:p>
          <w:p w:rsidR="00896CAB" w:rsidRPr="007E5332" w:rsidRDefault="00896CAB" w:rsidP="00B17B4A">
            <w:pPr>
              <w:rPr>
                <w:rFonts w:cs="Arial"/>
              </w:rPr>
            </w:pPr>
            <w:r>
              <w:rPr>
                <w:rFonts w:cs="Arial"/>
              </w:rPr>
              <w:t>In liaison with IPET-WIFI subgroup on WIGOS Information Resource</w:t>
            </w:r>
          </w:p>
        </w:tc>
        <w:tc>
          <w:tcPr>
            <w:tcW w:w="992" w:type="dxa"/>
            <w:tcBorders>
              <w:top w:val="single" w:sz="4" w:space="0" w:color="auto"/>
              <w:left w:val="nil"/>
              <w:bottom w:val="single" w:sz="4" w:space="0" w:color="auto"/>
              <w:right w:val="single" w:sz="4" w:space="0" w:color="auto"/>
            </w:tcBorders>
            <w:shd w:val="clear" w:color="auto" w:fill="00FF00"/>
          </w:tcPr>
          <w:p w:rsidR="00896CAB" w:rsidRPr="007B75B9" w:rsidRDefault="00896CAB" w:rsidP="00B17B4A">
            <w:pPr>
              <w:jc w:val="center"/>
              <w:rPr>
                <w:rFonts w:cs="Arial"/>
                <w:sz w:val="18"/>
                <w:szCs w:val="18"/>
              </w:rPr>
            </w:pPr>
          </w:p>
        </w:tc>
        <w:tc>
          <w:tcPr>
            <w:tcW w:w="2286" w:type="dxa"/>
            <w:tcBorders>
              <w:top w:val="single" w:sz="4" w:space="0" w:color="auto"/>
              <w:left w:val="nil"/>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Completed after identification of the phases approach.</w:t>
            </w:r>
          </w:p>
        </w:tc>
      </w:tr>
      <w:tr w:rsidR="00896CAB" w:rsidRPr="007E5332" w:rsidTr="00896CAB">
        <w:trPr>
          <w:cantSplit/>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896CAB" w:rsidRPr="007E5332" w:rsidRDefault="00896CAB" w:rsidP="00B17B4A">
            <w:pPr>
              <w:rPr>
                <w:rFonts w:cs="Arial"/>
              </w:rPr>
            </w:pPr>
            <w:r>
              <w:rPr>
                <w:rFonts w:cs="Arial"/>
              </w:rPr>
              <w:lastRenderedPageBreak/>
              <w:t>8</w:t>
            </w: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Monitor progress of plan</w:t>
            </w:r>
          </w:p>
        </w:tc>
        <w:tc>
          <w:tcPr>
            <w:tcW w:w="4400" w:type="dxa"/>
            <w:tcBorders>
              <w:top w:val="single" w:sz="4" w:space="0" w:color="auto"/>
              <w:left w:val="nil"/>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Quarterly teleconferencing meetings.</w:t>
            </w:r>
          </w:p>
        </w:tc>
        <w:tc>
          <w:tcPr>
            <w:tcW w:w="2379" w:type="dxa"/>
            <w:tcBorders>
              <w:top w:val="single" w:sz="4" w:space="0" w:color="auto"/>
              <w:left w:val="nil"/>
              <w:bottom w:val="single" w:sz="4" w:space="0" w:color="auto"/>
              <w:right w:val="single" w:sz="4" w:space="0" w:color="auto"/>
            </w:tcBorders>
            <w:shd w:val="clear" w:color="auto" w:fill="auto"/>
          </w:tcPr>
          <w:p w:rsidR="00896CAB" w:rsidRDefault="00896CAB" w:rsidP="00B17B4A">
            <w:pPr>
              <w:rPr>
                <w:rFonts w:cs="Arial"/>
                <w:sz w:val="20"/>
                <w:szCs w:val="20"/>
              </w:rPr>
            </w:pPr>
            <w:r>
              <w:rPr>
                <w:rFonts w:cs="Arial"/>
                <w:sz w:val="20"/>
                <w:szCs w:val="20"/>
              </w:rPr>
              <w:t>1</w:t>
            </w:r>
            <w:r w:rsidRPr="00597EB6">
              <w:rPr>
                <w:rFonts w:cs="Arial"/>
                <w:sz w:val="20"/>
                <w:szCs w:val="20"/>
                <w:vertAlign w:val="superscript"/>
              </w:rPr>
              <w:t>st</w:t>
            </w:r>
            <w:r>
              <w:rPr>
                <w:rFonts w:cs="Arial"/>
                <w:sz w:val="20"/>
                <w:szCs w:val="20"/>
              </w:rPr>
              <w:t xml:space="preserve"> Week May 2013</w:t>
            </w:r>
          </w:p>
          <w:p w:rsidR="00896CAB" w:rsidRPr="00AF0F3D" w:rsidRDefault="00896CAB" w:rsidP="00B17B4A">
            <w:pPr>
              <w:rPr>
                <w:rFonts w:cs="Arial"/>
                <w:sz w:val="20"/>
                <w:szCs w:val="20"/>
              </w:rPr>
            </w:pPr>
            <w:r>
              <w:rPr>
                <w:rFonts w:cs="Arial"/>
                <w:sz w:val="20"/>
                <w:szCs w:val="20"/>
              </w:rPr>
              <w:t>September, December, March</w:t>
            </w:r>
          </w:p>
        </w:tc>
        <w:tc>
          <w:tcPr>
            <w:tcW w:w="1843" w:type="dxa"/>
            <w:tcBorders>
              <w:top w:val="single" w:sz="4" w:space="0" w:color="auto"/>
              <w:left w:val="nil"/>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Chair</w:t>
            </w:r>
          </w:p>
        </w:tc>
        <w:tc>
          <w:tcPr>
            <w:tcW w:w="992" w:type="dxa"/>
            <w:tcBorders>
              <w:top w:val="single" w:sz="4" w:space="0" w:color="auto"/>
              <w:left w:val="nil"/>
              <w:bottom w:val="single" w:sz="4" w:space="0" w:color="auto"/>
              <w:right w:val="single" w:sz="4" w:space="0" w:color="auto"/>
            </w:tcBorders>
            <w:shd w:val="clear" w:color="auto" w:fill="00FF00"/>
          </w:tcPr>
          <w:p w:rsidR="00896CAB" w:rsidRPr="007B75B9" w:rsidRDefault="00896CAB" w:rsidP="00B17B4A">
            <w:pPr>
              <w:jc w:val="center"/>
              <w:rPr>
                <w:rFonts w:cs="Arial"/>
                <w:sz w:val="18"/>
                <w:szCs w:val="18"/>
              </w:rPr>
            </w:pPr>
          </w:p>
        </w:tc>
        <w:tc>
          <w:tcPr>
            <w:tcW w:w="2286" w:type="dxa"/>
            <w:tcBorders>
              <w:top w:val="single" w:sz="4" w:space="0" w:color="auto"/>
              <w:left w:val="nil"/>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Now monthly or bi-monthly</w:t>
            </w:r>
          </w:p>
        </w:tc>
      </w:tr>
      <w:tr w:rsidR="00896CAB" w:rsidRPr="007E5332" w:rsidTr="00896CAB">
        <w:trPr>
          <w:cantSplit/>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896CAB" w:rsidRPr="007E5332" w:rsidRDefault="00896CAB" w:rsidP="00B17B4A">
            <w:pPr>
              <w:rPr>
                <w:rFonts w:cs="Arial"/>
              </w:rPr>
            </w:pPr>
            <w:r>
              <w:rPr>
                <w:rFonts w:cs="Arial"/>
              </w:rPr>
              <w:t>9</w:t>
            </w: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 xml:space="preserve">Create contents of code tables </w:t>
            </w:r>
            <w:proofErr w:type="spellStart"/>
            <w:r>
              <w:rPr>
                <w:rFonts w:cs="Arial"/>
              </w:rPr>
              <w:t>etc</w:t>
            </w:r>
            <w:proofErr w:type="spellEnd"/>
          </w:p>
        </w:tc>
        <w:tc>
          <w:tcPr>
            <w:tcW w:w="4400" w:type="dxa"/>
            <w:tcBorders>
              <w:top w:val="single" w:sz="4" w:space="0" w:color="auto"/>
              <w:left w:val="nil"/>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 xml:space="preserve">Defined contents of code tables, classifications </w:t>
            </w:r>
            <w:proofErr w:type="spellStart"/>
            <w:r>
              <w:rPr>
                <w:rFonts w:cs="Arial"/>
              </w:rPr>
              <w:t>etc</w:t>
            </w:r>
            <w:proofErr w:type="spellEnd"/>
            <w:r>
              <w:rPr>
                <w:rFonts w:cs="Arial"/>
              </w:rPr>
              <w:t xml:space="preserve"> that are needed to operate the standard</w:t>
            </w:r>
          </w:p>
        </w:tc>
        <w:tc>
          <w:tcPr>
            <w:tcW w:w="2379" w:type="dxa"/>
            <w:tcBorders>
              <w:top w:val="single" w:sz="4" w:space="0" w:color="auto"/>
              <w:left w:val="nil"/>
              <w:bottom w:val="single" w:sz="4" w:space="0" w:color="auto"/>
              <w:right w:val="single" w:sz="4" w:space="0" w:color="auto"/>
            </w:tcBorders>
            <w:shd w:val="clear" w:color="auto" w:fill="auto"/>
          </w:tcPr>
          <w:p w:rsidR="00896CAB" w:rsidRPr="00AF0F3D" w:rsidRDefault="00896CAB" w:rsidP="00B17B4A">
            <w:pPr>
              <w:rPr>
                <w:rFonts w:cs="Arial"/>
                <w:sz w:val="20"/>
                <w:szCs w:val="20"/>
              </w:rPr>
            </w:pPr>
            <w:r>
              <w:rPr>
                <w:rFonts w:cs="Arial"/>
                <w:sz w:val="20"/>
                <w:szCs w:val="20"/>
              </w:rPr>
              <w:t>Dec 2014, but can begin during first half of 2013</w:t>
            </w:r>
          </w:p>
        </w:tc>
        <w:tc>
          <w:tcPr>
            <w:tcW w:w="1843" w:type="dxa"/>
            <w:tcBorders>
              <w:top w:val="single" w:sz="4" w:space="0" w:color="auto"/>
              <w:left w:val="nil"/>
              <w:bottom w:val="single" w:sz="4" w:space="0" w:color="auto"/>
              <w:right w:val="single" w:sz="4" w:space="0" w:color="auto"/>
            </w:tcBorders>
            <w:shd w:val="clear" w:color="auto" w:fill="auto"/>
          </w:tcPr>
          <w:p w:rsidR="00896CAB" w:rsidRDefault="00896CAB" w:rsidP="00B17B4A">
            <w:pPr>
              <w:rPr>
                <w:rFonts w:cs="Arial"/>
              </w:rPr>
            </w:pPr>
            <w:r>
              <w:rPr>
                <w:rFonts w:cs="Arial"/>
              </w:rPr>
              <w:t>TT-WMD members to take responsibility for individual tables</w:t>
            </w:r>
          </w:p>
          <w:p w:rsidR="00896CAB" w:rsidRDefault="00896CAB" w:rsidP="00B17B4A">
            <w:pPr>
              <w:rPr>
                <w:rFonts w:cs="Arial"/>
              </w:rPr>
            </w:pPr>
          </w:p>
          <w:p w:rsidR="00896CAB" w:rsidRDefault="00896CAB" w:rsidP="00B17B4A">
            <w:pPr>
              <w:rPr>
                <w:rFonts w:cs="Arial"/>
              </w:rPr>
            </w:pPr>
            <w:r>
              <w:rPr>
                <w:rFonts w:cs="Arial"/>
              </w:rPr>
              <w:t>Chair to allocate responsibilities</w:t>
            </w:r>
          </w:p>
          <w:p w:rsidR="00896CAB" w:rsidRPr="007E5332" w:rsidRDefault="00896CAB" w:rsidP="00B17B4A">
            <w:pPr>
              <w:rPr>
                <w:rFonts w:cs="Arial"/>
              </w:rPr>
            </w:pPr>
          </w:p>
        </w:tc>
        <w:tc>
          <w:tcPr>
            <w:tcW w:w="992" w:type="dxa"/>
            <w:tcBorders>
              <w:top w:val="single" w:sz="4" w:space="0" w:color="auto"/>
              <w:left w:val="nil"/>
              <w:bottom w:val="single" w:sz="4" w:space="0" w:color="auto"/>
              <w:right w:val="single" w:sz="4" w:space="0" w:color="auto"/>
            </w:tcBorders>
            <w:shd w:val="clear" w:color="auto" w:fill="00FF00"/>
          </w:tcPr>
          <w:p w:rsidR="00896CAB" w:rsidRPr="007B75B9" w:rsidRDefault="00896CAB" w:rsidP="00B17B4A">
            <w:pPr>
              <w:jc w:val="center"/>
              <w:rPr>
                <w:rFonts w:cs="Arial"/>
                <w:sz w:val="18"/>
                <w:szCs w:val="18"/>
              </w:rPr>
            </w:pPr>
          </w:p>
        </w:tc>
        <w:tc>
          <w:tcPr>
            <w:tcW w:w="2286" w:type="dxa"/>
            <w:tcBorders>
              <w:top w:val="single" w:sz="4" w:space="0" w:color="auto"/>
              <w:left w:val="nil"/>
              <w:bottom w:val="single" w:sz="4" w:space="0" w:color="auto"/>
              <w:right w:val="single" w:sz="4" w:space="0" w:color="auto"/>
            </w:tcBorders>
            <w:shd w:val="clear" w:color="auto" w:fill="auto"/>
          </w:tcPr>
          <w:p w:rsidR="00896CAB" w:rsidRPr="007E5332" w:rsidRDefault="00896CAB" w:rsidP="00B17B4A">
            <w:pPr>
              <w:rPr>
                <w:rFonts w:cs="Arial"/>
              </w:rPr>
            </w:pPr>
            <w:r>
              <w:rPr>
                <w:rFonts w:cs="Arial"/>
              </w:rPr>
              <w:t>Initial code tables developed.</w:t>
            </w:r>
          </w:p>
        </w:tc>
      </w:tr>
      <w:tr w:rsidR="00896CAB" w:rsidRPr="007E5332" w:rsidTr="00896CAB">
        <w:trPr>
          <w:cantSplit/>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896CAB" w:rsidRDefault="00896CAB" w:rsidP="00B17B4A">
            <w:pPr>
              <w:rPr>
                <w:rFonts w:cs="Arial"/>
              </w:rPr>
            </w:pPr>
            <w:r>
              <w:rPr>
                <w:rFonts w:cs="Arial"/>
              </w:rPr>
              <w:t>10</w:t>
            </w:r>
          </w:p>
          <w:p w:rsidR="00896CAB" w:rsidRDefault="00896CAB" w:rsidP="00B17B4A">
            <w:pPr>
              <w:rPr>
                <w:rFonts w:cs="Arial"/>
              </w:rPr>
            </w:pPr>
          </w:p>
          <w:p w:rsidR="00896CAB" w:rsidRDefault="00896CAB" w:rsidP="00B17B4A">
            <w:pPr>
              <w:rPr>
                <w:rFonts w:cs="Arial"/>
              </w:rPr>
            </w:pP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896CAB" w:rsidRDefault="00896CAB" w:rsidP="00B17B4A">
            <w:pPr>
              <w:rPr>
                <w:rFonts w:cs="Arial"/>
              </w:rPr>
            </w:pPr>
            <w:r>
              <w:rPr>
                <w:rFonts w:cs="Arial"/>
              </w:rPr>
              <w:t>Development of guidance material, with examples, to assist Members with the practical implementation of the Standard</w:t>
            </w:r>
          </w:p>
        </w:tc>
        <w:tc>
          <w:tcPr>
            <w:tcW w:w="4400" w:type="dxa"/>
            <w:tcBorders>
              <w:top w:val="single" w:sz="4" w:space="0" w:color="auto"/>
              <w:left w:val="nil"/>
              <w:bottom w:val="single" w:sz="4" w:space="0" w:color="auto"/>
              <w:right w:val="single" w:sz="4" w:space="0" w:color="auto"/>
            </w:tcBorders>
            <w:shd w:val="clear" w:color="auto" w:fill="auto"/>
          </w:tcPr>
          <w:p w:rsidR="00896CAB" w:rsidRDefault="00896CAB" w:rsidP="00B17B4A">
            <w:pPr>
              <w:rPr>
                <w:rFonts w:cs="Arial"/>
              </w:rPr>
            </w:pPr>
            <w:r>
              <w:rPr>
                <w:rFonts w:cs="Arial"/>
              </w:rPr>
              <w:t>Document with proposed guidance material</w:t>
            </w:r>
          </w:p>
        </w:tc>
        <w:tc>
          <w:tcPr>
            <w:tcW w:w="2379" w:type="dxa"/>
            <w:tcBorders>
              <w:top w:val="single" w:sz="4" w:space="0" w:color="auto"/>
              <w:left w:val="nil"/>
              <w:bottom w:val="single" w:sz="4" w:space="0" w:color="auto"/>
              <w:right w:val="single" w:sz="4" w:space="0" w:color="auto"/>
            </w:tcBorders>
            <w:shd w:val="clear" w:color="auto" w:fill="auto"/>
          </w:tcPr>
          <w:p w:rsidR="00896CAB" w:rsidRDefault="00896CAB" w:rsidP="00B17B4A">
            <w:pPr>
              <w:rPr>
                <w:rFonts w:cs="Arial"/>
                <w:sz w:val="20"/>
                <w:szCs w:val="20"/>
              </w:rPr>
            </w:pPr>
            <w:r>
              <w:rPr>
                <w:rFonts w:cs="Arial"/>
                <w:sz w:val="20"/>
                <w:szCs w:val="20"/>
              </w:rPr>
              <w:t>May-Sep. 2015 (based on feedback from Congress)</w:t>
            </w:r>
          </w:p>
        </w:tc>
        <w:tc>
          <w:tcPr>
            <w:tcW w:w="1843" w:type="dxa"/>
            <w:tcBorders>
              <w:top w:val="single" w:sz="4" w:space="0" w:color="auto"/>
              <w:left w:val="nil"/>
              <w:bottom w:val="single" w:sz="4" w:space="0" w:color="auto"/>
              <w:right w:val="single" w:sz="4" w:space="0" w:color="auto"/>
            </w:tcBorders>
            <w:shd w:val="clear" w:color="auto" w:fill="auto"/>
          </w:tcPr>
          <w:p w:rsidR="00896CAB" w:rsidRDefault="00896CAB" w:rsidP="00B17B4A">
            <w:pPr>
              <w:rPr>
                <w:rFonts w:cs="Arial"/>
              </w:rPr>
            </w:pPr>
            <w:r>
              <w:rPr>
                <w:rFonts w:cs="Arial"/>
              </w:rPr>
              <w:t>TT-WMD</w:t>
            </w:r>
          </w:p>
        </w:tc>
        <w:tc>
          <w:tcPr>
            <w:tcW w:w="992" w:type="dxa"/>
            <w:tcBorders>
              <w:top w:val="single" w:sz="4" w:space="0" w:color="auto"/>
              <w:left w:val="nil"/>
              <w:bottom w:val="single" w:sz="4" w:space="0" w:color="auto"/>
              <w:right w:val="single" w:sz="4" w:space="0" w:color="auto"/>
            </w:tcBorders>
            <w:shd w:val="clear" w:color="auto" w:fill="00FF00"/>
          </w:tcPr>
          <w:p w:rsidR="00896CAB" w:rsidRPr="007B75B9" w:rsidRDefault="00896CAB" w:rsidP="00B17B4A">
            <w:pPr>
              <w:jc w:val="center"/>
              <w:rPr>
                <w:rFonts w:cs="Arial"/>
                <w:sz w:val="18"/>
                <w:szCs w:val="18"/>
              </w:rPr>
            </w:pPr>
          </w:p>
        </w:tc>
        <w:tc>
          <w:tcPr>
            <w:tcW w:w="2286" w:type="dxa"/>
            <w:tcBorders>
              <w:top w:val="single" w:sz="4" w:space="0" w:color="auto"/>
              <w:left w:val="nil"/>
              <w:bottom w:val="single" w:sz="4" w:space="0" w:color="auto"/>
              <w:right w:val="single" w:sz="4" w:space="0" w:color="auto"/>
            </w:tcBorders>
            <w:shd w:val="clear" w:color="auto" w:fill="auto"/>
          </w:tcPr>
          <w:p w:rsidR="00896CAB" w:rsidDel="00686E4B" w:rsidRDefault="00896CAB" w:rsidP="00B17B4A">
            <w:pPr>
              <w:rPr>
                <w:rFonts w:cs="Arial"/>
              </w:rPr>
            </w:pPr>
          </w:p>
        </w:tc>
      </w:tr>
      <w:tr w:rsidR="00896CAB" w:rsidRPr="007E5332" w:rsidTr="00896CAB">
        <w:trPr>
          <w:cantSplit/>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896CAB" w:rsidRDefault="00896CAB" w:rsidP="00B17B4A">
            <w:pPr>
              <w:rPr>
                <w:rFonts w:cs="Arial"/>
              </w:rPr>
            </w:pPr>
            <w:r>
              <w:rPr>
                <w:rFonts w:cs="Arial"/>
              </w:rPr>
              <w:t>11</w:t>
            </w:r>
          </w:p>
          <w:p w:rsidR="00896CAB" w:rsidRDefault="00896CAB" w:rsidP="00B17B4A">
            <w:pPr>
              <w:rPr>
                <w:rFonts w:cs="Arial"/>
              </w:rPr>
            </w:pPr>
          </w:p>
          <w:p w:rsidR="00896CAB" w:rsidRDefault="00896CAB" w:rsidP="00B17B4A">
            <w:pPr>
              <w:rPr>
                <w:rFonts w:cs="Arial"/>
              </w:rPr>
            </w:pPr>
          </w:p>
          <w:p w:rsidR="00896CAB" w:rsidRDefault="00896CAB" w:rsidP="00B17B4A">
            <w:pPr>
              <w:rPr>
                <w:rFonts w:cs="Arial"/>
              </w:rPr>
            </w:pP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896CAB" w:rsidRDefault="00896CAB" w:rsidP="00B17B4A">
            <w:pPr>
              <w:rPr>
                <w:rFonts w:cs="Arial"/>
              </w:rPr>
            </w:pPr>
            <w:r>
              <w:rPr>
                <w:rFonts w:cs="Arial"/>
              </w:rPr>
              <w:t>Define the requirements and configuration</w:t>
            </w:r>
            <w:r w:rsidR="00C51542">
              <w:rPr>
                <w:rFonts w:cs="Arial"/>
              </w:rPr>
              <w:t xml:space="preserve"> of metadata exchange</w:t>
            </w:r>
          </w:p>
        </w:tc>
        <w:tc>
          <w:tcPr>
            <w:tcW w:w="4400" w:type="dxa"/>
            <w:tcBorders>
              <w:top w:val="single" w:sz="4" w:space="0" w:color="auto"/>
              <w:left w:val="nil"/>
              <w:bottom w:val="single" w:sz="4" w:space="0" w:color="auto"/>
              <w:right w:val="single" w:sz="4" w:space="0" w:color="auto"/>
            </w:tcBorders>
            <w:shd w:val="clear" w:color="auto" w:fill="auto"/>
          </w:tcPr>
          <w:p w:rsidR="00896CAB" w:rsidRDefault="00896CAB" w:rsidP="00B17B4A">
            <w:pPr>
              <w:rPr>
                <w:rFonts w:cs="Arial"/>
              </w:rPr>
            </w:pPr>
            <w:r>
              <w:rPr>
                <w:rFonts w:cs="Arial"/>
              </w:rPr>
              <w:t>Document with requirements and architecture</w:t>
            </w:r>
            <w:r w:rsidR="00C51542">
              <w:rPr>
                <w:rFonts w:cs="Arial"/>
              </w:rPr>
              <w:t xml:space="preserve"> of metadata exchange</w:t>
            </w:r>
          </w:p>
        </w:tc>
        <w:tc>
          <w:tcPr>
            <w:tcW w:w="2379" w:type="dxa"/>
            <w:tcBorders>
              <w:top w:val="single" w:sz="4" w:space="0" w:color="auto"/>
              <w:left w:val="nil"/>
              <w:bottom w:val="single" w:sz="4" w:space="0" w:color="auto"/>
              <w:right w:val="single" w:sz="4" w:space="0" w:color="auto"/>
            </w:tcBorders>
            <w:shd w:val="clear" w:color="auto" w:fill="auto"/>
          </w:tcPr>
          <w:p w:rsidR="00896CAB" w:rsidRDefault="00896CAB" w:rsidP="00B17B4A">
            <w:pPr>
              <w:rPr>
                <w:rFonts w:cs="Arial"/>
                <w:sz w:val="20"/>
                <w:szCs w:val="20"/>
              </w:rPr>
            </w:pPr>
            <w:r>
              <w:rPr>
                <w:rFonts w:cs="Arial"/>
                <w:sz w:val="20"/>
                <w:szCs w:val="20"/>
              </w:rPr>
              <w:t>May 2015</w:t>
            </w:r>
          </w:p>
        </w:tc>
        <w:tc>
          <w:tcPr>
            <w:tcW w:w="1843" w:type="dxa"/>
            <w:tcBorders>
              <w:top w:val="single" w:sz="4" w:space="0" w:color="auto"/>
              <w:left w:val="nil"/>
              <w:bottom w:val="single" w:sz="4" w:space="0" w:color="auto"/>
              <w:right w:val="single" w:sz="4" w:space="0" w:color="auto"/>
            </w:tcBorders>
            <w:shd w:val="clear" w:color="auto" w:fill="auto"/>
          </w:tcPr>
          <w:p w:rsidR="00896CAB" w:rsidRDefault="00896CAB" w:rsidP="00B17B4A">
            <w:pPr>
              <w:rPr>
                <w:rFonts w:cs="Arial"/>
              </w:rPr>
            </w:pPr>
            <w:r>
              <w:rPr>
                <w:rFonts w:cs="Arial"/>
              </w:rPr>
              <w:t>Shared between the chair and Secretariat</w:t>
            </w:r>
          </w:p>
        </w:tc>
        <w:tc>
          <w:tcPr>
            <w:tcW w:w="992" w:type="dxa"/>
            <w:tcBorders>
              <w:top w:val="single" w:sz="4" w:space="0" w:color="auto"/>
              <w:left w:val="nil"/>
              <w:bottom w:val="single" w:sz="4" w:space="0" w:color="auto"/>
              <w:right w:val="single" w:sz="4" w:space="0" w:color="auto"/>
            </w:tcBorders>
            <w:shd w:val="clear" w:color="auto" w:fill="00FF00"/>
          </w:tcPr>
          <w:p w:rsidR="00896CAB" w:rsidRPr="007B75B9" w:rsidRDefault="00896CAB" w:rsidP="00B17B4A">
            <w:pPr>
              <w:jc w:val="center"/>
              <w:rPr>
                <w:rFonts w:cs="Arial"/>
                <w:sz w:val="18"/>
                <w:szCs w:val="18"/>
              </w:rPr>
            </w:pPr>
          </w:p>
        </w:tc>
        <w:tc>
          <w:tcPr>
            <w:tcW w:w="2286" w:type="dxa"/>
            <w:tcBorders>
              <w:top w:val="single" w:sz="4" w:space="0" w:color="auto"/>
              <w:left w:val="nil"/>
              <w:bottom w:val="single" w:sz="4" w:space="0" w:color="auto"/>
              <w:right w:val="single" w:sz="4" w:space="0" w:color="auto"/>
            </w:tcBorders>
            <w:shd w:val="clear" w:color="auto" w:fill="auto"/>
          </w:tcPr>
          <w:p w:rsidR="00896CAB" w:rsidDel="00686E4B" w:rsidRDefault="00896CAB" w:rsidP="00B17B4A">
            <w:pPr>
              <w:rPr>
                <w:rFonts w:cs="Arial"/>
              </w:rPr>
            </w:pPr>
          </w:p>
        </w:tc>
      </w:tr>
      <w:tr w:rsidR="00896CAB" w:rsidRPr="007E5332" w:rsidTr="00896CAB">
        <w:trPr>
          <w:cantSplit/>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896CAB" w:rsidRDefault="00896CAB" w:rsidP="00B17B4A">
            <w:pPr>
              <w:rPr>
                <w:rFonts w:cs="Arial"/>
              </w:rPr>
            </w:pPr>
            <w:r>
              <w:rPr>
                <w:rFonts w:cs="Arial"/>
              </w:rPr>
              <w:t>12</w:t>
            </w:r>
          </w:p>
          <w:p w:rsidR="00896CAB" w:rsidRDefault="00896CAB" w:rsidP="00B17B4A">
            <w:pPr>
              <w:rPr>
                <w:rFonts w:cs="Arial"/>
              </w:rPr>
            </w:pPr>
          </w:p>
          <w:p w:rsidR="00896CAB" w:rsidRDefault="00896CAB" w:rsidP="00B17B4A">
            <w:pPr>
              <w:rPr>
                <w:rFonts w:cs="Arial"/>
              </w:rPr>
            </w:pP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896CAB" w:rsidRDefault="00896CAB" w:rsidP="00B17B4A">
            <w:pPr>
              <w:rPr>
                <w:rFonts w:cs="Arial"/>
              </w:rPr>
            </w:pPr>
            <w:r>
              <w:rPr>
                <w:rFonts w:cs="Arial"/>
              </w:rPr>
              <w:t>Develop competencies</w:t>
            </w:r>
          </w:p>
        </w:tc>
        <w:tc>
          <w:tcPr>
            <w:tcW w:w="4400" w:type="dxa"/>
            <w:tcBorders>
              <w:top w:val="single" w:sz="4" w:space="0" w:color="auto"/>
              <w:left w:val="nil"/>
              <w:bottom w:val="single" w:sz="4" w:space="0" w:color="auto"/>
              <w:right w:val="single" w:sz="4" w:space="0" w:color="auto"/>
            </w:tcBorders>
            <w:shd w:val="clear" w:color="auto" w:fill="auto"/>
          </w:tcPr>
          <w:p w:rsidR="00896CAB" w:rsidRDefault="00896CAB" w:rsidP="00B17B4A">
            <w:pPr>
              <w:rPr>
                <w:rFonts w:cs="Arial"/>
              </w:rPr>
            </w:pPr>
            <w:r>
              <w:rPr>
                <w:rFonts w:cs="Arial"/>
              </w:rPr>
              <w:t>Identify competencies required for those responsible for providing WIGOS metadata</w:t>
            </w:r>
          </w:p>
        </w:tc>
        <w:tc>
          <w:tcPr>
            <w:tcW w:w="2379" w:type="dxa"/>
            <w:tcBorders>
              <w:top w:val="single" w:sz="4" w:space="0" w:color="auto"/>
              <w:left w:val="nil"/>
              <w:bottom w:val="single" w:sz="4" w:space="0" w:color="auto"/>
              <w:right w:val="single" w:sz="4" w:space="0" w:color="auto"/>
            </w:tcBorders>
            <w:shd w:val="clear" w:color="auto" w:fill="auto"/>
          </w:tcPr>
          <w:p w:rsidR="00896CAB" w:rsidRDefault="00896CAB" w:rsidP="00B17B4A">
            <w:pPr>
              <w:rPr>
                <w:rFonts w:cs="Arial"/>
                <w:sz w:val="20"/>
                <w:szCs w:val="20"/>
              </w:rPr>
            </w:pPr>
            <w:r>
              <w:rPr>
                <w:rFonts w:cs="Arial"/>
                <w:sz w:val="20"/>
                <w:szCs w:val="20"/>
              </w:rPr>
              <w:t>May 2015</w:t>
            </w:r>
          </w:p>
        </w:tc>
        <w:tc>
          <w:tcPr>
            <w:tcW w:w="1843" w:type="dxa"/>
            <w:tcBorders>
              <w:top w:val="single" w:sz="4" w:space="0" w:color="auto"/>
              <w:left w:val="nil"/>
              <w:bottom w:val="single" w:sz="4" w:space="0" w:color="auto"/>
              <w:right w:val="single" w:sz="4" w:space="0" w:color="auto"/>
            </w:tcBorders>
            <w:shd w:val="clear" w:color="auto" w:fill="auto"/>
          </w:tcPr>
          <w:p w:rsidR="00896CAB" w:rsidRDefault="00896CAB" w:rsidP="00B17B4A">
            <w:pPr>
              <w:rPr>
                <w:rFonts w:cs="Arial"/>
              </w:rPr>
            </w:pPr>
            <w:r>
              <w:rPr>
                <w:rFonts w:cs="Arial"/>
              </w:rPr>
              <w:t>TT-WMD with Secretariat</w:t>
            </w:r>
          </w:p>
        </w:tc>
        <w:tc>
          <w:tcPr>
            <w:tcW w:w="992" w:type="dxa"/>
            <w:tcBorders>
              <w:top w:val="single" w:sz="4" w:space="0" w:color="auto"/>
              <w:left w:val="nil"/>
              <w:bottom w:val="single" w:sz="4" w:space="0" w:color="auto"/>
              <w:right w:val="single" w:sz="4" w:space="0" w:color="auto"/>
            </w:tcBorders>
            <w:shd w:val="clear" w:color="auto" w:fill="00FF00"/>
          </w:tcPr>
          <w:p w:rsidR="00896CAB" w:rsidRPr="007B75B9" w:rsidRDefault="00896CAB" w:rsidP="00B17B4A">
            <w:pPr>
              <w:jc w:val="center"/>
              <w:rPr>
                <w:rFonts w:cs="Arial"/>
                <w:sz w:val="18"/>
                <w:szCs w:val="18"/>
              </w:rPr>
            </w:pPr>
          </w:p>
        </w:tc>
        <w:tc>
          <w:tcPr>
            <w:tcW w:w="2286" w:type="dxa"/>
            <w:tcBorders>
              <w:top w:val="single" w:sz="4" w:space="0" w:color="auto"/>
              <w:left w:val="nil"/>
              <w:bottom w:val="single" w:sz="4" w:space="0" w:color="auto"/>
              <w:right w:val="single" w:sz="4" w:space="0" w:color="auto"/>
            </w:tcBorders>
            <w:shd w:val="clear" w:color="auto" w:fill="auto"/>
          </w:tcPr>
          <w:p w:rsidR="00896CAB" w:rsidDel="00686E4B" w:rsidRDefault="00896CAB" w:rsidP="00B17B4A">
            <w:pPr>
              <w:rPr>
                <w:rFonts w:cs="Arial"/>
              </w:rPr>
            </w:pPr>
          </w:p>
        </w:tc>
      </w:tr>
    </w:tbl>
    <w:p w:rsidR="00896CAB" w:rsidRDefault="00896CAB" w:rsidP="00896CAB"/>
    <w:p w:rsidR="00896CAB" w:rsidRDefault="00896CAB" w:rsidP="00896CAB">
      <w:r>
        <w:t>* STATUS column entries will be one of the following descriptors, as determined by the Chair TT-WMD based on consultation with the responsible party (in each case, elaborative comments can be added after the standard descriptor or in the "Comment" column):</w:t>
      </w:r>
    </w:p>
    <w:p w:rsidR="00896CAB" w:rsidRDefault="00896CAB" w:rsidP="00896C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59"/>
        <w:gridCol w:w="1418"/>
      </w:tblGrid>
      <w:tr w:rsidR="00896CAB" w:rsidTr="00B17B4A">
        <w:tc>
          <w:tcPr>
            <w:tcW w:w="1384" w:type="dxa"/>
            <w:shd w:val="clear" w:color="auto" w:fill="00FF00"/>
          </w:tcPr>
          <w:p w:rsidR="00896CAB" w:rsidRPr="00411EBE" w:rsidRDefault="00896CAB" w:rsidP="00B17B4A">
            <w:pPr>
              <w:rPr>
                <w:sz w:val="18"/>
                <w:szCs w:val="18"/>
              </w:rPr>
            </w:pPr>
            <w:r w:rsidRPr="00411EBE">
              <w:rPr>
                <w:sz w:val="18"/>
                <w:szCs w:val="18"/>
              </w:rPr>
              <w:t>On-Track</w:t>
            </w:r>
          </w:p>
        </w:tc>
        <w:tc>
          <w:tcPr>
            <w:tcW w:w="1559" w:type="dxa"/>
            <w:shd w:val="clear" w:color="auto" w:fill="FFCC00"/>
          </w:tcPr>
          <w:p w:rsidR="00896CAB" w:rsidRPr="00411EBE" w:rsidRDefault="00896CAB" w:rsidP="00B17B4A">
            <w:pPr>
              <w:rPr>
                <w:sz w:val="18"/>
                <w:szCs w:val="18"/>
              </w:rPr>
            </w:pPr>
            <w:r w:rsidRPr="00411EBE">
              <w:rPr>
                <w:sz w:val="18"/>
                <w:szCs w:val="18"/>
              </w:rPr>
              <w:t>Under-Stress</w:t>
            </w:r>
          </w:p>
        </w:tc>
        <w:tc>
          <w:tcPr>
            <w:tcW w:w="1418" w:type="dxa"/>
            <w:shd w:val="clear" w:color="auto" w:fill="FF0000"/>
          </w:tcPr>
          <w:p w:rsidR="00896CAB" w:rsidRPr="00411EBE" w:rsidRDefault="00896CAB" w:rsidP="00B17B4A">
            <w:pPr>
              <w:rPr>
                <w:sz w:val="18"/>
                <w:szCs w:val="18"/>
              </w:rPr>
            </w:pPr>
            <w:r w:rsidRPr="00411EBE">
              <w:rPr>
                <w:sz w:val="18"/>
                <w:szCs w:val="18"/>
              </w:rPr>
              <w:t>Overdue</w:t>
            </w:r>
          </w:p>
        </w:tc>
      </w:tr>
    </w:tbl>
    <w:p w:rsidR="00896CAB" w:rsidRDefault="00896CAB" w:rsidP="00896CAB"/>
    <w:p w:rsidR="00FC08C2" w:rsidRPr="00896CAB" w:rsidRDefault="00FC08C2" w:rsidP="00896CAB">
      <w:pPr>
        <w:pStyle w:val="Heading2"/>
        <w:jc w:val="right"/>
        <w:rPr>
          <w:sz w:val="22"/>
          <w:szCs w:val="22"/>
        </w:rPr>
      </w:pPr>
    </w:p>
    <w:sectPr w:rsidR="00FC08C2" w:rsidRPr="00896CAB" w:rsidSect="00C53FFD">
      <w:headerReference w:type="default" r:id="rId46"/>
      <w:footerReference w:type="default" r:id="rId47"/>
      <w:footnotePr>
        <w:numRestart w:val="eachPage"/>
      </w:footnotePr>
      <w:pgSz w:w="16840" w:h="11907" w:orient="landscape"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0C" w:rsidRDefault="00681C0C">
      <w:r>
        <w:separator/>
      </w:r>
    </w:p>
  </w:endnote>
  <w:endnote w:type="continuationSeparator" w:id="0">
    <w:p w:rsidR="00681C0C" w:rsidRDefault="0068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ndale Mono">
    <w:altName w:val="Courier New"/>
    <w:charset w:val="00"/>
    <w:family w:val="modern"/>
    <w:pitch w:val="fixed"/>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tone Serif Bold">
    <w:altName w:val="Times New Roman"/>
    <w:charset w:val="00"/>
    <w:family w:val="auto"/>
    <w:pitch w:val="variable"/>
    <w:sig w:usb0="03000000" w:usb1="00000000" w:usb2="00000000" w:usb3="00000000" w:csb0="00000001" w:csb1="00000000"/>
  </w:font>
  <w:font w:name="Arial Bold">
    <w:altName w:val="Times New Roman"/>
    <w:panose1 w:val="020B0704020202020204"/>
    <w:charset w:val="00"/>
    <w:family w:val="auto"/>
    <w:notTrueType/>
    <w:pitch w:val="variable"/>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52" w:rsidRDefault="00592F52">
    <w:pPr>
      <w:spacing w:before="140" w:line="100" w:lineRule="exact"/>
      <w:rPr>
        <w:rFonts w:ascii="Courier New" w:hAnsi="Courier New"/>
        <w:sz w:val="10"/>
      </w:rPr>
    </w:pPr>
  </w:p>
  <w:p w:rsidR="00592F52" w:rsidRDefault="00A43224">
    <w:r>
      <w:rPr>
        <w:noProof/>
        <w:snapToGrid/>
        <w:sz w:val="20"/>
        <w:lang w:val="en-GB" w:eastAsia="zh-TW"/>
      </w:rPr>
      <mc:AlternateContent>
        <mc:Choice Requires="wps">
          <w:drawing>
            <wp:anchor distT="0" distB="0" distL="114300" distR="114300" simplePos="0" relativeHeight="251657728" behindDoc="0" locked="0" layoutInCell="0" allowOverlap="1" wp14:anchorId="108CDDBC" wp14:editId="0723204F">
              <wp:simplePos x="0" y="0"/>
              <wp:positionH relativeFrom="page">
                <wp:posOffset>914400</wp:posOffset>
              </wp:positionH>
              <wp:positionV relativeFrom="paragraph">
                <wp:posOffset>152400</wp:posOffset>
              </wp:positionV>
              <wp:extent cx="5731510" cy="139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92F52" w:rsidRDefault="00592F52">
                          <w:pPr>
                            <w:tabs>
                              <w:tab w:val="center" w:pos="4513"/>
                              <w:tab w:val="right" w:pos="9026"/>
                            </w:tabs>
                            <w:rPr>
                              <w:lang w:val="en-GB"/>
                            </w:rPr>
                          </w:pPr>
                          <w:r>
                            <w:rPr>
                              <w:rFonts w:ascii="Courier New" w:hAnsi="Courier New"/>
                            </w:rPr>
                            <w:tab/>
                          </w:r>
                          <w:r>
                            <w:rPr>
                              <w:lang w:val="en-GB"/>
                            </w:rPr>
                            <w:fldChar w:fldCharType="begin"/>
                          </w:r>
                          <w:r>
                            <w:rPr>
                              <w:lang w:val="en-GB"/>
                            </w:rPr>
                            <w:instrText>page \* roman</w:instrText>
                          </w:r>
                          <w:r>
                            <w:rPr>
                              <w:lang w:val="en-GB"/>
                            </w:rPr>
                            <w:fldChar w:fldCharType="separate"/>
                          </w:r>
                          <w:r>
                            <w:rPr>
                              <w:noProof/>
                            </w:rPr>
                            <w:t>vi</w:t>
                          </w:r>
                          <w:r>
                            <w:rPr>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51.3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vKi3gIAAF4GAAAOAAAAZHJzL2Uyb0RvYy54bWysVW1v0zAQ/o7Ef7D8PUvSpk0aLUVtXhDS&#10;gInBD3ATp7FI7GC7Swfiv3N22q7dQEKMfojO9vn8PPfcXa/f7LsW3VOpmOAJ9q88jCgvRcX4NsFf&#10;PhdOh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" o:allowincell="f" filled="f" stroked="f" strokeweight="0">
              <v:textbox inset="0,0,0,0">
                <w:txbxContent>
                  <w:p w:rsidR="00592F52" w:rsidRDefault="00592F52">
                    <w:pPr>
                      <w:tabs>
                        <w:tab w:val="center" w:pos="4513"/>
                        <w:tab w:val="right" w:pos="9026"/>
                      </w:tabs>
                      <w:rPr>
                        <w:lang w:val="en-GB"/>
                      </w:rPr>
                    </w:pPr>
                    <w:r>
                      <w:rPr>
                        <w:rFonts w:ascii="Courier New" w:hAnsi="Courier New"/>
                      </w:rPr>
                      <w:tab/>
                    </w:r>
                    <w:r>
                      <w:rPr>
                        <w:lang w:val="en-GB"/>
                      </w:rPr>
                      <w:fldChar w:fldCharType="begin"/>
                    </w:r>
                    <w:r>
                      <w:rPr>
                        <w:lang w:val="en-GB"/>
                      </w:rPr>
                      <w:instrText>page \* roman</w:instrText>
                    </w:r>
                    <w:r>
                      <w:rPr>
                        <w:lang w:val="en-GB"/>
                      </w:rPr>
                      <w:fldChar w:fldCharType="separate"/>
                    </w:r>
                    <w:r>
                      <w:rPr>
                        <w:noProof/>
                      </w:rPr>
                      <w:t>vi</w:t>
                    </w:r>
                    <w:r>
                      <w:rPr>
                        <w:lang w:val="en-GB"/>
                      </w:rPr>
                      <w:fldChar w:fldCharType="end"/>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52" w:rsidRDefault="00592F52">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52" w:rsidRPr="00983A1C" w:rsidRDefault="00592F52" w:rsidP="00983A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3F" w:rsidRPr="00015D9B" w:rsidRDefault="0076123F" w:rsidP="00592F52">
    <w:pPr>
      <w:pStyle w:val="Footer"/>
      <w:jc w:val="center"/>
      <w:rPr>
        <w: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E9" w:rsidRPr="00F34FE9" w:rsidRDefault="00F34FE9" w:rsidP="00F34FE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3F" w:rsidRPr="00015D9B" w:rsidRDefault="0076123F" w:rsidP="00592F52">
    <w:pPr>
      <w:pStyle w:val="Foote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0C" w:rsidRDefault="00681C0C">
      <w:r>
        <w:separator/>
      </w:r>
    </w:p>
  </w:footnote>
  <w:footnote w:type="continuationSeparator" w:id="0">
    <w:p w:rsidR="00681C0C" w:rsidRDefault="00681C0C">
      <w:r>
        <w:continuationSeparator/>
      </w:r>
    </w:p>
  </w:footnote>
  <w:footnote w:id="1">
    <w:p w:rsidR="00841A1E" w:rsidRPr="00C11173" w:rsidRDefault="00841A1E">
      <w:pPr>
        <w:pStyle w:val="FootnoteText"/>
        <w:rPr>
          <w:rFonts w:ascii="Arial" w:hAnsi="Arial" w:cs="Arial"/>
          <w:sz w:val="18"/>
          <w:szCs w:val="18"/>
        </w:rPr>
      </w:pPr>
      <w:r w:rsidRPr="00C11173">
        <w:rPr>
          <w:rStyle w:val="FootnoteReference"/>
          <w:rFonts w:ascii="Arial" w:hAnsi="Arial" w:cs="Arial"/>
          <w:sz w:val="18"/>
          <w:szCs w:val="18"/>
          <w:vertAlign w:val="superscript"/>
        </w:rPr>
        <w:footnoteRef/>
      </w:r>
      <w:r w:rsidRPr="00C11173">
        <w:rPr>
          <w:rFonts w:ascii="Arial" w:hAnsi="Arial" w:cs="Arial"/>
          <w:sz w:val="18"/>
          <w:szCs w:val="18"/>
        </w:rPr>
        <w:t xml:space="preserve"> (http://www.wmo.int/oscar)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52" w:rsidRDefault="00592F52" w:rsidP="001143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2F52" w:rsidRDefault="00592F52" w:rsidP="00DB6A95">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52" w:rsidRPr="00102C11" w:rsidRDefault="00592F52" w:rsidP="00145B8A">
    <w:pPr>
      <w:pStyle w:val="Header"/>
      <w:jc w:val="center"/>
      <w:rPr>
        <w:sz w:val="20"/>
        <w:szCs w:val="20"/>
      </w:rPr>
    </w:pPr>
    <w:r>
      <w:rPr>
        <w:sz w:val="20"/>
        <w:szCs w:val="20"/>
        <w:lang w:val="es-ES"/>
      </w:rPr>
      <w:t>TT</w:t>
    </w:r>
    <w:r w:rsidRPr="00102C11">
      <w:rPr>
        <w:sz w:val="20"/>
        <w:szCs w:val="20"/>
        <w:lang w:val="es-ES"/>
      </w:rPr>
      <w:t>-W</w:t>
    </w:r>
    <w:r>
      <w:rPr>
        <w:sz w:val="20"/>
        <w:szCs w:val="20"/>
        <w:lang w:val="es-ES"/>
      </w:rPr>
      <w:t>MD</w:t>
    </w:r>
    <w:r w:rsidRPr="00102C11">
      <w:rPr>
        <w:sz w:val="20"/>
        <w:szCs w:val="20"/>
        <w:lang w:val="es-ES"/>
      </w:rPr>
      <w:t>-</w:t>
    </w:r>
    <w:r>
      <w:rPr>
        <w:sz w:val="20"/>
        <w:szCs w:val="20"/>
        <w:lang w:val="es-ES"/>
      </w:rPr>
      <w:t>2</w:t>
    </w:r>
    <w:r>
      <w:rPr>
        <w:sz w:val="20"/>
        <w:szCs w:val="20"/>
      </w:rPr>
      <w:t>, APPENDIX I</w:t>
    </w:r>
    <w:r w:rsidR="00855C7D">
      <w:rPr>
        <w:sz w:val="20"/>
        <w:szCs w:val="20"/>
      </w:rPr>
      <w:t>V, p.</w:t>
    </w:r>
    <w:r w:rsidR="00855C7D">
      <w:rPr>
        <w:rStyle w:val="PageNumber"/>
      </w:rPr>
      <w:fldChar w:fldCharType="begin"/>
    </w:r>
    <w:r w:rsidR="00855C7D">
      <w:rPr>
        <w:rStyle w:val="PageNumber"/>
      </w:rPr>
      <w:instrText xml:space="preserve"> PAGE </w:instrText>
    </w:r>
    <w:r w:rsidR="00855C7D">
      <w:rPr>
        <w:rStyle w:val="PageNumber"/>
      </w:rPr>
      <w:fldChar w:fldCharType="separate"/>
    </w:r>
    <w:r w:rsidR="00FA2A4B">
      <w:rPr>
        <w:rStyle w:val="PageNumber"/>
        <w:noProof/>
      </w:rPr>
      <w:t>3</w:t>
    </w:r>
    <w:r w:rsidR="00855C7D">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52" w:rsidRDefault="00592F52">
    <w:pPr>
      <w:pStyle w:val="Header"/>
      <w:jc w:val="cent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52" w:rsidRPr="00AD6DD5" w:rsidRDefault="00592F52" w:rsidP="00AD6DD5">
    <w:pPr>
      <w:pStyle w:val="Header"/>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52" w:rsidRPr="007B2E61" w:rsidRDefault="00592F52" w:rsidP="001310A7">
    <w:pPr>
      <w:pStyle w:val="Header"/>
      <w:jc w:val="center"/>
      <w:rPr>
        <w:sz w:val="20"/>
        <w:szCs w:val="20"/>
      </w:rPr>
    </w:pPr>
    <w:r>
      <w:rPr>
        <w:sz w:val="20"/>
        <w:szCs w:val="20"/>
        <w:lang w:val="es-ES"/>
      </w:rPr>
      <w:t>TT-WMD-2</w:t>
    </w:r>
    <w:r w:rsidRPr="007B2E61">
      <w:rPr>
        <w:sz w:val="20"/>
        <w:szCs w:val="20"/>
        <w:lang w:val="es-ES"/>
      </w:rPr>
      <w:t xml:space="preserve">, </w:t>
    </w:r>
    <w:r w:rsidRPr="001A1D56">
      <w:rPr>
        <w:sz w:val="20"/>
        <w:szCs w:val="20"/>
        <w:lang w:val="en-GB"/>
      </w:rPr>
      <w:t>EXECUTIVE SUMMARY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52" w:rsidRPr="001F5998" w:rsidRDefault="00592F52" w:rsidP="001310A7">
    <w:pPr>
      <w:pStyle w:val="Header"/>
      <w:jc w:val="center"/>
      <w:rPr>
        <w:sz w:val="20"/>
        <w:szCs w:val="20"/>
      </w:rPr>
    </w:pPr>
    <w:r>
      <w:rPr>
        <w:sz w:val="20"/>
        <w:szCs w:val="20"/>
        <w:lang w:val="es-ES"/>
      </w:rPr>
      <w:t>TT-WMD-2</w:t>
    </w:r>
    <w:r w:rsidRPr="00DE2CBA">
      <w:rPr>
        <w:sz w:val="20"/>
        <w:szCs w:val="20"/>
        <w:lang w:val="en-GB"/>
      </w:rPr>
      <w:t>, GENERAL SUMMARY</w:t>
    </w:r>
    <w:r>
      <w:rPr>
        <w:sz w:val="20"/>
        <w:szCs w:val="20"/>
        <w:lang w:val="en-GB"/>
      </w:rPr>
      <w:t xml:space="preserve">, </w:t>
    </w:r>
    <w:r w:rsidRPr="00DE2CBA">
      <w:rPr>
        <w:sz w:val="20"/>
        <w:szCs w:val="20"/>
        <w:lang w:val="en-GB"/>
      </w:rPr>
      <w:t xml:space="preserve">p. </w:t>
    </w:r>
    <w:r w:rsidRPr="001F5998">
      <w:rPr>
        <w:rStyle w:val="PageNumber"/>
        <w:sz w:val="20"/>
        <w:szCs w:val="20"/>
      </w:rPr>
      <w:fldChar w:fldCharType="begin"/>
    </w:r>
    <w:r w:rsidRPr="001F5998">
      <w:rPr>
        <w:rStyle w:val="PageNumber"/>
        <w:sz w:val="20"/>
        <w:szCs w:val="20"/>
        <w:lang w:val="es-ES"/>
      </w:rPr>
      <w:instrText xml:space="preserve"> PAGE </w:instrText>
    </w:r>
    <w:r w:rsidRPr="001F5998">
      <w:rPr>
        <w:rStyle w:val="PageNumber"/>
        <w:sz w:val="20"/>
        <w:szCs w:val="20"/>
      </w:rPr>
      <w:fldChar w:fldCharType="separate"/>
    </w:r>
    <w:r w:rsidR="00FA2A4B">
      <w:rPr>
        <w:rStyle w:val="PageNumber"/>
        <w:noProof/>
        <w:sz w:val="20"/>
        <w:szCs w:val="20"/>
        <w:lang w:val="es-ES"/>
      </w:rPr>
      <w:t>6</w:t>
    </w:r>
    <w:r w:rsidRPr="001F5998">
      <w:rPr>
        <w:rStyle w:val="PageNumber"/>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52" w:rsidRDefault="00592F52" w:rsidP="006B1769">
    <w:pPr>
      <w:pStyle w:val="Header"/>
      <w:framePr w:wrap="around" w:vAnchor="text" w:hAnchor="margin" w:xAlign="right" w:y="1"/>
      <w:rPr>
        <w:rStyle w:val="PageNumber"/>
      </w:rPr>
    </w:pPr>
  </w:p>
  <w:p w:rsidR="00592F52" w:rsidRPr="0020260F" w:rsidRDefault="00592F52" w:rsidP="001310A7">
    <w:pPr>
      <w:pStyle w:val="Header"/>
      <w:ind w:right="360"/>
      <w:jc w:val="center"/>
      <w:rPr>
        <w:sz w:val="20"/>
        <w:szCs w:val="20"/>
      </w:rPr>
    </w:pPr>
    <w:r>
      <w:rPr>
        <w:sz w:val="20"/>
        <w:szCs w:val="20"/>
        <w:lang w:val="es-ES"/>
      </w:rPr>
      <w:t>TT-WMD-2</w:t>
    </w:r>
    <w:r w:rsidRPr="00DE2CBA">
      <w:rPr>
        <w:sz w:val="20"/>
        <w:szCs w:val="20"/>
        <w:lang w:val="en-GB"/>
      </w:rPr>
      <w:t>, GENERAL SUMMARY</w:t>
    </w:r>
    <w:r>
      <w:rPr>
        <w:sz w:val="20"/>
        <w:szCs w:val="20"/>
        <w:lang w:val="en-GB"/>
      </w:rPr>
      <w:t xml:space="preserve">, </w:t>
    </w:r>
    <w:r w:rsidRPr="00DE2CBA">
      <w:rPr>
        <w:sz w:val="20"/>
        <w:szCs w:val="20"/>
        <w:lang w:val="en-GB"/>
      </w:rPr>
      <w:t xml:space="preserve">p. </w:t>
    </w:r>
    <w:r w:rsidRPr="001F5998">
      <w:rPr>
        <w:rStyle w:val="PageNumber"/>
        <w:sz w:val="20"/>
        <w:szCs w:val="20"/>
      </w:rPr>
      <w:fldChar w:fldCharType="begin"/>
    </w:r>
    <w:r w:rsidRPr="001F5998">
      <w:rPr>
        <w:rStyle w:val="PageNumber"/>
        <w:sz w:val="20"/>
        <w:szCs w:val="20"/>
        <w:lang w:val="es-ES"/>
      </w:rPr>
      <w:instrText xml:space="preserve"> PAGE </w:instrText>
    </w:r>
    <w:r w:rsidRPr="001F5998">
      <w:rPr>
        <w:rStyle w:val="PageNumber"/>
        <w:sz w:val="20"/>
        <w:szCs w:val="20"/>
      </w:rPr>
      <w:fldChar w:fldCharType="separate"/>
    </w:r>
    <w:r w:rsidR="00FA2A4B">
      <w:rPr>
        <w:rStyle w:val="PageNumber"/>
        <w:noProof/>
        <w:sz w:val="20"/>
        <w:szCs w:val="20"/>
        <w:lang w:val="es-ES"/>
      </w:rPr>
      <w:t>1</w:t>
    </w:r>
    <w:r w:rsidRPr="001F5998">
      <w:rPr>
        <w:rStyle w:val="PageNumber"/>
        <w:sz w:val="20"/>
        <w:szCs w:val="20"/>
      </w:rPr>
      <w:fldChar w:fldCharType="end"/>
    </w:r>
    <w:r>
      <w:rPr>
        <w:sz w:val="20"/>
        <w:szCs w:val="20"/>
        <w:lang w:val="en-GB"/>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52" w:rsidRPr="00BC599C" w:rsidRDefault="00592F52" w:rsidP="00F4669A">
    <w:pPr>
      <w:pStyle w:val="Header"/>
      <w:jc w:val="center"/>
      <w:rPr>
        <w:sz w:val="20"/>
        <w:szCs w:val="20"/>
      </w:rPr>
    </w:pPr>
    <w:r>
      <w:rPr>
        <w:sz w:val="20"/>
        <w:szCs w:val="20"/>
      </w:rPr>
      <w:t>TT</w:t>
    </w:r>
    <w:r w:rsidRPr="00230817">
      <w:rPr>
        <w:sz w:val="20"/>
        <w:szCs w:val="20"/>
      </w:rPr>
      <w:t>-W</w:t>
    </w:r>
    <w:r>
      <w:rPr>
        <w:sz w:val="20"/>
        <w:szCs w:val="20"/>
      </w:rPr>
      <w:t>MD</w:t>
    </w:r>
    <w:r w:rsidRPr="00230817">
      <w:rPr>
        <w:sz w:val="20"/>
        <w:szCs w:val="20"/>
      </w:rPr>
      <w:t>-</w:t>
    </w:r>
    <w:r>
      <w:rPr>
        <w:sz w:val="20"/>
        <w:szCs w:val="20"/>
      </w:rPr>
      <w:t>2</w:t>
    </w:r>
    <w:r w:rsidRPr="00EC050A">
      <w:rPr>
        <w:sz w:val="20"/>
        <w:szCs w:val="20"/>
      </w:rPr>
      <w:fldChar w:fldCharType="begin"/>
    </w:r>
    <w:r w:rsidRPr="00EC050A">
      <w:rPr>
        <w:sz w:val="20"/>
        <w:szCs w:val="20"/>
      </w:rPr>
      <w:instrText xml:space="preserve"> DOCVARIABLE "FdDocNb" \* MERGEFORMAT </w:instrText>
    </w:r>
    <w:r w:rsidRPr="00EC050A">
      <w:rPr>
        <w:sz w:val="20"/>
        <w:szCs w:val="20"/>
      </w:rPr>
      <w:fldChar w:fldCharType="end"/>
    </w:r>
    <w:r>
      <w:rPr>
        <w:sz w:val="20"/>
        <w:szCs w:val="20"/>
      </w:rPr>
      <w:t>, APPENDIX I</w:t>
    </w:r>
    <w:r w:rsidR="00F061DF">
      <w:rPr>
        <w:sz w:val="20"/>
        <w:szCs w:val="20"/>
      </w:rPr>
      <w:t>II</w:t>
    </w:r>
    <w:r>
      <w:rPr>
        <w:sz w:val="20"/>
        <w:szCs w:val="20"/>
      </w:rPr>
      <w:t>, p</w:t>
    </w:r>
    <w:r w:rsidRPr="00B24C71">
      <w:rPr>
        <w:sz w:val="20"/>
        <w:szCs w:val="20"/>
      </w:rPr>
      <w:t xml:space="preserve">. </w:t>
    </w:r>
    <w:r w:rsidRPr="00B24C71">
      <w:rPr>
        <w:rStyle w:val="PageNumber"/>
        <w:sz w:val="20"/>
        <w:szCs w:val="20"/>
      </w:rPr>
      <w:fldChar w:fldCharType="begin"/>
    </w:r>
    <w:r w:rsidRPr="00B24C71">
      <w:rPr>
        <w:rStyle w:val="PageNumber"/>
        <w:sz w:val="20"/>
        <w:szCs w:val="20"/>
      </w:rPr>
      <w:instrText xml:space="preserve"> PAGE </w:instrText>
    </w:r>
    <w:r w:rsidRPr="00B24C71">
      <w:rPr>
        <w:rStyle w:val="PageNumber"/>
        <w:sz w:val="20"/>
        <w:szCs w:val="20"/>
      </w:rPr>
      <w:fldChar w:fldCharType="separate"/>
    </w:r>
    <w:r w:rsidR="00FA2A4B">
      <w:rPr>
        <w:rStyle w:val="PageNumber"/>
        <w:noProof/>
        <w:sz w:val="20"/>
        <w:szCs w:val="20"/>
      </w:rPr>
      <w:t>4</w:t>
    </w:r>
    <w:r w:rsidRPr="00B24C71">
      <w:rPr>
        <w:rStyle w:val="PageNumber"/>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52" w:rsidRDefault="00592F52" w:rsidP="00A44CC0">
    <w:pPr>
      <w:pStyle w:val="Header"/>
      <w:framePr w:wrap="around" w:vAnchor="text" w:hAnchor="margin" w:xAlign="right" w:y="1"/>
      <w:rPr>
        <w:rStyle w:val="PageNumber"/>
      </w:rPr>
    </w:pPr>
  </w:p>
  <w:p w:rsidR="00592F52" w:rsidRPr="00EC050A" w:rsidRDefault="00592F52" w:rsidP="00BF1F24">
    <w:pPr>
      <w:pStyle w:val="Header"/>
      <w:jc w:val="center"/>
      <w:rPr>
        <w:sz w:val="20"/>
        <w:szCs w:val="20"/>
      </w:rPr>
    </w:pPr>
    <w:r>
      <w:rPr>
        <w:sz w:val="20"/>
        <w:szCs w:val="20"/>
      </w:rPr>
      <w:t>TT</w:t>
    </w:r>
    <w:r w:rsidRPr="00230817">
      <w:rPr>
        <w:sz w:val="20"/>
        <w:szCs w:val="20"/>
      </w:rPr>
      <w:t>-W</w:t>
    </w:r>
    <w:r>
      <w:rPr>
        <w:sz w:val="20"/>
        <w:szCs w:val="20"/>
      </w:rPr>
      <w:t>MD</w:t>
    </w:r>
    <w:r w:rsidRPr="00230817">
      <w:rPr>
        <w:sz w:val="20"/>
        <w:szCs w:val="20"/>
      </w:rPr>
      <w:t>-</w:t>
    </w:r>
    <w:r>
      <w:rPr>
        <w:sz w:val="20"/>
        <w:szCs w:val="20"/>
      </w:rPr>
      <w:t>2</w:t>
    </w:r>
    <w:r w:rsidRPr="00EC050A">
      <w:rPr>
        <w:sz w:val="20"/>
        <w:szCs w:val="20"/>
      </w:rPr>
      <w:fldChar w:fldCharType="begin"/>
    </w:r>
    <w:r w:rsidRPr="00EC050A">
      <w:rPr>
        <w:sz w:val="20"/>
        <w:szCs w:val="20"/>
      </w:rPr>
      <w:instrText xml:space="preserve"> DOCVARIABLE "FdDocNb" \* MERGEFORMAT </w:instrText>
    </w:r>
    <w:r w:rsidRPr="00EC050A">
      <w:rPr>
        <w:sz w:val="20"/>
        <w:szCs w:val="20"/>
      </w:rPr>
      <w:fldChar w:fldCharType="end"/>
    </w:r>
    <w:r w:rsidRPr="00EC050A">
      <w:rPr>
        <w:sz w:val="20"/>
        <w:szCs w:val="20"/>
      </w:rPr>
      <w:t>, APPENDIX 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7D" w:rsidRDefault="00855C7D" w:rsidP="00A44CC0">
    <w:pPr>
      <w:pStyle w:val="Header"/>
      <w:framePr w:wrap="around" w:vAnchor="text" w:hAnchor="margin" w:xAlign="right" w:y="1"/>
      <w:rPr>
        <w:rStyle w:val="PageNumber"/>
      </w:rPr>
    </w:pPr>
  </w:p>
  <w:p w:rsidR="00855C7D" w:rsidRPr="00EC050A" w:rsidRDefault="00855C7D" w:rsidP="00E11B0B">
    <w:pPr>
      <w:pStyle w:val="Header"/>
      <w:jc w:val="center"/>
      <w:rPr>
        <w:sz w:val="20"/>
        <w:szCs w:val="20"/>
      </w:rPr>
    </w:pPr>
    <w:r>
      <w:rPr>
        <w:sz w:val="20"/>
        <w:szCs w:val="20"/>
      </w:rPr>
      <w:t>TT</w:t>
    </w:r>
    <w:r w:rsidRPr="00230817">
      <w:rPr>
        <w:sz w:val="20"/>
        <w:szCs w:val="20"/>
      </w:rPr>
      <w:t>-W</w:t>
    </w:r>
    <w:r>
      <w:rPr>
        <w:sz w:val="20"/>
        <w:szCs w:val="20"/>
      </w:rPr>
      <w:t>MD</w:t>
    </w:r>
    <w:r w:rsidRPr="00230817">
      <w:rPr>
        <w:sz w:val="20"/>
        <w:szCs w:val="20"/>
      </w:rPr>
      <w:t>-</w:t>
    </w:r>
    <w:r>
      <w:rPr>
        <w:sz w:val="20"/>
        <w:szCs w:val="20"/>
      </w:rPr>
      <w:t>2</w:t>
    </w:r>
    <w:r w:rsidRPr="00EC050A">
      <w:rPr>
        <w:sz w:val="20"/>
        <w:szCs w:val="20"/>
      </w:rPr>
      <w:fldChar w:fldCharType="begin"/>
    </w:r>
    <w:r w:rsidRPr="00EC050A">
      <w:rPr>
        <w:sz w:val="20"/>
        <w:szCs w:val="20"/>
      </w:rPr>
      <w:instrText xml:space="preserve"> DOCVARIABLE "FdDocNb" \* MERGEFORMAT </w:instrText>
    </w:r>
    <w:r w:rsidRPr="00EC050A">
      <w:rPr>
        <w:sz w:val="20"/>
        <w:szCs w:val="20"/>
      </w:rPr>
      <w:fldChar w:fldCharType="end"/>
    </w:r>
    <w:r w:rsidRPr="00EC050A">
      <w:rPr>
        <w:sz w:val="20"/>
        <w:szCs w:val="20"/>
      </w:rPr>
      <w:t xml:space="preserve">, APPENDIX </w:t>
    </w:r>
    <w:r>
      <w:rPr>
        <w:sz w:val="20"/>
        <w:szCs w:val="20"/>
      </w:rPr>
      <w:t>I</w:t>
    </w:r>
    <w:r w:rsidRPr="00EC050A">
      <w:rPr>
        <w:sz w:val="20"/>
        <w:szCs w:val="20"/>
      </w:rPr>
      <w:t>I</w:t>
    </w:r>
    <w:r>
      <w:rPr>
        <w:sz w:val="20"/>
        <w:szCs w:val="20"/>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6464CF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8684EE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2275CA"/>
    <w:multiLevelType w:val="hybridMultilevel"/>
    <w:tmpl w:val="B436F3B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224414"/>
    <w:multiLevelType w:val="hybridMultilevel"/>
    <w:tmpl w:val="A2705594"/>
    <w:lvl w:ilvl="0" w:tplc="F92A4BCE">
      <w:start w:val="1"/>
      <w:numFmt w:val="decimal"/>
      <w:lvlText w:val="%1."/>
      <w:lvlJc w:val="left"/>
      <w:pPr>
        <w:ind w:left="1080" w:hanging="720"/>
      </w:pPr>
      <w:rPr>
        <w:rFonts w:cs="Times New Roman" w:hint="default"/>
      </w:rPr>
    </w:lvl>
    <w:lvl w:ilvl="1" w:tplc="816EFC8C">
      <w:start w:val="1"/>
      <w:numFmt w:val="lowerLetter"/>
      <w:lvlText w:val="%2)"/>
      <w:lvlJc w:val="left"/>
      <w:pPr>
        <w:ind w:left="1800" w:hanging="720"/>
      </w:pPr>
      <w:rPr>
        <w:rFonts w:cs="Times New Roman" w:hint="default"/>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4">
    <w:nsid w:val="04C656D1"/>
    <w:multiLevelType w:val="hybridMultilevel"/>
    <w:tmpl w:val="BA6E9D0A"/>
    <w:lvl w:ilvl="0" w:tplc="0807000F">
      <w:start w:val="1"/>
      <w:numFmt w:val="decimal"/>
      <w:lvlText w:val="%1."/>
      <w:lvlJc w:val="left"/>
      <w:pPr>
        <w:ind w:left="360" w:hanging="360"/>
      </w:pPr>
      <w:rPr>
        <w:rFonts w:cs="Times New Roman"/>
      </w:rPr>
    </w:lvl>
    <w:lvl w:ilvl="1" w:tplc="08070019" w:tentative="1">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5">
    <w:nsid w:val="05710269"/>
    <w:multiLevelType w:val="hybridMultilevel"/>
    <w:tmpl w:val="31D2BAAA"/>
    <w:lvl w:ilvl="0" w:tplc="9FBC5F4E">
      <w:start w:val="1"/>
      <w:numFmt w:val="bullet"/>
      <w:pStyle w:val="Discussion"/>
      <w:lvlText w:val="•"/>
      <w:lvlJc w:val="left"/>
      <w:pPr>
        <w:tabs>
          <w:tab w:val="num" w:pos="720"/>
        </w:tabs>
        <w:ind w:left="720" w:hanging="360"/>
      </w:pPr>
      <w:rPr>
        <w:rFonts w:ascii="Times New Roman" w:hAnsi="Times New Roman" w:hint="default"/>
      </w:rPr>
    </w:lvl>
    <w:lvl w:ilvl="1" w:tplc="B62EBA02" w:tentative="1">
      <w:start w:val="1"/>
      <w:numFmt w:val="bullet"/>
      <w:lvlText w:val="•"/>
      <w:lvlJc w:val="left"/>
      <w:pPr>
        <w:tabs>
          <w:tab w:val="num" w:pos="1440"/>
        </w:tabs>
        <w:ind w:left="1440" w:hanging="360"/>
      </w:pPr>
      <w:rPr>
        <w:rFonts w:ascii="Times New Roman" w:hAnsi="Times New Roman" w:hint="default"/>
      </w:rPr>
    </w:lvl>
    <w:lvl w:ilvl="2" w:tplc="75107FC0" w:tentative="1">
      <w:start w:val="1"/>
      <w:numFmt w:val="bullet"/>
      <w:lvlText w:val="•"/>
      <w:lvlJc w:val="left"/>
      <w:pPr>
        <w:tabs>
          <w:tab w:val="num" w:pos="2160"/>
        </w:tabs>
        <w:ind w:left="2160" w:hanging="360"/>
      </w:pPr>
      <w:rPr>
        <w:rFonts w:ascii="Times New Roman" w:hAnsi="Times New Roman" w:hint="default"/>
      </w:rPr>
    </w:lvl>
    <w:lvl w:ilvl="3" w:tplc="84D0AC26" w:tentative="1">
      <w:start w:val="1"/>
      <w:numFmt w:val="bullet"/>
      <w:lvlText w:val="•"/>
      <w:lvlJc w:val="left"/>
      <w:pPr>
        <w:tabs>
          <w:tab w:val="num" w:pos="2880"/>
        </w:tabs>
        <w:ind w:left="2880" w:hanging="360"/>
      </w:pPr>
      <w:rPr>
        <w:rFonts w:ascii="Times New Roman" w:hAnsi="Times New Roman" w:hint="default"/>
      </w:rPr>
    </w:lvl>
    <w:lvl w:ilvl="4" w:tplc="C026EC88" w:tentative="1">
      <w:start w:val="1"/>
      <w:numFmt w:val="bullet"/>
      <w:lvlText w:val="•"/>
      <w:lvlJc w:val="left"/>
      <w:pPr>
        <w:tabs>
          <w:tab w:val="num" w:pos="3600"/>
        </w:tabs>
        <w:ind w:left="3600" w:hanging="360"/>
      </w:pPr>
      <w:rPr>
        <w:rFonts w:ascii="Times New Roman" w:hAnsi="Times New Roman" w:hint="default"/>
      </w:rPr>
    </w:lvl>
    <w:lvl w:ilvl="5" w:tplc="C5FC126A" w:tentative="1">
      <w:start w:val="1"/>
      <w:numFmt w:val="bullet"/>
      <w:lvlText w:val="•"/>
      <w:lvlJc w:val="left"/>
      <w:pPr>
        <w:tabs>
          <w:tab w:val="num" w:pos="4320"/>
        </w:tabs>
        <w:ind w:left="4320" w:hanging="360"/>
      </w:pPr>
      <w:rPr>
        <w:rFonts w:ascii="Times New Roman" w:hAnsi="Times New Roman" w:hint="default"/>
      </w:rPr>
    </w:lvl>
    <w:lvl w:ilvl="6" w:tplc="CCC63CC2" w:tentative="1">
      <w:start w:val="1"/>
      <w:numFmt w:val="bullet"/>
      <w:lvlText w:val="•"/>
      <w:lvlJc w:val="left"/>
      <w:pPr>
        <w:tabs>
          <w:tab w:val="num" w:pos="5040"/>
        </w:tabs>
        <w:ind w:left="5040" w:hanging="360"/>
      </w:pPr>
      <w:rPr>
        <w:rFonts w:ascii="Times New Roman" w:hAnsi="Times New Roman" w:hint="default"/>
      </w:rPr>
    </w:lvl>
    <w:lvl w:ilvl="7" w:tplc="6B448A90" w:tentative="1">
      <w:start w:val="1"/>
      <w:numFmt w:val="bullet"/>
      <w:lvlText w:val="•"/>
      <w:lvlJc w:val="left"/>
      <w:pPr>
        <w:tabs>
          <w:tab w:val="num" w:pos="5760"/>
        </w:tabs>
        <w:ind w:left="5760" w:hanging="360"/>
      </w:pPr>
      <w:rPr>
        <w:rFonts w:ascii="Times New Roman" w:hAnsi="Times New Roman" w:hint="default"/>
      </w:rPr>
    </w:lvl>
    <w:lvl w:ilvl="8" w:tplc="4FEA3E5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664649D"/>
    <w:multiLevelType w:val="multilevel"/>
    <w:tmpl w:val="C51AF7D4"/>
    <w:lvl w:ilvl="0">
      <w:start w:val="1"/>
      <w:numFmt w:val="decimal"/>
      <w:lvlText w:val="%1"/>
      <w:lvlJc w:val="left"/>
      <w:pPr>
        <w:tabs>
          <w:tab w:val="num" w:pos="360"/>
        </w:tabs>
        <w:ind w:left="0" w:firstLine="0"/>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08A55008"/>
    <w:multiLevelType w:val="multilevel"/>
    <w:tmpl w:val="E9341798"/>
    <w:lvl w:ilvl="0">
      <w:start w:val="1"/>
      <w:numFmt w:val="upperLetter"/>
      <w:pStyle w:val="ANNEX"/>
      <w:suff w:val="space"/>
      <w:lvlText w:val="Annex %1"/>
      <w:lvlJc w:val="left"/>
      <w:pPr>
        <w:ind w:left="0" w:firstLine="0"/>
      </w:pPr>
      <w:rPr>
        <w:b/>
        <w:i w:val="0"/>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0B946F57"/>
    <w:multiLevelType w:val="singleLevel"/>
    <w:tmpl w:val="FA4E1024"/>
    <w:lvl w:ilvl="0">
      <w:start w:val="1"/>
      <w:numFmt w:val="decimal"/>
      <w:pStyle w:val="Heading1"/>
      <w:lvlText w:val="%1."/>
      <w:lvlJc w:val="left"/>
      <w:pPr>
        <w:tabs>
          <w:tab w:val="num" w:pos="454"/>
        </w:tabs>
        <w:ind w:left="454" w:hanging="454"/>
      </w:pPr>
      <w:rPr>
        <w:rFonts w:ascii="Arial" w:hAnsi="Arial" w:hint="default"/>
        <w:b/>
        <w:i w:val="0"/>
        <w:sz w:val="24"/>
      </w:rPr>
    </w:lvl>
  </w:abstractNum>
  <w:abstractNum w:abstractNumId="9">
    <w:nsid w:val="0C096BFF"/>
    <w:multiLevelType w:val="hybridMultilevel"/>
    <w:tmpl w:val="DC5E91F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0E270D7B"/>
    <w:multiLevelType w:val="hybridMultilevel"/>
    <w:tmpl w:val="E8AEE720"/>
    <w:lvl w:ilvl="0" w:tplc="B5669502">
      <w:start w:val="1"/>
      <w:numFmt w:val="lowerRoman"/>
      <w:lvlText w:val="(%1)"/>
      <w:lvlJc w:val="left"/>
      <w:pPr>
        <w:ind w:left="720" w:hanging="720"/>
      </w:pPr>
      <w:rPr>
        <w:rFonts w:cs="Times New Roman" w:hint="default"/>
      </w:rPr>
    </w:lvl>
    <w:lvl w:ilvl="1" w:tplc="08070019" w:tentative="1">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11">
    <w:nsid w:val="14617F97"/>
    <w:multiLevelType w:val="hybridMultilevel"/>
    <w:tmpl w:val="96583540"/>
    <w:lvl w:ilvl="0" w:tplc="2676C058">
      <w:start w:val="1"/>
      <w:numFmt w:val="lowerRoman"/>
      <w:lvlText w:val="(%1)"/>
      <w:lvlJc w:val="left"/>
      <w:pPr>
        <w:ind w:left="360" w:hanging="360"/>
      </w:pPr>
      <w:rPr>
        <w:rFonts w:cs="Times New Roman" w:hint="default"/>
      </w:rPr>
    </w:lvl>
    <w:lvl w:ilvl="1" w:tplc="08070019">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12">
    <w:nsid w:val="17C33DB1"/>
    <w:multiLevelType w:val="hybridMultilevel"/>
    <w:tmpl w:val="BD6C6F4A"/>
    <w:lvl w:ilvl="0" w:tplc="08070015">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3">
    <w:nsid w:val="18BF0725"/>
    <w:multiLevelType w:val="hybridMultilevel"/>
    <w:tmpl w:val="26085480"/>
    <w:lvl w:ilvl="0" w:tplc="16B4608A">
      <w:start w:val="5"/>
      <w:numFmt w:val="bullet"/>
      <w:lvlText w:val="•"/>
      <w:lvlJc w:val="left"/>
      <w:pPr>
        <w:ind w:left="1080" w:hanging="720"/>
      </w:pPr>
      <w:rPr>
        <w:rFonts w:ascii="Arial" w:eastAsia="MS Mincho"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2065019B"/>
    <w:multiLevelType w:val="multilevel"/>
    <w:tmpl w:val="E57690A6"/>
    <w:lvl w:ilvl="0">
      <w:start w:val="1"/>
      <w:numFmt w:val="decimal"/>
      <w:lvlText w:val="%1."/>
      <w:lvlJc w:val="left"/>
      <w:pPr>
        <w:tabs>
          <w:tab w:val="num" w:pos="360"/>
        </w:tabs>
        <w:ind w:left="360" w:hanging="360"/>
      </w:pPr>
    </w:lvl>
    <w:lvl w:ilvl="1">
      <w:start w:val="1"/>
      <w:numFmt w:val="decimal"/>
      <w:pStyle w:val="DraftTextnumbering"/>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36301C94"/>
    <w:multiLevelType w:val="multilevel"/>
    <w:tmpl w:val="5C9E8C2E"/>
    <w:lvl w:ilvl="0">
      <w:start w:val="2"/>
      <w:numFmt w:val="decimal"/>
      <w:lvlText w:val="%1."/>
      <w:lvlJc w:val="left"/>
      <w:pPr>
        <w:tabs>
          <w:tab w:val="num" w:pos="851"/>
        </w:tabs>
        <w:ind w:left="851" w:hanging="851"/>
      </w:pPr>
      <w:rPr>
        <w:rFonts w:ascii="Arial" w:hAnsi="Arial" w:hint="default"/>
        <w:b/>
        <w:i w:val="0"/>
        <w:sz w:val="22"/>
        <w:effect w:val="none"/>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88743AB"/>
    <w:multiLevelType w:val="hybridMultilevel"/>
    <w:tmpl w:val="469E76D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05D0039"/>
    <w:multiLevelType w:val="singleLevel"/>
    <w:tmpl w:val="92B0065C"/>
    <w:lvl w:ilvl="0">
      <w:start w:val="1"/>
      <w:numFmt w:val="lowerLetter"/>
      <w:pStyle w:val="Paragrapha"/>
      <w:lvlText w:val="%1)"/>
      <w:lvlJc w:val="left"/>
      <w:pPr>
        <w:tabs>
          <w:tab w:val="num" w:pos="927"/>
        </w:tabs>
        <w:ind w:left="851" w:hanging="284"/>
      </w:pPr>
    </w:lvl>
  </w:abstractNum>
  <w:abstractNum w:abstractNumId="18">
    <w:nsid w:val="45673F65"/>
    <w:multiLevelType w:val="singleLevel"/>
    <w:tmpl w:val="20B40796"/>
    <w:lvl w:ilvl="0">
      <w:start w:val="1"/>
      <w:numFmt w:val="decimal"/>
      <w:pStyle w:val="Heading11"/>
      <w:lvlText w:val="%1.1."/>
      <w:lvlJc w:val="left"/>
      <w:pPr>
        <w:tabs>
          <w:tab w:val="num" w:pos="851"/>
        </w:tabs>
        <w:ind w:left="851" w:hanging="851"/>
      </w:pPr>
      <w:rPr>
        <w:rFonts w:ascii="Arial" w:hAnsi="Arial" w:hint="default"/>
        <w:sz w:val="20"/>
      </w:rPr>
    </w:lvl>
  </w:abstractNum>
  <w:abstractNum w:abstractNumId="19">
    <w:nsid w:val="47A2522A"/>
    <w:multiLevelType w:val="hybridMultilevel"/>
    <w:tmpl w:val="50983CC4"/>
    <w:lvl w:ilvl="0" w:tplc="391C534E">
      <w:start w:val="6"/>
      <w:numFmt w:val="bullet"/>
      <w:lvlText w:val="-"/>
      <w:lvlJc w:val="left"/>
      <w:pPr>
        <w:ind w:left="720" w:hanging="360"/>
      </w:pPr>
      <w:rPr>
        <w:rFonts w:ascii="Arial" w:eastAsia="MS Mincho"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21">
    <w:nsid w:val="4EA14B46"/>
    <w:multiLevelType w:val="multilevel"/>
    <w:tmpl w:val="E5EAE4B8"/>
    <w:lvl w:ilvl="0">
      <w:start w:val="1"/>
      <w:numFmt w:val="decimal"/>
      <w:pStyle w:val="Docpara"/>
      <w:lvlText w:val="%1."/>
      <w:lvlJc w:val="left"/>
      <w:pPr>
        <w:tabs>
          <w:tab w:val="num" w:pos="360"/>
        </w:tabs>
        <w:ind w:left="0" w:firstLine="0"/>
      </w:pPr>
      <w:rPr>
        <w:rFonts w:ascii="Arial" w:hAnsi="Arial" w:hint="default"/>
        <w:b w:val="0"/>
        <w:i w:val="0"/>
        <w:sz w:val="22"/>
      </w:rPr>
    </w:lvl>
    <w:lvl w:ilvl="1">
      <w:start w:val="1"/>
      <w:numFmt w:val="lowerLetter"/>
      <w:lvlText w:val="(%2)"/>
      <w:lvlJc w:val="left"/>
      <w:pPr>
        <w:tabs>
          <w:tab w:val="num" w:pos="1304"/>
        </w:tabs>
        <w:ind w:left="1304" w:hanging="453"/>
      </w:pPr>
      <w:rPr>
        <w:rFonts w:ascii="Arial" w:hAnsi="Arial" w:hint="default"/>
        <w:b w:val="0"/>
        <w:i/>
        <w:sz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0DC4060"/>
    <w:multiLevelType w:val="hybridMultilevel"/>
    <w:tmpl w:val="C2EEAF22"/>
    <w:lvl w:ilvl="0" w:tplc="818A0B4C">
      <w:start w:val="1"/>
      <w:numFmt w:val="lowerRoman"/>
      <w:lvlText w:val="%1)"/>
      <w:lvlJc w:val="left"/>
      <w:pPr>
        <w:ind w:left="720" w:hanging="72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3">
    <w:nsid w:val="55E923A2"/>
    <w:multiLevelType w:val="multilevel"/>
    <w:tmpl w:val="C3AAEE34"/>
    <w:lvl w:ilvl="0">
      <w:start w:val="1"/>
      <w:numFmt w:val="decimal"/>
      <w:lvlText w:val="%1."/>
      <w:lvlJc w:val="left"/>
      <w:pPr>
        <w:tabs>
          <w:tab w:val="num" w:pos="720"/>
        </w:tabs>
        <w:ind w:left="0" w:firstLine="0"/>
      </w:pPr>
      <w:rPr>
        <w:rFonts w:ascii="Arial" w:hAnsi="Arial" w:hint="default"/>
        <w:b w:val="0"/>
        <w:i w:val="0"/>
        <w:sz w:val="22"/>
        <w:szCs w:val="22"/>
        <w:effect w:val="none"/>
      </w:rPr>
    </w:lvl>
    <w:lvl w:ilvl="1">
      <w:start w:val="1"/>
      <w:numFmt w:val="decimal"/>
      <w:lvlText w:val="%1.%2."/>
      <w:lvlJc w:val="left"/>
      <w:pPr>
        <w:tabs>
          <w:tab w:val="num" w:pos="720"/>
        </w:tabs>
        <w:ind w:left="0" w:firstLine="0"/>
      </w:pPr>
      <w:rPr>
        <w:rFonts w:ascii="Arial" w:hAnsi="Arial" w:hint="default"/>
        <w:b w:val="0"/>
        <w:i w:val="0"/>
        <w:sz w:val="22"/>
        <w:szCs w:val="22"/>
      </w:rPr>
    </w:lvl>
    <w:lvl w:ilvl="2">
      <w:start w:val="1"/>
      <w:numFmt w:val="decimal"/>
      <w:lvlText w:val="%1.%2.%3."/>
      <w:lvlJc w:val="left"/>
      <w:pPr>
        <w:tabs>
          <w:tab w:val="num" w:pos="720"/>
        </w:tabs>
        <w:ind w:left="0" w:firstLine="0"/>
      </w:pPr>
      <w:rPr>
        <w:rFonts w:ascii="Arial" w:hAnsi="Arial" w:hint="default"/>
        <w:b w:val="0"/>
        <w:i w:val="0"/>
        <w:sz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A0546D9"/>
    <w:multiLevelType w:val="multilevel"/>
    <w:tmpl w:val="6186C81A"/>
    <w:lvl w:ilvl="0">
      <w:start w:val="1"/>
      <w:numFmt w:val="decimal"/>
      <w:pStyle w:val="header1v1"/>
      <w:lvlText w:val="%1."/>
      <w:lvlJc w:val="left"/>
      <w:pPr>
        <w:tabs>
          <w:tab w:val="num" w:pos="360"/>
        </w:tabs>
        <w:ind w:left="360" w:hanging="360"/>
      </w:pPr>
      <w:rPr>
        <w:rFonts w:hint="default"/>
        <w:b w:val="0"/>
        <w:i w:val="0"/>
      </w:rPr>
    </w:lvl>
    <w:lvl w:ilvl="1">
      <w:start w:val="1"/>
      <w:numFmt w:val="decimal"/>
      <w:lvlText w:val="%1.%2."/>
      <w:lvlJc w:val="left"/>
      <w:pPr>
        <w:tabs>
          <w:tab w:val="num" w:pos="432"/>
        </w:tabs>
        <w:ind w:left="43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AFA69D1"/>
    <w:multiLevelType w:val="hybridMultilevel"/>
    <w:tmpl w:val="DDEEAE8A"/>
    <w:lvl w:ilvl="0" w:tplc="F92A4BCE">
      <w:start w:val="1"/>
      <w:numFmt w:val="decimal"/>
      <w:lvlText w:val="%1."/>
      <w:lvlJc w:val="left"/>
      <w:pPr>
        <w:ind w:left="1080" w:hanging="72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6">
    <w:nsid w:val="669F26B3"/>
    <w:multiLevelType w:val="hybridMultilevel"/>
    <w:tmpl w:val="B68A3AC0"/>
    <w:lvl w:ilvl="0" w:tplc="818A0B4C">
      <w:start w:val="1"/>
      <w:numFmt w:val="lowerRoman"/>
      <w:lvlText w:val="%1)"/>
      <w:lvlJc w:val="left"/>
      <w:pPr>
        <w:ind w:left="720" w:hanging="360"/>
      </w:pPr>
      <w:rPr>
        <w:rFonts w:cs="Times New Roman"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72935359"/>
    <w:multiLevelType w:val="hybridMultilevel"/>
    <w:tmpl w:val="8AD4900A"/>
    <w:lvl w:ilvl="0" w:tplc="18FCC2A6">
      <w:start w:val="1"/>
      <w:numFmt w:val="decimal"/>
      <w:pStyle w:val="NormNum1"/>
      <w:lvlText w:val="(%1)"/>
      <w:lvlJc w:val="left"/>
      <w:pPr>
        <w:tabs>
          <w:tab w:val="num" w:pos="2000"/>
        </w:tabs>
        <w:ind w:left="2000" w:hanging="560"/>
      </w:pPr>
      <w:rPr>
        <w:rFonts w:hint="default"/>
      </w:rPr>
    </w:lvl>
    <w:lvl w:ilvl="1" w:tplc="3BA2072C">
      <w:start w:val="1"/>
      <w:numFmt w:val="lowerLetter"/>
      <w:lvlText w:val="(%2)"/>
      <w:lvlJc w:val="left"/>
      <w:pPr>
        <w:tabs>
          <w:tab w:val="num" w:pos="2880"/>
        </w:tabs>
        <w:ind w:left="2880" w:hanging="360"/>
      </w:pPr>
      <w:rPr>
        <w:rFonts w:hint="default"/>
      </w:rPr>
    </w:lvl>
    <w:lvl w:ilvl="2" w:tplc="67744060" w:tentative="1">
      <w:start w:val="1"/>
      <w:numFmt w:val="lowerRoman"/>
      <w:lvlText w:val="%3."/>
      <w:lvlJc w:val="right"/>
      <w:pPr>
        <w:tabs>
          <w:tab w:val="num" w:pos="3600"/>
        </w:tabs>
        <w:ind w:left="3600" w:hanging="180"/>
      </w:pPr>
    </w:lvl>
    <w:lvl w:ilvl="3" w:tplc="2FD67744" w:tentative="1">
      <w:start w:val="1"/>
      <w:numFmt w:val="decimal"/>
      <w:lvlText w:val="%4."/>
      <w:lvlJc w:val="left"/>
      <w:pPr>
        <w:tabs>
          <w:tab w:val="num" w:pos="4320"/>
        </w:tabs>
        <w:ind w:left="4320" w:hanging="360"/>
      </w:pPr>
    </w:lvl>
    <w:lvl w:ilvl="4" w:tplc="F6C238C8" w:tentative="1">
      <w:start w:val="1"/>
      <w:numFmt w:val="lowerLetter"/>
      <w:lvlText w:val="%5."/>
      <w:lvlJc w:val="left"/>
      <w:pPr>
        <w:tabs>
          <w:tab w:val="num" w:pos="5040"/>
        </w:tabs>
        <w:ind w:left="5040" w:hanging="360"/>
      </w:pPr>
    </w:lvl>
    <w:lvl w:ilvl="5" w:tplc="A1ACBB4C" w:tentative="1">
      <w:start w:val="1"/>
      <w:numFmt w:val="lowerRoman"/>
      <w:lvlText w:val="%6."/>
      <w:lvlJc w:val="right"/>
      <w:pPr>
        <w:tabs>
          <w:tab w:val="num" w:pos="5760"/>
        </w:tabs>
        <w:ind w:left="5760" w:hanging="180"/>
      </w:pPr>
    </w:lvl>
    <w:lvl w:ilvl="6" w:tplc="DB9EC138" w:tentative="1">
      <w:start w:val="1"/>
      <w:numFmt w:val="decimal"/>
      <w:lvlText w:val="%7."/>
      <w:lvlJc w:val="left"/>
      <w:pPr>
        <w:tabs>
          <w:tab w:val="num" w:pos="6480"/>
        </w:tabs>
        <w:ind w:left="6480" w:hanging="360"/>
      </w:pPr>
    </w:lvl>
    <w:lvl w:ilvl="7" w:tplc="1D744C88" w:tentative="1">
      <w:start w:val="1"/>
      <w:numFmt w:val="lowerLetter"/>
      <w:lvlText w:val="%8."/>
      <w:lvlJc w:val="left"/>
      <w:pPr>
        <w:tabs>
          <w:tab w:val="num" w:pos="7200"/>
        </w:tabs>
        <w:ind w:left="7200" w:hanging="360"/>
      </w:pPr>
    </w:lvl>
    <w:lvl w:ilvl="8" w:tplc="72464A78" w:tentative="1">
      <w:start w:val="1"/>
      <w:numFmt w:val="lowerRoman"/>
      <w:lvlText w:val="%9."/>
      <w:lvlJc w:val="right"/>
      <w:pPr>
        <w:tabs>
          <w:tab w:val="num" w:pos="7920"/>
        </w:tabs>
        <w:ind w:left="7920" w:hanging="180"/>
      </w:pPr>
    </w:lvl>
  </w:abstractNum>
  <w:abstractNum w:abstractNumId="28">
    <w:nsid w:val="730E2D70"/>
    <w:multiLevelType w:val="singleLevel"/>
    <w:tmpl w:val="05CA72BA"/>
    <w:lvl w:ilvl="0">
      <w:start w:val="1"/>
      <w:numFmt w:val="decimal"/>
      <w:pStyle w:val="Backgroundinfonumb"/>
      <w:lvlText w:val="%1."/>
      <w:lvlJc w:val="left"/>
      <w:pPr>
        <w:tabs>
          <w:tab w:val="num" w:pos="360"/>
        </w:tabs>
        <w:ind w:left="0" w:firstLine="0"/>
      </w:pPr>
    </w:lvl>
  </w:abstractNum>
  <w:abstractNum w:abstractNumId="29">
    <w:nsid w:val="79D419E4"/>
    <w:multiLevelType w:val="hybridMultilevel"/>
    <w:tmpl w:val="0A76D554"/>
    <w:name w:val="numbered list"/>
    <w:lvl w:ilvl="0" w:tplc="BCDCD2D6">
      <w:start w:val="1"/>
      <w:numFmt w:val="bullet"/>
      <w:lvlText w:val=""/>
      <w:lvlJc w:val="left"/>
      <w:pPr>
        <w:tabs>
          <w:tab w:val="num" w:pos="1080"/>
        </w:tabs>
        <w:ind w:left="1080" w:hanging="360"/>
      </w:pPr>
      <w:rPr>
        <w:rFonts w:ascii="Symbol" w:hAnsi="Symbol" w:hint="default"/>
        <w:sz w:val="18"/>
        <w:szCs w:val="18"/>
      </w:rPr>
    </w:lvl>
    <w:lvl w:ilvl="1" w:tplc="02CCA546">
      <w:start w:val="1"/>
      <w:numFmt w:val="bullet"/>
      <w:lvlText w:val="o"/>
      <w:lvlJc w:val="left"/>
      <w:pPr>
        <w:tabs>
          <w:tab w:val="num" w:pos="1440"/>
        </w:tabs>
        <w:ind w:left="1440" w:hanging="360"/>
      </w:pPr>
      <w:rPr>
        <w:rFonts w:ascii="Courier New" w:hAnsi="Courier New" w:cs="Courier New" w:hint="default"/>
      </w:rPr>
    </w:lvl>
    <w:lvl w:ilvl="2" w:tplc="1846B7A4" w:tentative="1">
      <w:start w:val="1"/>
      <w:numFmt w:val="bullet"/>
      <w:lvlText w:val=""/>
      <w:lvlJc w:val="left"/>
      <w:pPr>
        <w:tabs>
          <w:tab w:val="num" w:pos="2160"/>
        </w:tabs>
        <w:ind w:left="2160" w:hanging="360"/>
      </w:pPr>
      <w:rPr>
        <w:rFonts w:ascii="Wingdings" w:hAnsi="Wingdings" w:hint="default"/>
      </w:rPr>
    </w:lvl>
    <w:lvl w:ilvl="3" w:tplc="A0BA70CE" w:tentative="1">
      <w:start w:val="1"/>
      <w:numFmt w:val="bullet"/>
      <w:lvlText w:val=""/>
      <w:lvlJc w:val="left"/>
      <w:pPr>
        <w:tabs>
          <w:tab w:val="num" w:pos="2880"/>
        </w:tabs>
        <w:ind w:left="2880" w:hanging="360"/>
      </w:pPr>
      <w:rPr>
        <w:rFonts w:ascii="Symbol" w:hAnsi="Symbol" w:hint="default"/>
      </w:rPr>
    </w:lvl>
    <w:lvl w:ilvl="4" w:tplc="F36869DE" w:tentative="1">
      <w:start w:val="1"/>
      <w:numFmt w:val="bullet"/>
      <w:lvlText w:val="o"/>
      <w:lvlJc w:val="left"/>
      <w:pPr>
        <w:tabs>
          <w:tab w:val="num" w:pos="3600"/>
        </w:tabs>
        <w:ind w:left="3600" w:hanging="360"/>
      </w:pPr>
      <w:rPr>
        <w:rFonts w:ascii="Courier New" w:hAnsi="Courier New" w:cs="Courier New" w:hint="default"/>
      </w:rPr>
    </w:lvl>
    <w:lvl w:ilvl="5" w:tplc="FAB81E18" w:tentative="1">
      <w:start w:val="1"/>
      <w:numFmt w:val="bullet"/>
      <w:lvlText w:val=""/>
      <w:lvlJc w:val="left"/>
      <w:pPr>
        <w:tabs>
          <w:tab w:val="num" w:pos="4320"/>
        </w:tabs>
        <w:ind w:left="4320" w:hanging="360"/>
      </w:pPr>
      <w:rPr>
        <w:rFonts w:ascii="Wingdings" w:hAnsi="Wingdings" w:hint="default"/>
      </w:rPr>
    </w:lvl>
    <w:lvl w:ilvl="6" w:tplc="E874437A" w:tentative="1">
      <w:start w:val="1"/>
      <w:numFmt w:val="bullet"/>
      <w:lvlText w:val=""/>
      <w:lvlJc w:val="left"/>
      <w:pPr>
        <w:tabs>
          <w:tab w:val="num" w:pos="5040"/>
        </w:tabs>
        <w:ind w:left="5040" w:hanging="360"/>
      </w:pPr>
      <w:rPr>
        <w:rFonts w:ascii="Symbol" w:hAnsi="Symbol" w:hint="default"/>
      </w:rPr>
    </w:lvl>
    <w:lvl w:ilvl="7" w:tplc="EAB48B06" w:tentative="1">
      <w:start w:val="1"/>
      <w:numFmt w:val="bullet"/>
      <w:lvlText w:val="o"/>
      <w:lvlJc w:val="left"/>
      <w:pPr>
        <w:tabs>
          <w:tab w:val="num" w:pos="5760"/>
        </w:tabs>
        <w:ind w:left="5760" w:hanging="360"/>
      </w:pPr>
      <w:rPr>
        <w:rFonts w:ascii="Courier New" w:hAnsi="Courier New" w:cs="Courier New" w:hint="default"/>
      </w:rPr>
    </w:lvl>
    <w:lvl w:ilvl="8" w:tplc="0D664C7C" w:tentative="1">
      <w:start w:val="1"/>
      <w:numFmt w:val="bullet"/>
      <w:lvlText w:val=""/>
      <w:lvlJc w:val="left"/>
      <w:pPr>
        <w:tabs>
          <w:tab w:val="num" w:pos="6480"/>
        </w:tabs>
        <w:ind w:left="6480" w:hanging="360"/>
      </w:pPr>
      <w:rPr>
        <w:rFonts w:ascii="Wingdings" w:hAnsi="Wingdings" w:hint="default"/>
      </w:rPr>
    </w:lvl>
  </w:abstractNum>
  <w:abstractNum w:abstractNumId="30">
    <w:nsid w:val="7EC36635"/>
    <w:multiLevelType w:val="multilevel"/>
    <w:tmpl w:val="F80ED01E"/>
    <w:lvl w:ilvl="0">
      <w:start w:val="1"/>
      <w:numFmt w:val="decimal"/>
      <w:lvlText w:val="%1."/>
      <w:lvlJc w:val="left"/>
      <w:pPr>
        <w:tabs>
          <w:tab w:val="num" w:pos="851"/>
        </w:tabs>
        <w:ind w:left="851" w:hanging="851"/>
      </w:pPr>
      <w:rPr>
        <w:rFonts w:ascii="Arial" w:hAnsi="Arial" w:hint="default"/>
        <w:b/>
        <w:i w:val="0"/>
        <w:sz w:val="22"/>
        <w:effect w:val="none"/>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0"/>
  </w:num>
  <w:num w:numId="2">
    <w:abstractNumId w:val="6"/>
  </w:num>
  <w:num w:numId="3">
    <w:abstractNumId w:val="7"/>
  </w:num>
  <w:num w:numId="4">
    <w:abstractNumId w:val="8"/>
  </w:num>
  <w:num w:numId="5">
    <w:abstractNumId w:val="18"/>
  </w:num>
  <w:num w:numId="6">
    <w:abstractNumId w:val="17"/>
  </w:num>
  <w:num w:numId="7">
    <w:abstractNumId w:val="24"/>
  </w:num>
  <w:num w:numId="8">
    <w:abstractNumId w:val="1"/>
  </w:num>
  <w:num w:numId="9">
    <w:abstractNumId w:val="0"/>
  </w:num>
  <w:num w:numId="10">
    <w:abstractNumId w:val="21"/>
  </w:num>
  <w:num w:numId="11">
    <w:abstractNumId w:val="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8"/>
  </w:num>
  <w:num w:numId="15">
    <w:abstractNumId w:val="27"/>
  </w:num>
  <w:num w:numId="16">
    <w:abstractNumId w:val="15"/>
  </w:num>
  <w:num w:numId="17">
    <w:abstractNumId w:val="30"/>
  </w:num>
  <w:num w:numId="18">
    <w:abstractNumId w:val="9"/>
  </w:num>
  <w:num w:numId="19">
    <w:abstractNumId w:val="22"/>
  </w:num>
  <w:num w:numId="20">
    <w:abstractNumId w:val="26"/>
  </w:num>
  <w:num w:numId="21">
    <w:abstractNumId w:val="4"/>
  </w:num>
  <w:num w:numId="22">
    <w:abstractNumId w:val="3"/>
  </w:num>
  <w:num w:numId="23">
    <w:abstractNumId w:val="25"/>
  </w:num>
  <w:num w:numId="24">
    <w:abstractNumId w:val="13"/>
  </w:num>
  <w:num w:numId="25">
    <w:abstractNumId w:val="11"/>
  </w:num>
  <w:num w:numId="26">
    <w:abstractNumId w:val="10"/>
  </w:num>
  <w:num w:numId="27">
    <w:abstractNumId w:val="12"/>
  </w:num>
  <w:num w:numId="28">
    <w:abstractNumId w:val="19"/>
  </w:num>
  <w:num w:numId="29">
    <w:abstractNumId w:val="16"/>
  </w:num>
  <w:num w:numId="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ar-SA" w:vendorID="4"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46"/>
    <w:rsid w:val="0000021C"/>
    <w:rsid w:val="00000A00"/>
    <w:rsid w:val="00001842"/>
    <w:rsid w:val="000029DC"/>
    <w:rsid w:val="00002A6B"/>
    <w:rsid w:val="000035C8"/>
    <w:rsid w:val="000036C8"/>
    <w:rsid w:val="000039FC"/>
    <w:rsid w:val="00003E44"/>
    <w:rsid w:val="0000416F"/>
    <w:rsid w:val="000043FC"/>
    <w:rsid w:val="000047D5"/>
    <w:rsid w:val="00004BA8"/>
    <w:rsid w:val="000050ED"/>
    <w:rsid w:val="00005571"/>
    <w:rsid w:val="000056F3"/>
    <w:rsid w:val="00006712"/>
    <w:rsid w:val="0000749E"/>
    <w:rsid w:val="00007A76"/>
    <w:rsid w:val="00010097"/>
    <w:rsid w:val="000102A9"/>
    <w:rsid w:val="000108B4"/>
    <w:rsid w:val="000109AF"/>
    <w:rsid w:val="000109CD"/>
    <w:rsid w:val="00010A47"/>
    <w:rsid w:val="00010AD6"/>
    <w:rsid w:val="00010C65"/>
    <w:rsid w:val="00010DB2"/>
    <w:rsid w:val="000115D6"/>
    <w:rsid w:val="00012168"/>
    <w:rsid w:val="000129FF"/>
    <w:rsid w:val="00012CA9"/>
    <w:rsid w:val="00012CB2"/>
    <w:rsid w:val="00013952"/>
    <w:rsid w:val="00013A43"/>
    <w:rsid w:val="00013CEC"/>
    <w:rsid w:val="00014A36"/>
    <w:rsid w:val="00016160"/>
    <w:rsid w:val="000168A9"/>
    <w:rsid w:val="00016C7C"/>
    <w:rsid w:val="00017567"/>
    <w:rsid w:val="00017903"/>
    <w:rsid w:val="00017E7D"/>
    <w:rsid w:val="00020234"/>
    <w:rsid w:val="000202AC"/>
    <w:rsid w:val="000202D5"/>
    <w:rsid w:val="00020463"/>
    <w:rsid w:val="00020C97"/>
    <w:rsid w:val="000210E9"/>
    <w:rsid w:val="0002203E"/>
    <w:rsid w:val="00022376"/>
    <w:rsid w:val="00022ABA"/>
    <w:rsid w:val="00022C4F"/>
    <w:rsid w:val="00022D72"/>
    <w:rsid w:val="000233E8"/>
    <w:rsid w:val="00023E93"/>
    <w:rsid w:val="000245BF"/>
    <w:rsid w:val="00024D6B"/>
    <w:rsid w:val="0002506C"/>
    <w:rsid w:val="000253C7"/>
    <w:rsid w:val="0002547B"/>
    <w:rsid w:val="000254BD"/>
    <w:rsid w:val="0002592A"/>
    <w:rsid w:val="00025E17"/>
    <w:rsid w:val="0002684F"/>
    <w:rsid w:val="000269D4"/>
    <w:rsid w:val="00026CAA"/>
    <w:rsid w:val="00026ECD"/>
    <w:rsid w:val="00027033"/>
    <w:rsid w:val="00027AF5"/>
    <w:rsid w:val="00027E46"/>
    <w:rsid w:val="00030401"/>
    <w:rsid w:val="00030CC7"/>
    <w:rsid w:val="00030F98"/>
    <w:rsid w:val="0003126C"/>
    <w:rsid w:val="000315AB"/>
    <w:rsid w:val="000315CB"/>
    <w:rsid w:val="000315D6"/>
    <w:rsid w:val="0003162A"/>
    <w:rsid w:val="00031A12"/>
    <w:rsid w:val="00031F7C"/>
    <w:rsid w:val="000324BC"/>
    <w:rsid w:val="000326A9"/>
    <w:rsid w:val="000328A1"/>
    <w:rsid w:val="000330FD"/>
    <w:rsid w:val="00033169"/>
    <w:rsid w:val="000331B7"/>
    <w:rsid w:val="00033819"/>
    <w:rsid w:val="000343E6"/>
    <w:rsid w:val="00034C17"/>
    <w:rsid w:val="00035059"/>
    <w:rsid w:val="000351BC"/>
    <w:rsid w:val="0003574F"/>
    <w:rsid w:val="00035829"/>
    <w:rsid w:val="0003615A"/>
    <w:rsid w:val="000365C2"/>
    <w:rsid w:val="000365FB"/>
    <w:rsid w:val="0003754E"/>
    <w:rsid w:val="00037925"/>
    <w:rsid w:val="000401EE"/>
    <w:rsid w:val="00040696"/>
    <w:rsid w:val="00040AD4"/>
    <w:rsid w:val="00040D3F"/>
    <w:rsid w:val="00040DEC"/>
    <w:rsid w:val="000414C0"/>
    <w:rsid w:val="0004151B"/>
    <w:rsid w:val="0004213F"/>
    <w:rsid w:val="00042266"/>
    <w:rsid w:val="000428CE"/>
    <w:rsid w:val="00042C15"/>
    <w:rsid w:val="0004313C"/>
    <w:rsid w:val="00043C00"/>
    <w:rsid w:val="00043E00"/>
    <w:rsid w:val="0004438F"/>
    <w:rsid w:val="00044A91"/>
    <w:rsid w:val="00044DE4"/>
    <w:rsid w:val="0004511C"/>
    <w:rsid w:val="00046693"/>
    <w:rsid w:val="000469F8"/>
    <w:rsid w:val="00046CDC"/>
    <w:rsid w:val="00046CE0"/>
    <w:rsid w:val="00047890"/>
    <w:rsid w:val="00047C4D"/>
    <w:rsid w:val="00050006"/>
    <w:rsid w:val="00050403"/>
    <w:rsid w:val="000507F3"/>
    <w:rsid w:val="00050B4E"/>
    <w:rsid w:val="00050B95"/>
    <w:rsid w:val="000513D1"/>
    <w:rsid w:val="0005181E"/>
    <w:rsid w:val="00051944"/>
    <w:rsid w:val="00051D84"/>
    <w:rsid w:val="000521C9"/>
    <w:rsid w:val="000523D3"/>
    <w:rsid w:val="00052A6A"/>
    <w:rsid w:val="000531FC"/>
    <w:rsid w:val="0005353F"/>
    <w:rsid w:val="0005397E"/>
    <w:rsid w:val="00053D95"/>
    <w:rsid w:val="0005497E"/>
    <w:rsid w:val="00054BA8"/>
    <w:rsid w:val="000551DD"/>
    <w:rsid w:val="000553FC"/>
    <w:rsid w:val="00055492"/>
    <w:rsid w:val="0005607A"/>
    <w:rsid w:val="000569AD"/>
    <w:rsid w:val="00057356"/>
    <w:rsid w:val="00057604"/>
    <w:rsid w:val="0006021F"/>
    <w:rsid w:val="00060535"/>
    <w:rsid w:val="00060B99"/>
    <w:rsid w:val="00060BBD"/>
    <w:rsid w:val="00061F4A"/>
    <w:rsid w:val="000620D7"/>
    <w:rsid w:val="00062429"/>
    <w:rsid w:val="000626F4"/>
    <w:rsid w:val="00062B72"/>
    <w:rsid w:val="00062F71"/>
    <w:rsid w:val="000631C0"/>
    <w:rsid w:val="000640A3"/>
    <w:rsid w:val="00064FFF"/>
    <w:rsid w:val="00065275"/>
    <w:rsid w:val="00065396"/>
    <w:rsid w:val="000653C2"/>
    <w:rsid w:val="000654FF"/>
    <w:rsid w:val="00065D36"/>
    <w:rsid w:val="0006685B"/>
    <w:rsid w:val="00066CCA"/>
    <w:rsid w:val="0006712F"/>
    <w:rsid w:val="00067448"/>
    <w:rsid w:val="00067627"/>
    <w:rsid w:val="000677FE"/>
    <w:rsid w:val="0007013C"/>
    <w:rsid w:val="000707C5"/>
    <w:rsid w:val="0007088A"/>
    <w:rsid w:val="000711EA"/>
    <w:rsid w:val="00071515"/>
    <w:rsid w:val="00071A1E"/>
    <w:rsid w:val="000723CC"/>
    <w:rsid w:val="00072F2A"/>
    <w:rsid w:val="0007312B"/>
    <w:rsid w:val="0007315A"/>
    <w:rsid w:val="000735CB"/>
    <w:rsid w:val="000751F4"/>
    <w:rsid w:val="00075955"/>
    <w:rsid w:val="00075DB1"/>
    <w:rsid w:val="00077978"/>
    <w:rsid w:val="00077EEF"/>
    <w:rsid w:val="00080338"/>
    <w:rsid w:val="00080419"/>
    <w:rsid w:val="00080C80"/>
    <w:rsid w:val="00080FED"/>
    <w:rsid w:val="00081827"/>
    <w:rsid w:val="000818DA"/>
    <w:rsid w:val="00081FE5"/>
    <w:rsid w:val="000820A1"/>
    <w:rsid w:val="00082469"/>
    <w:rsid w:val="00082CAC"/>
    <w:rsid w:val="00083586"/>
    <w:rsid w:val="000838C8"/>
    <w:rsid w:val="00083A25"/>
    <w:rsid w:val="00083ACA"/>
    <w:rsid w:val="0008411C"/>
    <w:rsid w:val="0008464C"/>
    <w:rsid w:val="000846A1"/>
    <w:rsid w:val="00084884"/>
    <w:rsid w:val="00084AEE"/>
    <w:rsid w:val="00084B1D"/>
    <w:rsid w:val="00084BB6"/>
    <w:rsid w:val="00084D6A"/>
    <w:rsid w:val="00085019"/>
    <w:rsid w:val="00085571"/>
    <w:rsid w:val="000857D5"/>
    <w:rsid w:val="000858CD"/>
    <w:rsid w:val="00085CB3"/>
    <w:rsid w:val="000861E8"/>
    <w:rsid w:val="000864E9"/>
    <w:rsid w:val="00086596"/>
    <w:rsid w:val="0008662A"/>
    <w:rsid w:val="00086712"/>
    <w:rsid w:val="00086EF8"/>
    <w:rsid w:val="000872AA"/>
    <w:rsid w:val="00087D08"/>
    <w:rsid w:val="0009017A"/>
    <w:rsid w:val="000902E8"/>
    <w:rsid w:val="0009055E"/>
    <w:rsid w:val="00090649"/>
    <w:rsid w:val="00090946"/>
    <w:rsid w:val="00091073"/>
    <w:rsid w:val="000919F1"/>
    <w:rsid w:val="000921E2"/>
    <w:rsid w:val="00093286"/>
    <w:rsid w:val="000935FE"/>
    <w:rsid w:val="00093B24"/>
    <w:rsid w:val="0009423D"/>
    <w:rsid w:val="00094508"/>
    <w:rsid w:val="00094843"/>
    <w:rsid w:val="00094D5F"/>
    <w:rsid w:val="00094E6B"/>
    <w:rsid w:val="00095141"/>
    <w:rsid w:val="000951FF"/>
    <w:rsid w:val="0009549D"/>
    <w:rsid w:val="000958A9"/>
    <w:rsid w:val="00095D57"/>
    <w:rsid w:val="00095FFD"/>
    <w:rsid w:val="00096261"/>
    <w:rsid w:val="0009654B"/>
    <w:rsid w:val="000968A3"/>
    <w:rsid w:val="00096920"/>
    <w:rsid w:val="0009759A"/>
    <w:rsid w:val="000978A1"/>
    <w:rsid w:val="000A0607"/>
    <w:rsid w:val="000A0725"/>
    <w:rsid w:val="000A07C3"/>
    <w:rsid w:val="000A0B5A"/>
    <w:rsid w:val="000A18F5"/>
    <w:rsid w:val="000A268F"/>
    <w:rsid w:val="000A2A89"/>
    <w:rsid w:val="000A2ABB"/>
    <w:rsid w:val="000A30FB"/>
    <w:rsid w:val="000A31F0"/>
    <w:rsid w:val="000A34E6"/>
    <w:rsid w:val="000A3F73"/>
    <w:rsid w:val="000A441E"/>
    <w:rsid w:val="000A4CC1"/>
    <w:rsid w:val="000A51E4"/>
    <w:rsid w:val="000A5479"/>
    <w:rsid w:val="000A5641"/>
    <w:rsid w:val="000A5B68"/>
    <w:rsid w:val="000A5E97"/>
    <w:rsid w:val="000A5FFD"/>
    <w:rsid w:val="000A6085"/>
    <w:rsid w:val="000A7228"/>
    <w:rsid w:val="000A7A64"/>
    <w:rsid w:val="000A7B9A"/>
    <w:rsid w:val="000A7C40"/>
    <w:rsid w:val="000A7D7C"/>
    <w:rsid w:val="000B038B"/>
    <w:rsid w:val="000B11F8"/>
    <w:rsid w:val="000B1415"/>
    <w:rsid w:val="000B1CAA"/>
    <w:rsid w:val="000B20EA"/>
    <w:rsid w:val="000B2102"/>
    <w:rsid w:val="000B21D1"/>
    <w:rsid w:val="000B24B4"/>
    <w:rsid w:val="000B2CD0"/>
    <w:rsid w:val="000B424B"/>
    <w:rsid w:val="000B474B"/>
    <w:rsid w:val="000B4B0A"/>
    <w:rsid w:val="000B4CF0"/>
    <w:rsid w:val="000B51E9"/>
    <w:rsid w:val="000B5224"/>
    <w:rsid w:val="000B52D9"/>
    <w:rsid w:val="000B5DCC"/>
    <w:rsid w:val="000B6C3A"/>
    <w:rsid w:val="000B6DC2"/>
    <w:rsid w:val="000B71B9"/>
    <w:rsid w:val="000B71E6"/>
    <w:rsid w:val="000C0A74"/>
    <w:rsid w:val="000C0B0D"/>
    <w:rsid w:val="000C0B12"/>
    <w:rsid w:val="000C1271"/>
    <w:rsid w:val="000C1421"/>
    <w:rsid w:val="000C15E0"/>
    <w:rsid w:val="000C168E"/>
    <w:rsid w:val="000C1C6B"/>
    <w:rsid w:val="000C2A1B"/>
    <w:rsid w:val="000C2AE0"/>
    <w:rsid w:val="000C2C9A"/>
    <w:rsid w:val="000C30B9"/>
    <w:rsid w:val="000C31DE"/>
    <w:rsid w:val="000C38F0"/>
    <w:rsid w:val="000C3A99"/>
    <w:rsid w:val="000C3BE3"/>
    <w:rsid w:val="000C3D10"/>
    <w:rsid w:val="000C3D6A"/>
    <w:rsid w:val="000C42F2"/>
    <w:rsid w:val="000C5037"/>
    <w:rsid w:val="000C5163"/>
    <w:rsid w:val="000C52F3"/>
    <w:rsid w:val="000C5705"/>
    <w:rsid w:val="000C5B8B"/>
    <w:rsid w:val="000C5EA5"/>
    <w:rsid w:val="000C610B"/>
    <w:rsid w:val="000C6E95"/>
    <w:rsid w:val="000C6FD6"/>
    <w:rsid w:val="000C749A"/>
    <w:rsid w:val="000C772C"/>
    <w:rsid w:val="000C78D8"/>
    <w:rsid w:val="000C7BD2"/>
    <w:rsid w:val="000D0650"/>
    <w:rsid w:val="000D1220"/>
    <w:rsid w:val="000D1455"/>
    <w:rsid w:val="000D229B"/>
    <w:rsid w:val="000D290D"/>
    <w:rsid w:val="000D3070"/>
    <w:rsid w:val="000D30DC"/>
    <w:rsid w:val="000D3CD0"/>
    <w:rsid w:val="000D3D28"/>
    <w:rsid w:val="000D4263"/>
    <w:rsid w:val="000D4618"/>
    <w:rsid w:val="000D489A"/>
    <w:rsid w:val="000D4C71"/>
    <w:rsid w:val="000D5186"/>
    <w:rsid w:val="000D54DF"/>
    <w:rsid w:val="000D5DA0"/>
    <w:rsid w:val="000D6213"/>
    <w:rsid w:val="000D67B5"/>
    <w:rsid w:val="000D6853"/>
    <w:rsid w:val="000D6B4E"/>
    <w:rsid w:val="000D75D1"/>
    <w:rsid w:val="000D7E7D"/>
    <w:rsid w:val="000E0104"/>
    <w:rsid w:val="000E036B"/>
    <w:rsid w:val="000E0545"/>
    <w:rsid w:val="000E0DF6"/>
    <w:rsid w:val="000E13DA"/>
    <w:rsid w:val="000E1686"/>
    <w:rsid w:val="000E1972"/>
    <w:rsid w:val="000E25E2"/>
    <w:rsid w:val="000E3247"/>
    <w:rsid w:val="000E3BEC"/>
    <w:rsid w:val="000E3D44"/>
    <w:rsid w:val="000E4734"/>
    <w:rsid w:val="000E4B49"/>
    <w:rsid w:val="000E4FE7"/>
    <w:rsid w:val="000E509A"/>
    <w:rsid w:val="000E53B7"/>
    <w:rsid w:val="000E5533"/>
    <w:rsid w:val="000E6361"/>
    <w:rsid w:val="000E6871"/>
    <w:rsid w:val="000E7364"/>
    <w:rsid w:val="000F03D2"/>
    <w:rsid w:val="000F0585"/>
    <w:rsid w:val="000F05E7"/>
    <w:rsid w:val="000F0D09"/>
    <w:rsid w:val="000F1516"/>
    <w:rsid w:val="000F1A35"/>
    <w:rsid w:val="000F1B59"/>
    <w:rsid w:val="000F2271"/>
    <w:rsid w:val="000F3EE4"/>
    <w:rsid w:val="000F41FB"/>
    <w:rsid w:val="000F420A"/>
    <w:rsid w:val="000F4341"/>
    <w:rsid w:val="000F551A"/>
    <w:rsid w:val="000F6B35"/>
    <w:rsid w:val="000F74FB"/>
    <w:rsid w:val="000F7D3F"/>
    <w:rsid w:val="00100112"/>
    <w:rsid w:val="0010061B"/>
    <w:rsid w:val="00101275"/>
    <w:rsid w:val="001013CA"/>
    <w:rsid w:val="00101609"/>
    <w:rsid w:val="0010219B"/>
    <w:rsid w:val="00102719"/>
    <w:rsid w:val="00102728"/>
    <w:rsid w:val="00102B38"/>
    <w:rsid w:val="00102C11"/>
    <w:rsid w:val="001043D4"/>
    <w:rsid w:val="00104858"/>
    <w:rsid w:val="00104950"/>
    <w:rsid w:val="00106374"/>
    <w:rsid w:val="001068E4"/>
    <w:rsid w:val="00106C55"/>
    <w:rsid w:val="00106F49"/>
    <w:rsid w:val="0010794D"/>
    <w:rsid w:val="00107A69"/>
    <w:rsid w:val="00107BDF"/>
    <w:rsid w:val="00107C55"/>
    <w:rsid w:val="001101B7"/>
    <w:rsid w:val="0011094A"/>
    <w:rsid w:val="00110D63"/>
    <w:rsid w:val="00110D78"/>
    <w:rsid w:val="001115CF"/>
    <w:rsid w:val="00111BAD"/>
    <w:rsid w:val="00111FD1"/>
    <w:rsid w:val="0011206C"/>
    <w:rsid w:val="0011313A"/>
    <w:rsid w:val="00113995"/>
    <w:rsid w:val="00113E1B"/>
    <w:rsid w:val="001143A6"/>
    <w:rsid w:val="0011457A"/>
    <w:rsid w:val="0011491C"/>
    <w:rsid w:val="001149D0"/>
    <w:rsid w:val="00114B84"/>
    <w:rsid w:val="0011594B"/>
    <w:rsid w:val="00115A76"/>
    <w:rsid w:val="00115AF0"/>
    <w:rsid w:val="00116AA5"/>
    <w:rsid w:val="00116E6C"/>
    <w:rsid w:val="001174D7"/>
    <w:rsid w:val="0011772F"/>
    <w:rsid w:val="001178CA"/>
    <w:rsid w:val="00120168"/>
    <w:rsid w:val="00120201"/>
    <w:rsid w:val="001205A1"/>
    <w:rsid w:val="00120A7D"/>
    <w:rsid w:val="00120AD4"/>
    <w:rsid w:val="00120E77"/>
    <w:rsid w:val="001222D0"/>
    <w:rsid w:val="001225E2"/>
    <w:rsid w:val="0012295B"/>
    <w:rsid w:val="00122CA8"/>
    <w:rsid w:val="00122F88"/>
    <w:rsid w:val="00123144"/>
    <w:rsid w:val="001234AA"/>
    <w:rsid w:val="00123A26"/>
    <w:rsid w:val="00123BFD"/>
    <w:rsid w:val="00123F7C"/>
    <w:rsid w:val="001242EC"/>
    <w:rsid w:val="00124863"/>
    <w:rsid w:val="00125518"/>
    <w:rsid w:val="00125AC0"/>
    <w:rsid w:val="00126EA2"/>
    <w:rsid w:val="0012722A"/>
    <w:rsid w:val="001275F1"/>
    <w:rsid w:val="001278D0"/>
    <w:rsid w:val="00127CC0"/>
    <w:rsid w:val="001309C4"/>
    <w:rsid w:val="00130A89"/>
    <w:rsid w:val="00130C55"/>
    <w:rsid w:val="001310A7"/>
    <w:rsid w:val="00131306"/>
    <w:rsid w:val="0013175A"/>
    <w:rsid w:val="00132392"/>
    <w:rsid w:val="001326C4"/>
    <w:rsid w:val="001329E2"/>
    <w:rsid w:val="00132DAC"/>
    <w:rsid w:val="00133028"/>
    <w:rsid w:val="001330CD"/>
    <w:rsid w:val="00133108"/>
    <w:rsid w:val="00133C0D"/>
    <w:rsid w:val="00133DE6"/>
    <w:rsid w:val="0013455F"/>
    <w:rsid w:val="00134C26"/>
    <w:rsid w:val="0013506E"/>
    <w:rsid w:val="001350F7"/>
    <w:rsid w:val="0013555F"/>
    <w:rsid w:val="0013577E"/>
    <w:rsid w:val="00135BAC"/>
    <w:rsid w:val="00135C45"/>
    <w:rsid w:val="00136086"/>
    <w:rsid w:val="001364F3"/>
    <w:rsid w:val="0013665B"/>
    <w:rsid w:val="00136B8C"/>
    <w:rsid w:val="00136E64"/>
    <w:rsid w:val="0013729B"/>
    <w:rsid w:val="00140040"/>
    <w:rsid w:val="001401AD"/>
    <w:rsid w:val="001408F8"/>
    <w:rsid w:val="00141248"/>
    <w:rsid w:val="001413DF"/>
    <w:rsid w:val="00142006"/>
    <w:rsid w:val="00142743"/>
    <w:rsid w:val="00142DC7"/>
    <w:rsid w:val="001435AB"/>
    <w:rsid w:val="00144292"/>
    <w:rsid w:val="00144700"/>
    <w:rsid w:val="00144BE3"/>
    <w:rsid w:val="00144C40"/>
    <w:rsid w:val="00144CDB"/>
    <w:rsid w:val="001457B9"/>
    <w:rsid w:val="001457E8"/>
    <w:rsid w:val="00145B8A"/>
    <w:rsid w:val="001460B7"/>
    <w:rsid w:val="00146C9A"/>
    <w:rsid w:val="00147344"/>
    <w:rsid w:val="00147359"/>
    <w:rsid w:val="00147E11"/>
    <w:rsid w:val="00150112"/>
    <w:rsid w:val="00150808"/>
    <w:rsid w:val="00151619"/>
    <w:rsid w:val="001518FA"/>
    <w:rsid w:val="00151A11"/>
    <w:rsid w:val="00151C94"/>
    <w:rsid w:val="001526C9"/>
    <w:rsid w:val="00152865"/>
    <w:rsid w:val="00152A03"/>
    <w:rsid w:val="00154011"/>
    <w:rsid w:val="00154487"/>
    <w:rsid w:val="001544A5"/>
    <w:rsid w:val="001549E2"/>
    <w:rsid w:val="00155231"/>
    <w:rsid w:val="00155435"/>
    <w:rsid w:val="001556F7"/>
    <w:rsid w:val="00156040"/>
    <w:rsid w:val="001561AD"/>
    <w:rsid w:val="001562C7"/>
    <w:rsid w:val="00156B5B"/>
    <w:rsid w:val="001578E8"/>
    <w:rsid w:val="001603EF"/>
    <w:rsid w:val="001606EA"/>
    <w:rsid w:val="00160E4A"/>
    <w:rsid w:val="00160F04"/>
    <w:rsid w:val="00160FEC"/>
    <w:rsid w:val="00161AB9"/>
    <w:rsid w:val="00162500"/>
    <w:rsid w:val="00162CE4"/>
    <w:rsid w:val="00163431"/>
    <w:rsid w:val="00163625"/>
    <w:rsid w:val="00163B55"/>
    <w:rsid w:val="00163E8A"/>
    <w:rsid w:val="0016430C"/>
    <w:rsid w:val="001645CD"/>
    <w:rsid w:val="00164C41"/>
    <w:rsid w:val="00164D58"/>
    <w:rsid w:val="001652A0"/>
    <w:rsid w:val="00165759"/>
    <w:rsid w:val="00165AA7"/>
    <w:rsid w:val="00165DFB"/>
    <w:rsid w:val="001664DF"/>
    <w:rsid w:val="0016684F"/>
    <w:rsid w:val="00166A12"/>
    <w:rsid w:val="00167671"/>
    <w:rsid w:val="001676F0"/>
    <w:rsid w:val="001677E6"/>
    <w:rsid w:val="00167DBC"/>
    <w:rsid w:val="00167E91"/>
    <w:rsid w:val="00167EA1"/>
    <w:rsid w:val="00170008"/>
    <w:rsid w:val="00170D59"/>
    <w:rsid w:val="00170E51"/>
    <w:rsid w:val="0017109F"/>
    <w:rsid w:val="00171DC6"/>
    <w:rsid w:val="001724F0"/>
    <w:rsid w:val="00172FB2"/>
    <w:rsid w:val="00173B76"/>
    <w:rsid w:val="00173C59"/>
    <w:rsid w:val="00173F51"/>
    <w:rsid w:val="0017400B"/>
    <w:rsid w:val="00175030"/>
    <w:rsid w:val="001753E2"/>
    <w:rsid w:val="0017545D"/>
    <w:rsid w:val="00175554"/>
    <w:rsid w:val="00175720"/>
    <w:rsid w:val="001758C2"/>
    <w:rsid w:val="00176099"/>
    <w:rsid w:val="00176A33"/>
    <w:rsid w:val="00176C22"/>
    <w:rsid w:val="00176FCE"/>
    <w:rsid w:val="001770EF"/>
    <w:rsid w:val="001771C4"/>
    <w:rsid w:val="00177257"/>
    <w:rsid w:val="001772AB"/>
    <w:rsid w:val="00177989"/>
    <w:rsid w:val="00180066"/>
    <w:rsid w:val="00180924"/>
    <w:rsid w:val="00180AFD"/>
    <w:rsid w:val="00181266"/>
    <w:rsid w:val="00181613"/>
    <w:rsid w:val="00181A8F"/>
    <w:rsid w:val="00181E84"/>
    <w:rsid w:val="0018289C"/>
    <w:rsid w:val="00182A2E"/>
    <w:rsid w:val="00183046"/>
    <w:rsid w:val="001832D0"/>
    <w:rsid w:val="00183BAF"/>
    <w:rsid w:val="00184282"/>
    <w:rsid w:val="0018436D"/>
    <w:rsid w:val="00184839"/>
    <w:rsid w:val="00185181"/>
    <w:rsid w:val="00186087"/>
    <w:rsid w:val="0018655A"/>
    <w:rsid w:val="00186B02"/>
    <w:rsid w:val="00186B63"/>
    <w:rsid w:val="00186FB9"/>
    <w:rsid w:val="00186FF6"/>
    <w:rsid w:val="00187A0E"/>
    <w:rsid w:val="00187E4D"/>
    <w:rsid w:val="001907FE"/>
    <w:rsid w:val="00190DB4"/>
    <w:rsid w:val="001917B4"/>
    <w:rsid w:val="001927AB"/>
    <w:rsid w:val="00192D07"/>
    <w:rsid w:val="0019314B"/>
    <w:rsid w:val="00193611"/>
    <w:rsid w:val="0019370F"/>
    <w:rsid w:val="00193A34"/>
    <w:rsid w:val="00194A0E"/>
    <w:rsid w:val="00194F4F"/>
    <w:rsid w:val="00194F77"/>
    <w:rsid w:val="00195158"/>
    <w:rsid w:val="00195331"/>
    <w:rsid w:val="001954D7"/>
    <w:rsid w:val="00195C38"/>
    <w:rsid w:val="00195CF7"/>
    <w:rsid w:val="00195F38"/>
    <w:rsid w:val="0019682D"/>
    <w:rsid w:val="00196F15"/>
    <w:rsid w:val="00197345"/>
    <w:rsid w:val="00197CEB"/>
    <w:rsid w:val="00197DFF"/>
    <w:rsid w:val="001A0E29"/>
    <w:rsid w:val="001A1AD1"/>
    <w:rsid w:val="001A1D56"/>
    <w:rsid w:val="001A256D"/>
    <w:rsid w:val="001A2603"/>
    <w:rsid w:val="001A2F81"/>
    <w:rsid w:val="001A423B"/>
    <w:rsid w:val="001A43C2"/>
    <w:rsid w:val="001A5876"/>
    <w:rsid w:val="001A5ADA"/>
    <w:rsid w:val="001A60C0"/>
    <w:rsid w:val="001A6263"/>
    <w:rsid w:val="001A65A3"/>
    <w:rsid w:val="001A6C41"/>
    <w:rsid w:val="001A6E87"/>
    <w:rsid w:val="001A6EC3"/>
    <w:rsid w:val="001A75B7"/>
    <w:rsid w:val="001B0101"/>
    <w:rsid w:val="001B0558"/>
    <w:rsid w:val="001B0798"/>
    <w:rsid w:val="001B0B48"/>
    <w:rsid w:val="001B0BDD"/>
    <w:rsid w:val="001B14D2"/>
    <w:rsid w:val="001B15D5"/>
    <w:rsid w:val="001B1F28"/>
    <w:rsid w:val="001B2D39"/>
    <w:rsid w:val="001B2E81"/>
    <w:rsid w:val="001B3541"/>
    <w:rsid w:val="001B3D7B"/>
    <w:rsid w:val="001B3E46"/>
    <w:rsid w:val="001B4EAA"/>
    <w:rsid w:val="001B5437"/>
    <w:rsid w:val="001B5803"/>
    <w:rsid w:val="001B604D"/>
    <w:rsid w:val="001B610A"/>
    <w:rsid w:val="001B63EB"/>
    <w:rsid w:val="001B6C32"/>
    <w:rsid w:val="001B77F6"/>
    <w:rsid w:val="001B7934"/>
    <w:rsid w:val="001B7CB0"/>
    <w:rsid w:val="001B7CD5"/>
    <w:rsid w:val="001C01B8"/>
    <w:rsid w:val="001C0CAD"/>
    <w:rsid w:val="001C0D2E"/>
    <w:rsid w:val="001C17D5"/>
    <w:rsid w:val="001C260E"/>
    <w:rsid w:val="001C2646"/>
    <w:rsid w:val="001C2771"/>
    <w:rsid w:val="001C29EF"/>
    <w:rsid w:val="001C2CBB"/>
    <w:rsid w:val="001C2DF1"/>
    <w:rsid w:val="001C3490"/>
    <w:rsid w:val="001C3723"/>
    <w:rsid w:val="001C3725"/>
    <w:rsid w:val="001C440D"/>
    <w:rsid w:val="001C4AB1"/>
    <w:rsid w:val="001C4F46"/>
    <w:rsid w:val="001C52D4"/>
    <w:rsid w:val="001C56EC"/>
    <w:rsid w:val="001C5C9B"/>
    <w:rsid w:val="001C5E55"/>
    <w:rsid w:val="001C6A6F"/>
    <w:rsid w:val="001C70FE"/>
    <w:rsid w:val="001D089F"/>
    <w:rsid w:val="001D0BF7"/>
    <w:rsid w:val="001D17BD"/>
    <w:rsid w:val="001D1816"/>
    <w:rsid w:val="001D22AE"/>
    <w:rsid w:val="001D271F"/>
    <w:rsid w:val="001D28F1"/>
    <w:rsid w:val="001D2D63"/>
    <w:rsid w:val="001D3061"/>
    <w:rsid w:val="001D370A"/>
    <w:rsid w:val="001D42E2"/>
    <w:rsid w:val="001D46F5"/>
    <w:rsid w:val="001D46FE"/>
    <w:rsid w:val="001D4D46"/>
    <w:rsid w:val="001D500B"/>
    <w:rsid w:val="001D5437"/>
    <w:rsid w:val="001D5C6D"/>
    <w:rsid w:val="001D5D24"/>
    <w:rsid w:val="001D6106"/>
    <w:rsid w:val="001D614A"/>
    <w:rsid w:val="001D66E3"/>
    <w:rsid w:val="001D74CC"/>
    <w:rsid w:val="001D77D9"/>
    <w:rsid w:val="001D7D08"/>
    <w:rsid w:val="001E0366"/>
    <w:rsid w:val="001E0E71"/>
    <w:rsid w:val="001E182A"/>
    <w:rsid w:val="001E1D54"/>
    <w:rsid w:val="001E1F75"/>
    <w:rsid w:val="001E26D5"/>
    <w:rsid w:val="001E3545"/>
    <w:rsid w:val="001E3652"/>
    <w:rsid w:val="001E382A"/>
    <w:rsid w:val="001E3BE4"/>
    <w:rsid w:val="001E3C9B"/>
    <w:rsid w:val="001E3EA3"/>
    <w:rsid w:val="001E49F7"/>
    <w:rsid w:val="001E4A1E"/>
    <w:rsid w:val="001E5DFD"/>
    <w:rsid w:val="001E6019"/>
    <w:rsid w:val="001E60D1"/>
    <w:rsid w:val="001E6792"/>
    <w:rsid w:val="001E687B"/>
    <w:rsid w:val="001E68F4"/>
    <w:rsid w:val="001E75DE"/>
    <w:rsid w:val="001E7602"/>
    <w:rsid w:val="001F04B3"/>
    <w:rsid w:val="001F054B"/>
    <w:rsid w:val="001F1349"/>
    <w:rsid w:val="001F1A09"/>
    <w:rsid w:val="001F1C77"/>
    <w:rsid w:val="001F1F3A"/>
    <w:rsid w:val="001F2496"/>
    <w:rsid w:val="001F45E0"/>
    <w:rsid w:val="001F5140"/>
    <w:rsid w:val="001F5998"/>
    <w:rsid w:val="001F5AFF"/>
    <w:rsid w:val="001F5DD9"/>
    <w:rsid w:val="001F60AA"/>
    <w:rsid w:val="001F60D2"/>
    <w:rsid w:val="001F6471"/>
    <w:rsid w:val="001F67CB"/>
    <w:rsid w:val="001F6A34"/>
    <w:rsid w:val="001F6A77"/>
    <w:rsid w:val="001F6D65"/>
    <w:rsid w:val="001F6F7C"/>
    <w:rsid w:val="001F71AF"/>
    <w:rsid w:val="001F731D"/>
    <w:rsid w:val="001F75DF"/>
    <w:rsid w:val="001F77B3"/>
    <w:rsid w:val="001F7B35"/>
    <w:rsid w:val="001F7CC7"/>
    <w:rsid w:val="002006A7"/>
    <w:rsid w:val="002007C3"/>
    <w:rsid w:val="002009F2"/>
    <w:rsid w:val="00200B42"/>
    <w:rsid w:val="00201113"/>
    <w:rsid w:val="002013B7"/>
    <w:rsid w:val="0020260F"/>
    <w:rsid w:val="00203059"/>
    <w:rsid w:val="00204646"/>
    <w:rsid w:val="00204706"/>
    <w:rsid w:val="00204F3D"/>
    <w:rsid w:val="00205F75"/>
    <w:rsid w:val="00206518"/>
    <w:rsid w:val="00206EA4"/>
    <w:rsid w:val="00207109"/>
    <w:rsid w:val="0020766D"/>
    <w:rsid w:val="002079D9"/>
    <w:rsid w:val="00207E51"/>
    <w:rsid w:val="002103D2"/>
    <w:rsid w:val="002105B5"/>
    <w:rsid w:val="00210C42"/>
    <w:rsid w:val="00210F4A"/>
    <w:rsid w:val="002118AC"/>
    <w:rsid w:val="00211F26"/>
    <w:rsid w:val="002120A2"/>
    <w:rsid w:val="00212114"/>
    <w:rsid w:val="00212D05"/>
    <w:rsid w:val="002143EB"/>
    <w:rsid w:val="002149EE"/>
    <w:rsid w:val="00214A49"/>
    <w:rsid w:val="00214AC2"/>
    <w:rsid w:val="00214BEB"/>
    <w:rsid w:val="00214EC0"/>
    <w:rsid w:val="00215155"/>
    <w:rsid w:val="00215195"/>
    <w:rsid w:val="002151CC"/>
    <w:rsid w:val="002153F3"/>
    <w:rsid w:val="002156D9"/>
    <w:rsid w:val="00215CE3"/>
    <w:rsid w:val="00215FEE"/>
    <w:rsid w:val="00216093"/>
    <w:rsid w:val="002160FB"/>
    <w:rsid w:val="00216139"/>
    <w:rsid w:val="0021618C"/>
    <w:rsid w:val="00216A72"/>
    <w:rsid w:val="00216A93"/>
    <w:rsid w:val="00217701"/>
    <w:rsid w:val="00217977"/>
    <w:rsid w:val="002203D9"/>
    <w:rsid w:val="0022055D"/>
    <w:rsid w:val="002206C2"/>
    <w:rsid w:val="00221F19"/>
    <w:rsid w:val="00222B2B"/>
    <w:rsid w:val="002237EB"/>
    <w:rsid w:val="00223B0E"/>
    <w:rsid w:val="00223D1C"/>
    <w:rsid w:val="002240D6"/>
    <w:rsid w:val="002241CC"/>
    <w:rsid w:val="002245CB"/>
    <w:rsid w:val="00224935"/>
    <w:rsid w:val="00224A6D"/>
    <w:rsid w:val="00224BCA"/>
    <w:rsid w:val="00225BD6"/>
    <w:rsid w:val="00225BDC"/>
    <w:rsid w:val="00225F8F"/>
    <w:rsid w:val="00226005"/>
    <w:rsid w:val="00226006"/>
    <w:rsid w:val="00226DEE"/>
    <w:rsid w:val="00227750"/>
    <w:rsid w:val="00227A39"/>
    <w:rsid w:val="0023027D"/>
    <w:rsid w:val="002302B7"/>
    <w:rsid w:val="00230300"/>
    <w:rsid w:val="002307D2"/>
    <w:rsid w:val="00230817"/>
    <w:rsid w:val="00231078"/>
    <w:rsid w:val="00231287"/>
    <w:rsid w:val="002315EC"/>
    <w:rsid w:val="00231B65"/>
    <w:rsid w:val="00231F8A"/>
    <w:rsid w:val="00232252"/>
    <w:rsid w:val="00232974"/>
    <w:rsid w:val="00232AE6"/>
    <w:rsid w:val="00233141"/>
    <w:rsid w:val="002332AD"/>
    <w:rsid w:val="002335D2"/>
    <w:rsid w:val="0023360E"/>
    <w:rsid w:val="002342CD"/>
    <w:rsid w:val="002348D5"/>
    <w:rsid w:val="00234B69"/>
    <w:rsid w:val="00234C82"/>
    <w:rsid w:val="00235919"/>
    <w:rsid w:val="002362B8"/>
    <w:rsid w:val="00236ACE"/>
    <w:rsid w:val="00237700"/>
    <w:rsid w:val="00237A48"/>
    <w:rsid w:val="00240565"/>
    <w:rsid w:val="002407BF"/>
    <w:rsid w:val="002409DB"/>
    <w:rsid w:val="00240A18"/>
    <w:rsid w:val="00240A8F"/>
    <w:rsid w:val="00240C3B"/>
    <w:rsid w:val="002416A3"/>
    <w:rsid w:val="0024173C"/>
    <w:rsid w:val="00241952"/>
    <w:rsid w:val="00242077"/>
    <w:rsid w:val="002421A1"/>
    <w:rsid w:val="00242401"/>
    <w:rsid w:val="0024275C"/>
    <w:rsid w:val="00242878"/>
    <w:rsid w:val="00243472"/>
    <w:rsid w:val="00243705"/>
    <w:rsid w:val="0024385D"/>
    <w:rsid w:val="0024430C"/>
    <w:rsid w:val="002444A2"/>
    <w:rsid w:val="00244FE1"/>
    <w:rsid w:val="00246093"/>
    <w:rsid w:val="002468E6"/>
    <w:rsid w:val="00246BCE"/>
    <w:rsid w:val="00246E08"/>
    <w:rsid w:val="002475E2"/>
    <w:rsid w:val="00247C61"/>
    <w:rsid w:val="00247C93"/>
    <w:rsid w:val="00247CBB"/>
    <w:rsid w:val="002501DA"/>
    <w:rsid w:val="00250B3D"/>
    <w:rsid w:val="00250BEF"/>
    <w:rsid w:val="00252521"/>
    <w:rsid w:val="00252988"/>
    <w:rsid w:val="00252A06"/>
    <w:rsid w:val="00253922"/>
    <w:rsid w:val="00253A3A"/>
    <w:rsid w:val="00254122"/>
    <w:rsid w:val="00254EE7"/>
    <w:rsid w:val="00255422"/>
    <w:rsid w:val="0025544F"/>
    <w:rsid w:val="0025577D"/>
    <w:rsid w:val="00255951"/>
    <w:rsid w:val="00255AC1"/>
    <w:rsid w:val="00255BB4"/>
    <w:rsid w:val="002563C6"/>
    <w:rsid w:val="002563DD"/>
    <w:rsid w:val="00256B67"/>
    <w:rsid w:val="0025789B"/>
    <w:rsid w:val="00260766"/>
    <w:rsid w:val="00260858"/>
    <w:rsid w:val="002611CD"/>
    <w:rsid w:val="0026194D"/>
    <w:rsid w:val="002619A4"/>
    <w:rsid w:val="00261DA3"/>
    <w:rsid w:val="002620EC"/>
    <w:rsid w:val="00262D48"/>
    <w:rsid w:val="00262F42"/>
    <w:rsid w:val="00263169"/>
    <w:rsid w:val="00263776"/>
    <w:rsid w:val="00263940"/>
    <w:rsid w:val="00264118"/>
    <w:rsid w:val="00264BBC"/>
    <w:rsid w:val="00265231"/>
    <w:rsid w:val="00265963"/>
    <w:rsid w:val="002663BF"/>
    <w:rsid w:val="00266AD5"/>
    <w:rsid w:val="0026714B"/>
    <w:rsid w:val="002674F8"/>
    <w:rsid w:val="002676C5"/>
    <w:rsid w:val="0026796A"/>
    <w:rsid w:val="00267F65"/>
    <w:rsid w:val="00270371"/>
    <w:rsid w:val="00271827"/>
    <w:rsid w:val="00271A9E"/>
    <w:rsid w:val="00271D38"/>
    <w:rsid w:val="00271E20"/>
    <w:rsid w:val="00272211"/>
    <w:rsid w:val="002725F7"/>
    <w:rsid w:val="002727A8"/>
    <w:rsid w:val="00273640"/>
    <w:rsid w:val="00273643"/>
    <w:rsid w:val="00274537"/>
    <w:rsid w:val="002747CA"/>
    <w:rsid w:val="00275301"/>
    <w:rsid w:val="00275609"/>
    <w:rsid w:val="0027569C"/>
    <w:rsid w:val="00275F7E"/>
    <w:rsid w:val="00276548"/>
    <w:rsid w:val="00276765"/>
    <w:rsid w:val="00276804"/>
    <w:rsid w:val="00276F86"/>
    <w:rsid w:val="002771F6"/>
    <w:rsid w:val="002777D9"/>
    <w:rsid w:val="00277A32"/>
    <w:rsid w:val="00277B14"/>
    <w:rsid w:val="00277C00"/>
    <w:rsid w:val="00277E82"/>
    <w:rsid w:val="002801F3"/>
    <w:rsid w:val="0028021E"/>
    <w:rsid w:val="00280410"/>
    <w:rsid w:val="00280B51"/>
    <w:rsid w:val="00281263"/>
    <w:rsid w:val="00281355"/>
    <w:rsid w:val="002813DB"/>
    <w:rsid w:val="002815F4"/>
    <w:rsid w:val="00281F00"/>
    <w:rsid w:val="002830C6"/>
    <w:rsid w:val="0028315F"/>
    <w:rsid w:val="0028378A"/>
    <w:rsid w:val="00283AD3"/>
    <w:rsid w:val="00283CE5"/>
    <w:rsid w:val="00284CF9"/>
    <w:rsid w:val="0028519C"/>
    <w:rsid w:val="002853F9"/>
    <w:rsid w:val="002855C6"/>
    <w:rsid w:val="00285694"/>
    <w:rsid w:val="0028608F"/>
    <w:rsid w:val="00286632"/>
    <w:rsid w:val="00287E92"/>
    <w:rsid w:val="00290137"/>
    <w:rsid w:val="00290E7D"/>
    <w:rsid w:val="0029180F"/>
    <w:rsid w:val="00291927"/>
    <w:rsid w:val="00291CCA"/>
    <w:rsid w:val="0029201D"/>
    <w:rsid w:val="002921F6"/>
    <w:rsid w:val="0029221F"/>
    <w:rsid w:val="0029266F"/>
    <w:rsid w:val="002927CA"/>
    <w:rsid w:val="0029284D"/>
    <w:rsid w:val="0029291D"/>
    <w:rsid w:val="00294247"/>
    <w:rsid w:val="00294516"/>
    <w:rsid w:val="0029462C"/>
    <w:rsid w:val="00294672"/>
    <w:rsid w:val="0029472B"/>
    <w:rsid w:val="00295298"/>
    <w:rsid w:val="0029541A"/>
    <w:rsid w:val="00295770"/>
    <w:rsid w:val="00295D7D"/>
    <w:rsid w:val="00296BC4"/>
    <w:rsid w:val="00296C85"/>
    <w:rsid w:val="00296D5C"/>
    <w:rsid w:val="002976B1"/>
    <w:rsid w:val="00297AB0"/>
    <w:rsid w:val="002A110F"/>
    <w:rsid w:val="002A1233"/>
    <w:rsid w:val="002A1818"/>
    <w:rsid w:val="002A1998"/>
    <w:rsid w:val="002A1B68"/>
    <w:rsid w:val="002A2598"/>
    <w:rsid w:val="002A27F1"/>
    <w:rsid w:val="002A2A93"/>
    <w:rsid w:val="002A2F2E"/>
    <w:rsid w:val="002A3038"/>
    <w:rsid w:val="002A3067"/>
    <w:rsid w:val="002A3523"/>
    <w:rsid w:val="002A381F"/>
    <w:rsid w:val="002A3D03"/>
    <w:rsid w:val="002A3EEC"/>
    <w:rsid w:val="002A4299"/>
    <w:rsid w:val="002A4B96"/>
    <w:rsid w:val="002A5020"/>
    <w:rsid w:val="002A5A33"/>
    <w:rsid w:val="002A5DAD"/>
    <w:rsid w:val="002A698D"/>
    <w:rsid w:val="002A6AF4"/>
    <w:rsid w:val="002A6D5B"/>
    <w:rsid w:val="002A7197"/>
    <w:rsid w:val="002A7736"/>
    <w:rsid w:val="002A7755"/>
    <w:rsid w:val="002B05C5"/>
    <w:rsid w:val="002B081A"/>
    <w:rsid w:val="002B0C8D"/>
    <w:rsid w:val="002B0D07"/>
    <w:rsid w:val="002B10CA"/>
    <w:rsid w:val="002B1252"/>
    <w:rsid w:val="002B127A"/>
    <w:rsid w:val="002B2417"/>
    <w:rsid w:val="002B243E"/>
    <w:rsid w:val="002B33B1"/>
    <w:rsid w:val="002B362E"/>
    <w:rsid w:val="002B36BF"/>
    <w:rsid w:val="002B3EA8"/>
    <w:rsid w:val="002B3EB7"/>
    <w:rsid w:val="002B3FC3"/>
    <w:rsid w:val="002B4A7D"/>
    <w:rsid w:val="002B4DC4"/>
    <w:rsid w:val="002B5113"/>
    <w:rsid w:val="002B5FF6"/>
    <w:rsid w:val="002B60FD"/>
    <w:rsid w:val="002B6708"/>
    <w:rsid w:val="002B68BF"/>
    <w:rsid w:val="002B68CC"/>
    <w:rsid w:val="002B6F3C"/>
    <w:rsid w:val="002B72AD"/>
    <w:rsid w:val="002B74B4"/>
    <w:rsid w:val="002B78ED"/>
    <w:rsid w:val="002C140F"/>
    <w:rsid w:val="002C154A"/>
    <w:rsid w:val="002C1714"/>
    <w:rsid w:val="002C17D7"/>
    <w:rsid w:val="002C1B08"/>
    <w:rsid w:val="002C1EEF"/>
    <w:rsid w:val="002C2A82"/>
    <w:rsid w:val="002C2CBC"/>
    <w:rsid w:val="002C3250"/>
    <w:rsid w:val="002C3291"/>
    <w:rsid w:val="002C3658"/>
    <w:rsid w:val="002C3BB5"/>
    <w:rsid w:val="002C542D"/>
    <w:rsid w:val="002C55D9"/>
    <w:rsid w:val="002C5DE3"/>
    <w:rsid w:val="002C64EA"/>
    <w:rsid w:val="002C6BEC"/>
    <w:rsid w:val="002C7074"/>
    <w:rsid w:val="002C74CD"/>
    <w:rsid w:val="002C775C"/>
    <w:rsid w:val="002C7CBA"/>
    <w:rsid w:val="002C7F92"/>
    <w:rsid w:val="002D0EC2"/>
    <w:rsid w:val="002D16D6"/>
    <w:rsid w:val="002D1E85"/>
    <w:rsid w:val="002D20D8"/>
    <w:rsid w:val="002D2965"/>
    <w:rsid w:val="002D2FC4"/>
    <w:rsid w:val="002D36D7"/>
    <w:rsid w:val="002D3A3A"/>
    <w:rsid w:val="002D41F0"/>
    <w:rsid w:val="002D4324"/>
    <w:rsid w:val="002D4CF0"/>
    <w:rsid w:val="002D58DB"/>
    <w:rsid w:val="002D5CAE"/>
    <w:rsid w:val="002D5EF8"/>
    <w:rsid w:val="002D60A4"/>
    <w:rsid w:val="002D64E6"/>
    <w:rsid w:val="002D654C"/>
    <w:rsid w:val="002D6775"/>
    <w:rsid w:val="002D6981"/>
    <w:rsid w:val="002D6D27"/>
    <w:rsid w:val="002E03E7"/>
    <w:rsid w:val="002E0818"/>
    <w:rsid w:val="002E093C"/>
    <w:rsid w:val="002E0A4B"/>
    <w:rsid w:val="002E18E6"/>
    <w:rsid w:val="002E1B8F"/>
    <w:rsid w:val="002E1E21"/>
    <w:rsid w:val="002E273F"/>
    <w:rsid w:val="002E2B5D"/>
    <w:rsid w:val="002E323D"/>
    <w:rsid w:val="002E3E0F"/>
    <w:rsid w:val="002E3E6D"/>
    <w:rsid w:val="002E475C"/>
    <w:rsid w:val="002E48E6"/>
    <w:rsid w:val="002E4986"/>
    <w:rsid w:val="002E4CE3"/>
    <w:rsid w:val="002E4D2B"/>
    <w:rsid w:val="002E4FB7"/>
    <w:rsid w:val="002E5375"/>
    <w:rsid w:val="002E5BA1"/>
    <w:rsid w:val="002E6376"/>
    <w:rsid w:val="002E65D1"/>
    <w:rsid w:val="002E7422"/>
    <w:rsid w:val="002E7BBB"/>
    <w:rsid w:val="002F1675"/>
    <w:rsid w:val="002F1CF0"/>
    <w:rsid w:val="002F216E"/>
    <w:rsid w:val="002F32CA"/>
    <w:rsid w:val="002F439D"/>
    <w:rsid w:val="002F44FF"/>
    <w:rsid w:val="002F4C49"/>
    <w:rsid w:val="002F50FE"/>
    <w:rsid w:val="002F6243"/>
    <w:rsid w:val="002F69B6"/>
    <w:rsid w:val="002F71CC"/>
    <w:rsid w:val="002F7291"/>
    <w:rsid w:val="002F7DA1"/>
    <w:rsid w:val="003000CB"/>
    <w:rsid w:val="0030046A"/>
    <w:rsid w:val="0030089B"/>
    <w:rsid w:val="00300A0E"/>
    <w:rsid w:val="00300E9C"/>
    <w:rsid w:val="0030156A"/>
    <w:rsid w:val="00301825"/>
    <w:rsid w:val="00301956"/>
    <w:rsid w:val="00302040"/>
    <w:rsid w:val="00302429"/>
    <w:rsid w:val="00302906"/>
    <w:rsid w:val="00302C8C"/>
    <w:rsid w:val="00302CA5"/>
    <w:rsid w:val="00303BB7"/>
    <w:rsid w:val="00303C7E"/>
    <w:rsid w:val="00303C99"/>
    <w:rsid w:val="0030432B"/>
    <w:rsid w:val="00304696"/>
    <w:rsid w:val="00304E57"/>
    <w:rsid w:val="00305373"/>
    <w:rsid w:val="00305E57"/>
    <w:rsid w:val="00306083"/>
    <w:rsid w:val="00306237"/>
    <w:rsid w:val="0030629D"/>
    <w:rsid w:val="003063C9"/>
    <w:rsid w:val="0030651E"/>
    <w:rsid w:val="003067E0"/>
    <w:rsid w:val="00306E51"/>
    <w:rsid w:val="00307627"/>
    <w:rsid w:val="00307988"/>
    <w:rsid w:val="00310254"/>
    <w:rsid w:val="00310FA8"/>
    <w:rsid w:val="00311414"/>
    <w:rsid w:val="00311A35"/>
    <w:rsid w:val="00311E3A"/>
    <w:rsid w:val="003122CB"/>
    <w:rsid w:val="003130A5"/>
    <w:rsid w:val="003140F3"/>
    <w:rsid w:val="003149F3"/>
    <w:rsid w:val="0031535F"/>
    <w:rsid w:val="003159C1"/>
    <w:rsid w:val="00315C2D"/>
    <w:rsid w:val="00315D42"/>
    <w:rsid w:val="003165F1"/>
    <w:rsid w:val="00317041"/>
    <w:rsid w:val="00317D12"/>
    <w:rsid w:val="0032046D"/>
    <w:rsid w:val="0032069B"/>
    <w:rsid w:val="003218C8"/>
    <w:rsid w:val="00321FBF"/>
    <w:rsid w:val="003222A2"/>
    <w:rsid w:val="003226A5"/>
    <w:rsid w:val="003226E6"/>
    <w:rsid w:val="0032353C"/>
    <w:rsid w:val="003247AC"/>
    <w:rsid w:val="00324A03"/>
    <w:rsid w:val="003253AD"/>
    <w:rsid w:val="0032700B"/>
    <w:rsid w:val="00327351"/>
    <w:rsid w:val="003278B0"/>
    <w:rsid w:val="00327B22"/>
    <w:rsid w:val="00327DCB"/>
    <w:rsid w:val="00330C9F"/>
    <w:rsid w:val="00330D6C"/>
    <w:rsid w:val="0033296D"/>
    <w:rsid w:val="00332B8A"/>
    <w:rsid w:val="00333302"/>
    <w:rsid w:val="00333611"/>
    <w:rsid w:val="0033409C"/>
    <w:rsid w:val="003343F2"/>
    <w:rsid w:val="00334454"/>
    <w:rsid w:val="003349C3"/>
    <w:rsid w:val="00334B05"/>
    <w:rsid w:val="00334D03"/>
    <w:rsid w:val="00335117"/>
    <w:rsid w:val="003351A3"/>
    <w:rsid w:val="0033537E"/>
    <w:rsid w:val="003354C6"/>
    <w:rsid w:val="003356A3"/>
    <w:rsid w:val="003359A1"/>
    <w:rsid w:val="00335B44"/>
    <w:rsid w:val="00335D12"/>
    <w:rsid w:val="00336C1B"/>
    <w:rsid w:val="00337078"/>
    <w:rsid w:val="0033739E"/>
    <w:rsid w:val="00340073"/>
    <w:rsid w:val="00340255"/>
    <w:rsid w:val="003402BA"/>
    <w:rsid w:val="0034033B"/>
    <w:rsid w:val="00340D92"/>
    <w:rsid w:val="003410ED"/>
    <w:rsid w:val="003416FC"/>
    <w:rsid w:val="0034217D"/>
    <w:rsid w:val="003422A3"/>
    <w:rsid w:val="0034265C"/>
    <w:rsid w:val="003426E4"/>
    <w:rsid w:val="003429F2"/>
    <w:rsid w:val="00342B00"/>
    <w:rsid w:val="003431C3"/>
    <w:rsid w:val="0034337A"/>
    <w:rsid w:val="003433CC"/>
    <w:rsid w:val="003434E8"/>
    <w:rsid w:val="003443E3"/>
    <w:rsid w:val="003445E4"/>
    <w:rsid w:val="00345068"/>
    <w:rsid w:val="00345217"/>
    <w:rsid w:val="00345656"/>
    <w:rsid w:val="00345929"/>
    <w:rsid w:val="00345F81"/>
    <w:rsid w:val="00345FB2"/>
    <w:rsid w:val="00346B6E"/>
    <w:rsid w:val="00347125"/>
    <w:rsid w:val="003471E8"/>
    <w:rsid w:val="003472DB"/>
    <w:rsid w:val="00347A02"/>
    <w:rsid w:val="00347C76"/>
    <w:rsid w:val="00347D0F"/>
    <w:rsid w:val="00350438"/>
    <w:rsid w:val="00350F2F"/>
    <w:rsid w:val="00351236"/>
    <w:rsid w:val="00351316"/>
    <w:rsid w:val="00351DDB"/>
    <w:rsid w:val="00351FD7"/>
    <w:rsid w:val="00352577"/>
    <w:rsid w:val="003527ED"/>
    <w:rsid w:val="003528F8"/>
    <w:rsid w:val="00352968"/>
    <w:rsid w:val="00352BDE"/>
    <w:rsid w:val="00352E46"/>
    <w:rsid w:val="00352F30"/>
    <w:rsid w:val="00354292"/>
    <w:rsid w:val="003543BA"/>
    <w:rsid w:val="00354478"/>
    <w:rsid w:val="00354B82"/>
    <w:rsid w:val="003553F7"/>
    <w:rsid w:val="00355C2C"/>
    <w:rsid w:val="00355C51"/>
    <w:rsid w:val="00355C8C"/>
    <w:rsid w:val="003562AF"/>
    <w:rsid w:val="00356EBA"/>
    <w:rsid w:val="00357470"/>
    <w:rsid w:val="00357F63"/>
    <w:rsid w:val="00357F91"/>
    <w:rsid w:val="00357FC4"/>
    <w:rsid w:val="00360199"/>
    <w:rsid w:val="00360240"/>
    <w:rsid w:val="00360978"/>
    <w:rsid w:val="003610C8"/>
    <w:rsid w:val="003611FF"/>
    <w:rsid w:val="0036140E"/>
    <w:rsid w:val="00361AAA"/>
    <w:rsid w:val="00361C59"/>
    <w:rsid w:val="00362118"/>
    <w:rsid w:val="00362E0A"/>
    <w:rsid w:val="003630DD"/>
    <w:rsid w:val="00363BB9"/>
    <w:rsid w:val="00363BE2"/>
    <w:rsid w:val="00364349"/>
    <w:rsid w:val="00364841"/>
    <w:rsid w:val="00365083"/>
    <w:rsid w:val="00365164"/>
    <w:rsid w:val="003658ED"/>
    <w:rsid w:val="00365B1B"/>
    <w:rsid w:val="00365B34"/>
    <w:rsid w:val="00365C08"/>
    <w:rsid w:val="00367D43"/>
    <w:rsid w:val="00367F21"/>
    <w:rsid w:val="0037040C"/>
    <w:rsid w:val="00370ACF"/>
    <w:rsid w:val="00370FA0"/>
    <w:rsid w:val="00372191"/>
    <w:rsid w:val="00372AD5"/>
    <w:rsid w:val="00372B18"/>
    <w:rsid w:val="00372C24"/>
    <w:rsid w:val="0037369C"/>
    <w:rsid w:val="0037387C"/>
    <w:rsid w:val="00373A23"/>
    <w:rsid w:val="003743FF"/>
    <w:rsid w:val="00374DAF"/>
    <w:rsid w:val="00375DE7"/>
    <w:rsid w:val="0037653B"/>
    <w:rsid w:val="00376733"/>
    <w:rsid w:val="0037702E"/>
    <w:rsid w:val="003770AB"/>
    <w:rsid w:val="00377480"/>
    <w:rsid w:val="00377E25"/>
    <w:rsid w:val="00380284"/>
    <w:rsid w:val="0038055D"/>
    <w:rsid w:val="00381152"/>
    <w:rsid w:val="00381285"/>
    <w:rsid w:val="00381706"/>
    <w:rsid w:val="00381FDB"/>
    <w:rsid w:val="00382387"/>
    <w:rsid w:val="00382A5B"/>
    <w:rsid w:val="0038354C"/>
    <w:rsid w:val="003836A6"/>
    <w:rsid w:val="003836F2"/>
    <w:rsid w:val="00383A7E"/>
    <w:rsid w:val="00383AC9"/>
    <w:rsid w:val="00384108"/>
    <w:rsid w:val="00384A84"/>
    <w:rsid w:val="00384FA4"/>
    <w:rsid w:val="00385190"/>
    <w:rsid w:val="003852D2"/>
    <w:rsid w:val="00385362"/>
    <w:rsid w:val="0038565E"/>
    <w:rsid w:val="003857D1"/>
    <w:rsid w:val="003861C4"/>
    <w:rsid w:val="00386B82"/>
    <w:rsid w:val="00386DF1"/>
    <w:rsid w:val="00387185"/>
    <w:rsid w:val="0038766B"/>
    <w:rsid w:val="003876B8"/>
    <w:rsid w:val="003878E2"/>
    <w:rsid w:val="00387B3D"/>
    <w:rsid w:val="00387D9C"/>
    <w:rsid w:val="0039013A"/>
    <w:rsid w:val="00391227"/>
    <w:rsid w:val="00391A7C"/>
    <w:rsid w:val="00391B94"/>
    <w:rsid w:val="0039282F"/>
    <w:rsid w:val="0039288E"/>
    <w:rsid w:val="00392914"/>
    <w:rsid w:val="00392D44"/>
    <w:rsid w:val="00393195"/>
    <w:rsid w:val="0039349B"/>
    <w:rsid w:val="0039391A"/>
    <w:rsid w:val="00393DE1"/>
    <w:rsid w:val="003944BA"/>
    <w:rsid w:val="00394815"/>
    <w:rsid w:val="0039481E"/>
    <w:rsid w:val="00394C53"/>
    <w:rsid w:val="00395E02"/>
    <w:rsid w:val="00395FFA"/>
    <w:rsid w:val="00396460"/>
    <w:rsid w:val="00396B34"/>
    <w:rsid w:val="00396BA9"/>
    <w:rsid w:val="00396BCF"/>
    <w:rsid w:val="00397AFF"/>
    <w:rsid w:val="00397D56"/>
    <w:rsid w:val="00397D6A"/>
    <w:rsid w:val="003A037C"/>
    <w:rsid w:val="003A05CB"/>
    <w:rsid w:val="003A11BA"/>
    <w:rsid w:val="003A1904"/>
    <w:rsid w:val="003A1B70"/>
    <w:rsid w:val="003A22B6"/>
    <w:rsid w:val="003A25BB"/>
    <w:rsid w:val="003A2FAA"/>
    <w:rsid w:val="003A316B"/>
    <w:rsid w:val="003A3302"/>
    <w:rsid w:val="003A336A"/>
    <w:rsid w:val="003A368D"/>
    <w:rsid w:val="003A42E9"/>
    <w:rsid w:val="003A4D6A"/>
    <w:rsid w:val="003A580C"/>
    <w:rsid w:val="003A5B40"/>
    <w:rsid w:val="003A5F2D"/>
    <w:rsid w:val="003A6B0A"/>
    <w:rsid w:val="003A77FC"/>
    <w:rsid w:val="003A7E48"/>
    <w:rsid w:val="003A7F1E"/>
    <w:rsid w:val="003A7FE4"/>
    <w:rsid w:val="003B0458"/>
    <w:rsid w:val="003B0605"/>
    <w:rsid w:val="003B081A"/>
    <w:rsid w:val="003B0EBF"/>
    <w:rsid w:val="003B0F28"/>
    <w:rsid w:val="003B14B0"/>
    <w:rsid w:val="003B16ED"/>
    <w:rsid w:val="003B1B69"/>
    <w:rsid w:val="003B1F99"/>
    <w:rsid w:val="003B2557"/>
    <w:rsid w:val="003B2642"/>
    <w:rsid w:val="003B3868"/>
    <w:rsid w:val="003B3ABD"/>
    <w:rsid w:val="003B4057"/>
    <w:rsid w:val="003B5067"/>
    <w:rsid w:val="003B55A2"/>
    <w:rsid w:val="003B5CD3"/>
    <w:rsid w:val="003B63E0"/>
    <w:rsid w:val="003B6520"/>
    <w:rsid w:val="003B6AA6"/>
    <w:rsid w:val="003B7452"/>
    <w:rsid w:val="003B7AC6"/>
    <w:rsid w:val="003C0949"/>
    <w:rsid w:val="003C0EF4"/>
    <w:rsid w:val="003C0F12"/>
    <w:rsid w:val="003C17C0"/>
    <w:rsid w:val="003C20C7"/>
    <w:rsid w:val="003C2BFD"/>
    <w:rsid w:val="003C2CF9"/>
    <w:rsid w:val="003C328B"/>
    <w:rsid w:val="003C372F"/>
    <w:rsid w:val="003C3FA0"/>
    <w:rsid w:val="003C3FEB"/>
    <w:rsid w:val="003C4123"/>
    <w:rsid w:val="003C4507"/>
    <w:rsid w:val="003C455A"/>
    <w:rsid w:val="003C4659"/>
    <w:rsid w:val="003C46A1"/>
    <w:rsid w:val="003C4717"/>
    <w:rsid w:val="003C4ABB"/>
    <w:rsid w:val="003C4BEA"/>
    <w:rsid w:val="003C4C74"/>
    <w:rsid w:val="003C5C40"/>
    <w:rsid w:val="003C600F"/>
    <w:rsid w:val="003C62C7"/>
    <w:rsid w:val="003C6501"/>
    <w:rsid w:val="003C6885"/>
    <w:rsid w:val="003C68D3"/>
    <w:rsid w:val="003C72FF"/>
    <w:rsid w:val="003C757B"/>
    <w:rsid w:val="003C771E"/>
    <w:rsid w:val="003C7FAB"/>
    <w:rsid w:val="003D001B"/>
    <w:rsid w:val="003D01EA"/>
    <w:rsid w:val="003D05F0"/>
    <w:rsid w:val="003D1920"/>
    <w:rsid w:val="003D239B"/>
    <w:rsid w:val="003D23E8"/>
    <w:rsid w:val="003D2ADC"/>
    <w:rsid w:val="003D2CBE"/>
    <w:rsid w:val="003D2FE9"/>
    <w:rsid w:val="003D30CE"/>
    <w:rsid w:val="003D36FE"/>
    <w:rsid w:val="003D43A5"/>
    <w:rsid w:val="003D4567"/>
    <w:rsid w:val="003D4EAF"/>
    <w:rsid w:val="003D6918"/>
    <w:rsid w:val="003D6D25"/>
    <w:rsid w:val="003D7575"/>
    <w:rsid w:val="003D7614"/>
    <w:rsid w:val="003D78F8"/>
    <w:rsid w:val="003D7A3D"/>
    <w:rsid w:val="003D7C51"/>
    <w:rsid w:val="003D7CD7"/>
    <w:rsid w:val="003E072D"/>
    <w:rsid w:val="003E08C4"/>
    <w:rsid w:val="003E0BF6"/>
    <w:rsid w:val="003E0EA5"/>
    <w:rsid w:val="003E0F08"/>
    <w:rsid w:val="003E10A0"/>
    <w:rsid w:val="003E19C9"/>
    <w:rsid w:val="003E1F98"/>
    <w:rsid w:val="003E214A"/>
    <w:rsid w:val="003E276E"/>
    <w:rsid w:val="003E2A20"/>
    <w:rsid w:val="003E2CF4"/>
    <w:rsid w:val="003E372C"/>
    <w:rsid w:val="003E3748"/>
    <w:rsid w:val="003E37AB"/>
    <w:rsid w:val="003E3CF6"/>
    <w:rsid w:val="003E3F53"/>
    <w:rsid w:val="003E4010"/>
    <w:rsid w:val="003E4277"/>
    <w:rsid w:val="003E4B52"/>
    <w:rsid w:val="003E529E"/>
    <w:rsid w:val="003E53D2"/>
    <w:rsid w:val="003E550D"/>
    <w:rsid w:val="003E5B0C"/>
    <w:rsid w:val="003E5C19"/>
    <w:rsid w:val="003E5D6B"/>
    <w:rsid w:val="003E5FE8"/>
    <w:rsid w:val="003E63A6"/>
    <w:rsid w:val="003E65A4"/>
    <w:rsid w:val="003E6914"/>
    <w:rsid w:val="003E6962"/>
    <w:rsid w:val="003E6AB0"/>
    <w:rsid w:val="003E71B3"/>
    <w:rsid w:val="003E7AAC"/>
    <w:rsid w:val="003E7AF2"/>
    <w:rsid w:val="003F00DD"/>
    <w:rsid w:val="003F0496"/>
    <w:rsid w:val="003F0C3E"/>
    <w:rsid w:val="003F0DCF"/>
    <w:rsid w:val="003F0E7F"/>
    <w:rsid w:val="003F10AF"/>
    <w:rsid w:val="003F21B9"/>
    <w:rsid w:val="003F28BC"/>
    <w:rsid w:val="003F2D63"/>
    <w:rsid w:val="003F3B04"/>
    <w:rsid w:val="003F41DE"/>
    <w:rsid w:val="003F43CF"/>
    <w:rsid w:val="003F4997"/>
    <w:rsid w:val="003F52C8"/>
    <w:rsid w:val="003F5C2A"/>
    <w:rsid w:val="003F5C5A"/>
    <w:rsid w:val="003F635F"/>
    <w:rsid w:val="003F6442"/>
    <w:rsid w:val="003F73C0"/>
    <w:rsid w:val="003F77F2"/>
    <w:rsid w:val="003F7B7B"/>
    <w:rsid w:val="00400393"/>
    <w:rsid w:val="0040144D"/>
    <w:rsid w:val="00401B66"/>
    <w:rsid w:val="004023A7"/>
    <w:rsid w:val="00402BEA"/>
    <w:rsid w:val="00402E5D"/>
    <w:rsid w:val="00403686"/>
    <w:rsid w:val="00403776"/>
    <w:rsid w:val="00403E59"/>
    <w:rsid w:val="00403FEB"/>
    <w:rsid w:val="00404A8D"/>
    <w:rsid w:val="00404FB8"/>
    <w:rsid w:val="0040500A"/>
    <w:rsid w:val="004059B5"/>
    <w:rsid w:val="00405A8B"/>
    <w:rsid w:val="00405ADB"/>
    <w:rsid w:val="00406186"/>
    <w:rsid w:val="00406261"/>
    <w:rsid w:val="004062AB"/>
    <w:rsid w:val="00406341"/>
    <w:rsid w:val="00406903"/>
    <w:rsid w:val="00406F27"/>
    <w:rsid w:val="004074AE"/>
    <w:rsid w:val="00407AE5"/>
    <w:rsid w:val="00410302"/>
    <w:rsid w:val="0041087A"/>
    <w:rsid w:val="00410DB9"/>
    <w:rsid w:val="0041160F"/>
    <w:rsid w:val="00411947"/>
    <w:rsid w:val="00411BF9"/>
    <w:rsid w:val="00412142"/>
    <w:rsid w:val="00412273"/>
    <w:rsid w:val="0041267E"/>
    <w:rsid w:val="00412935"/>
    <w:rsid w:val="00412BDF"/>
    <w:rsid w:val="00412F52"/>
    <w:rsid w:val="00413755"/>
    <w:rsid w:val="00413DB7"/>
    <w:rsid w:val="004140E4"/>
    <w:rsid w:val="00414B1A"/>
    <w:rsid w:val="00414BC3"/>
    <w:rsid w:val="00414C69"/>
    <w:rsid w:val="00415024"/>
    <w:rsid w:val="004153C2"/>
    <w:rsid w:val="004155FC"/>
    <w:rsid w:val="00415612"/>
    <w:rsid w:val="00415665"/>
    <w:rsid w:val="0041573F"/>
    <w:rsid w:val="00415885"/>
    <w:rsid w:val="00416115"/>
    <w:rsid w:val="004170A3"/>
    <w:rsid w:val="004179B5"/>
    <w:rsid w:val="00420377"/>
    <w:rsid w:val="00420A81"/>
    <w:rsid w:val="004212BD"/>
    <w:rsid w:val="004213DE"/>
    <w:rsid w:val="0042226B"/>
    <w:rsid w:val="004223CE"/>
    <w:rsid w:val="00422BB8"/>
    <w:rsid w:val="00422DF2"/>
    <w:rsid w:val="00422E7E"/>
    <w:rsid w:val="0042303E"/>
    <w:rsid w:val="0042349E"/>
    <w:rsid w:val="004240D7"/>
    <w:rsid w:val="0042530C"/>
    <w:rsid w:val="00425770"/>
    <w:rsid w:val="00425CAB"/>
    <w:rsid w:val="00425D2D"/>
    <w:rsid w:val="00426639"/>
    <w:rsid w:val="0042717B"/>
    <w:rsid w:val="004271C2"/>
    <w:rsid w:val="00430F95"/>
    <w:rsid w:val="0043105E"/>
    <w:rsid w:val="00431B10"/>
    <w:rsid w:val="00431DD9"/>
    <w:rsid w:val="00431F5C"/>
    <w:rsid w:val="00432346"/>
    <w:rsid w:val="004323A6"/>
    <w:rsid w:val="00432490"/>
    <w:rsid w:val="00432608"/>
    <w:rsid w:val="004331D4"/>
    <w:rsid w:val="00433242"/>
    <w:rsid w:val="00433301"/>
    <w:rsid w:val="004336E6"/>
    <w:rsid w:val="00433BF2"/>
    <w:rsid w:val="00433C25"/>
    <w:rsid w:val="00433EF8"/>
    <w:rsid w:val="00434AF3"/>
    <w:rsid w:val="00435254"/>
    <w:rsid w:val="00435B14"/>
    <w:rsid w:val="00435F6F"/>
    <w:rsid w:val="00435FBA"/>
    <w:rsid w:val="00436E7F"/>
    <w:rsid w:val="00436E8D"/>
    <w:rsid w:val="00436ED9"/>
    <w:rsid w:val="00436FD5"/>
    <w:rsid w:val="0043743C"/>
    <w:rsid w:val="00441955"/>
    <w:rsid w:val="004419BE"/>
    <w:rsid w:val="00441C66"/>
    <w:rsid w:val="004421D6"/>
    <w:rsid w:val="004421E5"/>
    <w:rsid w:val="00443298"/>
    <w:rsid w:val="00443451"/>
    <w:rsid w:val="00443452"/>
    <w:rsid w:val="0044366D"/>
    <w:rsid w:val="0044369D"/>
    <w:rsid w:val="00443D4E"/>
    <w:rsid w:val="00444662"/>
    <w:rsid w:val="00444D91"/>
    <w:rsid w:val="00444F30"/>
    <w:rsid w:val="00444F91"/>
    <w:rsid w:val="004451A4"/>
    <w:rsid w:val="004451BF"/>
    <w:rsid w:val="004457D3"/>
    <w:rsid w:val="00445879"/>
    <w:rsid w:val="004458FC"/>
    <w:rsid w:val="0044595B"/>
    <w:rsid w:val="004460D1"/>
    <w:rsid w:val="0044658A"/>
    <w:rsid w:val="0044668F"/>
    <w:rsid w:val="004478CA"/>
    <w:rsid w:val="004479D9"/>
    <w:rsid w:val="00447A80"/>
    <w:rsid w:val="00447C23"/>
    <w:rsid w:val="00447F11"/>
    <w:rsid w:val="00450409"/>
    <w:rsid w:val="00450D35"/>
    <w:rsid w:val="00450FCD"/>
    <w:rsid w:val="004511F9"/>
    <w:rsid w:val="0045177B"/>
    <w:rsid w:val="00451A35"/>
    <w:rsid w:val="0045229E"/>
    <w:rsid w:val="004525C9"/>
    <w:rsid w:val="00452952"/>
    <w:rsid w:val="00453ACB"/>
    <w:rsid w:val="004545FA"/>
    <w:rsid w:val="004548F2"/>
    <w:rsid w:val="0045501D"/>
    <w:rsid w:val="0045506B"/>
    <w:rsid w:val="00455B3F"/>
    <w:rsid w:val="0045619B"/>
    <w:rsid w:val="004569BE"/>
    <w:rsid w:val="00456A78"/>
    <w:rsid w:val="00456C61"/>
    <w:rsid w:val="00456F8D"/>
    <w:rsid w:val="004571B1"/>
    <w:rsid w:val="004600D1"/>
    <w:rsid w:val="0046025B"/>
    <w:rsid w:val="00460468"/>
    <w:rsid w:val="00460B5B"/>
    <w:rsid w:val="00460D1D"/>
    <w:rsid w:val="00461721"/>
    <w:rsid w:val="004617DF"/>
    <w:rsid w:val="00461935"/>
    <w:rsid w:val="004619A9"/>
    <w:rsid w:val="00461A95"/>
    <w:rsid w:val="00461E48"/>
    <w:rsid w:val="004623B6"/>
    <w:rsid w:val="004624F1"/>
    <w:rsid w:val="004629EB"/>
    <w:rsid w:val="004631D8"/>
    <w:rsid w:val="00463C96"/>
    <w:rsid w:val="00463F57"/>
    <w:rsid w:val="00464E58"/>
    <w:rsid w:val="004650DA"/>
    <w:rsid w:val="00465438"/>
    <w:rsid w:val="0046610D"/>
    <w:rsid w:val="004662C3"/>
    <w:rsid w:val="00466A98"/>
    <w:rsid w:val="00466EBE"/>
    <w:rsid w:val="00466FA9"/>
    <w:rsid w:val="00466FDD"/>
    <w:rsid w:val="004675BA"/>
    <w:rsid w:val="004676C6"/>
    <w:rsid w:val="00470E3E"/>
    <w:rsid w:val="00471402"/>
    <w:rsid w:val="004716B1"/>
    <w:rsid w:val="004719A9"/>
    <w:rsid w:val="00471A18"/>
    <w:rsid w:val="00472591"/>
    <w:rsid w:val="00472956"/>
    <w:rsid w:val="00472C66"/>
    <w:rsid w:val="004732CC"/>
    <w:rsid w:val="004737EB"/>
    <w:rsid w:val="00473941"/>
    <w:rsid w:val="00473D69"/>
    <w:rsid w:val="00473DB0"/>
    <w:rsid w:val="00473FA0"/>
    <w:rsid w:val="00474063"/>
    <w:rsid w:val="004740C1"/>
    <w:rsid w:val="004748CA"/>
    <w:rsid w:val="004749FC"/>
    <w:rsid w:val="00474E4B"/>
    <w:rsid w:val="0047500A"/>
    <w:rsid w:val="0047516C"/>
    <w:rsid w:val="00475422"/>
    <w:rsid w:val="0047550E"/>
    <w:rsid w:val="00475B21"/>
    <w:rsid w:val="004764C2"/>
    <w:rsid w:val="00476938"/>
    <w:rsid w:val="00476D38"/>
    <w:rsid w:val="0047765A"/>
    <w:rsid w:val="00477A43"/>
    <w:rsid w:val="00480A68"/>
    <w:rsid w:val="00480BC9"/>
    <w:rsid w:val="004815E9"/>
    <w:rsid w:val="004825AD"/>
    <w:rsid w:val="0048275E"/>
    <w:rsid w:val="00482F99"/>
    <w:rsid w:val="00483095"/>
    <w:rsid w:val="00483372"/>
    <w:rsid w:val="00483A73"/>
    <w:rsid w:val="00483D59"/>
    <w:rsid w:val="00483E2E"/>
    <w:rsid w:val="00484488"/>
    <w:rsid w:val="00484F1C"/>
    <w:rsid w:val="00485174"/>
    <w:rsid w:val="004851D1"/>
    <w:rsid w:val="00485978"/>
    <w:rsid w:val="004865E8"/>
    <w:rsid w:val="004869A8"/>
    <w:rsid w:val="004869DA"/>
    <w:rsid w:val="00486BAB"/>
    <w:rsid w:val="00486E8B"/>
    <w:rsid w:val="00487040"/>
    <w:rsid w:val="004874AE"/>
    <w:rsid w:val="00487B93"/>
    <w:rsid w:val="00487C8B"/>
    <w:rsid w:val="0049006A"/>
    <w:rsid w:val="00490B00"/>
    <w:rsid w:val="00490C89"/>
    <w:rsid w:val="00490E6D"/>
    <w:rsid w:val="00491254"/>
    <w:rsid w:val="004914C4"/>
    <w:rsid w:val="00491ADB"/>
    <w:rsid w:val="00492254"/>
    <w:rsid w:val="004926B3"/>
    <w:rsid w:val="00493037"/>
    <w:rsid w:val="004930E4"/>
    <w:rsid w:val="00493BBF"/>
    <w:rsid w:val="00493E14"/>
    <w:rsid w:val="004940F3"/>
    <w:rsid w:val="00494190"/>
    <w:rsid w:val="0049432B"/>
    <w:rsid w:val="00494442"/>
    <w:rsid w:val="004946C6"/>
    <w:rsid w:val="004952CE"/>
    <w:rsid w:val="0049581B"/>
    <w:rsid w:val="00495961"/>
    <w:rsid w:val="00495E0E"/>
    <w:rsid w:val="00495FC8"/>
    <w:rsid w:val="00497276"/>
    <w:rsid w:val="004976D7"/>
    <w:rsid w:val="00497747"/>
    <w:rsid w:val="004A03DC"/>
    <w:rsid w:val="004A0626"/>
    <w:rsid w:val="004A07B0"/>
    <w:rsid w:val="004A12CE"/>
    <w:rsid w:val="004A13DE"/>
    <w:rsid w:val="004A1796"/>
    <w:rsid w:val="004A22A4"/>
    <w:rsid w:val="004A2763"/>
    <w:rsid w:val="004A2A9F"/>
    <w:rsid w:val="004A2BB7"/>
    <w:rsid w:val="004A356B"/>
    <w:rsid w:val="004A3E92"/>
    <w:rsid w:val="004A3F72"/>
    <w:rsid w:val="004A4434"/>
    <w:rsid w:val="004A4E95"/>
    <w:rsid w:val="004A6BF1"/>
    <w:rsid w:val="004A6D9D"/>
    <w:rsid w:val="004A74B1"/>
    <w:rsid w:val="004A79B6"/>
    <w:rsid w:val="004A7E79"/>
    <w:rsid w:val="004A7F4C"/>
    <w:rsid w:val="004B01B0"/>
    <w:rsid w:val="004B09FC"/>
    <w:rsid w:val="004B0B0A"/>
    <w:rsid w:val="004B14D3"/>
    <w:rsid w:val="004B1716"/>
    <w:rsid w:val="004B1AD9"/>
    <w:rsid w:val="004B1C06"/>
    <w:rsid w:val="004B25D8"/>
    <w:rsid w:val="004B2A6B"/>
    <w:rsid w:val="004B35B3"/>
    <w:rsid w:val="004B35B9"/>
    <w:rsid w:val="004B3C0C"/>
    <w:rsid w:val="004B3F8A"/>
    <w:rsid w:val="004B4569"/>
    <w:rsid w:val="004B4834"/>
    <w:rsid w:val="004B48B6"/>
    <w:rsid w:val="004B4B68"/>
    <w:rsid w:val="004B53FB"/>
    <w:rsid w:val="004B5914"/>
    <w:rsid w:val="004B5BBD"/>
    <w:rsid w:val="004B6F29"/>
    <w:rsid w:val="004B7203"/>
    <w:rsid w:val="004B7385"/>
    <w:rsid w:val="004B76AD"/>
    <w:rsid w:val="004B7773"/>
    <w:rsid w:val="004C088C"/>
    <w:rsid w:val="004C0E9F"/>
    <w:rsid w:val="004C0EF6"/>
    <w:rsid w:val="004C1404"/>
    <w:rsid w:val="004C1E14"/>
    <w:rsid w:val="004C1FF8"/>
    <w:rsid w:val="004C2286"/>
    <w:rsid w:val="004C2FA7"/>
    <w:rsid w:val="004C2FF9"/>
    <w:rsid w:val="004C3527"/>
    <w:rsid w:val="004C3D34"/>
    <w:rsid w:val="004C44DD"/>
    <w:rsid w:val="004C487F"/>
    <w:rsid w:val="004C4A06"/>
    <w:rsid w:val="004C4D50"/>
    <w:rsid w:val="004C543F"/>
    <w:rsid w:val="004C5E56"/>
    <w:rsid w:val="004C5F0F"/>
    <w:rsid w:val="004C5F9E"/>
    <w:rsid w:val="004C65F2"/>
    <w:rsid w:val="004C67AE"/>
    <w:rsid w:val="004C69EF"/>
    <w:rsid w:val="004C75D3"/>
    <w:rsid w:val="004C7C6D"/>
    <w:rsid w:val="004D078F"/>
    <w:rsid w:val="004D083D"/>
    <w:rsid w:val="004D10E8"/>
    <w:rsid w:val="004D1F73"/>
    <w:rsid w:val="004D23D0"/>
    <w:rsid w:val="004D2DE6"/>
    <w:rsid w:val="004D329E"/>
    <w:rsid w:val="004D32B0"/>
    <w:rsid w:val="004D34FE"/>
    <w:rsid w:val="004D3D36"/>
    <w:rsid w:val="004D405C"/>
    <w:rsid w:val="004D41AD"/>
    <w:rsid w:val="004D4212"/>
    <w:rsid w:val="004D4358"/>
    <w:rsid w:val="004D479D"/>
    <w:rsid w:val="004D498B"/>
    <w:rsid w:val="004D4AE9"/>
    <w:rsid w:val="004D4AFF"/>
    <w:rsid w:val="004D4CEE"/>
    <w:rsid w:val="004D4F92"/>
    <w:rsid w:val="004D5535"/>
    <w:rsid w:val="004D5E7D"/>
    <w:rsid w:val="004D61A2"/>
    <w:rsid w:val="004D6CB7"/>
    <w:rsid w:val="004D72E3"/>
    <w:rsid w:val="004D7502"/>
    <w:rsid w:val="004D765A"/>
    <w:rsid w:val="004D766E"/>
    <w:rsid w:val="004D7FB3"/>
    <w:rsid w:val="004E0202"/>
    <w:rsid w:val="004E054A"/>
    <w:rsid w:val="004E084D"/>
    <w:rsid w:val="004E21E6"/>
    <w:rsid w:val="004E2D95"/>
    <w:rsid w:val="004E2F04"/>
    <w:rsid w:val="004E2FF7"/>
    <w:rsid w:val="004E38FB"/>
    <w:rsid w:val="004E3E4E"/>
    <w:rsid w:val="004E3FE0"/>
    <w:rsid w:val="004E456C"/>
    <w:rsid w:val="004E486C"/>
    <w:rsid w:val="004E5014"/>
    <w:rsid w:val="004E527C"/>
    <w:rsid w:val="004E557B"/>
    <w:rsid w:val="004E5913"/>
    <w:rsid w:val="004E5968"/>
    <w:rsid w:val="004E5D1F"/>
    <w:rsid w:val="004E5D24"/>
    <w:rsid w:val="004E5EA1"/>
    <w:rsid w:val="004E62D6"/>
    <w:rsid w:val="004E6567"/>
    <w:rsid w:val="004E65D4"/>
    <w:rsid w:val="004E6701"/>
    <w:rsid w:val="004E74C2"/>
    <w:rsid w:val="004E750C"/>
    <w:rsid w:val="004E771C"/>
    <w:rsid w:val="004E7DBF"/>
    <w:rsid w:val="004F0931"/>
    <w:rsid w:val="004F0958"/>
    <w:rsid w:val="004F0EB4"/>
    <w:rsid w:val="004F0EFE"/>
    <w:rsid w:val="004F162E"/>
    <w:rsid w:val="004F1704"/>
    <w:rsid w:val="004F1CDD"/>
    <w:rsid w:val="004F1F36"/>
    <w:rsid w:val="004F33D4"/>
    <w:rsid w:val="004F3D78"/>
    <w:rsid w:val="004F3E3E"/>
    <w:rsid w:val="004F441B"/>
    <w:rsid w:val="004F4617"/>
    <w:rsid w:val="004F49EF"/>
    <w:rsid w:val="004F4BF5"/>
    <w:rsid w:val="004F5088"/>
    <w:rsid w:val="004F54F2"/>
    <w:rsid w:val="004F550D"/>
    <w:rsid w:val="004F55C6"/>
    <w:rsid w:val="004F5939"/>
    <w:rsid w:val="004F650D"/>
    <w:rsid w:val="004F6AF3"/>
    <w:rsid w:val="004F6EFF"/>
    <w:rsid w:val="004F742B"/>
    <w:rsid w:val="004F788D"/>
    <w:rsid w:val="00500B70"/>
    <w:rsid w:val="00500C95"/>
    <w:rsid w:val="00500CDD"/>
    <w:rsid w:val="00500E87"/>
    <w:rsid w:val="005010E9"/>
    <w:rsid w:val="005010FD"/>
    <w:rsid w:val="0050199F"/>
    <w:rsid w:val="005023AD"/>
    <w:rsid w:val="00502759"/>
    <w:rsid w:val="00502C9D"/>
    <w:rsid w:val="0050331A"/>
    <w:rsid w:val="00503C35"/>
    <w:rsid w:val="00503FC7"/>
    <w:rsid w:val="0050415B"/>
    <w:rsid w:val="00504939"/>
    <w:rsid w:val="00505685"/>
    <w:rsid w:val="00505781"/>
    <w:rsid w:val="00505D5F"/>
    <w:rsid w:val="005069C6"/>
    <w:rsid w:val="00506DAB"/>
    <w:rsid w:val="005077D7"/>
    <w:rsid w:val="00507F08"/>
    <w:rsid w:val="005105EC"/>
    <w:rsid w:val="00510938"/>
    <w:rsid w:val="00510BB6"/>
    <w:rsid w:val="00510D86"/>
    <w:rsid w:val="00510FF3"/>
    <w:rsid w:val="005113D5"/>
    <w:rsid w:val="005115C3"/>
    <w:rsid w:val="0051239A"/>
    <w:rsid w:val="00512CF3"/>
    <w:rsid w:val="00512DBE"/>
    <w:rsid w:val="00513825"/>
    <w:rsid w:val="0051392E"/>
    <w:rsid w:val="00513E6E"/>
    <w:rsid w:val="00513EB0"/>
    <w:rsid w:val="005140AD"/>
    <w:rsid w:val="005140FA"/>
    <w:rsid w:val="005146D6"/>
    <w:rsid w:val="005151D9"/>
    <w:rsid w:val="0051543E"/>
    <w:rsid w:val="00515614"/>
    <w:rsid w:val="0051594A"/>
    <w:rsid w:val="00515A91"/>
    <w:rsid w:val="00516659"/>
    <w:rsid w:val="00516E97"/>
    <w:rsid w:val="00517322"/>
    <w:rsid w:val="005174EC"/>
    <w:rsid w:val="005175B5"/>
    <w:rsid w:val="0051765C"/>
    <w:rsid w:val="005178BB"/>
    <w:rsid w:val="00517FEC"/>
    <w:rsid w:val="00520838"/>
    <w:rsid w:val="00520FBC"/>
    <w:rsid w:val="00521179"/>
    <w:rsid w:val="005216B1"/>
    <w:rsid w:val="00521AEA"/>
    <w:rsid w:val="005221D6"/>
    <w:rsid w:val="00522356"/>
    <w:rsid w:val="005226EA"/>
    <w:rsid w:val="00523491"/>
    <w:rsid w:val="00523BF1"/>
    <w:rsid w:val="00523D43"/>
    <w:rsid w:val="005241DA"/>
    <w:rsid w:val="005248C6"/>
    <w:rsid w:val="00524917"/>
    <w:rsid w:val="00524CE5"/>
    <w:rsid w:val="00525252"/>
    <w:rsid w:val="00525517"/>
    <w:rsid w:val="00525B0A"/>
    <w:rsid w:val="00526AA4"/>
    <w:rsid w:val="00527931"/>
    <w:rsid w:val="005304C4"/>
    <w:rsid w:val="005305B1"/>
    <w:rsid w:val="00530BBA"/>
    <w:rsid w:val="00532CD8"/>
    <w:rsid w:val="0053302B"/>
    <w:rsid w:val="005330DB"/>
    <w:rsid w:val="00533778"/>
    <w:rsid w:val="00533830"/>
    <w:rsid w:val="00534378"/>
    <w:rsid w:val="00535027"/>
    <w:rsid w:val="005351FE"/>
    <w:rsid w:val="0053562C"/>
    <w:rsid w:val="00535A34"/>
    <w:rsid w:val="00535BB2"/>
    <w:rsid w:val="00535C21"/>
    <w:rsid w:val="00535C41"/>
    <w:rsid w:val="005361D9"/>
    <w:rsid w:val="005367FA"/>
    <w:rsid w:val="005372C8"/>
    <w:rsid w:val="00537D71"/>
    <w:rsid w:val="00537E7B"/>
    <w:rsid w:val="0054074D"/>
    <w:rsid w:val="005415EF"/>
    <w:rsid w:val="00541A92"/>
    <w:rsid w:val="0054245F"/>
    <w:rsid w:val="005426CC"/>
    <w:rsid w:val="00542742"/>
    <w:rsid w:val="00542882"/>
    <w:rsid w:val="00542B24"/>
    <w:rsid w:val="00544193"/>
    <w:rsid w:val="00545DEC"/>
    <w:rsid w:val="00546875"/>
    <w:rsid w:val="00546AE9"/>
    <w:rsid w:val="00546CAA"/>
    <w:rsid w:val="0054704E"/>
    <w:rsid w:val="00547B2E"/>
    <w:rsid w:val="0055005D"/>
    <w:rsid w:val="005508ED"/>
    <w:rsid w:val="005509A7"/>
    <w:rsid w:val="00550AE0"/>
    <w:rsid w:val="005511A7"/>
    <w:rsid w:val="0055149F"/>
    <w:rsid w:val="005515EB"/>
    <w:rsid w:val="005520A8"/>
    <w:rsid w:val="00552CBA"/>
    <w:rsid w:val="00552CEF"/>
    <w:rsid w:val="00552DB1"/>
    <w:rsid w:val="0055300B"/>
    <w:rsid w:val="0055358E"/>
    <w:rsid w:val="00553610"/>
    <w:rsid w:val="00553B24"/>
    <w:rsid w:val="00553CE3"/>
    <w:rsid w:val="00554150"/>
    <w:rsid w:val="00554302"/>
    <w:rsid w:val="005543E9"/>
    <w:rsid w:val="00554AE0"/>
    <w:rsid w:val="00554E25"/>
    <w:rsid w:val="005551A5"/>
    <w:rsid w:val="0055539A"/>
    <w:rsid w:val="005553CA"/>
    <w:rsid w:val="005554EF"/>
    <w:rsid w:val="0055550F"/>
    <w:rsid w:val="005555EA"/>
    <w:rsid w:val="005556C4"/>
    <w:rsid w:val="005563B9"/>
    <w:rsid w:val="005564EA"/>
    <w:rsid w:val="00557BDF"/>
    <w:rsid w:val="00557CCE"/>
    <w:rsid w:val="00561757"/>
    <w:rsid w:val="005617B5"/>
    <w:rsid w:val="0056194E"/>
    <w:rsid w:val="00562586"/>
    <w:rsid w:val="00562B70"/>
    <w:rsid w:val="00562BA4"/>
    <w:rsid w:val="00562EBB"/>
    <w:rsid w:val="005638C1"/>
    <w:rsid w:val="00564150"/>
    <w:rsid w:val="005643D0"/>
    <w:rsid w:val="00564464"/>
    <w:rsid w:val="00564AFD"/>
    <w:rsid w:val="00564BAA"/>
    <w:rsid w:val="00564D29"/>
    <w:rsid w:val="00565078"/>
    <w:rsid w:val="00565123"/>
    <w:rsid w:val="00565DDA"/>
    <w:rsid w:val="00566566"/>
    <w:rsid w:val="0056661B"/>
    <w:rsid w:val="00566664"/>
    <w:rsid w:val="00566B9D"/>
    <w:rsid w:val="00566D38"/>
    <w:rsid w:val="00567118"/>
    <w:rsid w:val="005671B3"/>
    <w:rsid w:val="005674BD"/>
    <w:rsid w:val="005676FD"/>
    <w:rsid w:val="00570774"/>
    <w:rsid w:val="00571554"/>
    <w:rsid w:val="005716C7"/>
    <w:rsid w:val="0057181E"/>
    <w:rsid w:val="00571A13"/>
    <w:rsid w:val="00571C46"/>
    <w:rsid w:val="00571C5F"/>
    <w:rsid w:val="00571DD7"/>
    <w:rsid w:val="00572260"/>
    <w:rsid w:val="00572306"/>
    <w:rsid w:val="0057292A"/>
    <w:rsid w:val="00572AFE"/>
    <w:rsid w:val="00572FAB"/>
    <w:rsid w:val="00574182"/>
    <w:rsid w:val="00574312"/>
    <w:rsid w:val="00574596"/>
    <w:rsid w:val="005745E2"/>
    <w:rsid w:val="005748CA"/>
    <w:rsid w:val="00574D91"/>
    <w:rsid w:val="00575AD6"/>
    <w:rsid w:val="005767D4"/>
    <w:rsid w:val="005773E6"/>
    <w:rsid w:val="00577891"/>
    <w:rsid w:val="005779A0"/>
    <w:rsid w:val="00580468"/>
    <w:rsid w:val="005809B3"/>
    <w:rsid w:val="00581091"/>
    <w:rsid w:val="00581E1F"/>
    <w:rsid w:val="00582204"/>
    <w:rsid w:val="00582FCF"/>
    <w:rsid w:val="00583B97"/>
    <w:rsid w:val="005841F4"/>
    <w:rsid w:val="00584678"/>
    <w:rsid w:val="005847FF"/>
    <w:rsid w:val="00584C23"/>
    <w:rsid w:val="00584CA9"/>
    <w:rsid w:val="00584D25"/>
    <w:rsid w:val="0058543E"/>
    <w:rsid w:val="00585DB2"/>
    <w:rsid w:val="00586169"/>
    <w:rsid w:val="0058642F"/>
    <w:rsid w:val="005864E0"/>
    <w:rsid w:val="00586671"/>
    <w:rsid w:val="00586ABE"/>
    <w:rsid w:val="0059030A"/>
    <w:rsid w:val="00590867"/>
    <w:rsid w:val="00590B40"/>
    <w:rsid w:val="00590EE2"/>
    <w:rsid w:val="00590F6F"/>
    <w:rsid w:val="00591407"/>
    <w:rsid w:val="005916EE"/>
    <w:rsid w:val="00592D10"/>
    <w:rsid w:val="00592DB6"/>
    <w:rsid w:val="00592ECA"/>
    <w:rsid w:val="00592F52"/>
    <w:rsid w:val="00593074"/>
    <w:rsid w:val="005938B8"/>
    <w:rsid w:val="00593FDB"/>
    <w:rsid w:val="00594C7A"/>
    <w:rsid w:val="00595B59"/>
    <w:rsid w:val="0059629A"/>
    <w:rsid w:val="005964F0"/>
    <w:rsid w:val="00596896"/>
    <w:rsid w:val="00596C6F"/>
    <w:rsid w:val="00596D3C"/>
    <w:rsid w:val="00596DB0"/>
    <w:rsid w:val="005A018A"/>
    <w:rsid w:val="005A01F2"/>
    <w:rsid w:val="005A054D"/>
    <w:rsid w:val="005A0587"/>
    <w:rsid w:val="005A05EE"/>
    <w:rsid w:val="005A0BF9"/>
    <w:rsid w:val="005A13D6"/>
    <w:rsid w:val="005A175C"/>
    <w:rsid w:val="005A1CE7"/>
    <w:rsid w:val="005A1FE8"/>
    <w:rsid w:val="005A2858"/>
    <w:rsid w:val="005A2A9D"/>
    <w:rsid w:val="005A2D8D"/>
    <w:rsid w:val="005A4215"/>
    <w:rsid w:val="005A42BC"/>
    <w:rsid w:val="005A46C0"/>
    <w:rsid w:val="005A4735"/>
    <w:rsid w:val="005A50BF"/>
    <w:rsid w:val="005A520C"/>
    <w:rsid w:val="005A524E"/>
    <w:rsid w:val="005A5B4F"/>
    <w:rsid w:val="005A5C13"/>
    <w:rsid w:val="005A5E7B"/>
    <w:rsid w:val="005A604C"/>
    <w:rsid w:val="005A65D3"/>
    <w:rsid w:val="005A6B76"/>
    <w:rsid w:val="005A7293"/>
    <w:rsid w:val="005A7B5A"/>
    <w:rsid w:val="005A7B5E"/>
    <w:rsid w:val="005A7DDA"/>
    <w:rsid w:val="005B06CA"/>
    <w:rsid w:val="005B09BA"/>
    <w:rsid w:val="005B0D03"/>
    <w:rsid w:val="005B131A"/>
    <w:rsid w:val="005B1BB6"/>
    <w:rsid w:val="005B211A"/>
    <w:rsid w:val="005B214E"/>
    <w:rsid w:val="005B2C8F"/>
    <w:rsid w:val="005B391A"/>
    <w:rsid w:val="005B3B78"/>
    <w:rsid w:val="005B4133"/>
    <w:rsid w:val="005B41D5"/>
    <w:rsid w:val="005B424C"/>
    <w:rsid w:val="005B42A9"/>
    <w:rsid w:val="005B43D2"/>
    <w:rsid w:val="005B4625"/>
    <w:rsid w:val="005B4796"/>
    <w:rsid w:val="005B4F9B"/>
    <w:rsid w:val="005B5703"/>
    <w:rsid w:val="005B5BDF"/>
    <w:rsid w:val="005B5FFD"/>
    <w:rsid w:val="005B65B7"/>
    <w:rsid w:val="005B6C98"/>
    <w:rsid w:val="005B6FEB"/>
    <w:rsid w:val="005B717A"/>
    <w:rsid w:val="005B75E1"/>
    <w:rsid w:val="005B7C0B"/>
    <w:rsid w:val="005C0604"/>
    <w:rsid w:val="005C0AD4"/>
    <w:rsid w:val="005C0BEA"/>
    <w:rsid w:val="005C137E"/>
    <w:rsid w:val="005C1963"/>
    <w:rsid w:val="005C2465"/>
    <w:rsid w:val="005C2E45"/>
    <w:rsid w:val="005C3512"/>
    <w:rsid w:val="005C371E"/>
    <w:rsid w:val="005C4122"/>
    <w:rsid w:val="005C452E"/>
    <w:rsid w:val="005C4611"/>
    <w:rsid w:val="005C4D4A"/>
    <w:rsid w:val="005C505C"/>
    <w:rsid w:val="005C5619"/>
    <w:rsid w:val="005C580E"/>
    <w:rsid w:val="005C5A4E"/>
    <w:rsid w:val="005C5AF7"/>
    <w:rsid w:val="005C5DFC"/>
    <w:rsid w:val="005C5F5E"/>
    <w:rsid w:val="005C6093"/>
    <w:rsid w:val="005C6340"/>
    <w:rsid w:val="005C63E3"/>
    <w:rsid w:val="005C7152"/>
    <w:rsid w:val="005C73B4"/>
    <w:rsid w:val="005C7418"/>
    <w:rsid w:val="005C7777"/>
    <w:rsid w:val="005C7E17"/>
    <w:rsid w:val="005C7FC4"/>
    <w:rsid w:val="005D02AC"/>
    <w:rsid w:val="005D05D8"/>
    <w:rsid w:val="005D0CE4"/>
    <w:rsid w:val="005D0E5A"/>
    <w:rsid w:val="005D11F4"/>
    <w:rsid w:val="005D1801"/>
    <w:rsid w:val="005D1AA1"/>
    <w:rsid w:val="005D1CA8"/>
    <w:rsid w:val="005D1CE6"/>
    <w:rsid w:val="005D24A5"/>
    <w:rsid w:val="005D253B"/>
    <w:rsid w:val="005D2553"/>
    <w:rsid w:val="005D256B"/>
    <w:rsid w:val="005D26FC"/>
    <w:rsid w:val="005D2AF2"/>
    <w:rsid w:val="005D34AF"/>
    <w:rsid w:val="005D4252"/>
    <w:rsid w:val="005D4259"/>
    <w:rsid w:val="005D4C7B"/>
    <w:rsid w:val="005D57C6"/>
    <w:rsid w:val="005D5C86"/>
    <w:rsid w:val="005D6015"/>
    <w:rsid w:val="005D6244"/>
    <w:rsid w:val="005D74D5"/>
    <w:rsid w:val="005D78E6"/>
    <w:rsid w:val="005D794B"/>
    <w:rsid w:val="005D7BBC"/>
    <w:rsid w:val="005E0F80"/>
    <w:rsid w:val="005E12F5"/>
    <w:rsid w:val="005E292C"/>
    <w:rsid w:val="005E2EF0"/>
    <w:rsid w:val="005E36DD"/>
    <w:rsid w:val="005E3E2C"/>
    <w:rsid w:val="005E4013"/>
    <w:rsid w:val="005E5AE3"/>
    <w:rsid w:val="005E62B6"/>
    <w:rsid w:val="005E6443"/>
    <w:rsid w:val="005E6587"/>
    <w:rsid w:val="005E65BB"/>
    <w:rsid w:val="005E68AD"/>
    <w:rsid w:val="005E6A44"/>
    <w:rsid w:val="005E7E7A"/>
    <w:rsid w:val="005F0786"/>
    <w:rsid w:val="005F0897"/>
    <w:rsid w:val="005F092F"/>
    <w:rsid w:val="005F0C90"/>
    <w:rsid w:val="005F0CBF"/>
    <w:rsid w:val="005F10B4"/>
    <w:rsid w:val="005F131B"/>
    <w:rsid w:val="005F1B56"/>
    <w:rsid w:val="005F2748"/>
    <w:rsid w:val="005F2778"/>
    <w:rsid w:val="005F298F"/>
    <w:rsid w:val="005F3CDE"/>
    <w:rsid w:val="005F3DE8"/>
    <w:rsid w:val="005F3FC1"/>
    <w:rsid w:val="005F41C8"/>
    <w:rsid w:val="005F5B05"/>
    <w:rsid w:val="005F6C63"/>
    <w:rsid w:val="005F6FF6"/>
    <w:rsid w:val="005F75E6"/>
    <w:rsid w:val="005F76D1"/>
    <w:rsid w:val="005F7813"/>
    <w:rsid w:val="005F788C"/>
    <w:rsid w:val="005F7D43"/>
    <w:rsid w:val="00600080"/>
    <w:rsid w:val="00600259"/>
    <w:rsid w:val="00600633"/>
    <w:rsid w:val="00600CB7"/>
    <w:rsid w:val="00601B22"/>
    <w:rsid w:val="00602459"/>
    <w:rsid w:val="00602988"/>
    <w:rsid w:val="00602C53"/>
    <w:rsid w:val="006032F8"/>
    <w:rsid w:val="0060341D"/>
    <w:rsid w:val="006034C1"/>
    <w:rsid w:val="00603556"/>
    <w:rsid w:val="00603955"/>
    <w:rsid w:val="00603EFF"/>
    <w:rsid w:val="00604526"/>
    <w:rsid w:val="00604834"/>
    <w:rsid w:val="0060487B"/>
    <w:rsid w:val="006048A9"/>
    <w:rsid w:val="006049C0"/>
    <w:rsid w:val="006049CD"/>
    <w:rsid w:val="0060511D"/>
    <w:rsid w:val="006057E8"/>
    <w:rsid w:val="00605AEF"/>
    <w:rsid w:val="00605F4A"/>
    <w:rsid w:val="00606329"/>
    <w:rsid w:val="00606B67"/>
    <w:rsid w:val="00607197"/>
    <w:rsid w:val="00607352"/>
    <w:rsid w:val="006103EF"/>
    <w:rsid w:val="006107BD"/>
    <w:rsid w:val="00610A20"/>
    <w:rsid w:val="00610C56"/>
    <w:rsid w:val="00610C85"/>
    <w:rsid w:val="00611398"/>
    <w:rsid w:val="006114FD"/>
    <w:rsid w:val="0061188F"/>
    <w:rsid w:val="0061192D"/>
    <w:rsid w:val="00611B7C"/>
    <w:rsid w:val="00612093"/>
    <w:rsid w:val="00612334"/>
    <w:rsid w:val="006125AE"/>
    <w:rsid w:val="006129DD"/>
    <w:rsid w:val="00613333"/>
    <w:rsid w:val="006135EE"/>
    <w:rsid w:val="0061387F"/>
    <w:rsid w:val="006142F3"/>
    <w:rsid w:val="00614416"/>
    <w:rsid w:val="00614814"/>
    <w:rsid w:val="0061491D"/>
    <w:rsid w:val="00614B6A"/>
    <w:rsid w:val="00616A60"/>
    <w:rsid w:val="00617674"/>
    <w:rsid w:val="006176D5"/>
    <w:rsid w:val="006179CF"/>
    <w:rsid w:val="00617A10"/>
    <w:rsid w:val="0062099A"/>
    <w:rsid w:val="00620A4A"/>
    <w:rsid w:val="00621097"/>
    <w:rsid w:val="00621481"/>
    <w:rsid w:val="0062190C"/>
    <w:rsid w:val="00621A28"/>
    <w:rsid w:val="00621D36"/>
    <w:rsid w:val="006229C0"/>
    <w:rsid w:val="0062332C"/>
    <w:rsid w:val="00623C1C"/>
    <w:rsid w:val="0062433C"/>
    <w:rsid w:val="00624486"/>
    <w:rsid w:val="006246D7"/>
    <w:rsid w:val="00624D77"/>
    <w:rsid w:val="00624E59"/>
    <w:rsid w:val="00625701"/>
    <w:rsid w:val="006258E1"/>
    <w:rsid w:val="00626043"/>
    <w:rsid w:val="006261C4"/>
    <w:rsid w:val="00626542"/>
    <w:rsid w:val="00626B36"/>
    <w:rsid w:val="00627893"/>
    <w:rsid w:val="00627BDD"/>
    <w:rsid w:val="00627E33"/>
    <w:rsid w:val="00627E72"/>
    <w:rsid w:val="00630248"/>
    <w:rsid w:val="006303C7"/>
    <w:rsid w:val="006304B2"/>
    <w:rsid w:val="0063089D"/>
    <w:rsid w:val="006314AB"/>
    <w:rsid w:val="0063151E"/>
    <w:rsid w:val="00631C7A"/>
    <w:rsid w:val="00631CBE"/>
    <w:rsid w:val="00631E3B"/>
    <w:rsid w:val="00631FBE"/>
    <w:rsid w:val="0063267A"/>
    <w:rsid w:val="006331DC"/>
    <w:rsid w:val="0063351D"/>
    <w:rsid w:val="00634ADB"/>
    <w:rsid w:val="00635352"/>
    <w:rsid w:val="00635912"/>
    <w:rsid w:val="00635A81"/>
    <w:rsid w:val="00635EFC"/>
    <w:rsid w:val="006364A7"/>
    <w:rsid w:val="00636510"/>
    <w:rsid w:val="00636E23"/>
    <w:rsid w:val="0063705E"/>
    <w:rsid w:val="00637459"/>
    <w:rsid w:val="00637772"/>
    <w:rsid w:val="006378D5"/>
    <w:rsid w:val="006379A7"/>
    <w:rsid w:val="00637A5A"/>
    <w:rsid w:val="00640621"/>
    <w:rsid w:val="006406D1"/>
    <w:rsid w:val="00640942"/>
    <w:rsid w:val="00640B10"/>
    <w:rsid w:val="00640FFA"/>
    <w:rsid w:val="0064122B"/>
    <w:rsid w:val="006412DB"/>
    <w:rsid w:val="00641384"/>
    <w:rsid w:val="00641553"/>
    <w:rsid w:val="00641763"/>
    <w:rsid w:val="00641ECE"/>
    <w:rsid w:val="00641EE2"/>
    <w:rsid w:val="00642229"/>
    <w:rsid w:val="00642418"/>
    <w:rsid w:val="00642721"/>
    <w:rsid w:val="00642B8E"/>
    <w:rsid w:val="00642DA5"/>
    <w:rsid w:val="006436EA"/>
    <w:rsid w:val="00644089"/>
    <w:rsid w:val="00644464"/>
    <w:rsid w:val="00645705"/>
    <w:rsid w:val="00645BC9"/>
    <w:rsid w:val="0064617B"/>
    <w:rsid w:val="00646379"/>
    <w:rsid w:val="00646DD2"/>
    <w:rsid w:val="00646FB9"/>
    <w:rsid w:val="00647D35"/>
    <w:rsid w:val="006505E1"/>
    <w:rsid w:val="00650774"/>
    <w:rsid w:val="00650DD0"/>
    <w:rsid w:val="00651218"/>
    <w:rsid w:val="00651313"/>
    <w:rsid w:val="006516C1"/>
    <w:rsid w:val="00652173"/>
    <w:rsid w:val="00652AFC"/>
    <w:rsid w:val="00652B5E"/>
    <w:rsid w:val="00653BBA"/>
    <w:rsid w:val="00653D8D"/>
    <w:rsid w:val="006541B2"/>
    <w:rsid w:val="006543BA"/>
    <w:rsid w:val="0065565F"/>
    <w:rsid w:val="00655803"/>
    <w:rsid w:val="00655BD2"/>
    <w:rsid w:val="00655D66"/>
    <w:rsid w:val="00655FDD"/>
    <w:rsid w:val="00656285"/>
    <w:rsid w:val="00656498"/>
    <w:rsid w:val="00656AB3"/>
    <w:rsid w:val="00656B81"/>
    <w:rsid w:val="006574FA"/>
    <w:rsid w:val="0066019B"/>
    <w:rsid w:val="00660430"/>
    <w:rsid w:val="006605A9"/>
    <w:rsid w:val="00660D61"/>
    <w:rsid w:val="00660DEA"/>
    <w:rsid w:val="00660FAF"/>
    <w:rsid w:val="006610FC"/>
    <w:rsid w:val="00662026"/>
    <w:rsid w:val="00662407"/>
    <w:rsid w:val="00662FD4"/>
    <w:rsid w:val="0066309E"/>
    <w:rsid w:val="0066346A"/>
    <w:rsid w:val="006635BC"/>
    <w:rsid w:val="00663B77"/>
    <w:rsid w:val="00663C91"/>
    <w:rsid w:val="00663D6D"/>
    <w:rsid w:val="00664576"/>
    <w:rsid w:val="006656D9"/>
    <w:rsid w:val="00665922"/>
    <w:rsid w:val="006666A8"/>
    <w:rsid w:val="0066683C"/>
    <w:rsid w:val="006671A8"/>
    <w:rsid w:val="00667D9B"/>
    <w:rsid w:val="0067063A"/>
    <w:rsid w:val="006707FB"/>
    <w:rsid w:val="00670B9E"/>
    <w:rsid w:val="00670DDC"/>
    <w:rsid w:val="00671071"/>
    <w:rsid w:val="006716FF"/>
    <w:rsid w:val="006719EC"/>
    <w:rsid w:val="00671AAF"/>
    <w:rsid w:val="00671E89"/>
    <w:rsid w:val="00671E94"/>
    <w:rsid w:val="0067257E"/>
    <w:rsid w:val="00672963"/>
    <w:rsid w:val="00672A82"/>
    <w:rsid w:val="006741EE"/>
    <w:rsid w:val="0067458F"/>
    <w:rsid w:val="006748B5"/>
    <w:rsid w:val="0067533D"/>
    <w:rsid w:val="0067536F"/>
    <w:rsid w:val="006761F0"/>
    <w:rsid w:val="006767ED"/>
    <w:rsid w:val="00676FA4"/>
    <w:rsid w:val="00677B63"/>
    <w:rsid w:val="00680262"/>
    <w:rsid w:val="00680515"/>
    <w:rsid w:val="00680E9E"/>
    <w:rsid w:val="006811AB"/>
    <w:rsid w:val="00681C0C"/>
    <w:rsid w:val="00681DCF"/>
    <w:rsid w:val="00682124"/>
    <w:rsid w:val="006826D0"/>
    <w:rsid w:val="006826EB"/>
    <w:rsid w:val="006829D9"/>
    <w:rsid w:val="006829E8"/>
    <w:rsid w:val="00682B19"/>
    <w:rsid w:val="00682DE0"/>
    <w:rsid w:val="006830DC"/>
    <w:rsid w:val="006833A1"/>
    <w:rsid w:val="006833F1"/>
    <w:rsid w:val="00683ADC"/>
    <w:rsid w:val="00683BCD"/>
    <w:rsid w:val="00683F6C"/>
    <w:rsid w:val="006840A7"/>
    <w:rsid w:val="00684761"/>
    <w:rsid w:val="00684929"/>
    <w:rsid w:val="00684A5D"/>
    <w:rsid w:val="00685B72"/>
    <w:rsid w:val="00685BDD"/>
    <w:rsid w:val="00685E29"/>
    <w:rsid w:val="0068600A"/>
    <w:rsid w:val="00686366"/>
    <w:rsid w:val="0068673D"/>
    <w:rsid w:val="00686C7D"/>
    <w:rsid w:val="0068703E"/>
    <w:rsid w:val="00690C97"/>
    <w:rsid w:val="00690E49"/>
    <w:rsid w:val="00691171"/>
    <w:rsid w:val="00691783"/>
    <w:rsid w:val="0069280D"/>
    <w:rsid w:val="00692C45"/>
    <w:rsid w:val="00692E3E"/>
    <w:rsid w:val="0069381D"/>
    <w:rsid w:val="00693A67"/>
    <w:rsid w:val="006942BC"/>
    <w:rsid w:val="00694566"/>
    <w:rsid w:val="00694DD4"/>
    <w:rsid w:val="00695140"/>
    <w:rsid w:val="006956CC"/>
    <w:rsid w:val="0069695F"/>
    <w:rsid w:val="00696AF6"/>
    <w:rsid w:val="00696EC0"/>
    <w:rsid w:val="00696ED9"/>
    <w:rsid w:val="00696EDD"/>
    <w:rsid w:val="00696FFC"/>
    <w:rsid w:val="006972A4"/>
    <w:rsid w:val="006973F6"/>
    <w:rsid w:val="00697685"/>
    <w:rsid w:val="006A02A9"/>
    <w:rsid w:val="006A02AD"/>
    <w:rsid w:val="006A02EF"/>
    <w:rsid w:val="006A0DC6"/>
    <w:rsid w:val="006A0FCF"/>
    <w:rsid w:val="006A0FDA"/>
    <w:rsid w:val="006A1773"/>
    <w:rsid w:val="006A180E"/>
    <w:rsid w:val="006A1B12"/>
    <w:rsid w:val="006A24D9"/>
    <w:rsid w:val="006A2D88"/>
    <w:rsid w:val="006A2F33"/>
    <w:rsid w:val="006A334C"/>
    <w:rsid w:val="006A34EC"/>
    <w:rsid w:val="006A37CF"/>
    <w:rsid w:val="006A3F0B"/>
    <w:rsid w:val="006A430E"/>
    <w:rsid w:val="006A48D3"/>
    <w:rsid w:val="006A4A2B"/>
    <w:rsid w:val="006A4E28"/>
    <w:rsid w:val="006A5582"/>
    <w:rsid w:val="006A5590"/>
    <w:rsid w:val="006A55B1"/>
    <w:rsid w:val="006A5A13"/>
    <w:rsid w:val="006A601E"/>
    <w:rsid w:val="006A6674"/>
    <w:rsid w:val="006A66D3"/>
    <w:rsid w:val="006A6726"/>
    <w:rsid w:val="006A6ADC"/>
    <w:rsid w:val="006A6EAD"/>
    <w:rsid w:val="006A71B6"/>
    <w:rsid w:val="006A7249"/>
    <w:rsid w:val="006A736D"/>
    <w:rsid w:val="006A7AB6"/>
    <w:rsid w:val="006A7DBC"/>
    <w:rsid w:val="006B0259"/>
    <w:rsid w:val="006B0B92"/>
    <w:rsid w:val="006B1769"/>
    <w:rsid w:val="006B1815"/>
    <w:rsid w:val="006B211B"/>
    <w:rsid w:val="006B24CD"/>
    <w:rsid w:val="006B2E43"/>
    <w:rsid w:val="006B31BC"/>
    <w:rsid w:val="006B3ACA"/>
    <w:rsid w:val="006B3EB7"/>
    <w:rsid w:val="006B484B"/>
    <w:rsid w:val="006B4A5C"/>
    <w:rsid w:val="006B52E1"/>
    <w:rsid w:val="006B54BF"/>
    <w:rsid w:val="006B5775"/>
    <w:rsid w:val="006B6506"/>
    <w:rsid w:val="006B6809"/>
    <w:rsid w:val="006B6E78"/>
    <w:rsid w:val="006B789E"/>
    <w:rsid w:val="006B7EF7"/>
    <w:rsid w:val="006C0117"/>
    <w:rsid w:val="006C18FF"/>
    <w:rsid w:val="006C1FAF"/>
    <w:rsid w:val="006C2058"/>
    <w:rsid w:val="006C228B"/>
    <w:rsid w:val="006C2776"/>
    <w:rsid w:val="006C29F4"/>
    <w:rsid w:val="006C2B34"/>
    <w:rsid w:val="006C39BA"/>
    <w:rsid w:val="006C3C21"/>
    <w:rsid w:val="006C41B5"/>
    <w:rsid w:val="006C4AED"/>
    <w:rsid w:val="006C551F"/>
    <w:rsid w:val="006C5C29"/>
    <w:rsid w:val="006C6013"/>
    <w:rsid w:val="006C64D7"/>
    <w:rsid w:val="006C6526"/>
    <w:rsid w:val="006C6B18"/>
    <w:rsid w:val="006C6BA5"/>
    <w:rsid w:val="006D03CA"/>
    <w:rsid w:val="006D12CA"/>
    <w:rsid w:val="006D1666"/>
    <w:rsid w:val="006D1A37"/>
    <w:rsid w:val="006D1BA4"/>
    <w:rsid w:val="006D2867"/>
    <w:rsid w:val="006D2C6B"/>
    <w:rsid w:val="006D307D"/>
    <w:rsid w:val="006D327F"/>
    <w:rsid w:val="006D4599"/>
    <w:rsid w:val="006D49A6"/>
    <w:rsid w:val="006D4F07"/>
    <w:rsid w:val="006D59BC"/>
    <w:rsid w:val="006D5A98"/>
    <w:rsid w:val="006D5EFB"/>
    <w:rsid w:val="006D5F40"/>
    <w:rsid w:val="006D60CD"/>
    <w:rsid w:val="006D635F"/>
    <w:rsid w:val="006D66A5"/>
    <w:rsid w:val="006D6792"/>
    <w:rsid w:val="006D6CB4"/>
    <w:rsid w:val="006E03F6"/>
    <w:rsid w:val="006E0E38"/>
    <w:rsid w:val="006E1083"/>
    <w:rsid w:val="006E17A5"/>
    <w:rsid w:val="006E20C4"/>
    <w:rsid w:val="006E2192"/>
    <w:rsid w:val="006E2D53"/>
    <w:rsid w:val="006E39D8"/>
    <w:rsid w:val="006E401F"/>
    <w:rsid w:val="006E4963"/>
    <w:rsid w:val="006E5544"/>
    <w:rsid w:val="006E56B1"/>
    <w:rsid w:val="006E583B"/>
    <w:rsid w:val="006E5B82"/>
    <w:rsid w:val="006E60F3"/>
    <w:rsid w:val="006E6752"/>
    <w:rsid w:val="006E725F"/>
    <w:rsid w:val="006E743E"/>
    <w:rsid w:val="006E7C9D"/>
    <w:rsid w:val="006E7D57"/>
    <w:rsid w:val="006F051E"/>
    <w:rsid w:val="006F0E04"/>
    <w:rsid w:val="006F0E71"/>
    <w:rsid w:val="006F0FE5"/>
    <w:rsid w:val="006F1040"/>
    <w:rsid w:val="006F168E"/>
    <w:rsid w:val="006F2132"/>
    <w:rsid w:val="006F21D3"/>
    <w:rsid w:val="006F2A1D"/>
    <w:rsid w:val="006F3168"/>
    <w:rsid w:val="006F38EE"/>
    <w:rsid w:val="006F3980"/>
    <w:rsid w:val="006F4043"/>
    <w:rsid w:val="006F4F3F"/>
    <w:rsid w:val="006F4F5C"/>
    <w:rsid w:val="006F51B0"/>
    <w:rsid w:val="006F63BA"/>
    <w:rsid w:val="006F6685"/>
    <w:rsid w:val="006F6968"/>
    <w:rsid w:val="006F6C86"/>
    <w:rsid w:val="006F6FCB"/>
    <w:rsid w:val="006F71D9"/>
    <w:rsid w:val="006F71E6"/>
    <w:rsid w:val="006F79FB"/>
    <w:rsid w:val="006F7CB5"/>
    <w:rsid w:val="006F7E5F"/>
    <w:rsid w:val="007008BF"/>
    <w:rsid w:val="00700995"/>
    <w:rsid w:val="00700B33"/>
    <w:rsid w:val="00701070"/>
    <w:rsid w:val="00702513"/>
    <w:rsid w:val="00702825"/>
    <w:rsid w:val="00703346"/>
    <w:rsid w:val="007034A6"/>
    <w:rsid w:val="00703D28"/>
    <w:rsid w:val="00703F2E"/>
    <w:rsid w:val="00704297"/>
    <w:rsid w:val="00704374"/>
    <w:rsid w:val="007047A2"/>
    <w:rsid w:val="00704A68"/>
    <w:rsid w:val="00705022"/>
    <w:rsid w:val="0070584D"/>
    <w:rsid w:val="00706A24"/>
    <w:rsid w:val="00706AB0"/>
    <w:rsid w:val="00707592"/>
    <w:rsid w:val="00707D3D"/>
    <w:rsid w:val="00710356"/>
    <w:rsid w:val="007109EE"/>
    <w:rsid w:val="00710FF7"/>
    <w:rsid w:val="00711446"/>
    <w:rsid w:val="00711B36"/>
    <w:rsid w:val="00712899"/>
    <w:rsid w:val="00713063"/>
    <w:rsid w:val="007135B0"/>
    <w:rsid w:val="007136EC"/>
    <w:rsid w:val="007137D2"/>
    <w:rsid w:val="00713897"/>
    <w:rsid w:val="00713ADF"/>
    <w:rsid w:val="007146D9"/>
    <w:rsid w:val="0071470A"/>
    <w:rsid w:val="00714731"/>
    <w:rsid w:val="00714D01"/>
    <w:rsid w:val="00714FB8"/>
    <w:rsid w:val="0071577B"/>
    <w:rsid w:val="00715BB7"/>
    <w:rsid w:val="007161E6"/>
    <w:rsid w:val="007169E5"/>
    <w:rsid w:val="00716A81"/>
    <w:rsid w:val="00716ACA"/>
    <w:rsid w:val="007171C0"/>
    <w:rsid w:val="00717583"/>
    <w:rsid w:val="00717666"/>
    <w:rsid w:val="007176F2"/>
    <w:rsid w:val="0071790E"/>
    <w:rsid w:val="007205BC"/>
    <w:rsid w:val="00720ED0"/>
    <w:rsid w:val="007211E8"/>
    <w:rsid w:val="0072133D"/>
    <w:rsid w:val="00721514"/>
    <w:rsid w:val="00721924"/>
    <w:rsid w:val="00721BC7"/>
    <w:rsid w:val="00721EE0"/>
    <w:rsid w:val="00722EF8"/>
    <w:rsid w:val="00722F59"/>
    <w:rsid w:val="007237D2"/>
    <w:rsid w:val="0072383E"/>
    <w:rsid w:val="007238DD"/>
    <w:rsid w:val="00723E96"/>
    <w:rsid w:val="00724008"/>
    <w:rsid w:val="00724460"/>
    <w:rsid w:val="00724C12"/>
    <w:rsid w:val="00726CC7"/>
    <w:rsid w:val="00726E74"/>
    <w:rsid w:val="00727D22"/>
    <w:rsid w:val="00727F23"/>
    <w:rsid w:val="00727F66"/>
    <w:rsid w:val="007301A0"/>
    <w:rsid w:val="007304AE"/>
    <w:rsid w:val="00732016"/>
    <w:rsid w:val="007321FF"/>
    <w:rsid w:val="00732285"/>
    <w:rsid w:val="00732289"/>
    <w:rsid w:val="00732931"/>
    <w:rsid w:val="00733308"/>
    <w:rsid w:val="00733CCA"/>
    <w:rsid w:val="007348F1"/>
    <w:rsid w:val="007351C8"/>
    <w:rsid w:val="00735647"/>
    <w:rsid w:val="00735B7E"/>
    <w:rsid w:val="00736007"/>
    <w:rsid w:val="007371AF"/>
    <w:rsid w:val="00737B6B"/>
    <w:rsid w:val="0074079D"/>
    <w:rsid w:val="007409F2"/>
    <w:rsid w:val="00741268"/>
    <w:rsid w:val="00741816"/>
    <w:rsid w:val="007419ED"/>
    <w:rsid w:val="00741BDB"/>
    <w:rsid w:val="00741F7C"/>
    <w:rsid w:val="00742257"/>
    <w:rsid w:val="0074295A"/>
    <w:rsid w:val="00742B58"/>
    <w:rsid w:val="00743000"/>
    <w:rsid w:val="007430F8"/>
    <w:rsid w:val="00743F0B"/>
    <w:rsid w:val="00744949"/>
    <w:rsid w:val="00744C52"/>
    <w:rsid w:val="00744CFA"/>
    <w:rsid w:val="00745089"/>
    <w:rsid w:val="0074557E"/>
    <w:rsid w:val="00745EDA"/>
    <w:rsid w:val="00746256"/>
    <w:rsid w:val="007471A6"/>
    <w:rsid w:val="0074723A"/>
    <w:rsid w:val="0074735B"/>
    <w:rsid w:val="007474FB"/>
    <w:rsid w:val="007475C2"/>
    <w:rsid w:val="00747621"/>
    <w:rsid w:val="00747FFB"/>
    <w:rsid w:val="00750754"/>
    <w:rsid w:val="007508EE"/>
    <w:rsid w:val="00750907"/>
    <w:rsid w:val="0075094B"/>
    <w:rsid w:val="0075131E"/>
    <w:rsid w:val="007516E3"/>
    <w:rsid w:val="007517AB"/>
    <w:rsid w:val="00751846"/>
    <w:rsid w:val="00751C34"/>
    <w:rsid w:val="00751D83"/>
    <w:rsid w:val="0075235D"/>
    <w:rsid w:val="007529CC"/>
    <w:rsid w:val="0075316B"/>
    <w:rsid w:val="007536C3"/>
    <w:rsid w:val="00753D7B"/>
    <w:rsid w:val="0075427F"/>
    <w:rsid w:val="00754BCF"/>
    <w:rsid w:val="00754BF5"/>
    <w:rsid w:val="007554CC"/>
    <w:rsid w:val="00755EBA"/>
    <w:rsid w:val="00756303"/>
    <w:rsid w:val="0075684B"/>
    <w:rsid w:val="00756A74"/>
    <w:rsid w:val="00756D58"/>
    <w:rsid w:val="00756E07"/>
    <w:rsid w:val="0075741C"/>
    <w:rsid w:val="00757935"/>
    <w:rsid w:val="0076058B"/>
    <w:rsid w:val="0076065D"/>
    <w:rsid w:val="00760666"/>
    <w:rsid w:val="00761112"/>
    <w:rsid w:val="0076123F"/>
    <w:rsid w:val="0076131A"/>
    <w:rsid w:val="007614AC"/>
    <w:rsid w:val="00761CA7"/>
    <w:rsid w:val="007621DB"/>
    <w:rsid w:val="0076234D"/>
    <w:rsid w:val="00762362"/>
    <w:rsid w:val="00762487"/>
    <w:rsid w:val="00763186"/>
    <w:rsid w:val="007631AF"/>
    <w:rsid w:val="00763911"/>
    <w:rsid w:val="00763B81"/>
    <w:rsid w:val="00763E0F"/>
    <w:rsid w:val="00764070"/>
    <w:rsid w:val="00765B7B"/>
    <w:rsid w:val="00765BC2"/>
    <w:rsid w:val="00765CD4"/>
    <w:rsid w:val="00765D7A"/>
    <w:rsid w:val="007663AC"/>
    <w:rsid w:val="00766C28"/>
    <w:rsid w:val="00766CFA"/>
    <w:rsid w:val="00766D3D"/>
    <w:rsid w:val="00766F6E"/>
    <w:rsid w:val="00770389"/>
    <w:rsid w:val="007703E2"/>
    <w:rsid w:val="00770653"/>
    <w:rsid w:val="00770DBB"/>
    <w:rsid w:val="00771B22"/>
    <w:rsid w:val="00771FA1"/>
    <w:rsid w:val="0077291E"/>
    <w:rsid w:val="00772F11"/>
    <w:rsid w:val="00773017"/>
    <w:rsid w:val="00774106"/>
    <w:rsid w:val="007746E2"/>
    <w:rsid w:val="00775195"/>
    <w:rsid w:val="00775CAF"/>
    <w:rsid w:val="00776583"/>
    <w:rsid w:val="007765EB"/>
    <w:rsid w:val="007766B1"/>
    <w:rsid w:val="00776871"/>
    <w:rsid w:val="007769E5"/>
    <w:rsid w:val="007769EB"/>
    <w:rsid w:val="0077785E"/>
    <w:rsid w:val="00777986"/>
    <w:rsid w:val="00780572"/>
    <w:rsid w:val="00780971"/>
    <w:rsid w:val="00780AE9"/>
    <w:rsid w:val="00780C5F"/>
    <w:rsid w:val="00781A24"/>
    <w:rsid w:val="00782D6A"/>
    <w:rsid w:val="0078312B"/>
    <w:rsid w:val="0078386F"/>
    <w:rsid w:val="007839D3"/>
    <w:rsid w:val="00784253"/>
    <w:rsid w:val="00785AE1"/>
    <w:rsid w:val="007866A6"/>
    <w:rsid w:val="00786D6D"/>
    <w:rsid w:val="00786DDD"/>
    <w:rsid w:val="00786FD2"/>
    <w:rsid w:val="00787176"/>
    <w:rsid w:val="007871B0"/>
    <w:rsid w:val="00790928"/>
    <w:rsid w:val="007923F6"/>
    <w:rsid w:val="00792896"/>
    <w:rsid w:val="00792B1B"/>
    <w:rsid w:val="00792B97"/>
    <w:rsid w:val="00792CAE"/>
    <w:rsid w:val="00792EB2"/>
    <w:rsid w:val="007931B5"/>
    <w:rsid w:val="00793283"/>
    <w:rsid w:val="00793C1C"/>
    <w:rsid w:val="0079407B"/>
    <w:rsid w:val="00794083"/>
    <w:rsid w:val="007940E6"/>
    <w:rsid w:val="007948C6"/>
    <w:rsid w:val="0079490C"/>
    <w:rsid w:val="00795582"/>
    <w:rsid w:val="00795AC6"/>
    <w:rsid w:val="00796483"/>
    <w:rsid w:val="00796DC9"/>
    <w:rsid w:val="00797100"/>
    <w:rsid w:val="0079767C"/>
    <w:rsid w:val="00797E4B"/>
    <w:rsid w:val="007A0317"/>
    <w:rsid w:val="007A04FD"/>
    <w:rsid w:val="007A0678"/>
    <w:rsid w:val="007A08E9"/>
    <w:rsid w:val="007A09BC"/>
    <w:rsid w:val="007A0C87"/>
    <w:rsid w:val="007A1293"/>
    <w:rsid w:val="007A1299"/>
    <w:rsid w:val="007A1E64"/>
    <w:rsid w:val="007A25F8"/>
    <w:rsid w:val="007A2DA2"/>
    <w:rsid w:val="007A2FFE"/>
    <w:rsid w:val="007A3004"/>
    <w:rsid w:val="007A30A8"/>
    <w:rsid w:val="007A348A"/>
    <w:rsid w:val="007A364C"/>
    <w:rsid w:val="007A38BD"/>
    <w:rsid w:val="007A3F5B"/>
    <w:rsid w:val="007A4111"/>
    <w:rsid w:val="007A4150"/>
    <w:rsid w:val="007A44DF"/>
    <w:rsid w:val="007A4D42"/>
    <w:rsid w:val="007A5E1D"/>
    <w:rsid w:val="007A6221"/>
    <w:rsid w:val="007A6530"/>
    <w:rsid w:val="007A66E6"/>
    <w:rsid w:val="007A6723"/>
    <w:rsid w:val="007A6729"/>
    <w:rsid w:val="007A6BDB"/>
    <w:rsid w:val="007A73D5"/>
    <w:rsid w:val="007A774F"/>
    <w:rsid w:val="007A78D8"/>
    <w:rsid w:val="007A7D34"/>
    <w:rsid w:val="007A7E9D"/>
    <w:rsid w:val="007B10DD"/>
    <w:rsid w:val="007B111F"/>
    <w:rsid w:val="007B1531"/>
    <w:rsid w:val="007B15B3"/>
    <w:rsid w:val="007B1A6E"/>
    <w:rsid w:val="007B1BA2"/>
    <w:rsid w:val="007B1E54"/>
    <w:rsid w:val="007B2403"/>
    <w:rsid w:val="007B24D9"/>
    <w:rsid w:val="007B26B8"/>
    <w:rsid w:val="007B27A5"/>
    <w:rsid w:val="007B2814"/>
    <w:rsid w:val="007B293D"/>
    <w:rsid w:val="007B2D86"/>
    <w:rsid w:val="007B2E61"/>
    <w:rsid w:val="007B2E6D"/>
    <w:rsid w:val="007B39CE"/>
    <w:rsid w:val="007B3AFD"/>
    <w:rsid w:val="007B434C"/>
    <w:rsid w:val="007B4693"/>
    <w:rsid w:val="007B4D33"/>
    <w:rsid w:val="007B4DB5"/>
    <w:rsid w:val="007B4E85"/>
    <w:rsid w:val="007B4F69"/>
    <w:rsid w:val="007B52E2"/>
    <w:rsid w:val="007B539E"/>
    <w:rsid w:val="007B54BA"/>
    <w:rsid w:val="007B5656"/>
    <w:rsid w:val="007B6244"/>
    <w:rsid w:val="007B65CD"/>
    <w:rsid w:val="007B65CF"/>
    <w:rsid w:val="007B705C"/>
    <w:rsid w:val="007C01A2"/>
    <w:rsid w:val="007C0453"/>
    <w:rsid w:val="007C0631"/>
    <w:rsid w:val="007C06D3"/>
    <w:rsid w:val="007C08B0"/>
    <w:rsid w:val="007C166A"/>
    <w:rsid w:val="007C23E2"/>
    <w:rsid w:val="007C2490"/>
    <w:rsid w:val="007C2808"/>
    <w:rsid w:val="007C32C4"/>
    <w:rsid w:val="007C34ED"/>
    <w:rsid w:val="007C3CF5"/>
    <w:rsid w:val="007C470F"/>
    <w:rsid w:val="007C4E67"/>
    <w:rsid w:val="007C538E"/>
    <w:rsid w:val="007C57A3"/>
    <w:rsid w:val="007C5F81"/>
    <w:rsid w:val="007C67AA"/>
    <w:rsid w:val="007C69AA"/>
    <w:rsid w:val="007C7188"/>
    <w:rsid w:val="007C7263"/>
    <w:rsid w:val="007C74A3"/>
    <w:rsid w:val="007C7D98"/>
    <w:rsid w:val="007D0AA9"/>
    <w:rsid w:val="007D12B6"/>
    <w:rsid w:val="007D1658"/>
    <w:rsid w:val="007D1CE9"/>
    <w:rsid w:val="007D1D9E"/>
    <w:rsid w:val="007D24AD"/>
    <w:rsid w:val="007D2626"/>
    <w:rsid w:val="007D2EEC"/>
    <w:rsid w:val="007D329E"/>
    <w:rsid w:val="007D3F8D"/>
    <w:rsid w:val="007D4A28"/>
    <w:rsid w:val="007D5444"/>
    <w:rsid w:val="007D581E"/>
    <w:rsid w:val="007D5FDF"/>
    <w:rsid w:val="007D6A6D"/>
    <w:rsid w:val="007D6B39"/>
    <w:rsid w:val="007D6F15"/>
    <w:rsid w:val="007D70B0"/>
    <w:rsid w:val="007D74CE"/>
    <w:rsid w:val="007D7FA3"/>
    <w:rsid w:val="007E06C7"/>
    <w:rsid w:val="007E0CB2"/>
    <w:rsid w:val="007E1139"/>
    <w:rsid w:val="007E1284"/>
    <w:rsid w:val="007E15D0"/>
    <w:rsid w:val="007E16D8"/>
    <w:rsid w:val="007E1A1F"/>
    <w:rsid w:val="007E1C7A"/>
    <w:rsid w:val="007E28F5"/>
    <w:rsid w:val="007E2DF2"/>
    <w:rsid w:val="007E2F8C"/>
    <w:rsid w:val="007E3186"/>
    <w:rsid w:val="007E34AE"/>
    <w:rsid w:val="007E3938"/>
    <w:rsid w:val="007E4091"/>
    <w:rsid w:val="007E4190"/>
    <w:rsid w:val="007E43BF"/>
    <w:rsid w:val="007E451A"/>
    <w:rsid w:val="007E4630"/>
    <w:rsid w:val="007E46D5"/>
    <w:rsid w:val="007E4B26"/>
    <w:rsid w:val="007E61C1"/>
    <w:rsid w:val="007E62E4"/>
    <w:rsid w:val="007E645D"/>
    <w:rsid w:val="007E6643"/>
    <w:rsid w:val="007E69BC"/>
    <w:rsid w:val="007F07ED"/>
    <w:rsid w:val="007F0B0E"/>
    <w:rsid w:val="007F10BA"/>
    <w:rsid w:val="007F167E"/>
    <w:rsid w:val="007F1714"/>
    <w:rsid w:val="007F1A90"/>
    <w:rsid w:val="007F243E"/>
    <w:rsid w:val="007F2F10"/>
    <w:rsid w:val="007F3008"/>
    <w:rsid w:val="007F3834"/>
    <w:rsid w:val="007F3DB5"/>
    <w:rsid w:val="007F3E6B"/>
    <w:rsid w:val="007F45EB"/>
    <w:rsid w:val="007F4AC9"/>
    <w:rsid w:val="007F4B34"/>
    <w:rsid w:val="007F5642"/>
    <w:rsid w:val="007F5959"/>
    <w:rsid w:val="007F6865"/>
    <w:rsid w:val="007F6B99"/>
    <w:rsid w:val="007F6D2D"/>
    <w:rsid w:val="007F6FF2"/>
    <w:rsid w:val="007F752D"/>
    <w:rsid w:val="007F7A68"/>
    <w:rsid w:val="008000D7"/>
    <w:rsid w:val="00800362"/>
    <w:rsid w:val="00800599"/>
    <w:rsid w:val="00800838"/>
    <w:rsid w:val="00800DA3"/>
    <w:rsid w:val="00801FF1"/>
    <w:rsid w:val="008026AE"/>
    <w:rsid w:val="008027BA"/>
    <w:rsid w:val="00802D84"/>
    <w:rsid w:val="00802EFA"/>
    <w:rsid w:val="00803060"/>
    <w:rsid w:val="00803D84"/>
    <w:rsid w:val="00803FD0"/>
    <w:rsid w:val="008040CB"/>
    <w:rsid w:val="00805409"/>
    <w:rsid w:val="0080543D"/>
    <w:rsid w:val="00805F01"/>
    <w:rsid w:val="00806195"/>
    <w:rsid w:val="008064A2"/>
    <w:rsid w:val="00806605"/>
    <w:rsid w:val="00806648"/>
    <w:rsid w:val="00806741"/>
    <w:rsid w:val="00806901"/>
    <w:rsid w:val="008076F8"/>
    <w:rsid w:val="00807BFD"/>
    <w:rsid w:val="00807F27"/>
    <w:rsid w:val="00810563"/>
    <w:rsid w:val="00810C7A"/>
    <w:rsid w:val="00810E0A"/>
    <w:rsid w:val="00811BA1"/>
    <w:rsid w:val="00811D00"/>
    <w:rsid w:val="00812A4C"/>
    <w:rsid w:val="00812B2A"/>
    <w:rsid w:val="00813641"/>
    <w:rsid w:val="00813648"/>
    <w:rsid w:val="0081398C"/>
    <w:rsid w:val="00813BD6"/>
    <w:rsid w:val="00813DB3"/>
    <w:rsid w:val="00813E28"/>
    <w:rsid w:val="00814116"/>
    <w:rsid w:val="00814CF8"/>
    <w:rsid w:val="00814FE3"/>
    <w:rsid w:val="00815109"/>
    <w:rsid w:val="008154DE"/>
    <w:rsid w:val="008158D9"/>
    <w:rsid w:val="00815A40"/>
    <w:rsid w:val="00815FAF"/>
    <w:rsid w:val="00816054"/>
    <w:rsid w:val="008166E6"/>
    <w:rsid w:val="008167C9"/>
    <w:rsid w:val="00817073"/>
    <w:rsid w:val="0081757F"/>
    <w:rsid w:val="00817826"/>
    <w:rsid w:val="0081785E"/>
    <w:rsid w:val="00817A9A"/>
    <w:rsid w:val="00817AE5"/>
    <w:rsid w:val="00817F0E"/>
    <w:rsid w:val="00820345"/>
    <w:rsid w:val="00820672"/>
    <w:rsid w:val="00820750"/>
    <w:rsid w:val="00820AE9"/>
    <w:rsid w:val="00820C5D"/>
    <w:rsid w:val="00821690"/>
    <w:rsid w:val="00821884"/>
    <w:rsid w:val="00821A4C"/>
    <w:rsid w:val="00821ED9"/>
    <w:rsid w:val="00822283"/>
    <w:rsid w:val="00822B6F"/>
    <w:rsid w:val="0082339E"/>
    <w:rsid w:val="00823593"/>
    <w:rsid w:val="008241A2"/>
    <w:rsid w:val="00824B54"/>
    <w:rsid w:val="0082546C"/>
    <w:rsid w:val="008268A1"/>
    <w:rsid w:val="00827130"/>
    <w:rsid w:val="00827188"/>
    <w:rsid w:val="0082719B"/>
    <w:rsid w:val="00827915"/>
    <w:rsid w:val="00827BA2"/>
    <w:rsid w:val="00827BED"/>
    <w:rsid w:val="00830FE9"/>
    <w:rsid w:val="008317F3"/>
    <w:rsid w:val="008318FB"/>
    <w:rsid w:val="008319CC"/>
    <w:rsid w:val="00832008"/>
    <w:rsid w:val="008324D8"/>
    <w:rsid w:val="00832605"/>
    <w:rsid w:val="00832FFA"/>
    <w:rsid w:val="008332AC"/>
    <w:rsid w:val="00833393"/>
    <w:rsid w:val="00833D5C"/>
    <w:rsid w:val="008341BB"/>
    <w:rsid w:val="00834BEE"/>
    <w:rsid w:val="00834C87"/>
    <w:rsid w:val="008351FF"/>
    <w:rsid w:val="00835308"/>
    <w:rsid w:val="00835583"/>
    <w:rsid w:val="00835806"/>
    <w:rsid w:val="008359D8"/>
    <w:rsid w:val="00835DEF"/>
    <w:rsid w:val="008360F2"/>
    <w:rsid w:val="008368CF"/>
    <w:rsid w:val="00836C38"/>
    <w:rsid w:val="00836E33"/>
    <w:rsid w:val="00837011"/>
    <w:rsid w:val="0083722D"/>
    <w:rsid w:val="0083753D"/>
    <w:rsid w:val="008404B9"/>
    <w:rsid w:val="00841A1E"/>
    <w:rsid w:val="00841D39"/>
    <w:rsid w:val="008421BA"/>
    <w:rsid w:val="00842A29"/>
    <w:rsid w:val="00842C1D"/>
    <w:rsid w:val="008430D4"/>
    <w:rsid w:val="008438CD"/>
    <w:rsid w:val="00845B2F"/>
    <w:rsid w:val="00845B92"/>
    <w:rsid w:val="008472C0"/>
    <w:rsid w:val="0084792E"/>
    <w:rsid w:val="00847B17"/>
    <w:rsid w:val="00847C6B"/>
    <w:rsid w:val="008502B8"/>
    <w:rsid w:val="008502DA"/>
    <w:rsid w:val="0085097B"/>
    <w:rsid w:val="00850AC2"/>
    <w:rsid w:val="008512E9"/>
    <w:rsid w:val="00851894"/>
    <w:rsid w:val="00851DFE"/>
    <w:rsid w:val="00851E01"/>
    <w:rsid w:val="0085206F"/>
    <w:rsid w:val="008524E9"/>
    <w:rsid w:val="00852548"/>
    <w:rsid w:val="00852742"/>
    <w:rsid w:val="00852BFF"/>
    <w:rsid w:val="00852C6B"/>
    <w:rsid w:val="00853278"/>
    <w:rsid w:val="00853EC5"/>
    <w:rsid w:val="00854C6B"/>
    <w:rsid w:val="00854CE0"/>
    <w:rsid w:val="00855076"/>
    <w:rsid w:val="0085533F"/>
    <w:rsid w:val="00855C7D"/>
    <w:rsid w:val="00856232"/>
    <w:rsid w:val="00856561"/>
    <w:rsid w:val="00856CB8"/>
    <w:rsid w:val="00857100"/>
    <w:rsid w:val="008572EB"/>
    <w:rsid w:val="008576D5"/>
    <w:rsid w:val="00857ADF"/>
    <w:rsid w:val="00857F82"/>
    <w:rsid w:val="00860488"/>
    <w:rsid w:val="0086107A"/>
    <w:rsid w:val="0086116A"/>
    <w:rsid w:val="00861468"/>
    <w:rsid w:val="00861619"/>
    <w:rsid w:val="00862110"/>
    <w:rsid w:val="008629E3"/>
    <w:rsid w:val="0086322D"/>
    <w:rsid w:val="0086360B"/>
    <w:rsid w:val="0086381E"/>
    <w:rsid w:val="00863932"/>
    <w:rsid w:val="0086393B"/>
    <w:rsid w:val="00863B40"/>
    <w:rsid w:val="00863C0E"/>
    <w:rsid w:val="00863E7C"/>
    <w:rsid w:val="00863E86"/>
    <w:rsid w:val="008643E1"/>
    <w:rsid w:val="008645D7"/>
    <w:rsid w:val="008649CA"/>
    <w:rsid w:val="00864A54"/>
    <w:rsid w:val="00864E03"/>
    <w:rsid w:val="008660E6"/>
    <w:rsid w:val="00866BA7"/>
    <w:rsid w:val="0086777F"/>
    <w:rsid w:val="00871F8E"/>
    <w:rsid w:val="008720F0"/>
    <w:rsid w:val="0087236C"/>
    <w:rsid w:val="0087239F"/>
    <w:rsid w:val="0087260C"/>
    <w:rsid w:val="00872634"/>
    <w:rsid w:val="00872A98"/>
    <w:rsid w:val="00872AE6"/>
    <w:rsid w:val="00873A94"/>
    <w:rsid w:val="00873C64"/>
    <w:rsid w:val="0087459B"/>
    <w:rsid w:val="008746C6"/>
    <w:rsid w:val="00875147"/>
    <w:rsid w:val="00876E9E"/>
    <w:rsid w:val="00877234"/>
    <w:rsid w:val="00877547"/>
    <w:rsid w:val="0088022F"/>
    <w:rsid w:val="00880569"/>
    <w:rsid w:val="00881082"/>
    <w:rsid w:val="0088135E"/>
    <w:rsid w:val="00881B3E"/>
    <w:rsid w:val="00881B7E"/>
    <w:rsid w:val="00882885"/>
    <w:rsid w:val="00882A44"/>
    <w:rsid w:val="00883BBD"/>
    <w:rsid w:val="008850C3"/>
    <w:rsid w:val="00885593"/>
    <w:rsid w:val="008858E7"/>
    <w:rsid w:val="00885C17"/>
    <w:rsid w:val="00885EC7"/>
    <w:rsid w:val="00886435"/>
    <w:rsid w:val="008877E9"/>
    <w:rsid w:val="00890134"/>
    <w:rsid w:val="008903C5"/>
    <w:rsid w:val="00890711"/>
    <w:rsid w:val="0089073E"/>
    <w:rsid w:val="0089146B"/>
    <w:rsid w:val="008918C0"/>
    <w:rsid w:val="00891A95"/>
    <w:rsid w:val="00891B84"/>
    <w:rsid w:val="0089270F"/>
    <w:rsid w:val="008929B8"/>
    <w:rsid w:val="00892A18"/>
    <w:rsid w:val="0089322E"/>
    <w:rsid w:val="0089371A"/>
    <w:rsid w:val="00893E72"/>
    <w:rsid w:val="0089437C"/>
    <w:rsid w:val="00894BC9"/>
    <w:rsid w:val="00895584"/>
    <w:rsid w:val="0089600E"/>
    <w:rsid w:val="008967BB"/>
    <w:rsid w:val="0089693E"/>
    <w:rsid w:val="00896CAB"/>
    <w:rsid w:val="008973CB"/>
    <w:rsid w:val="008A03ED"/>
    <w:rsid w:val="008A06F2"/>
    <w:rsid w:val="008A0CA9"/>
    <w:rsid w:val="008A13D0"/>
    <w:rsid w:val="008A169F"/>
    <w:rsid w:val="008A23DF"/>
    <w:rsid w:val="008A2D58"/>
    <w:rsid w:val="008A39D7"/>
    <w:rsid w:val="008A4171"/>
    <w:rsid w:val="008A46C1"/>
    <w:rsid w:val="008A47AB"/>
    <w:rsid w:val="008A47EE"/>
    <w:rsid w:val="008A49B0"/>
    <w:rsid w:val="008A4F97"/>
    <w:rsid w:val="008A4FAB"/>
    <w:rsid w:val="008A5198"/>
    <w:rsid w:val="008A533E"/>
    <w:rsid w:val="008A6ACA"/>
    <w:rsid w:val="008A6B2E"/>
    <w:rsid w:val="008A7025"/>
    <w:rsid w:val="008A70B2"/>
    <w:rsid w:val="008A7BC3"/>
    <w:rsid w:val="008B09FF"/>
    <w:rsid w:val="008B0ABD"/>
    <w:rsid w:val="008B0BF7"/>
    <w:rsid w:val="008B116E"/>
    <w:rsid w:val="008B1550"/>
    <w:rsid w:val="008B1970"/>
    <w:rsid w:val="008B1B1F"/>
    <w:rsid w:val="008B1E97"/>
    <w:rsid w:val="008B1EA7"/>
    <w:rsid w:val="008B1F52"/>
    <w:rsid w:val="008B22A2"/>
    <w:rsid w:val="008B2D00"/>
    <w:rsid w:val="008B39D3"/>
    <w:rsid w:val="008B3A6F"/>
    <w:rsid w:val="008B4679"/>
    <w:rsid w:val="008B4B82"/>
    <w:rsid w:val="008B4BA3"/>
    <w:rsid w:val="008B5800"/>
    <w:rsid w:val="008B5CB9"/>
    <w:rsid w:val="008B67CF"/>
    <w:rsid w:val="008B7714"/>
    <w:rsid w:val="008B7810"/>
    <w:rsid w:val="008B7959"/>
    <w:rsid w:val="008B799B"/>
    <w:rsid w:val="008C010B"/>
    <w:rsid w:val="008C0140"/>
    <w:rsid w:val="008C0197"/>
    <w:rsid w:val="008C06B9"/>
    <w:rsid w:val="008C100D"/>
    <w:rsid w:val="008C16BE"/>
    <w:rsid w:val="008C2DB3"/>
    <w:rsid w:val="008C30CB"/>
    <w:rsid w:val="008C324A"/>
    <w:rsid w:val="008C34CE"/>
    <w:rsid w:val="008C3681"/>
    <w:rsid w:val="008C402C"/>
    <w:rsid w:val="008C4095"/>
    <w:rsid w:val="008C4853"/>
    <w:rsid w:val="008C4B39"/>
    <w:rsid w:val="008C524A"/>
    <w:rsid w:val="008C55FB"/>
    <w:rsid w:val="008C5767"/>
    <w:rsid w:val="008C60E2"/>
    <w:rsid w:val="008C65DD"/>
    <w:rsid w:val="008C6625"/>
    <w:rsid w:val="008C6FC4"/>
    <w:rsid w:val="008D0A20"/>
    <w:rsid w:val="008D0FBA"/>
    <w:rsid w:val="008D1616"/>
    <w:rsid w:val="008D1E60"/>
    <w:rsid w:val="008D2192"/>
    <w:rsid w:val="008D3628"/>
    <w:rsid w:val="008D4758"/>
    <w:rsid w:val="008D483C"/>
    <w:rsid w:val="008D4C49"/>
    <w:rsid w:val="008D4DEB"/>
    <w:rsid w:val="008D4F12"/>
    <w:rsid w:val="008D4F74"/>
    <w:rsid w:val="008D567E"/>
    <w:rsid w:val="008D56B5"/>
    <w:rsid w:val="008D57D5"/>
    <w:rsid w:val="008D5FFC"/>
    <w:rsid w:val="008D666C"/>
    <w:rsid w:val="008D7728"/>
    <w:rsid w:val="008D777B"/>
    <w:rsid w:val="008D78F7"/>
    <w:rsid w:val="008D79D0"/>
    <w:rsid w:val="008D7C3C"/>
    <w:rsid w:val="008E00AA"/>
    <w:rsid w:val="008E057B"/>
    <w:rsid w:val="008E0E82"/>
    <w:rsid w:val="008E1534"/>
    <w:rsid w:val="008E1CA6"/>
    <w:rsid w:val="008E219B"/>
    <w:rsid w:val="008E2245"/>
    <w:rsid w:val="008E377E"/>
    <w:rsid w:val="008E422D"/>
    <w:rsid w:val="008E4890"/>
    <w:rsid w:val="008E48DA"/>
    <w:rsid w:val="008E4E88"/>
    <w:rsid w:val="008E5328"/>
    <w:rsid w:val="008E6F07"/>
    <w:rsid w:val="008E70E4"/>
    <w:rsid w:val="008E71F4"/>
    <w:rsid w:val="008E7556"/>
    <w:rsid w:val="008E7624"/>
    <w:rsid w:val="008E7FF9"/>
    <w:rsid w:val="008F1731"/>
    <w:rsid w:val="008F1879"/>
    <w:rsid w:val="008F1A6D"/>
    <w:rsid w:val="008F21B0"/>
    <w:rsid w:val="008F22B3"/>
    <w:rsid w:val="008F2CDC"/>
    <w:rsid w:val="008F2D4D"/>
    <w:rsid w:val="008F3434"/>
    <w:rsid w:val="008F3919"/>
    <w:rsid w:val="008F4642"/>
    <w:rsid w:val="008F48B3"/>
    <w:rsid w:val="008F5521"/>
    <w:rsid w:val="008F5B72"/>
    <w:rsid w:val="008F6331"/>
    <w:rsid w:val="008F6360"/>
    <w:rsid w:val="008F66DE"/>
    <w:rsid w:val="008F67C7"/>
    <w:rsid w:val="008F7024"/>
    <w:rsid w:val="008F75BD"/>
    <w:rsid w:val="008F7678"/>
    <w:rsid w:val="008F77B4"/>
    <w:rsid w:val="008F7A23"/>
    <w:rsid w:val="008F7BEF"/>
    <w:rsid w:val="008F7CF5"/>
    <w:rsid w:val="009003DA"/>
    <w:rsid w:val="0090047F"/>
    <w:rsid w:val="009006CA"/>
    <w:rsid w:val="00900851"/>
    <w:rsid w:val="00900C9A"/>
    <w:rsid w:val="00900D6D"/>
    <w:rsid w:val="00900E55"/>
    <w:rsid w:val="00902301"/>
    <w:rsid w:val="009023AE"/>
    <w:rsid w:val="00902995"/>
    <w:rsid w:val="00902E42"/>
    <w:rsid w:val="00903132"/>
    <w:rsid w:val="009032C7"/>
    <w:rsid w:val="00903988"/>
    <w:rsid w:val="00903C84"/>
    <w:rsid w:val="009040A2"/>
    <w:rsid w:val="00904E4E"/>
    <w:rsid w:val="00905080"/>
    <w:rsid w:val="009050F1"/>
    <w:rsid w:val="00905658"/>
    <w:rsid w:val="00905C95"/>
    <w:rsid w:val="00906474"/>
    <w:rsid w:val="00906898"/>
    <w:rsid w:val="009070EF"/>
    <w:rsid w:val="00907265"/>
    <w:rsid w:val="009076F8"/>
    <w:rsid w:val="00907ECD"/>
    <w:rsid w:val="009101B2"/>
    <w:rsid w:val="00911170"/>
    <w:rsid w:val="009115CC"/>
    <w:rsid w:val="009120E0"/>
    <w:rsid w:val="00912607"/>
    <w:rsid w:val="0091272F"/>
    <w:rsid w:val="00912B2E"/>
    <w:rsid w:val="009147E0"/>
    <w:rsid w:val="0091483A"/>
    <w:rsid w:val="009148C0"/>
    <w:rsid w:val="00914CBD"/>
    <w:rsid w:val="00914FC0"/>
    <w:rsid w:val="009151C9"/>
    <w:rsid w:val="009156B8"/>
    <w:rsid w:val="00915856"/>
    <w:rsid w:val="00915C13"/>
    <w:rsid w:val="009163CA"/>
    <w:rsid w:val="00916AED"/>
    <w:rsid w:val="00916F2E"/>
    <w:rsid w:val="009171A0"/>
    <w:rsid w:val="009175E4"/>
    <w:rsid w:val="00917C39"/>
    <w:rsid w:val="00920356"/>
    <w:rsid w:val="009206ED"/>
    <w:rsid w:val="00921031"/>
    <w:rsid w:val="009214BD"/>
    <w:rsid w:val="00921718"/>
    <w:rsid w:val="0092174B"/>
    <w:rsid w:val="00921CE4"/>
    <w:rsid w:val="009220A5"/>
    <w:rsid w:val="009228E3"/>
    <w:rsid w:val="00922954"/>
    <w:rsid w:val="00922ACA"/>
    <w:rsid w:val="00922AFD"/>
    <w:rsid w:val="0092316C"/>
    <w:rsid w:val="009235FB"/>
    <w:rsid w:val="00923DE4"/>
    <w:rsid w:val="00923E58"/>
    <w:rsid w:val="00923EEA"/>
    <w:rsid w:val="009242B2"/>
    <w:rsid w:val="0092440F"/>
    <w:rsid w:val="0092444A"/>
    <w:rsid w:val="009252D3"/>
    <w:rsid w:val="00925ED7"/>
    <w:rsid w:val="0092646F"/>
    <w:rsid w:val="009267BE"/>
    <w:rsid w:val="00927154"/>
    <w:rsid w:val="009273FE"/>
    <w:rsid w:val="009275B3"/>
    <w:rsid w:val="00927693"/>
    <w:rsid w:val="00930332"/>
    <w:rsid w:val="009309BA"/>
    <w:rsid w:val="00930EF5"/>
    <w:rsid w:val="00931168"/>
    <w:rsid w:val="00931B05"/>
    <w:rsid w:val="00931F6F"/>
    <w:rsid w:val="00931FB9"/>
    <w:rsid w:val="00932477"/>
    <w:rsid w:val="00932494"/>
    <w:rsid w:val="00932AA8"/>
    <w:rsid w:val="00933364"/>
    <w:rsid w:val="009339AF"/>
    <w:rsid w:val="00934342"/>
    <w:rsid w:val="00934D93"/>
    <w:rsid w:val="0093500B"/>
    <w:rsid w:val="009357FB"/>
    <w:rsid w:val="00935BFF"/>
    <w:rsid w:val="0093655B"/>
    <w:rsid w:val="00936E78"/>
    <w:rsid w:val="0093716D"/>
    <w:rsid w:val="00940160"/>
    <w:rsid w:val="009402B6"/>
    <w:rsid w:val="00940547"/>
    <w:rsid w:val="009408E9"/>
    <w:rsid w:val="00940B89"/>
    <w:rsid w:val="009411A8"/>
    <w:rsid w:val="009419CA"/>
    <w:rsid w:val="00941DAD"/>
    <w:rsid w:val="00941E32"/>
    <w:rsid w:val="00942670"/>
    <w:rsid w:val="00942962"/>
    <w:rsid w:val="00943345"/>
    <w:rsid w:val="00943EEF"/>
    <w:rsid w:val="009442ED"/>
    <w:rsid w:val="009459AC"/>
    <w:rsid w:val="00945D55"/>
    <w:rsid w:val="00945E83"/>
    <w:rsid w:val="00945FFB"/>
    <w:rsid w:val="0094687E"/>
    <w:rsid w:val="00946B0E"/>
    <w:rsid w:val="00947668"/>
    <w:rsid w:val="00950215"/>
    <w:rsid w:val="0095029D"/>
    <w:rsid w:val="009503EB"/>
    <w:rsid w:val="009511DE"/>
    <w:rsid w:val="00951266"/>
    <w:rsid w:val="00951335"/>
    <w:rsid w:val="009519E0"/>
    <w:rsid w:val="00952882"/>
    <w:rsid w:val="009529C2"/>
    <w:rsid w:val="00952CDE"/>
    <w:rsid w:val="00952E88"/>
    <w:rsid w:val="00953D10"/>
    <w:rsid w:val="00953D1A"/>
    <w:rsid w:val="00955DA0"/>
    <w:rsid w:val="00955E10"/>
    <w:rsid w:val="00955E87"/>
    <w:rsid w:val="00955ED6"/>
    <w:rsid w:val="009561FD"/>
    <w:rsid w:val="009564FD"/>
    <w:rsid w:val="00956E8B"/>
    <w:rsid w:val="00956F11"/>
    <w:rsid w:val="0095744D"/>
    <w:rsid w:val="009577F1"/>
    <w:rsid w:val="009577F7"/>
    <w:rsid w:val="00957CF2"/>
    <w:rsid w:val="00960174"/>
    <w:rsid w:val="00960756"/>
    <w:rsid w:val="00960FC2"/>
    <w:rsid w:val="00961580"/>
    <w:rsid w:val="009616B0"/>
    <w:rsid w:val="009617DA"/>
    <w:rsid w:val="0096197F"/>
    <w:rsid w:val="00961B79"/>
    <w:rsid w:val="009620E0"/>
    <w:rsid w:val="00962358"/>
    <w:rsid w:val="009623E5"/>
    <w:rsid w:val="00962D6E"/>
    <w:rsid w:val="00962FEF"/>
    <w:rsid w:val="009644A7"/>
    <w:rsid w:val="00964B66"/>
    <w:rsid w:val="00965C94"/>
    <w:rsid w:val="009668BC"/>
    <w:rsid w:val="00966A83"/>
    <w:rsid w:val="00966BF4"/>
    <w:rsid w:val="00966C51"/>
    <w:rsid w:val="00966E37"/>
    <w:rsid w:val="0096708B"/>
    <w:rsid w:val="00967263"/>
    <w:rsid w:val="009700B7"/>
    <w:rsid w:val="00970203"/>
    <w:rsid w:val="00970375"/>
    <w:rsid w:val="00970482"/>
    <w:rsid w:val="0097102E"/>
    <w:rsid w:val="00971419"/>
    <w:rsid w:val="00972269"/>
    <w:rsid w:val="0097328F"/>
    <w:rsid w:val="009736E4"/>
    <w:rsid w:val="00973785"/>
    <w:rsid w:val="00973B45"/>
    <w:rsid w:val="00973FBC"/>
    <w:rsid w:val="0097413F"/>
    <w:rsid w:val="009756D6"/>
    <w:rsid w:val="00975ED0"/>
    <w:rsid w:val="0097622F"/>
    <w:rsid w:val="009769FF"/>
    <w:rsid w:val="00976C6E"/>
    <w:rsid w:val="00977729"/>
    <w:rsid w:val="00977C40"/>
    <w:rsid w:val="00977E66"/>
    <w:rsid w:val="00977FE4"/>
    <w:rsid w:val="00980106"/>
    <w:rsid w:val="00981148"/>
    <w:rsid w:val="0098145D"/>
    <w:rsid w:val="00981724"/>
    <w:rsid w:val="00982239"/>
    <w:rsid w:val="00982DC2"/>
    <w:rsid w:val="00982E1E"/>
    <w:rsid w:val="00983225"/>
    <w:rsid w:val="009838DE"/>
    <w:rsid w:val="00983A1C"/>
    <w:rsid w:val="00983B30"/>
    <w:rsid w:val="00984A21"/>
    <w:rsid w:val="0098564B"/>
    <w:rsid w:val="00985A66"/>
    <w:rsid w:val="00985B67"/>
    <w:rsid w:val="00985EB7"/>
    <w:rsid w:val="00985F69"/>
    <w:rsid w:val="00986155"/>
    <w:rsid w:val="009865E3"/>
    <w:rsid w:val="009867C4"/>
    <w:rsid w:val="00986BAF"/>
    <w:rsid w:val="0098735C"/>
    <w:rsid w:val="00987C55"/>
    <w:rsid w:val="009905A7"/>
    <w:rsid w:val="0099109A"/>
    <w:rsid w:val="009914C5"/>
    <w:rsid w:val="00991A03"/>
    <w:rsid w:val="00991DDD"/>
    <w:rsid w:val="009920A1"/>
    <w:rsid w:val="0099259C"/>
    <w:rsid w:val="00992E81"/>
    <w:rsid w:val="00992F9D"/>
    <w:rsid w:val="009932D2"/>
    <w:rsid w:val="009933BB"/>
    <w:rsid w:val="00993AB8"/>
    <w:rsid w:val="009949A4"/>
    <w:rsid w:val="00994D9A"/>
    <w:rsid w:val="0099501D"/>
    <w:rsid w:val="0099533A"/>
    <w:rsid w:val="0099556D"/>
    <w:rsid w:val="009960AA"/>
    <w:rsid w:val="009966BB"/>
    <w:rsid w:val="0099748A"/>
    <w:rsid w:val="009974F0"/>
    <w:rsid w:val="009975DC"/>
    <w:rsid w:val="00997B45"/>
    <w:rsid w:val="009A005F"/>
    <w:rsid w:val="009A04DD"/>
    <w:rsid w:val="009A0870"/>
    <w:rsid w:val="009A0ED5"/>
    <w:rsid w:val="009A13D8"/>
    <w:rsid w:val="009A1EF0"/>
    <w:rsid w:val="009A23B3"/>
    <w:rsid w:val="009A24A9"/>
    <w:rsid w:val="009A27F7"/>
    <w:rsid w:val="009A2B2F"/>
    <w:rsid w:val="009A2F1A"/>
    <w:rsid w:val="009A364E"/>
    <w:rsid w:val="009A3D1E"/>
    <w:rsid w:val="009A3D3F"/>
    <w:rsid w:val="009A3F41"/>
    <w:rsid w:val="009A4624"/>
    <w:rsid w:val="009A4CB5"/>
    <w:rsid w:val="009A4EA9"/>
    <w:rsid w:val="009A4FEC"/>
    <w:rsid w:val="009A50BB"/>
    <w:rsid w:val="009A522B"/>
    <w:rsid w:val="009A56CD"/>
    <w:rsid w:val="009A6384"/>
    <w:rsid w:val="009A666A"/>
    <w:rsid w:val="009A6732"/>
    <w:rsid w:val="009A6A9E"/>
    <w:rsid w:val="009A6B55"/>
    <w:rsid w:val="009A713D"/>
    <w:rsid w:val="009A75FF"/>
    <w:rsid w:val="009A77DF"/>
    <w:rsid w:val="009B02DC"/>
    <w:rsid w:val="009B0722"/>
    <w:rsid w:val="009B07D2"/>
    <w:rsid w:val="009B0A91"/>
    <w:rsid w:val="009B16B2"/>
    <w:rsid w:val="009B1ECB"/>
    <w:rsid w:val="009B30BE"/>
    <w:rsid w:val="009B35B5"/>
    <w:rsid w:val="009B3606"/>
    <w:rsid w:val="009B3DD5"/>
    <w:rsid w:val="009B3FA2"/>
    <w:rsid w:val="009B42F9"/>
    <w:rsid w:val="009B4405"/>
    <w:rsid w:val="009B53A5"/>
    <w:rsid w:val="009B558C"/>
    <w:rsid w:val="009B6096"/>
    <w:rsid w:val="009B60BD"/>
    <w:rsid w:val="009B6293"/>
    <w:rsid w:val="009B6B52"/>
    <w:rsid w:val="009B6D21"/>
    <w:rsid w:val="009B73EE"/>
    <w:rsid w:val="009B79D6"/>
    <w:rsid w:val="009C0072"/>
    <w:rsid w:val="009C0650"/>
    <w:rsid w:val="009C0872"/>
    <w:rsid w:val="009C08B9"/>
    <w:rsid w:val="009C0D1C"/>
    <w:rsid w:val="009C0E09"/>
    <w:rsid w:val="009C14C0"/>
    <w:rsid w:val="009C17E1"/>
    <w:rsid w:val="009C2BDE"/>
    <w:rsid w:val="009C2CF3"/>
    <w:rsid w:val="009C4473"/>
    <w:rsid w:val="009C4524"/>
    <w:rsid w:val="009C4E83"/>
    <w:rsid w:val="009C5795"/>
    <w:rsid w:val="009C5979"/>
    <w:rsid w:val="009C5D54"/>
    <w:rsid w:val="009C65DF"/>
    <w:rsid w:val="009C65F5"/>
    <w:rsid w:val="009C6C54"/>
    <w:rsid w:val="009C7DE0"/>
    <w:rsid w:val="009C7F0A"/>
    <w:rsid w:val="009D1216"/>
    <w:rsid w:val="009D17D0"/>
    <w:rsid w:val="009D1E8E"/>
    <w:rsid w:val="009D2079"/>
    <w:rsid w:val="009D2789"/>
    <w:rsid w:val="009D2D3E"/>
    <w:rsid w:val="009D2FE3"/>
    <w:rsid w:val="009D35B6"/>
    <w:rsid w:val="009D3AEE"/>
    <w:rsid w:val="009D4435"/>
    <w:rsid w:val="009D452C"/>
    <w:rsid w:val="009D4641"/>
    <w:rsid w:val="009D4E07"/>
    <w:rsid w:val="009D4E44"/>
    <w:rsid w:val="009D58F2"/>
    <w:rsid w:val="009D5C12"/>
    <w:rsid w:val="009D5F02"/>
    <w:rsid w:val="009D6864"/>
    <w:rsid w:val="009D69C0"/>
    <w:rsid w:val="009D6A10"/>
    <w:rsid w:val="009D6B42"/>
    <w:rsid w:val="009D6C62"/>
    <w:rsid w:val="009D6C7C"/>
    <w:rsid w:val="009D6CD5"/>
    <w:rsid w:val="009D6DEE"/>
    <w:rsid w:val="009D74F7"/>
    <w:rsid w:val="009E001B"/>
    <w:rsid w:val="009E0655"/>
    <w:rsid w:val="009E0773"/>
    <w:rsid w:val="009E07EC"/>
    <w:rsid w:val="009E0DBB"/>
    <w:rsid w:val="009E0F51"/>
    <w:rsid w:val="009E114F"/>
    <w:rsid w:val="009E12C4"/>
    <w:rsid w:val="009E1D2F"/>
    <w:rsid w:val="009E1EF1"/>
    <w:rsid w:val="009E2405"/>
    <w:rsid w:val="009E2678"/>
    <w:rsid w:val="009E26FB"/>
    <w:rsid w:val="009E39E6"/>
    <w:rsid w:val="009E3B45"/>
    <w:rsid w:val="009E3CF8"/>
    <w:rsid w:val="009E44B0"/>
    <w:rsid w:val="009E4B35"/>
    <w:rsid w:val="009E4FCE"/>
    <w:rsid w:val="009E5398"/>
    <w:rsid w:val="009E564C"/>
    <w:rsid w:val="009E6111"/>
    <w:rsid w:val="009E655C"/>
    <w:rsid w:val="009E659F"/>
    <w:rsid w:val="009E68CF"/>
    <w:rsid w:val="009E70D2"/>
    <w:rsid w:val="009E7625"/>
    <w:rsid w:val="009E7FB4"/>
    <w:rsid w:val="009F0160"/>
    <w:rsid w:val="009F183A"/>
    <w:rsid w:val="009F1D94"/>
    <w:rsid w:val="009F1DC4"/>
    <w:rsid w:val="009F2443"/>
    <w:rsid w:val="009F2980"/>
    <w:rsid w:val="009F2F16"/>
    <w:rsid w:val="009F349A"/>
    <w:rsid w:val="009F46FD"/>
    <w:rsid w:val="009F47C2"/>
    <w:rsid w:val="009F4B0B"/>
    <w:rsid w:val="009F4FC3"/>
    <w:rsid w:val="009F528D"/>
    <w:rsid w:val="009F5B7E"/>
    <w:rsid w:val="009F5FA9"/>
    <w:rsid w:val="009F643C"/>
    <w:rsid w:val="009F7197"/>
    <w:rsid w:val="009F7342"/>
    <w:rsid w:val="009F749C"/>
    <w:rsid w:val="009F78FE"/>
    <w:rsid w:val="00A0034C"/>
    <w:rsid w:val="00A0095C"/>
    <w:rsid w:val="00A00CA5"/>
    <w:rsid w:val="00A0119B"/>
    <w:rsid w:val="00A015E2"/>
    <w:rsid w:val="00A0173C"/>
    <w:rsid w:val="00A019D0"/>
    <w:rsid w:val="00A01E72"/>
    <w:rsid w:val="00A02122"/>
    <w:rsid w:val="00A023D4"/>
    <w:rsid w:val="00A02C5F"/>
    <w:rsid w:val="00A02F08"/>
    <w:rsid w:val="00A03737"/>
    <w:rsid w:val="00A0392B"/>
    <w:rsid w:val="00A03942"/>
    <w:rsid w:val="00A04157"/>
    <w:rsid w:val="00A0481D"/>
    <w:rsid w:val="00A04DC8"/>
    <w:rsid w:val="00A05998"/>
    <w:rsid w:val="00A0630C"/>
    <w:rsid w:val="00A07555"/>
    <w:rsid w:val="00A07AE4"/>
    <w:rsid w:val="00A07E32"/>
    <w:rsid w:val="00A07E57"/>
    <w:rsid w:val="00A10113"/>
    <w:rsid w:val="00A10B0C"/>
    <w:rsid w:val="00A10EBA"/>
    <w:rsid w:val="00A10F22"/>
    <w:rsid w:val="00A112EE"/>
    <w:rsid w:val="00A11621"/>
    <w:rsid w:val="00A11719"/>
    <w:rsid w:val="00A1195C"/>
    <w:rsid w:val="00A122B1"/>
    <w:rsid w:val="00A12886"/>
    <w:rsid w:val="00A12B7A"/>
    <w:rsid w:val="00A12F46"/>
    <w:rsid w:val="00A13C38"/>
    <w:rsid w:val="00A13EEC"/>
    <w:rsid w:val="00A13EFD"/>
    <w:rsid w:val="00A13F2C"/>
    <w:rsid w:val="00A1411A"/>
    <w:rsid w:val="00A14355"/>
    <w:rsid w:val="00A146BA"/>
    <w:rsid w:val="00A14AC1"/>
    <w:rsid w:val="00A15061"/>
    <w:rsid w:val="00A15282"/>
    <w:rsid w:val="00A154F2"/>
    <w:rsid w:val="00A16F22"/>
    <w:rsid w:val="00A17025"/>
    <w:rsid w:val="00A1761D"/>
    <w:rsid w:val="00A17E9E"/>
    <w:rsid w:val="00A20CF6"/>
    <w:rsid w:val="00A20E64"/>
    <w:rsid w:val="00A210F3"/>
    <w:rsid w:val="00A222BD"/>
    <w:rsid w:val="00A225C1"/>
    <w:rsid w:val="00A227B6"/>
    <w:rsid w:val="00A230EB"/>
    <w:rsid w:val="00A232BD"/>
    <w:rsid w:val="00A2396F"/>
    <w:rsid w:val="00A23AEB"/>
    <w:rsid w:val="00A23E1E"/>
    <w:rsid w:val="00A24028"/>
    <w:rsid w:val="00A24E6A"/>
    <w:rsid w:val="00A251B1"/>
    <w:rsid w:val="00A25357"/>
    <w:rsid w:val="00A26881"/>
    <w:rsid w:val="00A279DB"/>
    <w:rsid w:val="00A30132"/>
    <w:rsid w:val="00A303F7"/>
    <w:rsid w:val="00A30632"/>
    <w:rsid w:val="00A30BF1"/>
    <w:rsid w:val="00A311C2"/>
    <w:rsid w:val="00A31A44"/>
    <w:rsid w:val="00A31B61"/>
    <w:rsid w:val="00A31E14"/>
    <w:rsid w:val="00A32628"/>
    <w:rsid w:val="00A32CB0"/>
    <w:rsid w:val="00A3331A"/>
    <w:rsid w:val="00A33811"/>
    <w:rsid w:val="00A34C82"/>
    <w:rsid w:val="00A355DE"/>
    <w:rsid w:val="00A35C6B"/>
    <w:rsid w:val="00A363BA"/>
    <w:rsid w:val="00A365FD"/>
    <w:rsid w:val="00A36D9D"/>
    <w:rsid w:val="00A373C4"/>
    <w:rsid w:val="00A37B1E"/>
    <w:rsid w:val="00A400E4"/>
    <w:rsid w:val="00A404A1"/>
    <w:rsid w:val="00A40CC6"/>
    <w:rsid w:val="00A41113"/>
    <w:rsid w:val="00A41666"/>
    <w:rsid w:val="00A42166"/>
    <w:rsid w:val="00A4240A"/>
    <w:rsid w:val="00A429B3"/>
    <w:rsid w:val="00A42B1F"/>
    <w:rsid w:val="00A42C9F"/>
    <w:rsid w:val="00A42FCB"/>
    <w:rsid w:val="00A43224"/>
    <w:rsid w:val="00A4322C"/>
    <w:rsid w:val="00A43597"/>
    <w:rsid w:val="00A43B62"/>
    <w:rsid w:val="00A43E2B"/>
    <w:rsid w:val="00A440FF"/>
    <w:rsid w:val="00A446FA"/>
    <w:rsid w:val="00A44CC0"/>
    <w:rsid w:val="00A45216"/>
    <w:rsid w:val="00A45531"/>
    <w:rsid w:val="00A4635E"/>
    <w:rsid w:val="00A4667C"/>
    <w:rsid w:val="00A4669C"/>
    <w:rsid w:val="00A46C8E"/>
    <w:rsid w:val="00A46D0F"/>
    <w:rsid w:val="00A478F6"/>
    <w:rsid w:val="00A47D2D"/>
    <w:rsid w:val="00A5021C"/>
    <w:rsid w:val="00A505B2"/>
    <w:rsid w:val="00A50845"/>
    <w:rsid w:val="00A50B58"/>
    <w:rsid w:val="00A50DB8"/>
    <w:rsid w:val="00A51042"/>
    <w:rsid w:val="00A514CE"/>
    <w:rsid w:val="00A52E03"/>
    <w:rsid w:val="00A5300A"/>
    <w:rsid w:val="00A533B7"/>
    <w:rsid w:val="00A53599"/>
    <w:rsid w:val="00A5478F"/>
    <w:rsid w:val="00A54CCA"/>
    <w:rsid w:val="00A54F28"/>
    <w:rsid w:val="00A55247"/>
    <w:rsid w:val="00A5592F"/>
    <w:rsid w:val="00A55CAB"/>
    <w:rsid w:val="00A55E96"/>
    <w:rsid w:val="00A56424"/>
    <w:rsid w:val="00A56C5A"/>
    <w:rsid w:val="00A56FCD"/>
    <w:rsid w:val="00A57290"/>
    <w:rsid w:val="00A57FA4"/>
    <w:rsid w:val="00A60295"/>
    <w:rsid w:val="00A606AA"/>
    <w:rsid w:val="00A6085B"/>
    <w:rsid w:val="00A60BEB"/>
    <w:rsid w:val="00A61B4D"/>
    <w:rsid w:val="00A61B8D"/>
    <w:rsid w:val="00A61D90"/>
    <w:rsid w:val="00A61E1B"/>
    <w:rsid w:val="00A624E7"/>
    <w:rsid w:val="00A6251D"/>
    <w:rsid w:val="00A62954"/>
    <w:rsid w:val="00A63346"/>
    <w:rsid w:val="00A6348E"/>
    <w:rsid w:val="00A63B3E"/>
    <w:rsid w:val="00A63B71"/>
    <w:rsid w:val="00A63DDF"/>
    <w:rsid w:val="00A642E9"/>
    <w:rsid w:val="00A64AF7"/>
    <w:rsid w:val="00A655B1"/>
    <w:rsid w:val="00A659FF"/>
    <w:rsid w:val="00A65A8F"/>
    <w:rsid w:val="00A65FE4"/>
    <w:rsid w:val="00A663E6"/>
    <w:rsid w:val="00A666A2"/>
    <w:rsid w:val="00A66F4C"/>
    <w:rsid w:val="00A7001E"/>
    <w:rsid w:val="00A70474"/>
    <w:rsid w:val="00A7062B"/>
    <w:rsid w:val="00A70DC9"/>
    <w:rsid w:val="00A70FCA"/>
    <w:rsid w:val="00A71462"/>
    <w:rsid w:val="00A71D5B"/>
    <w:rsid w:val="00A71D64"/>
    <w:rsid w:val="00A720C1"/>
    <w:rsid w:val="00A72163"/>
    <w:rsid w:val="00A724C9"/>
    <w:rsid w:val="00A7392D"/>
    <w:rsid w:val="00A74DD7"/>
    <w:rsid w:val="00A75027"/>
    <w:rsid w:val="00A75288"/>
    <w:rsid w:val="00A75B72"/>
    <w:rsid w:val="00A75D21"/>
    <w:rsid w:val="00A764D1"/>
    <w:rsid w:val="00A76F5E"/>
    <w:rsid w:val="00A77219"/>
    <w:rsid w:val="00A77797"/>
    <w:rsid w:val="00A77B0B"/>
    <w:rsid w:val="00A77EEE"/>
    <w:rsid w:val="00A80DB5"/>
    <w:rsid w:val="00A81846"/>
    <w:rsid w:val="00A818DF"/>
    <w:rsid w:val="00A81FE5"/>
    <w:rsid w:val="00A82241"/>
    <w:rsid w:val="00A82415"/>
    <w:rsid w:val="00A82514"/>
    <w:rsid w:val="00A82842"/>
    <w:rsid w:val="00A83194"/>
    <w:rsid w:val="00A833D8"/>
    <w:rsid w:val="00A83C59"/>
    <w:rsid w:val="00A83E67"/>
    <w:rsid w:val="00A83FD7"/>
    <w:rsid w:val="00A841F6"/>
    <w:rsid w:val="00A845E8"/>
    <w:rsid w:val="00A8484D"/>
    <w:rsid w:val="00A865B7"/>
    <w:rsid w:val="00A86774"/>
    <w:rsid w:val="00A867C3"/>
    <w:rsid w:val="00A87670"/>
    <w:rsid w:val="00A8770C"/>
    <w:rsid w:val="00A87E39"/>
    <w:rsid w:val="00A90606"/>
    <w:rsid w:val="00A90F3D"/>
    <w:rsid w:val="00A91FD1"/>
    <w:rsid w:val="00A92515"/>
    <w:rsid w:val="00A92EEE"/>
    <w:rsid w:val="00A93619"/>
    <w:rsid w:val="00A94603"/>
    <w:rsid w:val="00A946AB"/>
    <w:rsid w:val="00A94E00"/>
    <w:rsid w:val="00A9518A"/>
    <w:rsid w:val="00A9599D"/>
    <w:rsid w:val="00A9601A"/>
    <w:rsid w:val="00A963FB"/>
    <w:rsid w:val="00A967B9"/>
    <w:rsid w:val="00A97046"/>
    <w:rsid w:val="00A97074"/>
    <w:rsid w:val="00A97176"/>
    <w:rsid w:val="00A97E1D"/>
    <w:rsid w:val="00AA0479"/>
    <w:rsid w:val="00AA099D"/>
    <w:rsid w:val="00AA0D5F"/>
    <w:rsid w:val="00AA0E07"/>
    <w:rsid w:val="00AA121E"/>
    <w:rsid w:val="00AA13BA"/>
    <w:rsid w:val="00AA1495"/>
    <w:rsid w:val="00AA1829"/>
    <w:rsid w:val="00AA18D0"/>
    <w:rsid w:val="00AA1D5E"/>
    <w:rsid w:val="00AA1DA7"/>
    <w:rsid w:val="00AA281D"/>
    <w:rsid w:val="00AA3705"/>
    <w:rsid w:val="00AA3EC2"/>
    <w:rsid w:val="00AA3FBE"/>
    <w:rsid w:val="00AA465D"/>
    <w:rsid w:val="00AA4B65"/>
    <w:rsid w:val="00AA5008"/>
    <w:rsid w:val="00AA572E"/>
    <w:rsid w:val="00AA58F7"/>
    <w:rsid w:val="00AA6111"/>
    <w:rsid w:val="00AA7221"/>
    <w:rsid w:val="00AA7A06"/>
    <w:rsid w:val="00AA7A36"/>
    <w:rsid w:val="00AB029B"/>
    <w:rsid w:val="00AB097D"/>
    <w:rsid w:val="00AB102B"/>
    <w:rsid w:val="00AB10F5"/>
    <w:rsid w:val="00AB1A7D"/>
    <w:rsid w:val="00AB224D"/>
    <w:rsid w:val="00AB262C"/>
    <w:rsid w:val="00AB3A77"/>
    <w:rsid w:val="00AB3C9D"/>
    <w:rsid w:val="00AB3EB4"/>
    <w:rsid w:val="00AB4066"/>
    <w:rsid w:val="00AB4279"/>
    <w:rsid w:val="00AB45D8"/>
    <w:rsid w:val="00AB5D0F"/>
    <w:rsid w:val="00AB5D53"/>
    <w:rsid w:val="00AB6463"/>
    <w:rsid w:val="00AB67EB"/>
    <w:rsid w:val="00AB7079"/>
    <w:rsid w:val="00AB76A2"/>
    <w:rsid w:val="00AB7B97"/>
    <w:rsid w:val="00AB7EA1"/>
    <w:rsid w:val="00AC02BA"/>
    <w:rsid w:val="00AC04DB"/>
    <w:rsid w:val="00AC0AF7"/>
    <w:rsid w:val="00AC10C9"/>
    <w:rsid w:val="00AC2068"/>
    <w:rsid w:val="00AC284A"/>
    <w:rsid w:val="00AC3197"/>
    <w:rsid w:val="00AC355B"/>
    <w:rsid w:val="00AC3845"/>
    <w:rsid w:val="00AC4165"/>
    <w:rsid w:val="00AC477A"/>
    <w:rsid w:val="00AC4989"/>
    <w:rsid w:val="00AC5B29"/>
    <w:rsid w:val="00AC5B97"/>
    <w:rsid w:val="00AC5F57"/>
    <w:rsid w:val="00AC624A"/>
    <w:rsid w:val="00AC62B3"/>
    <w:rsid w:val="00AC6346"/>
    <w:rsid w:val="00AC6566"/>
    <w:rsid w:val="00AC65A5"/>
    <w:rsid w:val="00AC7A28"/>
    <w:rsid w:val="00AD0166"/>
    <w:rsid w:val="00AD05E8"/>
    <w:rsid w:val="00AD0FB3"/>
    <w:rsid w:val="00AD113E"/>
    <w:rsid w:val="00AD11CE"/>
    <w:rsid w:val="00AD1565"/>
    <w:rsid w:val="00AD17DE"/>
    <w:rsid w:val="00AD1CE9"/>
    <w:rsid w:val="00AD336F"/>
    <w:rsid w:val="00AD3509"/>
    <w:rsid w:val="00AD3FBD"/>
    <w:rsid w:val="00AD4784"/>
    <w:rsid w:val="00AD4ED4"/>
    <w:rsid w:val="00AD5E1A"/>
    <w:rsid w:val="00AD658E"/>
    <w:rsid w:val="00AD661B"/>
    <w:rsid w:val="00AD67E1"/>
    <w:rsid w:val="00AD6C93"/>
    <w:rsid w:val="00AD6DD5"/>
    <w:rsid w:val="00AD6FA4"/>
    <w:rsid w:val="00AD7C2C"/>
    <w:rsid w:val="00AE02C4"/>
    <w:rsid w:val="00AE0B88"/>
    <w:rsid w:val="00AE0BBA"/>
    <w:rsid w:val="00AE0C0B"/>
    <w:rsid w:val="00AE0CF0"/>
    <w:rsid w:val="00AE16E5"/>
    <w:rsid w:val="00AE1A6A"/>
    <w:rsid w:val="00AE1A70"/>
    <w:rsid w:val="00AE2FF9"/>
    <w:rsid w:val="00AE36E6"/>
    <w:rsid w:val="00AE3850"/>
    <w:rsid w:val="00AE4E84"/>
    <w:rsid w:val="00AE4FE5"/>
    <w:rsid w:val="00AE5760"/>
    <w:rsid w:val="00AE610D"/>
    <w:rsid w:val="00AE635C"/>
    <w:rsid w:val="00AE706B"/>
    <w:rsid w:val="00AE76E8"/>
    <w:rsid w:val="00AE7730"/>
    <w:rsid w:val="00AE7862"/>
    <w:rsid w:val="00AE790B"/>
    <w:rsid w:val="00AE7956"/>
    <w:rsid w:val="00AE79A5"/>
    <w:rsid w:val="00AF02DD"/>
    <w:rsid w:val="00AF0897"/>
    <w:rsid w:val="00AF0A03"/>
    <w:rsid w:val="00AF113F"/>
    <w:rsid w:val="00AF1544"/>
    <w:rsid w:val="00AF1669"/>
    <w:rsid w:val="00AF1B78"/>
    <w:rsid w:val="00AF1D3B"/>
    <w:rsid w:val="00AF1F9F"/>
    <w:rsid w:val="00AF26C9"/>
    <w:rsid w:val="00AF2805"/>
    <w:rsid w:val="00AF281E"/>
    <w:rsid w:val="00AF2880"/>
    <w:rsid w:val="00AF2950"/>
    <w:rsid w:val="00AF2CB1"/>
    <w:rsid w:val="00AF2D24"/>
    <w:rsid w:val="00AF306A"/>
    <w:rsid w:val="00AF3410"/>
    <w:rsid w:val="00AF3AE2"/>
    <w:rsid w:val="00AF4443"/>
    <w:rsid w:val="00AF47C0"/>
    <w:rsid w:val="00AF482E"/>
    <w:rsid w:val="00AF4D7D"/>
    <w:rsid w:val="00AF510F"/>
    <w:rsid w:val="00AF58BE"/>
    <w:rsid w:val="00AF5B8A"/>
    <w:rsid w:val="00AF5C83"/>
    <w:rsid w:val="00AF686D"/>
    <w:rsid w:val="00AF7280"/>
    <w:rsid w:val="00AF7F82"/>
    <w:rsid w:val="00B00072"/>
    <w:rsid w:val="00B00443"/>
    <w:rsid w:val="00B0055C"/>
    <w:rsid w:val="00B00A0C"/>
    <w:rsid w:val="00B00F02"/>
    <w:rsid w:val="00B01F7D"/>
    <w:rsid w:val="00B0255B"/>
    <w:rsid w:val="00B025B3"/>
    <w:rsid w:val="00B02C1B"/>
    <w:rsid w:val="00B035CC"/>
    <w:rsid w:val="00B03D6E"/>
    <w:rsid w:val="00B041AB"/>
    <w:rsid w:val="00B04486"/>
    <w:rsid w:val="00B044E2"/>
    <w:rsid w:val="00B05102"/>
    <w:rsid w:val="00B05172"/>
    <w:rsid w:val="00B052CD"/>
    <w:rsid w:val="00B057E0"/>
    <w:rsid w:val="00B061EF"/>
    <w:rsid w:val="00B06486"/>
    <w:rsid w:val="00B0664D"/>
    <w:rsid w:val="00B06712"/>
    <w:rsid w:val="00B069CE"/>
    <w:rsid w:val="00B0771B"/>
    <w:rsid w:val="00B07CF4"/>
    <w:rsid w:val="00B07D81"/>
    <w:rsid w:val="00B07F22"/>
    <w:rsid w:val="00B07FB2"/>
    <w:rsid w:val="00B1000A"/>
    <w:rsid w:val="00B10805"/>
    <w:rsid w:val="00B10DC6"/>
    <w:rsid w:val="00B13D26"/>
    <w:rsid w:val="00B149D8"/>
    <w:rsid w:val="00B14A3B"/>
    <w:rsid w:val="00B14D78"/>
    <w:rsid w:val="00B14D7F"/>
    <w:rsid w:val="00B1531E"/>
    <w:rsid w:val="00B15B0F"/>
    <w:rsid w:val="00B15C87"/>
    <w:rsid w:val="00B1643E"/>
    <w:rsid w:val="00B16707"/>
    <w:rsid w:val="00B16D0A"/>
    <w:rsid w:val="00B16E38"/>
    <w:rsid w:val="00B1707A"/>
    <w:rsid w:val="00B170C3"/>
    <w:rsid w:val="00B176B9"/>
    <w:rsid w:val="00B17B04"/>
    <w:rsid w:val="00B17B4A"/>
    <w:rsid w:val="00B20A11"/>
    <w:rsid w:val="00B20ADA"/>
    <w:rsid w:val="00B20DC2"/>
    <w:rsid w:val="00B20DD6"/>
    <w:rsid w:val="00B20E6F"/>
    <w:rsid w:val="00B214C3"/>
    <w:rsid w:val="00B21E38"/>
    <w:rsid w:val="00B21F22"/>
    <w:rsid w:val="00B21F4C"/>
    <w:rsid w:val="00B2256F"/>
    <w:rsid w:val="00B2284A"/>
    <w:rsid w:val="00B233DE"/>
    <w:rsid w:val="00B23911"/>
    <w:rsid w:val="00B23EA9"/>
    <w:rsid w:val="00B23EB7"/>
    <w:rsid w:val="00B24558"/>
    <w:rsid w:val="00B24C71"/>
    <w:rsid w:val="00B24EB7"/>
    <w:rsid w:val="00B25526"/>
    <w:rsid w:val="00B25697"/>
    <w:rsid w:val="00B25950"/>
    <w:rsid w:val="00B26C3D"/>
    <w:rsid w:val="00B26EA1"/>
    <w:rsid w:val="00B2773E"/>
    <w:rsid w:val="00B27A0D"/>
    <w:rsid w:val="00B27D84"/>
    <w:rsid w:val="00B300E4"/>
    <w:rsid w:val="00B30CAC"/>
    <w:rsid w:val="00B31044"/>
    <w:rsid w:val="00B312F7"/>
    <w:rsid w:val="00B31C0F"/>
    <w:rsid w:val="00B3213F"/>
    <w:rsid w:val="00B32582"/>
    <w:rsid w:val="00B326E9"/>
    <w:rsid w:val="00B32B8C"/>
    <w:rsid w:val="00B33D0E"/>
    <w:rsid w:val="00B3425B"/>
    <w:rsid w:val="00B34B39"/>
    <w:rsid w:val="00B34C28"/>
    <w:rsid w:val="00B34E3F"/>
    <w:rsid w:val="00B351A1"/>
    <w:rsid w:val="00B3573E"/>
    <w:rsid w:val="00B36124"/>
    <w:rsid w:val="00B36193"/>
    <w:rsid w:val="00B36501"/>
    <w:rsid w:val="00B36684"/>
    <w:rsid w:val="00B36685"/>
    <w:rsid w:val="00B36970"/>
    <w:rsid w:val="00B36B41"/>
    <w:rsid w:val="00B37558"/>
    <w:rsid w:val="00B3771C"/>
    <w:rsid w:val="00B4022C"/>
    <w:rsid w:val="00B4189B"/>
    <w:rsid w:val="00B418C3"/>
    <w:rsid w:val="00B41C57"/>
    <w:rsid w:val="00B42443"/>
    <w:rsid w:val="00B43777"/>
    <w:rsid w:val="00B4477E"/>
    <w:rsid w:val="00B45014"/>
    <w:rsid w:val="00B454C7"/>
    <w:rsid w:val="00B45E42"/>
    <w:rsid w:val="00B47353"/>
    <w:rsid w:val="00B47458"/>
    <w:rsid w:val="00B47592"/>
    <w:rsid w:val="00B47700"/>
    <w:rsid w:val="00B47FC0"/>
    <w:rsid w:val="00B50378"/>
    <w:rsid w:val="00B50618"/>
    <w:rsid w:val="00B50638"/>
    <w:rsid w:val="00B5069B"/>
    <w:rsid w:val="00B50AE6"/>
    <w:rsid w:val="00B50E0D"/>
    <w:rsid w:val="00B51179"/>
    <w:rsid w:val="00B520A7"/>
    <w:rsid w:val="00B521BC"/>
    <w:rsid w:val="00B522C9"/>
    <w:rsid w:val="00B528EF"/>
    <w:rsid w:val="00B53724"/>
    <w:rsid w:val="00B539A1"/>
    <w:rsid w:val="00B53AE5"/>
    <w:rsid w:val="00B53FE5"/>
    <w:rsid w:val="00B543C0"/>
    <w:rsid w:val="00B54409"/>
    <w:rsid w:val="00B54C86"/>
    <w:rsid w:val="00B5584A"/>
    <w:rsid w:val="00B55B0B"/>
    <w:rsid w:val="00B55B1F"/>
    <w:rsid w:val="00B55F76"/>
    <w:rsid w:val="00B56174"/>
    <w:rsid w:val="00B561DA"/>
    <w:rsid w:val="00B56440"/>
    <w:rsid w:val="00B565FA"/>
    <w:rsid w:val="00B569D9"/>
    <w:rsid w:val="00B56CC0"/>
    <w:rsid w:val="00B575E4"/>
    <w:rsid w:val="00B57960"/>
    <w:rsid w:val="00B60009"/>
    <w:rsid w:val="00B60A4D"/>
    <w:rsid w:val="00B61212"/>
    <w:rsid w:val="00B61D8D"/>
    <w:rsid w:val="00B6240B"/>
    <w:rsid w:val="00B63108"/>
    <w:rsid w:val="00B6391C"/>
    <w:rsid w:val="00B641B8"/>
    <w:rsid w:val="00B64687"/>
    <w:rsid w:val="00B64C80"/>
    <w:rsid w:val="00B64D9A"/>
    <w:rsid w:val="00B65042"/>
    <w:rsid w:val="00B659E2"/>
    <w:rsid w:val="00B65BD2"/>
    <w:rsid w:val="00B666D0"/>
    <w:rsid w:val="00B67711"/>
    <w:rsid w:val="00B67BBB"/>
    <w:rsid w:val="00B67E40"/>
    <w:rsid w:val="00B67F54"/>
    <w:rsid w:val="00B702D6"/>
    <w:rsid w:val="00B703E8"/>
    <w:rsid w:val="00B70A86"/>
    <w:rsid w:val="00B70A87"/>
    <w:rsid w:val="00B70B33"/>
    <w:rsid w:val="00B70CD5"/>
    <w:rsid w:val="00B70F39"/>
    <w:rsid w:val="00B71844"/>
    <w:rsid w:val="00B71E42"/>
    <w:rsid w:val="00B7259D"/>
    <w:rsid w:val="00B72A41"/>
    <w:rsid w:val="00B73E59"/>
    <w:rsid w:val="00B75496"/>
    <w:rsid w:val="00B75528"/>
    <w:rsid w:val="00B7589B"/>
    <w:rsid w:val="00B75FE6"/>
    <w:rsid w:val="00B76021"/>
    <w:rsid w:val="00B7602A"/>
    <w:rsid w:val="00B763BA"/>
    <w:rsid w:val="00B7652F"/>
    <w:rsid w:val="00B77419"/>
    <w:rsid w:val="00B7771B"/>
    <w:rsid w:val="00B80024"/>
    <w:rsid w:val="00B80226"/>
    <w:rsid w:val="00B80A9B"/>
    <w:rsid w:val="00B81273"/>
    <w:rsid w:val="00B8127F"/>
    <w:rsid w:val="00B8130E"/>
    <w:rsid w:val="00B820F7"/>
    <w:rsid w:val="00B82519"/>
    <w:rsid w:val="00B828DF"/>
    <w:rsid w:val="00B82BD2"/>
    <w:rsid w:val="00B830BD"/>
    <w:rsid w:val="00B83177"/>
    <w:rsid w:val="00B8322E"/>
    <w:rsid w:val="00B83D7E"/>
    <w:rsid w:val="00B84050"/>
    <w:rsid w:val="00B84EC0"/>
    <w:rsid w:val="00B850BE"/>
    <w:rsid w:val="00B85648"/>
    <w:rsid w:val="00B85E79"/>
    <w:rsid w:val="00B86A5C"/>
    <w:rsid w:val="00B8751C"/>
    <w:rsid w:val="00B878DC"/>
    <w:rsid w:val="00B90256"/>
    <w:rsid w:val="00B90A01"/>
    <w:rsid w:val="00B90ABD"/>
    <w:rsid w:val="00B90CC3"/>
    <w:rsid w:val="00B91431"/>
    <w:rsid w:val="00B917FD"/>
    <w:rsid w:val="00B91985"/>
    <w:rsid w:val="00B91C42"/>
    <w:rsid w:val="00B92489"/>
    <w:rsid w:val="00B92C33"/>
    <w:rsid w:val="00B92D0F"/>
    <w:rsid w:val="00B94164"/>
    <w:rsid w:val="00B947BC"/>
    <w:rsid w:val="00B94D58"/>
    <w:rsid w:val="00B954DD"/>
    <w:rsid w:val="00B961AB"/>
    <w:rsid w:val="00B96B47"/>
    <w:rsid w:val="00B96BEF"/>
    <w:rsid w:val="00B96E37"/>
    <w:rsid w:val="00B96E95"/>
    <w:rsid w:val="00B96EC0"/>
    <w:rsid w:val="00B96FF0"/>
    <w:rsid w:val="00B9793B"/>
    <w:rsid w:val="00B97D8B"/>
    <w:rsid w:val="00B97E79"/>
    <w:rsid w:val="00BA02AE"/>
    <w:rsid w:val="00BA0C0A"/>
    <w:rsid w:val="00BA0E53"/>
    <w:rsid w:val="00BA10AB"/>
    <w:rsid w:val="00BA1115"/>
    <w:rsid w:val="00BA1150"/>
    <w:rsid w:val="00BA1521"/>
    <w:rsid w:val="00BA172C"/>
    <w:rsid w:val="00BA189C"/>
    <w:rsid w:val="00BA199D"/>
    <w:rsid w:val="00BA1D84"/>
    <w:rsid w:val="00BA29CA"/>
    <w:rsid w:val="00BA2E14"/>
    <w:rsid w:val="00BA302E"/>
    <w:rsid w:val="00BA32FC"/>
    <w:rsid w:val="00BA3370"/>
    <w:rsid w:val="00BA389A"/>
    <w:rsid w:val="00BA41C3"/>
    <w:rsid w:val="00BA4697"/>
    <w:rsid w:val="00BA477F"/>
    <w:rsid w:val="00BA4982"/>
    <w:rsid w:val="00BA50F1"/>
    <w:rsid w:val="00BA542E"/>
    <w:rsid w:val="00BA5D34"/>
    <w:rsid w:val="00BA5F0F"/>
    <w:rsid w:val="00BA6100"/>
    <w:rsid w:val="00BA753F"/>
    <w:rsid w:val="00BA7CFC"/>
    <w:rsid w:val="00BB0027"/>
    <w:rsid w:val="00BB0E2A"/>
    <w:rsid w:val="00BB0E6D"/>
    <w:rsid w:val="00BB0F1C"/>
    <w:rsid w:val="00BB1009"/>
    <w:rsid w:val="00BB19C6"/>
    <w:rsid w:val="00BB204D"/>
    <w:rsid w:val="00BB21C9"/>
    <w:rsid w:val="00BB2600"/>
    <w:rsid w:val="00BB2846"/>
    <w:rsid w:val="00BB2865"/>
    <w:rsid w:val="00BB28C3"/>
    <w:rsid w:val="00BB31C3"/>
    <w:rsid w:val="00BB3875"/>
    <w:rsid w:val="00BB3F6E"/>
    <w:rsid w:val="00BB515D"/>
    <w:rsid w:val="00BB51B4"/>
    <w:rsid w:val="00BB5755"/>
    <w:rsid w:val="00BB5F96"/>
    <w:rsid w:val="00BB7560"/>
    <w:rsid w:val="00BB787B"/>
    <w:rsid w:val="00BB7CC6"/>
    <w:rsid w:val="00BC00A3"/>
    <w:rsid w:val="00BC0AAB"/>
    <w:rsid w:val="00BC0BA9"/>
    <w:rsid w:val="00BC0ECB"/>
    <w:rsid w:val="00BC125D"/>
    <w:rsid w:val="00BC1310"/>
    <w:rsid w:val="00BC1919"/>
    <w:rsid w:val="00BC1A3E"/>
    <w:rsid w:val="00BC1A55"/>
    <w:rsid w:val="00BC1CF0"/>
    <w:rsid w:val="00BC28E9"/>
    <w:rsid w:val="00BC2A54"/>
    <w:rsid w:val="00BC3FAB"/>
    <w:rsid w:val="00BC459F"/>
    <w:rsid w:val="00BC4CF0"/>
    <w:rsid w:val="00BC599C"/>
    <w:rsid w:val="00BC5BB0"/>
    <w:rsid w:val="00BC6194"/>
    <w:rsid w:val="00BC6585"/>
    <w:rsid w:val="00BC6931"/>
    <w:rsid w:val="00BC6A16"/>
    <w:rsid w:val="00BC70F9"/>
    <w:rsid w:val="00BC7D54"/>
    <w:rsid w:val="00BD022F"/>
    <w:rsid w:val="00BD0796"/>
    <w:rsid w:val="00BD0B6C"/>
    <w:rsid w:val="00BD0B91"/>
    <w:rsid w:val="00BD0E85"/>
    <w:rsid w:val="00BD15C9"/>
    <w:rsid w:val="00BD1650"/>
    <w:rsid w:val="00BD1FD5"/>
    <w:rsid w:val="00BD216B"/>
    <w:rsid w:val="00BD231A"/>
    <w:rsid w:val="00BD2E5A"/>
    <w:rsid w:val="00BD2E5B"/>
    <w:rsid w:val="00BD38F8"/>
    <w:rsid w:val="00BD3DE4"/>
    <w:rsid w:val="00BD3EAE"/>
    <w:rsid w:val="00BD47A4"/>
    <w:rsid w:val="00BD5019"/>
    <w:rsid w:val="00BD533F"/>
    <w:rsid w:val="00BD573A"/>
    <w:rsid w:val="00BD60CC"/>
    <w:rsid w:val="00BD66B8"/>
    <w:rsid w:val="00BD6860"/>
    <w:rsid w:val="00BD7F46"/>
    <w:rsid w:val="00BE07CB"/>
    <w:rsid w:val="00BE0949"/>
    <w:rsid w:val="00BE0D5D"/>
    <w:rsid w:val="00BE10BD"/>
    <w:rsid w:val="00BE146E"/>
    <w:rsid w:val="00BE1949"/>
    <w:rsid w:val="00BE1A2B"/>
    <w:rsid w:val="00BE1C49"/>
    <w:rsid w:val="00BE1F4D"/>
    <w:rsid w:val="00BE2565"/>
    <w:rsid w:val="00BE2959"/>
    <w:rsid w:val="00BE29AD"/>
    <w:rsid w:val="00BE2E1B"/>
    <w:rsid w:val="00BE2EC1"/>
    <w:rsid w:val="00BE3ADC"/>
    <w:rsid w:val="00BE3E3E"/>
    <w:rsid w:val="00BE4F0E"/>
    <w:rsid w:val="00BE5B99"/>
    <w:rsid w:val="00BE675F"/>
    <w:rsid w:val="00BE6843"/>
    <w:rsid w:val="00BE68E8"/>
    <w:rsid w:val="00BF0055"/>
    <w:rsid w:val="00BF0ACC"/>
    <w:rsid w:val="00BF0D54"/>
    <w:rsid w:val="00BF0DC1"/>
    <w:rsid w:val="00BF1997"/>
    <w:rsid w:val="00BF1CB9"/>
    <w:rsid w:val="00BF1EBF"/>
    <w:rsid w:val="00BF1F24"/>
    <w:rsid w:val="00BF223E"/>
    <w:rsid w:val="00BF2783"/>
    <w:rsid w:val="00BF292C"/>
    <w:rsid w:val="00BF2D12"/>
    <w:rsid w:val="00BF316A"/>
    <w:rsid w:val="00BF3363"/>
    <w:rsid w:val="00BF3503"/>
    <w:rsid w:val="00BF364C"/>
    <w:rsid w:val="00BF39D2"/>
    <w:rsid w:val="00BF42AC"/>
    <w:rsid w:val="00BF494C"/>
    <w:rsid w:val="00BF4D6C"/>
    <w:rsid w:val="00BF4ED1"/>
    <w:rsid w:val="00BF4F60"/>
    <w:rsid w:val="00BF50B2"/>
    <w:rsid w:val="00BF5129"/>
    <w:rsid w:val="00BF550D"/>
    <w:rsid w:val="00BF6AC2"/>
    <w:rsid w:val="00BF7441"/>
    <w:rsid w:val="00BF7597"/>
    <w:rsid w:val="00BF76EE"/>
    <w:rsid w:val="00BF79EB"/>
    <w:rsid w:val="00BF7A76"/>
    <w:rsid w:val="00BF7B19"/>
    <w:rsid w:val="00C006AF"/>
    <w:rsid w:val="00C013E3"/>
    <w:rsid w:val="00C02299"/>
    <w:rsid w:val="00C024A4"/>
    <w:rsid w:val="00C029D9"/>
    <w:rsid w:val="00C03121"/>
    <w:rsid w:val="00C03E53"/>
    <w:rsid w:val="00C0432A"/>
    <w:rsid w:val="00C04705"/>
    <w:rsid w:val="00C04DFE"/>
    <w:rsid w:val="00C05487"/>
    <w:rsid w:val="00C054A2"/>
    <w:rsid w:val="00C055D5"/>
    <w:rsid w:val="00C0575E"/>
    <w:rsid w:val="00C05DD6"/>
    <w:rsid w:val="00C05FDE"/>
    <w:rsid w:val="00C061AD"/>
    <w:rsid w:val="00C067EC"/>
    <w:rsid w:val="00C068D9"/>
    <w:rsid w:val="00C0706C"/>
    <w:rsid w:val="00C1051E"/>
    <w:rsid w:val="00C106F9"/>
    <w:rsid w:val="00C10B1D"/>
    <w:rsid w:val="00C11173"/>
    <w:rsid w:val="00C11DFD"/>
    <w:rsid w:val="00C11FB6"/>
    <w:rsid w:val="00C120E1"/>
    <w:rsid w:val="00C122A1"/>
    <w:rsid w:val="00C12A98"/>
    <w:rsid w:val="00C1395A"/>
    <w:rsid w:val="00C14275"/>
    <w:rsid w:val="00C1427D"/>
    <w:rsid w:val="00C143D5"/>
    <w:rsid w:val="00C14CF8"/>
    <w:rsid w:val="00C14E2D"/>
    <w:rsid w:val="00C15724"/>
    <w:rsid w:val="00C1607D"/>
    <w:rsid w:val="00C1682C"/>
    <w:rsid w:val="00C1684C"/>
    <w:rsid w:val="00C1764B"/>
    <w:rsid w:val="00C21145"/>
    <w:rsid w:val="00C219AB"/>
    <w:rsid w:val="00C22611"/>
    <w:rsid w:val="00C2307B"/>
    <w:rsid w:val="00C231AF"/>
    <w:rsid w:val="00C233D4"/>
    <w:rsid w:val="00C23994"/>
    <w:rsid w:val="00C23F14"/>
    <w:rsid w:val="00C24F5C"/>
    <w:rsid w:val="00C251BC"/>
    <w:rsid w:val="00C25387"/>
    <w:rsid w:val="00C26181"/>
    <w:rsid w:val="00C26412"/>
    <w:rsid w:val="00C26436"/>
    <w:rsid w:val="00C26676"/>
    <w:rsid w:val="00C27021"/>
    <w:rsid w:val="00C304DC"/>
    <w:rsid w:val="00C30C5A"/>
    <w:rsid w:val="00C31027"/>
    <w:rsid w:val="00C3141A"/>
    <w:rsid w:val="00C317FA"/>
    <w:rsid w:val="00C31B9D"/>
    <w:rsid w:val="00C31FF7"/>
    <w:rsid w:val="00C32177"/>
    <w:rsid w:val="00C328B9"/>
    <w:rsid w:val="00C32BA2"/>
    <w:rsid w:val="00C32C82"/>
    <w:rsid w:val="00C330BD"/>
    <w:rsid w:val="00C33DD5"/>
    <w:rsid w:val="00C33F3B"/>
    <w:rsid w:val="00C34221"/>
    <w:rsid w:val="00C34955"/>
    <w:rsid w:val="00C354BB"/>
    <w:rsid w:val="00C35C5C"/>
    <w:rsid w:val="00C36556"/>
    <w:rsid w:val="00C36648"/>
    <w:rsid w:val="00C368C1"/>
    <w:rsid w:val="00C37138"/>
    <w:rsid w:val="00C37884"/>
    <w:rsid w:val="00C37B77"/>
    <w:rsid w:val="00C37E69"/>
    <w:rsid w:val="00C4017A"/>
    <w:rsid w:val="00C409E5"/>
    <w:rsid w:val="00C40DFA"/>
    <w:rsid w:val="00C412AF"/>
    <w:rsid w:val="00C4138F"/>
    <w:rsid w:val="00C414C4"/>
    <w:rsid w:val="00C421BC"/>
    <w:rsid w:val="00C42286"/>
    <w:rsid w:val="00C424BE"/>
    <w:rsid w:val="00C42E6C"/>
    <w:rsid w:val="00C43434"/>
    <w:rsid w:val="00C436DB"/>
    <w:rsid w:val="00C4379D"/>
    <w:rsid w:val="00C441F6"/>
    <w:rsid w:val="00C44B18"/>
    <w:rsid w:val="00C45025"/>
    <w:rsid w:val="00C45ED1"/>
    <w:rsid w:val="00C467E5"/>
    <w:rsid w:val="00C47142"/>
    <w:rsid w:val="00C47565"/>
    <w:rsid w:val="00C47588"/>
    <w:rsid w:val="00C502F7"/>
    <w:rsid w:val="00C505C3"/>
    <w:rsid w:val="00C505CF"/>
    <w:rsid w:val="00C50976"/>
    <w:rsid w:val="00C509E9"/>
    <w:rsid w:val="00C50AF3"/>
    <w:rsid w:val="00C51248"/>
    <w:rsid w:val="00C51542"/>
    <w:rsid w:val="00C51669"/>
    <w:rsid w:val="00C5220D"/>
    <w:rsid w:val="00C53397"/>
    <w:rsid w:val="00C53E21"/>
    <w:rsid w:val="00C53E7F"/>
    <w:rsid w:val="00C53FFD"/>
    <w:rsid w:val="00C54031"/>
    <w:rsid w:val="00C547F5"/>
    <w:rsid w:val="00C54BBB"/>
    <w:rsid w:val="00C54DB3"/>
    <w:rsid w:val="00C54E1A"/>
    <w:rsid w:val="00C55134"/>
    <w:rsid w:val="00C561B5"/>
    <w:rsid w:val="00C56668"/>
    <w:rsid w:val="00C567D0"/>
    <w:rsid w:val="00C568C8"/>
    <w:rsid w:val="00C572C5"/>
    <w:rsid w:val="00C575AF"/>
    <w:rsid w:val="00C5784E"/>
    <w:rsid w:val="00C57C3F"/>
    <w:rsid w:val="00C57E5E"/>
    <w:rsid w:val="00C57E8D"/>
    <w:rsid w:val="00C60EA4"/>
    <w:rsid w:val="00C61106"/>
    <w:rsid w:val="00C61697"/>
    <w:rsid w:val="00C61DD0"/>
    <w:rsid w:val="00C62048"/>
    <w:rsid w:val="00C62298"/>
    <w:rsid w:val="00C626F9"/>
    <w:rsid w:val="00C627DA"/>
    <w:rsid w:val="00C6422E"/>
    <w:rsid w:val="00C642D3"/>
    <w:rsid w:val="00C644C1"/>
    <w:rsid w:val="00C6512B"/>
    <w:rsid w:val="00C6545A"/>
    <w:rsid w:val="00C65500"/>
    <w:rsid w:val="00C66024"/>
    <w:rsid w:val="00C66077"/>
    <w:rsid w:val="00C6665D"/>
    <w:rsid w:val="00C66BEC"/>
    <w:rsid w:val="00C66E9D"/>
    <w:rsid w:val="00C672A4"/>
    <w:rsid w:val="00C67398"/>
    <w:rsid w:val="00C6755F"/>
    <w:rsid w:val="00C677ED"/>
    <w:rsid w:val="00C67800"/>
    <w:rsid w:val="00C67C9D"/>
    <w:rsid w:val="00C67D23"/>
    <w:rsid w:val="00C701FD"/>
    <w:rsid w:val="00C704F0"/>
    <w:rsid w:val="00C707E2"/>
    <w:rsid w:val="00C70AE3"/>
    <w:rsid w:val="00C70E33"/>
    <w:rsid w:val="00C70F81"/>
    <w:rsid w:val="00C7167E"/>
    <w:rsid w:val="00C7177C"/>
    <w:rsid w:val="00C71F9A"/>
    <w:rsid w:val="00C71FF5"/>
    <w:rsid w:val="00C72195"/>
    <w:rsid w:val="00C722E5"/>
    <w:rsid w:val="00C72409"/>
    <w:rsid w:val="00C72760"/>
    <w:rsid w:val="00C729E3"/>
    <w:rsid w:val="00C72A6A"/>
    <w:rsid w:val="00C72C21"/>
    <w:rsid w:val="00C731E9"/>
    <w:rsid w:val="00C73864"/>
    <w:rsid w:val="00C73CFE"/>
    <w:rsid w:val="00C73FA7"/>
    <w:rsid w:val="00C74414"/>
    <w:rsid w:val="00C74633"/>
    <w:rsid w:val="00C748F3"/>
    <w:rsid w:val="00C74BCA"/>
    <w:rsid w:val="00C75405"/>
    <w:rsid w:val="00C75540"/>
    <w:rsid w:val="00C75ECE"/>
    <w:rsid w:val="00C76600"/>
    <w:rsid w:val="00C7693D"/>
    <w:rsid w:val="00C76E22"/>
    <w:rsid w:val="00C80889"/>
    <w:rsid w:val="00C80E54"/>
    <w:rsid w:val="00C80FCF"/>
    <w:rsid w:val="00C81380"/>
    <w:rsid w:val="00C819D4"/>
    <w:rsid w:val="00C81B2D"/>
    <w:rsid w:val="00C81D5D"/>
    <w:rsid w:val="00C81E7C"/>
    <w:rsid w:val="00C82744"/>
    <w:rsid w:val="00C82775"/>
    <w:rsid w:val="00C827AB"/>
    <w:rsid w:val="00C82C84"/>
    <w:rsid w:val="00C831FD"/>
    <w:rsid w:val="00C8329E"/>
    <w:rsid w:val="00C83353"/>
    <w:rsid w:val="00C836B5"/>
    <w:rsid w:val="00C839D3"/>
    <w:rsid w:val="00C841A2"/>
    <w:rsid w:val="00C8446E"/>
    <w:rsid w:val="00C84587"/>
    <w:rsid w:val="00C85977"/>
    <w:rsid w:val="00C85AB2"/>
    <w:rsid w:val="00C8609A"/>
    <w:rsid w:val="00C86389"/>
    <w:rsid w:val="00C86890"/>
    <w:rsid w:val="00C872B6"/>
    <w:rsid w:val="00C873E3"/>
    <w:rsid w:val="00C87702"/>
    <w:rsid w:val="00C87907"/>
    <w:rsid w:val="00C905FB"/>
    <w:rsid w:val="00C9072E"/>
    <w:rsid w:val="00C907E0"/>
    <w:rsid w:val="00C90809"/>
    <w:rsid w:val="00C91881"/>
    <w:rsid w:val="00C91B39"/>
    <w:rsid w:val="00C91C56"/>
    <w:rsid w:val="00C922AB"/>
    <w:rsid w:val="00C92905"/>
    <w:rsid w:val="00C92C00"/>
    <w:rsid w:val="00C92F51"/>
    <w:rsid w:val="00C930DD"/>
    <w:rsid w:val="00C9376A"/>
    <w:rsid w:val="00C93AD5"/>
    <w:rsid w:val="00C93BCA"/>
    <w:rsid w:val="00C9522D"/>
    <w:rsid w:val="00C95B6A"/>
    <w:rsid w:val="00C95E10"/>
    <w:rsid w:val="00C96507"/>
    <w:rsid w:val="00C9659E"/>
    <w:rsid w:val="00C96929"/>
    <w:rsid w:val="00C970B4"/>
    <w:rsid w:val="00C97AC3"/>
    <w:rsid w:val="00CA00E3"/>
    <w:rsid w:val="00CA0252"/>
    <w:rsid w:val="00CA0819"/>
    <w:rsid w:val="00CA08DE"/>
    <w:rsid w:val="00CA0F2D"/>
    <w:rsid w:val="00CA1504"/>
    <w:rsid w:val="00CA158E"/>
    <w:rsid w:val="00CA23D9"/>
    <w:rsid w:val="00CA2565"/>
    <w:rsid w:val="00CA2EED"/>
    <w:rsid w:val="00CA367F"/>
    <w:rsid w:val="00CA3878"/>
    <w:rsid w:val="00CA3CBC"/>
    <w:rsid w:val="00CA3D54"/>
    <w:rsid w:val="00CA3E7E"/>
    <w:rsid w:val="00CA4592"/>
    <w:rsid w:val="00CA467D"/>
    <w:rsid w:val="00CA4ADE"/>
    <w:rsid w:val="00CA5069"/>
    <w:rsid w:val="00CA5355"/>
    <w:rsid w:val="00CA53CE"/>
    <w:rsid w:val="00CA56F5"/>
    <w:rsid w:val="00CA57CF"/>
    <w:rsid w:val="00CA5B30"/>
    <w:rsid w:val="00CA5D20"/>
    <w:rsid w:val="00CA5F08"/>
    <w:rsid w:val="00CA6242"/>
    <w:rsid w:val="00CA6AF2"/>
    <w:rsid w:val="00CA7333"/>
    <w:rsid w:val="00CA755F"/>
    <w:rsid w:val="00CA7720"/>
    <w:rsid w:val="00CB0342"/>
    <w:rsid w:val="00CB0628"/>
    <w:rsid w:val="00CB077F"/>
    <w:rsid w:val="00CB0A5D"/>
    <w:rsid w:val="00CB0DDB"/>
    <w:rsid w:val="00CB0E1C"/>
    <w:rsid w:val="00CB1E5C"/>
    <w:rsid w:val="00CB20C0"/>
    <w:rsid w:val="00CB21AA"/>
    <w:rsid w:val="00CB23BB"/>
    <w:rsid w:val="00CB2D78"/>
    <w:rsid w:val="00CB2E3C"/>
    <w:rsid w:val="00CB3002"/>
    <w:rsid w:val="00CB3163"/>
    <w:rsid w:val="00CB31AB"/>
    <w:rsid w:val="00CB3265"/>
    <w:rsid w:val="00CB369B"/>
    <w:rsid w:val="00CB3869"/>
    <w:rsid w:val="00CB3B7B"/>
    <w:rsid w:val="00CB3CC9"/>
    <w:rsid w:val="00CB432C"/>
    <w:rsid w:val="00CB4365"/>
    <w:rsid w:val="00CB4EF0"/>
    <w:rsid w:val="00CB4F29"/>
    <w:rsid w:val="00CB4F33"/>
    <w:rsid w:val="00CB5944"/>
    <w:rsid w:val="00CB6144"/>
    <w:rsid w:val="00CB702A"/>
    <w:rsid w:val="00CB707B"/>
    <w:rsid w:val="00CB716F"/>
    <w:rsid w:val="00CB7197"/>
    <w:rsid w:val="00CB741D"/>
    <w:rsid w:val="00CB765E"/>
    <w:rsid w:val="00CB7B32"/>
    <w:rsid w:val="00CB7B88"/>
    <w:rsid w:val="00CB7E4F"/>
    <w:rsid w:val="00CC011E"/>
    <w:rsid w:val="00CC0143"/>
    <w:rsid w:val="00CC02DB"/>
    <w:rsid w:val="00CC08AA"/>
    <w:rsid w:val="00CC0FCC"/>
    <w:rsid w:val="00CC10CF"/>
    <w:rsid w:val="00CC14F2"/>
    <w:rsid w:val="00CC1BC5"/>
    <w:rsid w:val="00CC281F"/>
    <w:rsid w:val="00CC2C92"/>
    <w:rsid w:val="00CC3739"/>
    <w:rsid w:val="00CC391F"/>
    <w:rsid w:val="00CC3975"/>
    <w:rsid w:val="00CC3CCA"/>
    <w:rsid w:val="00CC4697"/>
    <w:rsid w:val="00CC490D"/>
    <w:rsid w:val="00CC4D2D"/>
    <w:rsid w:val="00CC5BC7"/>
    <w:rsid w:val="00CC6563"/>
    <w:rsid w:val="00CC6762"/>
    <w:rsid w:val="00CC6A33"/>
    <w:rsid w:val="00CC6F0C"/>
    <w:rsid w:val="00CC6F54"/>
    <w:rsid w:val="00CC72B9"/>
    <w:rsid w:val="00CC7930"/>
    <w:rsid w:val="00CC7A46"/>
    <w:rsid w:val="00CC7BD3"/>
    <w:rsid w:val="00CC7D3E"/>
    <w:rsid w:val="00CD028C"/>
    <w:rsid w:val="00CD26CB"/>
    <w:rsid w:val="00CD29EB"/>
    <w:rsid w:val="00CD362A"/>
    <w:rsid w:val="00CD370A"/>
    <w:rsid w:val="00CD3BB3"/>
    <w:rsid w:val="00CD3E34"/>
    <w:rsid w:val="00CD3E63"/>
    <w:rsid w:val="00CD4742"/>
    <w:rsid w:val="00CD481C"/>
    <w:rsid w:val="00CD4DBB"/>
    <w:rsid w:val="00CD527E"/>
    <w:rsid w:val="00CD5709"/>
    <w:rsid w:val="00CD6083"/>
    <w:rsid w:val="00CD668A"/>
    <w:rsid w:val="00CD669F"/>
    <w:rsid w:val="00CD72D7"/>
    <w:rsid w:val="00CD7C8A"/>
    <w:rsid w:val="00CD7E43"/>
    <w:rsid w:val="00CE0FB2"/>
    <w:rsid w:val="00CE11C2"/>
    <w:rsid w:val="00CE19D2"/>
    <w:rsid w:val="00CE1E07"/>
    <w:rsid w:val="00CE2E22"/>
    <w:rsid w:val="00CE2E29"/>
    <w:rsid w:val="00CE36D1"/>
    <w:rsid w:val="00CE38CE"/>
    <w:rsid w:val="00CE50AA"/>
    <w:rsid w:val="00CE53F9"/>
    <w:rsid w:val="00CE59D0"/>
    <w:rsid w:val="00CE5A57"/>
    <w:rsid w:val="00CE60EB"/>
    <w:rsid w:val="00CE6180"/>
    <w:rsid w:val="00CE6A4E"/>
    <w:rsid w:val="00CE6D62"/>
    <w:rsid w:val="00CE72D4"/>
    <w:rsid w:val="00CE7470"/>
    <w:rsid w:val="00CE74A1"/>
    <w:rsid w:val="00CE74C4"/>
    <w:rsid w:val="00CE77C4"/>
    <w:rsid w:val="00CE78FA"/>
    <w:rsid w:val="00CE79EE"/>
    <w:rsid w:val="00CF05FA"/>
    <w:rsid w:val="00CF0945"/>
    <w:rsid w:val="00CF0A3E"/>
    <w:rsid w:val="00CF0A9E"/>
    <w:rsid w:val="00CF0AEC"/>
    <w:rsid w:val="00CF0C33"/>
    <w:rsid w:val="00CF11FF"/>
    <w:rsid w:val="00CF2B7E"/>
    <w:rsid w:val="00CF2C52"/>
    <w:rsid w:val="00CF40EA"/>
    <w:rsid w:val="00CF4983"/>
    <w:rsid w:val="00CF4D45"/>
    <w:rsid w:val="00CF4D4F"/>
    <w:rsid w:val="00CF581F"/>
    <w:rsid w:val="00CF61FF"/>
    <w:rsid w:val="00CF6477"/>
    <w:rsid w:val="00CF655D"/>
    <w:rsid w:val="00CF69DA"/>
    <w:rsid w:val="00CF6B78"/>
    <w:rsid w:val="00CF7307"/>
    <w:rsid w:val="00CF77FE"/>
    <w:rsid w:val="00D0081F"/>
    <w:rsid w:val="00D00A65"/>
    <w:rsid w:val="00D00C7D"/>
    <w:rsid w:val="00D0114D"/>
    <w:rsid w:val="00D0131E"/>
    <w:rsid w:val="00D01740"/>
    <w:rsid w:val="00D02CC0"/>
    <w:rsid w:val="00D02EB5"/>
    <w:rsid w:val="00D02F55"/>
    <w:rsid w:val="00D02F96"/>
    <w:rsid w:val="00D0310D"/>
    <w:rsid w:val="00D032CD"/>
    <w:rsid w:val="00D035FE"/>
    <w:rsid w:val="00D040DF"/>
    <w:rsid w:val="00D0410C"/>
    <w:rsid w:val="00D04797"/>
    <w:rsid w:val="00D04850"/>
    <w:rsid w:val="00D05ED0"/>
    <w:rsid w:val="00D0611A"/>
    <w:rsid w:val="00D07251"/>
    <w:rsid w:val="00D07F94"/>
    <w:rsid w:val="00D10151"/>
    <w:rsid w:val="00D10756"/>
    <w:rsid w:val="00D107C3"/>
    <w:rsid w:val="00D1084E"/>
    <w:rsid w:val="00D115A1"/>
    <w:rsid w:val="00D1206E"/>
    <w:rsid w:val="00D12D65"/>
    <w:rsid w:val="00D131D4"/>
    <w:rsid w:val="00D140C8"/>
    <w:rsid w:val="00D14314"/>
    <w:rsid w:val="00D14691"/>
    <w:rsid w:val="00D146B8"/>
    <w:rsid w:val="00D14762"/>
    <w:rsid w:val="00D14A11"/>
    <w:rsid w:val="00D14C0F"/>
    <w:rsid w:val="00D15937"/>
    <w:rsid w:val="00D15A35"/>
    <w:rsid w:val="00D15B61"/>
    <w:rsid w:val="00D15CF5"/>
    <w:rsid w:val="00D16726"/>
    <w:rsid w:val="00D16A3A"/>
    <w:rsid w:val="00D170F6"/>
    <w:rsid w:val="00D17437"/>
    <w:rsid w:val="00D1747F"/>
    <w:rsid w:val="00D1751E"/>
    <w:rsid w:val="00D17745"/>
    <w:rsid w:val="00D17AE3"/>
    <w:rsid w:val="00D17C77"/>
    <w:rsid w:val="00D17D39"/>
    <w:rsid w:val="00D200BA"/>
    <w:rsid w:val="00D20406"/>
    <w:rsid w:val="00D20A6C"/>
    <w:rsid w:val="00D20B31"/>
    <w:rsid w:val="00D20C4D"/>
    <w:rsid w:val="00D20F8B"/>
    <w:rsid w:val="00D2115A"/>
    <w:rsid w:val="00D21272"/>
    <w:rsid w:val="00D217C8"/>
    <w:rsid w:val="00D2206A"/>
    <w:rsid w:val="00D221C4"/>
    <w:rsid w:val="00D2279F"/>
    <w:rsid w:val="00D2281D"/>
    <w:rsid w:val="00D23C16"/>
    <w:rsid w:val="00D240C1"/>
    <w:rsid w:val="00D2413E"/>
    <w:rsid w:val="00D244B4"/>
    <w:rsid w:val="00D25500"/>
    <w:rsid w:val="00D255A7"/>
    <w:rsid w:val="00D275B4"/>
    <w:rsid w:val="00D27C63"/>
    <w:rsid w:val="00D3013A"/>
    <w:rsid w:val="00D30978"/>
    <w:rsid w:val="00D30CDB"/>
    <w:rsid w:val="00D315C9"/>
    <w:rsid w:val="00D31820"/>
    <w:rsid w:val="00D31944"/>
    <w:rsid w:val="00D31C01"/>
    <w:rsid w:val="00D32054"/>
    <w:rsid w:val="00D3261B"/>
    <w:rsid w:val="00D32A69"/>
    <w:rsid w:val="00D32C5C"/>
    <w:rsid w:val="00D32EE8"/>
    <w:rsid w:val="00D334CA"/>
    <w:rsid w:val="00D340E1"/>
    <w:rsid w:val="00D34359"/>
    <w:rsid w:val="00D344BB"/>
    <w:rsid w:val="00D34B5F"/>
    <w:rsid w:val="00D34C9C"/>
    <w:rsid w:val="00D35705"/>
    <w:rsid w:val="00D35864"/>
    <w:rsid w:val="00D35BFA"/>
    <w:rsid w:val="00D35C70"/>
    <w:rsid w:val="00D35DB1"/>
    <w:rsid w:val="00D3625B"/>
    <w:rsid w:val="00D3691B"/>
    <w:rsid w:val="00D37424"/>
    <w:rsid w:val="00D3754E"/>
    <w:rsid w:val="00D377B9"/>
    <w:rsid w:val="00D400E6"/>
    <w:rsid w:val="00D40662"/>
    <w:rsid w:val="00D40923"/>
    <w:rsid w:val="00D40946"/>
    <w:rsid w:val="00D41061"/>
    <w:rsid w:val="00D4111D"/>
    <w:rsid w:val="00D41ABB"/>
    <w:rsid w:val="00D41C1D"/>
    <w:rsid w:val="00D4201A"/>
    <w:rsid w:val="00D427E9"/>
    <w:rsid w:val="00D4281F"/>
    <w:rsid w:val="00D42930"/>
    <w:rsid w:val="00D42C0B"/>
    <w:rsid w:val="00D4320F"/>
    <w:rsid w:val="00D43C29"/>
    <w:rsid w:val="00D44CBB"/>
    <w:rsid w:val="00D44E0F"/>
    <w:rsid w:val="00D44E42"/>
    <w:rsid w:val="00D4507A"/>
    <w:rsid w:val="00D451BD"/>
    <w:rsid w:val="00D45239"/>
    <w:rsid w:val="00D452F6"/>
    <w:rsid w:val="00D45623"/>
    <w:rsid w:val="00D45852"/>
    <w:rsid w:val="00D45A12"/>
    <w:rsid w:val="00D45C36"/>
    <w:rsid w:val="00D465D6"/>
    <w:rsid w:val="00D50524"/>
    <w:rsid w:val="00D50DEB"/>
    <w:rsid w:val="00D50DEF"/>
    <w:rsid w:val="00D5153C"/>
    <w:rsid w:val="00D51737"/>
    <w:rsid w:val="00D51C87"/>
    <w:rsid w:val="00D5243C"/>
    <w:rsid w:val="00D524C9"/>
    <w:rsid w:val="00D526A9"/>
    <w:rsid w:val="00D52A28"/>
    <w:rsid w:val="00D52A40"/>
    <w:rsid w:val="00D53B17"/>
    <w:rsid w:val="00D53D51"/>
    <w:rsid w:val="00D53D98"/>
    <w:rsid w:val="00D54125"/>
    <w:rsid w:val="00D5417C"/>
    <w:rsid w:val="00D543B9"/>
    <w:rsid w:val="00D5467A"/>
    <w:rsid w:val="00D55969"/>
    <w:rsid w:val="00D56467"/>
    <w:rsid w:val="00D56946"/>
    <w:rsid w:val="00D56A2D"/>
    <w:rsid w:val="00D57012"/>
    <w:rsid w:val="00D57345"/>
    <w:rsid w:val="00D574A3"/>
    <w:rsid w:val="00D60131"/>
    <w:rsid w:val="00D6014A"/>
    <w:rsid w:val="00D60AE5"/>
    <w:rsid w:val="00D60EDA"/>
    <w:rsid w:val="00D616B3"/>
    <w:rsid w:val="00D61804"/>
    <w:rsid w:val="00D61888"/>
    <w:rsid w:val="00D61B2F"/>
    <w:rsid w:val="00D61FBA"/>
    <w:rsid w:val="00D620B2"/>
    <w:rsid w:val="00D620D1"/>
    <w:rsid w:val="00D620DB"/>
    <w:rsid w:val="00D62730"/>
    <w:rsid w:val="00D62812"/>
    <w:rsid w:val="00D639AF"/>
    <w:rsid w:val="00D63CA1"/>
    <w:rsid w:val="00D6434A"/>
    <w:rsid w:val="00D64862"/>
    <w:rsid w:val="00D6511C"/>
    <w:rsid w:val="00D65389"/>
    <w:rsid w:val="00D65949"/>
    <w:rsid w:val="00D662FE"/>
    <w:rsid w:val="00D67C40"/>
    <w:rsid w:val="00D703B7"/>
    <w:rsid w:val="00D708D7"/>
    <w:rsid w:val="00D70BCD"/>
    <w:rsid w:val="00D70D24"/>
    <w:rsid w:val="00D70EB1"/>
    <w:rsid w:val="00D71246"/>
    <w:rsid w:val="00D713C4"/>
    <w:rsid w:val="00D71954"/>
    <w:rsid w:val="00D71BA5"/>
    <w:rsid w:val="00D725B3"/>
    <w:rsid w:val="00D72CE9"/>
    <w:rsid w:val="00D72D07"/>
    <w:rsid w:val="00D72D94"/>
    <w:rsid w:val="00D730EB"/>
    <w:rsid w:val="00D733B9"/>
    <w:rsid w:val="00D7379F"/>
    <w:rsid w:val="00D73858"/>
    <w:rsid w:val="00D73BFE"/>
    <w:rsid w:val="00D7453E"/>
    <w:rsid w:val="00D74804"/>
    <w:rsid w:val="00D74AC4"/>
    <w:rsid w:val="00D7596E"/>
    <w:rsid w:val="00D75A4F"/>
    <w:rsid w:val="00D760B5"/>
    <w:rsid w:val="00D76353"/>
    <w:rsid w:val="00D7635D"/>
    <w:rsid w:val="00D7722A"/>
    <w:rsid w:val="00D77393"/>
    <w:rsid w:val="00D7764A"/>
    <w:rsid w:val="00D77A4F"/>
    <w:rsid w:val="00D805F4"/>
    <w:rsid w:val="00D8068E"/>
    <w:rsid w:val="00D810EE"/>
    <w:rsid w:val="00D81187"/>
    <w:rsid w:val="00D812E0"/>
    <w:rsid w:val="00D81377"/>
    <w:rsid w:val="00D819E3"/>
    <w:rsid w:val="00D835B6"/>
    <w:rsid w:val="00D83B6B"/>
    <w:rsid w:val="00D83D1A"/>
    <w:rsid w:val="00D8410C"/>
    <w:rsid w:val="00D8493A"/>
    <w:rsid w:val="00D849AE"/>
    <w:rsid w:val="00D852B5"/>
    <w:rsid w:val="00D8580F"/>
    <w:rsid w:val="00D86529"/>
    <w:rsid w:val="00D876D8"/>
    <w:rsid w:val="00D8778D"/>
    <w:rsid w:val="00D878AA"/>
    <w:rsid w:val="00D87C2A"/>
    <w:rsid w:val="00D90466"/>
    <w:rsid w:val="00D9055E"/>
    <w:rsid w:val="00D90CC1"/>
    <w:rsid w:val="00D90EEF"/>
    <w:rsid w:val="00D917DD"/>
    <w:rsid w:val="00D91FC3"/>
    <w:rsid w:val="00D92B3D"/>
    <w:rsid w:val="00D933D4"/>
    <w:rsid w:val="00D93BDB"/>
    <w:rsid w:val="00D9556E"/>
    <w:rsid w:val="00D957CD"/>
    <w:rsid w:val="00D95851"/>
    <w:rsid w:val="00D95977"/>
    <w:rsid w:val="00D95C2D"/>
    <w:rsid w:val="00D964CF"/>
    <w:rsid w:val="00D96FE6"/>
    <w:rsid w:val="00D974C1"/>
    <w:rsid w:val="00D97800"/>
    <w:rsid w:val="00DA07D6"/>
    <w:rsid w:val="00DA0821"/>
    <w:rsid w:val="00DA0C0E"/>
    <w:rsid w:val="00DA11BC"/>
    <w:rsid w:val="00DA12C8"/>
    <w:rsid w:val="00DA13B9"/>
    <w:rsid w:val="00DA22A6"/>
    <w:rsid w:val="00DA2E02"/>
    <w:rsid w:val="00DA2E62"/>
    <w:rsid w:val="00DA2FF6"/>
    <w:rsid w:val="00DA30AA"/>
    <w:rsid w:val="00DA31E2"/>
    <w:rsid w:val="00DA3C06"/>
    <w:rsid w:val="00DA4288"/>
    <w:rsid w:val="00DA42E6"/>
    <w:rsid w:val="00DA4470"/>
    <w:rsid w:val="00DA4E8A"/>
    <w:rsid w:val="00DA5272"/>
    <w:rsid w:val="00DA542B"/>
    <w:rsid w:val="00DA55A0"/>
    <w:rsid w:val="00DA5939"/>
    <w:rsid w:val="00DA5AD9"/>
    <w:rsid w:val="00DA5D06"/>
    <w:rsid w:val="00DA62AA"/>
    <w:rsid w:val="00DA643B"/>
    <w:rsid w:val="00DA6ED8"/>
    <w:rsid w:val="00DA7500"/>
    <w:rsid w:val="00DA77F2"/>
    <w:rsid w:val="00DA7AF5"/>
    <w:rsid w:val="00DA7B1E"/>
    <w:rsid w:val="00DB013D"/>
    <w:rsid w:val="00DB01FD"/>
    <w:rsid w:val="00DB02B5"/>
    <w:rsid w:val="00DB0D4E"/>
    <w:rsid w:val="00DB10F7"/>
    <w:rsid w:val="00DB11C5"/>
    <w:rsid w:val="00DB132D"/>
    <w:rsid w:val="00DB1389"/>
    <w:rsid w:val="00DB18DE"/>
    <w:rsid w:val="00DB1C15"/>
    <w:rsid w:val="00DB1CFC"/>
    <w:rsid w:val="00DB2461"/>
    <w:rsid w:val="00DB24C9"/>
    <w:rsid w:val="00DB25A2"/>
    <w:rsid w:val="00DB3022"/>
    <w:rsid w:val="00DB3275"/>
    <w:rsid w:val="00DB38F6"/>
    <w:rsid w:val="00DB3FBA"/>
    <w:rsid w:val="00DB45AF"/>
    <w:rsid w:val="00DB572D"/>
    <w:rsid w:val="00DB6A6A"/>
    <w:rsid w:val="00DB6A95"/>
    <w:rsid w:val="00DB6B6A"/>
    <w:rsid w:val="00DB6C1E"/>
    <w:rsid w:val="00DB7294"/>
    <w:rsid w:val="00DB7748"/>
    <w:rsid w:val="00DB77AF"/>
    <w:rsid w:val="00DB7D32"/>
    <w:rsid w:val="00DC087F"/>
    <w:rsid w:val="00DC0AAC"/>
    <w:rsid w:val="00DC11C5"/>
    <w:rsid w:val="00DC32AE"/>
    <w:rsid w:val="00DC3900"/>
    <w:rsid w:val="00DC39E8"/>
    <w:rsid w:val="00DC3EE7"/>
    <w:rsid w:val="00DC4D95"/>
    <w:rsid w:val="00DC4E18"/>
    <w:rsid w:val="00DC5819"/>
    <w:rsid w:val="00DC5903"/>
    <w:rsid w:val="00DC70A4"/>
    <w:rsid w:val="00DC7C65"/>
    <w:rsid w:val="00DD0238"/>
    <w:rsid w:val="00DD0F6E"/>
    <w:rsid w:val="00DD1107"/>
    <w:rsid w:val="00DD24FA"/>
    <w:rsid w:val="00DD2988"/>
    <w:rsid w:val="00DD32F8"/>
    <w:rsid w:val="00DD35D4"/>
    <w:rsid w:val="00DD3E9F"/>
    <w:rsid w:val="00DD4042"/>
    <w:rsid w:val="00DD4346"/>
    <w:rsid w:val="00DD43CB"/>
    <w:rsid w:val="00DD4737"/>
    <w:rsid w:val="00DD4D87"/>
    <w:rsid w:val="00DD5123"/>
    <w:rsid w:val="00DD5B03"/>
    <w:rsid w:val="00DD5D4A"/>
    <w:rsid w:val="00DD5ED3"/>
    <w:rsid w:val="00DD5FB0"/>
    <w:rsid w:val="00DD6A40"/>
    <w:rsid w:val="00DD77B6"/>
    <w:rsid w:val="00DD77BE"/>
    <w:rsid w:val="00DD787D"/>
    <w:rsid w:val="00DD79E5"/>
    <w:rsid w:val="00DE0A3F"/>
    <w:rsid w:val="00DE1204"/>
    <w:rsid w:val="00DE130B"/>
    <w:rsid w:val="00DE2977"/>
    <w:rsid w:val="00DE2CBA"/>
    <w:rsid w:val="00DE2E0A"/>
    <w:rsid w:val="00DE3380"/>
    <w:rsid w:val="00DE364B"/>
    <w:rsid w:val="00DE37B5"/>
    <w:rsid w:val="00DE3966"/>
    <w:rsid w:val="00DE39C3"/>
    <w:rsid w:val="00DE3A14"/>
    <w:rsid w:val="00DE3BFB"/>
    <w:rsid w:val="00DE4562"/>
    <w:rsid w:val="00DE480D"/>
    <w:rsid w:val="00DE48B8"/>
    <w:rsid w:val="00DE48C6"/>
    <w:rsid w:val="00DE4DB6"/>
    <w:rsid w:val="00DE4FE3"/>
    <w:rsid w:val="00DE542E"/>
    <w:rsid w:val="00DE569D"/>
    <w:rsid w:val="00DE6DBB"/>
    <w:rsid w:val="00DE76D5"/>
    <w:rsid w:val="00DE77C7"/>
    <w:rsid w:val="00DF0346"/>
    <w:rsid w:val="00DF03F7"/>
    <w:rsid w:val="00DF11A5"/>
    <w:rsid w:val="00DF1727"/>
    <w:rsid w:val="00DF2AB5"/>
    <w:rsid w:val="00DF3236"/>
    <w:rsid w:val="00DF3870"/>
    <w:rsid w:val="00DF4AA7"/>
    <w:rsid w:val="00DF4F59"/>
    <w:rsid w:val="00DF5157"/>
    <w:rsid w:val="00DF55CA"/>
    <w:rsid w:val="00DF585D"/>
    <w:rsid w:val="00DF5CCF"/>
    <w:rsid w:val="00DF5CDC"/>
    <w:rsid w:val="00DF63E0"/>
    <w:rsid w:val="00DF6B86"/>
    <w:rsid w:val="00DF6C63"/>
    <w:rsid w:val="00DF6CB5"/>
    <w:rsid w:val="00DF6ED0"/>
    <w:rsid w:val="00DF6F3F"/>
    <w:rsid w:val="00DF7064"/>
    <w:rsid w:val="00DF70D5"/>
    <w:rsid w:val="00DF76C3"/>
    <w:rsid w:val="00DF7E0E"/>
    <w:rsid w:val="00E000CC"/>
    <w:rsid w:val="00E007C4"/>
    <w:rsid w:val="00E00946"/>
    <w:rsid w:val="00E00F89"/>
    <w:rsid w:val="00E00FBE"/>
    <w:rsid w:val="00E01165"/>
    <w:rsid w:val="00E012E9"/>
    <w:rsid w:val="00E0159A"/>
    <w:rsid w:val="00E0198B"/>
    <w:rsid w:val="00E0198C"/>
    <w:rsid w:val="00E01F36"/>
    <w:rsid w:val="00E02CAD"/>
    <w:rsid w:val="00E03061"/>
    <w:rsid w:val="00E033A1"/>
    <w:rsid w:val="00E03C26"/>
    <w:rsid w:val="00E03C61"/>
    <w:rsid w:val="00E03D88"/>
    <w:rsid w:val="00E042D3"/>
    <w:rsid w:val="00E0481F"/>
    <w:rsid w:val="00E05D1B"/>
    <w:rsid w:val="00E05F16"/>
    <w:rsid w:val="00E063A3"/>
    <w:rsid w:val="00E066DE"/>
    <w:rsid w:val="00E0694C"/>
    <w:rsid w:val="00E071CF"/>
    <w:rsid w:val="00E075DA"/>
    <w:rsid w:val="00E07674"/>
    <w:rsid w:val="00E079C3"/>
    <w:rsid w:val="00E079EA"/>
    <w:rsid w:val="00E07B32"/>
    <w:rsid w:val="00E1001A"/>
    <w:rsid w:val="00E100F6"/>
    <w:rsid w:val="00E11096"/>
    <w:rsid w:val="00E112C0"/>
    <w:rsid w:val="00E113BB"/>
    <w:rsid w:val="00E113D2"/>
    <w:rsid w:val="00E11851"/>
    <w:rsid w:val="00E11B0B"/>
    <w:rsid w:val="00E11E39"/>
    <w:rsid w:val="00E12464"/>
    <w:rsid w:val="00E1264F"/>
    <w:rsid w:val="00E12ABD"/>
    <w:rsid w:val="00E12DF9"/>
    <w:rsid w:val="00E1392B"/>
    <w:rsid w:val="00E13DBC"/>
    <w:rsid w:val="00E13DF1"/>
    <w:rsid w:val="00E1424D"/>
    <w:rsid w:val="00E15485"/>
    <w:rsid w:val="00E155FA"/>
    <w:rsid w:val="00E15653"/>
    <w:rsid w:val="00E15C5E"/>
    <w:rsid w:val="00E15F54"/>
    <w:rsid w:val="00E16214"/>
    <w:rsid w:val="00E16329"/>
    <w:rsid w:val="00E165A9"/>
    <w:rsid w:val="00E16961"/>
    <w:rsid w:val="00E16E13"/>
    <w:rsid w:val="00E17A7C"/>
    <w:rsid w:val="00E20314"/>
    <w:rsid w:val="00E2067D"/>
    <w:rsid w:val="00E20F1E"/>
    <w:rsid w:val="00E21EFD"/>
    <w:rsid w:val="00E220B0"/>
    <w:rsid w:val="00E22897"/>
    <w:rsid w:val="00E22D7F"/>
    <w:rsid w:val="00E233DE"/>
    <w:rsid w:val="00E2365D"/>
    <w:rsid w:val="00E253FF"/>
    <w:rsid w:val="00E254B9"/>
    <w:rsid w:val="00E25612"/>
    <w:rsid w:val="00E25899"/>
    <w:rsid w:val="00E25BBB"/>
    <w:rsid w:val="00E26074"/>
    <w:rsid w:val="00E26E5D"/>
    <w:rsid w:val="00E278F6"/>
    <w:rsid w:val="00E27CB9"/>
    <w:rsid w:val="00E307CC"/>
    <w:rsid w:val="00E30904"/>
    <w:rsid w:val="00E30AEF"/>
    <w:rsid w:val="00E30FBE"/>
    <w:rsid w:val="00E316C3"/>
    <w:rsid w:val="00E318C6"/>
    <w:rsid w:val="00E31DD7"/>
    <w:rsid w:val="00E32438"/>
    <w:rsid w:val="00E32893"/>
    <w:rsid w:val="00E338FA"/>
    <w:rsid w:val="00E33BC0"/>
    <w:rsid w:val="00E34043"/>
    <w:rsid w:val="00E346CA"/>
    <w:rsid w:val="00E34ABE"/>
    <w:rsid w:val="00E34ACB"/>
    <w:rsid w:val="00E34CCE"/>
    <w:rsid w:val="00E35130"/>
    <w:rsid w:val="00E3585E"/>
    <w:rsid w:val="00E3615C"/>
    <w:rsid w:val="00E3621D"/>
    <w:rsid w:val="00E37346"/>
    <w:rsid w:val="00E375FE"/>
    <w:rsid w:val="00E37922"/>
    <w:rsid w:val="00E400AF"/>
    <w:rsid w:val="00E402C1"/>
    <w:rsid w:val="00E4063A"/>
    <w:rsid w:val="00E40C4C"/>
    <w:rsid w:val="00E412CB"/>
    <w:rsid w:val="00E415CA"/>
    <w:rsid w:val="00E4185E"/>
    <w:rsid w:val="00E41A3F"/>
    <w:rsid w:val="00E41BE9"/>
    <w:rsid w:val="00E4277B"/>
    <w:rsid w:val="00E42840"/>
    <w:rsid w:val="00E42FCF"/>
    <w:rsid w:val="00E43AC1"/>
    <w:rsid w:val="00E43CC3"/>
    <w:rsid w:val="00E441F7"/>
    <w:rsid w:val="00E44737"/>
    <w:rsid w:val="00E45695"/>
    <w:rsid w:val="00E458E2"/>
    <w:rsid w:val="00E465E9"/>
    <w:rsid w:val="00E4670E"/>
    <w:rsid w:val="00E468A4"/>
    <w:rsid w:val="00E46B26"/>
    <w:rsid w:val="00E46F4D"/>
    <w:rsid w:val="00E47A20"/>
    <w:rsid w:val="00E47A33"/>
    <w:rsid w:val="00E47BDB"/>
    <w:rsid w:val="00E506D3"/>
    <w:rsid w:val="00E50C13"/>
    <w:rsid w:val="00E50C72"/>
    <w:rsid w:val="00E50C99"/>
    <w:rsid w:val="00E50D08"/>
    <w:rsid w:val="00E510B5"/>
    <w:rsid w:val="00E51667"/>
    <w:rsid w:val="00E51B16"/>
    <w:rsid w:val="00E51C42"/>
    <w:rsid w:val="00E52045"/>
    <w:rsid w:val="00E52322"/>
    <w:rsid w:val="00E52360"/>
    <w:rsid w:val="00E52A71"/>
    <w:rsid w:val="00E52C81"/>
    <w:rsid w:val="00E53538"/>
    <w:rsid w:val="00E535CD"/>
    <w:rsid w:val="00E53C45"/>
    <w:rsid w:val="00E54070"/>
    <w:rsid w:val="00E5442C"/>
    <w:rsid w:val="00E54849"/>
    <w:rsid w:val="00E54C17"/>
    <w:rsid w:val="00E55127"/>
    <w:rsid w:val="00E5523F"/>
    <w:rsid w:val="00E5643E"/>
    <w:rsid w:val="00E564F6"/>
    <w:rsid w:val="00E5663A"/>
    <w:rsid w:val="00E56983"/>
    <w:rsid w:val="00E56F77"/>
    <w:rsid w:val="00E571D7"/>
    <w:rsid w:val="00E575A6"/>
    <w:rsid w:val="00E5788A"/>
    <w:rsid w:val="00E60152"/>
    <w:rsid w:val="00E60412"/>
    <w:rsid w:val="00E60774"/>
    <w:rsid w:val="00E607B3"/>
    <w:rsid w:val="00E60806"/>
    <w:rsid w:val="00E61C48"/>
    <w:rsid w:val="00E61CA9"/>
    <w:rsid w:val="00E621FE"/>
    <w:rsid w:val="00E6231D"/>
    <w:rsid w:val="00E6268E"/>
    <w:rsid w:val="00E62AC9"/>
    <w:rsid w:val="00E62FF4"/>
    <w:rsid w:val="00E63002"/>
    <w:rsid w:val="00E6310F"/>
    <w:rsid w:val="00E63DBE"/>
    <w:rsid w:val="00E645DA"/>
    <w:rsid w:val="00E64CE2"/>
    <w:rsid w:val="00E651C5"/>
    <w:rsid w:val="00E653FE"/>
    <w:rsid w:val="00E65E28"/>
    <w:rsid w:val="00E668DA"/>
    <w:rsid w:val="00E66C46"/>
    <w:rsid w:val="00E67184"/>
    <w:rsid w:val="00E67573"/>
    <w:rsid w:val="00E67C5C"/>
    <w:rsid w:val="00E67D13"/>
    <w:rsid w:val="00E67FCF"/>
    <w:rsid w:val="00E70B9A"/>
    <w:rsid w:val="00E70DB7"/>
    <w:rsid w:val="00E70FBC"/>
    <w:rsid w:val="00E713BE"/>
    <w:rsid w:val="00E71AB0"/>
    <w:rsid w:val="00E71D7B"/>
    <w:rsid w:val="00E7292D"/>
    <w:rsid w:val="00E72E46"/>
    <w:rsid w:val="00E73661"/>
    <w:rsid w:val="00E73AD2"/>
    <w:rsid w:val="00E74337"/>
    <w:rsid w:val="00E748F0"/>
    <w:rsid w:val="00E74B4A"/>
    <w:rsid w:val="00E74C0C"/>
    <w:rsid w:val="00E74E85"/>
    <w:rsid w:val="00E758C7"/>
    <w:rsid w:val="00E75966"/>
    <w:rsid w:val="00E75A09"/>
    <w:rsid w:val="00E76155"/>
    <w:rsid w:val="00E76D83"/>
    <w:rsid w:val="00E77FA1"/>
    <w:rsid w:val="00E8052A"/>
    <w:rsid w:val="00E80577"/>
    <w:rsid w:val="00E81818"/>
    <w:rsid w:val="00E81CB5"/>
    <w:rsid w:val="00E822F4"/>
    <w:rsid w:val="00E8256F"/>
    <w:rsid w:val="00E826BB"/>
    <w:rsid w:val="00E82903"/>
    <w:rsid w:val="00E833B8"/>
    <w:rsid w:val="00E837E8"/>
    <w:rsid w:val="00E841CE"/>
    <w:rsid w:val="00E8463D"/>
    <w:rsid w:val="00E848A1"/>
    <w:rsid w:val="00E84BDF"/>
    <w:rsid w:val="00E851CD"/>
    <w:rsid w:val="00E85389"/>
    <w:rsid w:val="00E8560A"/>
    <w:rsid w:val="00E85DB7"/>
    <w:rsid w:val="00E86714"/>
    <w:rsid w:val="00E8677A"/>
    <w:rsid w:val="00E86977"/>
    <w:rsid w:val="00E869C1"/>
    <w:rsid w:val="00E86C04"/>
    <w:rsid w:val="00E8772D"/>
    <w:rsid w:val="00E878C2"/>
    <w:rsid w:val="00E87AB5"/>
    <w:rsid w:val="00E90440"/>
    <w:rsid w:val="00E9061F"/>
    <w:rsid w:val="00E9191A"/>
    <w:rsid w:val="00E91D33"/>
    <w:rsid w:val="00E91E49"/>
    <w:rsid w:val="00E92067"/>
    <w:rsid w:val="00E9217A"/>
    <w:rsid w:val="00E92398"/>
    <w:rsid w:val="00E927BF"/>
    <w:rsid w:val="00E93029"/>
    <w:rsid w:val="00E936E7"/>
    <w:rsid w:val="00E93A42"/>
    <w:rsid w:val="00E93AC2"/>
    <w:rsid w:val="00E94A6C"/>
    <w:rsid w:val="00E95248"/>
    <w:rsid w:val="00E953D2"/>
    <w:rsid w:val="00E95A2F"/>
    <w:rsid w:val="00E9688B"/>
    <w:rsid w:val="00E96DFC"/>
    <w:rsid w:val="00E97131"/>
    <w:rsid w:val="00E97A2D"/>
    <w:rsid w:val="00E97E62"/>
    <w:rsid w:val="00EA06AC"/>
    <w:rsid w:val="00EA1409"/>
    <w:rsid w:val="00EA17D9"/>
    <w:rsid w:val="00EA1894"/>
    <w:rsid w:val="00EA18AC"/>
    <w:rsid w:val="00EA29BF"/>
    <w:rsid w:val="00EA2E39"/>
    <w:rsid w:val="00EA36D2"/>
    <w:rsid w:val="00EA3C14"/>
    <w:rsid w:val="00EA4712"/>
    <w:rsid w:val="00EA5285"/>
    <w:rsid w:val="00EA53A6"/>
    <w:rsid w:val="00EA58BA"/>
    <w:rsid w:val="00EA5CF1"/>
    <w:rsid w:val="00EA5F1F"/>
    <w:rsid w:val="00EA60DB"/>
    <w:rsid w:val="00EA66B8"/>
    <w:rsid w:val="00EA6753"/>
    <w:rsid w:val="00EA6839"/>
    <w:rsid w:val="00EA717C"/>
    <w:rsid w:val="00EA7B13"/>
    <w:rsid w:val="00EA7D9B"/>
    <w:rsid w:val="00EB0026"/>
    <w:rsid w:val="00EB0725"/>
    <w:rsid w:val="00EB0978"/>
    <w:rsid w:val="00EB09FA"/>
    <w:rsid w:val="00EB0C42"/>
    <w:rsid w:val="00EB0E11"/>
    <w:rsid w:val="00EB0E37"/>
    <w:rsid w:val="00EB107F"/>
    <w:rsid w:val="00EB16D0"/>
    <w:rsid w:val="00EB1B5F"/>
    <w:rsid w:val="00EB2243"/>
    <w:rsid w:val="00EB2B3C"/>
    <w:rsid w:val="00EB2D08"/>
    <w:rsid w:val="00EB2D9C"/>
    <w:rsid w:val="00EB3014"/>
    <w:rsid w:val="00EB368A"/>
    <w:rsid w:val="00EB371E"/>
    <w:rsid w:val="00EB38A5"/>
    <w:rsid w:val="00EB38AE"/>
    <w:rsid w:val="00EB3DA4"/>
    <w:rsid w:val="00EB410C"/>
    <w:rsid w:val="00EB422F"/>
    <w:rsid w:val="00EB488D"/>
    <w:rsid w:val="00EB4F29"/>
    <w:rsid w:val="00EB550F"/>
    <w:rsid w:val="00EB5556"/>
    <w:rsid w:val="00EB58DC"/>
    <w:rsid w:val="00EB604A"/>
    <w:rsid w:val="00EB6101"/>
    <w:rsid w:val="00EB617D"/>
    <w:rsid w:val="00EB620E"/>
    <w:rsid w:val="00EB6330"/>
    <w:rsid w:val="00EB6929"/>
    <w:rsid w:val="00EB765B"/>
    <w:rsid w:val="00EB789F"/>
    <w:rsid w:val="00EB7A19"/>
    <w:rsid w:val="00EB7A64"/>
    <w:rsid w:val="00EC03B9"/>
    <w:rsid w:val="00EC050A"/>
    <w:rsid w:val="00EC0647"/>
    <w:rsid w:val="00EC0A23"/>
    <w:rsid w:val="00EC0B10"/>
    <w:rsid w:val="00EC188C"/>
    <w:rsid w:val="00EC195D"/>
    <w:rsid w:val="00EC1E7F"/>
    <w:rsid w:val="00EC1EBD"/>
    <w:rsid w:val="00EC1F0E"/>
    <w:rsid w:val="00EC21C7"/>
    <w:rsid w:val="00EC2773"/>
    <w:rsid w:val="00EC39EF"/>
    <w:rsid w:val="00EC5447"/>
    <w:rsid w:val="00EC55F8"/>
    <w:rsid w:val="00EC5A57"/>
    <w:rsid w:val="00EC645F"/>
    <w:rsid w:val="00EC66E9"/>
    <w:rsid w:val="00EC67D8"/>
    <w:rsid w:val="00EC69AC"/>
    <w:rsid w:val="00EC69D5"/>
    <w:rsid w:val="00EC706E"/>
    <w:rsid w:val="00EC7142"/>
    <w:rsid w:val="00EC79E6"/>
    <w:rsid w:val="00EC7B4E"/>
    <w:rsid w:val="00EC7C06"/>
    <w:rsid w:val="00ED0025"/>
    <w:rsid w:val="00ED0247"/>
    <w:rsid w:val="00ED02A7"/>
    <w:rsid w:val="00ED170C"/>
    <w:rsid w:val="00ED1844"/>
    <w:rsid w:val="00ED1992"/>
    <w:rsid w:val="00ED1A48"/>
    <w:rsid w:val="00ED1EA6"/>
    <w:rsid w:val="00ED21BC"/>
    <w:rsid w:val="00ED2468"/>
    <w:rsid w:val="00ED299C"/>
    <w:rsid w:val="00ED29BC"/>
    <w:rsid w:val="00ED2E01"/>
    <w:rsid w:val="00ED31DB"/>
    <w:rsid w:val="00ED3239"/>
    <w:rsid w:val="00ED3851"/>
    <w:rsid w:val="00ED3AC2"/>
    <w:rsid w:val="00ED3ADF"/>
    <w:rsid w:val="00ED3B50"/>
    <w:rsid w:val="00ED425E"/>
    <w:rsid w:val="00ED439A"/>
    <w:rsid w:val="00ED4970"/>
    <w:rsid w:val="00ED4BA4"/>
    <w:rsid w:val="00ED4E24"/>
    <w:rsid w:val="00ED4E55"/>
    <w:rsid w:val="00ED524C"/>
    <w:rsid w:val="00ED6250"/>
    <w:rsid w:val="00ED698F"/>
    <w:rsid w:val="00ED7783"/>
    <w:rsid w:val="00EE02E8"/>
    <w:rsid w:val="00EE04EA"/>
    <w:rsid w:val="00EE05B1"/>
    <w:rsid w:val="00EE071F"/>
    <w:rsid w:val="00EE07ED"/>
    <w:rsid w:val="00EE0883"/>
    <w:rsid w:val="00EE09B4"/>
    <w:rsid w:val="00EE10AF"/>
    <w:rsid w:val="00EE129F"/>
    <w:rsid w:val="00EE1808"/>
    <w:rsid w:val="00EE1EC7"/>
    <w:rsid w:val="00EE2446"/>
    <w:rsid w:val="00EE34C5"/>
    <w:rsid w:val="00EE421C"/>
    <w:rsid w:val="00EE4C87"/>
    <w:rsid w:val="00EE4F1E"/>
    <w:rsid w:val="00EE51CB"/>
    <w:rsid w:val="00EE6082"/>
    <w:rsid w:val="00EE6A41"/>
    <w:rsid w:val="00EE6F48"/>
    <w:rsid w:val="00EE71CE"/>
    <w:rsid w:val="00EE7F3A"/>
    <w:rsid w:val="00EF0410"/>
    <w:rsid w:val="00EF04B1"/>
    <w:rsid w:val="00EF1342"/>
    <w:rsid w:val="00EF1F8D"/>
    <w:rsid w:val="00EF28BD"/>
    <w:rsid w:val="00EF2916"/>
    <w:rsid w:val="00EF3004"/>
    <w:rsid w:val="00EF37EC"/>
    <w:rsid w:val="00EF394E"/>
    <w:rsid w:val="00EF4421"/>
    <w:rsid w:val="00EF4EBC"/>
    <w:rsid w:val="00EF5996"/>
    <w:rsid w:val="00EF5A9F"/>
    <w:rsid w:val="00EF5F8D"/>
    <w:rsid w:val="00EF61A9"/>
    <w:rsid w:val="00EF6429"/>
    <w:rsid w:val="00EF681D"/>
    <w:rsid w:val="00EF6F34"/>
    <w:rsid w:val="00EF7638"/>
    <w:rsid w:val="00F00019"/>
    <w:rsid w:val="00F006E1"/>
    <w:rsid w:val="00F00821"/>
    <w:rsid w:val="00F008B9"/>
    <w:rsid w:val="00F00C88"/>
    <w:rsid w:val="00F011E9"/>
    <w:rsid w:val="00F0156E"/>
    <w:rsid w:val="00F029F1"/>
    <w:rsid w:val="00F02A89"/>
    <w:rsid w:val="00F02BF4"/>
    <w:rsid w:val="00F031CA"/>
    <w:rsid w:val="00F039B4"/>
    <w:rsid w:val="00F03B38"/>
    <w:rsid w:val="00F03F2F"/>
    <w:rsid w:val="00F044CA"/>
    <w:rsid w:val="00F04598"/>
    <w:rsid w:val="00F04A76"/>
    <w:rsid w:val="00F05A99"/>
    <w:rsid w:val="00F05AC3"/>
    <w:rsid w:val="00F05CCD"/>
    <w:rsid w:val="00F061DF"/>
    <w:rsid w:val="00F06B97"/>
    <w:rsid w:val="00F0714A"/>
    <w:rsid w:val="00F072F1"/>
    <w:rsid w:val="00F075D3"/>
    <w:rsid w:val="00F07B53"/>
    <w:rsid w:val="00F100AF"/>
    <w:rsid w:val="00F10187"/>
    <w:rsid w:val="00F1039E"/>
    <w:rsid w:val="00F108E7"/>
    <w:rsid w:val="00F12910"/>
    <w:rsid w:val="00F12DBE"/>
    <w:rsid w:val="00F1367B"/>
    <w:rsid w:val="00F13CE8"/>
    <w:rsid w:val="00F13FEC"/>
    <w:rsid w:val="00F1441A"/>
    <w:rsid w:val="00F14544"/>
    <w:rsid w:val="00F146BD"/>
    <w:rsid w:val="00F15915"/>
    <w:rsid w:val="00F1605B"/>
    <w:rsid w:val="00F1673A"/>
    <w:rsid w:val="00F16876"/>
    <w:rsid w:val="00F16B94"/>
    <w:rsid w:val="00F16D04"/>
    <w:rsid w:val="00F16D48"/>
    <w:rsid w:val="00F170BA"/>
    <w:rsid w:val="00F17873"/>
    <w:rsid w:val="00F17BCB"/>
    <w:rsid w:val="00F17EC0"/>
    <w:rsid w:val="00F20F15"/>
    <w:rsid w:val="00F212AE"/>
    <w:rsid w:val="00F227D8"/>
    <w:rsid w:val="00F22FDC"/>
    <w:rsid w:val="00F23114"/>
    <w:rsid w:val="00F23403"/>
    <w:rsid w:val="00F234F8"/>
    <w:rsid w:val="00F23A30"/>
    <w:rsid w:val="00F2419B"/>
    <w:rsid w:val="00F247D9"/>
    <w:rsid w:val="00F24B22"/>
    <w:rsid w:val="00F24C3D"/>
    <w:rsid w:val="00F25329"/>
    <w:rsid w:val="00F2580D"/>
    <w:rsid w:val="00F2588A"/>
    <w:rsid w:val="00F2641F"/>
    <w:rsid w:val="00F26858"/>
    <w:rsid w:val="00F26ACA"/>
    <w:rsid w:val="00F26FE4"/>
    <w:rsid w:val="00F2700E"/>
    <w:rsid w:val="00F2714B"/>
    <w:rsid w:val="00F271F9"/>
    <w:rsid w:val="00F27AD9"/>
    <w:rsid w:val="00F27D1D"/>
    <w:rsid w:val="00F27D6E"/>
    <w:rsid w:val="00F301B2"/>
    <w:rsid w:val="00F305E7"/>
    <w:rsid w:val="00F30FD2"/>
    <w:rsid w:val="00F310D4"/>
    <w:rsid w:val="00F31172"/>
    <w:rsid w:val="00F31372"/>
    <w:rsid w:val="00F31E4F"/>
    <w:rsid w:val="00F325F2"/>
    <w:rsid w:val="00F32932"/>
    <w:rsid w:val="00F3295A"/>
    <w:rsid w:val="00F32BE1"/>
    <w:rsid w:val="00F33219"/>
    <w:rsid w:val="00F336ED"/>
    <w:rsid w:val="00F33B02"/>
    <w:rsid w:val="00F33D82"/>
    <w:rsid w:val="00F3431F"/>
    <w:rsid w:val="00F343D2"/>
    <w:rsid w:val="00F3491D"/>
    <w:rsid w:val="00F34C98"/>
    <w:rsid w:val="00F34FE9"/>
    <w:rsid w:val="00F354D1"/>
    <w:rsid w:val="00F35A31"/>
    <w:rsid w:val="00F35D8F"/>
    <w:rsid w:val="00F35E0E"/>
    <w:rsid w:val="00F362B9"/>
    <w:rsid w:val="00F362CA"/>
    <w:rsid w:val="00F3692B"/>
    <w:rsid w:val="00F36D34"/>
    <w:rsid w:val="00F3762E"/>
    <w:rsid w:val="00F37744"/>
    <w:rsid w:val="00F400A9"/>
    <w:rsid w:val="00F40BC3"/>
    <w:rsid w:val="00F41569"/>
    <w:rsid w:val="00F41C5C"/>
    <w:rsid w:val="00F41E2C"/>
    <w:rsid w:val="00F42460"/>
    <w:rsid w:val="00F427C6"/>
    <w:rsid w:val="00F4293A"/>
    <w:rsid w:val="00F42F77"/>
    <w:rsid w:val="00F4311D"/>
    <w:rsid w:val="00F4335F"/>
    <w:rsid w:val="00F43A1F"/>
    <w:rsid w:val="00F43A29"/>
    <w:rsid w:val="00F43BD2"/>
    <w:rsid w:val="00F43F61"/>
    <w:rsid w:val="00F44134"/>
    <w:rsid w:val="00F443EA"/>
    <w:rsid w:val="00F44AD6"/>
    <w:rsid w:val="00F45F5C"/>
    <w:rsid w:val="00F4669A"/>
    <w:rsid w:val="00F47447"/>
    <w:rsid w:val="00F47B45"/>
    <w:rsid w:val="00F47C4C"/>
    <w:rsid w:val="00F47C8F"/>
    <w:rsid w:val="00F50160"/>
    <w:rsid w:val="00F5056B"/>
    <w:rsid w:val="00F50911"/>
    <w:rsid w:val="00F509C3"/>
    <w:rsid w:val="00F51390"/>
    <w:rsid w:val="00F5141E"/>
    <w:rsid w:val="00F51CBD"/>
    <w:rsid w:val="00F51E8D"/>
    <w:rsid w:val="00F524D1"/>
    <w:rsid w:val="00F526C1"/>
    <w:rsid w:val="00F52A84"/>
    <w:rsid w:val="00F53719"/>
    <w:rsid w:val="00F53D8B"/>
    <w:rsid w:val="00F5433D"/>
    <w:rsid w:val="00F549C3"/>
    <w:rsid w:val="00F55888"/>
    <w:rsid w:val="00F55E9E"/>
    <w:rsid w:val="00F56019"/>
    <w:rsid w:val="00F56847"/>
    <w:rsid w:val="00F56A19"/>
    <w:rsid w:val="00F56B70"/>
    <w:rsid w:val="00F571A6"/>
    <w:rsid w:val="00F57CCE"/>
    <w:rsid w:val="00F57D1B"/>
    <w:rsid w:val="00F603D0"/>
    <w:rsid w:val="00F60CA2"/>
    <w:rsid w:val="00F60DEE"/>
    <w:rsid w:val="00F61152"/>
    <w:rsid w:val="00F61E5F"/>
    <w:rsid w:val="00F62690"/>
    <w:rsid w:val="00F62853"/>
    <w:rsid w:val="00F62CFA"/>
    <w:rsid w:val="00F62EE6"/>
    <w:rsid w:val="00F63030"/>
    <w:rsid w:val="00F63192"/>
    <w:rsid w:val="00F63942"/>
    <w:rsid w:val="00F63A3D"/>
    <w:rsid w:val="00F63DD2"/>
    <w:rsid w:val="00F646B3"/>
    <w:rsid w:val="00F64C20"/>
    <w:rsid w:val="00F657E6"/>
    <w:rsid w:val="00F65949"/>
    <w:rsid w:val="00F65AE7"/>
    <w:rsid w:val="00F65DCF"/>
    <w:rsid w:val="00F660EB"/>
    <w:rsid w:val="00F664D0"/>
    <w:rsid w:val="00F667DD"/>
    <w:rsid w:val="00F668A3"/>
    <w:rsid w:val="00F673FB"/>
    <w:rsid w:val="00F678CF"/>
    <w:rsid w:val="00F67BD2"/>
    <w:rsid w:val="00F70180"/>
    <w:rsid w:val="00F70194"/>
    <w:rsid w:val="00F7095B"/>
    <w:rsid w:val="00F70BF9"/>
    <w:rsid w:val="00F7122D"/>
    <w:rsid w:val="00F71B68"/>
    <w:rsid w:val="00F71CFD"/>
    <w:rsid w:val="00F71D74"/>
    <w:rsid w:val="00F72BBC"/>
    <w:rsid w:val="00F73D5D"/>
    <w:rsid w:val="00F743A5"/>
    <w:rsid w:val="00F744D7"/>
    <w:rsid w:val="00F74E7D"/>
    <w:rsid w:val="00F7588E"/>
    <w:rsid w:val="00F758E7"/>
    <w:rsid w:val="00F75B28"/>
    <w:rsid w:val="00F76FA2"/>
    <w:rsid w:val="00F77388"/>
    <w:rsid w:val="00F775FB"/>
    <w:rsid w:val="00F80617"/>
    <w:rsid w:val="00F8144E"/>
    <w:rsid w:val="00F817FC"/>
    <w:rsid w:val="00F81DBB"/>
    <w:rsid w:val="00F8238A"/>
    <w:rsid w:val="00F8274D"/>
    <w:rsid w:val="00F8332F"/>
    <w:rsid w:val="00F83711"/>
    <w:rsid w:val="00F8379E"/>
    <w:rsid w:val="00F83AB8"/>
    <w:rsid w:val="00F83B0D"/>
    <w:rsid w:val="00F83C81"/>
    <w:rsid w:val="00F83D34"/>
    <w:rsid w:val="00F84499"/>
    <w:rsid w:val="00F848FC"/>
    <w:rsid w:val="00F85C8F"/>
    <w:rsid w:val="00F85C91"/>
    <w:rsid w:val="00F8600C"/>
    <w:rsid w:val="00F8711E"/>
    <w:rsid w:val="00F87664"/>
    <w:rsid w:val="00F87B11"/>
    <w:rsid w:val="00F90474"/>
    <w:rsid w:val="00F908D0"/>
    <w:rsid w:val="00F90F7C"/>
    <w:rsid w:val="00F90F9B"/>
    <w:rsid w:val="00F9109C"/>
    <w:rsid w:val="00F9149C"/>
    <w:rsid w:val="00F91905"/>
    <w:rsid w:val="00F9194E"/>
    <w:rsid w:val="00F92514"/>
    <w:rsid w:val="00F92564"/>
    <w:rsid w:val="00F925B7"/>
    <w:rsid w:val="00F92C89"/>
    <w:rsid w:val="00F930AB"/>
    <w:rsid w:val="00F93181"/>
    <w:rsid w:val="00F93328"/>
    <w:rsid w:val="00F9351C"/>
    <w:rsid w:val="00F9469A"/>
    <w:rsid w:val="00F94AA1"/>
    <w:rsid w:val="00F95012"/>
    <w:rsid w:val="00F9539A"/>
    <w:rsid w:val="00F959B6"/>
    <w:rsid w:val="00F95AF6"/>
    <w:rsid w:val="00F95E08"/>
    <w:rsid w:val="00F95E60"/>
    <w:rsid w:val="00F96CF1"/>
    <w:rsid w:val="00F96D39"/>
    <w:rsid w:val="00F971C3"/>
    <w:rsid w:val="00F974F7"/>
    <w:rsid w:val="00F9789B"/>
    <w:rsid w:val="00F97A74"/>
    <w:rsid w:val="00F97B33"/>
    <w:rsid w:val="00F97B40"/>
    <w:rsid w:val="00F97D6E"/>
    <w:rsid w:val="00FA072D"/>
    <w:rsid w:val="00FA076D"/>
    <w:rsid w:val="00FA1136"/>
    <w:rsid w:val="00FA1156"/>
    <w:rsid w:val="00FA14BB"/>
    <w:rsid w:val="00FA16FF"/>
    <w:rsid w:val="00FA189D"/>
    <w:rsid w:val="00FA2A4B"/>
    <w:rsid w:val="00FA2A91"/>
    <w:rsid w:val="00FA306A"/>
    <w:rsid w:val="00FA307E"/>
    <w:rsid w:val="00FA3F83"/>
    <w:rsid w:val="00FA465D"/>
    <w:rsid w:val="00FA4B4F"/>
    <w:rsid w:val="00FA5883"/>
    <w:rsid w:val="00FA5C15"/>
    <w:rsid w:val="00FA5C16"/>
    <w:rsid w:val="00FA5F1D"/>
    <w:rsid w:val="00FA618A"/>
    <w:rsid w:val="00FA6563"/>
    <w:rsid w:val="00FA6EB9"/>
    <w:rsid w:val="00FA6F2A"/>
    <w:rsid w:val="00FA7783"/>
    <w:rsid w:val="00FA7867"/>
    <w:rsid w:val="00FA7B2A"/>
    <w:rsid w:val="00FB0253"/>
    <w:rsid w:val="00FB0B34"/>
    <w:rsid w:val="00FB12D8"/>
    <w:rsid w:val="00FB16B6"/>
    <w:rsid w:val="00FB1718"/>
    <w:rsid w:val="00FB1A0E"/>
    <w:rsid w:val="00FB1D19"/>
    <w:rsid w:val="00FB21B3"/>
    <w:rsid w:val="00FB25A1"/>
    <w:rsid w:val="00FB275B"/>
    <w:rsid w:val="00FB297A"/>
    <w:rsid w:val="00FB2E81"/>
    <w:rsid w:val="00FB2EF0"/>
    <w:rsid w:val="00FB3CCC"/>
    <w:rsid w:val="00FB3EF3"/>
    <w:rsid w:val="00FB42CB"/>
    <w:rsid w:val="00FB5013"/>
    <w:rsid w:val="00FB5DB9"/>
    <w:rsid w:val="00FB5EA6"/>
    <w:rsid w:val="00FB6144"/>
    <w:rsid w:val="00FB69CC"/>
    <w:rsid w:val="00FB7050"/>
    <w:rsid w:val="00FB71B8"/>
    <w:rsid w:val="00FB727B"/>
    <w:rsid w:val="00FB72B8"/>
    <w:rsid w:val="00FC01C8"/>
    <w:rsid w:val="00FC08C2"/>
    <w:rsid w:val="00FC0E5D"/>
    <w:rsid w:val="00FC1ED8"/>
    <w:rsid w:val="00FC2A33"/>
    <w:rsid w:val="00FC3853"/>
    <w:rsid w:val="00FC3D79"/>
    <w:rsid w:val="00FC430A"/>
    <w:rsid w:val="00FC49C2"/>
    <w:rsid w:val="00FC4AA3"/>
    <w:rsid w:val="00FC4AFB"/>
    <w:rsid w:val="00FC58BC"/>
    <w:rsid w:val="00FC5B7F"/>
    <w:rsid w:val="00FC5E28"/>
    <w:rsid w:val="00FC5FB6"/>
    <w:rsid w:val="00FC6309"/>
    <w:rsid w:val="00FC6808"/>
    <w:rsid w:val="00FC6E4B"/>
    <w:rsid w:val="00FC710D"/>
    <w:rsid w:val="00FC76C6"/>
    <w:rsid w:val="00FC79A9"/>
    <w:rsid w:val="00FC7C4B"/>
    <w:rsid w:val="00FD0348"/>
    <w:rsid w:val="00FD0B0A"/>
    <w:rsid w:val="00FD106D"/>
    <w:rsid w:val="00FD12B8"/>
    <w:rsid w:val="00FD13E0"/>
    <w:rsid w:val="00FD15BE"/>
    <w:rsid w:val="00FD1C6C"/>
    <w:rsid w:val="00FD282C"/>
    <w:rsid w:val="00FD29C8"/>
    <w:rsid w:val="00FD2D7E"/>
    <w:rsid w:val="00FD2EC0"/>
    <w:rsid w:val="00FD3175"/>
    <w:rsid w:val="00FD3638"/>
    <w:rsid w:val="00FD3A42"/>
    <w:rsid w:val="00FD4B5F"/>
    <w:rsid w:val="00FD53C8"/>
    <w:rsid w:val="00FD5DFE"/>
    <w:rsid w:val="00FD65CE"/>
    <w:rsid w:val="00FD6A39"/>
    <w:rsid w:val="00FD6AD7"/>
    <w:rsid w:val="00FD6C2C"/>
    <w:rsid w:val="00FD73F3"/>
    <w:rsid w:val="00FD7775"/>
    <w:rsid w:val="00FD7C72"/>
    <w:rsid w:val="00FE066B"/>
    <w:rsid w:val="00FE0EFC"/>
    <w:rsid w:val="00FE1FA9"/>
    <w:rsid w:val="00FE1FDA"/>
    <w:rsid w:val="00FE2538"/>
    <w:rsid w:val="00FE380B"/>
    <w:rsid w:val="00FE3A56"/>
    <w:rsid w:val="00FE467E"/>
    <w:rsid w:val="00FE4913"/>
    <w:rsid w:val="00FE4A94"/>
    <w:rsid w:val="00FE575D"/>
    <w:rsid w:val="00FE5F0C"/>
    <w:rsid w:val="00FE617C"/>
    <w:rsid w:val="00FE6315"/>
    <w:rsid w:val="00FE6DE4"/>
    <w:rsid w:val="00FE71B9"/>
    <w:rsid w:val="00FE746C"/>
    <w:rsid w:val="00FE7D2C"/>
    <w:rsid w:val="00FF0A07"/>
    <w:rsid w:val="00FF0D28"/>
    <w:rsid w:val="00FF1B70"/>
    <w:rsid w:val="00FF1DF3"/>
    <w:rsid w:val="00FF2008"/>
    <w:rsid w:val="00FF2251"/>
    <w:rsid w:val="00FF243D"/>
    <w:rsid w:val="00FF30DD"/>
    <w:rsid w:val="00FF30F4"/>
    <w:rsid w:val="00FF33B4"/>
    <w:rsid w:val="00FF351B"/>
    <w:rsid w:val="00FF37ED"/>
    <w:rsid w:val="00FF3A2C"/>
    <w:rsid w:val="00FF3A38"/>
    <w:rsid w:val="00FF3A80"/>
    <w:rsid w:val="00FF3BEF"/>
    <w:rsid w:val="00FF46D5"/>
    <w:rsid w:val="00FF526F"/>
    <w:rsid w:val="00FF598B"/>
    <w:rsid w:val="00FF5B8C"/>
    <w:rsid w:val="00FF5ECE"/>
    <w:rsid w:val="00FF62F0"/>
    <w:rsid w:val="00FF666F"/>
    <w:rsid w:val="00FF67E6"/>
    <w:rsid w:val="00FF6CE3"/>
    <w:rsid w:val="00FF6EA0"/>
    <w:rsid w:val="00FF7384"/>
    <w:rsid w:val="00FF7401"/>
    <w:rsid w:val="00FF7E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302"/>
    <w:pPr>
      <w:widowControl w:val="0"/>
    </w:pPr>
    <w:rPr>
      <w:rFonts w:ascii="Arial" w:hAnsi="Arial"/>
      <w:snapToGrid w:val="0"/>
      <w:sz w:val="22"/>
      <w:szCs w:val="22"/>
    </w:rPr>
  </w:style>
  <w:style w:type="paragraph" w:styleId="Heading10">
    <w:name w:val="heading 1"/>
    <w:aliases w:val="X. TITRE"/>
    <w:basedOn w:val="Normal"/>
    <w:next w:val="Normal"/>
    <w:link w:val="Heading1Char"/>
    <w:qFormat/>
    <w:pPr>
      <w:keepNext/>
      <w:widowControl/>
      <w:outlineLvl w:val="0"/>
    </w:pPr>
    <w:rPr>
      <w:snapToGrid/>
      <w:sz w:val="20"/>
      <w:szCs w:val="20"/>
      <w:u w:val="single"/>
      <w:lang w:val="en-GB"/>
    </w:rPr>
  </w:style>
  <w:style w:type="paragraph" w:styleId="Heading2">
    <w:name w:val="heading 2"/>
    <w:basedOn w:val="Normal"/>
    <w:next w:val="Normal"/>
    <w:qFormat/>
    <w:pPr>
      <w:keepNext/>
      <w:widowControl/>
      <w:outlineLvl w:val="1"/>
    </w:pPr>
    <w:rPr>
      <w:rFonts w:eastAsia="MS Mincho"/>
      <w:b/>
      <w:bCs/>
      <w:snapToGrid/>
      <w:sz w:val="20"/>
      <w:szCs w:val="20"/>
      <w:lang w:val="en-GB"/>
    </w:rPr>
  </w:style>
  <w:style w:type="paragraph" w:styleId="Heading3">
    <w:name w:val="heading 3"/>
    <w:basedOn w:val="Normal"/>
    <w:next w:val="Normal"/>
    <w:link w:val="Heading3Char1"/>
    <w:qFormat/>
    <w:pPr>
      <w:numPr>
        <w:ilvl w:val="2"/>
        <w:numId w:val="2"/>
      </w:numPr>
      <w:tabs>
        <w:tab w:val="left" w:pos="0"/>
      </w:tabs>
      <w:outlineLvl w:val="2"/>
    </w:pPr>
    <w:rPr>
      <w:rFonts w:ascii="Times" w:hAnsi="Times"/>
      <w:lang w:val="en-GB"/>
    </w:rPr>
  </w:style>
  <w:style w:type="paragraph" w:styleId="Heading4">
    <w:name w:val="heading 4"/>
    <w:basedOn w:val="Normal"/>
    <w:next w:val="Normal"/>
    <w:link w:val="Heading4Char"/>
    <w:qFormat/>
    <w:pPr>
      <w:numPr>
        <w:ilvl w:val="3"/>
        <w:numId w:val="2"/>
      </w:numPr>
      <w:outlineLvl w:val="3"/>
    </w:pPr>
    <w:rPr>
      <w:rFonts w:ascii="Times" w:hAnsi="Times"/>
      <w:lang w:val="en-GB"/>
    </w:rPr>
  </w:style>
  <w:style w:type="paragraph" w:styleId="Heading5">
    <w:name w:val="heading 5"/>
    <w:basedOn w:val="Normal"/>
    <w:next w:val="Normal"/>
    <w:link w:val="Heading5Char1"/>
    <w:qFormat/>
    <w:pPr>
      <w:numPr>
        <w:ilvl w:val="4"/>
        <w:numId w:val="2"/>
      </w:numPr>
      <w:outlineLvl w:val="4"/>
    </w:pPr>
    <w:rPr>
      <w:rFonts w:ascii="Times" w:hAnsi="Times"/>
      <w:lang w:val="en-GB"/>
    </w:rPr>
  </w:style>
  <w:style w:type="paragraph" w:styleId="Heading6">
    <w:name w:val="heading 6"/>
    <w:basedOn w:val="Normal"/>
    <w:next w:val="Normal"/>
    <w:link w:val="Heading6Char"/>
    <w:qFormat/>
    <w:pPr>
      <w:numPr>
        <w:ilvl w:val="5"/>
        <w:numId w:val="2"/>
      </w:numPr>
      <w:outlineLvl w:val="5"/>
    </w:pPr>
    <w:rPr>
      <w:rFonts w:ascii="Times" w:hAnsi="Times"/>
      <w:lang w:val="en-GB"/>
    </w:rPr>
  </w:style>
  <w:style w:type="paragraph" w:styleId="Heading7">
    <w:name w:val="heading 7"/>
    <w:basedOn w:val="Normal"/>
    <w:next w:val="Normal"/>
    <w:link w:val="Heading7Char"/>
    <w:qFormat/>
    <w:pPr>
      <w:numPr>
        <w:ilvl w:val="6"/>
        <w:numId w:val="2"/>
      </w:numPr>
      <w:outlineLvl w:val="6"/>
    </w:pPr>
    <w:rPr>
      <w:rFonts w:ascii="Times" w:hAnsi="Times"/>
      <w:lang w:val="en-GB"/>
    </w:rPr>
  </w:style>
  <w:style w:type="paragraph" w:styleId="Heading8">
    <w:name w:val="heading 8"/>
    <w:basedOn w:val="Normal"/>
    <w:next w:val="Normal"/>
    <w:link w:val="Heading8Char"/>
    <w:qFormat/>
    <w:pPr>
      <w:numPr>
        <w:ilvl w:val="7"/>
        <w:numId w:val="2"/>
      </w:numPr>
      <w:outlineLvl w:val="7"/>
    </w:pPr>
    <w:rPr>
      <w:rFonts w:ascii="Times" w:hAnsi="Times"/>
      <w:lang w:val="en-GB"/>
    </w:rPr>
  </w:style>
  <w:style w:type="paragraph" w:styleId="Heading9">
    <w:name w:val="heading 9"/>
    <w:basedOn w:val="Normal"/>
    <w:next w:val="Normal"/>
    <w:link w:val="Heading9Char"/>
    <w:qFormat/>
    <w:pPr>
      <w:keepNext/>
      <w:numPr>
        <w:ilvl w:val="8"/>
        <w:numId w:val="2"/>
      </w:numPr>
      <w:tabs>
        <w:tab w:val="left" w:pos="5670"/>
      </w:tabs>
      <w:suppressAutoHyphens/>
      <w:jc w:val="both"/>
      <w:outlineLvl w:val="8"/>
    </w:pPr>
    <w:rPr>
      <w:rFonts w:ascii="Times" w:hAnsi="Times"/>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link w:val="BodyTextIndentChar"/>
    <w:pPr>
      <w:widowControl/>
      <w:ind w:left="1080"/>
    </w:pPr>
    <w:rPr>
      <w:snapToGrid/>
      <w:sz w:val="20"/>
      <w:szCs w:val="20"/>
      <w:lang w:val="en-GB"/>
    </w:rPr>
  </w:style>
  <w:style w:type="paragraph" w:styleId="BodyTextIndent2">
    <w:name w:val="Body Text Indent 2"/>
    <w:basedOn w:val="Normal"/>
    <w:link w:val="BodyTextIndent2Char"/>
    <w:pPr>
      <w:widowControl/>
      <w:ind w:left="720"/>
    </w:pPr>
    <w:rPr>
      <w:snapToGrid/>
      <w:lang w:val="en-GB"/>
    </w:rPr>
  </w:style>
  <w:style w:type="paragraph" w:customStyle="1" w:styleId="Level1">
    <w:name w:val="Level 1"/>
    <w:basedOn w:val="Normal"/>
    <w:pPr>
      <w:ind w:left="720" w:hanging="720"/>
    </w:pPr>
  </w:style>
  <w:style w:type="paragraph" w:styleId="Header">
    <w:name w:val="header"/>
    <w:basedOn w:val="Normal"/>
    <w:link w:val="HeaderChar1"/>
    <w:uiPriority w:val="99"/>
    <w:pPr>
      <w:tabs>
        <w:tab w:val="center" w:pos="4153"/>
        <w:tab w:val="right" w:pos="8306"/>
      </w:tabs>
    </w:pPr>
  </w:style>
  <w:style w:type="paragraph" w:styleId="Footer">
    <w:name w:val="footer"/>
    <w:basedOn w:val="Normal"/>
    <w:link w:val="FooterChar1"/>
    <w:uiPriority w:val="99"/>
    <w:pPr>
      <w:tabs>
        <w:tab w:val="center" w:pos="4153"/>
        <w:tab w:val="right" w:pos="8306"/>
      </w:tabs>
    </w:pPr>
  </w:style>
  <w:style w:type="character" w:styleId="PageNumber">
    <w:name w:val="page number"/>
    <w:basedOn w:val="DefaultParagraphFont"/>
  </w:style>
  <w:style w:type="paragraph" w:customStyle="1" w:styleId="numberpara">
    <w:name w:val="numberpara"/>
    <w:basedOn w:val="Normal"/>
    <w:pPr>
      <w:widowControl/>
      <w:numPr>
        <w:numId w:val="1"/>
      </w:numPr>
      <w:spacing w:after="240"/>
      <w:jc w:val="both"/>
    </w:pPr>
    <w:rPr>
      <w:snapToGrid/>
      <w:lang w:val="en-GB"/>
    </w:rPr>
  </w:style>
  <w:style w:type="character" w:styleId="Hyperlink">
    <w:name w:val="Hyperlink"/>
    <w:rPr>
      <w:color w:val="0000FF"/>
      <w:u w:val="single"/>
    </w:rPr>
  </w:style>
  <w:style w:type="paragraph" w:styleId="BodyTextIndent3">
    <w:name w:val="Body Text Indent 3"/>
    <w:basedOn w:val="Normal"/>
    <w:link w:val="BodyTextIndent3Char"/>
    <w:pPr>
      <w:widowControl/>
      <w:ind w:left="360"/>
    </w:pPr>
    <w:rPr>
      <w:snapToGrid/>
      <w:lang w:val="en-GB"/>
    </w:rPr>
  </w:style>
  <w:style w:type="paragraph" w:styleId="BodyText">
    <w:name w:val="Body Text"/>
    <w:basedOn w:val="Normal"/>
    <w:pPr>
      <w:widowControl/>
      <w:jc w:val="center"/>
    </w:pPr>
    <w:rPr>
      <w:b/>
      <w:bCs/>
      <w:snapToGrid/>
      <w:sz w:val="36"/>
      <w:szCs w:val="36"/>
      <w:lang w:val="en-GB"/>
    </w:rPr>
  </w:style>
  <w:style w:type="paragraph" w:customStyle="1" w:styleId="Style0">
    <w:name w:val="Style0"/>
    <w:rPr>
      <w:rFonts w:ascii="Arial" w:hAnsi="Arial"/>
      <w:snapToGrid w:val="0"/>
      <w:sz w:val="24"/>
      <w:szCs w:val="24"/>
      <w:lang w:val="en-GB"/>
    </w:rPr>
  </w:style>
  <w:style w:type="character" w:customStyle="1" w:styleId="HTMLMarkup">
    <w:name w:val="HTML Markup"/>
    <w:rPr>
      <w:vanish/>
      <w:color w:val="FF0000"/>
    </w:rPr>
  </w:style>
  <w:style w:type="paragraph" w:customStyle="1" w:styleId="DefinitionTerm">
    <w:name w:val="Definition Term"/>
    <w:basedOn w:val="Normal"/>
    <w:next w:val="DefinitionList"/>
    <w:rPr>
      <w:lang w:val="en-GB"/>
    </w:rPr>
  </w:style>
  <w:style w:type="paragraph" w:customStyle="1" w:styleId="DefinitionList">
    <w:name w:val="Definition List"/>
    <w:basedOn w:val="Normal"/>
    <w:next w:val="DefinitionTerm"/>
    <w:pPr>
      <w:ind w:left="360"/>
    </w:pPr>
    <w:rPr>
      <w:lang w:val="en-GB"/>
    </w:rPr>
  </w:style>
  <w:style w:type="character" w:customStyle="1" w:styleId="Definition">
    <w:name w:val="Definition"/>
    <w:rPr>
      <w:i/>
      <w:iCs/>
    </w:rPr>
  </w:style>
  <w:style w:type="paragraph" w:customStyle="1" w:styleId="H1">
    <w:name w:val="H1"/>
    <w:basedOn w:val="Normal"/>
    <w:next w:val="Normal"/>
    <w:pPr>
      <w:keepNext/>
      <w:spacing w:before="100" w:after="100"/>
      <w:outlineLvl w:val="1"/>
    </w:pPr>
    <w:rPr>
      <w:b/>
      <w:bCs/>
      <w:kern w:val="36"/>
      <w:sz w:val="48"/>
      <w:szCs w:val="48"/>
      <w:lang w:val="en-GB"/>
    </w:rPr>
  </w:style>
  <w:style w:type="paragraph" w:customStyle="1" w:styleId="H2">
    <w:name w:val="H2"/>
    <w:basedOn w:val="Normal"/>
    <w:next w:val="Normal"/>
    <w:pPr>
      <w:keepNext/>
      <w:spacing w:before="100" w:after="100"/>
      <w:outlineLvl w:val="2"/>
    </w:pPr>
    <w:rPr>
      <w:b/>
      <w:bCs/>
      <w:sz w:val="36"/>
      <w:szCs w:val="36"/>
      <w:lang w:val="en-GB"/>
    </w:rPr>
  </w:style>
  <w:style w:type="paragraph" w:customStyle="1" w:styleId="H3">
    <w:name w:val="H3"/>
    <w:basedOn w:val="Normal"/>
    <w:next w:val="Normal"/>
    <w:pPr>
      <w:keepNext/>
      <w:spacing w:before="100" w:after="100"/>
      <w:outlineLvl w:val="3"/>
    </w:pPr>
    <w:rPr>
      <w:b/>
      <w:bCs/>
      <w:sz w:val="28"/>
      <w:szCs w:val="28"/>
      <w:lang w:val="en-GB"/>
    </w:rPr>
  </w:style>
  <w:style w:type="paragraph" w:customStyle="1" w:styleId="H4">
    <w:name w:val="H4"/>
    <w:basedOn w:val="Normal"/>
    <w:next w:val="Normal"/>
    <w:pPr>
      <w:keepNext/>
      <w:spacing w:before="100" w:after="100"/>
      <w:outlineLvl w:val="4"/>
    </w:pPr>
    <w:rPr>
      <w:b/>
      <w:bCs/>
      <w:lang w:val="en-GB"/>
    </w:rPr>
  </w:style>
  <w:style w:type="paragraph" w:customStyle="1" w:styleId="H5">
    <w:name w:val="H5"/>
    <w:basedOn w:val="Normal"/>
    <w:next w:val="Normal"/>
    <w:pPr>
      <w:keepNext/>
      <w:spacing w:before="100" w:after="100"/>
      <w:outlineLvl w:val="5"/>
    </w:pPr>
    <w:rPr>
      <w:b/>
      <w:bCs/>
      <w:sz w:val="20"/>
      <w:szCs w:val="20"/>
      <w:lang w:val="en-GB"/>
    </w:rPr>
  </w:style>
  <w:style w:type="paragraph" w:customStyle="1" w:styleId="H6">
    <w:name w:val="H6"/>
    <w:basedOn w:val="Normal"/>
    <w:next w:val="Normal"/>
    <w:pPr>
      <w:keepNext/>
      <w:spacing w:before="100" w:after="100"/>
      <w:outlineLvl w:val="6"/>
    </w:pPr>
    <w:rPr>
      <w:b/>
      <w:bCs/>
      <w:sz w:val="16"/>
      <w:szCs w:val="16"/>
      <w:lang w:val="en-GB"/>
    </w:rPr>
  </w:style>
  <w:style w:type="paragraph" w:customStyle="1" w:styleId="Address">
    <w:name w:val="Address"/>
    <w:basedOn w:val="Normal"/>
    <w:next w:val="Normal"/>
    <w:rPr>
      <w:i/>
      <w:iCs/>
      <w:lang w:val="en-GB"/>
    </w:rPr>
  </w:style>
  <w:style w:type="paragraph" w:customStyle="1" w:styleId="Blockquote">
    <w:name w:val="Blockquote"/>
    <w:basedOn w:val="Normal"/>
    <w:pPr>
      <w:spacing w:before="100" w:after="100"/>
      <w:ind w:left="360" w:right="360"/>
    </w:pPr>
    <w:rPr>
      <w:lang w:val="en-GB"/>
    </w:rPr>
  </w:style>
  <w:style w:type="character" w:customStyle="1" w:styleId="CITE">
    <w:name w:val="CITE"/>
    <w:rPr>
      <w:i/>
      <w:iCs/>
    </w:rPr>
  </w:style>
  <w:style w:type="character" w:customStyle="1" w:styleId="CODE">
    <w:name w:val="CODE"/>
    <w:rPr>
      <w:rFonts w:ascii="Courier New" w:hAnsi="Courier New"/>
      <w:sz w:val="20"/>
      <w:szCs w:val="20"/>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en-GB"/>
    </w:rPr>
  </w:style>
  <w:style w:type="paragraph" w:styleId="z-BottomofForm">
    <w:name w:val="HTML Bottom of Form"/>
    <w:next w:val="Normal"/>
    <w:link w:val="z-BottomofFormChar"/>
    <w:hidden/>
    <w:pPr>
      <w:widowControl w:val="0"/>
      <w:pBdr>
        <w:top w:val="double" w:sz="2" w:space="0" w:color="000000"/>
      </w:pBdr>
      <w:jc w:val="center"/>
    </w:pPr>
    <w:rPr>
      <w:rFonts w:ascii="Arial" w:hAnsi="Arial"/>
      <w:snapToGrid w:val="0"/>
      <w:vanish/>
      <w:sz w:val="16"/>
      <w:szCs w:val="16"/>
      <w:lang w:val="en-GB"/>
    </w:rPr>
  </w:style>
  <w:style w:type="paragraph" w:styleId="z-TopofForm">
    <w:name w:val="HTML Top of Form"/>
    <w:next w:val="Normal"/>
    <w:link w:val="z-TopofFormChar"/>
    <w:hidden/>
    <w:pPr>
      <w:widowControl w:val="0"/>
      <w:pBdr>
        <w:bottom w:val="double" w:sz="2" w:space="0" w:color="000000"/>
      </w:pBdr>
      <w:jc w:val="center"/>
    </w:pPr>
    <w:rPr>
      <w:rFonts w:ascii="Arial" w:hAnsi="Arial"/>
      <w:snapToGrid w:val="0"/>
      <w:vanish/>
      <w:sz w:val="16"/>
      <w:szCs w:val="16"/>
      <w:lang w:val="en-GB"/>
    </w:rPr>
  </w:style>
  <w:style w:type="character" w:customStyle="1" w:styleId="Sample">
    <w:name w:val="Sample"/>
    <w:rPr>
      <w:rFonts w:ascii="Courier New" w:hAnsi="Courier New"/>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Comment">
    <w:name w:val="Comment"/>
    <w:rPr>
      <w:vanish/>
    </w:rPr>
  </w:style>
  <w:style w:type="paragraph" w:styleId="BodyText3">
    <w:name w:val="Body Text 3"/>
    <w:basedOn w:val="Normal"/>
    <w:pPr>
      <w:widowControl/>
      <w:tabs>
        <w:tab w:val="left" w:pos="997"/>
        <w:tab w:val="left" w:pos="4455"/>
        <w:tab w:val="left" w:pos="6111"/>
      </w:tabs>
      <w:jc w:val="both"/>
    </w:pPr>
    <w:rPr>
      <w:lang w:val="en-GB"/>
    </w:rPr>
  </w:style>
  <w:style w:type="paragraph" w:styleId="BodyText2">
    <w:name w:val="Body Text 2"/>
    <w:basedOn w:val="Normal"/>
    <w:pPr>
      <w:widowControl/>
    </w:pPr>
    <w:rPr>
      <w:sz w:val="21"/>
      <w:szCs w:val="21"/>
      <w:lang w:val="en-GB"/>
    </w:rPr>
  </w:style>
  <w:style w:type="paragraph" w:styleId="Caption">
    <w:name w:val="caption"/>
    <w:basedOn w:val="Normal"/>
    <w:next w:val="Normal"/>
    <w:qFormat/>
    <w:pPr>
      <w:spacing w:before="120" w:after="120"/>
    </w:pPr>
    <w:rPr>
      <w:b/>
      <w:bCs/>
    </w:rPr>
  </w:style>
  <w:style w:type="paragraph" w:styleId="Title">
    <w:name w:val="Title"/>
    <w:basedOn w:val="Normal"/>
    <w:qFormat/>
    <w:pPr>
      <w:widowControl/>
      <w:jc w:val="center"/>
    </w:pPr>
    <w:rPr>
      <w:b/>
      <w:bCs/>
      <w:snapToGrid/>
    </w:rPr>
  </w:style>
  <w:style w:type="paragraph" w:styleId="PlainText">
    <w:name w:val="Plain Text"/>
    <w:basedOn w:val="Normal"/>
    <w:link w:val="PlainTextChar1"/>
    <w:pPr>
      <w:widowControl/>
    </w:pPr>
    <w:rPr>
      <w:rFonts w:ascii="Courier New" w:hAnsi="Courier New"/>
      <w:snapToGrid/>
      <w:sz w:val="20"/>
      <w:szCs w:val="20"/>
      <w:lang w:val="en-GB"/>
    </w:rPr>
  </w:style>
  <w:style w:type="paragraph" w:customStyle="1" w:styleId="OmniPage8">
    <w:name w:val="OmniPage #8"/>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hAnsi="CG Times"/>
    </w:rPr>
  </w:style>
  <w:style w:type="paragraph" w:customStyle="1" w:styleId="OmniPage258">
    <w:name w:val="OmniPage #258"/>
    <w:pPr>
      <w:tabs>
        <w:tab w:val="left" w:pos="1057"/>
        <w:tab w:val="right" w:pos="10263"/>
      </w:tabs>
    </w:pPr>
    <w:rPr>
      <w:rFonts w:ascii="Arial" w:hAnsi="Arial"/>
      <w:sz w:val="22"/>
      <w:szCs w:val="22"/>
    </w:rPr>
  </w:style>
  <w:style w:type="paragraph" w:customStyle="1" w:styleId="OmniPage1">
    <w:name w:val="OmniPage #1"/>
    <w:pPr>
      <w:tabs>
        <w:tab w:val="right" w:pos="10371"/>
      </w:tabs>
      <w:ind w:left="139" w:right="100"/>
    </w:pPr>
    <w:rPr>
      <w:rFonts w:ascii="CG Times" w:hAnsi="CG Times"/>
    </w:rPr>
  </w:style>
  <w:style w:type="paragraph" w:customStyle="1" w:styleId="OmniPage257">
    <w:name w:val="OmniPage #257"/>
    <w:pPr>
      <w:tabs>
        <w:tab w:val="left" w:pos="4263"/>
        <w:tab w:val="right" w:pos="7223"/>
      </w:tabs>
      <w:jc w:val="center"/>
    </w:pPr>
    <w:rPr>
      <w:rFonts w:ascii="Arial" w:hAnsi="Arial"/>
      <w:sz w:val="22"/>
      <w:szCs w:val="22"/>
    </w:rPr>
  </w:style>
  <w:style w:type="paragraph" w:customStyle="1" w:styleId="OmniPage259">
    <w:name w:val="OmniPage #259"/>
    <w:pPr>
      <w:tabs>
        <w:tab w:val="left" w:pos="4245"/>
        <w:tab w:val="right" w:pos="7460"/>
      </w:tabs>
      <w:jc w:val="center"/>
    </w:pPr>
    <w:rPr>
      <w:rFonts w:ascii="Arial" w:hAnsi="Arial"/>
      <w:sz w:val="22"/>
      <w:szCs w:val="22"/>
    </w:rPr>
  </w:style>
  <w:style w:type="paragraph" w:customStyle="1" w:styleId="OmniPage268">
    <w:name w:val="OmniPage #268"/>
    <w:pPr>
      <w:tabs>
        <w:tab w:val="left" w:pos="4619"/>
        <w:tab w:val="left" w:pos="4669"/>
        <w:tab w:val="left" w:pos="5063"/>
        <w:tab w:val="left" w:pos="5333"/>
      </w:tabs>
    </w:pPr>
    <w:rPr>
      <w:rFonts w:ascii="Arial" w:hAnsi="Arial"/>
      <w:sz w:val="22"/>
      <w:szCs w:val="22"/>
    </w:rPr>
  </w:style>
  <w:style w:type="paragraph" w:customStyle="1" w:styleId="OmniPage513">
    <w:name w:val="OmniPage #513"/>
    <w:pPr>
      <w:tabs>
        <w:tab w:val="left" w:pos="4989"/>
        <w:tab w:val="right" w:pos="5873"/>
      </w:tabs>
    </w:pPr>
    <w:rPr>
      <w:rFonts w:ascii="Arial" w:hAnsi="Arial"/>
      <w:sz w:val="8"/>
      <w:szCs w:val="8"/>
    </w:rPr>
  </w:style>
  <w:style w:type="paragraph" w:customStyle="1" w:styleId="OmniPage514">
    <w:name w:val="OmniPage #514"/>
    <w:pPr>
      <w:tabs>
        <w:tab w:val="left" w:pos="3888"/>
        <w:tab w:val="right" w:pos="6680"/>
      </w:tabs>
      <w:jc w:val="center"/>
    </w:pPr>
    <w:rPr>
      <w:rFonts w:ascii="Arial" w:hAnsi="Arial"/>
      <w:sz w:val="8"/>
      <w:szCs w:val="8"/>
    </w:rPr>
  </w:style>
  <w:style w:type="paragraph" w:customStyle="1" w:styleId="OmniPage515">
    <w:name w:val="OmniPage #515"/>
    <w:pPr>
      <w:tabs>
        <w:tab w:val="left" w:pos="676"/>
        <w:tab w:val="right" w:pos="9978"/>
      </w:tabs>
    </w:pPr>
    <w:rPr>
      <w:rFonts w:ascii="Arial" w:hAnsi="Arial"/>
      <w:sz w:val="8"/>
      <w:szCs w:val="8"/>
    </w:rPr>
  </w:style>
  <w:style w:type="paragraph" w:customStyle="1" w:styleId="OmniPage516">
    <w:name w:val="OmniPage #516"/>
    <w:pPr>
      <w:tabs>
        <w:tab w:val="left" w:pos="3554"/>
        <w:tab w:val="right" w:pos="7583"/>
      </w:tabs>
    </w:pPr>
    <w:rPr>
      <w:rFonts w:ascii="Arial" w:hAnsi="Arial"/>
      <w:sz w:val="8"/>
      <w:szCs w:val="8"/>
    </w:rPr>
  </w:style>
  <w:style w:type="paragraph" w:customStyle="1" w:styleId="OmniPage524">
    <w:name w:val="OmniPage #524"/>
    <w:pPr>
      <w:tabs>
        <w:tab w:val="left" w:pos="160"/>
        <w:tab w:val="left" w:pos="210"/>
        <w:tab w:val="right" w:pos="4323"/>
        <w:tab w:val="left" w:pos="4386"/>
        <w:tab w:val="left" w:pos="7019"/>
        <w:tab w:val="right" w:pos="7758"/>
      </w:tabs>
    </w:pPr>
    <w:rPr>
      <w:rFonts w:ascii="Arial" w:hAnsi="Arial"/>
      <w:sz w:val="8"/>
      <w:szCs w:val="8"/>
    </w:rPr>
  </w:style>
  <w:style w:type="paragraph" w:customStyle="1" w:styleId="OmniPage2">
    <w:name w:val="OmniPage #2"/>
    <w:pPr>
      <w:tabs>
        <w:tab w:val="left" w:pos="4089"/>
        <w:tab w:val="right" w:pos="6761"/>
      </w:tabs>
      <w:jc w:val="center"/>
    </w:pPr>
    <w:rPr>
      <w:rFonts w:ascii="CG Times" w:hAnsi="CG Times"/>
    </w:rPr>
  </w:style>
  <w:style w:type="paragraph" w:customStyle="1" w:styleId="OmniPage3">
    <w:name w:val="OmniPage #3"/>
    <w:pPr>
      <w:tabs>
        <w:tab w:val="left" w:pos="834"/>
        <w:tab w:val="right" w:pos="10172"/>
      </w:tabs>
      <w:jc w:val="both"/>
    </w:pPr>
    <w:rPr>
      <w:rFonts w:ascii="CG Times" w:hAnsi="CG Times"/>
    </w:rPr>
  </w:style>
  <w:style w:type="paragraph" w:customStyle="1" w:styleId="OmniPage4">
    <w:name w:val="OmniPage #4"/>
    <w:pPr>
      <w:tabs>
        <w:tab w:val="left" w:pos="1216"/>
        <w:tab w:val="right" w:pos="6990"/>
      </w:tabs>
    </w:pPr>
    <w:rPr>
      <w:rFonts w:ascii="CG Times" w:hAnsi="CG Times"/>
    </w:rPr>
  </w:style>
  <w:style w:type="paragraph" w:customStyle="1" w:styleId="OmniPage7">
    <w:name w:val="OmniPage #7"/>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hAnsi="CG Times"/>
    </w:rPr>
  </w:style>
  <w:style w:type="paragraph" w:customStyle="1" w:styleId="OmniPage769">
    <w:name w:val="OmniPage #769"/>
    <w:pPr>
      <w:tabs>
        <w:tab w:val="right" w:pos="7227"/>
      </w:tabs>
      <w:ind w:left="100" w:right="100"/>
    </w:pPr>
    <w:rPr>
      <w:rFonts w:ascii="Arial" w:hAnsi="Arial"/>
      <w:sz w:val="12"/>
      <w:szCs w:val="12"/>
    </w:rPr>
  </w:style>
  <w:style w:type="paragraph" w:styleId="ListNumber">
    <w:name w:val="List Number"/>
    <w:basedOn w:val="Normal"/>
    <w:pPr>
      <w:widowControl/>
      <w:tabs>
        <w:tab w:val="num" w:pos="360"/>
      </w:tabs>
      <w:spacing w:after="240" w:line="230" w:lineRule="atLeast"/>
      <w:ind w:left="400" w:hanging="400"/>
      <w:jc w:val="both"/>
    </w:pPr>
    <w:rPr>
      <w:snapToGrid/>
      <w:sz w:val="20"/>
      <w:szCs w:val="20"/>
      <w:lang w:val="en-GB"/>
    </w:rPr>
  </w:style>
  <w:style w:type="paragraph" w:styleId="ListNumber2">
    <w:name w:val="List Number 2"/>
    <w:basedOn w:val="Normal"/>
    <w:pPr>
      <w:widowControl/>
      <w:spacing w:after="240" w:line="230" w:lineRule="atLeast"/>
      <w:ind w:left="800" w:hanging="400"/>
      <w:jc w:val="both"/>
    </w:pPr>
    <w:rPr>
      <w:snapToGrid/>
      <w:sz w:val="20"/>
      <w:szCs w:val="20"/>
      <w:lang w:val="en-GB"/>
    </w:rPr>
  </w:style>
  <w:style w:type="paragraph" w:styleId="ListNumber3">
    <w:name w:val="List Number 3"/>
    <w:basedOn w:val="Normal"/>
    <w:pPr>
      <w:widowControl/>
      <w:tabs>
        <w:tab w:val="left" w:pos="1200"/>
        <w:tab w:val="num" w:pos="1800"/>
      </w:tabs>
      <w:spacing w:after="240" w:line="230" w:lineRule="atLeast"/>
      <w:ind w:left="1200" w:hanging="400"/>
      <w:jc w:val="both"/>
    </w:pPr>
    <w:rPr>
      <w:snapToGrid/>
      <w:sz w:val="20"/>
      <w:szCs w:val="20"/>
      <w:lang w:val="en-GB"/>
    </w:rPr>
  </w:style>
  <w:style w:type="paragraph" w:styleId="ListNumber4">
    <w:name w:val="List Number 4"/>
    <w:basedOn w:val="Normal"/>
    <w:pPr>
      <w:widowControl/>
      <w:tabs>
        <w:tab w:val="num" w:pos="2520"/>
      </w:tabs>
      <w:spacing w:after="240" w:line="230" w:lineRule="atLeast"/>
      <w:ind w:left="1600" w:hanging="400"/>
      <w:jc w:val="both"/>
    </w:pPr>
    <w:rPr>
      <w:snapToGrid/>
      <w:sz w:val="20"/>
      <w:szCs w:val="20"/>
      <w:lang w:val="en-GB"/>
    </w:rPr>
  </w:style>
  <w:style w:type="paragraph" w:customStyle="1" w:styleId="zzLn5">
    <w:name w:val="zzLn5"/>
    <w:basedOn w:val="Normal"/>
    <w:next w:val="Normal"/>
    <w:pPr>
      <w:widowControl/>
      <w:tabs>
        <w:tab w:val="num" w:pos="3240"/>
      </w:tabs>
      <w:spacing w:after="240" w:line="230" w:lineRule="atLeast"/>
    </w:pPr>
    <w:rPr>
      <w:snapToGrid/>
      <w:sz w:val="20"/>
      <w:szCs w:val="20"/>
      <w:lang w:val="en-GB"/>
    </w:rPr>
  </w:style>
  <w:style w:type="paragraph" w:customStyle="1" w:styleId="zzLn6">
    <w:name w:val="zzLn6"/>
    <w:basedOn w:val="Normal"/>
    <w:next w:val="Normal"/>
    <w:pPr>
      <w:widowControl/>
      <w:tabs>
        <w:tab w:val="num" w:pos="3960"/>
      </w:tabs>
      <w:spacing w:after="240" w:line="230" w:lineRule="atLeast"/>
    </w:pPr>
    <w:rPr>
      <w:snapToGrid/>
      <w:sz w:val="20"/>
      <w:szCs w:val="20"/>
      <w:lang w:val="en-GB"/>
    </w:rPr>
  </w:style>
  <w:style w:type="paragraph" w:styleId="FootnoteText">
    <w:name w:val="footnote text"/>
    <w:basedOn w:val="Normal"/>
    <w:link w:val="FootnoteTextChar"/>
    <w:semiHidden/>
    <w:pPr>
      <w:widowControl/>
    </w:pPr>
    <w:rPr>
      <w:rFonts w:ascii="Times New Roman" w:hAnsi="Times New Roman"/>
      <w:snapToGrid/>
      <w:sz w:val="20"/>
      <w:szCs w:val="20"/>
    </w:rPr>
  </w:style>
  <w:style w:type="paragraph" w:customStyle="1" w:styleId="a2">
    <w:name w:val="a2"/>
    <w:basedOn w:val="Heading2"/>
    <w:next w:val="Normal"/>
    <w:pPr>
      <w:numPr>
        <w:ilvl w:val="1"/>
        <w:numId w:val="3"/>
      </w:numPr>
      <w:tabs>
        <w:tab w:val="clear" w:pos="360"/>
        <w:tab w:val="left" w:pos="500"/>
        <w:tab w:val="left" w:pos="720"/>
      </w:tabs>
      <w:suppressAutoHyphens/>
      <w:spacing w:before="270" w:after="240" w:line="270" w:lineRule="exact"/>
    </w:pPr>
    <w:rPr>
      <w:sz w:val="24"/>
      <w:szCs w:val="24"/>
    </w:rPr>
  </w:style>
  <w:style w:type="paragraph" w:customStyle="1" w:styleId="a3">
    <w:name w:val="a3"/>
    <w:basedOn w:val="Heading3"/>
    <w:next w:val="Normal"/>
    <w:pPr>
      <w:keepNext/>
      <w:widowControl/>
      <w:numPr>
        <w:numId w:val="3"/>
      </w:numPr>
      <w:tabs>
        <w:tab w:val="clear" w:pos="0"/>
        <w:tab w:val="clear" w:pos="720"/>
        <w:tab w:val="left" w:pos="640"/>
        <w:tab w:val="left" w:pos="880"/>
      </w:tabs>
      <w:suppressAutoHyphens/>
      <w:spacing w:before="60" w:after="240" w:line="250" w:lineRule="exact"/>
    </w:pPr>
    <w:rPr>
      <w:rFonts w:ascii="Arial" w:hAnsi="Arial"/>
      <w:b/>
      <w:bCs/>
      <w:snapToGrid/>
    </w:rPr>
  </w:style>
  <w:style w:type="paragraph" w:customStyle="1" w:styleId="a4">
    <w:name w:val="a4"/>
    <w:basedOn w:val="Heading4"/>
    <w:next w:val="Normal"/>
    <w:pPr>
      <w:keepNext/>
      <w:widowControl/>
      <w:numPr>
        <w:numId w:val="3"/>
      </w:numPr>
      <w:tabs>
        <w:tab w:val="clear" w:pos="1080"/>
        <w:tab w:val="left" w:pos="880"/>
        <w:tab w:val="left" w:pos="1060"/>
      </w:tabs>
      <w:suppressAutoHyphens/>
      <w:spacing w:before="60" w:after="240" w:line="230" w:lineRule="exact"/>
    </w:pPr>
    <w:rPr>
      <w:rFonts w:ascii="Arial" w:hAnsi="Arial"/>
      <w:b/>
      <w:bCs/>
      <w:snapToGrid/>
      <w:sz w:val="20"/>
      <w:szCs w:val="20"/>
    </w:rPr>
  </w:style>
  <w:style w:type="paragraph" w:customStyle="1" w:styleId="a5">
    <w:name w:val="a5"/>
    <w:basedOn w:val="Heading5"/>
    <w:next w:val="Normal"/>
    <w:pPr>
      <w:keepNext/>
      <w:widowControl/>
      <w:numPr>
        <w:numId w:val="3"/>
      </w:numPr>
      <w:tabs>
        <w:tab w:val="clear" w:pos="1080"/>
        <w:tab w:val="left" w:pos="1140"/>
        <w:tab w:val="left" w:pos="1360"/>
      </w:tabs>
      <w:suppressAutoHyphens/>
      <w:spacing w:before="60" w:after="240" w:line="230" w:lineRule="exact"/>
    </w:pPr>
    <w:rPr>
      <w:rFonts w:ascii="Arial" w:hAnsi="Arial"/>
      <w:b/>
      <w:bCs/>
      <w:snapToGrid/>
      <w:sz w:val="20"/>
      <w:szCs w:val="20"/>
    </w:rPr>
  </w:style>
  <w:style w:type="paragraph" w:customStyle="1" w:styleId="a6">
    <w:name w:val="a6"/>
    <w:basedOn w:val="Heading6"/>
    <w:next w:val="Normal"/>
    <w:pPr>
      <w:keepNext/>
      <w:widowControl/>
      <w:numPr>
        <w:numId w:val="3"/>
      </w:numPr>
      <w:tabs>
        <w:tab w:val="left" w:pos="1140"/>
        <w:tab w:val="left" w:pos="1360"/>
        <w:tab w:val="left" w:pos="1440"/>
      </w:tabs>
      <w:suppressAutoHyphens/>
      <w:spacing w:before="60" w:after="240" w:line="230" w:lineRule="exact"/>
    </w:pPr>
    <w:rPr>
      <w:rFonts w:ascii="Arial" w:hAnsi="Arial"/>
      <w:b/>
      <w:bCs/>
      <w:snapToGrid/>
      <w:sz w:val="20"/>
      <w:szCs w:val="20"/>
    </w:rPr>
  </w:style>
  <w:style w:type="paragraph" w:customStyle="1" w:styleId="ANNEX">
    <w:name w:val="ANNEX"/>
    <w:basedOn w:val="Normal"/>
    <w:next w:val="Normal"/>
    <w:pPr>
      <w:keepNext/>
      <w:pageBreakBefore/>
      <w:widowControl/>
      <w:numPr>
        <w:numId w:val="3"/>
      </w:numPr>
      <w:spacing w:after="760" w:line="310" w:lineRule="exact"/>
      <w:jc w:val="center"/>
      <w:outlineLvl w:val="0"/>
    </w:pPr>
    <w:rPr>
      <w:b/>
      <w:bCs/>
      <w:snapToGrid/>
      <w:sz w:val="28"/>
      <w:szCs w:val="28"/>
      <w:lang w:val="en-GB"/>
    </w:rPr>
  </w:style>
  <w:style w:type="paragraph" w:customStyle="1" w:styleId="Tabletext">
    <w:name w:val="Table text"/>
    <w:rPr>
      <w:rFonts w:ascii="Helvetica" w:hAnsi="Helvetica"/>
      <w:sz w:val="16"/>
      <w:szCs w:val="16"/>
      <w:lang w:val="en-GB"/>
    </w:rPr>
  </w:style>
  <w:style w:type="character" w:styleId="Strong">
    <w:name w:val="Strong"/>
    <w:qFormat/>
    <w:rPr>
      <w:b/>
      <w:bCs/>
    </w:rPr>
  </w:style>
  <w:style w:type="paragraph" w:customStyle="1" w:styleId="Heading0">
    <w:name w:val="Heading 0"/>
    <w:basedOn w:val="Heading10"/>
    <w:next w:val="BodyTextFirstIndent"/>
    <w:autoRedefine/>
    <w:pPr>
      <w:keepNext w:val="0"/>
      <w:tabs>
        <w:tab w:val="left" w:pos="454"/>
      </w:tabs>
      <w:spacing w:after="240"/>
      <w:jc w:val="center"/>
      <w:outlineLvl w:val="9"/>
    </w:pPr>
    <w:rPr>
      <w:b/>
      <w:bCs/>
      <w:sz w:val="28"/>
      <w:szCs w:val="28"/>
      <w:u w:val="none"/>
    </w:rPr>
  </w:style>
  <w:style w:type="paragraph" w:styleId="BodyTextFirstIndent">
    <w:name w:val="Body Text First Indent"/>
    <w:basedOn w:val="BodyText"/>
    <w:pPr>
      <w:tabs>
        <w:tab w:val="left" w:pos="851"/>
      </w:tabs>
      <w:spacing w:after="240"/>
      <w:ind w:firstLine="851"/>
      <w:jc w:val="both"/>
    </w:pPr>
    <w:rPr>
      <w:b w:val="0"/>
      <w:bCs w:val="0"/>
      <w:sz w:val="22"/>
      <w:szCs w:val="22"/>
    </w:rPr>
  </w:style>
  <w:style w:type="paragraph" w:customStyle="1" w:styleId="Heading">
    <w:name w:val="Heading"/>
    <w:next w:val="BodyTextFirstIndent"/>
    <w:pPr>
      <w:spacing w:after="360"/>
      <w:jc w:val="center"/>
    </w:pPr>
    <w:rPr>
      <w:rFonts w:ascii="Arial" w:hAnsi="Arial"/>
      <w:b/>
      <w:bCs/>
      <w:noProof/>
      <w:sz w:val="28"/>
      <w:szCs w:val="28"/>
      <w:lang w:val="en-GB"/>
    </w:rPr>
  </w:style>
  <w:style w:type="paragraph" w:customStyle="1" w:styleId="Heading1">
    <w:name w:val="Heading 1."/>
    <w:basedOn w:val="Normal"/>
    <w:next w:val="BodyTextFirstIndent"/>
    <w:pPr>
      <w:widowControl/>
      <w:numPr>
        <w:numId w:val="4"/>
      </w:numPr>
      <w:spacing w:after="240"/>
    </w:pPr>
    <w:rPr>
      <w:b/>
      <w:bCs/>
      <w:snapToGrid/>
      <w:sz w:val="24"/>
      <w:szCs w:val="24"/>
      <w:lang w:val="en-GB"/>
    </w:rPr>
  </w:style>
  <w:style w:type="paragraph" w:customStyle="1" w:styleId="Heading11">
    <w:name w:val="Heading 1.1"/>
    <w:basedOn w:val="Normal"/>
    <w:next w:val="BodyTextFirstIndent"/>
    <w:pPr>
      <w:widowControl/>
      <w:numPr>
        <w:numId w:val="5"/>
      </w:numPr>
      <w:spacing w:after="240"/>
    </w:pPr>
    <w:rPr>
      <w:b/>
      <w:bCs/>
      <w:snapToGrid/>
      <w:lang w:val="en-GB"/>
    </w:rPr>
  </w:style>
  <w:style w:type="paragraph" w:customStyle="1" w:styleId="Paragrapha">
    <w:name w:val="Paragraph a)"/>
    <w:basedOn w:val="Normal"/>
    <w:next w:val="BodyTextFirstIndent"/>
    <w:pPr>
      <w:widowControl/>
      <w:numPr>
        <w:numId w:val="6"/>
      </w:numPr>
      <w:spacing w:after="120"/>
      <w:jc w:val="both"/>
    </w:pPr>
    <w:rPr>
      <w:snapToGrid/>
      <w:lang w:val="en-GB"/>
    </w:rPr>
  </w:style>
  <w:style w:type="character" w:styleId="FollowedHyperlink">
    <w:name w:val="FollowedHyperlink"/>
    <w:rPr>
      <w:color w:val="800080"/>
      <w:u w:val="single"/>
    </w:rPr>
  </w:style>
  <w:style w:type="paragraph" w:styleId="BlockText">
    <w:name w:val="Block Text"/>
    <w:basedOn w:val="Normal"/>
    <w:pPr>
      <w:widowControl/>
      <w:ind w:left="-11" w:right="-1"/>
    </w:pPr>
    <w:rPr>
      <w:snapToGrid/>
      <w:lang w:val="en-GB"/>
    </w:rPr>
  </w:style>
  <w:style w:type="paragraph" w:styleId="Date">
    <w:name w:val="Date"/>
    <w:basedOn w:val="Normal"/>
    <w:next w:val="Normal"/>
    <w:rPr>
      <w:lang w:val="en-GB"/>
    </w:rPr>
  </w:style>
  <w:style w:type="paragraph" w:customStyle="1" w:styleId="Standard-m">
    <w:name w:val="Standard-m"/>
    <w:basedOn w:val="Normal"/>
    <w:pPr>
      <w:widowControl/>
      <w:spacing w:before="60" w:after="60" w:line="302" w:lineRule="auto"/>
      <w:jc w:val="both"/>
    </w:pPr>
    <w:rPr>
      <w:snapToGrid/>
      <w:lang w:val="de-DE"/>
    </w:rPr>
  </w:style>
  <w:style w:type="paragraph" w:styleId="NormalWeb">
    <w:name w:val="Normal (Web)"/>
    <w:basedOn w:val="Normal"/>
    <w:pPr>
      <w:widowControl/>
      <w:spacing w:before="100" w:beforeAutospacing="1" w:after="100" w:afterAutospacing="1"/>
    </w:pPr>
    <w:rPr>
      <w:rFonts w:ascii="Times New Roman" w:eastAsia="SimSun" w:hAnsi="Times New Roman"/>
      <w:snapToGrid/>
      <w:sz w:val="24"/>
      <w:szCs w:val="24"/>
      <w:lang w:eastAsia="zh-CN"/>
    </w:rPr>
  </w:style>
  <w:style w:type="paragraph" w:styleId="BalloonText">
    <w:name w:val="Balloon Text"/>
    <w:basedOn w:val="Normal"/>
    <w:link w:val="BalloonTextChar"/>
    <w:semiHidden/>
    <w:rPr>
      <w:rFonts w:ascii="Tahoma" w:hAnsi="Tahoma" w:cs="Tahoma"/>
      <w:sz w:val="16"/>
      <w:szCs w:val="16"/>
    </w:rPr>
  </w:style>
  <w:style w:type="paragraph" w:customStyle="1" w:styleId="a">
    <w:name w:val="Текст выноски"/>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chpt">
    <w:name w:val="chpt"/>
    <w:basedOn w:val="DefaultParagraphFont"/>
  </w:style>
  <w:style w:type="paragraph" w:styleId="BodyTextFirstIndent2">
    <w:name w:val="Body Text First Indent 2"/>
    <w:basedOn w:val="BodyTextIndent"/>
    <w:link w:val="BodyTextFirstIndent2Char1"/>
    <w:pPr>
      <w:tabs>
        <w:tab w:val="left" w:pos="851"/>
      </w:tabs>
      <w:spacing w:after="120"/>
      <w:ind w:left="283" w:firstLine="210"/>
    </w:pPr>
    <w:rPr>
      <w:rFonts w:eastAsia="SimSun"/>
      <w:lang w:eastAsia="zh-CN"/>
    </w:rPr>
  </w:style>
  <w:style w:type="paragraph" w:customStyle="1" w:styleId="Style1">
    <w:name w:val="Style1"/>
    <w:basedOn w:val="Normal"/>
    <w:rsid w:val="002E093C"/>
    <w:pPr>
      <w:widowControl/>
      <w:jc w:val="both"/>
    </w:pPr>
    <w:rPr>
      <w:rFonts w:cs="Arial"/>
      <w:snapToGrid/>
    </w:rPr>
  </w:style>
  <w:style w:type="paragraph" w:customStyle="1" w:styleId="nonumberpara">
    <w:name w:val="nonumberpara"/>
    <w:basedOn w:val="Normal"/>
    <w:rsid w:val="002E093C"/>
    <w:pPr>
      <w:widowControl/>
      <w:spacing w:after="240"/>
    </w:pPr>
    <w:rPr>
      <w:snapToGrid/>
      <w:lang w:val="en-GB"/>
    </w:rPr>
  </w:style>
  <w:style w:type="paragraph" w:customStyle="1" w:styleId="NormalParagraphStyle">
    <w:name w:val="NormalParagraphStyle"/>
    <w:basedOn w:val="Normal"/>
    <w:rsid w:val="00C97AC3"/>
    <w:pPr>
      <w:autoSpaceDE w:val="0"/>
      <w:autoSpaceDN w:val="0"/>
      <w:adjustRightInd w:val="0"/>
      <w:spacing w:line="288" w:lineRule="auto"/>
      <w:textAlignment w:val="center"/>
    </w:pPr>
    <w:rPr>
      <w:rFonts w:ascii="Times-Roman" w:hAnsi="Times-Roman"/>
      <w:snapToGrid/>
      <w:color w:val="000000"/>
      <w:sz w:val="24"/>
      <w:lang w:val="en-GB"/>
    </w:rPr>
  </w:style>
  <w:style w:type="paragraph" w:customStyle="1" w:styleId="header1v1">
    <w:name w:val="header 1 v1"/>
    <w:basedOn w:val="Normal"/>
    <w:rsid w:val="0003574F"/>
    <w:pPr>
      <w:widowControl/>
      <w:numPr>
        <w:numId w:val="7"/>
      </w:numPr>
      <w:jc w:val="both"/>
    </w:pPr>
    <w:rPr>
      <w:rFonts w:eastAsia="SimSun"/>
      <w:bCs/>
      <w:iCs/>
      <w:snapToGrid/>
      <w:lang w:val="en-GB" w:eastAsia="zh-CN"/>
    </w:rPr>
  </w:style>
  <w:style w:type="table" w:styleId="TableGrid">
    <w:name w:val="Table Grid"/>
    <w:basedOn w:val="TableNormal"/>
    <w:rsid w:val="00CC1BC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8E377E"/>
    <w:pPr>
      <w:widowControl/>
      <w:numPr>
        <w:numId w:val="8"/>
      </w:numPr>
    </w:pPr>
    <w:rPr>
      <w:snapToGrid/>
      <w:sz w:val="24"/>
      <w:szCs w:val="24"/>
      <w:lang w:val="en-GB" w:eastAsia="en-GB"/>
    </w:rPr>
  </w:style>
  <w:style w:type="paragraph" w:styleId="ListBullet2">
    <w:name w:val="List Bullet 2"/>
    <w:basedOn w:val="Normal"/>
    <w:rsid w:val="008E377E"/>
    <w:pPr>
      <w:widowControl/>
      <w:numPr>
        <w:numId w:val="9"/>
      </w:numPr>
    </w:pPr>
    <w:rPr>
      <w:snapToGrid/>
      <w:sz w:val="24"/>
      <w:szCs w:val="24"/>
      <w:lang w:val="en-GB" w:eastAsia="en-GB"/>
    </w:rPr>
  </w:style>
  <w:style w:type="paragraph" w:styleId="HTMLPreformatted">
    <w:name w:val="HTML Preformatted"/>
    <w:basedOn w:val="Normal"/>
    <w:link w:val="HTMLPreformattedChar"/>
    <w:rsid w:val="00A90F3D"/>
    <w:rPr>
      <w:rFonts w:ascii="Courier New" w:hAnsi="Courier New" w:cs="Courier New"/>
      <w:sz w:val="20"/>
      <w:szCs w:val="20"/>
    </w:rPr>
  </w:style>
  <w:style w:type="paragraph" w:customStyle="1" w:styleId="Standard">
    <w:name w:val="Standard"/>
    <w:rsid w:val="00F60DEE"/>
    <w:pPr>
      <w:spacing w:after="120"/>
      <w:jc w:val="both"/>
    </w:pPr>
    <w:rPr>
      <w:rFonts w:ascii="Arial" w:hAnsi="Arial"/>
      <w:sz w:val="22"/>
      <w:szCs w:val="22"/>
      <w:lang w:val="en-GB"/>
    </w:rPr>
  </w:style>
  <w:style w:type="paragraph" w:customStyle="1" w:styleId="Char">
    <w:name w:val="Char"/>
    <w:basedOn w:val="Normal"/>
    <w:rsid w:val="00D974C1"/>
    <w:pPr>
      <w:widowControl/>
    </w:pPr>
    <w:rPr>
      <w:rFonts w:ascii="Times New Roman" w:hAnsi="Times New Roman"/>
      <w:snapToGrid/>
      <w:sz w:val="24"/>
      <w:szCs w:val="24"/>
      <w:lang w:val="pl-PL" w:eastAsia="pl-PL"/>
    </w:rPr>
  </w:style>
  <w:style w:type="paragraph" w:customStyle="1" w:styleId="CharCharCharChar">
    <w:name w:val="Char Char Char Char"/>
    <w:basedOn w:val="Normal"/>
    <w:rsid w:val="00F37744"/>
    <w:pPr>
      <w:widowControl/>
    </w:pPr>
    <w:rPr>
      <w:rFonts w:ascii="Times New Roman" w:hAnsi="Times New Roman"/>
      <w:snapToGrid/>
      <w:sz w:val="24"/>
      <w:szCs w:val="24"/>
      <w:lang w:val="pl-PL" w:eastAsia="pl-PL"/>
    </w:rPr>
  </w:style>
  <w:style w:type="paragraph" w:customStyle="1" w:styleId="Style2">
    <w:name w:val="Style2"/>
    <w:basedOn w:val="Normal"/>
    <w:rsid w:val="00FE0EFC"/>
    <w:pPr>
      <w:widowControl/>
      <w:spacing w:before="85" w:after="57"/>
      <w:jc w:val="both"/>
    </w:pPr>
    <w:rPr>
      <w:b/>
      <w:bCs/>
      <w:snapToGrid/>
      <w:lang w:val="en-GB"/>
    </w:rPr>
  </w:style>
  <w:style w:type="paragraph" w:customStyle="1" w:styleId="Default">
    <w:name w:val="Default"/>
    <w:rsid w:val="00165759"/>
    <w:pPr>
      <w:autoSpaceDE w:val="0"/>
      <w:autoSpaceDN w:val="0"/>
      <w:adjustRightInd w:val="0"/>
    </w:pPr>
    <w:rPr>
      <w:rFonts w:ascii="Arial" w:hAnsi="Arial" w:cs="Arial"/>
      <w:color w:val="000000"/>
      <w:sz w:val="24"/>
      <w:szCs w:val="24"/>
    </w:rPr>
  </w:style>
  <w:style w:type="character" w:styleId="CommentReference">
    <w:name w:val="annotation reference"/>
    <w:rsid w:val="00301825"/>
    <w:rPr>
      <w:sz w:val="16"/>
      <w:szCs w:val="16"/>
    </w:rPr>
  </w:style>
  <w:style w:type="paragraph" w:styleId="CommentText">
    <w:name w:val="annotation text"/>
    <w:basedOn w:val="Normal"/>
    <w:link w:val="CommentTextChar2"/>
    <w:rsid w:val="00301825"/>
    <w:rPr>
      <w:sz w:val="20"/>
      <w:szCs w:val="20"/>
    </w:rPr>
  </w:style>
  <w:style w:type="character" w:customStyle="1" w:styleId="CommentTextChar2">
    <w:name w:val="Comment Text Char2"/>
    <w:link w:val="CommentText"/>
    <w:rsid w:val="00301825"/>
    <w:rPr>
      <w:rFonts w:ascii="Arial" w:hAnsi="Arial"/>
      <w:snapToGrid w:val="0"/>
      <w:lang w:val="en-US" w:eastAsia="en-US"/>
    </w:rPr>
  </w:style>
  <w:style w:type="paragraph" w:styleId="CommentSubject">
    <w:name w:val="annotation subject"/>
    <w:basedOn w:val="CommentText"/>
    <w:next w:val="CommentText"/>
    <w:link w:val="CommentSubjectChar1"/>
    <w:rsid w:val="00301825"/>
    <w:rPr>
      <w:b/>
      <w:bCs/>
    </w:rPr>
  </w:style>
  <w:style w:type="character" w:customStyle="1" w:styleId="CommentSubjectChar1">
    <w:name w:val="Comment Subject Char1"/>
    <w:link w:val="CommentSubject"/>
    <w:rsid w:val="00301825"/>
    <w:rPr>
      <w:rFonts w:ascii="Arial" w:hAnsi="Arial"/>
      <w:b/>
      <w:bCs/>
      <w:snapToGrid w:val="0"/>
      <w:lang w:val="en-US" w:eastAsia="en-US"/>
    </w:rPr>
  </w:style>
  <w:style w:type="paragraph" w:customStyle="1" w:styleId="CarcterCarcter">
    <w:name w:val="Carácter Carácter"/>
    <w:basedOn w:val="Normal"/>
    <w:rsid w:val="00F667DD"/>
    <w:pPr>
      <w:widowControl/>
    </w:pPr>
    <w:rPr>
      <w:rFonts w:ascii="Times New Roman" w:hAnsi="Times New Roman"/>
      <w:snapToGrid/>
      <w:sz w:val="24"/>
      <w:szCs w:val="24"/>
      <w:lang w:val="pl-PL" w:eastAsia="pl-PL"/>
    </w:rPr>
  </w:style>
  <w:style w:type="paragraph" w:customStyle="1" w:styleId="Paragraphedeliste">
    <w:name w:val="Paragraphe de liste"/>
    <w:basedOn w:val="Normal"/>
    <w:uiPriority w:val="34"/>
    <w:qFormat/>
    <w:rsid w:val="00A724C9"/>
    <w:pPr>
      <w:ind w:left="720"/>
    </w:pPr>
  </w:style>
  <w:style w:type="paragraph" w:customStyle="1" w:styleId="CarCar">
    <w:name w:val="Car Car"/>
    <w:basedOn w:val="Normal"/>
    <w:rsid w:val="004D4AFF"/>
    <w:pPr>
      <w:widowControl/>
    </w:pPr>
    <w:rPr>
      <w:rFonts w:ascii="Times New Roman" w:hAnsi="Times New Roman"/>
      <w:snapToGrid/>
      <w:sz w:val="24"/>
      <w:szCs w:val="24"/>
      <w:lang w:val="pl-PL" w:eastAsia="pl-PL"/>
    </w:rPr>
  </w:style>
  <w:style w:type="paragraph" w:customStyle="1" w:styleId="Docpara">
    <w:name w:val="Docpara"/>
    <w:basedOn w:val="Normal"/>
    <w:rsid w:val="004D4AFF"/>
    <w:pPr>
      <w:widowControl/>
      <w:numPr>
        <w:numId w:val="10"/>
      </w:numPr>
      <w:tabs>
        <w:tab w:val="left" w:pos="0"/>
        <w:tab w:val="left" w:pos="851"/>
        <w:tab w:val="left" w:pos="1020"/>
        <w:tab w:val="left" w:pos="1758"/>
        <w:tab w:val="left" w:pos="2520"/>
        <w:tab w:val="left" w:pos="6480"/>
      </w:tabs>
      <w:suppressAutoHyphens/>
      <w:jc w:val="both"/>
    </w:pPr>
    <w:rPr>
      <w:snapToGrid/>
      <w:spacing w:val="-2"/>
      <w:lang w:val="en-GB" w:eastAsia="zh-CN"/>
    </w:rPr>
  </w:style>
  <w:style w:type="paragraph" w:customStyle="1" w:styleId="Discussion">
    <w:name w:val="Discussion"/>
    <w:basedOn w:val="Normal"/>
    <w:rsid w:val="004D4AFF"/>
    <w:pPr>
      <w:widowControl/>
      <w:numPr>
        <w:numId w:val="11"/>
      </w:numPr>
      <w:tabs>
        <w:tab w:val="left" w:pos="851"/>
      </w:tabs>
      <w:spacing w:before="120" w:after="120"/>
      <w:jc w:val="both"/>
    </w:pPr>
    <w:rPr>
      <w:snapToGrid/>
      <w:lang w:val="en-GB"/>
    </w:rPr>
  </w:style>
  <w:style w:type="paragraph" w:customStyle="1" w:styleId="DraftTextnumbering">
    <w:name w:val="Draft Text numbering"/>
    <w:basedOn w:val="Heading2"/>
    <w:rsid w:val="008438CD"/>
    <w:pPr>
      <w:numPr>
        <w:ilvl w:val="1"/>
        <w:numId w:val="12"/>
      </w:numPr>
      <w:spacing w:before="240" w:after="60"/>
    </w:pPr>
    <w:rPr>
      <w:rFonts w:eastAsia="Times New Roman"/>
      <w:b w:val="0"/>
      <w:bCs w:val="0"/>
      <w:sz w:val="22"/>
    </w:rPr>
  </w:style>
  <w:style w:type="paragraph" w:styleId="ListParagraph">
    <w:name w:val="List Paragraph"/>
    <w:basedOn w:val="Normal"/>
    <w:qFormat/>
    <w:rsid w:val="00CD4742"/>
    <w:pPr>
      <w:widowControl/>
      <w:spacing w:after="200" w:line="276" w:lineRule="auto"/>
      <w:ind w:left="720"/>
      <w:contextualSpacing/>
    </w:pPr>
    <w:rPr>
      <w:rFonts w:ascii="Calibri" w:eastAsia="Calibri" w:hAnsi="Calibri"/>
      <w:snapToGrid/>
    </w:rPr>
  </w:style>
  <w:style w:type="character" w:styleId="Emphasis">
    <w:name w:val="Emphasis"/>
    <w:qFormat/>
    <w:rsid w:val="00E07674"/>
    <w:rPr>
      <w:b/>
      <w:bCs/>
      <w:i w:val="0"/>
      <w:iCs w:val="0"/>
    </w:rPr>
  </w:style>
  <w:style w:type="paragraph" w:customStyle="1" w:styleId="just">
    <w:name w:val="just"/>
    <w:basedOn w:val="Normal"/>
    <w:rsid w:val="00934342"/>
    <w:pPr>
      <w:widowControl/>
      <w:spacing w:before="100" w:beforeAutospacing="1" w:after="100" w:afterAutospacing="1"/>
      <w:jc w:val="both"/>
    </w:pPr>
    <w:rPr>
      <w:rFonts w:ascii="Times New Roman" w:eastAsia="MS Mincho" w:hAnsi="Times New Roman"/>
      <w:snapToGrid/>
      <w:color w:val="000000"/>
      <w:sz w:val="24"/>
      <w:szCs w:val="24"/>
      <w:lang w:eastAsia="ja-JP"/>
    </w:rPr>
  </w:style>
  <w:style w:type="paragraph" w:customStyle="1" w:styleId="WBodyText">
    <w:name w:val="W Body Text"/>
    <w:rsid w:val="00A42C9F"/>
    <w:pPr>
      <w:spacing w:after="120"/>
      <w:jc w:val="both"/>
    </w:pPr>
    <w:rPr>
      <w:rFonts w:ascii="Arial" w:hAnsi="Arial"/>
      <w:sz w:val="22"/>
      <w:szCs w:val="22"/>
      <w:lang w:eastAsia="es-ES"/>
    </w:rPr>
  </w:style>
  <w:style w:type="paragraph" w:customStyle="1" w:styleId="ZchnZchnCharChar">
    <w:name w:val="Zchn Zchn Char Char (文字) (文字)"/>
    <w:basedOn w:val="Normal"/>
    <w:rsid w:val="00921031"/>
    <w:pPr>
      <w:widowControl/>
    </w:pPr>
    <w:rPr>
      <w:rFonts w:ascii="Times New Roman" w:hAnsi="Times New Roman"/>
      <w:snapToGrid/>
      <w:sz w:val="24"/>
      <w:szCs w:val="24"/>
      <w:lang w:val="pl-PL" w:eastAsia="pl-PL"/>
    </w:rPr>
  </w:style>
  <w:style w:type="paragraph" w:customStyle="1" w:styleId="CarCarCar">
    <w:name w:val="Car Car Car"/>
    <w:basedOn w:val="Normal"/>
    <w:rsid w:val="007C7188"/>
    <w:pPr>
      <w:widowControl/>
      <w:tabs>
        <w:tab w:val="left" w:pos="540"/>
        <w:tab w:val="left" w:pos="1260"/>
        <w:tab w:val="left" w:pos="1800"/>
      </w:tabs>
      <w:spacing w:before="240" w:after="160" w:line="240" w:lineRule="exact"/>
    </w:pPr>
    <w:rPr>
      <w:rFonts w:ascii="Verdana" w:hAnsi="Verdana"/>
      <w:snapToGrid/>
      <w:szCs w:val="20"/>
    </w:rPr>
  </w:style>
  <w:style w:type="paragraph" w:customStyle="1" w:styleId="CarCar1CharCharChar">
    <w:name w:val="Car Car1 Char Char Char"/>
    <w:basedOn w:val="Normal"/>
    <w:rsid w:val="00F12910"/>
    <w:pPr>
      <w:widowControl/>
    </w:pPr>
    <w:rPr>
      <w:rFonts w:ascii="Times New Roman" w:hAnsi="Times New Roman"/>
      <w:snapToGrid/>
      <w:sz w:val="24"/>
      <w:szCs w:val="24"/>
      <w:lang w:val="pl-PL" w:eastAsia="pl-PL"/>
    </w:rPr>
  </w:style>
  <w:style w:type="paragraph" w:customStyle="1" w:styleId="ZchnZchn2">
    <w:name w:val="Zchn Zchn2"/>
    <w:basedOn w:val="Normal"/>
    <w:rsid w:val="00E11851"/>
    <w:pPr>
      <w:widowControl/>
    </w:pPr>
    <w:rPr>
      <w:rFonts w:ascii="Times New Roman" w:hAnsi="Times New Roman"/>
      <w:snapToGrid/>
      <w:sz w:val="24"/>
      <w:szCs w:val="24"/>
      <w:lang w:val="pl-PL" w:eastAsia="pl-PL"/>
    </w:rPr>
  </w:style>
  <w:style w:type="paragraph" w:customStyle="1" w:styleId="CharChar2CharCharCharCharCharCharCharCharCharCharCharChar">
    <w:name w:val="Char Char2 Char Char Char Char Char Char Char Char Char Char Char Char"/>
    <w:basedOn w:val="Normal"/>
    <w:rsid w:val="003356A3"/>
    <w:pPr>
      <w:widowControl/>
    </w:pPr>
    <w:rPr>
      <w:rFonts w:ascii="Times New Roman" w:hAnsi="Times New Roman"/>
      <w:snapToGrid/>
      <w:sz w:val="24"/>
      <w:szCs w:val="24"/>
      <w:lang w:val="pl-PL" w:eastAsia="pl-PL"/>
    </w:rPr>
  </w:style>
  <w:style w:type="paragraph" w:customStyle="1" w:styleId="CharChar19">
    <w:name w:val="Char Char19"/>
    <w:basedOn w:val="Normal"/>
    <w:rsid w:val="00B23EB7"/>
    <w:pPr>
      <w:widowControl/>
    </w:pPr>
    <w:rPr>
      <w:rFonts w:ascii="Times New Roman" w:hAnsi="Times New Roman"/>
      <w:snapToGrid/>
      <w:sz w:val="24"/>
      <w:szCs w:val="24"/>
      <w:lang w:val="pl-PL" w:eastAsia="pl-PL"/>
    </w:rPr>
  </w:style>
  <w:style w:type="character" w:customStyle="1" w:styleId="CharChar8">
    <w:name w:val="Char Char8"/>
    <w:rsid w:val="00E571D7"/>
    <w:rPr>
      <w:rFonts w:ascii="Arial" w:hAnsi="Arial"/>
      <w:lang w:val="en-GB" w:eastAsia="en-US" w:bidi="ar-SA"/>
    </w:rPr>
  </w:style>
  <w:style w:type="paragraph" w:customStyle="1" w:styleId="Char1">
    <w:name w:val="Char1"/>
    <w:basedOn w:val="Normal"/>
    <w:rsid w:val="00F10187"/>
    <w:pPr>
      <w:widowControl/>
    </w:pPr>
    <w:rPr>
      <w:rFonts w:ascii="Times New Roman" w:hAnsi="Times New Roman"/>
      <w:snapToGrid/>
      <w:sz w:val="24"/>
      <w:szCs w:val="24"/>
      <w:lang w:val="pl-PL" w:eastAsia="pl-PL"/>
    </w:rPr>
  </w:style>
  <w:style w:type="character" w:customStyle="1" w:styleId="1">
    <w:name w:val="1"/>
    <w:rsid w:val="00581091"/>
    <w:rPr>
      <w:rFonts w:ascii="Andale Mono" w:hAnsi="Andale Mono"/>
      <w:b/>
      <w:bCs/>
      <w:i/>
      <w:iCs/>
      <w:sz w:val="20"/>
      <w:szCs w:val="20"/>
    </w:rPr>
  </w:style>
  <w:style w:type="paragraph" w:customStyle="1" w:styleId="10">
    <w:name w:val="(1)"/>
    <w:basedOn w:val="Normal"/>
    <w:rsid w:val="00581091"/>
    <w:pPr>
      <w:widowControl/>
      <w:ind w:left="400" w:hanging="400"/>
    </w:pPr>
    <w:rPr>
      <w:rFonts w:ascii="New York" w:hAnsi="New York"/>
      <w:snapToGrid/>
      <w:sz w:val="18"/>
      <w:szCs w:val="18"/>
    </w:rPr>
  </w:style>
  <w:style w:type="paragraph" w:customStyle="1" w:styleId="a0">
    <w:name w:val="(a)"/>
    <w:basedOn w:val="10"/>
    <w:next w:val="Heading6"/>
    <w:rsid w:val="00581091"/>
    <w:pPr>
      <w:ind w:left="800"/>
    </w:pPr>
  </w:style>
  <w:style w:type="paragraph" w:customStyle="1" w:styleId="RES">
    <w:name w:val="RES"/>
    <w:basedOn w:val="10"/>
    <w:next w:val="Title1"/>
    <w:rsid w:val="00581091"/>
    <w:pPr>
      <w:spacing w:after="120"/>
      <w:ind w:left="0" w:firstLine="0"/>
      <w:jc w:val="center"/>
    </w:pPr>
    <w:rPr>
      <w:rFonts w:ascii="Times" w:hAnsi="Times"/>
      <w:caps/>
      <w:sz w:val="24"/>
      <w:szCs w:val="24"/>
    </w:rPr>
  </w:style>
  <w:style w:type="paragraph" w:customStyle="1" w:styleId="Title1">
    <w:name w:val="Title 1"/>
    <w:basedOn w:val="Normal"/>
    <w:next w:val="Smallcaps"/>
    <w:rsid w:val="00581091"/>
    <w:pPr>
      <w:widowControl/>
      <w:jc w:val="center"/>
    </w:pPr>
    <w:rPr>
      <w:b/>
      <w:caps/>
      <w:snapToGrid/>
      <w:sz w:val="32"/>
      <w:szCs w:val="24"/>
    </w:rPr>
  </w:style>
  <w:style w:type="paragraph" w:customStyle="1" w:styleId="Smallcaps">
    <w:name w:val="Small caps"/>
    <w:basedOn w:val="Normal"/>
    <w:next w:val="Normal"/>
    <w:rsid w:val="00581091"/>
    <w:pPr>
      <w:widowControl/>
    </w:pPr>
    <w:rPr>
      <w:rFonts w:ascii="Stone Serif Bold" w:hAnsi="Stone Serif Bold"/>
      <w:smallCaps/>
      <w:snapToGrid/>
      <w:sz w:val="18"/>
      <w:szCs w:val="18"/>
    </w:rPr>
  </w:style>
  <w:style w:type="paragraph" w:styleId="List">
    <w:name w:val="List"/>
    <w:basedOn w:val="Normal"/>
    <w:rsid w:val="00581091"/>
    <w:pPr>
      <w:widowControl/>
      <w:ind w:left="283" w:hanging="283"/>
    </w:pPr>
    <w:rPr>
      <w:snapToGrid/>
      <w:lang w:val="en-GB"/>
    </w:rPr>
  </w:style>
  <w:style w:type="paragraph" w:styleId="List2">
    <w:name w:val="List 2"/>
    <w:basedOn w:val="Normal"/>
    <w:rsid w:val="00581091"/>
    <w:pPr>
      <w:widowControl/>
      <w:ind w:left="566" w:hanging="283"/>
    </w:pPr>
    <w:rPr>
      <w:snapToGrid/>
      <w:lang w:val="en-GB"/>
    </w:rPr>
  </w:style>
  <w:style w:type="paragraph" w:customStyle="1" w:styleId="Service9">
    <w:name w:val="Service 9"/>
    <w:rsid w:val="00581091"/>
    <w:pPr>
      <w:jc w:val="center"/>
    </w:pPr>
    <w:rPr>
      <w:rFonts w:ascii="Arial" w:hAnsi="Arial"/>
      <w:sz w:val="18"/>
      <w:lang w:val="en-GB"/>
    </w:rPr>
  </w:style>
  <w:style w:type="paragraph" w:styleId="Closing">
    <w:name w:val="Closing"/>
    <w:basedOn w:val="Normal"/>
    <w:rsid w:val="00581091"/>
    <w:pPr>
      <w:widowControl/>
      <w:ind w:left="4252"/>
    </w:pPr>
    <w:rPr>
      <w:snapToGrid/>
      <w:lang w:val="en-GB"/>
    </w:rPr>
  </w:style>
  <w:style w:type="paragraph" w:customStyle="1" w:styleId="Backgroundinfonumb">
    <w:name w:val="Background info numb."/>
    <w:basedOn w:val="Normal"/>
    <w:rsid w:val="00581091"/>
    <w:pPr>
      <w:widowControl/>
      <w:numPr>
        <w:numId w:val="14"/>
      </w:numPr>
      <w:tabs>
        <w:tab w:val="clear" w:pos="360"/>
      </w:tabs>
      <w:spacing w:before="120" w:after="120"/>
    </w:pPr>
    <w:rPr>
      <w:snapToGrid/>
      <w:lang w:val="en-GB"/>
    </w:rPr>
  </w:style>
  <w:style w:type="paragraph" w:customStyle="1" w:styleId="AutotextAssessment">
    <w:name w:val="Autotext _Assessment"/>
    <w:basedOn w:val="Normal"/>
    <w:rsid w:val="00581091"/>
    <w:pPr>
      <w:widowControl/>
      <w:jc w:val="both"/>
    </w:pPr>
    <w:rPr>
      <w:rFonts w:eastAsia="SimSun" w:cs="Arial"/>
      <w:snapToGrid/>
      <w:lang w:val="fr-CH" w:eastAsia="zh-CN"/>
    </w:rPr>
  </w:style>
  <w:style w:type="paragraph" w:customStyle="1" w:styleId="CharChar19CharCharCharCharCharChar">
    <w:name w:val="Char Char19 Char Char Char Char Char Char"/>
    <w:basedOn w:val="Normal"/>
    <w:rsid w:val="00581091"/>
    <w:pPr>
      <w:widowControl/>
    </w:pPr>
    <w:rPr>
      <w:rFonts w:ascii="Times New Roman" w:hAnsi="Times New Roman"/>
      <w:snapToGrid/>
      <w:sz w:val="24"/>
      <w:szCs w:val="24"/>
      <w:lang w:val="pl-PL" w:eastAsia="pl-PL"/>
    </w:rPr>
  </w:style>
  <w:style w:type="paragraph" w:customStyle="1" w:styleId="s7">
    <w:name w:val="s7"/>
    <w:basedOn w:val="Normal"/>
    <w:rsid w:val="00581091"/>
    <w:pPr>
      <w:widowControl/>
      <w:spacing w:before="120" w:after="72" w:line="288" w:lineRule="auto"/>
      <w:ind w:left="120"/>
    </w:pPr>
    <w:rPr>
      <w:rFonts w:ascii="Times New Roman" w:eastAsia="MS Mincho" w:hAnsi="Times New Roman"/>
      <w:snapToGrid/>
      <w:sz w:val="24"/>
      <w:szCs w:val="24"/>
      <w:lang w:eastAsia="ja-JP"/>
    </w:rPr>
  </w:style>
  <w:style w:type="paragraph" w:customStyle="1" w:styleId="CarCarCharCharCarCar">
    <w:name w:val="Car Car Char Char Car Car"/>
    <w:basedOn w:val="Normal"/>
    <w:rsid w:val="00581091"/>
    <w:pPr>
      <w:widowControl/>
    </w:pPr>
    <w:rPr>
      <w:rFonts w:ascii="Times New Roman" w:hAnsi="Times New Roman"/>
      <w:snapToGrid/>
      <w:sz w:val="24"/>
      <w:szCs w:val="24"/>
      <w:lang w:val="pl-PL" w:eastAsia="pl-PL"/>
    </w:rPr>
  </w:style>
  <w:style w:type="paragraph" w:customStyle="1" w:styleId="ZchnZchn">
    <w:name w:val="Zchn Zchn"/>
    <w:basedOn w:val="Normal"/>
    <w:next w:val="Normal"/>
    <w:rsid w:val="00581091"/>
    <w:pPr>
      <w:widowControl/>
      <w:spacing w:after="160" w:line="240" w:lineRule="exact"/>
    </w:pPr>
    <w:rPr>
      <w:rFonts w:ascii="Tahoma" w:hAnsi="Tahoma"/>
      <w:snapToGrid/>
      <w:sz w:val="24"/>
      <w:szCs w:val="20"/>
    </w:rPr>
  </w:style>
  <w:style w:type="character" w:customStyle="1" w:styleId="FooterChar1">
    <w:name w:val="Footer Char1"/>
    <w:link w:val="Footer"/>
    <w:rsid w:val="00581091"/>
    <w:rPr>
      <w:rFonts w:ascii="Arial" w:hAnsi="Arial"/>
      <w:snapToGrid w:val="0"/>
      <w:sz w:val="22"/>
      <w:szCs w:val="22"/>
      <w:lang w:val="en-US" w:eastAsia="en-US" w:bidi="ar-SA"/>
    </w:rPr>
  </w:style>
  <w:style w:type="paragraph" w:styleId="TOC1">
    <w:name w:val="toc 1"/>
    <w:basedOn w:val="Normal"/>
    <w:next w:val="Normal"/>
    <w:autoRedefine/>
    <w:rsid w:val="00FB2EF0"/>
    <w:pPr>
      <w:widowControl/>
      <w:tabs>
        <w:tab w:val="left" w:pos="480"/>
        <w:tab w:val="right" w:leader="dot" w:pos="9629"/>
      </w:tabs>
      <w:spacing w:before="20" w:after="20"/>
    </w:pPr>
    <w:rPr>
      <w:rFonts w:cs="Arial"/>
      <w:b/>
      <w:bCs/>
      <w:caps/>
      <w:snapToGrid/>
      <w:lang w:val="en-AU"/>
    </w:rPr>
  </w:style>
  <w:style w:type="paragraph" w:styleId="TOC2">
    <w:name w:val="toc 2"/>
    <w:basedOn w:val="Normal"/>
    <w:next w:val="Normal"/>
    <w:autoRedefine/>
    <w:rsid w:val="00FA14BB"/>
    <w:pPr>
      <w:widowControl/>
      <w:spacing w:before="20" w:after="20"/>
      <w:jc w:val="both"/>
    </w:pPr>
    <w:rPr>
      <w:rFonts w:ascii="Times New Roman" w:hAnsi="Times New Roman"/>
      <w:smallCaps/>
      <w:snapToGrid/>
      <w:sz w:val="20"/>
      <w:szCs w:val="24"/>
      <w:lang w:val="en-AU"/>
    </w:rPr>
  </w:style>
  <w:style w:type="character" w:customStyle="1" w:styleId="HeaderChar1">
    <w:name w:val="Header Char1"/>
    <w:link w:val="Header"/>
    <w:uiPriority w:val="99"/>
    <w:rsid w:val="00581091"/>
    <w:rPr>
      <w:rFonts w:ascii="Arial" w:hAnsi="Arial"/>
      <w:snapToGrid w:val="0"/>
      <w:sz w:val="22"/>
      <w:szCs w:val="22"/>
      <w:lang w:val="en-US" w:eastAsia="en-US" w:bidi="ar-SA"/>
    </w:rPr>
  </w:style>
  <w:style w:type="character" w:customStyle="1" w:styleId="CharChar11">
    <w:name w:val="Char Char11"/>
    <w:locked/>
    <w:rsid w:val="00581091"/>
    <w:rPr>
      <w:rFonts w:ascii="Arial" w:hAnsi="Arial" w:cs="Arial"/>
      <w:sz w:val="22"/>
      <w:szCs w:val="22"/>
      <w:lang w:val="en-GB" w:eastAsia="en-US" w:bidi="ar-SA"/>
    </w:rPr>
  </w:style>
  <w:style w:type="paragraph" w:customStyle="1" w:styleId="Smalltitle">
    <w:name w:val="Smalltitle"/>
    <w:basedOn w:val="Title"/>
    <w:rsid w:val="00581091"/>
    <w:pPr>
      <w:spacing w:before="240" w:after="60"/>
      <w:outlineLvl w:val="0"/>
    </w:pPr>
    <w:rPr>
      <w:rFonts w:ascii="Arial Bold" w:eastAsia="SimSun" w:hAnsi="Arial Bold"/>
      <w:kern w:val="28"/>
      <w:sz w:val="28"/>
      <w:szCs w:val="32"/>
      <w:lang w:val="en-GB" w:eastAsia="zh-CN"/>
    </w:rPr>
  </w:style>
  <w:style w:type="character" w:customStyle="1" w:styleId="Heading3Char1">
    <w:name w:val="Heading 3 Char1"/>
    <w:link w:val="Heading3"/>
    <w:rsid w:val="00581091"/>
    <w:rPr>
      <w:rFonts w:ascii="Times" w:hAnsi="Times"/>
      <w:snapToGrid w:val="0"/>
      <w:sz w:val="22"/>
      <w:szCs w:val="22"/>
      <w:lang w:val="en-GB" w:eastAsia="en-US" w:bidi="ar-SA"/>
    </w:rPr>
  </w:style>
  <w:style w:type="character" w:customStyle="1" w:styleId="Heading5Char1">
    <w:name w:val="Heading 5 Char1"/>
    <w:link w:val="Heading5"/>
    <w:rsid w:val="00581091"/>
    <w:rPr>
      <w:rFonts w:ascii="Times" w:hAnsi="Times"/>
      <w:snapToGrid w:val="0"/>
      <w:sz w:val="22"/>
      <w:szCs w:val="22"/>
      <w:lang w:val="en-GB" w:eastAsia="en-US" w:bidi="ar-SA"/>
    </w:rPr>
  </w:style>
  <w:style w:type="character" w:customStyle="1" w:styleId="Heading6Char">
    <w:name w:val="Heading 6 Char"/>
    <w:link w:val="Heading6"/>
    <w:rsid w:val="00581091"/>
    <w:rPr>
      <w:rFonts w:ascii="Times" w:hAnsi="Times"/>
      <w:snapToGrid w:val="0"/>
      <w:sz w:val="22"/>
      <w:szCs w:val="22"/>
      <w:lang w:val="en-GB" w:eastAsia="en-US" w:bidi="ar-SA"/>
    </w:rPr>
  </w:style>
  <w:style w:type="character" w:customStyle="1" w:styleId="Heading7Char">
    <w:name w:val="Heading 7 Char"/>
    <w:link w:val="Heading7"/>
    <w:rsid w:val="00581091"/>
    <w:rPr>
      <w:rFonts w:ascii="Times" w:hAnsi="Times"/>
      <w:snapToGrid w:val="0"/>
      <w:sz w:val="22"/>
      <w:szCs w:val="22"/>
      <w:lang w:val="en-GB" w:eastAsia="en-US" w:bidi="ar-SA"/>
    </w:rPr>
  </w:style>
  <w:style w:type="character" w:customStyle="1" w:styleId="Heading8Char">
    <w:name w:val="Heading 8 Char"/>
    <w:link w:val="Heading8"/>
    <w:rsid w:val="00581091"/>
    <w:rPr>
      <w:rFonts w:ascii="Times" w:hAnsi="Times"/>
      <w:snapToGrid w:val="0"/>
      <w:sz w:val="22"/>
      <w:szCs w:val="22"/>
      <w:lang w:val="en-GB" w:eastAsia="en-US" w:bidi="ar-SA"/>
    </w:rPr>
  </w:style>
  <w:style w:type="character" w:customStyle="1" w:styleId="Heading9Char">
    <w:name w:val="Heading 9 Char"/>
    <w:link w:val="Heading9"/>
    <w:rsid w:val="00581091"/>
    <w:rPr>
      <w:rFonts w:ascii="Times" w:hAnsi="Times"/>
      <w:b/>
      <w:bCs/>
      <w:snapToGrid w:val="0"/>
      <w:spacing w:val="-3"/>
      <w:sz w:val="22"/>
      <w:szCs w:val="22"/>
      <w:lang w:val="en-GB" w:eastAsia="en-US" w:bidi="ar-SA"/>
    </w:rPr>
  </w:style>
  <w:style w:type="character" w:customStyle="1" w:styleId="HTMLPreformattedChar">
    <w:name w:val="HTML Preformatted Char"/>
    <w:link w:val="HTMLPreformatted"/>
    <w:rsid w:val="00581091"/>
    <w:rPr>
      <w:rFonts w:ascii="Courier New" w:hAnsi="Courier New" w:cs="Courier New"/>
      <w:snapToGrid w:val="0"/>
      <w:lang w:val="en-US" w:eastAsia="en-US" w:bidi="ar-SA"/>
    </w:rPr>
  </w:style>
  <w:style w:type="character" w:customStyle="1" w:styleId="BodyTextIndent2Char">
    <w:name w:val="Body Text Indent 2 Char"/>
    <w:link w:val="BodyTextIndent2"/>
    <w:rsid w:val="00581091"/>
    <w:rPr>
      <w:rFonts w:ascii="Arial" w:hAnsi="Arial"/>
      <w:sz w:val="22"/>
      <w:szCs w:val="22"/>
      <w:lang w:val="en-GB" w:eastAsia="en-US" w:bidi="ar-SA"/>
    </w:rPr>
  </w:style>
  <w:style w:type="character" w:customStyle="1" w:styleId="BodyTextIndent3Char">
    <w:name w:val="Body Text Indent 3 Char"/>
    <w:link w:val="BodyTextIndent3"/>
    <w:rsid w:val="00581091"/>
    <w:rPr>
      <w:rFonts w:ascii="Arial" w:hAnsi="Arial"/>
      <w:sz w:val="22"/>
      <w:szCs w:val="22"/>
      <w:lang w:val="en-GB" w:eastAsia="en-US" w:bidi="ar-SA"/>
    </w:rPr>
  </w:style>
  <w:style w:type="character" w:customStyle="1" w:styleId="z-BottomofFormChar">
    <w:name w:val="z-Bottom of Form Char"/>
    <w:link w:val="z-BottomofForm"/>
    <w:rsid w:val="00581091"/>
    <w:rPr>
      <w:rFonts w:ascii="Arial" w:hAnsi="Arial"/>
      <w:snapToGrid w:val="0"/>
      <w:vanish/>
      <w:sz w:val="16"/>
      <w:szCs w:val="16"/>
      <w:lang w:val="en-GB" w:eastAsia="en-US" w:bidi="ar-SA"/>
    </w:rPr>
  </w:style>
  <w:style w:type="character" w:customStyle="1" w:styleId="z-TopofFormChar">
    <w:name w:val="z-Top of Form Char"/>
    <w:link w:val="z-TopofForm"/>
    <w:rsid w:val="00581091"/>
    <w:rPr>
      <w:rFonts w:ascii="Arial" w:hAnsi="Arial"/>
      <w:snapToGrid w:val="0"/>
      <w:vanish/>
      <w:sz w:val="16"/>
      <w:szCs w:val="16"/>
      <w:lang w:val="en-GB" w:eastAsia="en-US" w:bidi="ar-SA"/>
    </w:rPr>
  </w:style>
  <w:style w:type="character" w:customStyle="1" w:styleId="PlainTextChar1">
    <w:name w:val="Plain Text Char1"/>
    <w:link w:val="PlainText"/>
    <w:rsid w:val="00581091"/>
    <w:rPr>
      <w:rFonts w:ascii="Courier New" w:hAnsi="Courier New"/>
      <w:lang w:val="en-GB" w:eastAsia="en-US" w:bidi="ar-SA"/>
    </w:rPr>
  </w:style>
  <w:style w:type="character" w:customStyle="1" w:styleId="BodyTextIndentChar">
    <w:name w:val="Body Text Indent Char"/>
    <w:link w:val="BodyTextIndent"/>
    <w:rsid w:val="00581091"/>
    <w:rPr>
      <w:rFonts w:ascii="Arial" w:hAnsi="Arial"/>
      <w:lang w:val="en-GB" w:eastAsia="en-US" w:bidi="ar-SA"/>
    </w:rPr>
  </w:style>
  <w:style w:type="character" w:customStyle="1" w:styleId="BodyTextFirstIndent2Char1">
    <w:name w:val="Body Text First Indent 2 Char1"/>
    <w:link w:val="BodyTextFirstIndent2"/>
    <w:rsid w:val="00581091"/>
    <w:rPr>
      <w:rFonts w:ascii="Arial" w:eastAsia="SimSun" w:hAnsi="Arial"/>
      <w:lang w:val="en-GB" w:eastAsia="zh-CN" w:bidi="ar-SA"/>
    </w:rPr>
  </w:style>
  <w:style w:type="paragraph" w:styleId="TableofFigures">
    <w:name w:val="table of figures"/>
    <w:basedOn w:val="Normal"/>
    <w:next w:val="Normal"/>
    <w:rsid w:val="00581091"/>
    <w:pPr>
      <w:widowControl/>
    </w:pPr>
    <w:rPr>
      <w:snapToGrid/>
      <w:sz w:val="20"/>
      <w:szCs w:val="24"/>
      <w:lang w:val="en-AU"/>
    </w:rPr>
  </w:style>
  <w:style w:type="paragraph" w:customStyle="1" w:styleId="Pa0">
    <w:name w:val="Pa0"/>
    <w:basedOn w:val="Default"/>
    <w:next w:val="Default"/>
    <w:rsid w:val="00581091"/>
    <w:pPr>
      <w:spacing w:line="241" w:lineRule="atLeast"/>
    </w:pPr>
    <w:rPr>
      <w:rFonts w:ascii="Helvetica Neue" w:hAnsi="Helvetica Neue" w:cs="Times New Roman"/>
      <w:color w:val="auto"/>
    </w:rPr>
  </w:style>
  <w:style w:type="character" w:customStyle="1" w:styleId="A40">
    <w:name w:val="A4"/>
    <w:rsid w:val="00581091"/>
    <w:rPr>
      <w:rFonts w:cs="Helvetica Neue"/>
      <w:color w:val="000000"/>
      <w:sz w:val="20"/>
      <w:szCs w:val="20"/>
    </w:rPr>
  </w:style>
  <w:style w:type="character" w:customStyle="1" w:styleId="A60">
    <w:name w:val="A6"/>
    <w:rsid w:val="00581091"/>
    <w:rPr>
      <w:rFonts w:cs="Helvetica Neue"/>
      <w:b/>
      <w:bCs/>
      <w:color w:val="000000"/>
      <w:sz w:val="11"/>
      <w:szCs w:val="11"/>
    </w:rPr>
  </w:style>
  <w:style w:type="paragraph" w:customStyle="1" w:styleId="style241">
    <w:name w:val="style241"/>
    <w:basedOn w:val="Normal"/>
    <w:rsid w:val="00581091"/>
    <w:pPr>
      <w:widowControl/>
    </w:pPr>
    <w:rPr>
      <w:rFonts w:ascii="Times New Roman" w:hAnsi="Times New Roman"/>
      <w:snapToGrid/>
      <w:sz w:val="20"/>
      <w:szCs w:val="20"/>
    </w:rPr>
  </w:style>
  <w:style w:type="paragraph" w:customStyle="1" w:styleId="Normal2">
    <w:name w:val="Normal+2"/>
    <w:basedOn w:val="Default"/>
    <w:next w:val="Default"/>
    <w:rsid w:val="00581091"/>
    <w:rPr>
      <w:rFonts w:ascii="Times New Roman" w:hAnsi="Times New Roman" w:cs="Times New Roman"/>
      <w:color w:val="auto"/>
    </w:rPr>
  </w:style>
  <w:style w:type="paragraph" w:customStyle="1" w:styleId="CharCharChar">
    <w:name w:val="Char Char Char"/>
    <w:basedOn w:val="Normal"/>
    <w:rsid w:val="00581091"/>
    <w:pPr>
      <w:widowControl/>
    </w:pPr>
    <w:rPr>
      <w:rFonts w:ascii="Times New Roman" w:hAnsi="Times New Roman"/>
      <w:snapToGrid/>
      <w:sz w:val="24"/>
      <w:szCs w:val="24"/>
      <w:lang w:val="pl-PL" w:eastAsia="pl-PL"/>
    </w:rPr>
  </w:style>
  <w:style w:type="table" w:styleId="TableProfessional">
    <w:name w:val="Table Professional"/>
    <w:basedOn w:val="TableNormal"/>
    <w:rsid w:val="00581091"/>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riel">
    <w:name w:val="Ariel"/>
    <w:basedOn w:val="FootnoteText"/>
    <w:rsid w:val="00581091"/>
  </w:style>
  <w:style w:type="numbering" w:customStyle="1" w:styleId="NoList1">
    <w:name w:val="No List1"/>
    <w:next w:val="NoList"/>
    <w:semiHidden/>
    <w:rsid w:val="00581091"/>
  </w:style>
  <w:style w:type="table" w:customStyle="1" w:styleId="TableGrid1">
    <w:name w:val="Table Grid1"/>
    <w:basedOn w:val="TableNormal"/>
    <w:next w:val="TableGrid"/>
    <w:rsid w:val="0058109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rsid w:val="00581091"/>
    <w:pPr>
      <w:widowControl/>
    </w:pPr>
    <w:rPr>
      <w:rFonts w:ascii="Times New Roman" w:hAnsi="Times New Roman"/>
      <w:snapToGrid/>
      <w:sz w:val="24"/>
      <w:szCs w:val="24"/>
      <w:lang w:val="pl-PL" w:eastAsia="pl-PL"/>
    </w:rPr>
  </w:style>
  <w:style w:type="paragraph" w:customStyle="1" w:styleId="CarcterCarcter1CharChar">
    <w:name w:val="Carácter Carácter1 Char Char"/>
    <w:basedOn w:val="Normal"/>
    <w:rsid w:val="00581091"/>
    <w:pPr>
      <w:widowControl/>
    </w:pPr>
    <w:rPr>
      <w:rFonts w:ascii="Times New Roman" w:hAnsi="Times New Roman"/>
      <w:snapToGrid/>
      <w:sz w:val="24"/>
      <w:szCs w:val="24"/>
      <w:lang w:val="pl-PL" w:eastAsia="pl-PL"/>
    </w:rPr>
  </w:style>
  <w:style w:type="character" w:customStyle="1" w:styleId="BodyTextFirstIndent2Char">
    <w:name w:val="Body Text First Indent 2 Char"/>
    <w:rsid w:val="006840A7"/>
    <w:rPr>
      <w:rFonts w:ascii="Arial" w:eastAsia="Times New Roman" w:hAnsi="Arial"/>
      <w:sz w:val="22"/>
      <w:szCs w:val="22"/>
      <w:lang w:val="en-US" w:eastAsia="en-US" w:bidi="ar-SA"/>
    </w:rPr>
  </w:style>
  <w:style w:type="paragraph" w:customStyle="1" w:styleId="PargrafodaLista">
    <w:name w:val="Parágrafo da Lista"/>
    <w:basedOn w:val="Normal"/>
    <w:qFormat/>
    <w:rsid w:val="006840A7"/>
    <w:pPr>
      <w:widowControl/>
      <w:ind w:left="708"/>
    </w:pPr>
    <w:rPr>
      <w:rFonts w:ascii="Times New Roman" w:hAnsi="Times New Roman"/>
      <w:snapToGrid/>
      <w:sz w:val="20"/>
      <w:szCs w:val="20"/>
      <w:lang w:val="pt-BR" w:eastAsia="pt-BR"/>
    </w:rPr>
  </w:style>
  <w:style w:type="paragraph" w:customStyle="1" w:styleId="a1">
    <w:name w:val="Стиль"/>
    <w:rsid w:val="006840A7"/>
    <w:pPr>
      <w:suppressAutoHyphens/>
    </w:pPr>
    <w:rPr>
      <w:rFonts w:eastAsia="Arial"/>
      <w:lang w:val="ru-RU" w:eastAsia="ar-SA"/>
    </w:rPr>
  </w:style>
  <w:style w:type="paragraph" w:customStyle="1" w:styleId="a7">
    <w:name w:val="???????"/>
    <w:rsid w:val="006840A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20" w:lineRule="auto"/>
    </w:pPr>
    <w:rPr>
      <w:rFonts w:ascii="Arial Unicode MS" w:eastAsia="Arial Unicode MS" w:hAnsi="Arial Unicode MS"/>
      <w:color w:val="000000"/>
      <w:sz w:val="36"/>
      <w:szCs w:val="36"/>
      <w:lang w:val="ru-RU"/>
    </w:rPr>
  </w:style>
  <w:style w:type="paragraph" w:customStyle="1" w:styleId="LTGliederung1">
    <w:name w:val="???????~LT~Gliederung 1"/>
    <w:rsid w:val="006840A7"/>
    <w:pPr>
      <w:widowControl w:val="0"/>
      <w:tabs>
        <w:tab w:val="left" w:pos="706"/>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2"/>
        <w:tab w:val="left" w:pos="14149"/>
      </w:tabs>
      <w:suppressAutoHyphens/>
      <w:autoSpaceDE w:val="0"/>
      <w:spacing w:before="160" w:line="120" w:lineRule="auto"/>
      <w:ind w:left="512"/>
    </w:pPr>
    <w:rPr>
      <w:rFonts w:ascii="Arial Unicode MS" w:eastAsia="Arial Unicode MS" w:hAnsi="Arial Unicode MS"/>
      <w:color w:val="000000"/>
      <w:sz w:val="64"/>
      <w:szCs w:val="64"/>
      <w:lang w:val="ru-RU"/>
    </w:rPr>
  </w:style>
  <w:style w:type="paragraph" w:styleId="NoSpacing">
    <w:name w:val="No Spacing"/>
    <w:qFormat/>
    <w:rsid w:val="006840A7"/>
    <w:rPr>
      <w:rFonts w:ascii="Calibri" w:eastAsia="Calibri" w:hAnsi="Calibri"/>
      <w:sz w:val="22"/>
      <w:szCs w:val="22"/>
    </w:rPr>
  </w:style>
  <w:style w:type="paragraph" w:styleId="TOC3">
    <w:name w:val="toc 3"/>
    <w:basedOn w:val="Normal"/>
    <w:next w:val="Normal"/>
    <w:autoRedefine/>
    <w:rsid w:val="006840A7"/>
    <w:pPr>
      <w:widowControl/>
      <w:tabs>
        <w:tab w:val="left" w:pos="1200"/>
        <w:tab w:val="right" w:leader="dot" w:pos="9600"/>
      </w:tabs>
      <w:ind w:left="440"/>
    </w:pPr>
    <w:rPr>
      <w:bCs/>
      <w:noProof/>
      <w:snapToGrid/>
      <w:color w:val="0000FF"/>
      <w:u w:val="single"/>
    </w:rPr>
  </w:style>
  <w:style w:type="character" w:customStyle="1" w:styleId="noprint">
    <w:name w:val="noprint"/>
    <w:basedOn w:val="DefaultParagraphFont"/>
    <w:rsid w:val="006840A7"/>
  </w:style>
  <w:style w:type="paragraph" w:customStyle="1" w:styleId="CharCharCharCharCharCharChar">
    <w:name w:val="Char Char Char Char Char Char Char"/>
    <w:basedOn w:val="Normal"/>
    <w:rsid w:val="006840A7"/>
    <w:pPr>
      <w:widowControl/>
    </w:pPr>
    <w:rPr>
      <w:rFonts w:ascii="Times New Roman" w:hAnsi="Times New Roman"/>
      <w:snapToGrid/>
      <w:sz w:val="24"/>
      <w:szCs w:val="24"/>
      <w:lang w:val="pl-PL" w:eastAsia="pl-PL"/>
    </w:rPr>
  </w:style>
  <w:style w:type="paragraph" w:customStyle="1" w:styleId="style181">
    <w:name w:val="style181"/>
    <w:basedOn w:val="Normal"/>
    <w:rsid w:val="006840A7"/>
    <w:pPr>
      <w:widowControl/>
    </w:pPr>
    <w:rPr>
      <w:rFonts w:ascii="Times New Roman" w:hAnsi="Times New Roman"/>
      <w:b/>
      <w:bCs/>
      <w:snapToGrid/>
      <w:sz w:val="19"/>
      <w:szCs w:val="19"/>
    </w:rPr>
  </w:style>
  <w:style w:type="paragraph" w:customStyle="1" w:styleId="style191">
    <w:name w:val="style191"/>
    <w:basedOn w:val="Normal"/>
    <w:rsid w:val="006840A7"/>
    <w:pPr>
      <w:widowControl/>
    </w:pPr>
    <w:rPr>
      <w:rFonts w:ascii="Times New Roman" w:hAnsi="Times New Roman"/>
      <w:snapToGrid/>
      <w:sz w:val="19"/>
      <w:szCs w:val="19"/>
    </w:rPr>
  </w:style>
  <w:style w:type="character" w:customStyle="1" w:styleId="style201">
    <w:name w:val="style201"/>
    <w:rsid w:val="006840A7"/>
    <w:rPr>
      <w:color w:val="0000FF"/>
    </w:rPr>
  </w:style>
  <w:style w:type="character" w:customStyle="1" w:styleId="style192">
    <w:name w:val="style192"/>
    <w:rsid w:val="006840A7"/>
    <w:rPr>
      <w:sz w:val="19"/>
      <w:szCs w:val="19"/>
    </w:rPr>
  </w:style>
  <w:style w:type="paragraph" w:customStyle="1" w:styleId="maintitlelow">
    <w:name w:val="maintitlelow"/>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backtonewsletterlink">
    <w:name w:val="backtonewsletterlink"/>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subtitlebig">
    <w:name w:val="subtitlebig"/>
    <w:basedOn w:val="Normal"/>
    <w:rsid w:val="006840A7"/>
    <w:pPr>
      <w:widowControl/>
      <w:spacing w:before="100" w:beforeAutospacing="1" w:after="100" w:afterAutospacing="1"/>
    </w:pPr>
    <w:rPr>
      <w:rFonts w:ascii="Times New Roman" w:hAnsi="Times New Roman"/>
      <w:snapToGrid/>
      <w:sz w:val="24"/>
      <w:szCs w:val="24"/>
    </w:rPr>
  </w:style>
  <w:style w:type="paragraph" w:styleId="EndnoteText">
    <w:name w:val="endnote text"/>
    <w:basedOn w:val="Normal"/>
    <w:unhideWhenUsed/>
    <w:rsid w:val="006840A7"/>
    <w:pPr>
      <w:widowControl/>
    </w:pPr>
    <w:rPr>
      <w:rFonts w:eastAsia="MS Mincho"/>
      <w:snapToGrid/>
      <w:sz w:val="20"/>
      <w:szCs w:val="20"/>
      <w:lang w:val="en-GB" w:eastAsia="ja-JP"/>
    </w:rPr>
  </w:style>
  <w:style w:type="character" w:styleId="EndnoteReference">
    <w:name w:val="endnote reference"/>
    <w:unhideWhenUsed/>
    <w:rsid w:val="006840A7"/>
    <w:rPr>
      <w:vertAlign w:val="superscript"/>
    </w:rPr>
  </w:style>
  <w:style w:type="character" w:customStyle="1" w:styleId="bullet">
    <w:name w:val="bullet"/>
    <w:basedOn w:val="DefaultParagraphFont"/>
    <w:rsid w:val="006840A7"/>
  </w:style>
  <w:style w:type="paragraph" w:styleId="TOC5">
    <w:name w:val="toc 5"/>
    <w:basedOn w:val="Normal"/>
    <w:next w:val="Normal"/>
    <w:autoRedefine/>
    <w:semiHidden/>
    <w:rsid w:val="006840A7"/>
    <w:pPr>
      <w:ind w:left="880"/>
    </w:pPr>
  </w:style>
  <w:style w:type="paragraph" w:customStyle="1" w:styleId="CharChar19CharCharCharChar">
    <w:name w:val="Char Char19 Char Char Char Char"/>
    <w:basedOn w:val="Normal"/>
    <w:rsid w:val="006840A7"/>
    <w:pPr>
      <w:widowControl/>
    </w:pPr>
    <w:rPr>
      <w:rFonts w:ascii="Times New Roman" w:hAnsi="Times New Roman"/>
      <w:snapToGrid/>
      <w:sz w:val="24"/>
      <w:szCs w:val="24"/>
      <w:lang w:val="pl-PL" w:eastAsia="pl-PL"/>
    </w:rPr>
  </w:style>
  <w:style w:type="paragraph" w:styleId="TOC4">
    <w:name w:val="toc 4"/>
    <w:basedOn w:val="Normal"/>
    <w:next w:val="Normal"/>
    <w:autoRedefine/>
    <w:semiHidden/>
    <w:rsid w:val="004874AE"/>
    <w:pPr>
      <w:widowControl/>
      <w:ind w:left="720"/>
    </w:pPr>
    <w:rPr>
      <w:rFonts w:ascii="Times New Roman" w:hAnsi="Times New Roman"/>
      <w:snapToGrid/>
      <w:sz w:val="24"/>
      <w:szCs w:val="24"/>
      <w:lang w:val="sk-SK" w:eastAsia="sk-SK"/>
    </w:rPr>
  </w:style>
  <w:style w:type="paragraph" w:styleId="TOC6">
    <w:name w:val="toc 6"/>
    <w:basedOn w:val="Normal"/>
    <w:next w:val="Normal"/>
    <w:autoRedefine/>
    <w:semiHidden/>
    <w:rsid w:val="004874AE"/>
    <w:pPr>
      <w:widowControl/>
      <w:ind w:left="1200"/>
    </w:pPr>
    <w:rPr>
      <w:rFonts w:ascii="Times New Roman" w:hAnsi="Times New Roman"/>
      <w:snapToGrid/>
      <w:sz w:val="24"/>
      <w:szCs w:val="24"/>
      <w:lang w:val="sk-SK" w:eastAsia="sk-SK"/>
    </w:rPr>
  </w:style>
  <w:style w:type="paragraph" w:styleId="TOC7">
    <w:name w:val="toc 7"/>
    <w:basedOn w:val="Normal"/>
    <w:next w:val="Normal"/>
    <w:autoRedefine/>
    <w:semiHidden/>
    <w:rsid w:val="004874AE"/>
    <w:pPr>
      <w:widowControl/>
      <w:ind w:left="1440"/>
    </w:pPr>
    <w:rPr>
      <w:rFonts w:ascii="Times New Roman" w:hAnsi="Times New Roman"/>
      <w:snapToGrid/>
      <w:sz w:val="24"/>
      <w:szCs w:val="24"/>
      <w:lang w:val="sk-SK" w:eastAsia="sk-SK"/>
    </w:rPr>
  </w:style>
  <w:style w:type="paragraph" w:styleId="TOC8">
    <w:name w:val="toc 8"/>
    <w:basedOn w:val="Normal"/>
    <w:next w:val="Normal"/>
    <w:autoRedefine/>
    <w:semiHidden/>
    <w:rsid w:val="004874AE"/>
    <w:pPr>
      <w:widowControl/>
      <w:ind w:left="1680"/>
    </w:pPr>
    <w:rPr>
      <w:rFonts w:ascii="Times New Roman" w:hAnsi="Times New Roman"/>
      <w:snapToGrid/>
      <w:sz w:val="24"/>
      <w:szCs w:val="24"/>
      <w:lang w:val="sk-SK" w:eastAsia="sk-SK"/>
    </w:rPr>
  </w:style>
  <w:style w:type="paragraph" w:styleId="TOC9">
    <w:name w:val="toc 9"/>
    <w:basedOn w:val="Normal"/>
    <w:next w:val="Normal"/>
    <w:autoRedefine/>
    <w:semiHidden/>
    <w:rsid w:val="004874AE"/>
    <w:pPr>
      <w:widowControl/>
      <w:ind w:left="1920"/>
    </w:pPr>
    <w:rPr>
      <w:rFonts w:ascii="Times New Roman" w:hAnsi="Times New Roman"/>
      <w:snapToGrid/>
      <w:sz w:val="24"/>
      <w:szCs w:val="24"/>
      <w:lang w:val="sk-SK" w:eastAsia="sk-SK"/>
    </w:rPr>
  </w:style>
  <w:style w:type="paragraph" w:customStyle="1" w:styleId="CharChar190">
    <w:name w:val="Char Char19"/>
    <w:basedOn w:val="Normal"/>
    <w:rsid w:val="00FB1D19"/>
    <w:pPr>
      <w:widowControl/>
    </w:pPr>
    <w:rPr>
      <w:rFonts w:ascii="Times New Roman" w:hAnsi="Times New Roman"/>
      <w:snapToGrid/>
      <w:sz w:val="24"/>
      <w:szCs w:val="24"/>
      <w:lang w:val="pl-PL" w:eastAsia="pl-PL"/>
    </w:rPr>
  </w:style>
  <w:style w:type="character" w:customStyle="1" w:styleId="spelle">
    <w:name w:val="spelle"/>
    <w:basedOn w:val="DefaultParagraphFont"/>
    <w:rsid w:val="008F6360"/>
  </w:style>
  <w:style w:type="paragraph" w:customStyle="1" w:styleId="NormNum1">
    <w:name w:val="NormNum1"/>
    <w:basedOn w:val="Normal"/>
    <w:rsid w:val="00F30FD2"/>
    <w:pPr>
      <w:widowControl/>
      <w:numPr>
        <w:numId w:val="15"/>
      </w:numPr>
    </w:pPr>
    <w:rPr>
      <w:rFonts w:eastAsia="SimSun"/>
      <w:snapToGrid/>
      <w:szCs w:val="24"/>
      <w:lang w:val="en-GB" w:eastAsia="zh-CN"/>
    </w:rPr>
  </w:style>
  <w:style w:type="paragraph" w:customStyle="1" w:styleId="CharChar19CharCharCharChar0">
    <w:name w:val="Char Char19 Char Char Char Char"/>
    <w:basedOn w:val="Normal"/>
    <w:rsid w:val="001C4AB1"/>
    <w:pPr>
      <w:widowControl/>
    </w:pPr>
    <w:rPr>
      <w:rFonts w:ascii="Times New Roman" w:hAnsi="Times New Roman"/>
      <w:snapToGrid/>
      <w:sz w:val="24"/>
      <w:szCs w:val="24"/>
      <w:lang w:val="pl-PL" w:eastAsia="pl-PL"/>
    </w:rPr>
  </w:style>
  <w:style w:type="character" w:customStyle="1" w:styleId="orthvar">
    <w:name w:val="orthvar"/>
    <w:basedOn w:val="DefaultParagraphFont"/>
    <w:rsid w:val="001C4AB1"/>
  </w:style>
  <w:style w:type="character" w:customStyle="1" w:styleId="CharChar20">
    <w:name w:val="Char Char20"/>
    <w:rsid w:val="00E833B8"/>
    <w:rPr>
      <w:rFonts w:ascii="Arial" w:hAnsi="Arial"/>
      <w:b/>
      <w:bCs/>
      <w:sz w:val="22"/>
      <w:szCs w:val="22"/>
      <w:lang w:val="en-GB" w:eastAsia="en-US" w:bidi="ar-SA"/>
    </w:rPr>
  </w:style>
  <w:style w:type="paragraph" w:customStyle="1" w:styleId="Bullets">
    <w:name w:val="Bullets"/>
    <w:basedOn w:val="BodyText"/>
    <w:rsid w:val="00F212AE"/>
    <w:pPr>
      <w:spacing w:after="120" w:line="360" w:lineRule="auto"/>
      <w:jc w:val="left"/>
    </w:pPr>
    <w:rPr>
      <w:rFonts w:ascii="Calibri" w:hAnsi="Calibri"/>
      <w:b w:val="0"/>
      <w:bCs w:val="0"/>
      <w:sz w:val="22"/>
      <w:szCs w:val="22"/>
    </w:rPr>
  </w:style>
  <w:style w:type="paragraph" w:customStyle="1" w:styleId="Style">
    <w:name w:val="Style"/>
    <w:rsid w:val="008B4679"/>
    <w:pPr>
      <w:widowControl w:val="0"/>
      <w:autoSpaceDE w:val="0"/>
      <w:autoSpaceDN w:val="0"/>
      <w:adjustRightInd w:val="0"/>
    </w:pPr>
    <w:rPr>
      <w:sz w:val="24"/>
      <w:szCs w:val="24"/>
    </w:rPr>
  </w:style>
  <w:style w:type="character" w:customStyle="1" w:styleId="yt">
    <w:name w:val="yt"/>
    <w:basedOn w:val="DefaultParagraphFont"/>
    <w:rsid w:val="005F76D1"/>
  </w:style>
  <w:style w:type="table" w:styleId="TableGrid8">
    <w:name w:val="Table Grid 8"/>
    <w:basedOn w:val="TableNormal"/>
    <w:rsid w:val="00DA5A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rsid w:val="0026194D"/>
  </w:style>
  <w:style w:type="character" w:customStyle="1" w:styleId="st">
    <w:name w:val="st"/>
    <w:basedOn w:val="DefaultParagraphFont"/>
    <w:rsid w:val="000D3D28"/>
  </w:style>
  <w:style w:type="character" w:customStyle="1" w:styleId="linkxlsstyle23">
    <w:name w:val="linkxls style23"/>
    <w:basedOn w:val="DefaultParagraphFont"/>
    <w:rsid w:val="004D4F92"/>
  </w:style>
  <w:style w:type="paragraph" w:customStyle="1" w:styleId="CharChar2CharCharCharCharCharCharCharCharCharCharCharCharCharCharCharCharCharChar">
    <w:name w:val="Char Char2 Char Char Char Char Char Char Char Char Char Char Char Char Char Char Char Char Char Char"/>
    <w:basedOn w:val="Normal"/>
    <w:rsid w:val="003E0EA5"/>
    <w:pPr>
      <w:widowControl/>
    </w:pPr>
    <w:rPr>
      <w:rFonts w:ascii="Times New Roman" w:hAnsi="Times New Roman"/>
      <w:snapToGrid/>
      <w:sz w:val="24"/>
      <w:szCs w:val="24"/>
      <w:lang w:val="pl-PL" w:eastAsia="pl-PL"/>
    </w:rPr>
  </w:style>
  <w:style w:type="paragraph" w:customStyle="1" w:styleId="CarCar3">
    <w:name w:val="Car Car3"/>
    <w:basedOn w:val="Normal"/>
    <w:rsid w:val="00B575E4"/>
    <w:pPr>
      <w:widowControl/>
    </w:pPr>
    <w:rPr>
      <w:rFonts w:ascii="Times New Roman" w:hAnsi="Times New Roman"/>
      <w:snapToGrid/>
      <w:sz w:val="24"/>
      <w:szCs w:val="24"/>
      <w:lang w:val="pl-PL" w:eastAsia="pl-PL"/>
    </w:rPr>
  </w:style>
  <w:style w:type="paragraph" w:customStyle="1" w:styleId="ECBodyText">
    <w:name w:val="EC_BodyText"/>
    <w:basedOn w:val="Normal"/>
    <w:rsid w:val="00D344BB"/>
    <w:pPr>
      <w:widowControl/>
      <w:tabs>
        <w:tab w:val="left" w:pos="1080"/>
      </w:tabs>
      <w:spacing w:before="240"/>
      <w:jc w:val="both"/>
    </w:pPr>
    <w:rPr>
      <w:rFonts w:cs="Arial"/>
      <w:snapToGrid/>
      <w:lang w:val="en-GB"/>
    </w:rPr>
  </w:style>
  <w:style w:type="paragraph" w:customStyle="1" w:styleId="BodyText0">
    <w:name w:val="_Body Text"/>
    <w:basedOn w:val="BodyText"/>
    <w:rsid w:val="0051765C"/>
    <w:pPr>
      <w:tabs>
        <w:tab w:val="left" w:pos="1140"/>
        <w:tab w:val="center" w:pos="4513"/>
      </w:tabs>
      <w:suppressAutoHyphens/>
      <w:spacing w:after="120"/>
      <w:jc w:val="both"/>
    </w:pPr>
    <w:rPr>
      <w:rFonts w:eastAsia="SimSun" w:cs="Arial"/>
      <w:b w:val="0"/>
      <w:sz w:val="22"/>
      <w:szCs w:val="24"/>
      <w:lang w:eastAsia="zh-CN"/>
    </w:rPr>
  </w:style>
  <w:style w:type="paragraph" w:customStyle="1" w:styleId="a8">
    <w:name w:val="リスト段落"/>
    <w:basedOn w:val="Normal"/>
    <w:rsid w:val="000C78D8"/>
    <w:pPr>
      <w:ind w:leftChars="400" w:left="840"/>
      <w:jc w:val="both"/>
    </w:pPr>
    <w:rPr>
      <w:rFonts w:ascii="Century" w:eastAsia="MS Mincho" w:hAnsi="Century"/>
      <w:snapToGrid/>
      <w:kern w:val="2"/>
      <w:sz w:val="21"/>
      <w:lang w:eastAsia="ja-JP"/>
    </w:rPr>
  </w:style>
  <w:style w:type="paragraph" w:customStyle="1" w:styleId="CharChar2CharCharCharCharCharCharCharCharCharCharCharCharCharCharCharCharCharCharZchnZchn">
    <w:name w:val="Char Char2 Char Char Char Char Char Char Char Char Char Char Char Char Char Char Char Char Char Char Zchn Zchn"/>
    <w:basedOn w:val="Normal"/>
    <w:rsid w:val="00987C55"/>
    <w:pPr>
      <w:widowControl/>
    </w:pPr>
    <w:rPr>
      <w:rFonts w:ascii="Times New Roman" w:hAnsi="Times New Roman"/>
      <w:snapToGrid/>
      <w:sz w:val="24"/>
      <w:szCs w:val="24"/>
      <w:lang w:val="pl-PL" w:eastAsia="pl-PL"/>
    </w:rPr>
  </w:style>
  <w:style w:type="character" w:customStyle="1" w:styleId="Heading1Char">
    <w:name w:val="Heading 1 Char"/>
    <w:aliases w:val="X. TITRE Char"/>
    <w:basedOn w:val="DefaultParagraphFont"/>
    <w:link w:val="Heading10"/>
    <w:locked/>
    <w:rsid w:val="00592F52"/>
    <w:rPr>
      <w:rFonts w:ascii="Arial" w:hAnsi="Arial"/>
      <w:u w:val="single"/>
      <w:lang w:val="en-GB" w:eastAsia="en-US" w:bidi="ar-SA"/>
    </w:rPr>
  </w:style>
  <w:style w:type="character" w:customStyle="1" w:styleId="Heading3Char">
    <w:name w:val="Heading 3 Char"/>
    <w:basedOn w:val="DefaultParagraphFont"/>
    <w:semiHidden/>
    <w:locked/>
    <w:rsid w:val="00592F52"/>
    <w:rPr>
      <w:rFonts w:ascii="Cambria" w:hAnsi="Cambria" w:cs="Times New Roman"/>
      <w:b/>
      <w:sz w:val="26"/>
      <w:lang w:val="en-GB" w:eastAsia="ja-JP"/>
    </w:rPr>
  </w:style>
  <w:style w:type="character" w:customStyle="1" w:styleId="Heading4Char">
    <w:name w:val="Heading 4 Char"/>
    <w:basedOn w:val="DefaultParagraphFont"/>
    <w:link w:val="Heading4"/>
    <w:semiHidden/>
    <w:locked/>
    <w:rsid w:val="00592F52"/>
    <w:rPr>
      <w:rFonts w:ascii="Times" w:hAnsi="Times"/>
      <w:snapToGrid w:val="0"/>
      <w:sz w:val="22"/>
      <w:szCs w:val="22"/>
      <w:lang w:val="en-GB" w:eastAsia="en-US" w:bidi="ar-SA"/>
    </w:rPr>
  </w:style>
  <w:style w:type="character" w:customStyle="1" w:styleId="Heading5Char">
    <w:name w:val="Heading 5 Char"/>
    <w:basedOn w:val="DefaultParagraphFont"/>
    <w:semiHidden/>
    <w:locked/>
    <w:rsid w:val="00592F52"/>
    <w:rPr>
      <w:rFonts w:ascii="Calibri" w:hAnsi="Calibri" w:cs="Times New Roman"/>
      <w:b/>
      <w:i/>
      <w:sz w:val="26"/>
      <w:lang w:val="en-GB" w:eastAsia="ja-JP"/>
    </w:rPr>
  </w:style>
  <w:style w:type="character" w:customStyle="1" w:styleId="BalloonTextChar">
    <w:name w:val="Balloon Text Char"/>
    <w:basedOn w:val="DefaultParagraphFont"/>
    <w:link w:val="BalloonText"/>
    <w:locked/>
    <w:rsid w:val="00592F52"/>
    <w:rPr>
      <w:rFonts w:ascii="Tahoma" w:hAnsi="Tahoma" w:cs="Tahoma"/>
      <w:snapToGrid w:val="0"/>
      <w:sz w:val="16"/>
      <w:szCs w:val="16"/>
      <w:lang w:val="en-US" w:eastAsia="en-US" w:bidi="ar-SA"/>
    </w:rPr>
  </w:style>
  <w:style w:type="character" w:customStyle="1" w:styleId="HeaderChar">
    <w:name w:val="Header Char"/>
    <w:basedOn w:val="DefaultParagraphFont"/>
    <w:semiHidden/>
    <w:locked/>
    <w:rsid w:val="00592F52"/>
    <w:rPr>
      <w:rFonts w:ascii="Arial" w:hAnsi="Arial" w:cs="Times New Roman"/>
      <w:lang w:val="en-GB" w:eastAsia="ja-JP"/>
    </w:rPr>
  </w:style>
  <w:style w:type="character" w:customStyle="1" w:styleId="FooterChar">
    <w:name w:val="Footer Char"/>
    <w:basedOn w:val="DefaultParagraphFont"/>
    <w:uiPriority w:val="99"/>
    <w:locked/>
    <w:rsid w:val="00592F52"/>
    <w:rPr>
      <w:rFonts w:ascii="Arial" w:hAnsi="Arial" w:cs="Times New Roman"/>
      <w:lang w:val="en-GB" w:eastAsia="ja-JP"/>
    </w:rPr>
  </w:style>
  <w:style w:type="character" w:customStyle="1" w:styleId="FootnoteTextChar">
    <w:name w:val="Footnote Text Char"/>
    <w:basedOn w:val="DefaultParagraphFont"/>
    <w:link w:val="FootnoteText"/>
    <w:locked/>
    <w:rsid w:val="00592F52"/>
    <w:rPr>
      <w:lang w:val="en-US" w:eastAsia="en-US" w:bidi="ar-SA"/>
    </w:rPr>
  </w:style>
  <w:style w:type="character" w:customStyle="1" w:styleId="CommentTextChar">
    <w:name w:val="Comment Text Char"/>
    <w:basedOn w:val="DefaultParagraphFont"/>
    <w:locked/>
    <w:rsid w:val="00592F52"/>
    <w:rPr>
      <w:rFonts w:ascii="Arial" w:hAnsi="Arial" w:cs="Times New Roman"/>
      <w:lang w:val="en-GB" w:eastAsia="ja-JP"/>
    </w:rPr>
  </w:style>
  <w:style w:type="character" w:customStyle="1" w:styleId="CommentSubjectChar">
    <w:name w:val="Comment Subject Char"/>
    <w:basedOn w:val="CommentTextChar"/>
    <w:locked/>
    <w:rsid w:val="00592F52"/>
    <w:rPr>
      <w:rFonts w:ascii="Arial" w:hAnsi="Arial" w:cs="Times New Roman"/>
      <w:b/>
      <w:lang w:val="en-GB" w:eastAsia="ja-JP"/>
    </w:rPr>
  </w:style>
  <w:style w:type="paragraph" w:customStyle="1" w:styleId="ColorfulShading-Accent11">
    <w:name w:val="Colorful Shading - Accent 11"/>
    <w:hidden/>
    <w:semiHidden/>
    <w:rsid w:val="00592F52"/>
    <w:rPr>
      <w:rFonts w:ascii="Arial" w:eastAsia="MS Mincho" w:hAnsi="Arial"/>
      <w:sz w:val="22"/>
      <w:szCs w:val="22"/>
      <w:lang w:val="en-GB" w:eastAsia="ja-JP"/>
    </w:rPr>
  </w:style>
  <w:style w:type="paragraph" w:customStyle="1" w:styleId="ColorfulShading-Accent111">
    <w:name w:val="Colorful Shading - Accent 111"/>
    <w:hidden/>
    <w:semiHidden/>
    <w:rsid w:val="00592F52"/>
    <w:rPr>
      <w:rFonts w:ascii="Arial" w:eastAsia="MS Mincho" w:hAnsi="Arial"/>
      <w:sz w:val="22"/>
      <w:szCs w:val="22"/>
      <w:lang w:val="en-GB" w:eastAsia="ja-JP"/>
    </w:rPr>
  </w:style>
  <w:style w:type="paragraph" w:styleId="Revision">
    <w:name w:val="Revision"/>
    <w:hidden/>
    <w:semiHidden/>
    <w:rsid w:val="00592F52"/>
    <w:rPr>
      <w:rFonts w:ascii="Arial" w:eastAsia="MS Mincho" w:hAnsi="Arial"/>
      <w:sz w:val="22"/>
      <w:szCs w:val="22"/>
      <w:lang w:val="en-GB" w:eastAsia="ja-JP"/>
    </w:rPr>
  </w:style>
  <w:style w:type="character" w:customStyle="1" w:styleId="PlainTextChar">
    <w:name w:val="Plain Text Char"/>
    <w:basedOn w:val="DefaultParagraphFont"/>
    <w:locked/>
    <w:rsid w:val="00592F52"/>
    <w:rPr>
      <w:rFonts w:ascii="Calibri" w:hAnsi="Calibri" w:cs="Times New Roman"/>
      <w:lang w:val="de-CH" w:eastAsia="x-none"/>
    </w:rPr>
  </w:style>
  <w:style w:type="character" w:customStyle="1" w:styleId="CommentTextChar1">
    <w:name w:val="Comment Text Char1"/>
    <w:rsid w:val="00592F52"/>
    <w:rPr>
      <w:rFonts w:ascii="Arial" w:hAnsi="Arial"/>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302"/>
    <w:pPr>
      <w:widowControl w:val="0"/>
    </w:pPr>
    <w:rPr>
      <w:rFonts w:ascii="Arial" w:hAnsi="Arial"/>
      <w:snapToGrid w:val="0"/>
      <w:sz w:val="22"/>
      <w:szCs w:val="22"/>
    </w:rPr>
  </w:style>
  <w:style w:type="paragraph" w:styleId="Heading10">
    <w:name w:val="heading 1"/>
    <w:aliases w:val="X. TITRE"/>
    <w:basedOn w:val="Normal"/>
    <w:next w:val="Normal"/>
    <w:link w:val="Heading1Char"/>
    <w:qFormat/>
    <w:pPr>
      <w:keepNext/>
      <w:widowControl/>
      <w:outlineLvl w:val="0"/>
    </w:pPr>
    <w:rPr>
      <w:snapToGrid/>
      <w:sz w:val="20"/>
      <w:szCs w:val="20"/>
      <w:u w:val="single"/>
      <w:lang w:val="en-GB"/>
    </w:rPr>
  </w:style>
  <w:style w:type="paragraph" w:styleId="Heading2">
    <w:name w:val="heading 2"/>
    <w:basedOn w:val="Normal"/>
    <w:next w:val="Normal"/>
    <w:qFormat/>
    <w:pPr>
      <w:keepNext/>
      <w:widowControl/>
      <w:outlineLvl w:val="1"/>
    </w:pPr>
    <w:rPr>
      <w:rFonts w:eastAsia="MS Mincho"/>
      <w:b/>
      <w:bCs/>
      <w:snapToGrid/>
      <w:sz w:val="20"/>
      <w:szCs w:val="20"/>
      <w:lang w:val="en-GB"/>
    </w:rPr>
  </w:style>
  <w:style w:type="paragraph" w:styleId="Heading3">
    <w:name w:val="heading 3"/>
    <w:basedOn w:val="Normal"/>
    <w:next w:val="Normal"/>
    <w:link w:val="Heading3Char1"/>
    <w:qFormat/>
    <w:pPr>
      <w:numPr>
        <w:ilvl w:val="2"/>
        <w:numId w:val="2"/>
      </w:numPr>
      <w:tabs>
        <w:tab w:val="left" w:pos="0"/>
      </w:tabs>
      <w:outlineLvl w:val="2"/>
    </w:pPr>
    <w:rPr>
      <w:rFonts w:ascii="Times" w:hAnsi="Times"/>
      <w:lang w:val="en-GB"/>
    </w:rPr>
  </w:style>
  <w:style w:type="paragraph" w:styleId="Heading4">
    <w:name w:val="heading 4"/>
    <w:basedOn w:val="Normal"/>
    <w:next w:val="Normal"/>
    <w:link w:val="Heading4Char"/>
    <w:qFormat/>
    <w:pPr>
      <w:numPr>
        <w:ilvl w:val="3"/>
        <w:numId w:val="2"/>
      </w:numPr>
      <w:outlineLvl w:val="3"/>
    </w:pPr>
    <w:rPr>
      <w:rFonts w:ascii="Times" w:hAnsi="Times"/>
      <w:lang w:val="en-GB"/>
    </w:rPr>
  </w:style>
  <w:style w:type="paragraph" w:styleId="Heading5">
    <w:name w:val="heading 5"/>
    <w:basedOn w:val="Normal"/>
    <w:next w:val="Normal"/>
    <w:link w:val="Heading5Char1"/>
    <w:qFormat/>
    <w:pPr>
      <w:numPr>
        <w:ilvl w:val="4"/>
        <w:numId w:val="2"/>
      </w:numPr>
      <w:outlineLvl w:val="4"/>
    </w:pPr>
    <w:rPr>
      <w:rFonts w:ascii="Times" w:hAnsi="Times"/>
      <w:lang w:val="en-GB"/>
    </w:rPr>
  </w:style>
  <w:style w:type="paragraph" w:styleId="Heading6">
    <w:name w:val="heading 6"/>
    <w:basedOn w:val="Normal"/>
    <w:next w:val="Normal"/>
    <w:link w:val="Heading6Char"/>
    <w:qFormat/>
    <w:pPr>
      <w:numPr>
        <w:ilvl w:val="5"/>
        <w:numId w:val="2"/>
      </w:numPr>
      <w:outlineLvl w:val="5"/>
    </w:pPr>
    <w:rPr>
      <w:rFonts w:ascii="Times" w:hAnsi="Times"/>
      <w:lang w:val="en-GB"/>
    </w:rPr>
  </w:style>
  <w:style w:type="paragraph" w:styleId="Heading7">
    <w:name w:val="heading 7"/>
    <w:basedOn w:val="Normal"/>
    <w:next w:val="Normal"/>
    <w:link w:val="Heading7Char"/>
    <w:qFormat/>
    <w:pPr>
      <w:numPr>
        <w:ilvl w:val="6"/>
        <w:numId w:val="2"/>
      </w:numPr>
      <w:outlineLvl w:val="6"/>
    </w:pPr>
    <w:rPr>
      <w:rFonts w:ascii="Times" w:hAnsi="Times"/>
      <w:lang w:val="en-GB"/>
    </w:rPr>
  </w:style>
  <w:style w:type="paragraph" w:styleId="Heading8">
    <w:name w:val="heading 8"/>
    <w:basedOn w:val="Normal"/>
    <w:next w:val="Normal"/>
    <w:link w:val="Heading8Char"/>
    <w:qFormat/>
    <w:pPr>
      <w:numPr>
        <w:ilvl w:val="7"/>
        <w:numId w:val="2"/>
      </w:numPr>
      <w:outlineLvl w:val="7"/>
    </w:pPr>
    <w:rPr>
      <w:rFonts w:ascii="Times" w:hAnsi="Times"/>
      <w:lang w:val="en-GB"/>
    </w:rPr>
  </w:style>
  <w:style w:type="paragraph" w:styleId="Heading9">
    <w:name w:val="heading 9"/>
    <w:basedOn w:val="Normal"/>
    <w:next w:val="Normal"/>
    <w:link w:val="Heading9Char"/>
    <w:qFormat/>
    <w:pPr>
      <w:keepNext/>
      <w:numPr>
        <w:ilvl w:val="8"/>
        <w:numId w:val="2"/>
      </w:numPr>
      <w:tabs>
        <w:tab w:val="left" w:pos="5670"/>
      </w:tabs>
      <w:suppressAutoHyphens/>
      <w:jc w:val="both"/>
      <w:outlineLvl w:val="8"/>
    </w:pPr>
    <w:rPr>
      <w:rFonts w:ascii="Times" w:hAnsi="Times"/>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link w:val="BodyTextIndentChar"/>
    <w:pPr>
      <w:widowControl/>
      <w:ind w:left="1080"/>
    </w:pPr>
    <w:rPr>
      <w:snapToGrid/>
      <w:sz w:val="20"/>
      <w:szCs w:val="20"/>
      <w:lang w:val="en-GB"/>
    </w:rPr>
  </w:style>
  <w:style w:type="paragraph" w:styleId="BodyTextIndent2">
    <w:name w:val="Body Text Indent 2"/>
    <w:basedOn w:val="Normal"/>
    <w:link w:val="BodyTextIndent2Char"/>
    <w:pPr>
      <w:widowControl/>
      <w:ind w:left="720"/>
    </w:pPr>
    <w:rPr>
      <w:snapToGrid/>
      <w:lang w:val="en-GB"/>
    </w:rPr>
  </w:style>
  <w:style w:type="paragraph" w:customStyle="1" w:styleId="Level1">
    <w:name w:val="Level 1"/>
    <w:basedOn w:val="Normal"/>
    <w:pPr>
      <w:ind w:left="720" w:hanging="720"/>
    </w:pPr>
  </w:style>
  <w:style w:type="paragraph" w:styleId="Header">
    <w:name w:val="header"/>
    <w:basedOn w:val="Normal"/>
    <w:link w:val="HeaderChar1"/>
    <w:uiPriority w:val="99"/>
    <w:pPr>
      <w:tabs>
        <w:tab w:val="center" w:pos="4153"/>
        <w:tab w:val="right" w:pos="8306"/>
      </w:tabs>
    </w:pPr>
  </w:style>
  <w:style w:type="paragraph" w:styleId="Footer">
    <w:name w:val="footer"/>
    <w:basedOn w:val="Normal"/>
    <w:link w:val="FooterChar1"/>
    <w:uiPriority w:val="99"/>
    <w:pPr>
      <w:tabs>
        <w:tab w:val="center" w:pos="4153"/>
        <w:tab w:val="right" w:pos="8306"/>
      </w:tabs>
    </w:pPr>
  </w:style>
  <w:style w:type="character" w:styleId="PageNumber">
    <w:name w:val="page number"/>
    <w:basedOn w:val="DefaultParagraphFont"/>
  </w:style>
  <w:style w:type="paragraph" w:customStyle="1" w:styleId="numberpara">
    <w:name w:val="numberpara"/>
    <w:basedOn w:val="Normal"/>
    <w:pPr>
      <w:widowControl/>
      <w:numPr>
        <w:numId w:val="1"/>
      </w:numPr>
      <w:spacing w:after="240"/>
      <w:jc w:val="both"/>
    </w:pPr>
    <w:rPr>
      <w:snapToGrid/>
      <w:lang w:val="en-GB"/>
    </w:rPr>
  </w:style>
  <w:style w:type="character" w:styleId="Hyperlink">
    <w:name w:val="Hyperlink"/>
    <w:rPr>
      <w:color w:val="0000FF"/>
      <w:u w:val="single"/>
    </w:rPr>
  </w:style>
  <w:style w:type="paragraph" w:styleId="BodyTextIndent3">
    <w:name w:val="Body Text Indent 3"/>
    <w:basedOn w:val="Normal"/>
    <w:link w:val="BodyTextIndent3Char"/>
    <w:pPr>
      <w:widowControl/>
      <w:ind w:left="360"/>
    </w:pPr>
    <w:rPr>
      <w:snapToGrid/>
      <w:lang w:val="en-GB"/>
    </w:rPr>
  </w:style>
  <w:style w:type="paragraph" w:styleId="BodyText">
    <w:name w:val="Body Text"/>
    <w:basedOn w:val="Normal"/>
    <w:pPr>
      <w:widowControl/>
      <w:jc w:val="center"/>
    </w:pPr>
    <w:rPr>
      <w:b/>
      <w:bCs/>
      <w:snapToGrid/>
      <w:sz w:val="36"/>
      <w:szCs w:val="36"/>
      <w:lang w:val="en-GB"/>
    </w:rPr>
  </w:style>
  <w:style w:type="paragraph" w:customStyle="1" w:styleId="Style0">
    <w:name w:val="Style0"/>
    <w:rPr>
      <w:rFonts w:ascii="Arial" w:hAnsi="Arial"/>
      <w:snapToGrid w:val="0"/>
      <w:sz w:val="24"/>
      <w:szCs w:val="24"/>
      <w:lang w:val="en-GB"/>
    </w:rPr>
  </w:style>
  <w:style w:type="character" w:customStyle="1" w:styleId="HTMLMarkup">
    <w:name w:val="HTML Markup"/>
    <w:rPr>
      <w:vanish/>
      <w:color w:val="FF0000"/>
    </w:rPr>
  </w:style>
  <w:style w:type="paragraph" w:customStyle="1" w:styleId="DefinitionTerm">
    <w:name w:val="Definition Term"/>
    <w:basedOn w:val="Normal"/>
    <w:next w:val="DefinitionList"/>
    <w:rPr>
      <w:lang w:val="en-GB"/>
    </w:rPr>
  </w:style>
  <w:style w:type="paragraph" w:customStyle="1" w:styleId="DefinitionList">
    <w:name w:val="Definition List"/>
    <w:basedOn w:val="Normal"/>
    <w:next w:val="DefinitionTerm"/>
    <w:pPr>
      <w:ind w:left="360"/>
    </w:pPr>
    <w:rPr>
      <w:lang w:val="en-GB"/>
    </w:rPr>
  </w:style>
  <w:style w:type="character" w:customStyle="1" w:styleId="Definition">
    <w:name w:val="Definition"/>
    <w:rPr>
      <w:i/>
      <w:iCs/>
    </w:rPr>
  </w:style>
  <w:style w:type="paragraph" w:customStyle="1" w:styleId="H1">
    <w:name w:val="H1"/>
    <w:basedOn w:val="Normal"/>
    <w:next w:val="Normal"/>
    <w:pPr>
      <w:keepNext/>
      <w:spacing w:before="100" w:after="100"/>
      <w:outlineLvl w:val="1"/>
    </w:pPr>
    <w:rPr>
      <w:b/>
      <w:bCs/>
      <w:kern w:val="36"/>
      <w:sz w:val="48"/>
      <w:szCs w:val="48"/>
      <w:lang w:val="en-GB"/>
    </w:rPr>
  </w:style>
  <w:style w:type="paragraph" w:customStyle="1" w:styleId="H2">
    <w:name w:val="H2"/>
    <w:basedOn w:val="Normal"/>
    <w:next w:val="Normal"/>
    <w:pPr>
      <w:keepNext/>
      <w:spacing w:before="100" w:after="100"/>
      <w:outlineLvl w:val="2"/>
    </w:pPr>
    <w:rPr>
      <w:b/>
      <w:bCs/>
      <w:sz w:val="36"/>
      <w:szCs w:val="36"/>
      <w:lang w:val="en-GB"/>
    </w:rPr>
  </w:style>
  <w:style w:type="paragraph" w:customStyle="1" w:styleId="H3">
    <w:name w:val="H3"/>
    <w:basedOn w:val="Normal"/>
    <w:next w:val="Normal"/>
    <w:pPr>
      <w:keepNext/>
      <w:spacing w:before="100" w:after="100"/>
      <w:outlineLvl w:val="3"/>
    </w:pPr>
    <w:rPr>
      <w:b/>
      <w:bCs/>
      <w:sz w:val="28"/>
      <w:szCs w:val="28"/>
      <w:lang w:val="en-GB"/>
    </w:rPr>
  </w:style>
  <w:style w:type="paragraph" w:customStyle="1" w:styleId="H4">
    <w:name w:val="H4"/>
    <w:basedOn w:val="Normal"/>
    <w:next w:val="Normal"/>
    <w:pPr>
      <w:keepNext/>
      <w:spacing w:before="100" w:after="100"/>
      <w:outlineLvl w:val="4"/>
    </w:pPr>
    <w:rPr>
      <w:b/>
      <w:bCs/>
      <w:lang w:val="en-GB"/>
    </w:rPr>
  </w:style>
  <w:style w:type="paragraph" w:customStyle="1" w:styleId="H5">
    <w:name w:val="H5"/>
    <w:basedOn w:val="Normal"/>
    <w:next w:val="Normal"/>
    <w:pPr>
      <w:keepNext/>
      <w:spacing w:before="100" w:after="100"/>
      <w:outlineLvl w:val="5"/>
    </w:pPr>
    <w:rPr>
      <w:b/>
      <w:bCs/>
      <w:sz w:val="20"/>
      <w:szCs w:val="20"/>
      <w:lang w:val="en-GB"/>
    </w:rPr>
  </w:style>
  <w:style w:type="paragraph" w:customStyle="1" w:styleId="H6">
    <w:name w:val="H6"/>
    <w:basedOn w:val="Normal"/>
    <w:next w:val="Normal"/>
    <w:pPr>
      <w:keepNext/>
      <w:spacing w:before="100" w:after="100"/>
      <w:outlineLvl w:val="6"/>
    </w:pPr>
    <w:rPr>
      <w:b/>
      <w:bCs/>
      <w:sz w:val="16"/>
      <w:szCs w:val="16"/>
      <w:lang w:val="en-GB"/>
    </w:rPr>
  </w:style>
  <w:style w:type="paragraph" w:customStyle="1" w:styleId="Address">
    <w:name w:val="Address"/>
    <w:basedOn w:val="Normal"/>
    <w:next w:val="Normal"/>
    <w:rPr>
      <w:i/>
      <w:iCs/>
      <w:lang w:val="en-GB"/>
    </w:rPr>
  </w:style>
  <w:style w:type="paragraph" w:customStyle="1" w:styleId="Blockquote">
    <w:name w:val="Blockquote"/>
    <w:basedOn w:val="Normal"/>
    <w:pPr>
      <w:spacing w:before="100" w:after="100"/>
      <w:ind w:left="360" w:right="360"/>
    </w:pPr>
    <w:rPr>
      <w:lang w:val="en-GB"/>
    </w:rPr>
  </w:style>
  <w:style w:type="character" w:customStyle="1" w:styleId="CITE">
    <w:name w:val="CITE"/>
    <w:rPr>
      <w:i/>
      <w:iCs/>
    </w:rPr>
  </w:style>
  <w:style w:type="character" w:customStyle="1" w:styleId="CODE">
    <w:name w:val="CODE"/>
    <w:rPr>
      <w:rFonts w:ascii="Courier New" w:hAnsi="Courier New"/>
      <w:sz w:val="20"/>
      <w:szCs w:val="20"/>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en-GB"/>
    </w:rPr>
  </w:style>
  <w:style w:type="paragraph" w:styleId="z-BottomofForm">
    <w:name w:val="HTML Bottom of Form"/>
    <w:next w:val="Normal"/>
    <w:link w:val="z-BottomofFormChar"/>
    <w:hidden/>
    <w:pPr>
      <w:widowControl w:val="0"/>
      <w:pBdr>
        <w:top w:val="double" w:sz="2" w:space="0" w:color="000000"/>
      </w:pBdr>
      <w:jc w:val="center"/>
    </w:pPr>
    <w:rPr>
      <w:rFonts w:ascii="Arial" w:hAnsi="Arial"/>
      <w:snapToGrid w:val="0"/>
      <w:vanish/>
      <w:sz w:val="16"/>
      <w:szCs w:val="16"/>
      <w:lang w:val="en-GB"/>
    </w:rPr>
  </w:style>
  <w:style w:type="paragraph" w:styleId="z-TopofForm">
    <w:name w:val="HTML Top of Form"/>
    <w:next w:val="Normal"/>
    <w:link w:val="z-TopofFormChar"/>
    <w:hidden/>
    <w:pPr>
      <w:widowControl w:val="0"/>
      <w:pBdr>
        <w:bottom w:val="double" w:sz="2" w:space="0" w:color="000000"/>
      </w:pBdr>
      <w:jc w:val="center"/>
    </w:pPr>
    <w:rPr>
      <w:rFonts w:ascii="Arial" w:hAnsi="Arial"/>
      <w:snapToGrid w:val="0"/>
      <w:vanish/>
      <w:sz w:val="16"/>
      <w:szCs w:val="16"/>
      <w:lang w:val="en-GB"/>
    </w:rPr>
  </w:style>
  <w:style w:type="character" w:customStyle="1" w:styleId="Sample">
    <w:name w:val="Sample"/>
    <w:rPr>
      <w:rFonts w:ascii="Courier New" w:hAnsi="Courier New"/>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Comment">
    <w:name w:val="Comment"/>
    <w:rPr>
      <w:vanish/>
    </w:rPr>
  </w:style>
  <w:style w:type="paragraph" w:styleId="BodyText3">
    <w:name w:val="Body Text 3"/>
    <w:basedOn w:val="Normal"/>
    <w:pPr>
      <w:widowControl/>
      <w:tabs>
        <w:tab w:val="left" w:pos="997"/>
        <w:tab w:val="left" w:pos="4455"/>
        <w:tab w:val="left" w:pos="6111"/>
      </w:tabs>
      <w:jc w:val="both"/>
    </w:pPr>
    <w:rPr>
      <w:lang w:val="en-GB"/>
    </w:rPr>
  </w:style>
  <w:style w:type="paragraph" w:styleId="BodyText2">
    <w:name w:val="Body Text 2"/>
    <w:basedOn w:val="Normal"/>
    <w:pPr>
      <w:widowControl/>
    </w:pPr>
    <w:rPr>
      <w:sz w:val="21"/>
      <w:szCs w:val="21"/>
      <w:lang w:val="en-GB"/>
    </w:rPr>
  </w:style>
  <w:style w:type="paragraph" w:styleId="Caption">
    <w:name w:val="caption"/>
    <w:basedOn w:val="Normal"/>
    <w:next w:val="Normal"/>
    <w:qFormat/>
    <w:pPr>
      <w:spacing w:before="120" w:after="120"/>
    </w:pPr>
    <w:rPr>
      <w:b/>
      <w:bCs/>
    </w:rPr>
  </w:style>
  <w:style w:type="paragraph" w:styleId="Title">
    <w:name w:val="Title"/>
    <w:basedOn w:val="Normal"/>
    <w:qFormat/>
    <w:pPr>
      <w:widowControl/>
      <w:jc w:val="center"/>
    </w:pPr>
    <w:rPr>
      <w:b/>
      <w:bCs/>
      <w:snapToGrid/>
    </w:rPr>
  </w:style>
  <w:style w:type="paragraph" w:styleId="PlainText">
    <w:name w:val="Plain Text"/>
    <w:basedOn w:val="Normal"/>
    <w:link w:val="PlainTextChar1"/>
    <w:pPr>
      <w:widowControl/>
    </w:pPr>
    <w:rPr>
      <w:rFonts w:ascii="Courier New" w:hAnsi="Courier New"/>
      <w:snapToGrid/>
      <w:sz w:val="20"/>
      <w:szCs w:val="20"/>
      <w:lang w:val="en-GB"/>
    </w:rPr>
  </w:style>
  <w:style w:type="paragraph" w:customStyle="1" w:styleId="OmniPage8">
    <w:name w:val="OmniPage #8"/>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hAnsi="CG Times"/>
    </w:rPr>
  </w:style>
  <w:style w:type="paragraph" w:customStyle="1" w:styleId="OmniPage258">
    <w:name w:val="OmniPage #258"/>
    <w:pPr>
      <w:tabs>
        <w:tab w:val="left" w:pos="1057"/>
        <w:tab w:val="right" w:pos="10263"/>
      </w:tabs>
    </w:pPr>
    <w:rPr>
      <w:rFonts w:ascii="Arial" w:hAnsi="Arial"/>
      <w:sz w:val="22"/>
      <w:szCs w:val="22"/>
    </w:rPr>
  </w:style>
  <w:style w:type="paragraph" w:customStyle="1" w:styleId="OmniPage1">
    <w:name w:val="OmniPage #1"/>
    <w:pPr>
      <w:tabs>
        <w:tab w:val="right" w:pos="10371"/>
      </w:tabs>
      <w:ind w:left="139" w:right="100"/>
    </w:pPr>
    <w:rPr>
      <w:rFonts w:ascii="CG Times" w:hAnsi="CG Times"/>
    </w:rPr>
  </w:style>
  <w:style w:type="paragraph" w:customStyle="1" w:styleId="OmniPage257">
    <w:name w:val="OmniPage #257"/>
    <w:pPr>
      <w:tabs>
        <w:tab w:val="left" w:pos="4263"/>
        <w:tab w:val="right" w:pos="7223"/>
      </w:tabs>
      <w:jc w:val="center"/>
    </w:pPr>
    <w:rPr>
      <w:rFonts w:ascii="Arial" w:hAnsi="Arial"/>
      <w:sz w:val="22"/>
      <w:szCs w:val="22"/>
    </w:rPr>
  </w:style>
  <w:style w:type="paragraph" w:customStyle="1" w:styleId="OmniPage259">
    <w:name w:val="OmniPage #259"/>
    <w:pPr>
      <w:tabs>
        <w:tab w:val="left" w:pos="4245"/>
        <w:tab w:val="right" w:pos="7460"/>
      </w:tabs>
      <w:jc w:val="center"/>
    </w:pPr>
    <w:rPr>
      <w:rFonts w:ascii="Arial" w:hAnsi="Arial"/>
      <w:sz w:val="22"/>
      <w:szCs w:val="22"/>
    </w:rPr>
  </w:style>
  <w:style w:type="paragraph" w:customStyle="1" w:styleId="OmniPage268">
    <w:name w:val="OmniPage #268"/>
    <w:pPr>
      <w:tabs>
        <w:tab w:val="left" w:pos="4619"/>
        <w:tab w:val="left" w:pos="4669"/>
        <w:tab w:val="left" w:pos="5063"/>
        <w:tab w:val="left" w:pos="5333"/>
      </w:tabs>
    </w:pPr>
    <w:rPr>
      <w:rFonts w:ascii="Arial" w:hAnsi="Arial"/>
      <w:sz w:val="22"/>
      <w:szCs w:val="22"/>
    </w:rPr>
  </w:style>
  <w:style w:type="paragraph" w:customStyle="1" w:styleId="OmniPage513">
    <w:name w:val="OmniPage #513"/>
    <w:pPr>
      <w:tabs>
        <w:tab w:val="left" w:pos="4989"/>
        <w:tab w:val="right" w:pos="5873"/>
      </w:tabs>
    </w:pPr>
    <w:rPr>
      <w:rFonts w:ascii="Arial" w:hAnsi="Arial"/>
      <w:sz w:val="8"/>
      <w:szCs w:val="8"/>
    </w:rPr>
  </w:style>
  <w:style w:type="paragraph" w:customStyle="1" w:styleId="OmniPage514">
    <w:name w:val="OmniPage #514"/>
    <w:pPr>
      <w:tabs>
        <w:tab w:val="left" w:pos="3888"/>
        <w:tab w:val="right" w:pos="6680"/>
      </w:tabs>
      <w:jc w:val="center"/>
    </w:pPr>
    <w:rPr>
      <w:rFonts w:ascii="Arial" w:hAnsi="Arial"/>
      <w:sz w:val="8"/>
      <w:szCs w:val="8"/>
    </w:rPr>
  </w:style>
  <w:style w:type="paragraph" w:customStyle="1" w:styleId="OmniPage515">
    <w:name w:val="OmniPage #515"/>
    <w:pPr>
      <w:tabs>
        <w:tab w:val="left" w:pos="676"/>
        <w:tab w:val="right" w:pos="9978"/>
      </w:tabs>
    </w:pPr>
    <w:rPr>
      <w:rFonts w:ascii="Arial" w:hAnsi="Arial"/>
      <w:sz w:val="8"/>
      <w:szCs w:val="8"/>
    </w:rPr>
  </w:style>
  <w:style w:type="paragraph" w:customStyle="1" w:styleId="OmniPage516">
    <w:name w:val="OmniPage #516"/>
    <w:pPr>
      <w:tabs>
        <w:tab w:val="left" w:pos="3554"/>
        <w:tab w:val="right" w:pos="7583"/>
      </w:tabs>
    </w:pPr>
    <w:rPr>
      <w:rFonts w:ascii="Arial" w:hAnsi="Arial"/>
      <w:sz w:val="8"/>
      <w:szCs w:val="8"/>
    </w:rPr>
  </w:style>
  <w:style w:type="paragraph" w:customStyle="1" w:styleId="OmniPage524">
    <w:name w:val="OmniPage #524"/>
    <w:pPr>
      <w:tabs>
        <w:tab w:val="left" w:pos="160"/>
        <w:tab w:val="left" w:pos="210"/>
        <w:tab w:val="right" w:pos="4323"/>
        <w:tab w:val="left" w:pos="4386"/>
        <w:tab w:val="left" w:pos="7019"/>
        <w:tab w:val="right" w:pos="7758"/>
      </w:tabs>
    </w:pPr>
    <w:rPr>
      <w:rFonts w:ascii="Arial" w:hAnsi="Arial"/>
      <w:sz w:val="8"/>
      <w:szCs w:val="8"/>
    </w:rPr>
  </w:style>
  <w:style w:type="paragraph" w:customStyle="1" w:styleId="OmniPage2">
    <w:name w:val="OmniPage #2"/>
    <w:pPr>
      <w:tabs>
        <w:tab w:val="left" w:pos="4089"/>
        <w:tab w:val="right" w:pos="6761"/>
      </w:tabs>
      <w:jc w:val="center"/>
    </w:pPr>
    <w:rPr>
      <w:rFonts w:ascii="CG Times" w:hAnsi="CG Times"/>
    </w:rPr>
  </w:style>
  <w:style w:type="paragraph" w:customStyle="1" w:styleId="OmniPage3">
    <w:name w:val="OmniPage #3"/>
    <w:pPr>
      <w:tabs>
        <w:tab w:val="left" w:pos="834"/>
        <w:tab w:val="right" w:pos="10172"/>
      </w:tabs>
      <w:jc w:val="both"/>
    </w:pPr>
    <w:rPr>
      <w:rFonts w:ascii="CG Times" w:hAnsi="CG Times"/>
    </w:rPr>
  </w:style>
  <w:style w:type="paragraph" w:customStyle="1" w:styleId="OmniPage4">
    <w:name w:val="OmniPage #4"/>
    <w:pPr>
      <w:tabs>
        <w:tab w:val="left" w:pos="1216"/>
        <w:tab w:val="right" w:pos="6990"/>
      </w:tabs>
    </w:pPr>
    <w:rPr>
      <w:rFonts w:ascii="CG Times" w:hAnsi="CG Times"/>
    </w:rPr>
  </w:style>
  <w:style w:type="paragraph" w:customStyle="1" w:styleId="OmniPage7">
    <w:name w:val="OmniPage #7"/>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hAnsi="CG Times"/>
    </w:rPr>
  </w:style>
  <w:style w:type="paragraph" w:customStyle="1" w:styleId="OmniPage769">
    <w:name w:val="OmniPage #769"/>
    <w:pPr>
      <w:tabs>
        <w:tab w:val="right" w:pos="7227"/>
      </w:tabs>
      <w:ind w:left="100" w:right="100"/>
    </w:pPr>
    <w:rPr>
      <w:rFonts w:ascii="Arial" w:hAnsi="Arial"/>
      <w:sz w:val="12"/>
      <w:szCs w:val="12"/>
    </w:rPr>
  </w:style>
  <w:style w:type="paragraph" w:styleId="ListNumber">
    <w:name w:val="List Number"/>
    <w:basedOn w:val="Normal"/>
    <w:pPr>
      <w:widowControl/>
      <w:tabs>
        <w:tab w:val="num" w:pos="360"/>
      </w:tabs>
      <w:spacing w:after="240" w:line="230" w:lineRule="atLeast"/>
      <w:ind w:left="400" w:hanging="400"/>
      <w:jc w:val="both"/>
    </w:pPr>
    <w:rPr>
      <w:snapToGrid/>
      <w:sz w:val="20"/>
      <w:szCs w:val="20"/>
      <w:lang w:val="en-GB"/>
    </w:rPr>
  </w:style>
  <w:style w:type="paragraph" w:styleId="ListNumber2">
    <w:name w:val="List Number 2"/>
    <w:basedOn w:val="Normal"/>
    <w:pPr>
      <w:widowControl/>
      <w:spacing w:after="240" w:line="230" w:lineRule="atLeast"/>
      <w:ind w:left="800" w:hanging="400"/>
      <w:jc w:val="both"/>
    </w:pPr>
    <w:rPr>
      <w:snapToGrid/>
      <w:sz w:val="20"/>
      <w:szCs w:val="20"/>
      <w:lang w:val="en-GB"/>
    </w:rPr>
  </w:style>
  <w:style w:type="paragraph" w:styleId="ListNumber3">
    <w:name w:val="List Number 3"/>
    <w:basedOn w:val="Normal"/>
    <w:pPr>
      <w:widowControl/>
      <w:tabs>
        <w:tab w:val="left" w:pos="1200"/>
        <w:tab w:val="num" w:pos="1800"/>
      </w:tabs>
      <w:spacing w:after="240" w:line="230" w:lineRule="atLeast"/>
      <w:ind w:left="1200" w:hanging="400"/>
      <w:jc w:val="both"/>
    </w:pPr>
    <w:rPr>
      <w:snapToGrid/>
      <w:sz w:val="20"/>
      <w:szCs w:val="20"/>
      <w:lang w:val="en-GB"/>
    </w:rPr>
  </w:style>
  <w:style w:type="paragraph" w:styleId="ListNumber4">
    <w:name w:val="List Number 4"/>
    <w:basedOn w:val="Normal"/>
    <w:pPr>
      <w:widowControl/>
      <w:tabs>
        <w:tab w:val="num" w:pos="2520"/>
      </w:tabs>
      <w:spacing w:after="240" w:line="230" w:lineRule="atLeast"/>
      <w:ind w:left="1600" w:hanging="400"/>
      <w:jc w:val="both"/>
    </w:pPr>
    <w:rPr>
      <w:snapToGrid/>
      <w:sz w:val="20"/>
      <w:szCs w:val="20"/>
      <w:lang w:val="en-GB"/>
    </w:rPr>
  </w:style>
  <w:style w:type="paragraph" w:customStyle="1" w:styleId="zzLn5">
    <w:name w:val="zzLn5"/>
    <w:basedOn w:val="Normal"/>
    <w:next w:val="Normal"/>
    <w:pPr>
      <w:widowControl/>
      <w:tabs>
        <w:tab w:val="num" w:pos="3240"/>
      </w:tabs>
      <w:spacing w:after="240" w:line="230" w:lineRule="atLeast"/>
    </w:pPr>
    <w:rPr>
      <w:snapToGrid/>
      <w:sz w:val="20"/>
      <w:szCs w:val="20"/>
      <w:lang w:val="en-GB"/>
    </w:rPr>
  </w:style>
  <w:style w:type="paragraph" w:customStyle="1" w:styleId="zzLn6">
    <w:name w:val="zzLn6"/>
    <w:basedOn w:val="Normal"/>
    <w:next w:val="Normal"/>
    <w:pPr>
      <w:widowControl/>
      <w:tabs>
        <w:tab w:val="num" w:pos="3960"/>
      </w:tabs>
      <w:spacing w:after="240" w:line="230" w:lineRule="atLeast"/>
    </w:pPr>
    <w:rPr>
      <w:snapToGrid/>
      <w:sz w:val="20"/>
      <w:szCs w:val="20"/>
      <w:lang w:val="en-GB"/>
    </w:rPr>
  </w:style>
  <w:style w:type="paragraph" w:styleId="FootnoteText">
    <w:name w:val="footnote text"/>
    <w:basedOn w:val="Normal"/>
    <w:link w:val="FootnoteTextChar"/>
    <w:semiHidden/>
    <w:pPr>
      <w:widowControl/>
    </w:pPr>
    <w:rPr>
      <w:rFonts w:ascii="Times New Roman" w:hAnsi="Times New Roman"/>
      <w:snapToGrid/>
      <w:sz w:val="20"/>
      <w:szCs w:val="20"/>
    </w:rPr>
  </w:style>
  <w:style w:type="paragraph" w:customStyle="1" w:styleId="a2">
    <w:name w:val="a2"/>
    <w:basedOn w:val="Heading2"/>
    <w:next w:val="Normal"/>
    <w:pPr>
      <w:numPr>
        <w:ilvl w:val="1"/>
        <w:numId w:val="3"/>
      </w:numPr>
      <w:tabs>
        <w:tab w:val="clear" w:pos="360"/>
        <w:tab w:val="left" w:pos="500"/>
        <w:tab w:val="left" w:pos="720"/>
      </w:tabs>
      <w:suppressAutoHyphens/>
      <w:spacing w:before="270" w:after="240" w:line="270" w:lineRule="exact"/>
    </w:pPr>
    <w:rPr>
      <w:sz w:val="24"/>
      <w:szCs w:val="24"/>
    </w:rPr>
  </w:style>
  <w:style w:type="paragraph" w:customStyle="1" w:styleId="a3">
    <w:name w:val="a3"/>
    <w:basedOn w:val="Heading3"/>
    <w:next w:val="Normal"/>
    <w:pPr>
      <w:keepNext/>
      <w:widowControl/>
      <w:numPr>
        <w:numId w:val="3"/>
      </w:numPr>
      <w:tabs>
        <w:tab w:val="clear" w:pos="0"/>
        <w:tab w:val="clear" w:pos="720"/>
        <w:tab w:val="left" w:pos="640"/>
        <w:tab w:val="left" w:pos="880"/>
      </w:tabs>
      <w:suppressAutoHyphens/>
      <w:spacing w:before="60" w:after="240" w:line="250" w:lineRule="exact"/>
    </w:pPr>
    <w:rPr>
      <w:rFonts w:ascii="Arial" w:hAnsi="Arial"/>
      <w:b/>
      <w:bCs/>
      <w:snapToGrid/>
    </w:rPr>
  </w:style>
  <w:style w:type="paragraph" w:customStyle="1" w:styleId="a4">
    <w:name w:val="a4"/>
    <w:basedOn w:val="Heading4"/>
    <w:next w:val="Normal"/>
    <w:pPr>
      <w:keepNext/>
      <w:widowControl/>
      <w:numPr>
        <w:numId w:val="3"/>
      </w:numPr>
      <w:tabs>
        <w:tab w:val="clear" w:pos="1080"/>
        <w:tab w:val="left" w:pos="880"/>
        <w:tab w:val="left" w:pos="1060"/>
      </w:tabs>
      <w:suppressAutoHyphens/>
      <w:spacing w:before="60" w:after="240" w:line="230" w:lineRule="exact"/>
    </w:pPr>
    <w:rPr>
      <w:rFonts w:ascii="Arial" w:hAnsi="Arial"/>
      <w:b/>
      <w:bCs/>
      <w:snapToGrid/>
      <w:sz w:val="20"/>
      <w:szCs w:val="20"/>
    </w:rPr>
  </w:style>
  <w:style w:type="paragraph" w:customStyle="1" w:styleId="a5">
    <w:name w:val="a5"/>
    <w:basedOn w:val="Heading5"/>
    <w:next w:val="Normal"/>
    <w:pPr>
      <w:keepNext/>
      <w:widowControl/>
      <w:numPr>
        <w:numId w:val="3"/>
      </w:numPr>
      <w:tabs>
        <w:tab w:val="clear" w:pos="1080"/>
        <w:tab w:val="left" w:pos="1140"/>
        <w:tab w:val="left" w:pos="1360"/>
      </w:tabs>
      <w:suppressAutoHyphens/>
      <w:spacing w:before="60" w:after="240" w:line="230" w:lineRule="exact"/>
    </w:pPr>
    <w:rPr>
      <w:rFonts w:ascii="Arial" w:hAnsi="Arial"/>
      <w:b/>
      <w:bCs/>
      <w:snapToGrid/>
      <w:sz w:val="20"/>
      <w:szCs w:val="20"/>
    </w:rPr>
  </w:style>
  <w:style w:type="paragraph" w:customStyle="1" w:styleId="a6">
    <w:name w:val="a6"/>
    <w:basedOn w:val="Heading6"/>
    <w:next w:val="Normal"/>
    <w:pPr>
      <w:keepNext/>
      <w:widowControl/>
      <w:numPr>
        <w:numId w:val="3"/>
      </w:numPr>
      <w:tabs>
        <w:tab w:val="left" w:pos="1140"/>
        <w:tab w:val="left" w:pos="1360"/>
        <w:tab w:val="left" w:pos="1440"/>
      </w:tabs>
      <w:suppressAutoHyphens/>
      <w:spacing w:before="60" w:after="240" w:line="230" w:lineRule="exact"/>
    </w:pPr>
    <w:rPr>
      <w:rFonts w:ascii="Arial" w:hAnsi="Arial"/>
      <w:b/>
      <w:bCs/>
      <w:snapToGrid/>
      <w:sz w:val="20"/>
      <w:szCs w:val="20"/>
    </w:rPr>
  </w:style>
  <w:style w:type="paragraph" w:customStyle="1" w:styleId="ANNEX">
    <w:name w:val="ANNEX"/>
    <w:basedOn w:val="Normal"/>
    <w:next w:val="Normal"/>
    <w:pPr>
      <w:keepNext/>
      <w:pageBreakBefore/>
      <w:widowControl/>
      <w:numPr>
        <w:numId w:val="3"/>
      </w:numPr>
      <w:spacing w:after="760" w:line="310" w:lineRule="exact"/>
      <w:jc w:val="center"/>
      <w:outlineLvl w:val="0"/>
    </w:pPr>
    <w:rPr>
      <w:b/>
      <w:bCs/>
      <w:snapToGrid/>
      <w:sz w:val="28"/>
      <w:szCs w:val="28"/>
      <w:lang w:val="en-GB"/>
    </w:rPr>
  </w:style>
  <w:style w:type="paragraph" w:customStyle="1" w:styleId="Tabletext">
    <w:name w:val="Table text"/>
    <w:rPr>
      <w:rFonts w:ascii="Helvetica" w:hAnsi="Helvetica"/>
      <w:sz w:val="16"/>
      <w:szCs w:val="16"/>
      <w:lang w:val="en-GB"/>
    </w:rPr>
  </w:style>
  <w:style w:type="character" w:styleId="Strong">
    <w:name w:val="Strong"/>
    <w:qFormat/>
    <w:rPr>
      <w:b/>
      <w:bCs/>
    </w:rPr>
  </w:style>
  <w:style w:type="paragraph" w:customStyle="1" w:styleId="Heading0">
    <w:name w:val="Heading 0"/>
    <w:basedOn w:val="Heading10"/>
    <w:next w:val="BodyTextFirstIndent"/>
    <w:autoRedefine/>
    <w:pPr>
      <w:keepNext w:val="0"/>
      <w:tabs>
        <w:tab w:val="left" w:pos="454"/>
      </w:tabs>
      <w:spacing w:after="240"/>
      <w:jc w:val="center"/>
      <w:outlineLvl w:val="9"/>
    </w:pPr>
    <w:rPr>
      <w:b/>
      <w:bCs/>
      <w:sz w:val="28"/>
      <w:szCs w:val="28"/>
      <w:u w:val="none"/>
    </w:rPr>
  </w:style>
  <w:style w:type="paragraph" w:styleId="BodyTextFirstIndent">
    <w:name w:val="Body Text First Indent"/>
    <w:basedOn w:val="BodyText"/>
    <w:pPr>
      <w:tabs>
        <w:tab w:val="left" w:pos="851"/>
      </w:tabs>
      <w:spacing w:after="240"/>
      <w:ind w:firstLine="851"/>
      <w:jc w:val="both"/>
    </w:pPr>
    <w:rPr>
      <w:b w:val="0"/>
      <w:bCs w:val="0"/>
      <w:sz w:val="22"/>
      <w:szCs w:val="22"/>
    </w:rPr>
  </w:style>
  <w:style w:type="paragraph" w:customStyle="1" w:styleId="Heading">
    <w:name w:val="Heading"/>
    <w:next w:val="BodyTextFirstIndent"/>
    <w:pPr>
      <w:spacing w:after="360"/>
      <w:jc w:val="center"/>
    </w:pPr>
    <w:rPr>
      <w:rFonts w:ascii="Arial" w:hAnsi="Arial"/>
      <w:b/>
      <w:bCs/>
      <w:noProof/>
      <w:sz w:val="28"/>
      <w:szCs w:val="28"/>
      <w:lang w:val="en-GB"/>
    </w:rPr>
  </w:style>
  <w:style w:type="paragraph" w:customStyle="1" w:styleId="Heading1">
    <w:name w:val="Heading 1."/>
    <w:basedOn w:val="Normal"/>
    <w:next w:val="BodyTextFirstIndent"/>
    <w:pPr>
      <w:widowControl/>
      <w:numPr>
        <w:numId w:val="4"/>
      </w:numPr>
      <w:spacing w:after="240"/>
    </w:pPr>
    <w:rPr>
      <w:b/>
      <w:bCs/>
      <w:snapToGrid/>
      <w:sz w:val="24"/>
      <w:szCs w:val="24"/>
      <w:lang w:val="en-GB"/>
    </w:rPr>
  </w:style>
  <w:style w:type="paragraph" w:customStyle="1" w:styleId="Heading11">
    <w:name w:val="Heading 1.1"/>
    <w:basedOn w:val="Normal"/>
    <w:next w:val="BodyTextFirstIndent"/>
    <w:pPr>
      <w:widowControl/>
      <w:numPr>
        <w:numId w:val="5"/>
      </w:numPr>
      <w:spacing w:after="240"/>
    </w:pPr>
    <w:rPr>
      <w:b/>
      <w:bCs/>
      <w:snapToGrid/>
      <w:lang w:val="en-GB"/>
    </w:rPr>
  </w:style>
  <w:style w:type="paragraph" w:customStyle="1" w:styleId="Paragrapha">
    <w:name w:val="Paragraph a)"/>
    <w:basedOn w:val="Normal"/>
    <w:next w:val="BodyTextFirstIndent"/>
    <w:pPr>
      <w:widowControl/>
      <w:numPr>
        <w:numId w:val="6"/>
      </w:numPr>
      <w:spacing w:after="120"/>
      <w:jc w:val="both"/>
    </w:pPr>
    <w:rPr>
      <w:snapToGrid/>
      <w:lang w:val="en-GB"/>
    </w:rPr>
  </w:style>
  <w:style w:type="character" w:styleId="FollowedHyperlink">
    <w:name w:val="FollowedHyperlink"/>
    <w:rPr>
      <w:color w:val="800080"/>
      <w:u w:val="single"/>
    </w:rPr>
  </w:style>
  <w:style w:type="paragraph" w:styleId="BlockText">
    <w:name w:val="Block Text"/>
    <w:basedOn w:val="Normal"/>
    <w:pPr>
      <w:widowControl/>
      <w:ind w:left="-11" w:right="-1"/>
    </w:pPr>
    <w:rPr>
      <w:snapToGrid/>
      <w:lang w:val="en-GB"/>
    </w:rPr>
  </w:style>
  <w:style w:type="paragraph" w:styleId="Date">
    <w:name w:val="Date"/>
    <w:basedOn w:val="Normal"/>
    <w:next w:val="Normal"/>
    <w:rPr>
      <w:lang w:val="en-GB"/>
    </w:rPr>
  </w:style>
  <w:style w:type="paragraph" w:customStyle="1" w:styleId="Standard-m">
    <w:name w:val="Standard-m"/>
    <w:basedOn w:val="Normal"/>
    <w:pPr>
      <w:widowControl/>
      <w:spacing w:before="60" w:after="60" w:line="302" w:lineRule="auto"/>
      <w:jc w:val="both"/>
    </w:pPr>
    <w:rPr>
      <w:snapToGrid/>
      <w:lang w:val="de-DE"/>
    </w:rPr>
  </w:style>
  <w:style w:type="paragraph" w:styleId="NormalWeb">
    <w:name w:val="Normal (Web)"/>
    <w:basedOn w:val="Normal"/>
    <w:pPr>
      <w:widowControl/>
      <w:spacing w:before="100" w:beforeAutospacing="1" w:after="100" w:afterAutospacing="1"/>
    </w:pPr>
    <w:rPr>
      <w:rFonts w:ascii="Times New Roman" w:eastAsia="SimSun" w:hAnsi="Times New Roman"/>
      <w:snapToGrid/>
      <w:sz w:val="24"/>
      <w:szCs w:val="24"/>
      <w:lang w:eastAsia="zh-CN"/>
    </w:rPr>
  </w:style>
  <w:style w:type="paragraph" w:styleId="BalloonText">
    <w:name w:val="Balloon Text"/>
    <w:basedOn w:val="Normal"/>
    <w:link w:val="BalloonTextChar"/>
    <w:semiHidden/>
    <w:rPr>
      <w:rFonts w:ascii="Tahoma" w:hAnsi="Tahoma" w:cs="Tahoma"/>
      <w:sz w:val="16"/>
      <w:szCs w:val="16"/>
    </w:rPr>
  </w:style>
  <w:style w:type="paragraph" w:customStyle="1" w:styleId="a">
    <w:name w:val="Текст выноски"/>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chpt">
    <w:name w:val="chpt"/>
    <w:basedOn w:val="DefaultParagraphFont"/>
  </w:style>
  <w:style w:type="paragraph" w:styleId="BodyTextFirstIndent2">
    <w:name w:val="Body Text First Indent 2"/>
    <w:basedOn w:val="BodyTextIndent"/>
    <w:link w:val="BodyTextFirstIndent2Char1"/>
    <w:pPr>
      <w:tabs>
        <w:tab w:val="left" w:pos="851"/>
      </w:tabs>
      <w:spacing w:after="120"/>
      <w:ind w:left="283" w:firstLine="210"/>
    </w:pPr>
    <w:rPr>
      <w:rFonts w:eastAsia="SimSun"/>
      <w:lang w:eastAsia="zh-CN"/>
    </w:rPr>
  </w:style>
  <w:style w:type="paragraph" w:customStyle="1" w:styleId="Style1">
    <w:name w:val="Style1"/>
    <w:basedOn w:val="Normal"/>
    <w:rsid w:val="002E093C"/>
    <w:pPr>
      <w:widowControl/>
      <w:jc w:val="both"/>
    </w:pPr>
    <w:rPr>
      <w:rFonts w:cs="Arial"/>
      <w:snapToGrid/>
    </w:rPr>
  </w:style>
  <w:style w:type="paragraph" w:customStyle="1" w:styleId="nonumberpara">
    <w:name w:val="nonumberpara"/>
    <w:basedOn w:val="Normal"/>
    <w:rsid w:val="002E093C"/>
    <w:pPr>
      <w:widowControl/>
      <w:spacing w:after="240"/>
    </w:pPr>
    <w:rPr>
      <w:snapToGrid/>
      <w:lang w:val="en-GB"/>
    </w:rPr>
  </w:style>
  <w:style w:type="paragraph" w:customStyle="1" w:styleId="NormalParagraphStyle">
    <w:name w:val="NormalParagraphStyle"/>
    <w:basedOn w:val="Normal"/>
    <w:rsid w:val="00C97AC3"/>
    <w:pPr>
      <w:autoSpaceDE w:val="0"/>
      <w:autoSpaceDN w:val="0"/>
      <w:adjustRightInd w:val="0"/>
      <w:spacing w:line="288" w:lineRule="auto"/>
      <w:textAlignment w:val="center"/>
    </w:pPr>
    <w:rPr>
      <w:rFonts w:ascii="Times-Roman" w:hAnsi="Times-Roman"/>
      <w:snapToGrid/>
      <w:color w:val="000000"/>
      <w:sz w:val="24"/>
      <w:lang w:val="en-GB"/>
    </w:rPr>
  </w:style>
  <w:style w:type="paragraph" w:customStyle="1" w:styleId="header1v1">
    <w:name w:val="header 1 v1"/>
    <w:basedOn w:val="Normal"/>
    <w:rsid w:val="0003574F"/>
    <w:pPr>
      <w:widowControl/>
      <w:numPr>
        <w:numId w:val="7"/>
      </w:numPr>
      <w:jc w:val="both"/>
    </w:pPr>
    <w:rPr>
      <w:rFonts w:eastAsia="SimSun"/>
      <w:bCs/>
      <w:iCs/>
      <w:snapToGrid/>
      <w:lang w:val="en-GB" w:eastAsia="zh-CN"/>
    </w:rPr>
  </w:style>
  <w:style w:type="table" w:styleId="TableGrid">
    <w:name w:val="Table Grid"/>
    <w:basedOn w:val="TableNormal"/>
    <w:rsid w:val="00CC1BC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8E377E"/>
    <w:pPr>
      <w:widowControl/>
      <w:numPr>
        <w:numId w:val="8"/>
      </w:numPr>
    </w:pPr>
    <w:rPr>
      <w:snapToGrid/>
      <w:sz w:val="24"/>
      <w:szCs w:val="24"/>
      <w:lang w:val="en-GB" w:eastAsia="en-GB"/>
    </w:rPr>
  </w:style>
  <w:style w:type="paragraph" w:styleId="ListBullet2">
    <w:name w:val="List Bullet 2"/>
    <w:basedOn w:val="Normal"/>
    <w:rsid w:val="008E377E"/>
    <w:pPr>
      <w:widowControl/>
      <w:numPr>
        <w:numId w:val="9"/>
      </w:numPr>
    </w:pPr>
    <w:rPr>
      <w:snapToGrid/>
      <w:sz w:val="24"/>
      <w:szCs w:val="24"/>
      <w:lang w:val="en-GB" w:eastAsia="en-GB"/>
    </w:rPr>
  </w:style>
  <w:style w:type="paragraph" w:styleId="HTMLPreformatted">
    <w:name w:val="HTML Preformatted"/>
    <w:basedOn w:val="Normal"/>
    <w:link w:val="HTMLPreformattedChar"/>
    <w:rsid w:val="00A90F3D"/>
    <w:rPr>
      <w:rFonts w:ascii="Courier New" w:hAnsi="Courier New" w:cs="Courier New"/>
      <w:sz w:val="20"/>
      <w:szCs w:val="20"/>
    </w:rPr>
  </w:style>
  <w:style w:type="paragraph" w:customStyle="1" w:styleId="Standard">
    <w:name w:val="Standard"/>
    <w:rsid w:val="00F60DEE"/>
    <w:pPr>
      <w:spacing w:after="120"/>
      <w:jc w:val="both"/>
    </w:pPr>
    <w:rPr>
      <w:rFonts w:ascii="Arial" w:hAnsi="Arial"/>
      <w:sz w:val="22"/>
      <w:szCs w:val="22"/>
      <w:lang w:val="en-GB"/>
    </w:rPr>
  </w:style>
  <w:style w:type="paragraph" w:customStyle="1" w:styleId="Char">
    <w:name w:val="Char"/>
    <w:basedOn w:val="Normal"/>
    <w:rsid w:val="00D974C1"/>
    <w:pPr>
      <w:widowControl/>
    </w:pPr>
    <w:rPr>
      <w:rFonts w:ascii="Times New Roman" w:hAnsi="Times New Roman"/>
      <w:snapToGrid/>
      <w:sz w:val="24"/>
      <w:szCs w:val="24"/>
      <w:lang w:val="pl-PL" w:eastAsia="pl-PL"/>
    </w:rPr>
  </w:style>
  <w:style w:type="paragraph" w:customStyle="1" w:styleId="CharCharCharChar">
    <w:name w:val="Char Char Char Char"/>
    <w:basedOn w:val="Normal"/>
    <w:rsid w:val="00F37744"/>
    <w:pPr>
      <w:widowControl/>
    </w:pPr>
    <w:rPr>
      <w:rFonts w:ascii="Times New Roman" w:hAnsi="Times New Roman"/>
      <w:snapToGrid/>
      <w:sz w:val="24"/>
      <w:szCs w:val="24"/>
      <w:lang w:val="pl-PL" w:eastAsia="pl-PL"/>
    </w:rPr>
  </w:style>
  <w:style w:type="paragraph" w:customStyle="1" w:styleId="Style2">
    <w:name w:val="Style2"/>
    <w:basedOn w:val="Normal"/>
    <w:rsid w:val="00FE0EFC"/>
    <w:pPr>
      <w:widowControl/>
      <w:spacing w:before="85" w:after="57"/>
      <w:jc w:val="both"/>
    </w:pPr>
    <w:rPr>
      <w:b/>
      <w:bCs/>
      <w:snapToGrid/>
      <w:lang w:val="en-GB"/>
    </w:rPr>
  </w:style>
  <w:style w:type="paragraph" w:customStyle="1" w:styleId="Default">
    <w:name w:val="Default"/>
    <w:rsid w:val="00165759"/>
    <w:pPr>
      <w:autoSpaceDE w:val="0"/>
      <w:autoSpaceDN w:val="0"/>
      <w:adjustRightInd w:val="0"/>
    </w:pPr>
    <w:rPr>
      <w:rFonts w:ascii="Arial" w:hAnsi="Arial" w:cs="Arial"/>
      <w:color w:val="000000"/>
      <w:sz w:val="24"/>
      <w:szCs w:val="24"/>
    </w:rPr>
  </w:style>
  <w:style w:type="character" w:styleId="CommentReference">
    <w:name w:val="annotation reference"/>
    <w:rsid w:val="00301825"/>
    <w:rPr>
      <w:sz w:val="16"/>
      <w:szCs w:val="16"/>
    </w:rPr>
  </w:style>
  <w:style w:type="paragraph" w:styleId="CommentText">
    <w:name w:val="annotation text"/>
    <w:basedOn w:val="Normal"/>
    <w:link w:val="CommentTextChar2"/>
    <w:rsid w:val="00301825"/>
    <w:rPr>
      <w:sz w:val="20"/>
      <w:szCs w:val="20"/>
    </w:rPr>
  </w:style>
  <w:style w:type="character" w:customStyle="1" w:styleId="CommentTextChar2">
    <w:name w:val="Comment Text Char2"/>
    <w:link w:val="CommentText"/>
    <w:rsid w:val="00301825"/>
    <w:rPr>
      <w:rFonts w:ascii="Arial" w:hAnsi="Arial"/>
      <w:snapToGrid w:val="0"/>
      <w:lang w:val="en-US" w:eastAsia="en-US"/>
    </w:rPr>
  </w:style>
  <w:style w:type="paragraph" w:styleId="CommentSubject">
    <w:name w:val="annotation subject"/>
    <w:basedOn w:val="CommentText"/>
    <w:next w:val="CommentText"/>
    <w:link w:val="CommentSubjectChar1"/>
    <w:rsid w:val="00301825"/>
    <w:rPr>
      <w:b/>
      <w:bCs/>
    </w:rPr>
  </w:style>
  <w:style w:type="character" w:customStyle="1" w:styleId="CommentSubjectChar1">
    <w:name w:val="Comment Subject Char1"/>
    <w:link w:val="CommentSubject"/>
    <w:rsid w:val="00301825"/>
    <w:rPr>
      <w:rFonts w:ascii="Arial" w:hAnsi="Arial"/>
      <w:b/>
      <w:bCs/>
      <w:snapToGrid w:val="0"/>
      <w:lang w:val="en-US" w:eastAsia="en-US"/>
    </w:rPr>
  </w:style>
  <w:style w:type="paragraph" w:customStyle="1" w:styleId="CarcterCarcter">
    <w:name w:val="Carácter Carácter"/>
    <w:basedOn w:val="Normal"/>
    <w:rsid w:val="00F667DD"/>
    <w:pPr>
      <w:widowControl/>
    </w:pPr>
    <w:rPr>
      <w:rFonts w:ascii="Times New Roman" w:hAnsi="Times New Roman"/>
      <w:snapToGrid/>
      <w:sz w:val="24"/>
      <w:szCs w:val="24"/>
      <w:lang w:val="pl-PL" w:eastAsia="pl-PL"/>
    </w:rPr>
  </w:style>
  <w:style w:type="paragraph" w:customStyle="1" w:styleId="Paragraphedeliste">
    <w:name w:val="Paragraphe de liste"/>
    <w:basedOn w:val="Normal"/>
    <w:uiPriority w:val="34"/>
    <w:qFormat/>
    <w:rsid w:val="00A724C9"/>
    <w:pPr>
      <w:ind w:left="720"/>
    </w:pPr>
  </w:style>
  <w:style w:type="paragraph" w:customStyle="1" w:styleId="CarCar">
    <w:name w:val="Car Car"/>
    <w:basedOn w:val="Normal"/>
    <w:rsid w:val="004D4AFF"/>
    <w:pPr>
      <w:widowControl/>
    </w:pPr>
    <w:rPr>
      <w:rFonts w:ascii="Times New Roman" w:hAnsi="Times New Roman"/>
      <w:snapToGrid/>
      <w:sz w:val="24"/>
      <w:szCs w:val="24"/>
      <w:lang w:val="pl-PL" w:eastAsia="pl-PL"/>
    </w:rPr>
  </w:style>
  <w:style w:type="paragraph" w:customStyle="1" w:styleId="Docpara">
    <w:name w:val="Docpara"/>
    <w:basedOn w:val="Normal"/>
    <w:rsid w:val="004D4AFF"/>
    <w:pPr>
      <w:widowControl/>
      <w:numPr>
        <w:numId w:val="10"/>
      </w:numPr>
      <w:tabs>
        <w:tab w:val="left" w:pos="0"/>
        <w:tab w:val="left" w:pos="851"/>
        <w:tab w:val="left" w:pos="1020"/>
        <w:tab w:val="left" w:pos="1758"/>
        <w:tab w:val="left" w:pos="2520"/>
        <w:tab w:val="left" w:pos="6480"/>
      </w:tabs>
      <w:suppressAutoHyphens/>
      <w:jc w:val="both"/>
    </w:pPr>
    <w:rPr>
      <w:snapToGrid/>
      <w:spacing w:val="-2"/>
      <w:lang w:val="en-GB" w:eastAsia="zh-CN"/>
    </w:rPr>
  </w:style>
  <w:style w:type="paragraph" w:customStyle="1" w:styleId="Discussion">
    <w:name w:val="Discussion"/>
    <w:basedOn w:val="Normal"/>
    <w:rsid w:val="004D4AFF"/>
    <w:pPr>
      <w:widowControl/>
      <w:numPr>
        <w:numId w:val="11"/>
      </w:numPr>
      <w:tabs>
        <w:tab w:val="left" w:pos="851"/>
      </w:tabs>
      <w:spacing w:before="120" w:after="120"/>
      <w:jc w:val="both"/>
    </w:pPr>
    <w:rPr>
      <w:snapToGrid/>
      <w:lang w:val="en-GB"/>
    </w:rPr>
  </w:style>
  <w:style w:type="paragraph" w:customStyle="1" w:styleId="DraftTextnumbering">
    <w:name w:val="Draft Text numbering"/>
    <w:basedOn w:val="Heading2"/>
    <w:rsid w:val="008438CD"/>
    <w:pPr>
      <w:numPr>
        <w:ilvl w:val="1"/>
        <w:numId w:val="12"/>
      </w:numPr>
      <w:spacing w:before="240" w:after="60"/>
    </w:pPr>
    <w:rPr>
      <w:rFonts w:eastAsia="Times New Roman"/>
      <w:b w:val="0"/>
      <w:bCs w:val="0"/>
      <w:sz w:val="22"/>
    </w:rPr>
  </w:style>
  <w:style w:type="paragraph" w:styleId="ListParagraph">
    <w:name w:val="List Paragraph"/>
    <w:basedOn w:val="Normal"/>
    <w:qFormat/>
    <w:rsid w:val="00CD4742"/>
    <w:pPr>
      <w:widowControl/>
      <w:spacing w:after="200" w:line="276" w:lineRule="auto"/>
      <w:ind w:left="720"/>
      <w:contextualSpacing/>
    </w:pPr>
    <w:rPr>
      <w:rFonts w:ascii="Calibri" w:eastAsia="Calibri" w:hAnsi="Calibri"/>
      <w:snapToGrid/>
    </w:rPr>
  </w:style>
  <w:style w:type="character" w:styleId="Emphasis">
    <w:name w:val="Emphasis"/>
    <w:qFormat/>
    <w:rsid w:val="00E07674"/>
    <w:rPr>
      <w:b/>
      <w:bCs/>
      <w:i w:val="0"/>
      <w:iCs w:val="0"/>
    </w:rPr>
  </w:style>
  <w:style w:type="paragraph" w:customStyle="1" w:styleId="just">
    <w:name w:val="just"/>
    <w:basedOn w:val="Normal"/>
    <w:rsid w:val="00934342"/>
    <w:pPr>
      <w:widowControl/>
      <w:spacing w:before="100" w:beforeAutospacing="1" w:after="100" w:afterAutospacing="1"/>
      <w:jc w:val="both"/>
    </w:pPr>
    <w:rPr>
      <w:rFonts w:ascii="Times New Roman" w:eastAsia="MS Mincho" w:hAnsi="Times New Roman"/>
      <w:snapToGrid/>
      <w:color w:val="000000"/>
      <w:sz w:val="24"/>
      <w:szCs w:val="24"/>
      <w:lang w:eastAsia="ja-JP"/>
    </w:rPr>
  </w:style>
  <w:style w:type="paragraph" w:customStyle="1" w:styleId="WBodyText">
    <w:name w:val="W Body Text"/>
    <w:rsid w:val="00A42C9F"/>
    <w:pPr>
      <w:spacing w:after="120"/>
      <w:jc w:val="both"/>
    </w:pPr>
    <w:rPr>
      <w:rFonts w:ascii="Arial" w:hAnsi="Arial"/>
      <w:sz w:val="22"/>
      <w:szCs w:val="22"/>
      <w:lang w:eastAsia="es-ES"/>
    </w:rPr>
  </w:style>
  <w:style w:type="paragraph" w:customStyle="1" w:styleId="ZchnZchnCharChar">
    <w:name w:val="Zchn Zchn Char Char (文字) (文字)"/>
    <w:basedOn w:val="Normal"/>
    <w:rsid w:val="00921031"/>
    <w:pPr>
      <w:widowControl/>
    </w:pPr>
    <w:rPr>
      <w:rFonts w:ascii="Times New Roman" w:hAnsi="Times New Roman"/>
      <w:snapToGrid/>
      <w:sz w:val="24"/>
      <w:szCs w:val="24"/>
      <w:lang w:val="pl-PL" w:eastAsia="pl-PL"/>
    </w:rPr>
  </w:style>
  <w:style w:type="paragraph" w:customStyle="1" w:styleId="CarCarCar">
    <w:name w:val="Car Car Car"/>
    <w:basedOn w:val="Normal"/>
    <w:rsid w:val="007C7188"/>
    <w:pPr>
      <w:widowControl/>
      <w:tabs>
        <w:tab w:val="left" w:pos="540"/>
        <w:tab w:val="left" w:pos="1260"/>
        <w:tab w:val="left" w:pos="1800"/>
      </w:tabs>
      <w:spacing w:before="240" w:after="160" w:line="240" w:lineRule="exact"/>
    </w:pPr>
    <w:rPr>
      <w:rFonts w:ascii="Verdana" w:hAnsi="Verdana"/>
      <w:snapToGrid/>
      <w:szCs w:val="20"/>
    </w:rPr>
  </w:style>
  <w:style w:type="paragraph" w:customStyle="1" w:styleId="CarCar1CharCharChar">
    <w:name w:val="Car Car1 Char Char Char"/>
    <w:basedOn w:val="Normal"/>
    <w:rsid w:val="00F12910"/>
    <w:pPr>
      <w:widowControl/>
    </w:pPr>
    <w:rPr>
      <w:rFonts w:ascii="Times New Roman" w:hAnsi="Times New Roman"/>
      <w:snapToGrid/>
      <w:sz w:val="24"/>
      <w:szCs w:val="24"/>
      <w:lang w:val="pl-PL" w:eastAsia="pl-PL"/>
    </w:rPr>
  </w:style>
  <w:style w:type="paragraph" w:customStyle="1" w:styleId="ZchnZchn2">
    <w:name w:val="Zchn Zchn2"/>
    <w:basedOn w:val="Normal"/>
    <w:rsid w:val="00E11851"/>
    <w:pPr>
      <w:widowControl/>
    </w:pPr>
    <w:rPr>
      <w:rFonts w:ascii="Times New Roman" w:hAnsi="Times New Roman"/>
      <w:snapToGrid/>
      <w:sz w:val="24"/>
      <w:szCs w:val="24"/>
      <w:lang w:val="pl-PL" w:eastAsia="pl-PL"/>
    </w:rPr>
  </w:style>
  <w:style w:type="paragraph" w:customStyle="1" w:styleId="CharChar2CharCharCharCharCharCharCharCharCharCharCharChar">
    <w:name w:val="Char Char2 Char Char Char Char Char Char Char Char Char Char Char Char"/>
    <w:basedOn w:val="Normal"/>
    <w:rsid w:val="003356A3"/>
    <w:pPr>
      <w:widowControl/>
    </w:pPr>
    <w:rPr>
      <w:rFonts w:ascii="Times New Roman" w:hAnsi="Times New Roman"/>
      <w:snapToGrid/>
      <w:sz w:val="24"/>
      <w:szCs w:val="24"/>
      <w:lang w:val="pl-PL" w:eastAsia="pl-PL"/>
    </w:rPr>
  </w:style>
  <w:style w:type="paragraph" w:customStyle="1" w:styleId="CharChar19">
    <w:name w:val="Char Char19"/>
    <w:basedOn w:val="Normal"/>
    <w:rsid w:val="00B23EB7"/>
    <w:pPr>
      <w:widowControl/>
    </w:pPr>
    <w:rPr>
      <w:rFonts w:ascii="Times New Roman" w:hAnsi="Times New Roman"/>
      <w:snapToGrid/>
      <w:sz w:val="24"/>
      <w:szCs w:val="24"/>
      <w:lang w:val="pl-PL" w:eastAsia="pl-PL"/>
    </w:rPr>
  </w:style>
  <w:style w:type="character" w:customStyle="1" w:styleId="CharChar8">
    <w:name w:val="Char Char8"/>
    <w:rsid w:val="00E571D7"/>
    <w:rPr>
      <w:rFonts w:ascii="Arial" w:hAnsi="Arial"/>
      <w:lang w:val="en-GB" w:eastAsia="en-US" w:bidi="ar-SA"/>
    </w:rPr>
  </w:style>
  <w:style w:type="paragraph" w:customStyle="1" w:styleId="Char1">
    <w:name w:val="Char1"/>
    <w:basedOn w:val="Normal"/>
    <w:rsid w:val="00F10187"/>
    <w:pPr>
      <w:widowControl/>
    </w:pPr>
    <w:rPr>
      <w:rFonts w:ascii="Times New Roman" w:hAnsi="Times New Roman"/>
      <w:snapToGrid/>
      <w:sz w:val="24"/>
      <w:szCs w:val="24"/>
      <w:lang w:val="pl-PL" w:eastAsia="pl-PL"/>
    </w:rPr>
  </w:style>
  <w:style w:type="character" w:customStyle="1" w:styleId="1">
    <w:name w:val="1"/>
    <w:rsid w:val="00581091"/>
    <w:rPr>
      <w:rFonts w:ascii="Andale Mono" w:hAnsi="Andale Mono"/>
      <w:b/>
      <w:bCs/>
      <w:i/>
      <w:iCs/>
      <w:sz w:val="20"/>
      <w:szCs w:val="20"/>
    </w:rPr>
  </w:style>
  <w:style w:type="paragraph" w:customStyle="1" w:styleId="10">
    <w:name w:val="(1)"/>
    <w:basedOn w:val="Normal"/>
    <w:rsid w:val="00581091"/>
    <w:pPr>
      <w:widowControl/>
      <w:ind w:left="400" w:hanging="400"/>
    </w:pPr>
    <w:rPr>
      <w:rFonts w:ascii="New York" w:hAnsi="New York"/>
      <w:snapToGrid/>
      <w:sz w:val="18"/>
      <w:szCs w:val="18"/>
    </w:rPr>
  </w:style>
  <w:style w:type="paragraph" w:customStyle="1" w:styleId="a0">
    <w:name w:val="(a)"/>
    <w:basedOn w:val="10"/>
    <w:next w:val="Heading6"/>
    <w:rsid w:val="00581091"/>
    <w:pPr>
      <w:ind w:left="800"/>
    </w:pPr>
  </w:style>
  <w:style w:type="paragraph" w:customStyle="1" w:styleId="RES">
    <w:name w:val="RES"/>
    <w:basedOn w:val="10"/>
    <w:next w:val="Title1"/>
    <w:rsid w:val="00581091"/>
    <w:pPr>
      <w:spacing w:after="120"/>
      <w:ind w:left="0" w:firstLine="0"/>
      <w:jc w:val="center"/>
    </w:pPr>
    <w:rPr>
      <w:rFonts w:ascii="Times" w:hAnsi="Times"/>
      <w:caps/>
      <w:sz w:val="24"/>
      <w:szCs w:val="24"/>
    </w:rPr>
  </w:style>
  <w:style w:type="paragraph" w:customStyle="1" w:styleId="Title1">
    <w:name w:val="Title 1"/>
    <w:basedOn w:val="Normal"/>
    <w:next w:val="Smallcaps"/>
    <w:rsid w:val="00581091"/>
    <w:pPr>
      <w:widowControl/>
      <w:jc w:val="center"/>
    </w:pPr>
    <w:rPr>
      <w:b/>
      <w:caps/>
      <w:snapToGrid/>
      <w:sz w:val="32"/>
      <w:szCs w:val="24"/>
    </w:rPr>
  </w:style>
  <w:style w:type="paragraph" w:customStyle="1" w:styleId="Smallcaps">
    <w:name w:val="Small caps"/>
    <w:basedOn w:val="Normal"/>
    <w:next w:val="Normal"/>
    <w:rsid w:val="00581091"/>
    <w:pPr>
      <w:widowControl/>
    </w:pPr>
    <w:rPr>
      <w:rFonts w:ascii="Stone Serif Bold" w:hAnsi="Stone Serif Bold"/>
      <w:smallCaps/>
      <w:snapToGrid/>
      <w:sz w:val="18"/>
      <w:szCs w:val="18"/>
    </w:rPr>
  </w:style>
  <w:style w:type="paragraph" w:styleId="List">
    <w:name w:val="List"/>
    <w:basedOn w:val="Normal"/>
    <w:rsid w:val="00581091"/>
    <w:pPr>
      <w:widowControl/>
      <w:ind w:left="283" w:hanging="283"/>
    </w:pPr>
    <w:rPr>
      <w:snapToGrid/>
      <w:lang w:val="en-GB"/>
    </w:rPr>
  </w:style>
  <w:style w:type="paragraph" w:styleId="List2">
    <w:name w:val="List 2"/>
    <w:basedOn w:val="Normal"/>
    <w:rsid w:val="00581091"/>
    <w:pPr>
      <w:widowControl/>
      <w:ind w:left="566" w:hanging="283"/>
    </w:pPr>
    <w:rPr>
      <w:snapToGrid/>
      <w:lang w:val="en-GB"/>
    </w:rPr>
  </w:style>
  <w:style w:type="paragraph" w:customStyle="1" w:styleId="Service9">
    <w:name w:val="Service 9"/>
    <w:rsid w:val="00581091"/>
    <w:pPr>
      <w:jc w:val="center"/>
    </w:pPr>
    <w:rPr>
      <w:rFonts w:ascii="Arial" w:hAnsi="Arial"/>
      <w:sz w:val="18"/>
      <w:lang w:val="en-GB"/>
    </w:rPr>
  </w:style>
  <w:style w:type="paragraph" w:styleId="Closing">
    <w:name w:val="Closing"/>
    <w:basedOn w:val="Normal"/>
    <w:rsid w:val="00581091"/>
    <w:pPr>
      <w:widowControl/>
      <w:ind w:left="4252"/>
    </w:pPr>
    <w:rPr>
      <w:snapToGrid/>
      <w:lang w:val="en-GB"/>
    </w:rPr>
  </w:style>
  <w:style w:type="paragraph" w:customStyle="1" w:styleId="Backgroundinfonumb">
    <w:name w:val="Background info numb."/>
    <w:basedOn w:val="Normal"/>
    <w:rsid w:val="00581091"/>
    <w:pPr>
      <w:widowControl/>
      <w:numPr>
        <w:numId w:val="14"/>
      </w:numPr>
      <w:tabs>
        <w:tab w:val="clear" w:pos="360"/>
      </w:tabs>
      <w:spacing w:before="120" w:after="120"/>
    </w:pPr>
    <w:rPr>
      <w:snapToGrid/>
      <w:lang w:val="en-GB"/>
    </w:rPr>
  </w:style>
  <w:style w:type="paragraph" w:customStyle="1" w:styleId="AutotextAssessment">
    <w:name w:val="Autotext _Assessment"/>
    <w:basedOn w:val="Normal"/>
    <w:rsid w:val="00581091"/>
    <w:pPr>
      <w:widowControl/>
      <w:jc w:val="both"/>
    </w:pPr>
    <w:rPr>
      <w:rFonts w:eastAsia="SimSun" w:cs="Arial"/>
      <w:snapToGrid/>
      <w:lang w:val="fr-CH" w:eastAsia="zh-CN"/>
    </w:rPr>
  </w:style>
  <w:style w:type="paragraph" w:customStyle="1" w:styleId="CharChar19CharCharCharCharCharChar">
    <w:name w:val="Char Char19 Char Char Char Char Char Char"/>
    <w:basedOn w:val="Normal"/>
    <w:rsid w:val="00581091"/>
    <w:pPr>
      <w:widowControl/>
    </w:pPr>
    <w:rPr>
      <w:rFonts w:ascii="Times New Roman" w:hAnsi="Times New Roman"/>
      <w:snapToGrid/>
      <w:sz w:val="24"/>
      <w:szCs w:val="24"/>
      <w:lang w:val="pl-PL" w:eastAsia="pl-PL"/>
    </w:rPr>
  </w:style>
  <w:style w:type="paragraph" w:customStyle="1" w:styleId="s7">
    <w:name w:val="s7"/>
    <w:basedOn w:val="Normal"/>
    <w:rsid w:val="00581091"/>
    <w:pPr>
      <w:widowControl/>
      <w:spacing w:before="120" w:after="72" w:line="288" w:lineRule="auto"/>
      <w:ind w:left="120"/>
    </w:pPr>
    <w:rPr>
      <w:rFonts w:ascii="Times New Roman" w:eastAsia="MS Mincho" w:hAnsi="Times New Roman"/>
      <w:snapToGrid/>
      <w:sz w:val="24"/>
      <w:szCs w:val="24"/>
      <w:lang w:eastAsia="ja-JP"/>
    </w:rPr>
  </w:style>
  <w:style w:type="paragraph" w:customStyle="1" w:styleId="CarCarCharCharCarCar">
    <w:name w:val="Car Car Char Char Car Car"/>
    <w:basedOn w:val="Normal"/>
    <w:rsid w:val="00581091"/>
    <w:pPr>
      <w:widowControl/>
    </w:pPr>
    <w:rPr>
      <w:rFonts w:ascii="Times New Roman" w:hAnsi="Times New Roman"/>
      <w:snapToGrid/>
      <w:sz w:val="24"/>
      <w:szCs w:val="24"/>
      <w:lang w:val="pl-PL" w:eastAsia="pl-PL"/>
    </w:rPr>
  </w:style>
  <w:style w:type="paragraph" w:customStyle="1" w:styleId="ZchnZchn">
    <w:name w:val="Zchn Zchn"/>
    <w:basedOn w:val="Normal"/>
    <w:next w:val="Normal"/>
    <w:rsid w:val="00581091"/>
    <w:pPr>
      <w:widowControl/>
      <w:spacing w:after="160" w:line="240" w:lineRule="exact"/>
    </w:pPr>
    <w:rPr>
      <w:rFonts w:ascii="Tahoma" w:hAnsi="Tahoma"/>
      <w:snapToGrid/>
      <w:sz w:val="24"/>
      <w:szCs w:val="20"/>
    </w:rPr>
  </w:style>
  <w:style w:type="character" w:customStyle="1" w:styleId="FooterChar1">
    <w:name w:val="Footer Char1"/>
    <w:link w:val="Footer"/>
    <w:rsid w:val="00581091"/>
    <w:rPr>
      <w:rFonts w:ascii="Arial" w:hAnsi="Arial"/>
      <w:snapToGrid w:val="0"/>
      <w:sz w:val="22"/>
      <w:szCs w:val="22"/>
      <w:lang w:val="en-US" w:eastAsia="en-US" w:bidi="ar-SA"/>
    </w:rPr>
  </w:style>
  <w:style w:type="paragraph" w:styleId="TOC1">
    <w:name w:val="toc 1"/>
    <w:basedOn w:val="Normal"/>
    <w:next w:val="Normal"/>
    <w:autoRedefine/>
    <w:rsid w:val="00FB2EF0"/>
    <w:pPr>
      <w:widowControl/>
      <w:tabs>
        <w:tab w:val="left" w:pos="480"/>
        <w:tab w:val="right" w:leader="dot" w:pos="9629"/>
      </w:tabs>
      <w:spacing w:before="20" w:after="20"/>
    </w:pPr>
    <w:rPr>
      <w:rFonts w:cs="Arial"/>
      <w:b/>
      <w:bCs/>
      <w:caps/>
      <w:snapToGrid/>
      <w:lang w:val="en-AU"/>
    </w:rPr>
  </w:style>
  <w:style w:type="paragraph" w:styleId="TOC2">
    <w:name w:val="toc 2"/>
    <w:basedOn w:val="Normal"/>
    <w:next w:val="Normal"/>
    <w:autoRedefine/>
    <w:rsid w:val="00FA14BB"/>
    <w:pPr>
      <w:widowControl/>
      <w:spacing w:before="20" w:after="20"/>
      <w:jc w:val="both"/>
    </w:pPr>
    <w:rPr>
      <w:rFonts w:ascii="Times New Roman" w:hAnsi="Times New Roman"/>
      <w:smallCaps/>
      <w:snapToGrid/>
      <w:sz w:val="20"/>
      <w:szCs w:val="24"/>
      <w:lang w:val="en-AU"/>
    </w:rPr>
  </w:style>
  <w:style w:type="character" w:customStyle="1" w:styleId="HeaderChar1">
    <w:name w:val="Header Char1"/>
    <w:link w:val="Header"/>
    <w:uiPriority w:val="99"/>
    <w:rsid w:val="00581091"/>
    <w:rPr>
      <w:rFonts w:ascii="Arial" w:hAnsi="Arial"/>
      <w:snapToGrid w:val="0"/>
      <w:sz w:val="22"/>
      <w:szCs w:val="22"/>
      <w:lang w:val="en-US" w:eastAsia="en-US" w:bidi="ar-SA"/>
    </w:rPr>
  </w:style>
  <w:style w:type="character" w:customStyle="1" w:styleId="CharChar11">
    <w:name w:val="Char Char11"/>
    <w:locked/>
    <w:rsid w:val="00581091"/>
    <w:rPr>
      <w:rFonts w:ascii="Arial" w:hAnsi="Arial" w:cs="Arial"/>
      <w:sz w:val="22"/>
      <w:szCs w:val="22"/>
      <w:lang w:val="en-GB" w:eastAsia="en-US" w:bidi="ar-SA"/>
    </w:rPr>
  </w:style>
  <w:style w:type="paragraph" w:customStyle="1" w:styleId="Smalltitle">
    <w:name w:val="Smalltitle"/>
    <w:basedOn w:val="Title"/>
    <w:rsid w:val="00581091"/>
    <w:pPr>
      <w:spacing w:before="240" w:after="60"/>
      <w:outlineLvl w:val="0"/>
    </w:pPr>
    <w:rPr>
      <w:rFonts w:ascii="Arial Bold" w:eastAsia="SimSun" w:hAnsi="Arial Bold"/>
      <w:kern w:val="28"/>
      <w:sz w:val="28"/>
      <w:szCs w:val="32"/>
      <w:lang w:val="en-GB" w:eastAsia="zh-CN"/>
    </w:rPr>
  </w:style>
  <w:style w:type="character" w:customStyle="1" w:styleId="Heading3Char1">
    <w:name w:val="Heading 3 Char1"/>
    <w:link w:val="Heading3"/>
    <w:rsid w:val="00581091"/>
    <w:rPr>
      <w:rFonts w:ascii="Times" w:hAnsi="Times"/>
      <w:snapToGrid w:val="0"/>
      <w:sz w:val="22"/>
      <w:szCs w:val="22"/>
      <w:lang w:val="en-GB" w:eastAsia="en-US" w:bidi="ar-SA"/>
    </w:rPr>
  </w:style>
  <w:style w:type="character" w:customStyle="1" w:styleId="Heading5Char1">
    <w:name w:val="Heading 5 Char1"/>
    <w:link w:val="Heading5"/>
    <w:rsid w:val="00581091"/>
    <w:rPr>
      <w:rFonts w:ascii="Times" w:hAnsi="Times"/>
      <w:snapToGrid w:val="0"/>
      <w:sz w:val="22"/>
      <w:szCs w:val="22"/>
      <w:lang w:val="en-GB" w:eastAsia="en-US" w:bidi="ar-SA"/>
    </w:rPr>
  </w:style>
  <w:style w:type="character" w:customStyle="1" w:styleId="Heading6Char">
    <w:name w:val="Heading 6 Char"/>
    <w:link w:val="Heading6"/>
    <w:rsid w:val="00581091"/>
    <w:rPr>
      <w:rFonts w:ascii="Times" w:hAnsi="Times"/>
      <w:snapToGrid w:val="0"/>
      <w:sz w:val="22"/>
      <w:szCs w:val="22"/>
      <w:lang w:val="en-GB" w:eastAsia="en-US" w:bidi="ar-SA"/>
    </w:rPr>
  </w:style>
  <w:style w:type="character" w:customStyle="1" w:styleId="Heading7Char">
    <w:name w:val="Heading 7 Char"/>
    <w:link w:val="Heading7"/>
    <w:rsid w:val="00581091"/>
    <w:rPr>
      <w:rFonts w:ascii="Times" w:hAnsi="Times"/>
      <w:snapToGrid w:val="0"/>
      <w:sz w:val="22"/>
      <w:szCs w:val="22"/>
      <w:lang w:val="en-GB" w:eastAsia="en-US" w:bidi="ar-SA"/>
    </w:rPr>
  </w:style>
  <w:style w:type="character" w:customStyle="1" w:styleId="Heading8Char">
    <w:name w:val="Heading 8 Char"/>
    <w:link w:val="Heading8"/>
    <w:rsid w:val="00581091"/>
    <w:rPr>
      <w:rFonts w:ascii="Times" w:hAnsi="Times"/>
      <w:snapToGrid w:val="0"/>
      <w:sz w:val="22"/>
      <w:szCs w:val="22"/>
      <w:lang w:val="en-GB" w:eastAsia="en-US" w:bidi="ar-SA"/>
    </w:rPr>
  </w:style>
  <w:style w:type="character" w:customStyle="1" w:styleId="Heading9Char">
    <w:name w:val="Heading 9 Char"/>
    <w:link w:val="Heading9"/>
    <w:rsid w:val="00581091"/>
    <w:rPr>
      <w:rFonts w:ascii="Times" w:hAnsi="Times"/>
      <w:b/>
      <w:bCs/>
      <w:snapToGrid w:val="0"/>
      <w:spacing w:val="-3"/>
      <w:sz w:val="22"/>
      <w:szCs w:val="22"/>
      <w:lang w:val="en-GB" w:eastAsia="en-US" w:bidi="ar-SA"/>
    </w:rPr>
  </w:style>
  <w:style w:type="character" w:customStyle="1" w:styleId="HTMLPreformattedChar">
    <w:name w:val="HTML Preformatted Char"/>
    <w:link w:val="HTMLPreformatted"/>
    <w:rsid w:val="00581091"/>
    <w:rPr>
      <w:rFonts w:ascii="Courier New" w:hAnsi="Courier New" w:cs="Courier New"/>
      <w:snapToGrid w:val="0"/>
      <w:lang w:val="en-US" w:eastAsia="en-US" w:bidi="ar-SA"/>
    </w:rPr>
  </w:style>
  <w:style w:type="character" w:customStyle="1" w:styleId="BodyTextIndent2Char">
    <w:name w:val="Body Text Indent 2 Char"/>
    <w:link w:val="BodyTextIndent2"/>
    <w:rsid w:val="00581091"/>
    <w:rPr>
      <w:rFonts w:ascii="Arial" w:hAnsi="Arial"/>
      <w:sz w:val="22"/>
      <w:szCs w:val="22"/>
      <w:lang w:val="en-GB" w:eastAsia="en-US" w:bidi="ar-SA"/>
    </w:rPr>
  </w:style>
  <w:style w:type="character" w:customStyle="1" w:styleId="BodyTextIndent3Char">
    <w:name w:val="Body Text Indent 3 Char"/>
    <w:link w:val="BodyTextIndent3"/>
    <w:rsid w:val="00581091"/>
    <w:rPr>
      <w:rFonts w:ascii="Arial" w:hAnsi="Arial"/>
      <w:sz w:val="22"/>
      <w:szCs w:val="22"/>
      <w:lang w:val="en-GB" w:eastAsia="en-US" w:bidi="ar-SA"/>
    </w:rPr>
  </w:style>
  <w:style w:type="character" w:customStyle="1" w:styleId="z-BottomofFormChar">
    <w:name w:val="z-Bottom of Form Char"/>
    <w:link w:val="z-BottomofForm"/>
    <w:rsid w:val="00581091"/>
    <w:rPr>
      <w:rFonts w:ascii="Arial" w:hAnsi="Arial"/>
      <w:snapToGrid w:val="0"/>
      <w:vanish/>
      <w:sz w:val="16"/>
      <w:szCs w:val="16"/>
      <w:lang w:val="en-GB" w:eastAsia="en-US" w:bidi="ar-SA"/>
    </w:rPr>
  </w:style>
  <w:style w:type="character" w:customStyle="1" w:styleId="z-TopofFormChar">
    <w:name w:val="z-Top of Form Char"/>
    <w:link w:val="z-TopofForm"/>
    <w:rsid w:val="00581091"/>
    <w:rPr>
      <w:rFonts w:ascii="Arial" w:hAnsi="Arial"/>
      <w:snapToGrid w:val="0"/>
      <w:vanish/>
      <w:sz w:val="16"/>
      <w:szCs w:val="16"/>
      <w:lang w:val="en-GB" w:eastAsia="en-US" w:bidi="ar-SA"/>
    </w:rPr>
  </w:style>
  <w:style w:type="character" w:customStyle="1" w:styleId="PlainTextChar1">
    <w:name w:val="Plain Text Char1"/>
    <w:link w:val="PlainText"/>
    <w:rsid w:val="00581091"/>
    <w:rPr>
      <w:rFonts w:ascii="Courier New" w:hAnsi="Courier New"/>
      <w:lang w:val="en-GB" w:eastAsia="en-US" w:bidi="ar-SA"/>
    </w:rPr>
  </w:style>
  <w:style w:type="character" w:customStyle="1" w:styleId="BodyTextIndentChar">
    <w:name w:val="Body Text Indent Char"/>
    <w:link w:val="BodyTextIndent"/>
    <w:rsid w:val="00581091"/>
    <w:rPr>
      <w:rFonts w:ascii="Arial" w:hAnsi="Arial"/>
      <w:lang w:val="en-GB" w:eastAsia="en-US" w:bidi="ar-SA"/>
    </w:rPr>
  </w:style>
  <w:style w:type="character" w:customStyle="1" w:styleId="BodyTextFirstIndent2Char1">
    <w:name w:val="Body Text First Indent 2 Char1"/>
    <w:link w:val="BodyTextFirstIndent2"/>
    <w:rsid w:val="00581091"/>
    <w:rPr>
      <w:rFonts w:ascii="Arial" w:eastAsia="SimSun" w:hAnsi="Arial"/>
      <w:lang w:val="en-GB" w:eastAsia="zh-CN" w:bidi="ar-SA"/>
    </w:rPr>
  </w:style>
  <w:style w:type="paragraph" w:styleId="TableofFigures">
    <w:name w:val="table of figures"/>
    <w:basedOn w:val="Normal"/>
    <w:next w:val="Normal"/>
    <w:rsid w:val="00581091"/>
    <w:pPr>
      <w:widowControl/>
    </w:pPr>
    <w:rPr>
      <w:snapToGrid/>
      <w:sz w:val="20"/>
      <w:szCs w:val="24"/>
      <w:lang w:val="en-AU"/>
    </w:rPr>
  </w:style>
  <w:style w:type="paragraph" w:customStyle="1" w:styleId="Pa0">
    <w:name w:val="Pa0"/>
    <w:basedOn w:val="Default"/>
    <w:next w:val="Default"/>
    <w:rsid w:val="00581091"/>
    <w:pPr>
      <w:spacing w:line="241" w:lineRule="atLeast"/>
    </w:pPr>
    <w:rPr>
      <w:rFonts w:ascii="Helvetica Neue" w:hAnsi="Helvetica Neue" w:cs="Times New Roman"/>
      <w:color w:val="auto"/>
    </w:rPr>
  </w:style>
  <w:style w:type="character" w:customStyle="1" w:styleId="A40">
    <w:name w:val="A4"/>
    <w:rsid w:val="00581091"/>
    <w:rPr>
      <w:rFonts w:cs="Helvetica Neue"/>
      <w:color w:val="000000"/>
      <w:sz w:val="20"/>
      <w:szCs w:val="20"/>
    </w:rPr>
  </w:style>
  <w:style w:type="character" w:customStyle="1" w:styleId="A60">
    <w:name w:val="A6"/>
    <w:rsid w:val="00581091"/>
    <w:rPr>
      <w:rFonts w:cs="Helvetica Neue"/>
      <w:b/>
      <w:bCs/>
      <w:color w:val="000000"/>
      <w:sz w:val="11"/>
      <w:szCs w:val="11"/>
    </w:rPr>
  </w:style>
  <w:style w:type="paragraph" w:customStyle="1" w:styleId="style241">
    <w:name w:val="style241"/>
    <w:basedOn w:val="Normal"/>
    <w:rsid w:val="00581091"/>
    <w:pPr>
      <w:widowControl/>
    </w:pPr>
    <w:rPr>
      <w:rFonts w:ascii="Times New Roman" w:hAnsi="Times New Roman"/>
      <w:snapToGrid/>
      <w:sz w:val="20"/>
      <w:szCs w:val="20"/>
    </w:rPr>
  </w:style>
  <w:style w:type="paragraph" w:customStyle="1" w:styleId="Normal2">
    <w:name w:val="Normal+2"/>
    <w:basedOn w:val="Default"/>
    <w:next w:val="Default"/>
    <w:rsid w:val="00581091"/>
    <w:rPr>
      <w:rFonts w:ascii="Times New Roman" w:hAnsi="Times New Roman" w:cs="Times New Roman"/>
      <w:color w:val="auto"/>
    </w:rPr>
  </w:style>
  <w:style w:type="paragraph" w:customStyle="1" w:styleId="CharCharChar">
    <w:name w:val="Char Char Char"/>
    <w:basedOn w:val="Normal"/>
    <w:rsid w:val="00581091"/>
    <w:pPr>
      <w:widowControl/>
    </w:pPr>
    <w:rPr>
      <w:rFonts w:ascii="Times New Roman" w:hAnsi="Times New Roman"/>
      <w:snapToGrid/>
      <w:sz w:val="24"/>
      <w:szCs w:val="24"/>
      <w:lang w:val="pl-PL" w:eastAsia="pl-PL"/>
    </w:rPr>
  </w:style>
  <w:style w:type="table" w:styleId="TableProfessional">
    <w:name w:val="Table Professional"/>
    <w:basedOn w:val="TableNormal"/>
    <w:rsid w:val="00581091"/>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riel">
    <w:name w:val="Ariel"/>
    <w:basedOn w:val="FootnoteText"/>
    <w:rsid w:val="00581091"/>
  </w:style>
  <w:style w:type="numbering" w:customStyle="1" w:styleId="NoList1">
    <w:name w:val="No List1"/>
    <w:next w:val="NoList"/>
    <w:semiHidden/>
    <w:rsid w:val="00581091"/>
  </w:style>
  <w:style w:type="table" w:customStyle="1" w:styleId="TableGrid1">
    <w:name w:val="Table Grid1"/>
    <w:basedOn w:val="TableNormal"/>
    <w:next w:val="TableGrid"/>
    <w:rsid w:val="0058109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rsid w:val="00581091"/>
    <w:pPr>
      <w:widowControl/>
    </w:pPr>
    <w:rPr>
      <w:rFonts w:ascii="Times New Roman" w:hAnsi="Times New Roman"/>
      <w:snapToGrid/>
      <w:sz w:val="24"/>
      <w:szCs w:val="24"/>
      <w:lang w:val="pl-PL" w:eastAsia="pl-PL"/>
    </w:rPr>
  </w:style>
  <w:style w:type="paragraph" w:customStyle="1" w:styleId="CarcterCarcter1CharChar">
    <w:name w:val="Carácter Carácter1 Char Char"/>
    <w:basedOn w:val="Normal"/>
    <w:rsid w:val="00581091"/>
    <w:pPr>
      <w:widowControl/>
    </w:pPr>
    <w:rPr>
      <w:rFonts w:ascii="Times New Roman" w:hAnsi="Times New Roman"/>
      <w:snapToGrid/>
      <w:sz w:val="24"/>
      <w:szCs w:val="24"/>
      <w:lang w:val="pl-PL" w:eastAsia="pl-PL"/>
    </w:rPr>
  </w:style>
  <w:style w:type="character" w:customStyle="1" w:styleId="BodyTextFirstIndent2Char">
    <w:name w:val="Body Text First Indent 2 Char"/>
    <w:rsid w:val="006840A7"/>
    <w:rPr>
      <w:rFonts w:ascii="Arial" w:eastAsia="Times New Roman" w:hAnsi="Arial"/>
      <w:sz w:val="22"/>
      <w:szCs w:val="22"/>
      <w:lang w:val="en-US" w:eastAsia="en-US" w:bidi="ar-SA"/>
    </w:rPr>
  </w:style>
  <w:style w:type="paragraph" w:customStyle="1" w:styleId="PargrafodaLista">
    <w:name w:val="Parágrafo da Lista"/>
    <w:basedOn w:val="Normal"/>
    <w:qFormat/>
    <w:rsid w:val="006840A7"/>
    <w:pPr>
      <w:widowControl/>
      <w:ind w:left="708"/>
    </w:pPr>
    <w:rPr>
      <w:rFonts w:ascii="Times New Roman" w:hAnsi="Times New Roman"/>
      <w:snapToGrid/>
      <w:sz w:val="20"/>
      <w:szCs w:val="20"/>
      <w:lang w:val="pt-BR" w:eastAsia="pt-BR"/>
    </w:rPr>
  </w:style>
  <w:style w:type="paragraph" w:customStyle="1" w:styleId="a1">
    <w:name w:val="Стиль"/>
    <w:rsid w:val="006840A7"/>
    <w:pPr>
      <w:suppressAutoHyphens/>
    </w:pPr>
    <w:rPr>
      <w:rFonts w:eastAsia="Arial"/>
      <w:lang w:val="ru-RU" w:eastAsia="ar-SA"/>
    </w:rPr>
  </w:style>
  <w:style w:type="paragraph" w:customStyle="1" w:styleId="a7">
    <w:name w:val="???????"/>
    <w:rsid w:val="006840A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20" w:lineRule="auto"/>
    </w:pPr>
    <w:rPr>
      <w:rFonts w:ascii="Arial Unicode MS" w:eastAsia="Arial Unicode MS" w:hAnsi="Arial Unicode MS"/>
      <w:color w:val="000000"/>
      <w:sz w:val="36"/>
      <w:szCs w:val="36"/>
      <w:lang w:val="ru-RU"/>
    </w:rPr>
  </w:style>
  <w:style w:type="paragraph" w:customStyle="1" w:styleId="LTGliederung1">
    <w:name w:val="???????~LT~Gliederung 1"/>
    <w:rsid w:val="006840A7"/>
    <w:pPr>
      <w:widowControl w:val="0"/>
      <w:tabs>
        <w:tab w:val="left" w:pos="706"/>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2"/>
        <w:tab w:val="left" w:pos="14149"/>
      </w:tabs>
      <w:suppressAutoHyphens/>
      <w:autoSpaceDE w:val="0"/>
      <w:spacing w:before="160" w:line="120" w:lineRule="auto"/>
      <w:ind w:left="512"/>
    </w:pPr>
    <w:rPr>
      <w:rFonts w:ascii="Arial Unicode MS" w:eastAsia="Arial Unicode MS" w:hAnsi="Arial Unicode MS"/>
      <w:color w:val="000000"/>
      <w:sz w:val="64"/>
      <w:szCs w:val="64"/>
      <w:lang w:val="ru-RU"/>
    </w:rPr>
  </w:style>
  <w:style w:type="paragraph" w:styleId="NoSpacing">
    <w:name w:val="No Spacing"/>
    <w:qFormat/>
    <w:rsid w:val="006840A7"/>
    <w:rPr>
      <w:rFonts w:ascii="Calibri" w:eastAsia="Calibri" w:hAnsi="Calibri"/>
      <w:sz w:val="22"/>
      <w:szCs w:val="22"/>
    </w:rPr>
  </w:style>
  <w:style w:type="paragraph" w:styleId="TOC3">
    <w:name w:val="toc 3"/>
    <w:basedOn w:val="Normal"/>
    <w:next w:val="Normal"/>
    <w:autoRedefine/>
    <w:rsid w:val="006840A7"/>
    <w:pPr>
      <w:widowControl/>
      <w:tabs>
        <w:tab w:val="left" w:pos="1200"/>
        <w:tab w:val="right" w:leader="dot" w:pos="9600"/>
      </w:tabs>
      <w:ind w:left="440"/>
    </w:pPr>
    <w:rPr>
      <w:bCs/>
      <w:noProof/>
      <w:snapToGrid/>
      <w:color w:val="0000FF"/>
      <w:u w:val="single"/>
    </w:rPr>
  </w:style>
  <w:style w:type="character" w:customStyle="1" w:styleId="noprint">
    <w:name w:val="noprint"/>
    <w:basedOn w:val="DefaultParagraphFont"/>
    <w:rsid w:val="006840A7"/>
  </w:style>
  <w:style w:type="paragraph" w:customStyle="1" w:styleId="CharCharCharCharCharCharChar">
    <w:name w:val="Char Char Char Char Char Char Char"/>
    <w:basedOn w:val="Normal"/>
    <w:rsid w:val="006840A7"/>
    <w:pPr>
      <w:widowControl/>
    </w:pPr>
    <w:rPr>
      <w:rFonts w:ascii="Times New Roman" w:hAnsi="Times New Roman"/>
      <w:snapToGrid/>
      <w:sz w:val="24"/>
      <w:szCs w:val="24"/>
      <w:lang w:val="pl-PL" w:eastAsia="pl-PL"/>
    </w:rPr>
  </w:style>
  <w:style w:type="paragraph" w:customStyle="1" w:styleId="style181">
    <w:name w:val="style181"/>
    <w:basedOn w:val="Normal"/>
    <w:rsid w:val="006840A7"/>
    <w:pPr>
      <w:widowControl/>
    </w:pPr>
    <w:rPr>
      <w:rFonts w:ascii="Times New Roman" w:hAnsi="Times New Roman"/>
      <w:b/>
      <w:bCs/>
      <w:snapToGrid/>
      <w:sz w:val="19"/>
      <w:szCs w:val="19"/>
    </w:rPr>
  </w:style>
  <w:style w:type="paragraph" w:customStyle="1" w:styleId="style191">
    <w:name w:val="style191"/>
    <w:basedOn w:val="Normal"/>
    <w:rsid w:val="006840A7"/>
    <w:pPr>
      <w:widowControl/>
    </w:pPr>
    <w:rPr>
      <w:rFonts w:ascii="Times New Roman" w:hAnsi="Times New Roman"/>
      <w:snapToGrid/>
      <w:sz w:val="19"/>
      <w:szCs w:val="19"/>
    </w:rPr>
  </w:style>
  <w:style w:type="character" w:customStyle="1" w:styleId="style201">
    <w:name w:val="style201"/>
    <w:rsid w:val="006840A7"/>
    <w:rPr>
      <w:color w:val="0000FF"/>
    </w:rPr>
  </w:style>
  <w:style w:type="character" w:customStyle="1" w:styleId="style192">
    <w:name w:val="style192"/>
    <w:rsid w:val="006840A7"/>
    <w:rPr>
      <w:sz w:val="19"/>
      <w:szCs w:val="19"/>
    </w:rPr>
  </w:style>
  <w:style w:type="paragraph" w:customStyle="1" w:styleId="maintitlelow">
    <w:name w:val="maintitlelow"/>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backtonewsletterlink">
    <w:name w:val="backtonewsletterlink"/>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subtitlebig">
    <w:name w:val="subtitlebig"/>
    <w:basedOn w:val="Normal"/>
    <w:rsid w:val="006840A7"/>
    <w:pPr>
      <w:widowControl/>
      <w:spacing w:before="100" w:beforeAutospacing="1" w:after="100" w:afterAutospacing="1"/>
    </w:pPr>
    <w:rPr>
      <w:rFonts w:ascii="Times New Roman" w:hAnsi="Times New Roman"/>
      <w:snapToGrid/>
      <w:sz w:val="24"/>
      <w:szCs w:val="24"/>
    </w:rPr>
  </w:style>
  <w:style w:type="paragraph" w:styleId="EndnoteText">
    <w:name w:val="endnote text"/>
    <w:basedOn w:val="Normal"/>
    <w:unhideWhenUsed/>
    <w:rsid w:val="006840A7"/>
    <w:pPr>
      <w:widowControl/>
    </w:pPr>
    <w:rPr>
      <w:rFonts w:eastAsia="MS Mincho"/>
      <w:snapToGrid/>
      <w:sz w:val="20"/>
      <w:szCs w:val="20"/>
      <w:lang w:val="en-GB" w:eastAsia="ja-JP"/>
    </w:rPr>
  </w:style>
  <w:style w:type="character" w:styleId="EndnoteReference">
    <w:name w:val="endnote reference"/>
    <w:unhideWhenUsed/>
    <w:rsid w:val="006840A7"/>
    <w:rPr>
      <w:vertAlign w:val="superscript"/>
    </w:rPr>
  </w:style>
  <w:style w:type="character" w:customStyle="1" w:styleId="bullet">
    <w:name w:val="bullet"/>
    <w:basedOn w:val="DefaultParagraphFont"/>
    <w:rsid w:val="006840A7"/>
  </w:style>
  <w:style w:type="paragraph" w:styleId="TOC5">
    <w:name w:val="toc 5"/>
    <w:basedOn w:val="Normal"/>
    <w:next w:val="Normal"/>
    <w:autoRedefine/>
    <w:semiHidden/>
    <w:rsid w:val="006840A7"/>
    <w:pPr>
      <w:ind w:left="880"/>
    </w:pPr>
  </w:style>
  <w:style w:type="paragraph" w:customStyle="1" w:styleId="CharChar19CharCharCharChar">
    <w:name w:val="Char Char19 Char Char Char Char"/>
    <w:basedOn w:val="Normal"/>
    <w:rsid w:val="006840A7"/>
    <w:pPr>
      <w:widowControl/>
    </w:pPr>
    <w:rPr>
      <w:rFonts w:ascii="Times New Roman" w:hAnsi="Times New Roman"/>
      <w:snapToGrid/>
      <w:sz w:val="24"/>
      <w:szCs w:val="24"/>
      <w:lang w:val="pl-PL" w:eastAsia="pl-PL"/>
    </w:rPr>
  </w:style>
  <w:style w:type="paragraph" w:styleId="TOC4">
    <w:name w:val="toc 4"/>
    <w:basedOn w:val="Normal"/>
    <w:next w:val="Normal"/>
    <w:autoRedefine/>
    <w:semiHidden/>
    <w:rsid w:val="004874AE"/>
    <w:pPr>
      <w:widowControl/>
      <w:ind w:left="720"/>
    </w:pPr>
    <w:rPr>
      <w:rFonts w:ascii="Times New Roman" w:hAnsi="Times New Roman"/>
      <w:snapToGrid/>
      <w:sz w:val="24"/>
      <w:szCs w:val="24"/>
      <w:lang w:val="sk-SK" w:eastAsia="sk-SK"/>
    </w:rPr>
  </w:style>
  <w:style w:type="paragraph" w:styleId="TOC6">
    <w:name w:val="toc 6"/>
    <w:basedOn w:val="Normal"/>
    <w:next w:val="Normal"/>
    <w:autoRedefine/>
    <w:semiHidden/>
    <w:rsid w:val="004874AE"/>
    <w:pPr>
      <w:widowControl/>
      <w:ind w:left="1200"/>
    </w:pPr>
    <w:rPr>
      <w:rFonts w:ascii="Times New Roman" w:hAnsi="Times New Roman"/>
      <w:snapToGrid/>
      <w:sz w:val="24"/>
      <w:szCs w:val="24"/>
      <w:lang w:val="sk-SK" w:eastAsia="sk-SK"/>
    </w:rPr>
  </w:style>
  <w:style w:type="paragraph" w:styleId="TOC7">
    <w:name w:val="toc 7"/>
    <w:basedOn w:val="Normal"/>
    <w:next w:val="Normal"/>
    <w:autoRedefine/>
    <w:semiHidden/>
    <w:rsid w:val="004874AE"/>
    <w:pPr>
      <w:widowControl/>
      <w:ind w:left="1440"/>
    </w:pPr>
    <w:rPr>
      <w:rFonts w:ascii="Times New Roman" w:hAnsi="Times New Roman"/>
      <w:snapToGrid/>
      <w:sz w:val="24"/>
      <w:szCs w:val="24"/>
      <w:lang w:val="sk-SK" w:eastAsia="sk-SK"/>
    </w:rPr>
  </w:style>
  <w:style w:type="paragraph" w:styleId="TOC8">
    <w:name w:val="toc 8"/>
    <w:basedOn w:val="Normal"/>
    <w:next w:val="Normal"/>
    <w:autoRedefine/>
    <w:semiHidden/>
    <w:rsid w:val="004874AE"/>
    <w:pPr>
      <w:widowControl/>
      <w:ind w:left="1680"/>
    </w:pPr>
    <w:rPr>
      <w:rFonts w:ascii="Times New Roman" w:hAnsi="Times New Roman"/>
      <w:snapToGrid/>
      <w:sz w:val="24"/>
      <w:szCs w:val="24"/>
      <w:lang w:val="sk-SK" w:eastAsia="sk-SK"/>
    </w:rPr>
  </w:style>
  <w:style w:type="paragraph" w:styleId="TOC9">
    <w:name w:val="toc 9"/>
    <w:basedOn w:val="Normal"/>
    <w:next w:val="Normal"/>
    <w:autoRedefine/>
    <w:semiHidden/>
    <w:rsid w:val="004874AE"/>
    <w:pPr>
      <w:widowControl/>
      <w:ind w:left="1920"/>
    </w:pPr>
    <w:rPr>
      <w:rFonts w:ascii="Times New Roman" w:hAnsi="Times New Roman"/>
      <w:snapToGrid/>
      <w:sz w:val="24"/>
      <w:szCs w:val="24"/>
      <w:lang w:val="sk-SK" w:eastAsia="sk-SK"/>
    </w:rPr>
  </w:style>
  <w:style w:type="paragraph" w:customStyle="1" w:styleId="CharChar190">
    <w:name w:val="Char Char19"/>
    <w:basedOn w:val="Normal"/>
    <w:rsid w:val="00FB1D19"/>
    <w:pPr>
      <w:widowControl/>
    </w:pPr>
    <w:rPr>
      <w:rFonts w:ascii="Times New Roman" w:hAnsi="Times New Roman"/>
      <w:snapToGrid/>
      <w:sz w:val="24"/>
      <w:szCs w:val="24"/>
      <w:lang w:val="pl-PL" w:eastAsia="pl-PL"/>
    </w:rPr>
  </w:style>
  <w:style w:type="character" w:customStyle="1" w:styleId="spelle">
    <w:name w:val="spelle"/>
    <w:basedOn w:val="DefaultParagraphFont"/>
    <w:rsid w:val="008F6360"/>
  </w:style>
  <w:style w:type="paragraph" w:customStyle="1" w:styleId="NormNum1">
    <w:name w:val="NormNum1"/>
    <w:basedOn w:val="Normal"/>
    <w:rsid w:val="00F30FD2"/>
    <w:pPr>
      <w:widowControl/>
      <w:numPr>
        <w:numId w:val="15"/>
      </w:numPr>
    </w:pPr>
    <w:rPr>
      <w:rFonts w:eastAsia="SimSun"/>
      <w:snapToGrid/>
      <w:szCs w:val="24"/>
      <w:lang w:val="en-GB" w:eastAsia="zh-CN"/>
    </w:rPr>
  </w:style>
  <w:style w:type="paragraph" w:customStyle="1" w:styleId="CharChar19CharCharCharChar0">
    <w:name w:val="Char Char19 Char Char Char Char"/>
    <w:basedOn w:val="Normal"/>
    <w:rsid w:val="001C4AB1"/>
    <w:pPr>
      <w:widowControl/>
    </w:pPr>
    <w:rPr>
      <w:rFonts w:ascii="Times New Roman" w:hAnsi="Times New Roman"/>
      <w:snapToGrid/>
      <w:sz w:val="24"/>
      <w:szCs w:val="24"/>
      <w:lang w:val="pl-PL" w:eastAsia="pl-PL"/>
    </w:rPr>
  </w:style>
  <w:style w:type="character" w:customStyle="1" w:styleId="orthvar">
    <w:name w:val="orthvar"/>
    <w:basedOn w:val="DefaultParagraphFont"/>
    <w:rsid w:val="001C4AB1"/>
  </w:style>
  <w:style w:type="character" w:customStyle="1" w:styleId="CharChar20">
    <w:name w:val="Char Char20"/>
    <w:rsid w:val="00E833B8"/>
    <w:rPr>
      <w:rFonts w:ascii="Arial" w:hAnsi="Arial"/>
      <w:b/>
      <w:bCs/>
      <w:sz w:val="22"/>
      <w:szCs w:val="22"/>
      <w:lang w:val="en-GB" w:eastAsia="en-US" w:bidi="ar-SA"/>
    </w:rPr>
  </w:style>
  <w:style w:type="paragraph" w:customStyle="1" w:styleId="Bullets">
    <w:name w:val="Bullets"/>
    <w:basedOn w:val="BodyText"/>
    <w:rsid w:val="00F212AE"/>
    <w:pPr>
      <w:spacing w:after="120" w:line="360" w:lineRule="auto"/>
      <w:jc w:val="left"/>
    </w:pPr>
    <w:rPr>
      <w:rFonts w:ascii="Calibri" w:hAnsi="Calibri"/>
      <w:b w:val="0"/>
      <w:bCs w:val="0"/>
      <w:sz w:val="22"/>
      <w:szCs w:val="22"/>
    </w:rPr>
  </w:style>
  <w:style w:type="paragraph" w:customStyle="1" w:styleId="Style">
    <w:name w:val="Style"/>
    <w:rsid w:val="008B4679"/>
    <w:pPr>
      <w:widowControl w:val="0"/>
      <w:autoSpaceDE w:val="0"/>
      <w:autoSpaceDN w:val="0"/>
      <w:adjustRightInd w:val="0"/>
    </w:pPr>
    <w:rPr>
      <w:sz w:val="24"/>
      <w:szCs w:val="24"/>
    </w:rPr>
  </w:style>
  <w:style w:type="character" w:customStyle="1" w:styleId="yt">
    <w:name w:val="yt"/>
    <w:basedOn w:val="DefaultParagraphFont"/>
    <w:rsid w:val="005F76D1"/>
  </w:style>
  <w:style w:type="table" w:styleId="TableGrid8">
    <w:name w:val="Table Grid 8"/>
    <w:basedOn w:val="TableNormal"/>
    <w:rsid w:val="00DA5A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rsid w:val="0026194D"/>
  </w:style>
  <w:style w:type="character" w:customStyle="1" w:styleId="st">
    <w:name w:val="st"/>
    <w:basedOn w:val="DefaultParagraphFont"/>
    <w:rsid w:val="000D3D28"/>
  </w:style>
  <w:style w:type="character" w:customStyle="1" w:styleId="linkxlsstyle23">
    <w:name w:val="linkxls style23"/>
    <w:basedOn w:val="DefaultParagraphFont"/>
    <w:rsid w:val="004D4F92"/>
  </w:style>
  <w:style w:type="paragraph" w:customStyle="1" w:styleId="CharChar2CharCharCharCharCharCharCharCharCharCharCharCharCharCharCharCharCharChar">
    <w:name w:val="Char Char2 Char Char Char Char Char Char Char Char Char Char Char Char Char Char Char Char Char Char"/>
    <w:basedOn w:val="Normal"/>
    <w:rsid w:val="003E0EA5"/>
    <w:pPr>
      <w:widowControl/>
    </w:pPr>
    <w:rPr>
      <w:rFonts w:ascii="Times New Roman" w:hAnsi="Times New Roman"/>
      <w:snapToGrid/>
      <w:sz w:val="24"/>
      <w:szCs w:val="24"/>
      <w:lang w:val="pl-PL" w:eastAsia="pl-PL"/>
    </w:rPr>
  </w:style>
  <w:style w:type="paragraph" w:customStyle="1" w:styleId="CarCar3">
    <w:name w:val="Car Car3"/>
    <w:basedOn w:val="Normal"/>
    <w:rsid w:val="00B575E4"/>
    <w:pPr>
      <w:widowControl/>
    </w:pPr>
    <w:rPr>
      <w:rFonts w:ascii="Times New Roman" w:hAnsi="Times New Roman"/>
      <w:snapToGrid/>
      <w:sz w:val="24"/>
      <w:szCs w:val="24"/>
      <w:lang w:val="pl-PL" w:eastAsia="pl-PL"/>
    </w:rPr>
  </w:style>
  <w:style w:type="paragraph" w:customStyle="1" w:styleId="ECBodyText">
    <w:name w:val="EC_BodyText"/>
    <w:basedOn w:val="Normal"/>
    <w:rsid w:val="00D344BB"/>
    <w:pPr>
      <w:widowControl/>
      <w:tabs>
        <w:tab w:val="left" w:pos="1080"/>
      </w:tabs>
      <w:spacing w:before="240"/>
      <w:jc w:val="both"/>
    </w:pPr>
    <w:rPr>
      <w:rFonts w:cs="Arial"/>
      <w:snapToGrid/>
      <w:lang w:val="en-GB"/>
    </w:rPr>
  </w:style>
  <w:style w:type="paragraph" w:customStyle="1" w:styleId="BodyText0">
    <w:name w:val="_Body Text"/>
    <w:basedOn w:val="BodyText"/>
    <w:rsid w:val="0051765C"/>
    <w:pPr>
      <w:tabs>
        <w:tab w:val="left" w:pos="1140"/>
        <w:tab w:val="center" w:pos="4513"/>
      </w:tabs>
      <w:suppressAutoHyphens/>
      <w:spacing w:after="120"/>
      <w:jc w:val="both"/>
    </w:pPr>
    <w:rPr>
      <w:rFonts w:eastAsia="SimSun" w:cs="Arial"/>
      <w:b w:val="0"/>
      <w:sz w:val="22"/>
      <w:szCs w:val="24"/>
      <w:lang w:eastAsia="zh-CN"/>
    </w:rPr>
  </w:style>
  <w:style w:type="paragraph" w:customStyle="1" w:styleId="a8">
    <w:name w:val="リスト段落"/>
    <w:basedOn w:val="Normal"/>
    <w:rsid w:val="000C78D8"/>
    <w:pPr>
      <w:ind w:leftChars="400" w:left="840"/>
      <w:jc w:val="both"/>
    </w:pPr>
    <w:rPr>
      <w:rFonts w:ascii="Century" w:eastAsia="MS Mincho" w:hAnsi="Century"/>
      <w:snapToGrid/>
      <w:kern w:val="2"/>
      <w:sz w:val="21"/>
      <w:lang w:eastAsia="ja-JP"/>
    </w:rPr>
  </w:style>
  <w:style w:type="paragraph" w:customStyle="1" w:styleId="CharChar2CharCharCharCharCharCharCharCharCharCharCharCharCharCharCharCharCharCharZchnZchn">
    <w:name w:val="Char Char2 Char Char Char Char Char Char Char Char Char Char Char Char Char Char Char Char Char Char Zchn Zchn"/>
    <w:basedOn w:val="Normal"/>
    <w:rsid w:val="00987C55"/>
    <w:pPr>
      <w:widowControl/>
    </w:pPr>
    <w:rPr>
      <w:rFonts w:ascii="Times New Roman" w:hAnsi="Times New Roman"/>
      <w:snapToGrid/>
      <w:sz w:val="24"/>
      <w:szCs w:val="24"/>
      <w:lang w:val="pl-PL" w:eastAsia="pl-PL"/>
    </w:rPr>
  </w:style>
  <w:style w:type="character" w:customStyle="1" w:styleId="Heading1Char">
    <w:name w:val="Heading 1 Char"/>
    <w:aliases w:val="X. TITRE Char"/>
    <w:basedOn w:val="DefaultParagraphFont"/>
    <w:link w:val="Heading10"/>
    <w:locked/>
    <w:rsid w:val="00592F52"/>
    <w:rPr>
      <w:rFonts w:ascii="Arial" w:hAnsi="Arial"/>
      <w:u w:val="single"/>
      <w:lang w:val="en-GB" w:eastAsia="en-US" w:bidi="ar-SA"/>
    </w:rPr>
  </w:style>
  <w:style w:type="character" w:customStyle="1" w:styleId="Heading3Char">
    <w:name w:val="Heading 3 Char"/>
    <w:basedOn w:val="DefaultParagraphFont"/>
    <w:semiHidden/>
    <w:locked/>
    <w:rsid w:val="00592F52"/>
    <w:rPr>
      <w:rFonts w:ascii="Cambria" w:hAnsi="Cambria" w:cs="Times New Roman"/>
      <w:b/>
      <w:sz w:val="26"/>
      <w:lang w:val="en-GB" w:eastAsia="ja-JP"/>
    </w:rPr>
  </w:style>
  <w:style w:type="character" w:customStyle="1" w:styleId="Heading4Char">
    <w:name w:val="Heading 4 Char"/>
    <w:basedOn w:val="DefaultParagraphFont"/>
    <w:link w:val="Heading4"/>
    <w:semiHidden/>
    <w:locked/>
    <w:rsid w:val="00592F52"/>
    <w:rPr>
      <w:rFonts w:ascii="Times" w:hAnsi="Times"/>
      <w:snapToGrid w:val="0"/>
      <w:sz w:val="22"/>
      <w:szCs w:val="22"/>
      <w:lang w:val="en-GB" w:eastAsia="en-US" w:bidi="ar-SA"/>
    </w:rPr>
  </w:style>
  <w:style w:type="character" w:customStyle="1" w:styleId="Heading5Char">
    <w:name w:val="Heading 5 Char"/>
    <w:basedOn w:val="DefaultParagraphFont"/>
    <w:semiHidden/>
    <w:locked/>
    <w:rsid w:val="00592F52"/>
    <w:rPr>
      <w:rFonts w:ascii="Calibri" w:hAnsi="Calibri" w:cs="Times New Roman"/>
      <w:b/>
      <w:i/>
      <w:sz w:val="26"/>
      <w:lang w:val="en-GB" w:eastAsia="ja-JP"/>
    </w:rPr>
  </w:style>
  <w:style w:type="character" w:customStyle="1" w:styleId="BalloonTextChar">
    <w:name w:val="Balloon Text Char"/>
    <w:basedOn w:val="DefaultParagraphFont"/>
    <w:link w:val="BalloonText"/>
    <w:locked/>
    <w:rsid w:val="00592F52"/>
    <w:rPr>
      <w:rFonts w:ascii="Tahoma" w:hAnsi="Tahoma" w:cs="Tahoma"/>
      <w:snapToGrid w:val="0"/>
      <w:sz w:val="16"/>
      <w:szCs w:val="16"/>
      <w:lang w:val="en-US" w:eastAsia="en-US" w:bidi="ar-SA"/>
    </w:rPr>
  </w:style>
  <w:style w:type="character" w:customStyle="1" w:styleId="HeaderChar">
    <w:name w:val="Header Char"/>
    <w:basedOn w:val="DefaultParagraphFont"/>
    <w:semiHidden/>
    <w:locked/>
    <w:rsid w:val="00592F52"/>
    <w:rPr>
      <w:rFonts w:ascii="Arial" w:hAnsi="Arial" w:cs="Times New Roman"/>
      <w:lang w:val="en-GB" w:eastAsia="ja-JP"/>
    </w:rPr>
  </w:style>
  <w:style w:type="character" w:customStyle="1" w:styleId="FooterChar">
    <w:name w:val="Footer Char"/>
    <w:basedOn w:val="DefaultParagraphFont"/>
    <w:uiPriority w:val="99"/>
    <w:locked/>
    <w:rsid w:val="00592F52"/>
    <w:rPr>
      <w:rFonts w:ascii="Arial" w:hAnsi="Arial" w:cs="Times New Roman"/>
      <w:lang w:val="en-GB" w:eastAsia="ja-JP"/>
    </w:rPr>
  </w:style>
  <w:style w:type="character" w:customStyle="1" w:styleId="FootnoteTextChar">
    <w:name w:val="Footnote Text Char"/>
    <w:basedOn w:val="DefaultParagraphFont"/>
    <w:link w:val="FootnoteText"/>
    <w:locked/>
    <w:rsid w:val="00592F52"/>
    <w:rPr>
      <w:lang w:val="en-US" w:eastAsia="en-US" w:bidi="ar-SA"/>
    </w:rPr>
  </w:style>
  <w:style w:type="character" w:customStyle="1" w:styleId="CommentTextChar">
    <w:name w:val="Comment Text Char"/>
    <w:basedOn w:val="DefaultParagraphFont"/>
    <w:locked/>
    <w:rsid w:val="00592F52"/>
    <w:rPr>
      <w:rFonts w:ascii="Arial" w:hAnsi="Arial" w:cs="Times New Roman"/>
      <w:lang w:val="en-GB" w:eastAsia="ja-JP"/>
    </w:rPr>
  </w:style>
  <w:style w:type="character" w:customStyle="1" w:styleId="CommentSubjectChar">
    <w:name w:val="Comment Subject Char"/>
    <w:basedOn w:val="CommentTextChar"/>
    <w:locked/>
    <w:rsid w:val="00592F52"/>
    <w:rPr>
      <w:rFonts w:ascii="Arial" w:hAnsi="Arial" w:cs="Times New Roman"/>
      <w:b/>
      <w:lang w:val="en-GB" w:eastAsia="ja-JP"/>
    </w:rPr>
  </w:style>
  <w:style w:type="paragraph" w:customStyle="1" w:styleId="ColorfulShading-Accent11">
    <w:name w:val="Colorful Shading - Accent 11"/>
    <w:hidden/>
    <w:semiHidden/>
    <w:rsid w:val="00592F52"/>
    <w:rPr>
      <w:rFonts w:ascii="Arial" w:eastAsia="MS Mincho" w:hAnsi="Arial"/>
      <w:sz w:val="22"/>
      <w:szCs w:val="22"/>
      <w:lang w:val="en-GB" w:eastAsia="ja-JP"/>
    </w:rPr>
  </w:style>
  <w:style w:type="paragraph" w:customStyle="1" w:styleId="ColorfulShading-Accent111">
    <w:name w:val="Colorful Shading - Accent 111"/>
    <w:hidden/>
    <w:semiHidden/>
    <w:rsid w:val="00592F52"/>
    <w:rPr>
      <w:rFonts w:ascii="Arial" w:eastAsia="MS Mincho" w:hAnsi="Arial"/>
      <w:sz w:val="22"/>
      <w:szCs w:val="22"/>
      <w:lang w:val="en-GB" w:eastAsia="ja-JP"/>
    </w:rPr>
  </w:style>
  <w:style w:type="paragraph" w:styleId="Revision">
    <w:name w:val="Revision"/>
    <w:hidden/>
    <w:semiHidden/>
    <w:rsid w:val="00592F52"/>
    <w:rPr>
      <w:rFonts w:ascii="Arial" w:eastAsia="MS Mincho" w:hAnsi="Arial"/>
      <w:sz w:val="22"/>
      <w:szCs w:val="22"/>
      <w:lang w:val="en-GB" w:eastAsia="ja-JP"/>
    </w:rPr>
  </w:style>
  <w:style w:type="character" w:customStyle="1" w:styleId="PlainTextChar">
    <w:name w:val="Plain Text Char"/>
    <w:basedOn w:val="DefaultParagraphFont"/>
    <w:locked/>
    <w:rsid w:val="00592F52"/>
    <w:rPr>
      <w:rFonts w:ascii="Calibri" w:hAnsi="Calibri" w:cs="Times New Roman"/>
      <w:lang w:val="de-CH" w:eastAsia="x-none"/>
    </w:rPr>
  </w:style>
  <w:style w:type="character" w:customStyle="1" w:styleId="CommentTextChar1">
    <w:name w:val="Comment Text Char1"/>
    <w:rsid w:val="00592F52"/>
    <w:rPr>
      <w:rFonts w:ascii="Arial" w:hAnsi="Arial"/>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889">
      <w:bodyDiv w:val="1"/>
      <w:marLeft w:val="0"/>
      <w:marRight w:val="0"/>
      <w:marTop w:val="0"/>
      <w:marBottom w:val="0"/>
      <w:divBdr>
        <w:top w:val="none" w:sz="0" w:space="0" w:color="auto"/>
        <w:left w:val="none" w:sz="0" w:space="0" w:color="auto"/>
        <w:bottom w:val="none" w:sz="0" w:space="0" w:color="auto"/>
        <w:right w:val="none" w:sz="0" w:space="0" w:color="auto"/>
      </w:divBdr>
    </w:div>
    <w:div w:id="76946432">
      <w:bodyDiv w:val="1"/>
      <w:marLeft w:val="0"/>
      <w:marRight w:val="0"/>
      <w:marTop w:val="0"/>
      <w:marBottom w:val="0"/>
      <w:divBdr>
        <w:top w:val="none" w:sz="0" w:space="0" w:color="auto"/>
        <w:left w:val="none" w:sz="0" w:space="0" w:color="auto"/>
        <w:bottom w:val="none" w:sz="0" w:space="0" w:color="auto"/>
        <w:right w:val="none" w:sz="0" w:space="0" w:color="auto"/>
      </w:divBdr>
      <w:divsChild>
        <w:div w:id="577206410">
          <w:marLeft w:val="0"/>
          <w:marRight w:val="0"/>
          <w:marTop w:val="0"/>
          <w:marBottom w:val="0"/>
          <w:divBdr>
            <w:top w:val="none" w:sz="0" w:space="0" w:color="auto"/>
            <w:left w:val="none" w:sz="0" w:space="0" w:color="auto"/>
            <w:bottom w:val="none" w:sz="0" w:space="0" w:color="auto"/>
            <w:right w:val="none" w:sz="0" w:space="0" w:color="auto"/>
          </w:divBdr>
          <w:divsChild>
            <w:div w:id="13513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3580">
      <w:bodyDiv w:val="1"/>
      <w:marLeft w:val="0"/>
      <w:marRight w:val="0"/>
      <w:marTop w:val="0"/>
      <w:marBottom w:val="0"/>
      <w:divBdr>
        <w:top w:val="none" w:sz="0" w:space="0" w:color="auto"/>
        <w:left w:val="none" w:sz="0" w:space="0" w:color="auto"/>
        <w:bottom w:val="none" w:sz="0" w:space="0" w:color="auto"/>
        <w:right w:val="none" w:sz="0" w:space="0" w:color="auto"/>
      </w:divBdr>
      <w:divsChild>
        <w:div w:id="1633634012">
          <w:marLeft w:val="0"/>
          <w:marRight w:val="0"/>
          <w:marTop w:val="0"/>
          <w:marBottom w:val="0"/>
          <w:divBdr>
            <w:top w:val="none" w:sz="0" w:space="0" w:color="auto"/>
            <w:left w:val="none" w:sz="0" w:space="0" w:color="auto"/>
            <w:bottom w:val="none" w:sz="0" w:space="0" w:color="auto"/>
            <w:right w:val="none" w:sz="0" w:space="0" w:color="auto"/>
          </w:divBdr>
          <w:divsChild>
            <w:div w:id="225646708">
              <w:marLeft w:val="0"/>
              <w:marRight w:val="0"/>
              <w:marTop w:val="0"/>
              <w:marBottom w:val="0"/>
              <w:divBdr>
                <w:top w:val="none" w:sz="0" w:space="0" w:color="auto"/>
                <w:left w:val="none" w:sz="0" w:space="0" w:color="auto"/>
                <w:bottom w:val="none" w:sz="0" w:space="0" w:color="auto"/>
                <w:right w:val="none" w:sz="0" w:space="0" w:color="auto"/>
              </w:divBdr>
            </w:div>
            <w:div w:id="715353225">
              <w:marLeft w:val="0"/>
              <w:marRight w:val="0"/>
              <w:marTop w:val="0"/>
              <w:marBottom w:val="0"/>
              <w:divBdr>
                <w:top w:val="none" w:sz="0" w:space="0" w:color="auto"/>
                <w:left w:val="none" w:sz="0" w:space="0" w:color="auto"/>
                <w:bottom w:val="none" w:sz="0" w:space="0" w:color="auto"/>
                <w:right w:val="none" w:sz="0" w:space="0" w:color="auto"/>
              </w:divBdr>
            </w:div>
            <w:div w:id="744110745">
              <w:marLeft w:val="0"/>
              <w:marRight w:val="0"/>
              <w:marTop w:val="0"/>
              <w:marBottom w:val="0"/>
              <w:divBdr>
                <w:top w:val="none" w:sz="0" w:space="0" w:color="auto"/>
                <w:left w:val="none" w:sz="0" w:space="0" w:color="auto"/>
                <w:bottom w:val="none" w:sz="0" w:space="0" w:color="auto"/>
                <w:right w:val="none" w:sz="0" w:space="0" w:color="auto"/>
              </w:divBdr>
            </w:div>
            <w:div w:id="986979105">
              <w:marLeft w:val="0"/>
              <w:marRight w:val="0"/>
              <w:marTop w:val="0"/>
              <w:marBottom w:val="0"/>
              <w:divBdr>
                <w:top w:val="none" w:sz="0" w:space="0" w:color="auto"/>
                <w:left w:val="none" w:sz="0" w:space="0" w:color="auto"/>
                <w:bottom w:val="none" w:sz="0" w:space="0" w:color="auto"/>
                <w:right w:val="none" w:sz="0" w:space="0" w:color="auto"/>
              </w:divBdr>
            </w:div>
            <w:div w:id="1072435987">
              <w:marLeft w:val="0"/>
              <w:marRight w:val="0"/>
              <w:marTop w:val="0"/>
              <w:marBottom w:val="0"/>
              <w:divBdr>
                <w:top w:val="none" w:sz="0" w:space="0" w:color="auto"/>
                <w:left w:val="none" w:sz="0" w:space="0" w:color="auto"/>
                <w:bottom w:val="none" w:sz="0" w:space="0" w:color="auto"/>
                <w:right w:val="none" w:sz="0" w:space="0" w:color="auto"/>
              </w:divBdr>
            </w:div>
            <w:div w:id="1367752741">
              <w:marLeft w:val="0"/>
              <w:marRight w:val="0"/>
              <w:marTop w:val="0"/>
              <w:marBottom w:val="0"/>
              <w:divBdr>
                <w:top w:val="none" w:sz="0" w:space="0" w:color="auto"/>
                <w:left w:val="none" w:sz="0" w:space="0" w:color="auto"/>
                <w:bottom w:val="none" w:sz="0" w:space="0" w:color="auto"/>
                <w:right w:val="none" w:sz="0" w:space="0" w:color="auto"/>
              </w:divBdr>
            </w:div>
            <w:div w:id="1413158295">
              <w:marLeft w:val="0"/>
              <w:marRight w:val="0"/>
              <w:marTop w:val="0"/>
              <w:marBottom w:val="0"/>
              <w:divBdr>
                <w:top w:val="none" w:sz="0" w:space="0" w:color="auto"/>
                <w:left w:val="none" w:sz="0" w:space="0" w:color="auto"/>
                <w:bottom w:val="none" w:sz="0" w:space="0" w:color="auto"/>
                <w:right w:val="none" w:sz="0" w:space="0" w:color="auto"/>
              </w:divBdr>
            </w:div>
            <w:div w:id="16186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9732">
      <w:bodyDiv w:val="1"/>
      <w:marLeft w:val="0"/>
      <w:marRight w:val="0"/>
      <w:marTop w:val="0"/>
      <w:marBottom w:val="0"/>
      <w:divBdr>
        <w:top w:val="none" w:sz="0" w:space="0" w:color="auto"/>
        <w:left w:val="none" w:sz="0" w:space="0" w:color="auto"/>
        <w:bottom w:val="none" w:sz="0" w:space="0" w:color="auto"/>
        <w:right w:val="none" w:sz="0" w:space="0" w:color="auto"/>
      </w:divBdr>
      <w:divsChild>
        <w:div w:id="610093815">
          <w:marLeft w:val="0"/>
          <w:marRight w:val="0"/>
          <w:marTop w:val="0"/>
          <w:marBottom w:val="0"/>
          <w:divBdr>
            <w:top w:val="none" w:sz="0" w:space="0" w:color="auto"/>
            <w:left w:val="none" w:sz="0" w:space="0" w:color="auto"/>
            <w:bottom w:val="none" w:sz="0" w:space="0" w:color="auto"/>
            <w:right w:val="none" w:sz="0" w:space="0" w:color="auto"/>
          </w:divBdr>
        </w:div>
        <w:div w:id="1106583056">
          <w:marLeft w:val="0"/>
          <w:marRight w:val="0"/>
          <w:marTop w:val="0"/>
          <w:marBottom w:val="0"/>
          <w:divBdr>
            <w:top w:val="none" w:sz="0" w:space="0" w:color="auto"/>
            <w:left w:val="none" w:sz="0" w:space="0" w:color="auto"/>
            <w:bottom w:val="none" w:sz="0" w:space="0" w:color="auto"/>
            <w:right w:val="none" w:sz="0" w:space="0" w:color="auto"/>
          </w:divBdr>
        </w:div>
        <w:div w:id="1750224926">
          <w:marLeft w:val="0"/>
          <w:marRight w:val="0"/>
          <w:marTop w:val="0"/>
          <w:marBottom w:val="0"/>
          <w:divBdr>
            <w:top w:val="none" w:sz="0" w:space="0" w:color="auto"/>
            <w:left w:val="none" w:sz="0" w:space="0" w:color="auto"/>
            <w:bottom w:val="none" w:sz="0" w:space="0" w:color="auto"/>
            <w:right w:val="none" w:sz="0" w:space="0" w:color="auto"/>
          </w:divBdr>
        </w:div>
      </w:divsChild>
    </w:div>
    <w:div w:id="214976534">
      <w:bodyDiv w:val="1"/>
      <w:marLeft w:val="0"/>
      <w:marRight w:val="0"/>
      <w:marTop w:val="0"/>
      <w:marBottom w:val="0"/>
      <w:divBdr>
        <w:top w:val="none" w:sz="0" w:space="0" w:color="auto"/>
        <w:left w:val="none" w:sz="0" w:space="0" w:color="auto"/>
        <w:bottom w:val="none" w:sz="0" w:space="0" w:color="auto"/>
        <w:right w:val="none" w:sz="0" w:space="0" w:color="auto"/>
      </w:divBdr>
    </w:div>
    <w:div w:id="267079244">
      <w:bodyDiv w:val="1"/>
      <w:marLeft w:val="0"/>
      <w:marRight w:val="0"/>
      <w:marTop w:val="0"/>
      <w:marBottom w:val="0"/>
      <w:divBdr>
        <w:top w:val="none" w:sz="0" w:space="0" w:color="auto"/>
        <w:left w:val="none" w:sz="0" w:space="0" w:color="auto"/>
        <w:bottom w:val="none" w:sz="0" w:space="0" w:color="auto"/>
        <w:right w:val="none" w:sz="0" w:space="0" w:color="auto"/>
      </w:divBdr>
    </w:div>
    <w:div w:id="273288170">
      <w:bodyDiv w:val="1"/>
      <w:marLeft w:val="0"/>
      <w:marRight w:val="0"/>
      <w:marTop w:val="0"/>
      <w:marBottom w:val="0"/>
      <w:divBdr>
        <w:top w:val="none" w:sz="0" w:space="0" w:color="auto"/>
        <w:left w:val="none" w:sz="0" w:space="0" w:color="auto"/>
        <w:bottom w:val="none" w:sz="0" w:space="0" w:color="auto"/>
        <w:right w:val="none" w:sz="0" w:space="0" w:color="auto"/>
      </w:divBdr>
      <w:divsChild>
        <w:div w:id="1418556821">
          <w:marLeft w:val="0"/>
          <w:marRight w:val="0"/>
          <w:marTop w:val="0"/>
          <w:marBottom w:val="0"/>
          <w:divBdr>
            <w:top w:val="none" w:sz="0" w:space="0" w:color="auto"/>
            <w:left w:val="none" w:sz="0" w:space="0" w:color="auto"/>
            <w:bottom w:val="none" w:sz="0" w:space="0" w:color="auto"/>
            <w:right w:val="none" w:sz="0" w:space="0" w:color="auto"/>
          </w:divBdr>
          <w:divsChild>
            <w:div w:id="1467550650">
              <w:marLeft w:val="0"/>
              <w:marRight w:val="0"/>
              <w:marTop w:val="0"/>
              <w:marBottom w:val="0"/>
              <w:divBdr>
                <w:top w:val="none" w:sz="0" w:space="0" w:color="auto"/>
                <w:left w:val="none" w:sz="0" w:space="0" w:color="auto"/>
                <w:bottom w:val="none" w:sz="0" w:space="0" w:color="auto"/>
                <w:right w:val="none" w:sz="0" w:space="0" w:color="auto"/>
              </w:divBdr>
            </w:div>
            <w:div w:id="1769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2975">
      <w:bodyDiv w:val="1"/>
      <w:marLeft w:val="0"/>
      <w:marRight w:val="0"/>
      <w:marTop w:val="0"/>
      <w:marBottom w:val="0"/>
      <w:divBdr>
        <w:top w:val="none" w:sz="0" w:space="0" w:color="auto"/>
        <w:left w:val="none" w:sz="0" w:space="0" w:color="auto"/>
        <w:bottom w:val="none" w:sz="0" w:space="0" w:color="auto"/>
        <w:right w:val="none" w:sz="0" w:space="0" w:color="auto"/>
      </w:divBdr>
    </w:div>
    <w:div w:id="290330560">
      <w:bodyDiv w:val="1"/>
      <w:marLeft w:val="0"/>
      <w:marRight w:val="0"/>
      <w:marTop w:val="0"/>
      <w:marBottom w:val="0"/>
      <w:divBdr>
        <w:top w:val="none" w:sz="0" w:space="0" w:color="auto"/>
        <w:left w:val="none" w:sz="0" w:space="0" w:color="auto"/>
        <w:bottom w:val="none" w:sz="0" w:space="0" w:color="auto"/>
        <w:right w:val="none" w:sz="0" w:space="0" w:color="auto"/>
      </w:divBdr>
      <w:divsChild>
        <w:div w:id="58600435">
          <w:marLeft w:val="0"/>
          <w:marRight w:val="0"/>
          <w:marTop w:val="0"/>
          <w:marBottom w:val="0"/>
          <w:divBdr>
            <w:top w:val="none" w:sz="0" w:space="0" w:color="auto"/>
            <w:left w:val="none" w:sz="0" w:space="0" w:color="auto"/>
            <w:bottom w:val="none" w:sz="0" w:space="0" w:color="auto"/>
            <w:right w:val="none" w:sz="0" w:space="0" w:color="auto"/>
          </w:divBdr>
        </w:div>
        <w:div w:id="190143323">
          <w:marLeft w:val="0"/>
          <w:marRight w:val="0"/>
          <w:marTop w:val="0"/>
          <w:marBottom w:val="0"/>
          <w:divBdr>
            <w:top w:val="none" w:sz="0" w:space="0" w:color="auto"/>
            <w:left w:val="none" w:sz="0" w:space="0" w:color="auto"/>
            <w:bottom w:val="none" w:sz="0" w:space="0" w:color="auto"/>
            <w:right w:val="none" w:sz="0" w:space="0" w:color="auto"/>
          </w:divBdr>
        </w:div>
        <w:div w:id="241183096">
          <w:marLeft w:val="0"/>
          <w:marRight w:val="0"/>
          <w:marTop w:val="0"/>
          <w:marBottom w:val="0"/>
          <w:divBdr>
            <w:top w:val="none" w:sz="0" w:space="0" w:color="auto"/>
            <w:left w:val="none" w:sz="0" w:space="0" w:color="auto"/>
            <w:bottom w:val="none" w:sz="0" w:space="0" w:color="auto"/>
            <w:right w:val="none" w:sz="0" w:space="0" w:color="auto"/>
          </w:divBdr>
        </w:div>
        <w:div w:id="900286868">
          <w:marLeft w:val="0"/>
          <w:marRight w:val="0"/>
          <w:marTop w:val="0"/>
          <w:marBottom w:val="0"/>
          <w:divBdr>
            <w:top w:val="none" w:sz="0" w:space="0" w:color="auto"/>
            <w:left w:val="none" w:sz="0" w:space="0" w:color="auto"/>
            <w:bottom w:val="none" w:sz="0" w:space="0" w:color="auto"/>
            <w:right w:val="none" w:sz="0" w:space="0" w:color="auto"/>
          </w:divBdr>
        </w:div>
        <w:div w:id="1366563762">
          <w:marLeft w:val="0"/>
          <w:marRight w:val="0"/>
          <w:marTop w:val="0"/>
          <w:marBottom w:val="0"/>
          <w:divBdr>
            <w:top w:val="none" w:sz="0" w:space="0" w:color="auto"/>
            <w:left w:val="none" w:sz="0" w:space="0" w:color="auto"/>
            <w:bottom w:val="none" w:sz="0" w:space="0" w:color="auto"/>
            <w:right w:val="none" w:sz="0" w:space="0" w:color="auto"/>
          </w:divBdr>
        </w:div>
        <w:div w:id="1491678095">
          <w:marLeft w:val="0"/>
          <w:marRight w:val="0"/>
          <w:marTop w:val="0"/>
          <w:marBottom w:val="0"/>
          <w:divBdr>
            <w:top w:val="none" w:sz="0" w:space="0" w:color="auto"/>
            <w:left w:val="none" w:sz="0" w:space="0" w:color="auto"/>
            <w:bottom w:val="none" w:sz="0" w:space="0" w:color="auto"/>
            <w:right w:val="none" w:sz="0" w:space="0" w:color="auto"/>
          </w:divBdr>
        </w:div>
        <w:div w:id="1693219006">
          <w:marLeft w:val="0"/>
          <w:marRight w:val="0"/>
          <w:marTop w:val="0"/>
          <w:marBottom w:val="0"/>
          <w:divBdr>
            <w:top w:val="none" w:sz="0" w:space="0" w:color="auto"/>
            <w:left w:val="none" w:sz="0" w:space="0" w:color="auto"/>
            <w:bottom w:val="none" w:sz="0" w:space="0" w:color="auto"/>
            <w:right w:val="none" w:sz="0" w:space="0" w:color="auto"/>
          </w:divBdr>
        </w:div>
      </w:divsChild>
    </w:div>
    <w:div w:id="311914011">
      <w:bodyDiv w:val="1"/>
      <w:marLeft w:val="0"/>
      <w:marRight w:val="0"/>
      <w:marTop w:val="0"/>
      <w:marBottom w:val="0"/>
      <w:divBdr>
        <w:top w:val="none" w:sz="0" w:space="0" w:color="auto"/>
        <w:left w:val="none" w:sz="0" w:space="0" w:color="auto"/>
        <w:bottom w:val="none" w:sz="0" w:space="0" w:color="auto"/>
        <w:right w:val="none" w:sz="0" w:space="0" w:color="auto"/>
      </w:divBdr>
      <w:divsChild>
        <w:div w:id="1758018077">
          <w:marLeft w:val="0"/>
          <w:marRight w:val="0"/>
          <w:marTop w:val="0"/>
          <w:marBottom w:val="0"/>
          <w:divBdr>
            <w:top w:val="none" w:sz="0" w:space="0" w:color="auto"/>
            <w:left w:val="none" w:sz="0" w:space="0" w:color="auto"/>
            <w:bottom w:val="none" w:sz="0" w:space="0" w:color="auto"/>
            <w:right w:val="none" w:sz="0" w:space="0" w:color="auto"/>
          </w:divBdr>
          <w:divsChild>
            <w:div w:id="454179073">
              <w:marLeft w:val="0"/>
              <w:marRight w:val="0"/>
              <w:marTop w:val="0"/>
              <w:marBottom w:val="0"/>
              <w:divBdr>
                <w:top w:val="none" w:sz="0" w:space="0" w:color="auto"/>
                <w:left w:val="none" w:sz="0" w:space="0" w:color="auto"/>
                <w:bottom w:val="none" w:sz="0" w:space="0" w:color="auto"/>
                <w:right w:val="none" w:sz="0" w:space="0" w:color="auto"/>
              </w:divBdr>
            </w:div>
            <w:div w:id="558396964">
              <w:marLeft w:val="0"/>
              <w:marRight w:val="0"/>
              <w:marTop w:val="0"/>
              <w:marBottom w:val="0"/>
              <w:divBdr>
                <w:top w:val="none" w:sz="0" w:space="0" w:color="auto"/>
                <w:left w:val="none" w:sz="0" w:space="0" w:color="auto"/>
                <w:bottom w:val="none" w:sz="0" w:space="0" w:color="auto"/>
                <w:right w:val="none" w:sz="0" w:space="0" w:color="auto"/>
              </w:divBdr>
            </w:div>
            <w:div w:id="783427404">
              <w:marLeft w:val="0"/>
              <w:marRight w:val="0"/>
              <w:marTop w:val="0"/>
              <w:marBottom w:val="0"/>
              <w:divBdr>
                <w:top w:val="none" w:sz="0" w:space="0" w:color="auto"/>
                <w:left w:val="none" w:sz="0" w:space="0" w:color="auto"/>
                <w:bottom w:val="none" w:sz="0" w:space="0" w:color="auto"/>
                <w:right w:val="none" w:sz="0" w:space="0" w:color="auto"/>
              </w:divBdr>
            </w:div>
            <w:div w:id="893656322">
              <w:marLeft w:val="0"/>
              <w:marRight w:val="0"/>
              <w:marTop w:val="0"/>
              <w:marBottom w:val="0"/>
              <w:divBdr>
                <w:top w:val="none" w:sz="0" w:space="0" w:color="auto"/>
                <w:left w:val="none" w:sz="0" w:space="0" w:color="auto"/>
                <w:bottom w:val="none" w:sz="0" w:space="0" w:color="auto"/>
                <w:right w:val="none" w:sz="0" w:space="0" w:color="auto"/>
              </w:divBdr>
            </w:div>
            <w:div w:id="1253121154">
              <w:marLeft w:val="0"/>
              <w:marRight w:val="0"/>
              <w:marTop w:val="0"/>
              <w:marBottom w:val="0"/>
              <w:divBdr>
                <w:top w:val="none" w:sz="0" w:space="0" w:color="auto"/>
                <w:left w:val="none" w:sz="0" w:space="0" w:color="auto"/>
                <w:bottom w:val="none" w:sz="0" w:space="0" w:color="auto"/>
                <w:right w:val="none" w:sz="0" w:space="0" w:color="auto"/>
              </w:divBdr>
            </w:div>
            <w:div w:id="18050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2106">
      <w:bodyDiv w:val="1"/>
      <w:marLeft w:val="0"/>
      <w:marRight w:val="0"/>
      <w:marTop w:val="0"/>
      <w:marBottom w:val="0"/>
      <w:divBdr>
        <w:top w:val="none" w:sz="0" w:space="0" w:color="auto"/>
        <w:left w:val="none" w:sz="0" w:space="0" w:color="auto"/>
        <w:bottom w:val="none" w:sz="0" w:space="0" w:color="auto"/>
        <w:right w:val="none" w:sz="0" w:space="0" w:color="auto"/>
      </w:divBdr>
    </w:div>
    <w:div w:id="370571869">
      <w:bodyDiv w:val="1"/>
      <w:marLeft w:val="0"/>
      <w:marRight w:val="0"/>
      <w:marTop w:val="0"/>
      <w:marBottom w:val="0"/>
      <w:divBdr>
        <w:top w:val="none" w:sz="0" w:space="0" w:color="auto"/>
        <w:left w:val="none" w:sz="0" w:space="0" w:color="auto"/>
        <w:bottom w:val="none" w:sz="0" w:space="0" w:color="auto"/>
        <w:right w:val="none" w:sz="0" w:space="0" w:color="auto"/>
      </w:divBdr>
      <w:divsChild>
        <w:div w:id="1108236257">
          <w:marLeft w:val="0"/>
          <w:marRight w:val="0"/>
          <w:marTop w:val="0"/>
          <w:marBottom w:val="0"/>
          <w:divBdr>
            <w:top w:val="none" w:sz="0" w:space="0" w:color="auto"/>
            <w:left w:val="none" w:sz="0" w:space="0" w:color="auto"/>
            <w:bottom w:val="none" w:sz="0" w:space="0" w:color="auto"/>
            <w:right w:val="none" w:sz="0" w:space="0" w:color="auto"/>
          </w:divBdr>
        </w:div>
        <w:div w:id="1134179363">
          <w:marLeft w:val="0"/>
          <w:marRight w:val="0"/>
          <w:marTop w:val="0"/>
          <w:marBottom w:val="0"/>
          <w:divBdr>
            <w:top w:val="none" w:sz="0" w:space="0" w:color="auto"/>
            <w:left w:val="none" w:sz="0" w:space="0" w:color="auto"/>
            <w:bottom w:val="none" w:sz="0" w:space="0" w:color="auto"/>
            <w:right w:val="none" w:sz="0" w:space="0" w:color="auto"/>
          </w:divBdr>
        </w:div>
        <w:div w:id="1740178262">
          <w:marLeft w:val="0"/>
          <w:marRight w:val="0"/>
          <w:marTop w:val="0"/>
          <w:marBottom w:val="0"/>
          <w:divBdr>
            <w:top w:val="none" w:sz="0" w:space="0" w:color="auto"/>
            <w:left w:val="none" w:sz="0" w:space="0" w:color="auto"/>
            <w:bottom w:val="none" w:sz="0" w:space="0" w:color="auto"/>
            <w:right w:val="none" w:sz="0" w:space="0" w:color="auto"/>
          </w:divBdr>
        </w:div>
      </w:divsChild>
    </w:div>
    <w:div w:id="410928790">
      <w:bodyDiv w:val="1"/>
      <w:marLeft w:val="0"/>
      <w:marRight w:val="0"/>
      <w:marTop w:val="0"/>
      <w:marBottom w:val="0"/>
      <w:divBdr>
        <w:top w:val="none" w:sz="0" w:space="0" w:color="auto"/>
        <w:left w:val="none" w:sz="0" w:space="0" w:color="auto"/>
        <w:bottom w:val="none" w:sz="0" w:space="0" w:color="auto"/>
        <w:right w:val="none" w:sz="0" w:space="0" w:color="auto"/>
      </w:divBdr>
      <w:divsChild>
        <w:div w:id="288361652">
          <w:marLeft w:val="0"/>
          <w:marRight w:val="0"/>
          <w:marTop w:val="0"/>
          <w:marBottom w:val="0"/>
          <w:divBdr>
            <w:top w:val="none" w:sz="0" w:space="0" w:color="auto"/>
            <w:left w:val="none" w:sz="0" w:space="0" w:color="auto"/>
            <w:bottom w:val="none" w:sz="0" w:space="0" w:color="auto"/>
            <w:right w:val="none" w:sz="0" w:space="0" w:color="auto"/>
          </w:divBdr>
        </w:div>
        <w:div w:id="932277286">
          <w:marLeft w:val="0"/>
          <w:marRight w:val="0"/>
          <w:marTop w:val="0"/>
          <w:marBottom w:val="0"/>
          <w:divBdr>
            <w:top w:val="none" w:sz="0" w:space="0" w:color="auto"/>
            <w:left w:val="none" w:sz="0" w:space="0" w:color="auto"/>
            <w:bottom w:val="none" w:sz="0" w:space="0" w:color="auto"/>
            <w:right w:val="none" w:sz="0" w:space="0" w:color="auto"/>
          </w:divBdr>
        </w:div>
        <w:div w:id="1613131034">
          <w:marLeft w:val="0"/>
          <w:marRight w:val="0"/>
          <w:marTop w:val="0"/>
          <w:marBottom w:val="0"/>
          <w:divBdr>
            <w:top w:val="none" w:sz="0" w:space="0" w:color="auto"/>
            <w:left w:val="none" w:sz="0" w:space="0" w:color="auto"/>
            <w:bottom w:val="none" w:sz="0" w:space="0" w:color="auto"/>
            <w:right w:val="none" w:sz="0" w:space="0" w:color="auto"/>
          </w:divBdr>
        </w:div>
      </w:divsChild>
    </w:div>
    <w:div w:id="435977514">
      <w:bodyDiv w:val="1"/>
      <w:marLeft w:val="0"/>
      <w:marRight w:val="0"/>
      <w:marTop w:val="0"/>
      <w:marBottom w:val="0"/>
      <w:divBdr>
        <w:top w:val="none" w:sz="0" w:space="0" w:color="auto"/>
        <w:left w:val="none" w:sz="0" w:space="0" w:color="auto"/>
        <w:bottom w:val="none" w:sz="0" w:space="0" w:color="auto"/>
        <w:right w:val="none" w:sz="0" w:space="0" w:color="auto"/>
      </w:divBdr>
    </w:div>
    <w:div w:id="438528115">
      <w:bodyDiv w:val="1"/>
      <w:marLeft w:val="0"/>
      <w:marRight w:val="0"/>
      <w:marTop w:val="0"/>
      <w:marBottom w:val="0"/>
      <w:divBdr>
        <w:top w:val="none" w:sz="0" w:space="0" w:color="auto"/>
        <w:left w:val="none" w:sz="0" w:space="0" w:color="auto"/>
        <w:bottom w:val="none" w:sz="0" w:space="0" w:color="auto"/>
        <w:right w:val="none" w:sz="0" w:space="0" w:color="auto"/>
      </w:divBdr>
      <w:divsChild>
        <w:div w:id="115375643">
          <w:marLeft w:val="0"/>
          <w:marRight w:val="0"/>
          <w:marTop w:val="0"/>
          <w:marBottom w:val="0"/>
          <w:divBdr>
            <w:top w:val="none" w:sz="0" w:space="0" w:color="auto"/>
            <w:left w:val="none" w:sz="0" w:space="0" w:color="auto"/>
            <w:bottom w:val="none" w:sz="0" w:space="0" w:color="auto"/>
            <w:right w:val="none" w:sz="0" w:space="0" w:color="auto"/>
          </w:divBdr>
        </w:div>
        <w:div w:id="283388181">
          <w:marLeft w:val="0"/>
          <w:marRight w:val="0"/>
          <w:marTop w:val="0"/>
          <w:marBottom w:val="0"/>
          <w:divBdr>
            <w:top w:val="none" w:sz="0" w:space="0" w:color="auto"/>
            <w:left w:val="none" w:sz="0" w:space="0" w:color="auto"/>
            <w:bottom w:val="none" w:sz="0" w:space="0" w:color="auto"/>
            <w:right w:val="none" w:sz="0" w:space="0" w:color="auto"/>
          </w:divBdr>
        </w:div>
        <w:div w:id="338123281">
          <w:marLeft w:val="720"/>
          <w:marRight w:val="0"/>
          <w:marTop w:val="0"/>
          <w:marBottom w:val="0"/>
          <w:divBdr>
            <w:top w:val="none" w:sz="0" w:space="0" w:color="auto"/>
            <w:left w:val="none" w:sz="0" w:space="0" w:color="auto"/>
            <w:bottom w:val="none" w:sz="0" w:space="0" w:color="auto"/>
            <w:right w:val="none" w:sz="0" w:space="0" w:color="auto"/>
          </w:divBdr>
        </w:div>
        <w:div w:id="419182733">
          <w:marLeft w:val="720"/>
          <w:marRight w:val="0"/>
          <w:marTop w:val="0"/>
          <w:marBottom w:val="0"/>
          <w:divBdr>
            <w:top w:val="none" w:sz="0" w:space="0" w:color="auto"/>
            <w:left w:val="none" w:sz="0" w:space="0" w:color="auto"/>
            <w:bottom w:val="none" w:sz="0" w:space="0" w:color="auto"/>
            <w:right w:val="none" w:sz="0" w:space="0" w:color="auto"/>
          </w:divBdr>
        </w:div>
        <w:div w:id="762265779">
          <w:marLeft w:val="0"/>
          <w:marRight w:val="0"/>
          <w:marTop w:val="0"/>
          <w:marBottom w:val="0"/>
          <w:divBdr>
            <w:top w:val="none" w:sz="0" w:space="0" w:color="auto"/>
            <w:left w:val="none" w:sz="0" w:space="0" w:color="auto"/>
            <w:bottom w:val="none" w:sz="0" w:space="0" w:color="auto"/>
            <w:right w:val="none" w:sz="0" w:space="0" w:color="auto"/>
          </w:divBdr>
        </w:div>
        <w:div w:id="767579077">
          <w:marLeft w:val="0"/>
          <w:marRight w:val="0"/>
          <w:marTop w:val="0"/>
          <w:marBottom w:val="0"/>
          <w:divBdr>
            <w:top w:val="none" w:sz="0" w:space="0" w:color="auto"/>
            <w:left w:val="none" w:sz="0" w:space="0" w:color="auto"/>
            <w:bottom w:val="none" w:sz="0" w:space="0" w:color="auto"/>
            <w:right w:val="none" w:sz="0" w:space="0" w:color="auto"/>
          </w:divBdr>
        </w:div>
        <w:div w:id="1004355255">
          <w:marLeft w:val="0"/>
          <w:marRight w:val="0"/>
          <w:marTop w:val="0"/>
          <w:marBottom w:val="0"/>
          <w:divBdr>
            <w:top w:val="none" w:sz="0" w:space="0" w:color="auto"/>
            <w:left w:val="none" w:sz="0" w:space="0" w:color="auto"/>
            <w:bottom w:val="none" w:sz="0" w:space="0" w:color="auto"/>
            <w:right w:val="none" w:sz="0" w:space="0" w:color="auto"/>
          </w:divBdr>
        </w:div>
        <w:div w:id="1189686369">
          <w:marLeft w:val="0"/>
          <w:marRight w:val="0"/>
          <w:marTop w:val="0"/>
          <w:marBottom w:val="0"/>
          <w:divBdr>
            <w:top w:val="none" w:sz="0" w:space="0" w:color="auto"/>
            <w:left w:val="none" w:sz="0" w:space="0" w:color="auto"/>
            <w:bottom w:val="none" w:sz="0" w:space="0" w:color="auto"/>
            <w:right w:val="none" w:sz="0" w:space="0" w:color="auto"/>
          </w:divBdr>
        </w:div>
        <w:div w:id="1311011630">
          <w:marLeft w:val="720"/>
          <w:marRight w:val="0"/>
          <w:marTop w:val="0"/>
          <w:marBottom w:val="0"/>
          <w:divBdr>
            <w:top w:val="none" w:sz="0" w:space="0" w:color="auto"/>
            <w:left w:val="none" w:sz="0" w:space="0" w:color="auto"/>
            <w:bottom w:val="none" w:sz="0" w:space="0" w:color="auto"/>
            <w:right w:val="none" w:sz="0" w:space="0" w:color="auto"/>
          </w:divBdr>
        </w:div>
        <w:div w:id="1370757968">
          <w:marLeft w:val="0"/>
          <w:marRight w:val="0"/>
          <w:marTop w:val="0"/>
          <w:marBottom w:val="0"/>
          <w:divBdr>
            <w:top w:val="none" w:sz="0" w:space="0" w:color="auto"/>
            <w:left w:val="none" w:sz="0" w:space="0" w:color="auto"/>
            <w:bottom w:val="none" w:sz="0" w:space="0" w:color="auto"/>
            <w:right w:val="none" w:sz="0" w:space="0" w:color="auto"/>
          </w:divBdr>
        </w:div>
        <w:div w:id="1544636920">
          <w:marLeft w:val="0"/>
          <w:marRight w:val="0"/>
          <w:marTop w:val="0"/>
          <w:marBottom w:val="0"/>
          <w:divBdr>
            <w:top w:val="none" w:sz="0" w:space="0" w:color="auto"/>
            <w:left w:val="none" w:sz="0" w:space="0" w:color="auto"/>
            <w:bottom w:val="none" w:sz="0" w:space="0" w:color="auto"/>
            <w:right w:val="none" w:sz="0" w:space="0" w:color="auto"/>
          </w:divBdr>
        </w:div>
        <w:div w:id="1583830620">
          <w:marLeft w:val="720"/>
          <w:marRight w:val="0"/>
          <w:marTop w:val="0"/>
          <w:marBottom w:val="0"/>
          <w:divBdr>
            <w:top w:val="none" w:sz="0" w:space="0" w:color="auto"/>
            <w:left w:val="none" w:sz="0" w:space="0" w:color="auto"/>
            <w:bottom w:val="none" w:sz="0" w:space="0" w:color="auto"/>
            <w:right w:val="none" w:sz="0" w:space="0" w:color="auto"/>
          </w:divBdr>
        </w:div>
      </w:divsChild>
    </w:div>
    <w:div w:id="464585476">
      <w:bodyDiv w:val="1"/>
      <w:marLeft w:val="0"/>
      <w:marRight w:val="0"/>
      <w:marTop w:val="0"/>
      <w:marBottom w:val="0"/>
      <w:divBdr>
        <w:top w:val="none" w:sz="0" w:space="0" w:color="auto"/>
        <w:left w:val="none" w:sz="0" w:space="0" w:color="auto"/>
        <w:bottom w:val="none" w:sz="0" w:space="0" w:color="auto"/>
        <w:right w:val="none" w:sz="0" w:space="0" w:color="auto"/>
      </w:divBdr>
    </w:div>
    <w:div w:id="606502580">
      <w:bodyDiv w:val="1"/>
      <w:marLeft w:val="0"/>
      <w:marRight w:val="0"/>
      <w:marTop w:val="0"/>
      <w:marBottom w:val="0"/>
      <w:divBdr>
        <w:top w:val="none" w:sz="0" w:space="0" w:color="auto"/>
        <w:left w:val="none" w:sz="0" w:space="0" w:color="auto"/>
        <w:bottom w:val="none" w:sz="0" w:space="0" w:color="auto"/>
        <w:right w:val="none" w:sz="0" w:space="0" w:color="auto"/>
      </w:divBdr>
      <w:divsChild>
        <w:div w:id="140736590">
          <w:marLeft w:val="0"/>
          <w:marRight w:val="0"/>
          <w:marTop w:val="0"/>
          <w:marBottom w:val="0"/>
          <w:divBdr>
            <w:top w:val="none" w:sz="0" w:space="0" w:color="auto"/>
            <w:left w:val="none" w:sz="0" w:space="0" w:color="auto"/>
            <w:bottom w:val="none" w:sz="0" w:space="0" w:color="auto"/>
            <w:right w:val="none" w:sz="0" w:space="0" w:color="auto"/>
          </w:divBdr>
        </w:div>
        <w:div w:id="277223250">
          <w:marLeft w:val="0"/>
          <w:marRight w:val="0"/>
          <w:marTop w:val="0"/>
          <w:marBottom w:val="0"/>
          <w:divBdr>
            <w:top w:val="none" w:sz="0" w:space="0" w:color="auto"/>
            <w:left w:val="none" w:sz="0" w:space="0" w:color="auto"/>
            <w:bottom w:val="none" w:sz="0" w:space="0" w:color="auto"/>
            <w:right w:val="none" w:sz="0" w:space="0" w:color="auto"/>
          </w:divBdr>
        </w:div>
        <w:div w:id="374162021">
          <w:marLeft w:val="0"/>
          <w:marRight w:val="0"/>
          <w:marTop w:val="0"/>
          <w:marBottom w:val="0"/>
          <w:divBdr>
            <w:top w:val="none" w:sz="0" w:space="0" w:color="auto"/>
            <w:left w:val="none" w:sz="0" w:space="0" w:color="auto"/>
            <w:bottom w:val="none" w:sz="0" w:space="0" w:color="auto"/>
            <w:right w:val="none" w:sz="0" w:space="0" w:color="auto"/>
          </w:divBdr>
        </w:div>
        <w:div w:id="757293720">
          <w:marLeft w:val="720"/>
          <w:marRight w:val="0"/>
          <w:marTop w:val="0"/>
          <w:marBottom w:val="0"/>
          <w:divBdr>
            <w:top w:val="none" w:sz="0" w:space="0" w:color="auto"/>
            <w:left w:val="none" w:sz="0" w:space="0" w:color="auto"/>
            <w:bottom w:val="none" w:sz="0" w:space="0" w:color="auto"/>
            <w:right w:val="none" w:sz="0" w:space="0" w:color="auto"/>
          </w:divBdr>
        </w:div>
        <w:div w:id="809596320">
          <w:marLeft w:val="720"/>
          <w:marRight w:val="0"/>
          <w:marTop w:val="0"/>
          <w:marBottom w:val="0"/>
          <w:divBdr>
            <w:top w:val="none" w:sz="0" w:space="0" w:color="auto"/>
            <w:left w:val="none" w:sz="0" w:space="0" w:color="auto"/>
            <w:bottom w:val="none" w:sz="0" w:space="0" w:color="auto"/>
            <w:right w:val="none" w:sz="0" w:space="0" w:color="auto"/>
          </w:divBdr>
        </w:div>
        <w:div w:id="911894663">
          <w:marLeft w:val="720"/>
          <w:marRight w:val="0"/>
          <w:marTop w:val="0"/>
          <w:marBottom w:val="0"/>
          <w:divBdr>
            <w:top w:val="none" w:sz="0" w:space="0" w:color="auto"/>
            <w:left w:val="none" w:sz="0" w:space="0" w:color="auto"/>
            <w:bottom w:val="none" w:sz="0" w:space="0" w:color="auto"/>
            <w:right w:val="none" w:sz="0" w:space="0" w:color="auto"/>
          </w:divBdr>
        </w:div>
        <w:div w:id="1000741608">
          <w:marLeft w:val="0"/>
          <w:marRight w:val="0"/>
          <w:marTop w:val="0"/>
          <w:marBottom w:val="0"/>
          <w:divBdr>
            <w:top w:val="none" w:sz="0" w:space="0" w:color="auto"/>
            <w:left w:val="none" w:sz="0" w:space="0" w:color="auto"/>
            <w:bottom w:val="none" w:sz="0" w:space="0" w:color="auto"/>
            <w:right w:val="none" w:sz="0" w:space="0" w:color="auto"/>
          </w:divBdr>
        </w:div>
        <w:div w:id="1132408466">
          <w:marLeft w:val="0"/>
          <w:marRight w:val="0"/>
          <w:marTop w:val="0"/>
          <w:marBottom w:val="0"/>
          <w:divBdr>
            <w:top w:val="none" w:sz="0" w:space="0" w:color="auto"/>
            <w:left w:val="none" w:sz="0" w:space="0" w:color="auto"/>
            <w:bottom w:val="none" w:sz="0" w:space="0" w:color="auto"/>
            <w:right w:val="none" w:sz="0" w:space="0" w:color="auto"/>
          </w:divBdr>
        </w:div>
        <w:div w:id="1233542582">
          <w:marLeft w:val="720"/>
          <w:marRight w:val="0"/>
          <w:marTop w:val="0"/>
          <w:marBottom w:val="0"/>
          <w:divBdr>
            <w:top w:val="none" w:sz="0" w:space="0" w:color="auto"/>
            <w:left w:val="none" w:sz="0" w:space="0" w:color="auto"/>
            <w:bottom w:val="none" w:sz="0" w:space="0" w:color="auto"/>
            <w:right w:val="none" w:sz="0" w:space="0" w:color="auto"/>
          </w:divBdr>
        </w:div>
        <w:div w:id="1314678530">
          <w:marLeft w:val="0"/>
          <w:marRight w:val="0"/>
          <w:marTop w:val="0"/>
          <w:marBottom w:val="0"/>
          <w:divBdr>
            <w:top w:val="none" w:sz="0" w:space="0" w:color="auto"/>
            <w:left w:val="none" w:sz="0" w:space="0" w:color="auto"/>
            <w:bottom w:val="none" w:sz="0" w:space="0" w:color="auto"/>
            <w:right w:val="none" w:sz="0" w:space="0" w:color="auto"/>
          </w:divBdr>
        </w:div>
        <w:div w:id="1404723163">
          <w:marLeft w:val="0"/>
          <w:marRight w:val="0"/>
          <w:marTop w:val="0"/>
          <w:marBottom w:val="0"/>
          <w:divBdr>
            <w:top w:val="none" w:sz="0" w:space="0" w:color="auto"/>
            <w:left w:val="none" w:sz="0" w:space="0" w:color="auto"/>
            <w:bottom w:val="none" w:sz="0" w:space="0" w:color="auto"/>
            <w:right w:val="none" w:sz="0" w:space="0" w:color="auto"/>
          </w:divBdr>
        </w:div>
        <w:div w:id="1806896138">
          <w:marLeft w:val="0"/>
          <w:marRight w:val="0"/>
          <w:marTop w:val="0"/>
          <w:marBottom w:val="0"/>
          <w:divBdr>
            <w:top w:val="none" w:sz="0" w:space="0" w:color="auto"/>
            <w:left w:val="none" w:sz="0" w:space="0" w:color="auto"/>
            <w:bottom w:val="none" w:sz="0" w:space="0" w:color="auto"/>
            <w:right w:val="none" w:sz="0" w:space="0" w:color="auto"/>
          </w:divBdr>
        </w:div>
      </w:divsChild>
    </w:div>
    <w:div w:id="633293348">
      <w:bodyDiv w:val="1"/>
      <w:marLeft w:val="0"/>
      <w:marRight w:val="0"/>
      <w:marTop w:val="0"/>
      <w:marBottom w:val="0"/>
      <w:divBdr>
        <w:top w:val="none" w:sz="0" w:space="0" w:color="auto"/>
        <w:left w:val="none" w:sz="0" w:space="0" w:color="auto"/>
        <w:bottom w:val="none" w:sz="0" w:space="0" w:color="auto"/>
        <w:right w:val="none" w:sz="0" w:space="0" w:color="auto"/>
      </w:divBdr>
    </w:div>
    <w:div w:id="673725428">
      <w:bodyDiv w:val="1"/>
      <w:marLeft w:val="0"/>
      <w:marRight w:val="0"/>
      <w:marTop w:val="0"/>
      <w:marBottom w:val="0"/>
      <w:divBdr>
        <w:top w:val="none" w:sz="0" w:space="0" w:color="auto"/>
        <w:left w:val="none" w:sz="0" w:space="0" w:color="auto"/>
        <w:bottom w:val="none" w:sz="0" w:space="0" w:color="auto"/>
        <w:right w:val="none" w:sz="0" w:space="0" w:color="auto"/>
      </w:divBdr>
      <w:divsChild>
        <w:div w:id="1187063702">
          <w:marLeft w:val="0"/>
          <w:marRight w:val="0"/>
          <w:marTop w:val="0"/>
          <w:marBottom w:val="0"/>
          <w:divBdr>
            <w:top w:val="none" w:sz="0" w:space="0" w:color="auto"/>
            <w:left w:val="none" w:sz="0" w:space="0" w:color="auto"/>
            <w:bottom w:val="none" w:sz="0" w:space="0" w:color="auto"/>
            <w:right w:val="none" w:sz="0" w:space="0" w:color="auto"/>
          </w:divBdr>
        </w:div>
      </w:divsChild>
    </w:div>
    <w:div w:id="679743778">
      <w:bodyDiv w:val="1"/>
      <w:marLeft w:val="0"/>
      <w:marRight w:val="0"/>
      <w:marTop w:val="0"/>
      <w:marBottom w:val="0"/>
      <w:divBdr>
        <w:top w:val="none" w:sz="0" w:space="0" w:color="auto"/>
        <w:left w:val="none" w:sz="0" w:space="0" w:color="auto"/>
        <w:bottom w:val="none" w:sz="0" w:space="0" w:color="auto"/>
        <w:right w:val="none" w:sz="0" w:space="0" w:color="auto"/>
      </w:divBdr>
    </w:div>
    <w:div w:id="737241285">
      <w:bodyDiv w:val="1"/>
      <w:marLeft w:val="81"/>
      <w:marRight w:val="81"/>
      <w:marTop w:val="30"/>
      <w:marBottom w:val="30"/>
      <w:divBdr>
        <w:top w:val="none" w:sz="0" w:space="0" w:color="auto"/>
        <w:left w:val="none" w:sz="0" w:space="0" w:color="auto"/>
        <w:bottom w:val="none" w:sz="0" w:space="0" w:color="auto"/>
        <w:right w:val="none" w:sz="0" w:space="0" w:color="auto"/>
      </w:divBdr>
      <w:divsChild>
        <w:div w:id="560561172">
          <w:marLeft w:val="0"/>
          <w:marRight w:val="0"/>
          <w:marTop w:val="0"/>
          <w:marBottom w:val="0"/>
          <w:divBdr>
            <w:top w:val="none" w:sz="0" w:space="0" w:color="auto"/>
            <w:left w:val="none" w:sz="0" w:space="0" w:color="auto"/>
            <w:bottom w:val="none" w:sz="0" w:space="0" w:color="auto"/>
            <w:right w:val="none" w:sz="0" w:space="0" w:color="auto"/>
          </w:divBdr>
          <w:divsChild>
            <w:div w:id="6463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5576">
      <w:bodyDiv w:val="1"/>
      <w:marLeft w:val="0"/>
      <w:marRight w:val="0"/>
      <w:marTop w:val="0"/>
      <w:marBottom w:val="0"/>
      <w:divBdr>
        <w:top w:val="none" w:sz="0" w:space="0" w:color="auto"/>
        <w:left w:val="none" w:sz="0" w:space="0" w:color="auto"/>
        <w:bottom w:val="none" w:sz="0" w:space="0" w:color="auto"/>
        <w:right w:val="none" w:sz="0" w:space="0" w:color="auto"/>
      </w:divBdr>
      <w:divsChild>
        <w:div w:id="2066028166">
          <w:marLeft w:val="0"/>
          <w:marRight w:val="0"/>
          <w:marTop w:val="0"/>
          <w:marBottom w:val="0"/>
          <w:divBdr>
            <w:top w:val="none" w:sz="0" w:space="0" w:color="auto"/>
            <w:left w:val="none" w:sz="0" w:space="0" w:color="auto"/>
            <w:bottom w:val="none" w:sz="0" w:space="0" w:color="auto"/>
            <w:right w:val="none" w:sz="0" w:space="0" w:color="auto"/>
          </w:divBdr>
          <w:divsChild>
            <w:div w:id="12139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11024">
      <w:bodyDiv w:val="1"/>
      <w:marLeft w:val="0"/>
      <w:marRight w:val="0"/>
      <w:marTop w:val="0"/>
      <w:marBottom w:val="0"/>
      <w:divBdr>
        <w:top w:val="none" w:sz="0" w:space="0" w:color="auto"/>
        <w:left w:val="none" w:sz="0" w:space="0" w:color="auto"/>
        <w:bottom w:val="none" w:sz="0" w:space="0" w:color="auto"/>
        <w:right w:val="none" w:sz="0" w:space="0" w:color="auto"/>
      </w:divBdr>
      <w:divsChild>
        <w:div w:id="1942715929">
          <w:marLeft w:val="0"/>
          <w:marRight w:val="0"/>
          <w:marTop w:val="0"/>
          <w:marBottom w:val="0"/>
          <w:divBdr>
            <w:top w:val="none" w:sz="0" w:space="0" w:color="auto"/>
            <w:left w:val="none" w:sz="0" w:space="0" w:color="auto"/>
            <w:bottom w:val="none" w:sz="0" w:space="0" w:color="auto"/>
            <w:right w:val="none" w:sz="0" w:space="0" w:color="auto"/>
          </w:divBdr>
          <w:divsChild>
            <w:div w:id="426390707">
              <w:marLeft w:val="0"/>
              <w:marRight w:val="0"/>
              <w:marTop w:val="0"/>
              <w:marBottom w:val="0"/>
              <w:divBdr>
                <w:top w:val="none" w:sz="0" w:space="0" w:color="auto"/>
                <w:left w:val="none" w:sz="0" w:space="0" w:color="auto"/>
                <w:bottom w:val="none" w:sz="0" w:space="0" w:color="auto"/>
                <w:right w:val="none" w:sz="0" w:space="0" w:color="auto"/>
              </w:divBdr>
            </w:div>
            <w:div w:id="801340127">
              <w:marLeft w:val="0"/>
              <w:marRight w:val="0"/>
              <w:marTop w:val="0"/>
              <w:marBottom w:val="0"/>
              <w:divBdr>
                <w:top w:val="none" w:sz="0" w:space="0" w:color="auto"/>
                <w:left w:val="none" w:sz="0" w:space="0" w:color="auto"/>
                <w:bottom w:val="none" w:sz="0" w:space="0" w:color="auto"/>
                <w:right w:val="none" w:sz="0" w:space="0" w:color="auto"/>
              </w:divBdr>
            </w:div>
            <w:div w:id="1039625708">
              <w:marLeft w:val="0"/>
              <w:marRight w:val="0"/>
              <w:marTop w:val="0"/>
              <w:marBottom w:val="0"/>
              <w:divBdr>
                <w:top w:val="none" w:sz="0" w:space="0" w:color="auto"/>
                <w:left w:val="none" w:sz="0" w:space="0" w:color="auto"/>
                <w:bottom w:val="none" w:sz="0" w:space="0" w:color="auto"/>
                <w:right w:val="none" w:sz="0" w:space="0" w:color="auto"/>
              </w:divBdr>
            </w:div>
            <w:div w:id="1253128178">
              <w:marLeft w:val="0"/>
              <w:marRight w:val="0"/>
              <w:marTop w:val="0"/>
              <w:marBottom w:val="0"/>
              <w:divBdr>
                <w:top w:val="none" w:sz="0" w:space="0" w:color="auto"/>
                <w:left w:val="none" w:sz="0" w:space="0" w:color="auto"/>
                <w:bottom w:val="none" w:sz="0" w:space="0" w:color="auto"/>
                <w:right w:val="none" w:sz="0" w:space="0" w:color="auto"/>
              </w:divBdr>
            </w:div>
            <w:div w:id="1415205622">
              <w:marLeft w:val="0"/>
              <w:marRight w:val="0"/>
              <w:marTop w:val="0"/>
              <w:marBottom w:val="0"/>
              <w:divBdr>
                <w:top w:val="none" w:sz="0" w:space="0" w:color="auto"/>
                <w:left w:val="none" w:sz="0" w:space="0" w:color="auto"/>
                <w:bottom w:val="none" w:sz="0" w:space="0" w:color="auto"/>
                <w:right w:val="none" w:sz="0" w:space="0" w:color="auto"/>
              </w:divBdr>
            </w:div>
            <w:div w:id="1667318534">
              <w:marLeft w:val="0"/>
              <w:marRight w:val="0"/>
              <w:marTop w:val="0"/>
              <w:marBottom w:val="0"/>
              <w:divBdr>
                <w:top w:val="none" w:sz="0" w:space="0" w:color="auto"/>
                <w:left w:val="none" w:sz="0" w:space="0" w:color="auto"/>
                <w:bottom w:val="none" w:sz="0" w:space="0" w:color="auto"/>
                <w:right w:val="none" w:sz="0" w:space="0" w:color="auto"/>
              </w:divBdr>
            </w:div>
            <w:div w:id="1715080030">
              <w:marLeft w:val="0"/>
              <w:marRight w:val="0"/>
              <w:marTop w:val="0"/>
              <w:marBottom w:val="0"/>
              <w:divBdr>
                <w:top w:val="none" w:sz="0" w:space="0" w:color="auto"/>
                <w:left w:val="none" w:sz="0" w:space="0" w:color="auto"/>
                <w:bottom w:val="none" w:sz="0" w:space="0" w:color="auto"/>
                <w:right w:val="none" w:sz="0" w:space="0" w:color="auto"/>
              </w:divBdr>
            </w:div>
            <w:div w:id="1751653324">
              <w:marLeft w:val="0"/>
              <w:marRight w:val="0"/>
              <w:marTop w:val="0"/>
              <w:marBottom w:val="0"/>
              <w:divBdr>
                <w:top w:val="none" w:sz="0" w:space="0" w:color="auto"/>
                <w:left w:val="none" w:sz="0" w:space="0" w:color="auto"/>
                <w:bottom w:val="none" w:sz="0" w:space="0" w:color="auto"/>
                <w:right w:val="none" w:sz="0" w:space="0" w:color="auto"/>
              </w:divBdr>
            </w:div>
            <w:div w:id="1826235761">
              <w:marLeft w:val="0"/>
              <w:marRight w:val="0"/>
              <w:marTop w:val="0"/>
              <w:marBottom w:val="0"/>
              <w:divBdr>
                <w:top w:val="none" w:sz="0" w:space="0" w:color="auto"/>
                <w:left w:val="none" w:sz="0" w:space="0" w:color="auto"/>
                <w:bottom w:val="none" w:sz="0" w:space="0" w:color="auto"/>
                <w:right w:val="none" w:sz="0" w:space="0" w:color="auto"/>
              </w:divBdr>
            </w:div>
            <w:div w:id="19558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2341">
      <w:bodyDiv w:val="1"/>
      <w:marLeft w:val="0"/>
      <w:marRight w:val="0"/>
      <w:marTop w:val="0"/>
      <w:marBottom w:val="0"/>
      <w:divBdr>
        <w:top w:val="none" w:sz="0" w:space="0" w:color="auto"/>
        <w:left w:val="none" w:sz="0" w:space="0" w:color="auto"/>
        <w:bottom w:val="none" w:sz="0" w:space="0" w:color="auto"/>
        <w:right w:val="none" w:sz="0" w:space="0" w:color="auto"/>
      </w:divBdr>
    </w:div>
    <w:div w:id="788549701">
      <w:bodyDiv w:val="1"/>
      <w:marLeft w:val="0"/>
      <w:marRight w:val="0"/>
      <w:marTop w:val="0"/>
      <w:marBottom w:val="0"/>
      <w:divBdr>
        <w:top w:val="none" w:sz="0" w:space="0" w:color="auto"/>
        <w:left w:val="none" w:sz="0" w:space="0" w:color="auto"/>
        <w:bottom w:val="none" w:sz="0" w:space="0" w:color="auto"/>
        <w:right w:val="none" w:sz="0" w:space="0" w:color="auto"/>
      </w:divBdr>
      <w:divsChild>
        <w:div w:id="352269867">
          <w:marLeft w:val="0"/>
          <w:marRight w:val="0"/>
          <w:marTop w:val="0"/>
          <w:marBottom w:val="0"/>
          <w:divBdr>
            <w:top w:val="none" w:sz="0" w:space="0" w:color="auto"/>
            <w:left w:val="none" w:sz="0" w:space="0" w:color="auto"/>
            <w:bottom w:val="none" w:sz="0" w:space="0" w:color="auto"/>
            <w:right w:val="none" w:sz="0" w:space="0" w:color="auto"/>
          </w:divBdr>
        </w:div>
      </w:divsChild>
    </w:div>
    <w:div w:id="884098987">
      <w:bodyDiv w:val="1"/>
      <w:marLeft w:val="0"/>
      <w:marRight w:val="0"/>
      <w:marTop w:val="0"/>
      <w:marBottom w:val="0"/>
      <w:divBdr>
        <w:top w:val="none" w:sz="0" w:space="0" w:color="auto"/>
        <w:left w:val="none" w:sz="0" w:space="0" w:color="auto"/>
        <w:bottom w:val="none" w:sz="0" w:space="0" w:color="auto"/>
        <w:right w:val="none" w:sz="0" w:space="0" w:color="auto"/>
      </w:divBdr>
      <w:divsChild>
        <w:div w:id="513302432">
          <w:marLeft w:val="0"/>
          <w:marRight w:val="0"/>
          <w:marTop w:val="0"/>
          <w:marBottom w:val="0"/>
          <w:divBdr>
            <w:top w:val="none" w:sz="0" w:space="0" w:color="auto"/>
            <w:left w:val="none" w:sz="0" w:space="0" w:color="auto"/>
            <w:bottom w:val="none" w:sz="0" w:space="0" w:color="auto"/>
            <w:right w:val="none" w:sz="0" w:space="0" w:color="auto"/>
          </w:divBdr>
        </w:div>
      </w:divsChild>
    </w:div>
    <w:div w:id="892542748">
      <w:bodyDiv w:val="1"/>
      <w:marLeft w:val="0"/>
      <w:marRight w:val="0"/>
      <w:marTop w:val="0"/>
      <w:marBottom w:val="0"/>
      <w:divBdr>
        <w:top w:val="none" w:sz="0" w:space="0" w:color="auto"/>
        <w:left w:val="none" w:sz="0" w:space="0" w:color="auto"/>
        <w:bottom w:val="none" w:sz="0" w:space="0" w:color="auto"/>
        <w:right w:val="none" w:sz="0" w:space="0" w:color="auto"/>
      </w:divBdr>
    </w:div>
    <w:div w:id="898593210">
      <w:bodyDiv w:val="1"/>
      <w:marLeft w:val="0"/>
      <w:marRight w:val="0"/>
      <w:marTop w:val="0"/>
      <w:marBottom w:val="0"/>
      <w:divBdr>
        <w:top w:val="none" w:sz="0" w:space="0" w:color="auto"/>
        <w:left w:val="none" w:sz="0" w:space="0" w:color="auto"/>
        <w:bottom w:val="none" w:sz="0" w:space="0" w:color="auto"/>
        <w:right w:val="none" w:sz="0" w:space="0" w:color="auto"/>
      </w:divBdr>
    </w:div>
    <w:div w:id="945507017">
      <w:bodyDiv w:val="1"/>
      <w:marLeft w:val="0"/>
      <w:marRight w:val="0"/>
      <w:marTop w:val="0"/>
      <w:marBottom w:val="0"/>
      <w:divBdr>
        <w:top w:val="none" w:sz="0" w:space="0" w:color="auto"/>
        <w:left w:val="none" w:sz="0" w:space="0" w:color="auto"/>
        <w:bottom w:val="none" w:sz="0" w:space="0" w:color="auto"/>
        <w:right w:val="none" w:sz="0" w:space="0" w:color="auto"/>
      </w:divBdr>
      <w:divsChild>
        <w:div w:id="1873105557">
          <w:marLeft w:val="0"/>
          <w:marRight w:val="0"/>
          <w:marTop w:val="0"/>
          <w:marBottom w:val="0"/>
          <w:divBdr>
            <w:top w:val="none" w:sz="0" w:space="0" w:color="auto"/>
            <w:left w:val="none" w:sz="0" w:space="0" w:color="auto"/>
            <w:bottom w:val="none" w:sz="0" w:space="0" w:color="auto"/>
            <w:right w:val="none" w:sz="0" w:space="0" w:color="auto"/>
          </w:divBdr>
          <w:divsChild>
            <w:div w:id="737828346">
              <w:marLeft w:val="0"/>
              <w:marRight w:val="0"/>
              <w:marTop w:val="0"/>
              <w:marBottom w:val="0"/>
              <w:divBdr>
                <w:top w:val="none" w:sz="0" w:space="0" w:color="auto"/>
                <w:left w:val="none" w:sz="0" w:space="0" w:color="auto"/>
                <w:bottom w:val="none" w:sz="0" w:space="0" w:color="auto"/>
                <w:right w:val="none" w:sz="0" w:space="0" w:color="auto"/>
              </w:divBdr>
            </w:div>
            <w:div w:id="16635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1235">
      <w:bodyDiv w:val="1"/>
      <w:marLeft w:val="0"/>
      <w:marRight w:val="0"/>
      <w:marTop w:val="0"/>
      <w:marBottom w:val="0"/>
      <w:divBdr>
        <w:top w:val="none" w:sz="0" w:space="0" w:color="auto"/>
        <w:left w:val="none" w:sz="0" w:space="0" w:color="auto"/>
        <w:bottom w:val="none" w:sz="0" w:space="0" w:color="auto"/>
        <w:right w:val="none" w:sz="0" w:space="0" w:color="auto"/>
      </w:divBdr>
      <w:divsChild>
        <w:div w:id="493374240">
          <w:marLeft w:val="0"/>
          <w:marRight w:val="0"/>
          <w:marTop w:val="0"/>
          <w:marBottom w:val="0"/>
          <w:divBdr>
            <w:top w:val="none" w:sz="0" w:space="0" w:color="auto"/>
            <w:left w:val="none" w:sz="0" w:space="0" w:color="auto"/>
            <w:bottom w:val="none" w:sz="0" w:space="0" w:color="auto"/>
            <w:right w:val="none" w:sz="0" w:space="0" w:color="auto"/>
          </w:divBdr>
          <w:divsChild>
            <w:div w:id="24410278">
              <w:marLeft w:val="0"/>
              <w:marRight w:val="0"/>
              <w:marTop w:val="0"/>
              <w:marBottom w:val="0"/>
              <w:divBdr>
                <w:top w:val="none" w:sz="0" w:space="0" w:color="auto"/>
                <w:left w:val="none" w:sz="0" w:space="0" w:color="auto"/>
                <w:bottom w:val="none" w:sz="0" w:space="0" w:color="auto"/>
                <w:right w:val="none" w:sz="0" w:space="0" w:color="auto"/>
              </w:divBdr>
            </w:div>
            <w:div w:id="5825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4942">
      <w:bodyDiv w:val="1"/>
      <w:marLeft w:val="0"/>
      <w:marRight w:val="0"/>
      <w:marTop w:val="0"/>
      <w:marBottom w:val="0"/>
      <w:divBdr>
        <w:top w:val="none" w:sz="0" w:space="0" w:color="auto"/>
        <w:left w:val="none" w:sz="0" w:space="0" w:color="auto"/>
        <w:bottom w:val="none" w:sz="0" w:space="0" w:color="auto"/>
        <w:right w:val="none" w:sz="0" w:space="0" w:color="auto"/>
      </w:divBdr>
    </w:div>
    <w:div w:id="1073553277">
      <w:bodyDiv w:val="1"/>
      <w:marLeft w:val="81"/>
      <w:marRight w:val="81"/>
      <w:marTop w:val="30"/>
      <w:marBottom w:val="30"/>
      <w:divBdr>
        <w:top w:val="none" w:sz="0" w:space="0" w:color="auto"/>
        <w:left w:val="none" w:sz="0" w:space="0" w:color="auto"/>
        <w:bottom w:val="none" w:sz="0" w:space="0" w:color="auto"/>
        <w:right w:val="none" w:sz="0" w:space="0" w:color="auto"/>
      </w:divBdr>
      <w:divsChild>
        <w:div w:id="1489007906">
          <w:marLeft w:val="0"/>
          <w:marRight w:val="0"/>
          <w:marTop w:val="0"/>
          <w:marBottom w:val="0"/>
          <w:divBdr>
            <w:top w:val="none" w:sz="0" w:space="0" w:color="auto"/>
            <w:left w:val="none" w:sz="0" w:space="0" w:color="auto"/>
            <w:bottom w:val="none" w:sz="0" w:space="0" w:color="auto"/>
            <w:right w:val="none" w:sz="0" w:space="0" w:color="auto"/>
          </w:divBdr>
          <w:divsChild>
            <w:div w:id="5680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39390">
      <w:bodyDiv w:val="1"/>
      <w:marLeft w:val="0"/>
      <w:marRight w:val="0"/>
      <w:marTop w:val="0"/>
      <w:marBottom w:val="0"/>
      <w:divBdr>
        <w:top w:val="none" w:sz="0" w:space="0" w:color="auto"/>
        <w:left w:val="none" w:sz="0" w:space="0" w:color="auto"/>
        <w:bottom w:val="none" w:sz="0" w:space="0" w:color="auto"/>
        <w:right w:val="none" w:sz="0" w:space="0" w:color="auto"/>
      </w:divBdr>
      <w:divsChild>
        <w:div w:id="2112360230">
          <w:marLeft w:val="0"/>
          <w:marRight w:val="0"/>
          <w:marTop w:val="0"/>
          <w:marBottom w:val="0"/>
          <w:divBdr>
            <w:top w:val="none" w:sz="0" w:space="0" w:color="auto"/>
            <w:left w:val="none" w:sz="0" w:space="0" w:color="auto"/>
            <w:bottom w:val="none" w:sz="0" w:space="0" w:color="auto"/>
            <w:right w:val="none" w:sz="0" w:space="0" w:color="auto"/>
          </w:divBdr>
          <w:divsChild>
            <w:div w:id="162792042">
              <w:marLeft w:val="0"/>
              <w:marRight w:val="0"/>
              <w:marTop w:val="0"/>
              <w:marBottom w:val="0"/>
              <w:divBdr>
                <w:top w:val="none" w:sz="0" w:space="0" w:color="auto"/>
                <w:left w:val="none" w:sz="0" w:space="0" w:color="auto"/>
                <w:bottom w:val="none" w:sz="0" w:space="0" w:color="auto"/>
                <w:right w:val="none" w:sz="0" w:space="0" w:color="auto"/>
              </w:divBdr>
            </w:div>
            <w:div w:id="453523225">
              <w:marLeft w:val="0"/>
              <w:marRight w:val="0"/>
              <w:marTop w:val="0"/>
              <w:marBottom w:val="0"/>
              <w:divBdr>
                <w:top w:val="none" w:sz="0" w:space="0" w:color="auto"/>
                <w:left w:val="none" w:sz="0" w:space="0" w:color="auto"/>
                <w:bottom w:val="none" w:sz="0" w:space="0" w:color="auto"/>
                <w:right w:val="none" w:sz="0" w:space="0" w:color="auto"/>
              </w:divBdr>
            </w:div>
            <w:div w:id="632709222">
              <w:marLeft w:val="0"/>
              <w:marRight w:val="0"/>
              <w:marTop w:val="0"/>
              <w:marBottom w:val="0"/>
              <w:divBdr>
                <w:top w:val="none" w:sz="0" w:space="0" w:color="auto"/>
                <w:left w:val="none" w:sz="0" w:space="0" w:color="auto"/>
                <w:bottom w:val="none" w:sz="0" w:space="0" w:color="auto"/>
                <w:right w:val="none" w:sz="0" w:space="0" w:color="auto"/>
              </w:divBdr>
            </w:div>
            <w:div w:id="730428154">
              <w:marLeft w:val="0"/>
              <w:marRight w:val="0"/>
              <w:marTop w:val="0"/>
              <w:marBottom w:val="0"/>
              <w:divBdr>
                <w:top w:val="none" w:sz="0" w:space="0" w:color="auto"/>
                <w:left w:val="none" w:sz="0" w:space="0" w:color="auto"/>
                <w:bottom w:val="none" w:sz="0" w:space="0" w:color="auto"/>
                <w:right w:val="none" w:sz="0" w:space="0" w:color="auto"/>
              </w:divBdr>
            </w:div>
            <w:div w:id="866021927">
              <w:marLeft w:val="0"/>
              <w:marRight w:val="0"/>
              <w:marTop w:val="0"/>
              <w:marBottom w:val="0"/>
              <w:divBdr>
                <w:top w:val="none" w:sz="0" w:space="0" w:color="auto"/>
                <w:left w:val="none" w:sz="0" w:space="0" w:color="auto"/>
                <w:bottom w:val="none" w:sz="0" w:space="0" w:color="auto"/>
                <w:right w:val="none" w:sz="0" w:space="0" w:color="auto"/>
              </w:divBdr>
            </w:div>
            <w:div w:id="983393780">
              <w:marLeft w:val="0"/>
              <w:marRight w:val="0"/>
              <w:marTop w:val="0"/>
              <w:marBottom w:val="0"/>
              <w:divBdr>
                <w:top w:val="none" w:sz="0" w:space="0" w:color="auto"/>
                <w:left w:val="none" w:sz="0" w:space="0" w:color="auto"/>
                <w:bottom w:val="none" w:sz="0" w:space="0" w:color="auto"/>
                <w:right w:val="none" w:sz="0" w:space="0" w:color="auto"/>
              </w:divBdr>
            </w:div>
            <w:div w:id="1229533278">
              <w:marLeft w:val="0"/>
              <w:marRight w:val="0"/>
              <w:marTop w:val="0"/>
              <w:marBottom w:val="0"/>
              <w:divBdr>
                <w:top w:val="none" w:sz="0" w:space="0" w:color="auto"/>
                <w:left w:val="none" w:sz="0" w:space="0" w:color="auto"/>
                <w:bottom w:val="none" w:sz="0" w:space="0" w:color="auto"/>
                <w:right w:val="none" w:sz="0" w:space="0" w:color="auto"/>
              </w:divBdr>
            </w:div>
            <w:div w:id="1270970022">
              <w:marLeft w:val="0"/>
              <w:marRight w:val="0"/>
              <w:marTop w:val="0"/>
              <w:marBottom w:val="0"/>
              <w:divBdr>
                <w:top w:val="none" w:sz="0" w:space="0" w:color="auto"/>
                <w:left w:val="none" w:sz="0" w:space="0" w:color="auto"/>
                <w:bottom w:val="none" w:sz="0" w:space="0" w:color="auto"/>
                <w:right w:val="none" w:sz="0" w:space="0" w:color="auto"/>
              </w:divBdr>
            </w:div>
            <w:div w:id="1543783416">
              <w:marLeft w:val="0"/>
              <w:marRight w:val="0"/>
              <w:marTop w:val="0"/>
              <w:marBottom w:val="0"/>
              <w:divBdr>
                <w:top w:val="none" w:sz="0" w:space="0" w:color="auto"/>
                <w:left w:val="none" w:sz="0" w:space="0" w:color="auto"/>
                <w:bottom w:val="none" w:sz="0" w:space="0" w:color="auto"/>
                <w:right w:val="none" w:sz="0" w:space="0" w:color="auto"/>
              </w:divBdr>
            </w:div>
            <w:div w:id="1689719325">
              <w:marLeft w:val="0"/>
              <w:marRight w:val="0"/>
              <w:marTop w:val="0"/>
              <w:marBottom w:val="0"/>
              <w:divBdr>
                <w:top w:val="none" w:sz="0" w:space="0" w:color="auto"/>
                <w:left w:val="none" w:sz="0" w:space="0" w:color="auto"/>
                <w:bottom w:val="none" w:sz="0" w:space="0" w:color="auto"/>
                <w:right w:val="none" w:sz="0" w:space="0" w:color="auto"/>
              </w:divBdr>
            </w:div>
            <w:div w:id="1761442626">
              <w:marLeft w:val="0"/>
              <w:marRight w:val="0"/>
              <w:marTop w:val="0"/>
              <w:marBottom w:val="0"/>
              <w:divBdr>
                <w:top w:val="none" w:sz="0" w:space="0" w:color="auto"/>
                <w:left w:val="none" w:sz="0" w:space="0" w:color="auto"/>
                <w:bottom w:val="none" w:sz="0" w:space="0" w:color="auto"/>
                <w:right w:val="none" w:sz="0" w:space="0" w:color="auto"/>
              </w:divBdr>
            </w:div>
            <w:div w:id="19330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4710">
      <w:bodyDiv w:val="1"/>
      <w:marLeft w:val="0"/>
      <w:marRight w:val="0"/>
      <w:marTop w:val="0"/>
      <w:marBottom w:val="0"/>
      <w:divBdr>
        <w:top w:val="none" w:sz="0" w:space="0" w:color="auto"/>
        <w:left w:val="none" w:sz="0" w:space="0" w:color="auto"/>
        <w:bottom w:val="none" w:sz="0" w:space="0" w:color="auto"/>
        <w:right w:val="none" w:sz="0" w:space="0" w:color="auto"/>
      </w:divBdr>
      <w:divsChild>
        <w:div w:id="696736359">
          <w:marLeft w:val="0"/>
          <w:marRight w:val="0"/>
          <w:marTop w:val="0"/>
          <w:marBottom w:val="0"/>
          <w:divBdr>
            <w:top w:val="none" w:sz="0" w:space="0" w:color="auto"/>
            <w:left w:val="none" w:sz="0" w:space="0" w:color="auto"/>
            <w:bottom w:val="none" w:sz="0" w:space="0" w:color="auto"/>
            <w:right w:val="none" w:sz="0" w:space="0" w:color="auto"/>
          </w:divBdr>
          <w:divsChild>
            <w:div w:id="5376468">
              <w:marLeft w:val="0"/>
              <w:marRight w:val="0"/>
              <w:marTop w:val="0"/>
              <w:marBottom w:val="0"/>
              <w:divBdr>
                <w:top w:val="none" w:sz="0" w:space="0" w:color="auto"/>
                <w:left w:val="none" w:sz="0" w:space="0" w:color="auto"/>
                <w:bottom w:val="none" w:sz="0" w:space="0" w:color="auto"/>
                <w:right w:val="none" w:sz="0" w:space="0" w:color="auto"/>
              </w:divBdr>
            </w:div>
            <w:div w:id="170488534">
              <w:marLeft w:val="0"/>
              <w:marRight w:val="0"/>
              <w:marTop w:val="0"/>
              <w:marBottom w:val="0"/>
              <w:divBdr>
                <w:top w:val="none" w:sz="0" w:space="0" w:color="auto"/>
                <w:left w:val="none" w:sz="0" w:space="0" w:color="auto"/>
                <w:bottom w:val="none" w:sz="0" w:space="0" w:color="auto"/>
                <w:right w:val="none" w:sz="0" w:space="0" w:color="auto"/>
              </w:divBdr>
            </w:div>
            <w:div w:id="274289615">
              <w:marLeft w:val="0"/>
              <w:marRight w:val="0"/>
              <w:marTop w:val="0"/>
              <w:marBottom w:val="0"/>
              <w:divBdr>
                <w:top w:val="none" w:sz="0" w:space="0" w:color="auto"/>
                <w:left w:val="none" w:sz="0" w:space="0" w:color="auto"/>
                <w:bottom w:val="none" w:sz="0" w:space="0" w:color="auto"/>
                <w:right w:val="none" w:sz="0" w:space="0" w:color="auto"/>
              </w:divBdr>
            </w:div>
            <w:div w:id="572279439">
              <w:marLeft w:val="0"/>
              <w:marRight w:val="0"/>
              <w:marTop w:val="0"/>
              <w:marBottom w:val="0"/>
              <w:divBdr>
                <w:top w:val="none" w:sz="0" w:space="0" w:color="auto"/>
                <w:left w:val="none" w:sz="0" w:space="0" w:color="auto"/>
                <w:bottom w:val="none" w:sz="0" w:space="0" w:color="auto"/>
                <w:right w:val="none" w:sz="0" w:space="0" w:color="auto"/>
              </w:divBdr>
            </w:div>
            <w:div w:id="824513820">
              <w:marLeft w:val="0"/>
              <w:marRight w:val="0"/>
              <w:marTop w:val="0"/>
              <w:marBottom w:val="0"/>
              <w:divBdr>
                <w:top w:val="none" w:sz="0" w:space="0" w:color="auto"/>
                <w:left w:val="none" w:sz="0" w:space="0" w:color="auto"/>
                <w:bottom w:val="none" w:sz="0" w:space="0" w:color="auto"/>
                <w:right w:val="none" w:sz="0" w:space="0" w:color="auto"/>
              </w:divBdr>
            </w:div>
            <w:div w:id="1218663168">
              <w:marLeft w:val="0"/>
              <w:marRight w:val="0"/>
              <w:marTop w:val="0"/>
              <w:marBottom w:val="0"/>
              <w:divBdr>
                <w:top w:val="none" w:sz="0" w:space="0" w:color="auto"/>
                <w:left w:val="none" w:sz="0" w:space="0" w:color="auto"/>
                <w:bottom w:val="none" w:sz="0" w:space="0" w:color="auto"/>
                <w:right w:val="none" w:sz="0" w:space="0" w:color="auto"/>
              </w:divBdr>
            </w:div>
            <w:div w:id="1315182800">
              <w:marLeft w:val="0"/>
              <w:marRight w:val="0"/>
              <w:marTop w:val="0"/>
              <w:marBottom w:val="0"/>
              <w:divBdr>
                <w:top w:val="none" w:sz="0" w:space="0" w:color="auto"/>
                <w:left w:val="none" w:sz="0" w:space="0" w:color="auto"/>
                <w:bottom w:val="none" w:sz="0" w:space="0" w:color="auto"/>
                <w:right w:val="none" w:sz="0" w:space="0" w:color="auto"/>
              </w:divBdr>
            </w:div>
            <w:div w:id="1383674090">
              <w:marLeft w:val="0"/>
              <w:marRight w:val="0"/>
              <w:marTop w:val="0"/>
              <w:marBottom w:val="0"/>
              <w:divBdr>
                <w:top w:val="none" w:sz="0" w:space="0" w:color="auto"/>
                <w:left w:val="none" w:sz="0" w:space="0" w:color="auto"/>
                <w:bottom w:val="none" w:sz="0" w:space="0" w:color="auto"/>
                <w:right w:val="none" w:sz="0" w:space="0" w:color="auto"/>
              </w:divBdr>
            </w:div>
            <w:div w:id="1496723123">
              <w:marLeft w:val="0"/>
              <w:marRight w:val="0"/>
              <w:marTop w:val="0"/>
              <w:marBottom w:val="0"/>
              <w:divBdr>
                <w:top w:val="none" w:sz="0" w:space="0" w:color="auto"/>
                <w:left w:val="none" w:sz="0" w:space="0" w:color="auto"/>
                <w:bottom w:val="none" w:sz="0" w:space="0" w:color="auto"/>
                <w:right w:val="none" w:sz="0" w:space="0" w:color="auto"/>
              </w:divBdr>
            </w:div>
            <w:div w:id="2057465903">
              <w:marLeft w:val="0"/>
              <w:marRight w:val="0"/>
              <w:marTop w:val="0"/>
              <w:marBottom w:val="0"/>
              <w:divBdr>
                <w:top w:val="none" w:sz="0" w:space="0" w:color="auto"/>
                <w:left w:val="none" w:sz="0" w:space="0" w:color="auto"/>
                <w:bottom w:val="none" w:sz="0" w:space="0" w:color="auto"/>
                <w:right w:val="none" w:sz="0" w:space="0" w:color="auto"/>
              </w:divBdr>
            </w:div>
            <w:div w:id="21174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8843">
      <w:bodyDiv w:val="1"/>
      <w:marLeft w:val="0"/>
      <w:marRight w:val="0"/>
      <w:marTop w:val="0"/>
      <w:marBottom w:val="0"/>
      <w:divBdr>
        <w:top w:val="none" w:sz="0" w:space="0" w:color="auto"/>
        <w:left w:val="none" w:sz="0" w:space="0" w:color="auto"/>
        <w:bottom w:val="none" w:sz="0" w:space="0" w:color="auto"/>
        <w:right w:val="none" w:sz="0" w:space="0" w:color="auto"/>
      </w:divBdr>
      <w:divsChild>
        <w:div w:id="1565606431">
          <w:marLeft w:val="0"/>
          <w:marRight w:val="0"/>
          <w:marTop w:val="0"/>
          <w:marBottom w:val="0"/>
          <w:divBdr>
            <w:top w:val="none" w:sz="0" w:space="0" w:color="auto"/>
            <w:left w:val="none" w:sz="0" w:space="0" w:color="auto"/>
            <w:bottom w:val="none" w:sz="0" w:space="0" w:color="auto"/>
            <w:right w:val="none" w:sz="0" w:space="0" w:color="auto"/>
          </w:divBdr>
        </w:div>
      </w:divsChild>
    </w:div>
    <w:div w:id="1197037040">
      <w:bodyDiv w:val="1"/>
      <w:marLeft w:val="0"/>
      <w:marRight w:val="0"/>
      <w:marTop w:val="0"/>
      <w:marBottom w:val="0"/>
      <w:divBdr>
        <w:top w:val="none" w:sz="0" w:space="0" w:color="auto"/>
        <w:left w:val="none" w:sz="0" w:space="0" w:color="auto"/>
        <w:bottom w:val="none" w:sz="0" w:space="0" w:color="auto"/>
        <w:right w:val="none" w:sz="0" w:space="0" w:color="auto"/>
      </w:divBdr>
      <w:divsChild>
        <w:div w:id="450050984">
          <w:marLeft w:val="0"/>
          <w:marRight w:val="0"/>
          <w:marTop w:val="0"/>
          <w:marBottom w:val="0"/>
          <w:divBdr>
            <w:top w:val="none" w:sz="0" w:space="0" w:color="auto"/>
            <w:left w:val="none" w:sz="0" w:space="0" w:color="auto"/>
            <w:bottom w:val="none" w:sz="0" w:space="0" w:color="auto"/>
            <w:right w:val="none" w:sz="0" w:space="0" w:color="auto"/>
          </w:divBdr>
          <w:divsChild>
            <w:div w:id="15454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267">
      <w:bodyDiv w:val="1"/>
      <w:marLeft w:val="0"/>
      <w:marRight w:val="0"/>
      <w:marTop w:val="0"/>
      <w:marBottom w:val="0"/>
      <w:divBdr>
        <w:top w:val="none" w:sz="0" w:space="0" w:color="auto"/>
        <w:left w:val="none" w:sz="0" w:space="0" w:color="auto"/>
        <w:bottom w:val="none" w:sz="0" w:space="0" w:color="auto"/>
        <w:right w:val="none" w:sz="0" w:space="0" w:color="auto"/>
      </w:divBdr>
    </w:div>
    <w:div w:id="1240409694">
      <w:bodyDiv w:val="1"/>
      <w:marLeft w:val="0"/>
      <w:marRight w:val="0"/>
      <w:marTop w:val="0"/>
      <w:marBottom w:val="0"/>
      <w:divBdr>
        <w:top w:val="none" w:sz="0" w:space="0" w:color="auto"/>
        <w:left w:val="none" w:sz="0" w:space="0" w:color="auto"/>
        <w:bottom w:val="none" w:sz="0" w:space="0" w:color="auto"/>
        <w:right w:val="none" w:sz="0" w:space="0" w:color="auto"/>
      </w:divBdr>
      <w:divsChild>
        <w:div w:id="664433344">
          <w:marLeft w:val="0"/>
          <w:marRight w:val="0"/>
          <w:marTop w:val="0"/>
          <w:marBottom w:val="0"/>
          <w:divBdr>
            <w:top w:val="none" w:sz="0" w:space="0" w:color="auto"/>
            <w:left w:val="none" w:sz="0" w:space="0" w:color="auto"/>
            <w:bottom w:val="none" w:sz="0" w:space="0" w:color="auto"/>
            <w:right w:val="none" w:sz="0" w:space="0" w:color="auto"/>
          </w:divBdr>
          <w:divsChild>
            <w:div w:id="20766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1047">
      <w:bodyDiv w:val="1"/>
      <w:marLeft w:val="0"/>
      <w:marRight w:val="0"/>
      <w:marTop w:val="0"/>
      <w:marBottom w:val="0"/>
      <w:divBdr>
        <w:top w:val="none" w:sz="0" w:space="0" w:color="auto"/>
        <w:left w:val="none" w:sz="0" w:space="0" w:color="auto"/>
        <w:bottom w:val="none" w:sz="0" w:space="0" w:color="auto"/>
        <w:right w:val="none" w:sz="0" w:space="0" w:color="auto"/>
      </w:divBdr>
    </w:div>
    <w:div w:id="1434091467">
      <w:bodyDiv w:val="1"/>
      <w:marLeft w:val="0"/>
      <w:marRight w:val="0"/>
      <w:marTop w:val="0"/>
      <w:marBottom w:val="0"/>
      <w:divBdr>
        <w:top w:val="none" w:sz="0" w:space="0" w:color="auto"/>
        <w:left w:val="none" w:sz="0" w:space="0" w:color="auto"/>
        <w:bottom w:val="none" w:sz="0" w:space="0" w:color="auto"/>
        <w:right w:val="none" w:sz="0" w:space="0" w:color="auto"/>
      </w:divBdr>
    </w:div>
    <w:div w:id="1518614520">
      <w:bodyDiv w:val="1"/>
      <w:marLeft w:val="0"/>
      <w:marRight w:val="0"/>
      <w:marTop w:val="0"/>
      <w:marBottom w:val="0"/>
      <w:divBdr>
        <w:top w:val="none" w:sz="0" w:space="0" w:color="auto"/>
        <w:left w:val="none" w:sz="0" w:space="0" w:color="auto"/>
        <w:bottom w:val="none" w:sz="0" w:space="0" w:color="auto"/>
        <w:right w:val="none" w:sz="0" w:space="0" w:color="auto"/>
      </w:divBdr>
      <w:divsChild>
        <w:div w:id="1511607233">
          <w:marLeft w:val="0"/>
          <w:marRight w:val="0"/>
          <w:marTop w:val="0"/>
          <w:marBottom w:val="0"/>
          <w:divBdr>
            <w:top w:val="none" w:sz="0" w:space="0" w:color="auto"/>
            <w:left w:val="none" w:sz="0" w:space="0" w:color="auto"/>
            <w:bottom w:val="none" w:sz="0" w:space="0" w:color="auto"/>
            <w:right w:val="none" w:sz="0" w:space="0" w:color="auto"/>
          </w:divBdr>
        </w:div>
      </w:divsChild>
    </w:div>
    <w:div w:id="1544174055">
      <w:bodyDiv w:val="1"/>
      <w:marLeft w:val="0"/>
      <w:marRight w:val="0"/>
      <w:marTop w:val="0"/>
      <w:marBottom w:val="0"/>
      <w:divBdr>
        <w:top w:val="none" w:sz="0" w:space="0" w:color="auto"/>
        <w:left w:val="none" w:sz="0" w:space="0" w:color="auto"/>
        <w:bottom w:val="none" w:sz="0" w:space="0" w:color="auto"/>
        <w:right w:val="none" w:sz="0" w:space="0" w:color="auto"/>
      </w:divBdr>
      <w:divsChild>
        <w:div w:id="248316370">
          <w:marLeft w:val="0"/>
          <w:marRight w:val="0"/>
          <w:marTop w:val="0"/>
          <w:marBottom w:val="0"/>
          <w:divBdr>
            <w:top w:val="none" w:sz="0" w:space="0" w:color="auto"/>
            <w:left w:val="none" w:sz="0" w:space="0" w:color="auto"/>
            <w:bottom w:val="none" w:sz="0" w:space="0" w:color="auto"/>
            <w:right w:val="none" w:sz="0" w:space="0" w:color="auto"/>
          </w:divBdr>
        </w:div>
      </w:divsChild>
    </w:div>
    <w:div w:id="1627203387">
      <w:bodyDiv w:val="1"/>
      <w:marLeft w:val="0"/>
      <w:marRight w:val="0"/>
      <w:marTop w:val="0"/>
      <w:marBottom w:val="0"/>
      <w:divBdr>
        <w:top w:val="none" w:sz="0" w:space="0" w:color="auto"/>
        <w:left w:val="none" w:sz="0" w:space="0" w:color="auto"/>
        <w:bottom w:val="none" w:sz="0" w:space="0" w:color="auto"/>
        <w:right w:val="none" w:sz="0" w:space="0" w:color="auto"/>
      </w:divBdr>
    </w:div>
    <w:div w:id="1659923995">
      <w:bodyDiv w:val="1"/>
      <w:marLeft w:val="0"/>
      <w:marRight w:val="0"/>
      <w:marTop w:val="0"/>
      <w:marBottom w:val="0"/>
      <w:divBdr>
        <w:top w:val="none" w:sz="0" w:space="0" w:color="auto"/>
        <w:left w:val="none" w:sz="0" w:space="0" w:color="auto"/>
        <w:bottom w:val="none" w:sz="0" w:space="0" w:color="auto"/>
        <w:right w:val="none" w:sz="0" w:space="0" w:color="auto"/>
      </w:divBdr>
    </w:div>
    <w:div w:id="1674214090">
      <w:bodyDiv w:val="1"/>
      <w:marLeft w:val="81"/>
      <w:marRight w:val="81"/>
      <w:marTop w:val="30"/>
      <w:marBottom w:val="30"/>
      <w:divBdr>
        <w:top w:val="none" w:sz="0" w:space="0" w:color="auto"/>
        <w:left w:val="none" w:sz="0" w:space="0" w:color="auto"/>
        <w:bottom w:val="none" w:sz="0" w:space="0" w:color="auto"/>
        <w:right w:val="none" w:sz="0" w:space="0" w:color="auto"/>
      </w:divBdr>
      <w:divsChild>
        <w:div w:id="1106775897">
          <w:marLeft w:val="0"/>
          <w:marRight w:val="0"/>
          <w:marTop w:val="0"/>
          <w:marBottom w:val="0"/>
          <w:divBdr>
            <w:top w:val="none" w:sz="0" w:space="0" w:color="auto"/>
            <w:left w:val="none" w:sz="0" w:space="0" w:color="auto"/>
            <w:bottom w:val="none" w:sz="0" w:space="0" w:color="auto"/>
            <w:right w:val="none" w:sz="0" w:space="0" w:color="auto"/>
          </w:divBdr>
          <w:divsChild>
            <w:div w:id="2035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4768">
      <w:bodyDiv w:val="1"/>
      <w:marLeft w:val="0"/>
      <w:marRight w:val="0"/>
      <w:marTop w:val="0"/>
      <w:marBottom w:val="0"/>
      <w:divBdr>
        <w:top w:val="none" w:sz="0" w:space="0" w:color="auto"/>
        <w:left w:val="none" w:sz="0" w:space="0" w:color="auto"/>
        <w:bottom w:val="none" w:sz="0" w:space="0" w:color="auto"/>
        <w:right w:val="none" w:sz="0" w:space="0" w:color="auto"/>
      </w:divBdr>
    </w:div>
    <w:div w:id="1698041049">
      <w:bodyDiv w:val="1"/>
      <w:marLeft w:val="0"/>
      <w:marRight w:val="0"/>
      <w:marTop w:val="0"/>
      <w:marBottom w:val="0"/>
      <w:divBdr>
        <w:top w:val="none" w:sz="0" w:space="0" w:color="auto"/>
        <w:left w:val="none" w:sz="0" w:space="0" w:color="auto"/>
        <w:bottom w:val="none" w:sz="0" w:space="0" w:color="auto"/>
        <w:right w:val="none" w:sz="0" w:space="0" w:color="auto"/>
      </w:divBdr>
      <w:divsChild>
        <w:div w:id="749429542">
          <w:marLeft w:val="0"/>
          <w:marRight w:val="0"/>
          <w:marTop w:val="0"/>
          <w:marBottom w:val="0"/>
          <w:divBdr>
            <w:top w:val="none" w:sz="0" w:space="0" w:color="auto"/>
            <w:left w:val="none" w:sz="0" w:space="0" w:color="auto"/>
            <w:bottom w:val="none" w:sz="0" w:space="0" w:color="auto"/>
            <w:right w:val="none" w:sz="0" w:space="0" w:color="auto"/>
          </w:divBdr>
        </w:div>
        <w:div w:id="1162310420">
          <w:marLeft w:val="0"/>
          <w:marRight w:val="0"/>
          <w:marTop w:val="0"/>
          <w:marBottom w:val="0"/>
          <w:divBdr>
            <w:top w:val="none" w:sz="0" w:space="0" w:color="auto"/>
            <w:left w:val="none" w:sz="0" w:space="0" w:color="auto"/>
            <w:bottom w:val="none" w:sz="0" w:space="0" w:color="auto"/>
            <w:right w:val="none" w:sz="0" w:space="0" w:color="auto"/>
          </w:divBdr>
        </w:div>
        <w:div w:id="1964267902">
          <w:marLeft w:val="0"/>
          <w:marRight w:val="0"/>
          <w:marTop w:val="0"/>
          <w:marBottom w:val="0"/>
          <w:divBdr>
            <w:top w:val="none" w:sz="0" w:space="0" w:color="auto"/>
            <w:left w:val="none" w:sz="0" w:space="0" w:color="auto"/>
            <w:bottom w:val="none" w:sz="0" w:space="0" w:color="auto"/>
            <w:right w:val="none" w:sz="0" w:space="0" w:color="auto"/>
          </w:divBdr>
        </w:div>
      </w:divsChild>
    </w:div>
    <w:div w:id="1699505301">
      <w:bodyDiv w:val="1"/>
      <w:marLeft w:val="0"/>
      <w:marRight w:val="0"/>
      <w:marTop w:val="0"/>
      <w:marBottom w:val="0"/>
      <w:divBdr>
        <w:top w:val="none" w:sz="0" w:space="0" w:color="auto"/>
        <w:left w:val="none" w:sz="0" w:space="0" w:color="auto"/>
        <w:bottom w:val="none" w:sz="0" w:space="0" w:color="auto"/>
        <w:right w:val="none" w:sz="0" w:space="0" w:color="auto"/>
      </w:divBdr>
    </w:div>
    <w:div w:id="1711152114">
      <w:bodyDiv w:val="1"/>
      <w:marLeft w:val="0"/>
      <w:marRight w:val="0"/>
      <w:marTop w:val="0"/>
      <w:marBottom w:val="0"/>
      <w:divBdr>
        <w:top w:val="none" w:sz="0" w:space="0" w:color="auto"/>
        <w:left w:val="none" w:sz="0" w:space="0" w:color="auto"/>
        <w:bottom w:val="none" w:sz="0" w:space="0" w:color="auto"/>
        <w:right w:val="none" w:sz="0" w:space="0" w:color="auto"/>
      </w:divBdr>
    </w:div>
    <w:div w:id="1745031759">
      <w:bodyDiv w:val="1"/>
      <w:marLeft w:val="0"/>
      <w:marRight w:val="0"/>
      <w:marTop w:val="0"/>
      <w:marBottom w:val="0"/>
      <w:divBdr>
        <w:top w:val="none" w:sz="0" w:space="0" w:color="auto"/>
        <w:left w:val="none" w:sz="0" w:space="0" w:color="auto"/>
        <w:bottom w:val="none" w:sz="0" w:space="0" w:color="auto"/>
        <w:right w:val="none" w:sz="0" w:space="0" w:color="auto"/>
      </w:divBdr>
      <w:divsChild>
        <w:div w:id="211582824">
          <w:marLeft w:val="0"/>
          <w:marRight w:val="0"/>
          <w:marTop w:val="0"/>
          <w:marBottom w:val="0"/>
          <w:divBdr>
            <w:top w:val="none" w:sz="0" w:space="0" w:color="auto"/>
            <w:left w:val="none" w:sz="0" w:space="0" w:color="auto"/>
            <w:bottom w:val="none" w:sz="0" w:space="0" w:color="auto"/>
            <w:right w:val="none" w:sz="0" w:space="0" w:color="auto"/>
          </w:divBdr>
        </w:div>
        <w:div w:id="212693879">
          <w:marLeft w:val="0"/>
          <w:marRight w:val="0"/>
          <w:marTop w:val="0"/>
          <w:marBottom w:val="0"/>
          <w:divBdr>
            <w:top w:val="none" w:sz="0" w:space="0" w:color="auto"/>
            <w:left w:val="none" w:sz="0" w:space="0" w:color="auto"/>
            <w:bottom w:val="none" w:sz="0" w:space="0" w:color="auto"/>
            <w:right w:val="none" w:sz="0" w:space="0" w:color="auto"/>
          </w:divBdr>
        </w:div>
        <w:div w:id="223227250">
          <w:marLeft w:val="0"/>
          <w:marRight w:val="0"/>
          <w:marTop w:val="0"/>
          <w:marBottom w:val="0"/>
          <w:divBdr>
            <w:top w:val="none" w:sz="0" w:space="0" w:color="auto"/>
            <w:left w:val="none" w:sz="0" w:space="0" w:color="auto"/>
            <w:bottom w:val="none" w:sz="0" w:space="0" w:color="auto"/>
            <w:right w:val="none" w:sz="0" w:space="0" w:color="auto"/>
          </w:divBdr>
        </w:div>
        <w:div w:id="470754150">
          <w:marLeft w:val="0"/>
          <w:marRight w:val="0"/>
          <w:marTop w:val="0"/>
          <w:marBottom w:val="0"/>
          <w:divBdr>
            <w:top w:val="none" w:sz="0" w:space="0" w:color="auto"/>
            <w:left w:val="none" w:sz="0" w:space="0" w:color="auto"/>
            <w:bottom w:val="none" w:sz="0" w:space="0" w:color="auto"/>
            <w:right w:val="none" w:sz="0" w:space="0" w:color="auto"/>
          </w:divBdr>
        </w:div>
        <w:div w:id="975184088">
          <w:marLeft w:val="0"/>
          <w:marRight w:val="0"/>
          <w:marTop w:val="0"/>
          <w:marBottom w:val="0"/>
          <w:divBdr>
            <w:top w:val="none" w:sz="0" w:space="0" w:color="auto"/>
            <w:left w:val="none" w:sz="0" w:space="0" w:color="auto"/>
            <w:bottom w:val="none" w:sz="0" w:space="0" w:color="auto"/>
            <w:right w:val="none" w:sz="0" w:space="0" w:color="auto"/>
          </w:divBdr>
        </w:div>
        <w:div w:id="1400447606">
          <w:marLeft w:val="0"/>
          <w:marRight w:val="0"/>
          <w:marTop w:val="0"/>
          <w:marBottom w:val="0"/>
          <w:divBdr>
            <w:top w:val="none" w:sz="0" w:space="0" w:color="auto"/>
            <w:left w:val="none" w:sz="0" w:space="0" w:color="auto"/>
            <w:bottom w:val="none" w:sz="0" w:space="0" w:color="auto"/>
            <w:right w:val="none" w:sz="0" w:space="0" w:color="auto"/>
          </w:divBdr>
        </w:div>
        <w:div w:id="1825658607">
          <w:marLeft w:val="0"/>
          <w:marRight w:val="0"/>
          <w:marTop w:val="0"/>
          <w:marBottom w:val="0"/>
          <w:divBdr>
            <w:top w:val="none" w:sz="0" w:space="0" w:color="auto"/>
            <w:left w:val="none" w:sz="0" w:space="0" w:color="auto"/>
            <w:bottom w:val="none" w:sz="0" w:space="0" w:color="auto"/>
            <w:right w:val="none" w:sz="0" w:space="0" w:color="auto"/>
          </w:divBdr>
        </w:div>
      </w:divsChild>
    </w:div>
    <w:div w:id="1801803419">
      <w:bodyDiv w:val="1"/>
      <w:marLeft w:val="0"/>
      <w:marRight w:val="0"/>
      <w:marTop w:val="0"/>
      <w:marBottom w:val="0"/>
      <w:divBdr>
        <w:top w:val="none" w:sz="0" w:space="0" w:color="auto"/>
        <w:left w:val="none" w:sz="0" w:space="0" w:color="auto"/>
        <w:bottom w:val="none" w:sz="0" w:space="0" w:color="auto"/>
        <w:right w:val="none" w:sz="0" w:space="0" w:color="auto"/>
      </w:divBdr>
    </w:div>
    <w:div w:id="1814322683">
      <w:bodyDiv w:val="1"/>
      <w:marLeft w:val="81"/>
      <w:marRight w:val="81"/>
      <w:marTop w:val="30"/>
      <w:marBottom w:val="30"/>
      <w:divBdr>
        <w:top w:val="none" w:sz="0" w:space="0" w:color="auto"/>
        <w:left w:val="none" w:sz="0" w:space="0" w:color="auto"/>
        <w:bottom w:val="none" w:sz="0" w:space="0" w:color="auto"/>
        <w:right w:val="none" w:sz="0" w:space="0" w:color="auto"/>
      </w:divBdr>
      <w:divsChild>
        <w:div w:id="1152983532">
          <w:marLeft w:val="0"/>
          <w:marRight w:val="0"/>
          <w:marTop w:val="0"/>
          <w:marBottom w:val="0"/>
          <w:divBdr>
            <w:top w:val="none" w:sz="0" w:space="0" w:color="auto"/>
            <w:left w:val="none" w:sz="0" w:space="0" w:color="auto"/>
            <w:bottom w:val="none" w:sz="0" w:space="0" w:color="auto"/>
            <w:right w:val="none" w:sz="0" w:space="0" w:color="auto"/>
          </w:divBdr>
          <w:divsChild>
            <w:div w:id="20147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7938">
      <w:bodyDiv w:val="1"/>
      <w:marLeft w:val="0"/>
      <w:marRight w:val="0"/>
      <w:marTop w:val="0"/>
      <w:marBottom w:val="0"/>
      <w:divBdr>
        <w:top w:val="none" w:sz="0" w:space="0" w:color="auto"/>
        <w:left w:val="none" w:sz="0" w:space="0" w:color="auto"/>
        <w:bottom w:val="none" w:sz="0" w:space="0" w:color="auto"/>
        <w:right w:val="none" w:sz="0" w:space="0" w:color="auto"/>
      </w:divBdr>
      <w:divsChild>
        <w:div w:id="43991505">
          <w:marLeft w:val="0"/>
          <w:marRight w:val="0"/>
          <w:marTop w:val="0"/>
          <w:marBottom w:val="0"/>
          <w:divBdr>
            <w:top w:val="none" w:sz="0" w:space="0" w:color="auto"/>
            <w:left w:val="none" w:sz="0" w:space="0" w:color="auto"/>
            <w:bottom w:val="none" w:sz="0" w:space="0" w:color="auto"/>
            <w:right w:val="none" w:sz="0" w:space="0" w:color="auto"/>
          </w:divBdr>
        </w:div>
        <w:div w:id="292440826">
          <w:marLeft w:val="0"/>
          <w:marRight w:val="0"/>
          <w:marTop w:val="0"/>
          <w:marBottom w:val="0"/>
          <w:divBdr>
            <w:top w:val="none" w:sz="0" w:space="0" w:color="auto"/>
            <w:left w:val="none" w:sz="0" w:space="0" w:color="auto"/>
            <w:bottom w:val="none" w:sz="0" w:space="0" w:color="auto"/>
            <w:right w:val="none" w:sz="0" w:space="0" w:color="auto"/>
          </w:divBdr>
        </w:div>
        <w:div w:id="2026010596">
          <w:marLeft w:val="0"/>
          <w:marRight w:val="0"/>
          <w:marTop w:val="0"/>
          <w:marBottom w:val="0"/>
          <w:divBdr>
            <w:top w:val="none" w:sz="0" w:space="0" w:color="auto"/>
            <w:left w:val="none" w:sz="0" w:space="0" w:color="auto"/>
            <w:bottom w:val="none" w:sz="0" w:space="0" w:color="auto"/>
            <w:right w:val="none" w:sz="0" w:space="0" w:color="auto"/>
          </w:divBdr>
        </w:div>
      </w:divsChild>
    </w:div>
    <w:div w:id="1892573452">
      <w:bodyDiv w:val="1"/>
      <w:marLeft w:val="0"/>
      <w:marRight w:val="0"/>
      <w:marTop w:val="0"/>
      <w:marBottom w:val="0"/>
      <w:divBdr>
        <w:top w:val="none" w:sz="0" w:space="0" w:color="auto"/>
        <w:left w:val="none" w:sz="0" w:space="0" w:color="auto"/>
        <w:bottom w:val="none" w:sz="0" w:space="0" w:color="auto"/>
        <w:right w:val="none" w:sz="0" w:space="0" w:color="auto"/>
      </w:divBdr>
    </w:div>
    <w:div w:id="1923949968">
      <w:bodyDiv w:val="1"/>
      <w:marLeft w:val="0"/>
      <w:marRight w:val="0"/>
      <w:marTop w:val="0"/>
      <w:marBottom w:val="0"/>
      <w:divBdr>
        <w:top w:val="none" w:sz="0" w:space="0" w:color="auto"/>
        <w:left w:val="none" w:sz="0" w:space="0" w:color="auto"/>
        <w:bottom w:val="none" w:sz="0" w:space="0" w:color="auto"/>
        <w:right w:val="none" w:sz="0" w:space="0" w:color="auto"/>
      </w:divBdr>
    </w:div>
    <w:div w:id="1956715613">
      <w:bodyDiv w:val="1"/>
      <w:marLeft w:val="81"/>
      <w:marRight w:val="81"/>
      <w:marTop w:val="30"/>
      <w:marBottom w:val="30"/>
      <w:divBdr>
        <w:top w:val="none" w:sz="0" w:space="0" w:color="auto"/>
        <w:left w:val="none" w:sz="0" w:space="0" w:color="auto"/>
        <w:bottom w:val="none" w:sz="0" w:space="0" w:color="auto"/>
        <w:right w:val="none" w:sz="0" w:space="0" w:color="auto"/>
      </w:divBdr>
      <w:divsChild>
        <w:div w:id="82184616">
          <w:marLeft w:val="0"/>
          <w:marRight w:val="0"/>
          <w:marTop w:val="0"/>
          <w:marBottom w:val="0"/>
          <w:divBdr>
            <w:top w:val="none" w:sz="0" w:space="0" w:color="auto"/>
            <w:left w:val="none" w:sz="0" w:space="0" w:color="auto"/>
            <w:bottom w:val="none" w:sz="0" w:space="0" w:color="auto"/>
            <w:right w:val="none" w:sz="0" w:space="0" w:color="auto"/>
          </w:divBdr>
          <w:divsChild>
            <w:div w:id="15568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5372">
      <w:bodyDiv w:val="1"/>
      <w:marLeft w:val="81"/>
      <w:marRight w:val="81"/>
      <w:marTop w:val="30"/>
      <w:marBottom w:val="30"/>
      <w:divBdr>
        <w:top w:val="none" w:sz="0" w:space="0" w:color="auto"/>
        <w:left w:val="none" w:sz="0" w:space="0" w:color="auto"/>
        <w:bottom w:val="none" w:sz="0" w:space="0" w:color="auto"/>
        <w:right w:val="none" w:sz="0" w:space="0" w:color="auto"/>
      </w:divBdr>
      <w:divsChild>
        <w:div w:id="762722351">
          <w:marLeft w:val="0"/>
          <w:marRight w:val="0"/>
          <w:marTop w:val="0"/>
          <w:marBottom w:val="0"/>
          <w:divBdr>
            <w:top w:val="none" w:sz="0" w:space="0" w:color="auto"/>
            <w:left w:val="none" w:sz="0" w:space="0" w:color="auto"/>
            <w:bottom w:val="none" w:sz="0" w:space="0" w:color="auto"/>
            <w:right w:val="none" w:sz="0" w:space="0" w:color="auto"/>
          </w:divBdr>
          <w:divsChild>
            <w:div w:id="19489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417">
      <w:bodyDiv w:val="1"/>
      <w:marLeft w:val="0"/>
      <w:marRight w:val="0"/>
      <w:marTop w:val="0"/>
      <w:marBottom w:val="0"/>
      <w:divBdr>
        <w:top w:val="none" w:sz="0" w:space="0" w:color="auto"/>
        <w:left w:val="none" w:sz="0" w:space="0" w:color="auto"/>
        <w:bottom w:val="none" w:sz="0" w:space="0" w:color="auto"/>
        <w:right w:val="none" w:sz="0" w:space="0" w:color="auto"/>
      </w:divBdr>
    </w:div>
    <w:div w:id="2004159886">
      <w:bodyDiv w:val="1"/>
      <w:marLeft w:val="0"/>
      <w:marRight w:val="0"/>
      <w:marTop w:val="0"/>
      <w:marBottom w:val="0"/>
      <w:divBdr>
        <w:top w:val="none" w:sz="0" w:space="0" w:color="auto"/>
        <w:left w:val="none" w:sz="0" w:space="0" w:color="auto"/>
        <w:bottom w:val="none" w:sz="0" w:space="0" w:color="auto"/>
        <w:right w:val="none" w:sz="0" w:space="0" w:color="auto"/>
      </w:divBdr>
      <w:divsChild>
        <w:div w:id="378171096">
          <w:marLeft w:val="0"/>
          <w:marRight w:val="0"/>
          <w:marTop w:val="0"/>
          <w:marBottom w:val="0"/>
          <w:divBdr>
            <w:top w:val="none" w:sz="0" w:space="0" w:color="auto"/>
            <w:left w:val="none" w:sz="0" w:space="0" w:color="auto"/>
            <w:bottom w:val="none" w:sz="0" w:space="0" w:color="auto"/>
            <w:right w:val="none" w:sz="0" w:space="0" w:color="auto"/>
          </w:divBdr>
        </w:div>
        <w:div w:id="853958194">
          <w:marLeft w:val="0"/>
          <w:marRight w:val="0"/>
          <w:marTop w:val="0"/>
          <w:marBottom w:val="0"/>
          <w:divBdr>
            <w:top w:val="none" w:sz="0" w:space="0" w:color="auto"/>
            <w:left w:val="none" w:sz="0" w:space="0" w:color="auto"/>
            <w:bottom w:val="none" w:sz="0" w:space="0" w:color="auto"/>
            <w:right w:val="none" w:sz="0" w:space="0" w:color="auto"/>
          </w:divBdr>
        </w:div>
        <w:div w:id="1257246995">
          <w:marLeft w:val="0"/>
          <w:marRight w:val="0"/>
          <w:marTop w:val="0"/>
          <w:marBottom w:val="0"/>
          <w:divBdr>
            <w:top w:val="none" w:sz="0" w:space="0" w:color="auto"/>
            <w:left w:val="none" w:sz="0" w:space="0" w:color="auto"/>
            <w:bottom w:val="none" w:sz="0" w:space="0" w:color="auto"/>
            <w:right w:val="none" w:sz="0" w:space="0" w:color="auto"/>
          </w:divBdr>
        </w:div>
      </w:divsChild>
    </w:div>
    <w:div w:id="2146776269">
      <w:bodyDiv w:val="1"/>
      <w:marLeft w:val="0"/>
      <w:marRight w:val="0"/>
      <w:marTop w:val="0"/>
      <w:marBottom w:val="0"/>
      <w:divBdr>
        <w:top w:val="none" w:sz="0" w:space="0" w:color="auto"/>
        <w:left w:val="none" w:sz="0" w:space="0" w:color="auto"/>
        <w:bottom w:val="none" w:sz="0" w:space="0" w:color="auto"/>
        <w:right w:val="none" w:sz="0" w:space="0" w:color="auto"/>
      </w:divBdr>
      <w:divsChild>
        <w:div w:id="368145553">
          <w:marLeft w:val="0"/>
          <w:marRight w:val="0"/>
          <w:marTop w:val="0"/>
          <w:marBottom w:val="0"/>
          <w:divBdr>
            <w:top w:val="none" w:sz="0" w:space="0" w:color="auto"/>
            <w:left w:val="none" w:sz="0" w:space="0" w:color="auto"/>
            <w:bottom w:val="none" w:sz="0" w:space="0" w:color="auto"/>
            <w:right w:val="none" w:sz="0" w:space="0" w:color="auto"/>
          </w:divBdr>
          <w:divsChild>
            <w:div w:id="422381195">
              <w:marLeft w:val="0"/>
              <w:marRight w:val="0"/>
              <w:marTop w:val="0"/>
              <w:marBottom w:val="0"/>
              <w:divBdr>
                <w:top w:val="none" w:sz="0" w:space="0" w:color="auto"/>
                <w:left w:val="none" w:sz="0" w:space="0" w:color="auto"/>
                <w:bottom w:val="none" w:sz="0" w:space="0" w:color="auto"/>
                <w:right w:val="none" w:sz="0" w:space="0" w:color="auto"/>
              </w:divBdr>
            </w:div>
            <w:div w:id="8789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mailto:T.Boston@bom.gov.au" TargetMode="External"/><Relationship Id="rId39" Type="http://schemas.openxmlformats.org/officeDocument/2006/relationships/hyperlink" Target="mailto:garduino@wmo.int" TargetMode="External"/><Relationship Id="rId21" Type="http://schemas.openxmlformats.org/officeDocument/2006/relationships/header" Target="header6.xml"/><Relationship Id="rId34" Type="http://schemas.openxmlformats.org/officeDocument/2006/relationships/hyperlink" Target="mailto:izahumensky@wmo.int" TargetMode="External"/><Relationship Id="rId42" Type="http://schemas.openxmlformats.org/officeDocument/2006/relationships/hyperlink" Target="http://www.wmo.int/pages/prog/www/wigos/TT-WRM.html" TargetMode="External"/><Relationship Id="rId47" Type="http://schemas.openxmlformats.org/officeDocument/2006/relationships/footer" Target="footer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yperlink" Target="mailto:B.Bannerman@bom.gov.au" TargetMode="External"/><Relationship Id="rId11" Type="http://schemas.openxmlformats.org/officeDocument/2006/relationships/header" Target="header2.xml"/><Relationship Id="rId24" Type="http://schemas.openxmlformats.org/officeDocument/2006/relationships/hyperlink" Target="mailto:joerg.klausen@meteoswiss.ch" TargetMode="External"/><Relationship Id="rId32" Type="http://schemas.openxmlformats.org/officeDocument/2006/relationships/hyperlink" Target="mailto:RStefanski@wmo.int" TargetMode="External"/><Relationship Id="rId37" Type="http://schemas.openxmlformats.org/officeDocument/2006/relationships/hyperlink" Target="mailto:rlebris@wmo.int" TargetMode="External"/><Relationship Id="rId40" Type="http://schemas.openxmlformats.org/officeDocument/2006/relationships/header" Target="header7.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k.monnik@bom.gov.au" TargetMode="External"/><Relationship Id="rId28" Type="http://schemas.openxmlformats.org/officeDocument/2006/relationships/hyperlink" Target="mailto:r.stringer@bom.gov.au" TargetMode="External"/><Relationship Id="rId36" Type="http://schemas.openxmlformats.org/officeDocument/2006/relationships/hyperlink" Target="mailto:dlockett@wmo.int"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192.168.202.66/pages/prog/www/WIGOS-WIS/reports/TT-WMD-2_Final-Report_Appendix-II.docx" TargetMode="External"/><Relationship Id="rId31" Type="http://schemas.openxmlformats.org/officeDocument/2006/relationships/hyperlink" Target="mailto:sforeman@wmo.int" TargetMode="Externa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mailto:Publications@wmo.int" TargetMode="External"/><Relationship Id="rId14" Type="http://schemas.openxmlformats.org/officeDocument/2006/relationships/hyperlink" Target="http://192.168.202.66/pages/prog/www/WIGOS-WIS/reports/TT-WMD-2_Final-Report_Appendix-II.docx" TargetMode="External"/><Relationship Id="rId22" Type="http://schemas.openxmlformats.org/officeDocument/2006/relationships/hyperlink" Target="mailto:brian.howe@ec.gc.ca" TargetMode="External"/><Relationship Id="rId27" Type="http://schemas.openxmlformats.org/officeDocument/2006/relationships/hyperlink" Target="mailto:lczhao@cma.gov.cn" TargetMode="External"/><Relationship Id="rId30" Type="http://schemas.openxmlformats.org/officeDocument/2006/relationships/hyperlink" Target="mailto:wzhang@wmo.int" TargetMode="External"/><Relationship Id="rId35" Type="http://schemas.openxmlformats.org/officeDocument/2006/relationships/hyperlink" Target="mailto:echarpentier@wmo.intMonitoring" TargetMode="External"/><Relationship Id="rId43" Type="http://schemas.openxmlformats.org/officeDocument/2006/relationships/footer" Target="footer4.xml"/><Relationship Id="rId48" Type="http://schemas.openxmlformats.org/officeDocument/2006/relationships/fontTable" Target="fontTable.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192.168.202.66/pages/prog/www/WIGOS-WIS/reports/TT-WMD-2_Final-Report_Appendix-II.docx" TargetMode="External"/><Relationship Id="rId25" Type="http://schemas.openxmlformats.org/officeDocument/2006/relationships/hyperlink" Target="mailto:amestre@aemet.es" TargetMode="External"/><Relationship Id="rId33" Type="http://schemas.openxmlformats.org/officeDocument/2006/relationships/hyperlink" Target="mailto:lfnunes@wmo.int" TargetMode="External"/><Relationship Id="rId38" Type="http://schemas.openxmlformats.org/officeDocument/2006/relationships/hyperlink" Target="mailto:AMikalsen@wmo.int" TargetMode="External"/><Relationship Id="rId46" Type="http://schemas.openxmlformats.org/officeDocument/2006/relationships/header" Target="header10.xml"/><Relationship Id="rId20" Type="http://schemas.openxmlformats.org/officeDocument/2006/relationships/header" Target="header5.xml"/><Relationship Id="rId41"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E6A15AB4.dotm</Template>
  <TotalTime>6</TotalTime>
  <Pages>20</Pages>
  <Words>6440</Words>
  <Characters>37676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TT-WMD-1, 11-15 March 2013</vt:lpstr>
    </vt:vector>
  </TitlesOfParts>
  <Company>WMO</Company>
  <LinksUpToDate>false</LinksUpToDate>
  <CharactersWithSpaces>44028</CharactersWithSpaces>
  <SharedDoc>false</SharedDoc>
  <HyperlinkBase/>
  <HLinks>
    <vt:vector size="570" baseType="variant">
      <vt:variant>
        <vt:i4>6291582</vt:i4>
      </vt:variant>
      <vt:variant>
        <vt:i4>369</vt:i4>
      </vt:variant>
      <vt:variant>
        <vt:i4>0</vt:i4>
      </vt:variant>
      <vt:variant>
        <vt:i4>5</vt:i4>
      </vt:variant>
      <vt:variant>
        <vt:lpwstr>http://www.wmo.int/pages/prog/www/wigos/TT-WRM.html</vt:lpwstr>
      </vt:variant>
      <vt:variant>
        <vt:lpwstr/>
      </vt:variant>
      <vt:variant>
        <vt:i4>6488073</vt:i4>
      </vt:variant>
      <vt:variant>
        <vt:i4>366</vt:i4>
      </vt:variant>
      <vt:variant>
        <vt:i4>0</vt:i4>
      </vt:variant>
      <vt:variant>
        <vt:i4>5</vt:i4>
      </vt:variant>
      <vt:variant>
        <vt:lpwstr>ftp://ftp.wmo.int/Documents/MediaPublic/Publications/CodesManual_WMO_No_306/WMO306_Vol_I.1_2012_en.pdf</vt:lpwstr>
      </vt:variant>
      <vt:variant>
        <vt:lpwstr/>
      </vt:variant>
      <vt:variant>
        <vt:i4>3997800</vt:i4>
      </vt:variant>
      <vt:variant>
        <vt:i4>363</vt:i4>
      </vt:variant>
      <vt:variant>
        <vt:i4>0</vt:i4>
      </vt:variant>
      <vt:variant>
        <vt:i4>5</vt:i4>
      </vt:variant>
      <vt:variant>
        <vt:lpwstr>http://inspire.jrc.ec.europa.eu/documents/Data_Specifications/INSPIRE_DataSpecification_EF_v3.0rc3.pdf</vt:lpwstr>
      </vt:variant>
      <vt:variant>
        <vt:lpwstr/>
      </vt:variant>
      <vt:variant>
        <vt:i4>851975</vt:i4>
      </vt:variant>
      <vt:variant>
        <vt:i4>360</vt:i4>
      </vt:variant>
      <vt:variant>
        <vt:i4>0</vt:i4>
      </vt:variant>
      <vt:variant>
        <vt:i4>5</vt:i4>
      </vt:variant>
      <vt:variant>
        <vt:lpwstr>http://doi.org/10.1080/00045605409352120</vt:lpwstr>
      </vt:variant>
      <vt:variant>
        <vt:lpwstr/>
      </vt:variant>
      <vt:variant>
        <vt:i4>1179672</vt:i4>
      </vt:variant>
      <vt:variant>
        <vt:i4>357</vt:i4>
      </vt:variant>
      <vt:variant>
        <vt:i4>0</vt:i4>
      </vt:variant>
      <vt:variant>
        <vt:i4>5</vt:i4>
      </vt:variant>
      <vt:variant>
        <vt:lpwstr>http://books.google.com.au/books?id=zywc39z4LgAC</vt:lpwstr>
      </vt:variant>
      <vt:variant>
        <vt:lpwstr/>
      </vt:variant>
      <vt:variant>
        <vt:i4>3080309</vt:i4>
      </vt:variant>
      <vt:variant>
        <vt:i4>354</vt:i4>
      </vt:variant>
      <vt:variant>
        <vt:i4>0</vt:i4>
      </vt:variant>
      <vt:variant>
        <vt:i4>5</vt:i4>
      </vt:variant>
      <vt:variant>
        <vt:lpwstr>http://www.publish.csiro.au/nid/22/pid/5230.htm</vt:lpwstr>
      </vt:variant>
      <vt:variant>
        <vt:lpwstr/>
      </vt:variant>
      <vt:variant>
        <vt:i4>2293808</vt:i4>
      </vt:variant>
      <vt:variant>
        <vt:i4>351</vt:i4>
      </vt:variant>
      <vt:variant>
        <vt:i4>0</vt:i4>
      </vt:variant>
      <vt:variant>
        <vt:i4>5</vt:i4>
      </vt:variant>
      <vt:variant>
        <vt:lpwstr>https://lpdaac.usgs.gov/products/modis_products_table/mcd12q1</vt:lpwstr>
      </vt:variant>
      <vt:variant>
        <vt:lpwstr/>
      </vt:variant>
      <vt:variant>
        <vt:i4>4128833</vt:i4>
      </vt:variant>
      <vt:variant>
        <vt:i4>348</vt:i4>
      </vt:variant>
      <vt:variant>
        <vt:i4>0</vt:i4>
      </vt:variant>
      <vt:variant>
        <vt:i4>5</vt:i4>
      </vt:variant>
      <vt:variant>
        <vt:lpwstr>http://nofc.cfs.nrcan.gc.ca/gofc-gold/Report Series/GOLD_43.pdf</vt:lpwstr>
      </vt:variant>
      <vt:variant>
        <vt:lpwstr/>
      </vt:variant>
      <vt:variant>
        <vt:i4>7274585</vt:i4>
      </vt:variant>
      <vt:variant>
        <vt:i4>345</vt:i4>
      </vt:variant>
      <vt:variant>
        <vt:i4>0</vt:i4>
      </vt:variant>
      <vt:variant>
        <vt:i4>5</vt:i4>
      </vt:variant>
      <vt:variant>
        <vt:lpwstr>http://www.glcn.org/downs/pub/docs/manuals/lccs/LCCS2-manual_en.pdf</vt:lpwstr>
      </vt:variant>
      <vt:variant>
        <vt:lpwstr/>
      </vt:variant>
      <vt:variant>
        <vt:i4>3538987</vt:i4>
      </vt:variant>
      <vt:variant>
        <vt:i4>342</vt:i4>
      </vt:variant>
      <vt:variant>
        <vt:i4>0</vt:i4>
      </vt:variant>
      <vt:variant>
        <vt:i4>5</vt:i4>
      </vt:variant>
      <vt:variant>
        <vt:lpwstr>http://www.fao.org/forestry/4031-0b6287f13b0c2adb3352c5ded18e491fd.pdf</vt:lpwstr>
      </vt:variant>
      <vt:variant>
        <vt:lpwstr/>
      </vt:variant>
      <vt:variant>
        <vt:i4>6029431</vt:i4>
      </vt:variant>
      <vt:variant>
        <vt:i4>339</vt:i4>
      </vt:variant>
      <vt:variant>
        <vt:i4>0</vt:i4>
      </vt:variant>
      <vt:variant>
        <vt:i4>5</vt:i4>
      </vt:variant>
      <vt:variant>
        <vt:lpwstr>http://www.bipm.org/utils/common/documents/jcgm/JCGM_100_2008_E.pdf</vt:lpwstr>
      </vt:variant>
      <vt:variant>
        <vt:lpwstr/>
      </vt:variant>
      <vt:variant>
        <vt:i4>5701667</vt:i4>
      </vt:variant>
      <vt:variant>
        <vt:i4>336</vt:i4>
      </vt:variant>
      <vt:variant>
        <vt:i4>0</vt:i4>
      </vt:variant>
      <vt:variant>
        <vt:i4>5</vt:i4>
      </vt:variant>
      <vt:variant>
        <vt:lpwstr>https://geo-ide.noaa.gov/wiki/index.php?title=File:CI_ResponsibleParty.png</vt:lpwstr>
      </vt:variant>
      <vt:variant>
        <vt:lpwstr/>
      </vt:variant>
      <vt:variant>
        <vt:i4>1769490</vt:i4>
      </vt:variant>
      <vt:variant>
        <vt:i4>333</vt:i4>
      </vt:variant>
      <vt:variant>
        <vt:i4>0</vt:i4>
      </vt:variant>
      <vt:variant>
        <vt:i4>5</vt:i4>
      </vt:variant>
      <vt:variant>
        <vt:lpwstr>http://wis.wmo.int/2012/metadata/WMO_Core_Metadata_Profile_v1.3_Specification_Part_2_v1.0FINAL.pdf</vt:lpwstr>
      </vt:variant>
      <vt:variant>
        <vt:lpwstr/>
      </vt:variant>
      <vt:variant>
        <vt:i4>6225996</vt:i4>
      </vt:variant>
      <vt:variant>
        <vt:i4>330</vt:i4>
      </vt:variant>
      <vt:variant>
        <vt:i4>0</vt:i4>
      </vt:variant>
      <vt:variant>
        <vt:i4>5</vt:i4>
      </vt:variant>
      <vt:variant>
        <vt:lpwstr>http://wis.wmo.int/2012/metadata/WMO_Core_Metadata_Profile_v1.3_Specification_Part_1_v1.0FINALcorrected.pdf</vt:lpwstr>
      </vt:variant>
      <vt:variant>
        <vt:lpwstr/>
      </vt:variant>
      <vt:variant>
        <vt:i4>6225996</vt:i4>
      </vt:variant>
      <vt:variant>
        <vt:i4>327</vt:i4>
      </vt:variant>
      <vt:variant>
        <vt:i4>0</vt:i4>
      </vt:variant>
      <vt:variant>
        <vt:i4>5</vt:i4>
      </vt:variant>
      <vt:variant>
        <vt:lpwstr>http://wis.wmo.int/2012/metadata/WMO_Core_Metadata_Profile_v1.3_Specification_Part_1_v1.0FINALcorrected.pdf</vt:lpwstr>
      </vt:variant>
      <vt:variant>
        <vt:lpwstr/>
      </vt:variant>
      <vt:variant>
        <vt:i4>5701667</vt:i4>
      </vt:variant>
      <vt:variant>
        <vt:i4>324</vt:i4>
      </vt:variant>
      <vt:variant>
        <vt:i4>0</vt:i4>
      </vt:variant>
      <vt:variant>
        <vt:i4>5</vt:i4>
      </vt:variant>
      <vt:variant>
        <vt:lpwstr>https://geo-ide.noaa.gov/wiki/index.php?title=File:CI_ResponsibleParty.png</vt:lpwstr>
      </vt:variant>
      <vt:variant>
        <vt:lpwstr/>
      </vt:variant>
      <vt:variant>
        <vt:i4>7733346</vt:i4>
      </vt:variant>
      <vt:variant>
        <vt:i4>321</vt:i4>
      </vt:variant>
      <vt:variant>
        <vt:i4>0</vt:i4>
      </vt:variant>
      <vt:variant>
        <vt:i4>5</vt:i4>
      </vt:variant>
      <vt:variant>
        <vt:lpwstr>http://www.ceos.org/images/WGISS/Documents/Handbook.pdf</vt:lpwstr>
      </vt:variant>
      <vt:variant>
        <vt:lpwstr/>
      </vt:variant>
      <vt:variant>
        <vt:i4>3866669</vt:i4>
      </vt:variant>
      <vt:variant>
        <vt:i4>318</vt:i4>
      </vt:variant>
      <vt:variant>
        <vt:i4>0</vt:i4>
      </vt:variant>
      <vt:variant>
        <vt:i4>5</vt:i4>
      </vt:variant>
      <vt:variant>
        <vt:lpwstr>http://www.wmo.int/pages/prog/www/IMOP/CIMO-Guide.html</vt:lpwstr>
      </vt:variant>
      <vt:variant>
        <vt:lpwstr/>
      </vt:variant>
      <vt:variant>
        <vt:i4>2293808</vt:i4>
      </vt:variant>
      <vt:variant>
        <vt:i4>315</vt:i4>
      </vt:variant>
      <vt:variant>
        <vt:i4>0</vt:i4>
      </vt:variant>
      <vt:variant>
        <vt:i4>5</vt:i4>
      </vt:variant>
      <vt:variant>
        <vt:lpwstr>https://lpdaac.usgs.gov/products/modis_products_table/mcd12q1</vt:lpwstr>
      </vt:variant>
      <vt:variant>
        <vt:lpwstr/>
      </vt:variant>
      <vt:variant>
        <vt:i4>2293808</vt:i4>
      </vt:variant>
      <vt:variant>
        <vt:i4>312</vt:i4>
      </vt:variant>
      <vt:variant>
        <vt:i4>0</vt:i4>
      </vt:variant>
      <vt:variant>
        <vt:i4>5</vt:i4>
      </vt:variant>
      <vt:variant>
        <vt:lpwstr>https://lpdaac.usgs.gov/products/modis_products_table/mcd12q1</vt:lpwstr>
      </vt:variant>
      <vt:variant>
        <vt:lpwstr/>
      </vt:variant>
      <vt:variant>
        <vt:i4>3211376</vt:i4>
      </vt:variant>
      <vt:variant>
        <vt:i4>309</vt:i4>
      </vt:variant>
      <vt:variant>
        <vt:i4>0</vt:i4>
      </vt:variant>
      <vt:variant>
        <vt:i4>5</vt:i4>
      </vt:variant>
      <vt:variant>
        <vt:lpwstr>http://commons.wikimedia.org/wiki/File:LCCS_field_protokoll.png</vt:lpwstr>
      </vt:variant>
      <vt:variant>
        <vt:lpwstr/>
      </vt:variant>
      <vt:variant>
        <vt:i4>4653120</vt:i4>
      </vt:variant>
      <vt:variant>
        <vt:i4>306</vt:i4>
      </vt:variant>
      <vt:variant>
        <vt:i4>0</vt:i4>
      </vt:variant>
      <vt:variant>
        <vt:i4>5</vt:i4>
      </vt:variant>
      <vt:variant>
        <vt:lpwstr>http://www.glcn.org/sof_7_en.jsp</vt:lpwstr>
      </vt:variant>
      <vt:variant>
        <vt:lpwstr/>
      </vt:variant>
      <vt:variant>
        <vt:i4>2293808</vt:i4>
      </vt:variant>
      <vt:variant>
        <vt:i4>303</vt:i4>
      </vt:variant>
      <vt:variant>
        <vt:i4>0</vt:i4>
      </vt:variant>
      <vt:variant>
        <vt:i4>5</vt:i4>
      </vt:variant>
      <vt:variant>
        <vt:lpwstr>https://lpdaac.usgs.gov/products/modis_products_table/mcd12q1</vt:lpwstr>
      </vt:variant>
      <vt:variant>
        <vt:lpwstr/>
      </vt:variant>
      <vt:variant>
        <vt:i4>4980835</vt:i4>
      </vt:variant>
      <vt:variant>
        <vt:i4>300</vt:i4>
      </vt:variant>
      <vt:variant>
        <vt:i4>0</vt:i4>
      </vt:variant>
      <vt:variant>
        <vt:i4>5</vt:i4>
      </vt:variant>
      <vt:variant>
        <vt:lpwstr>http://gaw.empa.ch/glossary/glossary.html</vt:lpwstr>
      </vt:variant>
      <vt:variant>
        <vt:lpwstr>1</vt:lpwstr>
      </vt:variant>
      <vt:variant>
        <vt:i4>6422624</vt:i4>
      </vt:variant>
      <vt:variant>
        <vt:i4>297</vt:i4>
      </vt:variant>
      <vt:variant>
        <vt:i4>0</vt:i4>
      </vt:variant>
      <vt:variant>
        <vt:i4>5</vt:i4>
      </vt:variant>
      <vt:variant>
        <vt:lpwstr>http://gaw.empa.ch/glossary/glossary.html</vt:lpwstr>
      </vt:variant>
      <vt:variant>
        <vt:lpwstr>2.9</vt:lpwstr>
      </vt:variant>
      <vt:variant>
        <vt:i4>5963859</vt:i4>
      </vt:variant>
      <vt:variant>
        <vt:i4>294</vt:i4>
      </vt:variant>
      <vt:variant>
        <vt:i4>0</vt:i4>
      </vt:variant>
      <vt:variant>
        <vt:i4>5</vt:i4>
      </vt:variant>
      <vt:variant>
        <vt:lpwstr>http://gaw.empa.ch/glossary/glossary.html</vt:lpwstr>
      </vt:variant>
      <vt:variant>
        <vt:lpwstr>2.39</vt:lpwstr>
      </vt:variant>
      <vt:variant>
        <vt:i4>6422631</vt:i4>
      </vt:variant>
      <vt:variant>
        <vt:i4>291</vt:i4>
      </vt:variant>
      <vt:variant>
        <vt:i4>0</vt:i4>
      </vt:variant>
      <vt:variant>
        <vt:i4>5</vt:i4>
      </vt:variant>
      <vt:variant>
        <vt:lpwstr>http://gaw.empa.ch/glossary/glossary.html</vt:lpwstr>
      </vt:variant>
      <vt:variant>
        <vt:lpwstr>5.1</vt:lpwstr>
      </vt:variant>
      <vt:variant>
        <vt:i4>7864332</vt:i4>
      </vt:variant>
      <vt:variant>
        <vt:i4>288</vt:i4>
      </vt:variant>
      <vt:variant>
        <vt:i4>0</vt:i4>
      </vt:variant>
      <vt:variant>
        <vt:i4>5</vt:i4>
      </vt:variant>
      <vt:variant>
        <vt:lpwstr>http://www.wmo.int/pages/prog/www/WMOCodes/WMO306_vI2/LatestVERSION/WMO306_vI2_BUFRCREX_CodeFlag_en.doc</vt:lpwstr>
      </vt:variant>
      <vt:variant>
        <vt:lpwstr/>
      </vt:variant>
      <vt:variant>
        <vt:i4>3276849</vt:i4>
      </vt:variant>
      <vt:variant>
        <vt:i4>285</vt:i4>
      </vt:variant>
      <vt:variant>
        <vt:i4>0</vt:i4>
      </vt:variant>
      <vt:variant>
        <vt:i4>5</vt:i4>
      </vt:variant>
      <vt:variant>
        <vt:lpwstr>http://www.iso.org/sites/JCGM/GUM-introduction.htm</vt:lpwstr>
      </vt:variant>
      <vt:variant>
        <vt:lpwstr/>
      </vt:variant>
      <vt:variant>
        <vt:i4>3932185</vt:i4>
      </vt:variant>
      <vt:variant>
        <vt:i4>282</vt:i4>
      </vt:variant>
      <vt:variant>
        <vt:i4>0</vt:i4>
      </vt:variant>
      <vt:variant>
        <vt:i4>5</vt:i4>
      </vt:variant>
      <vt:variant>
        <vt:lpwstr>http://www.wmo.int/pages/prog/www/wigos/documents/WIGOS-RM/New-Dev/Section_2.1_Ver2_18-06-13.doc</vt:lpwstr>
      </vt:variant>
      <vt:variant>
        <vt:lpwstr/>
      </vt:variant>
      <vt:variant>
        <vt:i4>2162790</vt:i4>
      </vt:variant>
      <vt:variant>
        <vt:i4>279</vt:i4>
      </vt:variant>
      <vt:variant>
        <vt:i4>0</vt:i4>
      </vt:variant>
      <vt:variant>
        <vt:i4>5</vt:i4>
      </vt:variant>
      <vt:variant>
        <vt:lpwstr>http://www.wmo.int/pages/prog/www/wigos/wir/application-areas.html</vt:lpwstr>
      </vt:variant>
      <vt:variant>
        <vt:lpwstr/>
      </vt:variant>
      <vt:variant>
        <vt:i4>2687058</vt:i4>
      </vt:variant>
      <vt:variant>
        <vt:i4>276</vt:i4>
      </vt:variant>
      <vt:variant>
        <vt:i4>0</vt:i4>
      </vt:variant>
      <vt:variant>
        <vt:i4>5</vt:i4>
      </vt:variant>
      <vt:variant>
        <vt:lpwstr>http://www.bipm.org/en/si/si_brochure/</vt:lpwstr>
      </vt:variant>
      <vt:variant>
        <vt:lpwstr/>
      </vt:variant>
      <vt:variant>
        <vt:i4>458753</vt:i4>
      </vt:variant>
      <vt:variant>
        <vt:i4>273</vt:i4>
      </vt:variant>
      <vt:variant>
        <vt:i4>0</vt:i4>
      </vt:variant>
      <vt:variant>
        <vt:i4>5</vt:i4>
      </vt:variant>
      <vt:variant>
        <vt:lpwstr>http://new.freshwaterlife.org/web/fwl/wiki/-/wiki/FreshwaterLife+Help/Dataset+Metadata+Field+Temporal+Extent</vt:lpwstr>
      </vt:variant>
      <vt:variant>
        <vt:lpwstr/>
      </vt:variant>
      <vt:variant>
        <vt:i4>1310783</vt:i4>
      </vt:variant>
      <vt:variant>
        <vt:i4>236</vt:i4>
      </vt:variant>
      <vt:variant>
        <vt:i4>0</vt:i4>
      </vt:variant>
      <vt:variant>
        <vt:i4>5</vt:i4>
      </vt:variant>
      <vt:variant>
        <vt:lpwstr/>
      </vt:variant>
      <vt:variant>
        <vt:lpwstr>_Toc387934869</vt:lpwstr>
      </vt:variant>
      <vt:variant>
        <vt:i4>1310783</vt:i4>
      </vt:variant>
      <vt:variant>
        <vt:i4>230</vt:i4>
      </vt:variant>
      <vt:variant>
        <vt:i4>0</vt:i4>
      </vt:variant>
      <vt:variant>
        <vt:i4>5</vt:i4>
      </vt:variant>
      <vt:variant>
        <vt:lpwstr/>
      </vt:variant>
      <vt:variant>
        <vt:lpwstr>_Toc387934868</vt:lpwstr>
      </vt:variant>
      <vt:variant>
        <vt:i4>1310783</vt:i4>
      </vt:variant>
      <vt:variant>
        <vt:i4>224</vt:i4>
      </vt:variant>
      <vt:variant>
        <vt:i4>0</vt:i4>
      </vt:variant>
      <vt:variant>
        <vt:i4>5</vt:i4>
      </vt:variant>
      <vt:variant>
        <vt:lpwstr/>
      </vt:variant>
      <vt:variant>
        <vt:lpwstr>_Toc387934867</vt:lpwstr>
      </vt:variant>
      <vt:variant>
        <vt:i4>1310783</vt:i4>
      </vt:variant>
      <vt:variant>
        <vt:i4>218</vt:i4>
      </vt:variant>
      <vt:variant>
        <vt:i4>0</vt:i4>
      </vt:variant>
      <vt:variant>
        <vt:i4>5</vt:i4>
      </vt:variant>
      <vt:variant>
        <vt:lpwstr/>
      </vt:variant>
      <vt:variant>
        <vt:lpwstr>_Toc387934866</vt:lpwstr>
      </vt:variant>
      <vt:variant>
        <vt:i4>1310783</vt:i4>
      </vt:variant>
      <vt:variant>
        <vt:i4>212</vt:i4>
      </vt:variant>
      <vt:variant>
        <vt:i4>0</vt:i4>
      </vt:variant>
      <vt:variant>
        <vt:i4>5</vt:i4>
      </vt:variant>
      <vt:variant>
        <vt:lpwstr/>
      </vt:variant>
      <vt:variant>
        <vt:lpwstr>_Toc387934865</vt:lpwstr>
      </vt:variant>
      <vt:variant>
        <vt:i4>1310783</vt:i4>
      </vt:variant>
      <vt:variant>
        <vt:i4>206</vt:i4>
      </vt:variant>
      <vt:variant>
        <vt:i4>0</vt:i4>
      </vt:variant>
      <vt:variant>
        <vt:i4>5</vt:i4>
      </vt:variant>
      <vt:variant>
        <vt:lpwstr/>
      </vt:variant>
      <vt:variant>
        <vt:lpwstr>_Toc387934864</vt:lpwstr>
      </vt:variant>
      <vt:variant>
        <vt:i4>1310783</vt:i4>
      </vt:variant>
      <vt:variant>
        <vt:i4>200</vt:i4>
      </vt:variant>
      <vt:variant>
        <vt:i4>0</vt:i4>
      </vt:variant>
      <vt:variant>
        <vt:i4>5</vt:i4>
      </vt:variant>
      <vt:variant>
        <vt:lpwstr/>
      </vt:variant>
      <vt:variant>
        <vt:lpwstr>_Toc387934863</vt:lpwstr>
      </vt:variant>
      <vt:variant>
        <vt:i4>1310783</vt:i4>
      </vt:variant>
      <vt:variant>
        <vt:i4>194</vt:i4>
      </vt:variant>
      <vt:variant>
        <vt:i4>0</vt:i4>
      </vt:variant>
      <vt:variant>
        <vt:i4>5</vt:i4>
      </vt:variant>
      <vt:variant>
        <vt:lpwstr/>
      </vt:variant>
      <vt:variant>
        <vt:lpwstr>_Toc387934862</vt:lpwstr>
      </vt:variant>
      <vt:variant>
        <vt:i4>1310783</vt:i4>
      </vt:variant>
      <vt:variant>
        <vt:i4>188</vt:i4>
      </vt:variant>
      <vt:variant>
        <vt:i4>0</vt:i4>
      </vt:variant>
      <vt:variant>
        <vt:i4>5</vt:i4>
      </vt:variant>
      <vt:variant>
        <vt:lpwstr/>
      </vt:variant>
      <vt:variant>
        <vt:lpwstr>_Toc387934861</vt:lpwstr>
      </vt:variant>
      <vt:variant>
        <vt:i4>1310783</vt:i4>
      </vt:variant>
      <vt:variant>
        <vt:i4>182</vt:i4>
      </vt:variant>
      <vt:variant>
        <vt:i4>0</vt:i4>
      </vt:variant>
      <vt:variant>
        <vt:i4>5</vt:i4>
      </vt:variant>
      <vt:variant>
        <vt:lpwstr/>
      </vt:variant>
      <vt:variant>
        <vt:lpwstr>_Toc387934860</vt:lpwstr>
      </vt:variant>
      <vt:variant>
        <vt:i4>1507391</vt:i4>
      </vt:variant>
      <vt:variant>
        <vt:i4>176</vt:i4>
      </vt:variant>
      <vt:variant>
        <vt:i4>0</vt:i4>
      </vt:variant>
      <vt:variant>
        <vt:i4>5</vt:i4>
      </vt:variant>
      <vt:variant>
        <vt:lpwstr/>
      </vt:variant>
      <vt:variant>
        <vt:lpwstr>_Toc387934859</vt:lpwstr>
      </vt:variant>
      <vt:variant>
        <vt:i4>1507391</vt:i4>
      </vt:variant>
      <vt:variant>
        <vt:i4>170</vt:i4>
      </vt:variant>
      <vt:variant>
        <vt:i4>0</vt:i4>
      </vt:variant>
      <vt:variant>
        <vt:i4>5</vt:i4>
      </vt:variant>
      <vt:variant>
        <vt:lpwstr/>
      </vt:variant>
      <vt:variant>
        <vt:lpwstr>_Toc387934858</vt:lpwstr>
      </vt:variant>
      <vt:variant>
        <vt:i4>1507391</vt:i4>
      </vt:variant>
      <vt:variant>
        <vt:i4>164</vt:i4>
      </vt:variant>
      <vt:variant>
        <vt:i4>0</vt:i4>
      </vt:variant>
      <vt:variant>
        <vt:i4>5</vt:i4>
      </vt:variant>
      <vt:variant>
        <vt:lpwstr/>
      </vt:variant>
      <vt:variant>
        <vt:lpwstr>_Toc387934857</vt:lpwstr>
      </vt:variant>
      <vt:variant>
        <vt:i4>1507391</vt:i4>
      </vt:variant>
      <vt:variant>
        <vt:i4>158</vt:i4>
      </vt:variant>
      <vt:variant>
        <vt:i4>0</vt:i4>
      </vt:variant>
      <vt:variant>
        <vt:i4>5</vt:i4>
      </vt:variant>
      <vt:variant>
        <vt:lpwstr/>
      </vt:variant>
      <vt:variant>
        <vt:lpwstr>_Toc387934856</vt:lpwstr>
      </vt:variant>
      <vt:variant>
        <vt:i4>1507391</vt:i4>
      </vt:variant>
      <vt:variant>
        <vt:i4>152</vt:i4>
      </vt:variant>
      <vt:variant>
        <vt:i4>0</vt:i4>
      </vt:variant>
      <vt:variant>
        <vt:i4>5</vt:i4>
      </vt:variant>
      <vt:variant>
        <vt:lpwstr/>
      </vt:variant>
      <vt:variant>
        <vt:lpwstr>_Toc387934855</vt:lpwstr>
      </vt:variant>
      <vt:variant>
        <vt:i4>1507391</vt:i4>
      </vt:variant>
      <vt:variant>
        <vt:i4>146</vt:i4>
      </vt:variant>
      <vt:variant>
        <vt:i4>0</vt:i4>
      </vt:variant>
      <vt:variant>
        <vt:i4>5</vt:i4>
      </vt:variant>
      <vt:variant>
        <vt:lpwstr/>
      </vt:variant>
      <vt:variant>
        <vt:lpwstr>_Toc387934854</vt:lpwstr>
      </vt:variant>
      <vt:variant>
        <vt:i4>1507391</vt:i4>
      </vt:variant>
      <vt:variant>
        <vt:i4>140</vt:i4>
      </vt:variant>
      <vt:variant>
        <vt:i4>0</vt:i4>
      </vt:variant>
      <vt:variant>
        <vt:i4>5</vt:i4>
      </vt:variant>
      <vt:variant>
        <vt:lpwstr/>
      </vt:variant>
      <vt:variant>
        <vt:lpwstr>_Toc387934853</vt:lpwstr>
      </vt:variant>
      <vt:variant>
        <vt:i4>1507391</vt:i4>
      </vt:variant>
      <vt:variant>
        <vt:i4>134</vt:i4>
      </vt:variant>
      <vt:variant>
        <vt:i4>0</vt:i4>
      </vt:variant>
      <vt:variant>
        <vt:i4>5</vt:i4>
      </vt:variant>
      <vt:variant>
        <vt:lpwstr/>
      </vt:variant>
      <vt:variant>
        <vt:lpwstr>_Toc387934852</vt:lpwstr>
      </vt:variant>
      <vt:variant>
        <vt:i4>65592</vt:i4>
      </vt:variant>
      <vt:variant>
        <vt:i4>129</vt:i4>
      </vt:variant>
      <vt:variant>
        <vt:i4>0</vt:i4>
      </vt:variant>
      <vt:variant>
        <vt:i4>5</vt:i4>
      </vt:variant>
      <vt:variant>
        <vt:lpwstr>mailto:garduino@wmo.int</vt:lpwstr>
      </vt:variant>
      <vt:variant>
        <vt:lpwstr/>
      </vt:variant>
      <vt:variant>
        <vt:i4>1245224</vt:i4>
      </vt:variant>
      <vt:variant>
        <vt:i4>126</vt:i4>
      </vt:variant>
      <vt:variant>
        <vt:i4>0</vt:i4>
      </vt:variant>
      <vt:variant>
        <vt:i4>5</vt:i4>
      </vt:variant>
      <vt:variant>
        <vt:lpwstr>mailto:AMikalsen@wmo.int</vt:lpwstr>
      </vt:variant>
      <vt:variant>
        <vt:lpwstr/>
      </vt:variant>
      <vt:variant>
        <vt:i4>7405632</vt:i4>
      </vt:variant>
      <vt:variant>
        <vt:i4>123</vt:i4>
      </vt:variant>
      <vt:variant>
        <vt:i4>0</vt:i4>
      </vt:variant>
      <vt:variant>
        <vt:i4>5</vt:i4>
      </vt:variant>
      <vt:variant>
        <vt:lpwstr>mailto:rlebris@wmo.int</vt:lpwstr>
      </vt:variant>
      <vt:variant>
        <vt:lpwstr/>
      </vt:variant>
      <vt:variant>
        <vt:i4>1769509</vt:i4>
      </vt:variant>
      <vt:variant>
        <vt:i4>120</vt:i4>
      </vt:variant>
      <vt:variant>
        <vt:i4>0</vt:i4>
      </vt:variant>
      <vt:variant>
        <vt:i4>5</vt:i4>
      </vt:variant>
      <vt:variant>
        <vt:lpwstr>mailto:dlockett@wmo.int</vt:lpwstr>
      </vt:variant>
      <vt:variant>
        <vt:lpwstr/>
      </vt:variant>
      <vt:variant>
        <vt:i4>7274568</vt:i4>
      </vt:variant>
      <vt:variant>
        <vt:i4>117</vt:i4>
      </vt:variant>
      <vt:variant>
        <vt:i4>0</vt:i4>
      </vt:variant>
      <vt:variant>
        <vt:i4>5</vt:i4>
      </vt:variant>
      <vt:variant>
        <vt:lpwstr>mailto:echarpentier@wmo.intMonitoring</vt:lpwstr>
      </vt:variant>
      <vt:variant>
        <vt:lpwstr/>
      </vt:variant>
      <vt:variant>
        <vt:i4>7667805</vt:i4>
      </vt:variant>
      <vt:variant>
        <vt:i4>114</vt:i4>
      </vt:variant>
      <vt:variant>
        <vt:i4>0</vt:i4>
      </vt:variant>
      <vt:variant>
        <vt:i4>5</vt:i4>
      </vt:variant>
      <vt:variant>
        <vt:lpwstr>mailto:izahumensky@wmo.int</vt:lpwstr>
      </vt:variant>
      <vt:variant>
        <vt:lpwstr/>
      </vt:variant>
      <vt:variant>
        <vt:i4>7864401</vt:i4>
      </vt:variant>
      <vt:variant>
        <vt:i4>111</vt:i4>
      </vt:variant>
      <vt:variant>
        <vt:i4>0</vt:i4>
      </vt:variant>
      <vt:variant>
        <vt:i4>5</vt:i4>
      </vt:variant>
      <vt:variant>
        <vt:lpwstr>mailto:lfnunes@wmo.int</vt:lpwstr>
      </vt:variant>
      <vt:variant>
        <vt:lpwstr/>
      </vt:variant>
      <vt:variant>
        <vt:i4>6946902</vt:i4>
      </vt:variant>
      <vt:variant>
        <vt:i4>108</vt:i4>
      </vt:variant>
      <vt:variant>
        <vt:i4>0</vt:i4>
      </vt:variant>
      <vt:variant>
        <vt:i4>5</vt:i4>
      </vt:variant>
      <vt:variant>
        <vt:lpwstr>mailto:RStefanski@wmo.int</vt:lpwstr>
      </vt:variant>
      <vt:variant>
        <vt:lpwstr/>
      </vt:variant>
      <vt:variant>
        <vt:i4>1507372</vt:i4>
      </vt:variant>
      <vt:variant>
        <vt:i4>105</vt:i4>
      </vt:variant>
      <vt:variant>
        <vt:i4>0</vt:i4>
      </vt:variant>
      <vt:variant>
        <vt:i4>5</vt:i4>
      </vt:variant>
      <vt:variant>
        <vt:lpwstr>mailto:sforeman@wmo.int</vt:lpwstr>
      </vt:variant>
      <vt:variant>
        <vt:lpwstr/>
      </vt:variant>
      <vt:variant>
        <vt:i4>8257607</vt:i4>
      </vt:variant>
      <vt:variant>
        <vt:i4>102</vt:i4>
      </vt:variant>
      <vt:variant>
        <vt:i4>0</vt:i4>
      </vt:variant>
      <vt:variant>
        <vt:i4>5</vt:i4>
      </vt:variant>
      <vt:variant>
        <vt:lpwstr>mailto:wzhang@wmo.int</vt:lpwstr>
      </vt:variant>
      <vt:variant>
        <vt:lpwstr/>
      </vt:variant>
      <vt:variant>
        <vt:i4>1441901</vt:i4>
      </vt:variant>
      <vt:variant>
        <vt:i4>99</vt:i4>
      </vt:variant>
      <vt:variant>
        <vt:i4>0</vt:i4>
      </vt:variant>
      <vt:variant>
        <vt:i4>5</vt:i4>
      </vt:variant>
      <vt:variant>
        <vt:lpwstr>mailto:daniel.michelson@smhi.se</vt:lpwstr>
      </vt:variant>
      <vt:variant>
        <vt:lpwstr/>
      </vt:variant>
      <vt:variant>
        <vt:i4>1376312</vt:i4>
      </vt:variant>
      <vt:variant>
        <vt:i4>96</vt:i4>
      </vt:variant>
      <vt:variant>
        <vt:i4>0</vt:i4>
      </vt:variant>
      <vt:variant>
        <vt:i4>5</vt:i4>
      </vt:variant>
      <vt:variant>
        <vt:lpwstr>mailto:B.Bannerman@bom.gov.au</vt:lpwstr>
      </vt:variant>
      <vt:variant>
        <vt:lpwstr/>
      </vt:variant>
      <vt:variant>
        <vt:i4>3080211</vt:i4>
      </vt:variant>
      <vt:variant>
        <vt:i4>93</vt:i4>
      </vt:variant>
      <vt:variant>
        <vt:i4>0</vt:i4>
      </vt:variant>
      <vt:variant>
        <vt:i4>5</vt:i4>
      </vt:variant>
      <vt:variant>
        <vt:lpwstr>mailto:r.stringer@bom.gov.au</vt:lpwstr>
      </vt:variant>
      <vt:variant>
        <vt:lpwstr/>
      </vt:variant>
      <vt:variant>
        <vt:i4>3735646</vt:i4>
      </vt:variant>
      <vt:variant>
        <vt:i4>90</vt:i4>
      </vt:variant>
      <vt:variant>
        <vt:i4>0</vt:i4>
      </vt:variant>
      <vt:variant>
        <vt:i4>5</vt:i4>
      </vt:variant>
      <vt:variant>
        <vt:lpwstr>mailto:lczhao@cma.gov.cn</vt:lpwstr>
      </vt:variant>
      <vt:variant>
        <vt:lpwstr/>
      </vt:variant>
      <vt:variant>
        <vt:i4>6094958</vt:i4>
      </vt:variant>
      <vt:variant>
        <vt:i4>87</vt:i4>
      </vt:variant>
      <vt:variant>
        <vt:i4>0</vt:i4>
      </vt:variant>
      <vt:variant>
        <vt:i4>5</vt:i4>
      </vt:variant>
      <vt:variant>
        <vt:lpwstr>mailto:T.Boston@bom.gov.au</vt:lpwstr>
      </vt:variant>
      <vt:variant>
        <vt:lpwstr/>
      </vt:variant>
      <vt:variant>
        <vt:i4>6946888</vt:i4>
      </vt:variant>
      <vt:variant>
        <vt:i4>84</vt:i4>
      </vt:variant>
      <vt:variant>
        <vt:i4>0</vt:i4>
      </vt:variant>
      <vt:variant>
        <vt:i4>5</vt:i4>
      </vt:variant>
      <vt:variant>
        <vt:lpwstr>mailto:amestre@aemet.es</vt:lpwstr>
      </vt:variant>
      <vt:variant>
        <vt:lpwstr/>
      </vt:variant>
      <vt:variant>
        <vt:i4>2687043</vt:i4>
      </vt:variant>
      <vt:variant>
        <vt:i4>81</vt:i4>
      </vt:variant>
      <vt:variant>
        <vt:i4>0</vt:i4>
      </vt:variant>
      <vt:variant>
        <vt:i4>5</vt:i4>
      </vt:variant>
      <vt:variant>
        <vt:lpwstr>mailto:joe.swaykos@noaa.gov</vt:lpwstr>
      </vt:variant>
      <vt:variant>
        <vt:lpwstr/>
      </vt:variant>
      <vt:variant>
        <vt:i4>2687055</vt:i4>
      </vt:variant>
      <vt:variant>
        <vt:i4>78</vt:i4>
      </vt:variant>
      <vt:variant>
        <vt:i4>0</vt:i4>
      </vt:variant>
      <vt:variant>
        <vt:i4>5</vt:i4>
      </vt:variant>
      <vt:variant>
        <vt:lpwstr>mailto:joerg.klausen@meteoswiss.ch</vt:lpwstr>
      </vt:variant>
      <vt:variant>
        <vt:lpwstr/>
      </vt:variant>
      <vt:variant>
        <vt:i4>5636209</vt:i4>
      </vt:variant>
      <vt:variant>
        <vt:i4>75</vt:i4>
      </vt:variant>
      <vt:variant>
        <vt:i4>0</vt:i4>
      </vt:variant>
      <vt:variant>
        <vt:i4>5</vt:i4>
      </vt:variant>
      <vt:variant>
        <vt:lpwstr>mailto:k.monnik@bom.gov.au</vt:lpwstr>
      </vt:variant>
      <vt:variant>
        <vt:lpwstr/>
      </vt:variant>
      <vt:variant>
        <vt:i4>1245238</vt:i4>
      </vt:variant>
      <vt:variant>
        <vt:i4>72</vt:i4>
      </vt:variant>
      <vt:variant>
        <vt:i4>0</vt:i4>
      </vt:variant>
      <vt:variant>
        <vt:i4>5</vt:i4>
      </vt:variant>
      <vt:variant>
        <vt:lpwstr>mailto:brian.howe@ec.gc.ca</vt:lpwstr>
      </vt:variant>
      <vt:variant>
        <vt:lpwstr/>
      </vt:variant>
      <vt:variant>
        <vt:i4>6291529</vt:i4>
      </vt:variant>
      <vt:variant>
        <vt:i4>69</vt:i4>
      </vt:variant>
      <vt:variant>
        <vt:i4>0</vt:i4>
      </vt:variant>
      <vt:variant>
        <vt:i4>5</vt:i4>
      </vt:variant>
      <vt:variant>
        <vt:lpwstr/>
      </vt:variant>
      <vt:variant>
        <vt:lpwstr>Appendix_IV</vt:lpwstr>
      </vt:variant>
      <vt:variant>
        <vt:i4>6291529</vt:i4>
      </vt:variant>
      <vt:variant>
        <vt:i4>66</vt:i4>
      </vt:variant>
      <vt:variant>
        <vt:i4>0</vt:i4>
      </vt:variant>
      <vt:variant>
        <vt:i4>5</vt:i4>
      </vt:variant>
      <vt:variant>
        <vt:lpwstr/>
      </vt:variant>
      <vt:variant>
        <vt:lpwstr>Appendix_II</vt:lpwstr>
      </vt:variant>
      <vt:variant>
        <vt:i4>6815840</vt:i4>
      </vt:variant>
      <vt:variant>
        <vt:i4>63</vt:i4>
      </vt:variant>
      <vt:variant>
        <vt:i4>0</vt:i4>
      </vt:variant>
      <vt:variant>
        <vt:i4>5</vt:i4>
      </vt:variant>
      <vt:variant>
        <vt:lpwstr/>
      </vt:variant>
      <vt:variant>
        <vt:lpwstr>AGENDA</vt:lpwstr>
      </vt:variant>
      <vt:variant>
        <vt:i4>6291529</vt:i4>
      </vt:variant>
      <vt:variant>
        <vt:i4>60</vt:i4>
      </vt:variant>
      <vt:variant>
        <vt:i4>0</vt:i4>
      </vt:variant>
      <vt:variant>
        <vt:i4>5</vt:i4>
      </vt:variant>
      <vt:variant>
        <vt:lpwstr/>
      </vt:variant>
      <vt:variant>
        <vt:lpwstr>Appendix_I</vt:lpwstr>
      </vt:variant>
      <vt:variant>
        <vt:i4>6291529</vt:i4>
      </vt:variant>
      <vt:variant>
        <vt:i4>57</vt:i4>
      </vt:variant>
      <vt:variant>
        <vt:i4>0</vt:i4>
      </vt:variant>
      <vt:variant>
        <vt:i4>5</vt:i4>
      </vt:variant>
      <vt:variant>
        <vt:lpwstr/>
      </vt:variant>
      <vt:variant>
        <vt:lpwstr>Appendix_IV</vt:lpwstr>
      </vt:variant>
      <vt:variant>
        <vt:i4>589856</vt:i4>
      </vt:variant>
      <vt:variant>
        <vt:i4>54</vt:i4>
      </vt:variant>
      <vt:variant>
        <vt:i4>0</vt:i4>
      </vt:variant>
      <vt:variant>
        <vt:i4>5</vt:i4>
      </vt:variant>
      <vt:variant>
        <vt:lpwstr/>
      </vt:variant>
      <vt:variant>
        <vt:lpwstr>Appendix_III</vt:lpwstr>
      </vt:variant>
      <vt:variant>
        <vt:i4>6291529</vt:i4>
      </vt:variant>
      <vt:variant>
        <vt:i4>51</vt:i4>
      </vt:variant>
      <vt:variant>
        <vt:i4>0</vt:i4>
      </vt:variant>
      <vt:variant>
        <vt:i4>5</vt:i4>
      </vt:variant>
      <vt:variant>
        <vt:lpwstr/>
      </vt:variant>
      <vt:variant>
        <vt:lpwstr>Appendix_II</vt:lpwstr>
      </vt:variant>
      <vt:variant>
        <vt:i4>2162771</vt:i4>
      </vt:variant>
      <vt:variant>
        <vt:i4>48</vt:i4>
      </vt:variant>
      <vt:variant>
        <vt:i4>0</vt:i4>
      </vt:variant>
      <vt:variant>
        <vt:i4>5</vt:i4>
      </vt:variant>
      <vt:variant>
        <vt:lpwstr/>
      </vt:variant>
      <vt:variant>
        <vt:lpwstr>Item_8</vt:lpwstr>
      </vt:variant>
      <vt:variant>
        <vt:i4>3014739</vt:i4>
      </vt:variant>
      <vt:variant>
        <vt:i4>45</vt:i4>
      </vt:variant>
      <vt:variant>
        <vt:i4>0</vt:i4>
      </vt:variant>
      <vt:variant>
        <vt:i4>5</vt:i4>
      </vt:variant>
      <vt:variant>
        <vt:lpwstr/>
      </vt:variant>
      <vt:variant>
        <vt:lpwstr>Item_7</vt:lpwstr>
      </vt:variant>
      <vt:variant>
        <vt:i4>3080275</vt:i4>
      </vt:variant>
      <vt:variant>
        <vt:i4>42</vt:i4>
      </vt:variant>
      <vt:variant>
        <vt:i4>0</vt:i4>
      </vt:variant>
      <vt:variant>
        <vt:i4>5</vt:i4>
      </vt:variant>
      <vt:variant>
        <vt:lpwstr/>
      </vt:variant>
      <vt:variant>
        <vt:lpwstr>Item_6</vt:lpwstr>
      </vt:variant>
      <vt:variant>
        <vt:i4>2883667</vt:i4>
      </vt:variant>
      <vt:variant>
        <vt:i4>39</vt:i4>
      </vt:variant>
      <vt:variant>
        <vt:i4>0</vt:i4>
      </vt:variant>
      <vt:variant>
        <vt:i4>5</vt:i4>
      </vt:variant>
      <vt:variant>
        <vt:lpwstr/>
      </vt:variant>
      <vt:variant>
        <vt:lpwstr>Item_5</vt:lpwstr>
      </vt:variant>
      <vt:variant>
        <vt:i4>2949203</vt:i4>
      </vt:variant>
      <vt:variant>
        <vt:i4>36</vt:i4>
      </vt:variant>
      <vt:variant>
        <vt:i4>0</vt:i4>
      </vt:variant>
      <vt:variant>
        <vt:i4>5</vt:i4>
      </vt:variant>
      <vt:variant>
        <vt:lpwstr/>
      </vt:variant>
      <vt:variant>
        <vt:lpwstr>Item_4</vt:lpwstr>
      </vt:variant>
      <vt:variant>
        <vt:i4>2752595</vt:i4>
      </vt:variant>
      <vt:variant>
        <vt:i4>32</vt:i4>
      </vt:variant>
      <vt:variant>
        <vt:i4>0</vt:i4>
      </vt:variant>
      <vt:variant>
        <vt:i4>5</vt:i4>
      </vt:variant>
      <vt:variant>
        <vt:lpwstr/>
      </vt:variant>
      <vt:variant>
        <vt:lpwstr>Item_3</vt:lpwstr>
      </vt:variant>
      <vt:variant>
        <vt:i4>2752595</vt:i4>
      </vt:variant>
      <vt:variant>
        <vt:i4>30</vt:i4>
      </vt:variant>
      <vt:variant>
        <vt:i4>0</vt:i4>
      </vt:variant>
      <vt:variant>
        <vt:i4>5</vt:i4>
      </vt:variant>
      <vt:variant>
        <vt:lpwstr/>
      </vt:variant>
      <vt:variant>
        <vt:lpwstr>Item_3</vt:lpwstr>
      </vt:variant>
      <vt:variant>
        <vt:i4>2818131</vt:i4>
      </vt:variant>
      <vt:variant>
        <vt:i4>27</vt:i4>
      </vt:variant>
      <vt:variant>
        <vt:i4>0</vt:i4>
      </vt:variant>
      <vt:variant>
        <vt:i4>5</vt:i4>
      </vt:variant>
      <vt:variant>
        <vt:lpwstr/>
      </vt:variant>
      <vt:variant>
        <vt:lpwstr>Item_2</vt:lpwstr>
      </vt:variant>
      <vt:variant>
        <vt:i4>2621523</vt:i4>
      </vt:variant>
      <vt:variant>
        <vt:i4>24</vt:i4>
      </vt:variant>
      <vt:variant>
        <vt:i4>0</vt:i4>
      </vt:variant>
      <vt:variant>
        <vt:i4>5</vt:i4>
      </vt:variant>
      <vt:variant>
        <vt:lpwstr/>
      </vt:variant>
      <vt:variant>
        <vt:lpwstr>Item_1</vt:lpwstr>
      </vt:variant>
      <vt:variant>
        <vt:i4>6291529</vt:i4>
      </vt:variant>
      <vt:variant>
        <vt:i4>21</vt:i4>
      </vt:variant>
      <vt:variant>
        <vt:i4>0</vt:i4>
      </vt:variant>
      <vt:variant>
        <vt:i4>5</vt:i4>
      </vt:variant>
      <vt:variant>
        <vt:lpwstr/>
      </vt:variant>
      <vt:variant>
        <vt:lpwstr>Appendix_IV</vt:lpwstr>
      </vt:variant>
      <vt:variant>
        <vt:i4>589856</vt:i4>
      </vt:variant>
      <vt:variant>
        <vt:i4>18</vt:i4>
      </vt:variant>
      <vt:variant>
        <vt:i4>0</vt:i4>
      </vt:variant>
      <vt:variant>
        <vt:i4>5</vt:i4>
      </vt:variant>
      <vt:variant>
        <vt:lpwstr/>
      </vt:variant>
      <vt:variant>
        <vt:lpwstr>Appendix_III</vt:lpwstr>
      </vt:variant>
      <vt:variant>
        <vt:i4>6291529</vt:i4>
      </vt:variant>
      <vt:variant>
        <vt:i4>15</vt:i4>
      </vt:variant>
      <vt:variant>
        <vt:i4>0</vt:i4>
      </vt:variant>
      <vt:variant>
        <vt:i4>5</vt:i4>
      </vt:variant>
      <vt:variant>
        <vt:lpwstr/>
      </vt:variant>
      <vt:variant>
        <vt:lpwstr>Appendix_II</vt:lpwstr>
      </vt:variant>
      <vt:variant>
        <vt:i4>6291529</vt:i4>
      </vt:variant>
      <vt:variant>
        <vt:i4>12</vt:i4>
      </vt:variant>
      <vt:variant>
        <vt:i4>0</vt:i4>
      </vt:variant>
      <vt:variant>
        <vt:i4>5</vt:i4>
      </vt:variant>
      <vt:variant>
        <vt:lpwstr/>
      </vt:variant>
      <vt:variant>
        <vt:lpwstr>Appendix_I</vt:lpwstr>
      </vt:variant>
      <vt:variant>
        <vt:i4>5505128</vt:i4>
      </vt:variant>
      <vt:variant>
        <vt:i4>9</vt:i4>
      </vt:variant>
      <vt:variant>
        <vt:i4>0</vt:i4>
      </vt:variant>
      <vt:variant>
        <vt:i4>5</vt:i4>
      </vt:variant>
      <vt:variant>
        <vt:lpwstr/>
      </vt:variant>
      <vt:variant>
        <vt:lpwstr>GENERAL_SUMMARY</vt:lpwstr>
      </vt:variant>
      <vt:variant>
        <vt:i4>8257616</vt:i4>
      </vt:variant>
      <vt:variant>
        <vt:i4>6</vt:i4>
      </vt:variant>
      <vt:variant>
        <vt:i4>0</vt:i4>
      </vt:variant>
      <vt:variant>
        <vt:i4>5</vt:i4>
      </vt:variant>
      <vt:variant>
        <vt:lpwstr/>
      </vt:variant>
      <vt:variant>
        <vt:lpwstr>EX_SUMMARY</vt:lpwstr>
      </vt:variant>
      <vt:variant>
        <vt:i4>6815840</vt:i4>
      </vt:variant>
      <vt:variant>
        <vt:i4>3</vt:i4>
      </vt:variant>
      <vt:variant>
        <vt:i4>0</vt:i4>
      </vt:variant>
      <vt:variant>
        <vt:i4>5</vt:i4>
      </vt:variant>
      <vt:variant>
        <vt:lpwstr/>
      </vt:variant>
      <vt:variant>
        <vt:lpwstr>AGENDA</vt:lpwstr>
      </vt:variant>
      <vt:variant>
        <vt:i4>1179689</vt:i4>
      </vt:variant>
      <vt:variant>
        <vt:i4>0</vt:i4>
      </vt:variant>
      <vt:variant>
        <vt:i4>0</vt:i4>
      </vt:variant>
      <vt:variant>
        <vt:i4>5</vt:i4>
      </vt:variant>
      <vt:variant>
        <vt:lpwstr>mailto:Publications@wmo.int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TT-WMD-1, 11-15 March 2013</dc:title>
  <dc:subject>Draft Final Report</dc:subject>
  <dc:creator>IZahumensky</dc:creator>
  <cp:keywords>WIGOS</cp:keywords>
  <cp:lastModifiedBy>IZahumensky</cp:lastModifiedBy>
  <cp:revision>3</cp:revision>
  <cp:lastPrinted>2014-06-18T08:37:00Z</cp:lastPrinted>
  <dcterms:created xsi:type="dcterms:W3CDTF">2014-06-25T14:10:00Z</dcterms:created>
  <dcterms:modified xsi:type="dcterms:W3CDTF">2014-06-25T14:26:00Z</dcterms:modified>
  <cp:category>Metadata</cp:category>
</cp:coreProperties>
</file>