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38" w:rsidRPr="00935684" w:rsidRDefault="00EF7638" w:rsidP="00360978">
      <w:pPr>
        <w:jc w:val="center"/>
        <w:rPr>
          <w:rFonts w:cs="Arial"/>
          <w:bCs/>
          <w:sz w:val="32"/>
          <w:szCs w:val="20"/>
          <w:lang w:val="en-GB"/>
        </w:rPr>
      </w:pPr>
      <w:r w:rsidRPr="00935684">
        <w:rPr>
          <w:rFonts w:cs="Arial"/>
          <w:bCs/>
          <w:sz w:val="32"/>
          <w:lang w:val="en-GB"/>
        </w:rPr>
        <w:t>WORLD METEOROLOGICAL ORGANIZATION</w:t>
      </w:r>
    </w:p>
    <w:p w:rsidR="00EF7638" w:rsidRPr="00935684" w:rsidRDefault="00EF7638" w:rsidP="00360978">
      <w:pPr>
        <w:jc w:val="center"/>
        <w:rPr>
          <w:rFonts w:cs="Arial"/>
          <w:bCs/>
          <w:sz w:val="32"/>
          <w:szCs w:val="20"/>
          <w:lang w:val="en-GB"/>
        </w:rPr>
      </w:pPr>
    </w:p>
    <w:p w:rsidR="00C54031" w:rsidRPr="00935684" w:rsidRDefault="00C54031" w:rsidP="00360978">
      <w:pPr>
        <w:jc w:val="center"/>
        <w:rPr>
          <w:rFonts w:cs="Arial"/>
          <w:bCs/>
          <w:sz w:val="32"/>
          <w:szCs w:val="32"/>
          <w:lang w:val="en-GB"/>
        </w:rPr>
      </w:pPr>
    </w:p>
    <w:p w:rsidR="00C54031" w:rsidRPr="00935684" w:rsidRDefault="00F075D3" w:rsidP="008973CB">
      <w:pPr>
        <w:spacing w:before="20" w:after="20"/>
        <w:jc w:val="center"/>
        <w:rPr>
          <w:bCs/>
          <w:sz w:val="32"/>
          <w:szCs w:val="32"/>
          <w:lang w:val="en-GB"/>
        </w:rPr>
      </w:pPr>
      <w:r w:rsidRPr="00935684">
        <w:rPr>
          <w:bCs/>
          <w:sz w:val="32"/>
          <w:szCs w:val="32"/>
          <w:lang w:val="en-GB"/>
        </w:rPr>
        <w:t>INTER-COMMIS</w:t>
      </w:r>
      <w:r w:rsidR="001F1F3A" w:rsidRPr="00935684">
        <w:rPr>
          <w:bCs/>
          <w:sz w:val="32"/>
          <w:szCs w:val="32"/>
          <w:lang w:val="en-GB"/>
        </w:rPr>
        <w:t>S</w:t>
      </w:r>
      <w:r w:rsidRPr="00935684">
        <w:rPr>
          <w:bCs/>
          <w:sz w:val="32"/>
          <w:szCs w:val="32"/>
          <w:lang w:val="en-GB"/>
        </w:rPr>
        <w:t xml:space="preserve">ION </w:t>
      </w:r>
      <w:r w:rsidR="00C54031" w:rsidRPr="00935684">
        <w:rPr>
          <w:bCs/>
          <w:sz w:val="32"/>
          <w:szCs w:val="32"/>
          <w:lang w:val="en-GB"/>
        </w:rPr>
        <w:t>CO</w:t>
      </w:r>
      <w:r w:rsidRPr="00935684">
        <w:rPr>
          <w:bCs/>
          <w:sz w:val="32"/>
          <w:szCs w:val="32"/>
          <w:lang w:val="en-GB"/>
        </w:rPr>
        <w:t>ORDINATION</w:t>
      </w:r>
      <w:r w:rsidR="00C54031" w:rsidRPr="00935684">
        <w:rPr>
          <w:bCs/>
          <w:sz w:val="32"/>
          <w:szCs w:val="32"/>
          <w:lang w:val="en-GB"/>
        </w:rPr>
        <w:t xml:space="preserve"> GROUP </w:t>
      </w:r>
    </w:p>
    <w:p w:rsidR="00396B34" w:rsidRPr="00935684" w:rsidRDefault="00C54031" w:rsidP="008973CB">
      <w:pPr>
        <w:spacing w:before="20" w:after="20"/>
        <w:jc w:val="center"/>
        <w:rPr>
          <w:bCs/>
          <w:sz w:val="32"/>
          <w:szCs w:val="32"/>
          <w:lang w:val="en-GB"/>
        </w:rPr>
      </w:pPr>
      <w:r w:rsidRPr="00935684">
        <w:rPr>
          <w:bCs/>
          <w:sz w:val="32"/>
          <w:szCs w:val="32"/>
          <w:lang w:val="en-GB"/>
        </w:rPr>
        <w:t xml:space="preserve">ON </w:t>
      </w:r>
      <w:r w:rsidR="007A3F5B" w:rsidRPr="00935684">
        <w:rPr>
          <w:bCs/>
          <w:sz w:val="32"/>
          <w:szCs w:val="32"/>
          <w:lang w:val="en-GB"/>
        </w:rPr>
        <w:t xml:space="preserve">THE </w:t>
      </w:r>
      <w:r w:rsidR="00396B34" w:rsidRPr="00935684">
        <w:rPr>
          <w:bCs/>
          <w:sz w:val="32"/>
          <w:szCs w:val="32"/>
          <w:lang w:val="en-GB"/>
        </w:rPr>
        <w:t xml:space="preserve">WMO INTEGRATED </w:t>
      </w:r>
      <w:r w:rsidR="00B2284A" w:rsidRPr="00935684">
        <w:rPr>
          <w:bCs/>
          <w:sz w:val="32"/>
          <w:szCs w:val="32"/>
          <w:lang w:val="en-GB"/>
        </w:rPr>
        <w:t xml:space="preserve">GLOBAL </w:t>
      </w:r>
      <w:r w:rsidR="00396B34" w:rsidRPr="00935684">
        <w:rPr>
          <w:bCs/>
          <w:sz w:val="32"/>
          <w:szCs w:val="32"/>
          <w:lang w:val="en-GB"/>
        </w:rPr>
        <w:t xml:space="preserve">OBSERVING SYSTEM </w:t>
      </w:r>
    </w:p>
    <w:p w:rsidR="005F5B05" w:rsidRPr="00EC5447" w:rsidRDefault="005F5B05"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p>
    <w:p w:rsidR="00935684" w:rsidRPr="00935684" w:rsidRDefault="00935684" w:rsidP="00935684">
      <w:pPr>
        <w:jc w:val="center"/>
        <w:rPr>
          <w:rFonts w:cs="Arial"/>
          <w:b/>
          <w:i/>
          <w:iCs/>
          <w:sz w:val="36"/>
          <w:szCs w:val="36"/>
          <w:lang w:val="en-GB"/>
        </w:rPr>
      </w:pPr>
      <w:r w:rsidRPr="00935684">
        <w:rPr>
          <w:rFonts w:cs="Arial"/>
          <w:b/>
          <w:i/>
          <w:iCs/>
          <w:sz w:val="36"/>
          <w:szCs w:val="36"/>
          <w:lang w:val="en-GB"/>
        </w:rPr>
        <w:t>WIGOS Data Quality Monitoring System</w:t>
      </w:r>
    </w:p>
    <w:p w:rsidR="00EC03B9" w:rsidRPr="00935684" w:rsidRDefault="00935684" w:rsidP="00935684">
      <w:pPr>
        <w:jc w:val="center"/>
        <w:rPr>
          <w:rFonts w:cs="Arial"/>
          <w:b/>
          <w:i/>
          <w:iCs/>
          <w:sz w:val="36"/>
          <w:szCs w:val="36"/>
          <w:lang w:val="en-GB"/>
        </w:rPr>
      </w:pPr>
      <w:r w:rsidRPr="00935684">
        <w:rPr>
          <w:rFonts w:cs="Arial"/>
          <w:b/>
          <w:i/>
          <w:iCs/>
          <w:sz w:val="36"/>
          <w:szCs w:val="36"/>
          <w:lang w:val="en-GB"/>
        </w:rPr>
        <w:t>Workshop for WIGOS Component and Co-sponsored Observing Systems</w:t>
      </w:r>
    </w:p>
    <w:p w:rsidR="00935684" w:rsidRDefault="00935684" w:rsidP="004F4617">
      <w:pPr>
        <w:rPr>
          <w:rFonts w:cs="Arial"/>
          <w:sz w:val="32"/>
          <w:szCs w:val="32"/>
          <w:lang w:val="en-GB"/>
        </w:rPr>
      </w:pPr>
    </w:p>
    <w:p w:rsidR="00935684" w:rsidRPr="00EC5447" w:rsidRDefault="00935684" w:rsidP="004F4617">
      <w:pPr>
        <w:rPr>
          <w:rFonts w:cs="Arial"/>
          <w:sz w:val="32"/>
          <w:szCs w:val="32"/>
          <w:lang w:val="en-GB"/>
        </w:rPr>
      </w:pPr>
    </w:p>
    <w:p w:rsidR="00EF7638" w:rsidRPr="00EC5447" w:rsidRDefault="00EF757C" w:rsidP="00F20BDA">
      <w:pPr>
        <w:jc w:val="center"/>
        <w:rPr>
          <w:rFonts w:cs="Arial"/>
          <w:sz w:val="28"/>
          <w:szCs w:val="28"/>
          <w:lang w:val="en-GB"/>
        </w:rPr>
      </w:pPr>
      <w:r>
        <w:rPr>
          <w:rFonts w:cs="Arial"/>
          <w:sz w:val="28"/>
          <w:szCs w:val="28"/>
          <w:lang w:val="en-GB"/>
        </w:rPr>
        <w:t>Geneva</w:t>
      </w:r>
      <w:r w:rsidR="00EF7638" w:rsidRPr="00EC5447">
        <w:rPr>
          <w:rFonts w:cs="Arial"/>
          <w:sz w:val="28"/>
          <w:szCs w:val="28"/>
          <w:lang w:val="en-GB"/>
        </w:rPr>
        <w:t xml:space="preserve">, </w:t>
      </w:r>
      <w:r>
        <w:rPr>
          <w:rFonts w:cs="Arial"/>
          <w:sz w:val="28"/>
          <w:szCs w:val="28"/>
          <w:lang w:val="en-GB"/>
        </w:rPr>
        <w:t>Switzerland</w:t>
      </w:r>
      <w:r w:rsidR="00EF7638" w:rsidRPr="00EC5447">
        <w:rPr>
          <w:rFonts w:cs="Arial"/>
          <w:sz w:val="28"/>
          <w:szCs w:val="28"/>
          <w:lang w:val="en-GB"/>
        </w:rPr>
        <w:t xml:space="preserve">, </w:t>
      </w:r>
      <w:r w:rsidR="00935684">
        <w:rPr>
          <w:rFonts w:cs="Arial"/>
          <w:sz w:val="28"/>
          <w:szCs w:val="28"/>
          <w:lang w:val="en-GB"/>
        </w:rPr>
        <w:t>26</w:t>
      </w:r>
      <w:r w:rsidR="003A2FAA" w:rsidRPr="00EC5447">
        <w:rPr>
          <w:rFonts w:cs="Arial"/>
          <w:sz w:val="28"/>
          <w:szCs w:val="28"/>
          <w:lang w:val="en-GB"/>
        </w:rPr>
        <w:t>-</w:t>
      </w:r>
      <w:r w:rsidR="00935684">
        <w:rPr>
          <w:rFonts w:cs="Arial"/>
          <w:sz w:val="28"/>
          <w:szCs w:val="28"/>
          <w:lang w:val="en-GB"/>
        </w:rPr>
        <w:t>2</w:t>
      </w:r>
      <w:r w:rsidR="00F20BDA">
        <w:rPr>
          <w:rFonts w:cs="Arial"/>
          <w:sz w:val="28"/>
          <w:szCs w:val="28"/>
          <w:lang w:val="en-GB"/>
        </w:rPr>
        <w:t>9</w:t>
      </w:r>
      <w:r w:rsidR="00F075D3" w:rsidRPr="00EC5447">
        <w:rPr>
          <w:rFonts w:cs="Arial"/>
          <w:sz w:val="28"/>
          <w:szCs w:val="28"/>
          <w:lang w:val="en-GB"/>
        </w:rPr>
        <w:t xml:space="preserve"> </w:t>
      </w:r>
      <w:r w:rsidR="00935684">
        <w:rPr>
          <w:rFonts w:cs="Arial"/>
          <w:sz w:val="28"/>
          <w:szCs w:val="28"/>
          <w:lang w:val="en-GB"/>
        </w:rPr>
        <w:t>June</w:t>
      </w:r>
      <w:r w:rsidR="00EF7638" w:rsidRPr="00EC5447">
        <w:rPr>
          <w:rFonts w:cs="Arial"/>
          <w:sz w:val="28"/>
          <w:szCs w:val="28"/>
          <w:lang w:val="en-GB"/>
        </w:rPr>
        <w:t xml:space="preserve"> 20</w:t>
      </w:r>
      <w:r w:rsidR="00575AD6" w:rsidRPr="00EC5447">
        <w:rPr>
          <w:rFonts w:cs="Arial"/>
          <w:sz w:val="28"/>
          <w:szCs w:val="28"/>
          <w:lang w:val="en-GB"/>
        </w:rPr>
        <w:t>1</w:t>
      </w:r>
      <w:r w:rsidR="00935684">
        <w:rPr>
          <w:rFonts w:cs="Arial"/>
          <w:sz w:val="28"/>
          <w:szCs w:val="28"/>
          <w:lang w:val="en-GB"/>
        </w:rPr>
        <w:t>7</w:t>
      </w:r>
    </w:p>
    <w:p w:rsidR="00240841" w:rsidRDefault="00240841"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935684" w:rsidRDefault="00935684" w:rsidP="00240841">
      <w:pPr>
        <w:jc w:val="center"/>
        <w:rPr>
          <w:rFonts w:cs="Arial"/>
          <w:b/>
          <w:bCs/>
          <w:sz w:val="32"/>
          <w:szCs w:val="32"/>
          <w:lang w:val="en-GB"/>
        </w:rPr>
      </w:pPr>
    </w:p>
    <w:p w:rsidR="00240841" w:rsidRDefault="00240841" w:rsidP="004A5632">
      <w:pPr>
        <w:jc w:val="center"/>
        <w:rPr>
          <w:rFonts w:cs="Arial"/>
          <w:b/>
          <w:bCs/>
          <w:sz w:val="32"/>
          <w:szCs w:val="32"/>
        </w:rPr>
      </w:pPr>
      <w:r w:rsidRPr="00EC5447">
        <w:rPr>
          <w:rFonts w:cs="Arial"/>
          <w:b/>
          <w:bCs/>
          <w:sz w:val="32"/>
          <w:szCs w:val="32"/>
          <w:lang w:val="en-GB"/>
        </w:rPr>
        <w:t>FINAL REPORT</w:t>
      </w:r>
    </w:p>
    <w:p w:rsidR="00EF7638" w:rsidRDefault="00EF7638" w:rsidP="004A5632">
      <w:pPr>
        <w:jc w:val="center"/>
        <w:rPr>
          <w:rFonts w:cs="Arial"/>
          <w:b/>
          <w:i/>
          <w:iCs/>
          <w:noProof/>
          <w:sz w:val="32"/>
          <w:szCs w:val="32"/>
          <w:lang w:eastAsia="zh-TW"/>
        </w:rPr>
      </w:pPr>
    </w:p>
    <w:p w:rsidR="00015C6D" w:rsidRDefault="00015C6D" w:rsidP="004A5632">
      <w:pPr>
        <w:jc w:val="center"/>
        <w:rPr>
          <w:rFonts w:cs="Arial"/>
          <w:b/>
          <w:i/>
          <w:iCs/>
          <w:noProof/>
          <w:sz w:val="32"/>
          <w:szCs w:val="32"/>
          <w:lang w:eastAsia="zh-TW"/>
        </w:rPr>
      </w:pPr>
    </w:p>
    <w:p w:rsidR="00C631C7" w:rsidRDefault="00C631C7" w:rsidP="004A5632">
      <w:pPr>
        <w:jc w:val="center"/>
        <w:rPr>
          <w:rFonts w:cs="Arial"/>
          <w:b/>
          <w:bCs/>
          <w:sz w:val="32"/>
          <w:szCs w:val="32"/>
        </w:rPr>
      </w:pPr>
    </w:p>
    <w:p w:rsidR="00F63079" w:rsidRPr="004A5632" w:rsidRDefault="00F63079" w:rsidP="004A5632">
      <w:pPr>
        <w:jc w:val="center"/>
        <w:rPr>
          <w:rFonts w:cs="Arial"/>
          <w:b/>
          <w:bCs/>
          <w:sz w:val="32"/>
          <w:szCs w:val="32"/>
        </w:rPr>
      </w:pPr>
    </w:p>
    <w:p w:rsidR="00EF7638" w:rsidRPr="00EC5447" w:rsidRDefault="00A43224" w:rsidP="00360978">
      <w:pPr>
        <w:jc w:val="center"/>
        <w:rPr>
          <w:rFonts w:cs="Arial"/>
          <w:sz w:val="20"/>
          <w:lang w:val="en-GB"/>
        </w:rPr>
      </w:pPr>
      <w:r>
        <w:rPr>
          <w:rFonts w:cs="Arial"/>
          <w:noProof/>
          <w:snapToGrid/>
          <w:sz w:val="20"/>
          <w:lang w:eastAsia="zh-CN"/>
        </w:rPr>
        <w:drawing>
          <wp:inline distT="0" distB="0" distL="0" distR="0" wp14:anchorId="591D7273" wp14:editId="59BC9B7D">
            <wp:extent cx="1162050" cy="10001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409" t="-2568" r="-16409" b="-2568"/>
                    <a:stretch>
                      <a:fillRect/>
                    </a:stretch>
                  </pic:blipFill>
                  <pic:spPr bwMode="auto">
                    <a:xfrm>
                      <a:off x="0" y="0"/>
                      <a:ext cx="1162050" cy="1000125"/>
                    </a:xfrm>
                    <a:prstGeom prst="rect">
                      <a:avLst/>
                    </a:prstGeom>
                    <a:noFill/>
                    <a:ln>
                      <a:noFill/>
                    </a:ln>
                  </pic:spPr>
                </pic:pic>
              </a:graphicData>
            </a:graphic>
          </wp:inline>
        </w:drawing>
      </w:r>
    </w:p>
    <w:p w:rsidR="00D71246" w:rsidRPr="00EC5447" w:rsidRDefault="008A169F" w:rsidP="00627893">
      <w:pPr>
        <w:pStyle w:val="ANNEX"/>
        <w:pageBreakBefore w:val="0"/>
        <w:numPr>
          <w:ilvl w:val="0"/>
          <w:numId w:val="0"/>
        </w:numPr>
        <w:tabs>
          <w:tab w:val="center" w:pos="4513"/>
        </w:tabs>
        <w:suppressAutoHyphens/>
        <w:spacing w:after="0" w:line="240" w:lineRule="auto"/>
        <w:outlineLvl w:val="9"/>
        <w:rPr>
          <w:snapToGrid w:val="0"/>
        </w:rPr>
      </w:pPr>
      <w:r w:rsidRPr="00EC5447">
        <w:rPr>
          <w:snapToGrid w:val="0"/>
        </w:rPr>
        <w:br w:type="page"/>
      </w:r>
      <w:r w:rsidR="00D71246" w:rsidRPr="00EC5447">
        <w:rPr>
          <w:snapToGrid w:val="0"/>
        </w:rPr>
        <w:lastRenderedPageBreak/>
        <w:t>DISCLAIMER</w:t>
      </w:r>
    </w:p>
    <w:p w:rsidR="00D71246" w:rsidRPr="00EC5447" w:rsidRDefault="00D71246" w:rsidP="00360978">
      <w:pPr>
        <w:widowControl/>
        <w:tabs>
          <w:tab w:val="center" w:pos="4513"/>
        </w:tabs>
        <w:suppressAutoHyphens/>
        <w:rPr>
          <w:sz w:val="24"/>
          <w:szCs w:val="24"/>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42</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tabs>
          <w:tab w:val="left" w:pos="4320"/>
          <w:tab w:val="left" w:pos="4860"/>
          <w:tab w:val="left" w:pos="5400"/>
        </w:tabs>
        <w:ind w:right="29"/>
        <w:jc w:val="both"/>
        <w:rPr>
          <w:lang w:val="en-GB"/>
        </w:rPr>
      </w:pPr>
      <w:r w:rsidRPr="00EC5447">
        <w:rPr>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D71246" w:rsidRPr="00EC5447" w:rsidRDefault="00D71246" w:rsidP="00360978">
      <w:pPr>
        <w:tabs>
          <w:tab w:val="left" w:pos="4320"/>
          <w:tab w:val="left" w:pos="4860"/>
          <w:tab w:val="left" w:pos="5400"/>
        </w:tabs>
        <w:ind w:right="29"/>
        <w:rPr>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43</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pStyle w:val="BodyText3"/>
        <w:tabs>
          <w:tab w:val="clear" w:pos="997"/>
          <w:tab w:val="clear" w:pos="4455"/>
          <w:tab w:val="clear" w:pos="6111"/>
          <w:tab w:val="center" w:pos="4513"/>
        </w:tabs>
        <w:suppressAutoHyphens/>
      </w:pPr>
      <w:r w:rsidRPr="00EC5447">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EC5447" w:rsidRDefault="00D71246" w:rsidP="00360978">
      <w:pPr>
        <w:widowControl/>
        <w:tabs>
          <w:tab w:val="center" w:pos="4513"/>
        </w:tabs>
        <w:suppressAutoHyphens/>
        <w:jc w:val="center"/>
        <w:rPr>
          <w:lang w:val="en-GB"/>
        </w:rPr>
      </w:pPr>
    </w:p>
    <w:p w:rsidR="00D5467A" w:rsidRPr="00EC5447" w:rsidRDefault="00D5467A" w:rsidP="00360978">
      <w:pPr>
        <w:widowControl/>
        <w:tabs>
          <w:tab w:val="center" w:pos="4513"/>
        </w:tabs>
        <w:suppressAutoHyphens/>
        <w:jc w:val="center"/>
        <w:rPr>
          <w:lang w:val="en-GB"/>
        </w:rPr>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 World Meteorological Organization, </w:t>
      </w:r>
      <w:r w:rsidR="00837011" w:rsidRPr="00EC5447">
        <w:t>201</w:t>
      </w:r>
      <w:r w:rsidR="00796C5C">
        <w:t>7</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EC5447">
        <w:t>publish,</w:t>
      </w:r>
      <w:r w:rsidRPr="00EC5447">
        <w:t xml:space="preserve"> reproduce or translate this publication (articles) in part or in whole should be addressed to:</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Chairperson, Publications Board</w:t>
      </w:r>
    </w:p>
    <w:p w:rsidR="00C97AC3" w:rsidRPr="00EC5447" w:rsidRDefault="00C97AC3" w:rsidP="00360978">
      <w:pPr>
        <w:pStyle w:val="BodyText3"/>
        <w:tabs>
          <w:tab w:val="clear" w:pos="997"/>
          <w:tab w:val="clear" w:pos="4455"/>
          <w:tab w:val="clear" w:pos="6111"/>
          <w:tab w:val="center" w:pos="4513"/>
        </w:tabs>
        <w:suppressAutoHyphens/>
      </w:pPr>
      <w:r w:rsidRPr="00EC5447">
        <w:t>World Meteorological Organization (WMO)</w:t>
      </w:r>
    </w:p>
    <w:p w:rsidR="00C97AC3" w:rsidRPr="004E3E4E" w:rsidRDefault="00C97AC3" w:rsidP="00360978">
      <w:pPr>
        <w:pStyle w:val="BodyText3"/>
        <w:tabs>
          <w:tab w:val="clear" w:pos="997"/>
          <w:tab w:val="clear" w:pos="4455"/>
          <w:tab w:val="clear" w:pos="6111"/>
          <w:tab w:val="center" w:pos="4513"/>
        </w:tabs>
        <w:suppressAutoHyphens/>
        <w:rPr>
          <w:lang w:val="fr-CH"/>
        </w:rPr>
      </w:pPr>
      <w:r w:rsidRPr="004E3E4E">
        <w:rPr>
          <w:lang w:val="fr-CH"/>
        </w:rPr>
        <w:t>7 bis, avenue de la Paix</w:t>
      </w:r>
      <w:r w:rsidRPr="004E3E4E">
        <w:rPr>
          <w:lang w:val="fr-CH"/>
        </w:rPr>
        <w:tab/>
      </w:r>
      <w:r w:rsidRPr="004E3E4E">
        <w:rPr>
          <w:lang w:val="fr-CH"/>
        </w:rPr>
        <w:tab/>
      </w:r>
      <w:r w:rsidRPr="004E3E4E">
        <w:rPr>
          <w:lang w:val="fr-CH"/>
        </w:rPr>
        <w:tab/>
      </w:r>
      <w:r w:rsidRPr="004E3E4E">
        <w:rPr>
          <w:lang w:val="fr-CH"/>
        </w:rPr>
        <w:tab/>
        <w:t>Tel.: +41 (0)22 730 84 03</w:t>
      </w:r>
    </w:p>
    <w:p w:rsidR="00C97AC3" w:rsidRPr="00EC5447" w:rsidRDefault="00C97AC3" w:rsidP="00360978">
      <w:pPr>
        <w:pStyle w:val="BodyText3"/>
        <w:tabs>
          <w:tab w:val="clear" w:pos="997"/>
          <w:tab w:val="clear" w:pos="4455"/>
          <w:tab w:val="clear" w:pos="6111"/>
          <w:tab w:val="center" w:pos="4513"/>
        </w:tabs>
        <w:suppressAutoHyphens/>
      </w:pPr>
      <w:r w:rsidRPr="00EC5447">
        <w:t>P.O. Box No. 2300</w:t>
      </w:r>
      <w:r w:rsidRPr="00EC5447">
        <w:tab/>
      </w:r>
      <w:r w:rsidRPr="00EC5447">
        <w:tab/>
      </w:r>
      <w:r w:rsidRPr="00EC5447">
        <w:tab/>
      </w:r>
      <w:r w:rsidRPr="00EC5447">
        <w:tab/>
        <w:t>Fax: +41 (0)22 730 80 40</w:t>
      </w:r>
    </w:p>
    <w:p w:rsidR="00C97AC3" w:rsidRPr="00EC5447" w:rsidRDefault="00C97AC3" w:rsidP="00360978">
      <w:pPr>
        <w:pStyle w:val="BodyText3"/>
        <w:tabs>
          <w:tab w:val="clear" w:pos="997"/>
          <w:tab w:val="clear" w:pos="4455"/>
          <w:tab w:val="clear" w:pos="6111"/>
          <w:tab w:val="center" w:pos="4513"/>
        </w:tabs>
        <w:suppressAutoHyphens/>
      </w:pPr>
      <w:r w:rsidRPr="00EC5447">
        <w:t>CH-1211 Geneva 2, Switzerland</w:t>
      </w:r>
      <w:r w:rsidRPr="00EC5447">
        <w:tab/>
      </w:r>
      <w:r w:rsidRPr="00EC5447">
        <w:tab/>
      </w:r>
      <w:r w:rsidRPr="00EC5447">
        <w:tab/>
      </w:r>
      <w:r w:rsidR="00175554" w:rsidRPr="00EC5447">
        <w:tab/>
      </w:r>
      <w:r w:rsidRPr="00EC5447">
        <w:t xml:space="preserve">E-mail: </w:t>
      </w:r>
      <w:hyperlink r:id="rId10" w:history="1">
        <w:r w:rsidR="006364A7" w:rsidRPr="00EC5447">
          <w:rPr>
            <w:rStyle w:val="Hyperlink"/>
          </w:rPr>
          <w:t>Publications@wmo.int</w:t>
        </w:r>
      </w:hyperlink>
      <w:r w:rsidR="006364A7" w:rsidRPr="00EC5447">
        <w:t xml:space="preserve"> </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NOTE</w:t>
      </w:r>
      <w:r w:rsidR="00D90466" w:rsidRPr="00EC5447">
        <w:t>:</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This document (or report) is not an official publication of WMO and has not been subjected to its standard editorial procedures. The views expressed herein do not necessarily have the endorsement of the Organization.</w:t>
      </w:r>
    </w:p>
    <w:p w:rsidR="00D71246" w:rsidRPr="00EC5447" w:rsidRDefault="00D71246" w:rsidP="00360978">
      <w:pPr>
        <w:pStyle w:val="BodyText3"/>
        <w:tabs>
          <w:tab w:val="clear" w:pos="997"/>
          <w:tab w:val="clear" w:pos="4455"/>
          <w:tab w:val="clear" w:pos="6111"/>
          <w:tab w:val="center" w:pos="4513"/>
        </w:tabs>
        <w:suppressAutoHyphens/>
      </w:pPr>
    </w:p>
    <w:p w:rsidR="00AC2068" w:rsidRPr="00EC5447" w:rsidRDefault="00AC2068" w:rsidP="00AC2068">
      <w:pPr>
        <w:pStyle w:val="BodyText3"/>
        <w:tabs>
          <w:tab w:val="clear" w:pos="997"/>
          <w:tab w:val="clear" w:pos="4455"/>
          <w:tab w:val="clear" w:pos="6111"/>
          <w:tab w:val="center" w:pos="4513"/>
        </w:tabs>
        <w:suppressAutoHyphens/>
        <w:jc w:val="center"/>
        <w:rPr>
          <w:color w:val="000000"/>
        </w:rPr>
      </w:pPr>
    </w:p>
    <w:p w:rsidR="00E3585E" w:rsidRPr="00EC5447" w:rsidRDefault="00AC2068" w:rsidP="00AC2068">
      <w:pPr>
        <w:pStyle w:val="BodyText3"/>
        <w:tabs>
          <w:tab w:val="clear" w:pos="997"/>
          <w:tab w:val="clear" w:pos="4455"/>
          <w:tab w:val="clear" w:pos="6111"/>
          <w:tab w:val="center" w:pos="4513"/>
        </w:tabs>
        <w:suppressAutoHyphens/>
        <w:jc w:val="center"/>
        <w:sectPr w:rsidR="00E3585E" w:rsidRPr="00EC5447" w:rsidSect="00E0159A">
          <w:headerReference w:type="even" r:id="rId11"/>
          <w:headerReference w:type="default" r:id="rId12"/>
          <w:footerReference w:type="even" r:id="rId13"/>
          <w:footerReference w:type="default" r:id="rId14"/>
          <w:endnotePr>
            <w:numFmt w:val="decimal"/>
          </w:endnotePr>
          <w:type w:val="nextColumn"/>
          <w:pgSz w:w="11909" w:h="16834" w:code="9"/>
          <w:pgMar w:top="1134" w:right="1134" w:bottom="1134" w:left="1134" w:header="709" w:footer="709" w:gutter="0"/>
          <w:cols w:space="720"/>
          <w:noEndnote/>
        </w:sectPr>
      </w:pPr>
      <w:r w:rsidRPr="00EC5447">
        <w:rPr>
          <w:color w:val="000000"/>
        </w:rPr>
        <w:t>____________</w:t>
      </w:r>
    </w:p>
    <w:p w:rsidR="00D71246" w:rsidRPr="00EC5447" w:rsidRDefault="00D71246"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r w:rsidRPr="00EC5447">
              <w:rPr>
                <w:rFonts w:cs="Arial"/>
                <w:b/>
                <w:lang w:val="en-GB"/>
              </w:rPr>
              <w:t>CONTENTS</w:t>
            </w:r>
          </w:p>
        </w:tc>
      </w:tr>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p>
        </w:tc>
      </w:tr>
      <w:tr w:rsidR="00574596" w:rsidRPr="00EC5447">
        <w:trPr>
          <w:trHeight w:val="284"/>
        </w:trPr>
        <w:tc>
          <w:tcPr>
            <w:tcW w:w="5000" w:type="pct"/>
          </w:tcPr>
          <w:p w:rsidR="00574596" w:rsidRPr="00EC5447" w:rsidRDefault="00015C6D" w:rsidP="001B0558">
            <w:pPr>
              <w:spacing w:before="120" w:after="60" w:line="240" w:lineRule="exact"/>
              <w:rPr>
                <w:rFonts w:cs="Arial"/>
                <w:lang w:val="en-GB"/>
              </w:rPr>
            </w:pPr>
            <w:hyperlink w:anchor="EX_SUMMARY" w:history="1">
              <w:r w:rsidR="00574596" w:rsidRPr="00EC5447">
                <w:rPr>
                  <w:rStyle w:val="Hyperlink"/>
                  <w:rFonts w:cs="Arial"/>
                  <w:lang w:val="en-GB"/>
                </w:rPr>
                <w:t>Executive Summary</w:t>
              </w:r>
            </w:hyperlink>
          </w:p>
        </w:tc>
      </w:tr>
      <w:tr w:rsidR="00574596" w:rsidRPr="00EC5447">
        <w:trPr>
          <w:trHeight w:val="284"/>
        </w:trPr>
        <w:tc>
          <w:tcPr>
            <w:tcW w:w="5000" w:type="pct"/>
          </w:tcPr>
          <w:p w:rsidR="00574596" w:rsidRPr="00EC5447" w:rsidRDefault="00015C6D" w:rsidP="001B0558">
            <w:pPr>
              <w:spacing w:before="120" w:after="60" w:line="240" w:lineRule="exact"/>
              <w:rPr>
                <w:rFonts w:cs="Arial"/>
                <w:lang w:val="en-GB"/>
              </w:rPr>
            </w:pPr>
            <w:hyperlink w:anchor="GENERAL_SUMMARY" w:history="1">
              <w:r w:rsidR="00574596" w:rsidRPr="00EC5447">
                <w:rPr>
                  <w:rStyle w:val="Hyperlink"/>
                  <w:rFonts w:cs="Arial"/>
                  <w:lang w:val="en-GB"/>
                </w:rPr>
                <w:t>General Summary</w:t>
              </w:r>
            </w:hyperlink>
          </w:p>
        </w:tc>
      </w:tr>
      <w:tr w:rsidR="00574596" w:rsidRPr="00EC5447">
        <w:trPr>
          <w:trHeight w:val="284"/>
        </w:trPr>
        <w:tc>
          <w:tcPr>
            <w:tcW w:w="5000" w:type="pct"/>
          </w:tcPr>
          <w:p w:rsidR="00574596" w:rsidRPr="00EC5447" w:rsidRDefault="00015C6D" w:rsidP="00563E89">
            <w:pPr>
              <w:spacing w:before="120" w:after="60" w:line="240" w:lineRule="exact"/>
              <w:rPr>
                <w:rFonts w:cs="Arial"/>
                <w:lang w:val="en-GB"/>
              </w:rPr>
            </w:pPr>
            <w:hyperlink w:anchor="Appendix_I" w:history="1">
              <w:r w:rsidR="00574596" w:rsidRPr="00EC5447">
                <w:rPr>
                  <w:rStyle w:val="Hyperlink"/>
                  <w:rFonts w:cs="Arial"/>
                  <w:lang w:val="en-GB"/>
                </w:rPr>
                <w:t>List of Participant</w:t>
              </w:r>
              <w:r w:rsidR="00563E89">
                <w:rPr>
                  <w:rStyle w:val="Hyperlink"/>
                  <w:rFonts w:cs="Arial"/>
                  <w:lang w:val="en-GB"/>
                </w:rPr>
                <w:t>s (Appendix I)</w:t>
              </w:r>
            </w:hyperlink>
          </w:p>
        </w:tc>
      </w:tr>
      <w:tr w:rsidR="00E22EAC" w:rsidRPr="00EC5447" w:rsidTr="00864684">
        <w:trPr>
          <w:trHeight w:val="284"/>
        </w:trPr>
        <w:tc>
          <w:tcPr>
            <w:tcW w:w="5000" w:type="pct"/>
          </w:tcPr>
          <w:p w:rsidR="00E22EAC" w:rsidRPr="002B6708" w:rsidRDefault="00015C6D" w:rsidP="00CB73B2">
            <w:pPr>
              <w:spacing w:before="120" w:after="60" w:line="240" w:lineRule="exact"/>
              <w:rPr>
                <w:rFonts w:cs="Arial"/>
                <w:spacing w:val="-3"/>
                <w:highlight w:val="yellow"/>
                <w:lang w:val="en-GB"/>
              </w:rPr>
            </w:pPr>
            <w:hyperlink w:anchor="Appendix_III" w:history="1">
              <w:r w:rsidR="00E22EAC" w:rsidRPr="00C460A9">
                <w:rPr>
                  <w:rStyle w:val="Hyperlink"/>
                  <w:rFonts w:cs="Arial"/>
                  <w:lang w:val="en-GB"/>
                </w:rPr>
                <w:t>W</w:t>
              </w:r>
              <w:r w:rsidR="00CB73B2">
                <w:rPr>
                  <w:rStyle w:val="Hyperlink"/>
                  <w:rFonts w:cs="Arial"/>
                  <w:lang w:val="en-GB"/>
                </w:rPr>
                <w:t>orkshop Programme</w:t>
              </w:r>
              <w:r w:rsidR="00E22EAC" w:rsidRPr="00C460A9">
                <w:rPr>
                  <w:rStyle w:val="Hyperlink"/>
                  <w:rFonts w:cs="Arial"/>
                  <w:lang w:val="en-GB"/>
                </w:rPr>
                <w:t xml:space="preserve"> </w:t>
              </w:r>
              <w:r w:rsidR="00E22EAC" w:rsidRPr="00C460A9">
                <w:rPr>
                  <w:rStyle w:val="Hyperlink"/>
                  <w:rFonts w:cs="Arial"/>
                  <w:spacing w:val="-3"/>
                  <w:lang w:val="en-GB"/>
                </w:rPr>
                <w:t>(</w:t>
              </w:r>
              <w:r w:rsidR="00E22EAC" w:rsidRPr="00C460A9">
                <w:rPr>
                  <w:rStyle w:val="Hyperlink"/>
                  <w:rFonts w:cs="Arial"/>
                  <w:lang w:val="en-GB"/>
                </w:rPr>
                <w:t xml:space="preserve">Appendix </w:t>
              </w:r>
              <w:r w:rsidR="00796C5C">
                <w:rPr>
                  <w:rStyle w:val="Hyperlink"/>
                  <w:rFonts w:cs="Arial"/>
                  <w:lang w:val="en-GB"/>
                </w:rPr>
                <w:t>I</w:t>
              </w:r>
              <w:r w:rsidR="00E22EAC" w:rsidRPr="00C460A9">
                <w:rPr>
                  <w:rStyle w:val="Hyperlink"/>
                  <w:rFonts w:cs="Arial"/>
                  <w:lang w:val="en-GB"/>
                </w:rPr>
                <w:t>I</w:t>
              </w:r>
              <w:r w:rsidR="00E22EAC" w:rsidRPr="00C460A9">
                <w:rPr>
                  <w:rStyle w:val="Hyperlink"/>
                  <w:rFonts w:cs="Arial"/>
                  <w:spacing w:val="-3"/>
                  <w:lang w:val="en-GB"/>
                </w:rPr>
                <w:t>)</w:t>
              </w:r>
            </w:hyperlink>
          </w:p>
        </w:tc>
      </w:tr>
      <w:tr w:rsidR="00DA5AD9" w:rsidRPr="00EC5447">
        <w:trPr>
          <w:trHeight w:val="284"/>
        </w:trPr>
        <w:tc>
          <w:tcPr>
            <w:tcW w:w="5000" w:type="pct"/>
          </w:tcPr>
          <w:p w:rsidR="00DA5AD9" w:rsidRPr="00BA4846" w:rsidRDefault="00DA5AD9" w:rsidP="00DC39E8">
            <w:pPr>
              <w:spacing w:before="60" w:after="60" w:line="240" w:lineRule="exact"/>
              <w:rPr>
                <w:rFonts w:cs="Arial"/>
              </w:rPr>
            </w:pPr>
          </w:p>
        </w:tc>
      </w:tr>
    </w:tbl>
    <w:p w:rsidR="00E3585E" w:rsidRDefault="00E3585E"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E3585E" w:rsidRPr="00EC5447" w:rsidRDefault="00AC2068" w:rsidP="00360978">
      <w:pPr>
        <w:widowControl/>
        <w:jc w:val="center"/>
        <w:rPr>
          <w:rFonts w:cs="Arial"/>
          <w:color w:val="000000"/>
          <w:lang w:val="en-GB"/>
        </w:rPr>
      </w:pPr>
      <w:r w:rsidRPr="00EC5447">
        <w:rPr>
          <w:rFonts w:cs="Arial"/>
          <w:color w:val="000000"/>
          <w:lang w:val="en-GB"/>
        </w:rPr>
        <w:t>____________</w:t>
      </w:r>
    </w:p>
    <w:p w:rsidR="00F562A0" w:rsidRDefault="00F51E8D" w:rsidP="00F51E8D">
      <w:pPr>
        <w:widowControl/>
        <w:jc w:val="center"/>
        <w:rPr>
          <w:rFonts w:cs="Arial"/>
          <w:b/>
          <w:color w:val="000000"/>
          <w:lang w:val="en-GB"/>
        </w:rPr>
        <w:sectPr w:rsidR="00F562A0" w:rsidSect="00E0159A">
          <w:headerReference w:type="default" r:id="rId15"/>
          <w:endnotePr>
            <w:numFmt w:val="decimal"/>
          </w:endnotePr>
          <w:type w:val="nextColumn"/>
          <w:pgSz w:w="11909" w:h="16834" w:code="9"/>
          <w:pgMar w:top="1134" w:right="1134" w:bottom="1134" w:left="1134" w:header="709" w:footer="709" w:gutter="0"/>
          <w:cols w:space="720"/>
          <w:noEndnote/>
        </w:sectPr>
      </w:pPr>
      <w:r w:rsidRPr="00EC5447">
        <w:rPr>
          <w:rFonts w:cs="Arial"/>
          <w:b/>
          <w:color w:val="000000"/>
          <w:lang w:val="en-GB"/>
        </w:rPr>
        <w:br w:type="page"/>
      </w:r>
    </w:p>
    <w:p w:rsidR="00CB5944" w:rsidRPr="00EC5447" w:rsidRDefault="00CB5944" w:rsidP="00F51E8D">
      <w:pPr>
        <w:widowControl/>
        <w:jc w:val="center"/>
        <w:rPr>
          <w:rFonts w:cs="Arial"/>
          <w:b/>
          <w:color w:val="000000"/>
          <w:lang w:val="en-GB"/>
        </w:rPr>
      </w:pPr>
    </w:p>
    <w:p w:rsidR="00303C99" w:rsidRPr="00EC5447" w:rsidRDefault="00303C99" w:rsidP="006B31BC">
      <w:pPr>
        <w:widowControl/>
        <w:tabs>
          <w:tab w:val="center" w:pos="7063"/>
        </w:tabs>
        <w:jc w:val="center"/>
        <w:rPr>
          <w:rFonts w:cs="Arial"/>
          <w:b/>
          <w:color w:val="000000"/>
          <w:lang w:val="en-GB"/>
        </w:rPr>
      </w:pPr>
    </w:p>
    <w:p w:rsidR="006A4E28" w:rsidRPr="00EC5447" w:rsidRDefault="006A4E28" w:rsidP="006B31BC">
      <w:pPr>
        <w:widowControl/>
        <w:tabs>
          <w:tab w:val="center" w:pos="7063"/>
        </w:tabs>
        <w:jc w:val="center"/>
        <w:rPr>
          <w:rFonts w:cs="Arial"/>
          <w:b/>
          <w:color w:val="000000"/>
          <w:lang w:val="en-GB"/>
        </w:rPr>
      </w:pPr>
    </w:p>
    <w:p w:rsidR="00D71246" w:rsidRPr="00EC5447" w:rsidRDefault="00D71246" w:rsidP="006B31BC">
      <w:pPr>
        <w:widowControl/>
        <w:tabs>
          <w:tab w:val="center" w:pos="7063"/>
        </w:tabs>
        <w:jc w:val="center"/>
        <w:rPr>
          <w:rFonts w:cs="Arial"/>
          <w:b/>
          <w:caps/>
          <w:lang w:val="en-GB"/>
        </w:rPr>
      </w:pPr>
      <w:bookmarkStart w:id="0" w:name="EX_SUMMARY"/>
      <w:bookmarkEnd w:id="0"/>
      <w:r w:rsidRPr="00EC5447">
        <w:rPr>
          <w:rFonts w:cs="Arial"/>
          <w:b/>
          <w:caps/>
          <w:lang w:val="en-GB"/>
        </w:rPr>
        <w:t>Executive Summary</w:t>
      </w:r>
    </w:p>
    <w:p w:rsidR="00AC0AF7" w:rsidRDefault="00AC0AF7" w:rsidP="006B31BC">
      <w:pPr>
        <w:widowControl/>
        <w:tabs>
          <w:tab w:val="center" w:pos="7063"/>
        </w:tabs>
        <w:jc w:val="center"/>
        <w:rPr>
          <w:rFonts w:cs="Arial"/>
          <w:b/>
          <w:caps/>
          <w:lang w:val="en-GB"/>
        </w:rPr>
      </w:pPr>
    </w:p>
    <w:p w:rsidR="008827FC" w:rsidRPr="008827FC" w:rsidRDefault="008827FC" w:rsidP="00F5311D">
      <w:pPr>
        <w:widowControl/>
        <w:tabs>
          <w:tab w:val="center" w:pos="7063"/>
        </w:tabs>
        <w:rPr>
          <w:rFonts w:cs="Arial"/>
          <w:bCs/>
          <w:caps/>
          <w:lang w:val="en-GB"/>
        </w:rPr>
      </w:pPr>
      <w:r w:rsidRPr="008827FC">
        <w:rPr>
          <w:rFonts w:cs="Arial"/>
          <w:bCs/>
          <w:lang w:val="en-GB"/>
        </w:rPr>
        <w:t xml:space="preserve">The workshop of the </w:t>
      </w:r>
      <w:r w:rsidR="00F5311D">
        <w:rPr>
          <w:rFonts w:cs="Arial"/>
          <w:bCs/>
          <w:lang w:val="en-GB"/>
        </w:rPr>
        <w:t>WMO</w:t>
      </w:r>
      <w:r w:rsidR="00F5311D" w:rsidRPr="008827FC">
        <w:rPr>
          <w:rFonts w:cs="Arial"/>
          <w:bCs/>
          <w:lang w:val="en-GB"/>
        </w:rPr>
        <w:t xml:space="preserve"> </w:t>
      </w:r>
      <w:r w:rsidR="00F5311D">
        <w:rPr>
          <w:rFonts w:cs="Arial"/>
          <w:bCs/>
          <w:lang w:val="en-GB"/>
        </w:rPr>
        <w:t>I</w:t>
      </w:r>
      <w:r w:rsidR="00F5311D" w:rsidRPr="008827FC">
        <w:rPr>
          <w:rFonts w:cs="Arial"/>
          <w:bCs/>
          <w:lang w:val="en-GB"/>
        </w:rPr>
        <w:t xml:space="preserve">ntegrated </w:t>
      </w:r>
      <w:r w:rsidR="00F5311D">
        <w:rPr>
          <w:rFonts w:cs="Arial"/>
          <w:bCs/>
          <w:lang w:val="en-GB"/>
        </w:rPr>
        <w:t>G</w:t>
      </w:r>
      <w:r w:rsidR="00F5311D" w:rsidRPr="008827FC">
        <w:rPr>
          <w:rFonts w:cs="Arial"/>
          <w:bCs/>
          <w:lang w:val="en-GB"/>
        </w:rPr>
        <w:t xml:space="preserve">lobal </w:t>
      </w:r>
      <w:r w:rsidR="00F5311D">
        <w:rPr>
          <w:rFonts w:cs="Arial"/>
          <w:bCs/>
          <w:lang w:val="en-GB"/>
        </w:rPr>
        <w:t>O</w:t>
      </w:r>
      <w:r w:rsidR="00F5311D" w:rsidRPr="008827FC">
        <w:rPr>
          <w:rFonts w:cs="Arial"/>
          <w:bCs/>
          <w:lang w:val="en-GB"/>
        </w:rPr>
        <w:t xml:space="preserve">bserving </w:t>
      </w:r>
      <w:r w:rsidR="00F5311D">
        <w:rPr>
          <w:rFonts w:cs="Arial"/>
          <w:bCs/>
          <w:lang w:val="en-GB"/>
        </w:rPr>
        <w:t>S</w:t>
      </w:r>
      <w:r w:rsidR="00F5311D" w:rsidRPr="008827FC">
        <w:rPr>
          <w:rFonts w:cs="Arial"/>
          <w:bCs/>
          <w:lang w:val="en-GB"/>
        </w:rPr>
        <w:t>ystem</w:t>
      </w:r>
      <w:r w:rsidRPr="008827FC">
        <w:rPr>
          <w:rFonts w:cs="Arial"/>
          <w:bCs/>
          <w:lang w:val="en-GB"/>
        </w:rPr>
        <w:t xml:space="preserve"> </w:t>
      </w:r>
      <w:r>
        <w:rPr>
          <w:rFonts w:cs="Arial"/>
          <w:bCs/>
          <w:lang w:val="en-GB"/>
        </w:rPr>
        <w:t>D</w:t>
      </w:r>
      <w:r w:rsidRPr="008827FC">
        <w:rPr>
          <w:rFonts w:cs="Arial"/>
          <w:bCs/>
          <w:lang w:val="en-GB"/>
        </w:rPr>
        <w:t xml:space="preserve">ata </w:t>
      </w:r>
      <w:r>
        <w:rPr>
          <w:rFonts w:cs="Arial"/>
          <w:bCs/>
          <w:lang w:val="en-GB"/>
        </w:rPr>
        <w:t>Q</w:t>
      </w:r>
      <w:r w:rsidRPr="008827FC">
        <w:rPr>
          <w:rFonts w:cs="Arial"/>
          <w:bCs/>
          <w:lang w:val="en-GB"/>
        </w:rPr>
        <w:t xml:space="preserve">uality </w:t>
      </w:r>
      <w:r>
        <w:rPr>
          <w:rFonts w:cs="Arial"/>
          <w:bCs/>
          <w:lang w:val="en-GB"/>
        </w:rPr>
        <w:t>M</w:t>
      </w:r>
      <w:r w:rsidRPr="008827FC">
        <w:rPr>
          <w:rFonts w:cs="Arial"/>
          <w:bCs/>
          <w:lang w:val="en-GB"/>
        </w:rPr>
        <w:t xml:space="preserve">onitoring </w:t>
      </w:r>
      <w:proofErr w:type="spellStart"/>
      <w:r>
        <w:rPr>
          <w:rFonts w:cs="Arial"/>
          <w:bCs/>
          <w:lang w:val="en-GB"/>
        </w:rPr>
        <w:t>S</w:t>
      </w:r>
      <w:r w:rsidRPr="008827FC">
        <w:rPr>
          <w:rFonts w:cs="Arial"/>
          <w:bCs/>
          <w:lang w:val="en-GB"/>
        </w:rPr>
        <w:t>system</w:t>
      </w:r>
      <w:proofErr w:type="spellEnd"/>
      <w:r w:rsidRPr="008827FC">
        <w:rPr>
          <w:rFonts w:cs="Arial"/>
          <w:bCs/>
          <w:lang w:val="en-GB"/>
        </w:rPr>
        <w:t xml:space="preserve"> (</w:t>
      </w:r>
      <w:r>
        <w:rPr>
          <w:rFonts w:cs="Arial"/>
          <w:bCs/>
          <w:lang w:val="en-GB"/>
        </w:rPr>
        <w:t>WDQMS</w:t>
      </w:r>
      <w:r w:rsidRPr="008827FC">
        <w:rPr>
          <w:rFonts w:cs="Arial"/>
          <w:bCs/>
          <w:lang w:val="en-GB"/>
        </w:rPr>
        <w:t xml:space="preserve">) for the </w:t>
      </w:r>
      <w:r>
        <w:rPr>
          <w:rFonts w:cs="Arial"/>
          <w:bCs/>
          <w:lang w:val="en-GB"/>
        </w:rPr>
        <w:t>WIGOS</w:t>
      </w:r>
      <w:r w:rsidRPr="008827FC">
        <w:rPr>
          <w:rFonts w:cs="Arial"/>
          <w:bCs/>
          <w:lang w:val="en-GB"/>
        </w:rPr>
        <w:t xml:space="preserve"> component and co-sponsored observing systems, was held at </w:t>
      </w:r>
      <w:r>
        <w:rPr>
          <w:rFonts w:cs="Arial"/>
          <w:bCs/>
          <w:lang w:val="en-GB"/>
        </w:rPr>
        <w:t>G</w:t>
      </w:r>
      <w:r w:rsidRPr="008827FC">
        <w:rPr>
          <w:rFonts w:cs="Arial"/>
          <w:bCs/>
          <w:lang w:val="en-GB"/>
        </w:rPr>
        <w:t xml:space="preserve">eneva, </w:t>
      </w:r>
      <w:r>
        <w:rPr>
          <w:rFonts w:cs="Arial"/>
          <w:bCs/>
          <w:lang w:val="en-GB"/>
        </w:rPr>
        <w:t>S</w:t>
      </w:r>
      <w:r w:rsidRPr="008827FC">
        <w:rPr>
          <w:rFonts w:cs="Arial"/>
          <w:bCs/>
          <w:lang w:val="en-GB"/>
        </w:rPr>
        <w:t xml:space="preserve">witzerland, from 26 to 29 </w:t>
      </w:r>
      <w:r>
        <w:rPr>
          <w:rFonts w:cs="Arial"/>
          <w:bCs/>
          <w:lang w:val="en-GB"/>
        </w:rPr>
        <w:t>J</w:t>
      </w:r>
      <w:r w:rsidRPr="008827FC">
        <w:rPr>
          <w:rFonts w:cs="Arial"/>
          <w:bCs/>
          <w:lang w:val="en-GB"/>
        </w:rPr>
        <w:t xml:space="preserve">une 2017. The session was chaired by </w:t>
      </w:r>
      <w:r>
        <w:rPr>
          <w:rFonts w:cs="Arial"/>
          <w:bCs/>
          <w:lang w:val="en-GB"/>
        </w:rPr>
        <w:t>M</w:t>
      </w:r>
      <w:r w:rsidRPr="008827FC">
        <w:rPr>
          <w:rFonts w:cs="Arial"/>
          <w:bCs/>
          <w:lang w:val="en-GB"/>
        </w:rPr>
        <w:t xml:space="preserve">r </w:t>
      </w:r>
      <w:r>
        <w:rPr>
          <w:rFonts w:cs="Arial"/>
          <w:bCs/>
          <w:lang w:val="en-GB"/>
        </w:rPr>
        <w:t>S</w:t>
      </w:r>
      <w:r w:rsidRPr="008827FC">
        <w:rPr>
          <w:rFonts w:cs="Arial"/>
          <w:bCs/>
          <w:lang w:val="en-GB"/>
        </w:rPr>
        <w:t xml:space="preserve">tuart </w:t>
      </w:r>
      <w:proofErr w:type="spellStart"/>
      <w:r>
        <w:rPr>
          <w:rFonts w:cs="Arial"/>
          <w:bCs/>
          <w:lang w:val="en-GB"/>
        </w:rPr>
        <w:t>G</w:t>
      </w:r>
      <w:r w:rsidRPr="008827FC">
        <w:rPr>
          <w:rFonts w:cs="Arial"/>
          <w:bCs/>
          <w:lang w:val="en-GB"/>
        </w:rPr>
        <w:t>oldstraw</w:t>
      </w:r>
      <w:proofErr w:type="spellEnd"/>
      <w:r w:rsidRPr="008827FC">
        <w:rPr>
          <w:rFonts w:cs="Arial"/>
          <w:bCs/>
          <w:lang w:val="en-GB"/>
        </w:rPr>
        <w:t xml:space="preserve"> (</w:t>
      </w:r>
      <w:r>
        <w:rPr>
          <w:rFonts w:cs="Arial"/>
          <w:bCs/>
          <w:lang w:val="en-GB"/>
        </w:rPr>
        <w:t>U</w:t>
      </w:r>
      <w:r w:rsidRPr="008827FC">
        <w:rPr>
          <w:rFonts w:cs="Arial"/>
          <w:bCs/>
          <w:lang w:val="en-GB"/>
        </w:rPr>
        <w:t xml:space="preserve">nited </w:t>
      </w:r>
      <w:r>
        <w:rPr>
          <w:rFonts w:cs="Arial"/>
          <w:bCs/>
          <w:lang w:val="en-GB"/>
        </w:rPr>
        <w:t>K</w:t>
      </w:r>
      <w:r w:rsidRPr="008827FC">
        <w:rPr>
          <w:rFonts w:cs="Arial"/>
          <w:bCs/>
          <w:lang w:val="en-GB"/>
        </w:rPr>
        <w:t xml:space="preserve">ingdom of </w:t>
      </w:r>
      <w:r>
        <w:rPr>
          <w:rFonts w:cs="Arial"/>
          <w:bCs/>
          <w:lang w:val="en-GB"/>
        </w:rPr>
        <w:t>G</w:t>
      </w:r>
      <w:r w:rsidRPr="008827FC">
        <w:rPr>
          <w:rFonts w:cs="Arial"/>
          <w:bCs/>
          <w:lang w:val="en-GB"/>
        </w:rPr>
        <w:t xml:space="preserve">reat </w:t>
      </w:r>
      <w:r>
        <w:rPr>
          <w:rFonts w:cs="Arial"/>
          <w:bCs/>
          <w:lang w:val="en-GB"/>
        </w:rPr>
        <w:t>B</w:t>
      </w:r>
      <w:r w:rsidRPr="008827FC">
        <w:rPr>
          <w:rFonts w:cs="Arial"/>
          <w:bCs/>
          <w:lang w:val="en-GB"/>
        </w:rPr>
        <w:t xml:space="preserve">ritain and </w:t>
      </w:r>
      <w:r>
        <w:rPr>
          <w:rFonts w:cs="Arial"/>
          <w:bCs/>
          <w:lang w:val="en-GB"/>
        </w:rPr>
        <w:t>N</w:t>
      </w:r>
      <w:r w:rsidRPr="008827FC">
        <w:rPr>
          <w:rFonts w:cs="Arial"/>
          <w:bCs/>
          <w:lang w:val="en-GB"/>
        </w:rPr>
        <w:t xml:space="preserve">orthern </w:t>
      </w:r>
      <w:r>
        <w:rPr>
          <w:rFonts w:cs="Arial"/>
          <w:bCs/>
          <w:lang w:val="en-GB"/>
        </w:rPr>
        <w:t>I</w:t>
      </w:r>
      <w:r w:rsidRPr="008827FC">
        <w:rPr>
          <w:rFonts w:cs="Arial"/>
          <w:bCs/>
          <w:lang w:val="en-GB"/>
        </w:rPr>
        <w:t xml:space="preserve">reland), chair of the </w:t>
      </w:r>
      <w:r>
        <w:rPr>
          <w:rFonts w:cs="Arial"/>
          <w:bCs/>
          <w:lang w:val="en-GB"/>
        </w:rPr>
        <w:t>I</w:t>
      </w:r>
      <w:r w:rsidRPr="008827FC">
        <w:rPr>
          <w:rFonts w:cs="Arial"/>
          <w:bCs/>
          <w:lang w:val="en-GB"/>
        </w:rPr>
        <w:t>nter-</w:t>
      </w:r>
      <w:r>
        <w:rPr>
          <w:rFonts w:cs="Arial"/>
          <w:bCs/>
          <w:lang w:val="en-GB"/>
        </w:rPr>
        <w:t>C</w:t>
      </w:r>
      <w:r w:rsidRPr="008827FC">
        <w:rPr>
          <w:rFonts w:cs="Arial"/>
          <w:bCs/>
          <w:lang w:val="en-GB"/>
        </w:rPr>
        <w:t xml:space="preserve">ommission </w:t>
      </w:r>
      <w:r>
        <w:rPr>
          <w:rFonts w:cs="Arial"/>
          <w:bCs/>
          <w:lang w:val="en-GB"/>
        </w:rPr>
        <w:t>C</w:t>
      </w:r>
      <w:r w:rsidRPr="008827FC">
        <w:rPr>
          <w:rFonts w:cs="Arial"/>
          <w:bCs/>
          <w:lang w:val="en-GB"/>
        </w:rPr>
        <w:t xml:space="preserve">oordination </w:t>
      </w:r>
      <w:r>
        <w:rPr>
          <w:rFonts w:cs="Arial"/>
          <w:bCs/>
          <w:lang w:val="en-GB"/>
        </w:rPr>
        <w:t>G</w:t>
      </w:r>
      <w:r w:rsidRPr="008827FC">
        <w:rPr>
          <w:rFonts w:cs="Arial"/>
          <w:bCs/>
          <w:lang w:val="en-GB"/>
        </w:rPr>
        <w:t xml:space="preserve">roup on </w:t>
      </w:r>
      <w:r>
        <w:rPr>
          <w:rFonts w:cs="Arial"/>
          <w:bCs/>
          <w:lang w:val="en-GB"/>
        </w:rPr>
        <w:t>WIGOS</w:t>
      </w:r>
      <w:r w:rsidRPr="008827FC">
        <w:rPr>
          <w:rFonts w:cs="Arial"/>
          <w:bCs/>
          <w:lang w:val="en-GB"/>
        </w:rPr>
        <w:t xml:space="preserve"> (</w:t>
      </w:r>
      <w:r>
        <w:rPr>
          <w:rFonts w:cs="Arial"/>
          <w:bCs/>
          <w:lang w:val="en-GB"/>
        </w:rPr>
        <w:t>ICG-WIGOS</w:t>
      </w:r>
      <w:r w:rsidRPr="008827FC">
        <w:rPr>
          <w:rFonts w:cs="Arial"/>
          <w:bCs/>
          <w:lang w:val="en-GB"/>
        </w:rPr>
        <w:t xml:space="preserve">) </w:t>
      </w:r>
      <w:r>
        <w:rPr>
          <w:rFonts w:cs="Arial"/>
          <w:bCs/>
          <w:lang w:val="en-GB"/>
        </w:rPr>
        <w:t>T</w:t>
      </w:r>
      <w:r w:rsidRPr="008827FC">
        <w:rPr>
          <w:rFonts w:cs="Arial"/>
          <w:bCs/>
          <w:lang w:val="en-GB"/>
        </w:rPr>
        <w:t xml:space="preserve">ask </w:t>
      </w:r>
      <w:r>
        <w:rPr>
          <w:rFonts w:cs="Arial"/>
          <w:bCs/>
          <w:lang w:val="en-GB"/>
        </w:rPr>
        <w:t>T</w:t>
      </w:r>
      <w:r w:rsidRPr="008827FC">
        <w:rPr>
          <w:rFonts w:cs="Arial"/>
          <w:bCs/>
          <w:lang w:val="en-GB"/>
        </w:rPr>
        <w:t xml:space="preserve">eam on </w:t>
      </w:r>
      <w:r>
        <w:rPr>
          <w:rFonts w:cs="Arial"/>
          <w:bCs/>
          <w:lang w:val="en-GB"/>
        </w:rPr>
        <w:t>WIGOS</w:t>
      </w:r>
      <w:r w:rsidRPr="008827FC">
        <w:rPr>
          <w:rFonts w:cs="Arial"/>
          <w:bCs/>
          <w:lang w:val="en-GB"/>
        </w:rPr>
        <w:t xml:space="preserve"> </w:t>
      </w:r>
      <w:r>
        <w:rPr>
          <w:rFonts w:cs="Arial"/>
          <w:bCs/>
          <w:lang w:val="en-GB"/>
        </w:rPr>
        <w:t>D</w:t>
      </w:r>
      <w:r w:rsidRPr="008827FC">
        <w:rPr>
          <w:rFonts w:cs="Arial"/>
          <w:bCs/>
          <w:lang w:val="en-GB"/>
        </w:rPr>
        <w:t xml:space="preserve">ata </w:t>
      </w:r>
      <w:r>
        <w:rPr>
          <w:rFonts w:cs="Arial"/>
          <w:bCs/>
          <w:lang w:val="en-GB"/>
        </w:rPr>
        <w:t>Q</w:t>
      </w:r>
      <w:r w:rsidRPr="008827FC">
        <w:rPr>
          <w:rFonts w:cs="Arial"/>
          <w:bCs/>
          <w:lang w:val="en-GB"/>
        </w:rPr>
        <w:t xml:space="preserve">uality </w:t>
      </w:r>
      <w:r>
        <w:rPr>
          <w:rFonts w:cs="Arial"/>
          <w:bCs/>
          <w:lang w:val="en-GB"/>
        </w:rPr>
        <w:t>M</w:t>
      </w:r>
      <w:r w:rsidRPr="008827FC">
        <w:rPr>
          <w:rFonts w:cs="Arial"/>
          <w:bCs/>
          <w:lang w:val="en-GB"/>
        </w:rPr>
        <w:t xml:space="preserve">onitoring </w:t>
      </w:r>
      <w:r>
        <w:rPr>
          <w:rFonts w:cs="Arial"/>
          <w:bCs/>
          <w:lang w:val="en-GB"/>
        </w:rPr>
        <w:t>S</w:t>
      </w:r>
      <w:r w:rsidRPr="008827FC">
        <w:rPr>
          <w:rFonts w:cs="Arial"/>
          <w:bCs/>
          <w:lang w:val="en-GB"/>
        </w:rPr>
        <w:t>ystem (</w:t>
      </w:r>
      <w:r>
        <w:rPr>
          <w:rFonts w:cs="Arial"/>
          <w:bCs/>
          <w:lang w:val="en-GB"/>
        </w:rPr>
        <w:t xml:space="preserve">TT-WDQMS). The Workshop was attended by representatives from each of the </w:t>
      </w:r>
      <w:proofErr w:type="spellStart"/>
      <w:r>
        <w:rPr>
          <w:rFonts w:cs="Arial"/>
          <w:bCs/>
          <w:lang w:val="en-GB"/>
        </w:rPr>
        <w:t>the</w:t>
      </w:r>
      <w:proofErr w:type="spellEnd"/>
      <w:r>
        <w:rPr>
          <w:rFonts w:cs="Arial"/>
          <w:bCs/>
          <w:lang w:val="en-GB"/>
        </w:rPr>
        <w:t xml:space="preserve"> </w:t>
      </w:r>
      <w:r w:rsidRPr="008827FC">
        <w:rPr>
          <w:rFonts w:cs="Arial"/>
          <w:bCs/>
          <w:lang w:val="en-GB"/>
        </w:rPr>
        <w:t xml:space="preserve">following communities: the </w:t>
      </w:r>
      <w:r>
        <w:rPr>
          <w:rFonts w:cs="Arial"/>
          <w:bCs/>
          <w:lang w:val="en-GB"/>
        </w:rPr>
        <w:t>G</w:t>
      </w:r>
      <w:r w:rsidRPr="008827FC">
        <w:rPr>
          <w:rFonts w:cs="Arial"/>
          <w:bCs/>
          <w:lang w:val="en-GB"/>
        </w:rPr>
        <w:t xml:space="preserve">lobal </w:t>
      </w:r>
      <w:r>
        <w:rPr>
          <w:rFonts w:cs="Arial"/>
          <w:bCs/>
          <w:lang w:val="en-GB"/>
        </w:rPr>
        <w:t>A</w:t>
      </w:r>
      <w:r w:rsidRPr="008827FC">
        <w:rPr>
          <w:rFonts w:cs="Arial"/>
          <w:bCs/>
          <w:lang w:val="en-GB"/>
        </w:rPr>
        <w:t xml:space="preserve">tmosphere </w:t>
      </w:r>
      <w:r>
        <w:rPr>
          <w:rFonts w:cs="Arial"/>
          <w:bCs/>
          <w:lang w:val="en-GB"/>
        </w:rPr>
        <w:t>W</w:t>
      </w:r>
      <w:r w:rsidRPr="008827FC">
        <w:rPr>
          <w:rFonts w:cs="Arial"/>
          <w:bCs/>
          <w:lang w:val="en-GB"/>
        </w:rPr>
        <w:t>atch (</w:t>
      </w:r>
      <w:r>
        <w:rPr>
          <w:rFonts w:cs="Arial"/>
          <w:bCs/>
          <w:lang w:val="en-GB"/>
        </w:rPr>
        <w:t>GAW</w:t>
      </w:r>
      <w:r w:rsidRPr="008827FC">
        <w:rPr>
          <w:rFonts w:cs="Arial"/>
          <w:bCs/>
          <w:lang w:val="en-GB"/>
        </w:rPr>
        <w:t>)</w:t>
      </w:r>
      <w:r w:rsidR="00F5311D">
        <w:rPr>
          <w:rFonts w:cs="Arial"/>
          <w:bCs/>
          <w:lang w:val="en-GB"/>
        </w:rPr>
        <w:t xml:space="preserve"> Programme</w:t>
      </w:r>
      <w:r w:rsidRPr="008827FC">
        <w:rPr>
          <w:rFonts w:cs="Arial"/>
          <w:bCs/>
          <w:lang w:val="en-GB"/>
        </w:rPr>
        <w:t xml:space="preserve">, the </w:t>
      </w:r>
      <w:r>
        <w:rPr>
          <w:rFonts w:cs="Arial"/>
          <w:bCs/>
          <w:lang w:val="en-GB"/>
        </w:rPr>
        <w:t>G</w:t>
      </w:r>
      <w:r w:rsidRPr="008827FC">
        <w:rPr>
          <w:rFonts w:cs="Arial"/>
          <w:bCs/>
          <w:lang w:val="en-GB"/>
        </w:rPr>
        <w:t xml:space="preserve">lobal </w:t>
      </w:r>
      <w:r>
        <w:rPr>
          <w:rFonts w:cs="Arial"/>
          <w:bCs/>
          <w:lang w:val="en-GB"/>
        </w:rPr>
        <w:t>C</w:t>
      </w:r>
      <w:r w:rsidRPr="008827FC">
        <w:rPr>
          <w:rFonts w:cs="Arial"/>
          <w:bCs/>
          <w:lang w:val="en-GB"/>
        </w:rPr>
        <w:t xml:space="preserve">limate </w:t>
      </w:r>
      <w:r>
        <w:rPr>
          <w:rFonts w:cs="Arial"/>
          <w:bCs/>
          <w:lang w:val="en-GB"/>
        </w:rPr>
        <w:t>O</w:t>
      </w:r>
      <w:r w:rsidRPr="008827FC">
        <w:rPr>
          <w:rFonts w:cs="Arial"/>
          <w:bCs/>
          <w:lang w:val="en-GB"/>
        </w:rPr>
        <w:t xml:space="preserve">bserving </w:t>
      </w:r>
      <w:r>
        <w:rPr>
          <w:rFonts w:cs="Arial"/>
          <w:bCs/>
          <w:lang w:val="en-GB"/>
        </w:rPr>
        <w:t>S</w:t>
      </w:r>
      <w:r w:rsidRPr="008827FC">
        <w:rPr>
          <w:rFonts w:cs="Arial"/>
          <w:bCs/>
          <w:lang w:val="en-GB"/>
        </w:rPr>
        <w:t>ystem (</w:t>
      </w:r>
      <w:r>
        <w:rPr>
          <w:rFonts w:cs="Arial"/>
          <w:bCs/>
          <w:lang w:val="en-GB"/>
        </w:rPr>
        <w:t>GCOS</w:t>
      </w:r>
      <w:r w:rsidRPr="008827FC">
        <w:rPr>
          <w:rFonts w:cs="Arial"/>
          <w:bCs/>
          <w:lang w:val="en-GB"/>
        </w:rPr>
        <w:t xml:space="preserve">), the </w:t>
      </w:r>
      <w:r>
        <w:rPr>
          <w:rFonts w:cs="Arial"/>
          <w:bCs/>
          <w:lang w:val="en-GB"/>
        </w:rPr>
        <w:t>WMO H</w:t>
      </w:r>
      <w:r w:rsidRPr="008827FC">
        <w:rPr>
          <w:rFonts w:cs="Arial"/>
          <w:bCs/>
          <w:lang w:val="en-GB"/>
        </w:rPr>
        <w:t xml:space="preserve">ydrological </w:t>
      </w:r>
      <w:r>
        <w:rPr>
          <w:rFonts w:cs="Arial"/>
          <w:bCs/>
          <w:lang w:val="en-GB"/>
        </w:rPr>
        <w:t>O</w:t>
      </w:r>
      <w:r w:rsidRPr="008827FC">
        <w:rPr>
          <w:rFonts w:cs="Arial"/>
          <w:bCs/>
          <w:lang w:val="en-GB"/>
        </w:rPr>
        <w:t xml:space="preserve">bserving </w:t>
      </w:r>
      <w:r>
        <w:rPr>
          <w:rFonts w:cs="Arial"/>
          <w:bCs/>
          <w:lang w:val="en-GB"/>
        </w:rPr>
        <w:t>S</w:t>
      </w:r>
      <w:r w:rsidRPr="008827FC">
        <w:rPr>
          <w:rFonts w:cs="Arial"/>
          <w:bCs/>
          <w:lang w:val="en-GB"/>
        </w:rPr>
        <w:t>ystem (</w:t>
      </w:r>
      <w:r>
        <w:rPr>
          <w:rFonts w:cs="Arial"/>
          <w:bCs/>
          <w:lang w:val="en-GB"/>
        </w:rPr>
        <w:t>WHOS</w:t>
      </w:r>
      <w:r w:rsidRPr="008827FC">
        <w:rPr>
          <w:rFonts w:cs="Arial"/>
          <w:bCs/>
          <w:lang w:val="en-GB"/>
        </w:rPr>
        <w:t xml:space="preserve">), the </w:t>
      </w:r>
      <w:r>
        <w:rPr>
          <w:rFonts w:cs="Arial"/>
          <w:bCs/>
          <w:lang w:val="en-GB"/>
        </w:rPr>
        <w:t>O</w:t>
      </w:r>
      <w:r w:rsidRPr="008827FC">
        <w:rPr>
          <w:rFonts w:cs="Arial"/>
          <w:bCs/>
          <w:lang w:val="en-GB"/>
        </w:rPr>
        <w:t xml:space="preserve">perations </w:t>
      </w:r>
      <w:r>
        <w:rPr>
          <w:rFonts w:cs="Arial"/>
          <w:bCs/>
          <w:lang w:val="en-GB"/>
        </w:rPr>
        <w:t>C</w:t>
      </w:r>
      <w:r w:rsidRPr="008827FC">
        <w:rPr>
          <w:rFonts w:cs="Arial"/>
          <w:bCs/>
          <w:lang w:val="en-GB"/>
        </w:rPr>
        <w:t xml:space="preserve">entre of the </w:t>
      </w:r>
      <w:r>
        <w:rPr>
          <w:rFonts w:cs="Arial"/>
          <w:bCs/>
          <w:lang w:val="en-GB"/>
        </w:rPr>
        <w:t>J</w:t>
      </w:r>
      <w:r w:rsidRPr="008827FC">
        <w:rPr>
          <w:rFonts w:cs="Arial"/>
          <w:bCs/>
          <w:lang w:val="en-GB"/>
        </w:rPr>
        <w:t xml:space="preserve">oint </w:t>
      </w:r>
      <w:r>
        <w:rPr>
          <w:rFonts w:cs="Arial"/>
          <w:bCs/>
          <w:lang w:val="en-GB"/>
        </w:rPr>
        <w:t>C</w:t>
      </w:r>
      <w:r w:rsidRPr="008827FC">
        <w:rPr>
          <w:rFonts w:cs="Arial"/>
          <w:bCs/>
          <w:lang w:val="en-GB"/>
        </w:rPr>
        <w:t xml:space="preserve">ommission for </w:t>
      </w:r>
      <w:r>
        <w:rPr>
          <w:rFonts w:cs="Arial"/>
          <w:bCs/>
          <w:lang w:val="en-GB"/>
        </w:rPr>
        <w:t>O</w:t>
      </w:r>
      <w:r w:rsidRPr="008827FC">
        <w:rPr>
          <w:rFonts w:cs="Arial"/>
          <w:bCs/>
          <w:lang w:val="en-GB"/>
        </w:rPr>
        <w:t xml:space="preserve">ceanography and </w:t>
      </w:r>
      <w:r>
        <w:rPr>
          <w:rFonts w:cs="Arial"/>
          <w:bCs/>
          <w:lang w:val="en-GB"/>
        </w:rPr>
        <w:t>M</w:t>
      </w:r>
      <w:r w:rsidRPr="008827FC">
        <w:rPr>
          <w:rFonts w:cs="Arial"/>
          <w:bCs/>
          <w:lang w:val="en-GB"/>
        </w:rPr>
        <w:t xml:space="preserve">arine </w:t>
      </w:r>
      <w:r>
        <w:rPr>
          <w:rFonts w:cs="Arial"/>
          <w:bCs/>
          <w:lang w:val="en-GB"/>
        </w:rPr>
        <w:t>M</w:t>
      </w:r>
      <w:r w:rsidRPr="008827FC">
        <w:rPr>
          <w:rFonts w:cs="Arial"/>
          <w:bCs/>
          <w:lang w:val="en-GB"/>
        </w:rPr>
        <w:t>eteorology (</w:t>
      </w:r>
      <w:r>
        <w:rPr>
          <w:rFonts w:cs="Arial"/>
          <w:bCs/>
          <w:lang w:val="en-GB"/>
        </w:rPr>
        <w:t>JCOMM-OPS</w:t>
      </w:r>
      <w:r w:rsidRPr="008827FC">
        <w:rPr>
          <w:rFonts w:cs="Arial"/>
          <w:bCs/>
          <w:lang w:val="en-GB"/>
        </w:rPr>
        <w:t xml:space="preserve">) and the </w:t>
      </w:r>
      <w:r>
        <w:rPr>
          <w:rFonts w:cs="Arial"/>
          <w:bCs/>
          <w:lang w:val="en-GB"/>
        </w:rPr>
        <w:t>G</w:t>
      </w:r>
      <w:r w:rsidRPr="008827FC">
        <w:rPr>
          <w:rFonts w:cs="Arial"/>
          <w:bCs/>
          <w:lang w:val="en-GB"/>
        </w:rPr>
        <w:t xml:space="preserve">lobal </w:t>
      </w:r>
      <w:r>
        <w:rPr>
          <w:rFonts w:cs="Arial"/>
          <w:bCs/>
          <w:lang w:val="en-GB"/>
        </w:rPr>
        <w:t>C</w:t>
      </w:r>
      <w:r w:rsidRPr="008827FC">
        <w:rPr>
          <w:rFonts w:cs="Arial"/>
          <w:bCs/>
          <w:lang w:val="en-GB"/>
        </w:rPr>
        <w:t xml:space="preserve">ryosphere </w:t>
      </w:r>
      <w:r>
        <w:rPr>
          <w:rFonts w:cs="Arial"/>
          <w:bCs/>
          <w:lang w:val="en-GB"/>
        </w:rPr>
        <w:t>W</w:t>
      </w:r>
      <w:r w:rsidRPr="008827FC">
        <w:rPr>
          <w:rFonts w:cs="Arial"/>
          <w:bCs/>
          <w:lang w:val="en-GB"/>
        </w:rPr>
        <w:t>atch (</w:t>
      </w:r>
      <w:r>
        <w:rPr>
          <w:rFonts w:cs="Arial"/>
          <w:bCs/>
          <w:lang w:val="en-GB"/>
        </w:rPr>
        <w:t>GCW</w:t>
      </w:r>
      <w:r w:rsidRPr="008827FC">
        <w:rPr>
          <w:rFonts w:cs="Arial"/>
          <w:bCs/>
          <w:lang w:val="en-GB"/>
        </w:rPr>
        <w:t>)</w:t>
      </w:r>
      <w:r w:rsidR="00F5311D">
        <w:rPr>
          <w:rFonts w:cs="Arial"/>
          <w:bCs/>
          <w:lang w:val="en-GB"/>
        </w:rPr>
        <w:t xml:space="preserve"> Programme</w:t>
      </w:r>
      <w:r w:rsidRPr="008827FC">
        <w:rPr>
          <w:rFonts w:cs="Arial"/>
          <w:bCs/>
          <w:lang w:val="en-GB"/>
        </w:rPr>
        <w:t>.</w:t>
      </w:r>
    </w:p>
    <w:p w:rsidR="008827FC" w:rsidRDefault="008827FC" w:rsidP="008827FC">
      <w:pPr>
        <w:widowControl/>
        <w:tabs>
          <w:tab w:val="center" w:pos="7063"/>
        </w:tabs>
        <w:rPr>
          <w:rFonts w:cs="Arial"/>
          <w:bCs/>
          <w:lang w:val="en-GB"/>
        </w:rPr>
      </w:pPr>
    </w:p>
    <w:p w:rsidR="008827FC" w:rsidRDefault="008827FC" w:rsidP="00F5311D">
      <w:pPr>
        <w:widowControl/>
        <w:tabs>
          <w:tab w:val="center" w:pos="7063"/>
        </w:tabs>
        <w:rPr>
          <w:rFonts w:cs="Arial"/>
          <w:bCs/>
          <w:lang w:val="en-GB"/>
        </w:rPr>
      </w:pPr>
      <w:r>
        <w:rPr>
          <w:rFonts w:cs="Arial"/>
          <w:bCs/>
          <w:lang w:val="en-GB"/>
        </w:rPr>
        <w:t xml:space="preserve">The objectives of the Workshop were to </w:t>
      </w:r>
      <w:r w:rsidRPr="008827FC">
        <w:rPr>
          <w:rFonts w:cs="Arial"/>
          <w:bCs/>
          <w:lang w:val="en-GB"/>
        </w:rPr>
        <w:t>present t</w:t>
      </w:r>
      <w:r>
        <w:rPr>
          <w:rFonts w:cs="Arial"/>
          <w:bCs/>
          <w:lang w:val="en-GB"/>
        </w:rPr>
        <w:t xml:space="preserve">he WDQMS framework as it stands, to </w:t>
      </w:r>
      <w:r w:rsidRPr="008827FC">
        <w:rPr>
          <w:rFonts w:cs="Arial"/>
          <w:bCs/>
          <w:lang w:val="en-GB"/>
        </w:rPr>
        <w:t>identify the existing monitoring and incident management activities under each WIGOS component and co-sponsored observing systems, and assess how they relate to t</w:t>
      </w:r>
      <w:r>
        <w:rPr>
          <w:rFonts w:cs="Arial"/>
          <w:bCs/>
          <w:lang w:val="en-GB"/>
        </w:rPr>
        <w:t xml:space="preserve">he generic concept of the WDQMS, to </w:t>
      </w:r>
      <w:r w:rsidRPr="008827FC">
        <w:rPr>
          <w:rFonts w:cs="Arial"/>
          <w:bCs/>
          <w:lang w:val="en-GB"/>
        </w:rPr>
        <w:t>identify what, if any, modification is required to make the WDQMS framework applicable to ot</w:t>
      </w:r>
      <w:r>
        <w:rPr>
          <w:rFonts w:cs="Arial"/>
          <w:bCs/>
          <w:lang w:val="en-GB"/>
        </w:rPr>
        <w:t>her observational systems, also to</w:t>
      </w:r>
      <w:r w:rsidRPr="008827FC">
        <w:rPr>
          <w:rFonts w:cs="Arial"/>
          <w:bCs/>
          <w:lang w:val="en-GB"/>
        </w:rPr>
        <w:t xml:space="preserve"> identify the next steps in terms of </w:t>
      </w:r>
      <w:r w:rsidR="00F5311D">
        <w:rPr>
          <w:rFonts w:cs="Arial"/>
          <w:bCs/>
          <w:lang w:val="en-GB"/>
        </w:rPr>
        <w:t xml:space="preserve">its </w:t>
      </w:r>
      <w:r w:rsidRPr="008827FC">
        <w:rPr>
          <w:rFonts w:cs="Arial"/>
          <w:bCs/>
          <w:lang w:val="en-GB"/>
        </w:rPr>
        <w:t xml:space="preserve">potential implementation across all WIGOS </w:t>
      </w:r>
      <w:r>
        <w:rPr>
          <w:rFonts w:cs="Arial"/>
          <w:bCs/>
          <w:lang w:val="en-GB"/>
        </w:rPr>
        <w:t xml:space="preserve">systems and finally to </w:t>
      </w:r>
      <w:r w:rsidRPr="008827FC">
        <w:rPr>
          <w:rFonts w:cs="Arial"/>
          <w:bCs/>
          <w:lang w:val="en-GB"/>
        </w:rPr>
        <w:t xml:space="preserve">agree the next steps to be undertaken during the WIGOS pre-operational phase </w:t>
      </w:r>
      <w:r w:rsidR="00F5311D">
        <w:rPr>
          <w:rFonts w:cs="Arial"/>
          <w:bCs/>
          <w:lang w:val="en-GB"/>
        </w:rPr>
        <w:t>(</w:t>
      </w:r>
      <w:r w:rsidR="00F5311D" w:rsidRPr="008827FC">
        <w:rPr>
          <w:rFonts w:cs="Arial"/>
          <w:bCs/>
          <w:lang w:val="en-GB"/>
        </w:rPr>
        <w:t>2016</w:t>
      </w:r>
      <w:r w:rsidR="00F5311D">
        <w:rPr>
          <w:rFonts w:cs="Arial"/>
          <w:bCs/>
          <w:lang w:val="en-GB"/>
        </w:rPr>
        <w:t>-</w:t>
      </w:r>
      <w:r w:rsidR="00F5311D" w:rsidRPr="008827FC">
        <w:rPr>
          <w:rFonts w:cs="Arial"/>
          <w:bCs/>
          <w:lang w:val="en-GB"/>
        </w:rPr>
        <w:t>2019</w:t>
      </w:r>
      <w:r w:rsidR="00F5311D">
        <w:rPr>
          <w:rFonts w:cs="Arial"/>
          <w:bCs/>
          <w:lang w:val="en-GB"/>
        </w:rPr>
        <w:t>)</w:t>
      </w:r>
      <w:r w:rsidRPr="008827FC">
        <w:rPr>
          <w:rFonts w:cs="Arial"/>
          <w:bCs/>
          <w:lang w:val="en-GB"/>
        </w:rPr>
        <w:t>.</w:t>
      </w:r>
    </w:p>
    <w:p w:rsidR="008827FC" w:rsidRPr="008827FC" w:rsidRDefault="008827FC" w:rsidP="008827FC">
      <w:pPr>
        <w:widowControl/>
        <w:tabs>
          <w:tab w:val="center" w:pos="7063"/>
        </w:tabs>
        <w:rPr>
          <w:rFonts w:cs="Arial"/>
          <w:bCs/>
          <w:caps/>
          <w:lang w:val="en-GB"/>
        </w:rPr>
      </w:pPr>
    </w:p>
    <w:p w:rsidR="00CD05BE" w:rsidRDefault="00AC31F1" w:rsidP="00D86A53">
      <w:pPr>
        <w:widowControl/>
        <w:tabs>
          <w:tab w:val="center" w:pos="7063"/>
        </w:tabs>
        <w:rPr>
          <w:rFonts w:cs="Arial"/>
          <w:b/>
          <w:caps/>
          <w:lang w:val="en-GB"/>
        </w:rPr>
      </w:pPr>
      <w:r>
        <w:rPr>
          <w:rFonts w:cs="Arial"/>
          <w:bCs/>
          <w:lang w:val="en-GB"/>
        </w:rPr>
        <w:t xml:space="preserve">As main outcomes the fact that most of the observing components have their own specific procedures: in the case of GAW networks they are not </w:t>
      </w:r>
      <w:r w:rsidR="00F5311D">
        <w:rPr>
          <w:rFonts w:cs="Arial"/>
          <w:bCs/>
          <w:lang w:val="en-GB"/>
        </w:rPr>
        <w:t xml:space="preserve">very </w:t>
      </w:r>
      <w:r>
        <w:rPr>
          <w:rFonts w:cs="Arial"/>
          <w:bCs/>
          <w:lang w:val="en-GB"/>
        </w:rPr>
        <w:t xml:space="preserve">well aligned with the current concept of the WDQMS, in the case of GCOS networks and JCOMM-OPS networks they seem to be more aligned, the latter having an </w:t>
      </w:r>
      <w:r w:rsidR="00F5311D">
        <w:rPr>
          <w:rFonts w:cs="Arial"/>
          <w:bCs/>
          <w:lang w:val="en-GB"/>
        </w:rPr>
        <w:t xml:space="preserve">operational </w:t>
      </w:r>
      <w:r>
        <w:rPr>
          <w:rFonts w:cs="Arial"/>
          <w:bCs/>
          <w:lang w:val="en-GB"/>
        </w:rPr>
        <w:t xml:space="preserve">incident management </w:t>
      </w:r>
      <w:r w:rsidR="00D86A53">
        <w:rPr>
          <w:rFonts w:cs="Arial"/>
          <w:bCs/>
          <w:lang w:val="en-GB"/>
        </w:rPr>
        <w:t xml:space="preserve">system in place, and the Hydrological and GCW networks </w:t>
      </w:r>
      <w:r>
        <w:rPr>
          <w:rFonts w:cs="Arial"/>
          <w:bCs/>
          <w:lang w:val="en-GB"/>
        </w:rPr>
        <w:t xml:space="preserve">are </w:t>
      </w:r>
      <w:r w:rsidR="00D86A53">
        <w:rPr>
          <w:rFonts w:cs="Arial"/>
          <w:bCs/>
          <w:lang w:val="en-GB"/>
        </w:rPr>
        <w:t>still developing/improving their procedures</w:t>
      </w:r>
      <w:r>
        <w:rPr>
          <w:rFonts w:cs="Arial"/>
          <w:bCs/>
          <w:lang w:val="en-GB"/>
        </w:rPr>
        <w:t xml:space="preserve">. </w:t>
      </w:r>
      <w:r w:rsidR="000E2758">
        <w:rPr>
          <w:rFonts w:cs="Arial"/>
          <w:bCs/>
          <w:lang w:val="en-GB"/>
        </w:rPr>
        <w:t xml:space="preserve">From each of the dedicated discussions with the abovementioned representatives, a set of </w:t>
      </w:r>
      <w:r>
        <w:rPr>
          <w:rFonts w:cs="Arial"/>
          <w:bCs/>
          <w:lang w:val="en-GB"/>
        </w:rPr>
        <w:t>conclusions and actions were agreed</w:t>
      </w:r>
      <w:r w:rsidR="00F5311D">
        <w:rPr>
          <w:rFonts w:cs="Arial"/>
          <w:bCs/>
          <w:lang w:val="en-GB"/>
        </w:rPr>
        <w:t xml:space="preserve"> to be taken into account and further discussed by TT-WDQMS</w:t>
      </w:r>
      <w:r w:rsidR="008827FC" w:rsidRPr="008827FC">
        <w:rPr>
          <w:rFonts w:cs="Arial"/>
          <w:bCs/>
          <w:lang w:val="en-GB"/>
        </w:rPr>
        <w:t>.</w:t>
      </w:r>
    </w:p>
    <w:p w:rsidR="00CD05BE" w:rsidRPr="00EC5447" w:rsidRDefault="00CD05BE" w:rsidP="006B31BC">
      <w:pPr>
        <w:widowControl/>
        <w:tabs>
          <w:tab w:val="center" w:pos="7063"/>
        </w:tabs>
        <w:jc w:val="center"/>
        <w:rPr>
          <w:rFonts w:cs="Arial"/>
          <w:b/>
          <w:caps/>
          <w:lang w:val="en-GB"/>
        </w:rPr>
      </w:pPr>
    </w:p>
    <w:p w:rsidR="00E86C04" w:rsidRPr="00EC5447" w:rsidRDefault="00AC2068" w:rsidP="00AC2068">
      <w:pPr>
        <w:pStyle w:val="Standard-m"/>
        <w:widowControl w:val="0"/>
        <w:spacing w:before="0" w:after="0" w:line="240" w:lineRule="auto"/>
        <w:jc w:val="center"/>
        <w:rPr>
          <w:rFonts w:cs="Arial"/>
          <w:snapToGrid w:val="0"/>
          <w:lang w:val="en-GB"/>
        </w:rPr>
      </w:pPr>
      <w:r w:rsidRPr="00EC5447">
        <w:rPr>
          <w:rFonts w:cs="Arial"/>
          <w:color w:val="000000"/>
          <w:lang w:val="en-GB"/>
        </w:rPr>
        <w:t>____________</w:t>
      </w:r>
    </w:p>
    <w:p w:rsidR="00E86C04" w:rsidRPr="00EC5447" w:rsidRDefault="00E86C04" w:rsidP="00360978">
      <w:pPr>
        <w:pStyle w:val="Standard-m"/>
        <w:widowControl w:val="0"/>
        <w:spacing w:before="0" w:after="0" w:line="240" w:lineRule="auto"/>
        <w:rPr>
          <w:rFonts w:cs="Arial"/>
          <w:lang w:val="en-GB"/>
        </w:rPr>
        <w:sectPr w:rsidR="00E86C04" w:rsidRPr="00EC5447" w:rsidSect="00F562A0">
          <w:headerReference w:type="default" r:id="rId16"/>
          <w:endnotePr>
            <w:numFmt w:val="decimal"/>
          </w:endnotePr>
          <w:pgSz w:w="11909" w:h="16834" w:code="9"/>
          <w:pgMar w:top="1134" w:right="1134" w:bottom="1134" w:left="1134" w:header="709" w:footer="709" w:gutter="0"/>
          <w:cols w:space="720"/>
          <w:noEndnote/>
        </w:sectPr>
      </w:pPr>
    </w:p>
    <w:p w:rsidR="00F60DEE" w:rsidRPr="00EC5447" w:rsidRDefault="00E3585E" w:rsidP="00490E6D">
      <w:pPr>
        <w:widowControl/>
        <w:tabs>
          <w:tab w:val="num" w:pos="567"/>
        </w:tabs>
        <w:spacing w:before="60" w:after="60"/>
        <w:ind w:left="567" w:hanging="567"/>
        <w:jc w:val="center"/>
        <w:rPr>
          <w:rFonts w:cs="Arial"/>
          <w:b/>
          <w:caps/>
          <w:lang w:val="en-GB"/>
        </w:rPr>
      </w:pPr>
      <w:bookmarkStart w:id="1" w:name="GENERAL_SUMMARY"/>
      <w:bookmarkEnd w:id="1"/>
      <w:r w:rsidRPr="00EC5447">
        <w:rPr>
          <w:rFonts w:cs="Arial"/>
          <w:b/>
          <w:caps/>
          <w:lang w:val="en-GB"/>
        </w:rPr>
        <w:lastRenderedPageBreak/>
        <w:t>General summary</w:t>
      </w:r>
    </w:p>
    <w:p w:rsidR="00E13DBC" w:rsidRPr="00EC5447" w:rsidRDefault="00E13DBC" w:rsidP="00F20BDA">
      <w:pPr>
        <w:spacing w:before="60"/>
        <w:jc w:val="both"/>
        <w:rPr>
          <w:rFonts w:cs="Arial"/>
          <w:b/>
          <w:lang w:val="en-GB"/>
        </w:rPr>
      </w:pPr>
    </w:p>
    <w:p w:rsidR="003C0F12" w:rsidRPr="00EC5447" w:rsidRDefault="0064126B" w:rsidP="00300A48">
      <w:pPr>
        <w:numPr>
          <w:ilvl w:val="0"/>
          <w:numId w:val="17"/>
        </w:numPr>
        <w:tabs>
          <w:tab w:val="clear" w:pos="851"/>
        </w:tabs>
        <w:spacing w:before="60" w:after="60"/>
        <w:ind w:left="720" w:hanging="720"/>
        <w:jc w:val="both"/>
        <w:rPr>
          <w:rFonts w:cs="Arial"/>
          <w:b/>
          <w:lang w:val="en-GB"/>
        </w:rPr>
      </w:pPr>
      <w:bookmarkStart w:id="2" w:name="Item_1"/>
      <w:bookmarkEnd w:id="2"/>
      <w:r>
        <w:rPr>
          <w:rFonts w:cs="Arial"/>
          <w:b/>
          <w:lang w:val="en-GB"/>
        </w:rPr>
        <w:t>GENERAL</w:t>
      </w:r>
    </w:p>
    <w:p w:rsidR="0064126B" w:rsidRPr="0064126B" w:rsidRDefault="00C614EF" w:rsidP="00C614EF">
      <w:pPr>
        <w:numPr>
          <w:ilvl w:val="1"/>
          <w:numId w:val="17"/>
        </w:numPr>
        <w:spacing w:before="60" w:after="60"/>
        <w:jc w:val="both"/>
        <w:rPr>
          <w:rFonts w:cs="Arial"/>
          <w:b/>
          <w:lang w:val="en-GB"/>
        </w:rPr>
      </w:pPr>
      <w:r>
        <w:rPr>
          <w:rFonts w:cs="Arial"/>
          <w:b/>
          <w:lang w:val="en-GB"/>
        </w:rPr>
        <w:t>Opening</w:t>
      </w:r>
    </w:p>
    <w:p w:rsidR="00D66C50" w:rsidRPr="00D66C50" w:rsidRDefault="00D66C50" w:rsidP="00D66C50">
      <w:pPr>
        <w:numPr>
          <w:ilvl w:val="2"/>
          <w:numId w:val="17"/>
        </w:numPr>
        <w:spacing w:before="60" w:after="60"/>
        <w:jc w:val="both"/>
        <w:rPr>
          <w:rFonts w:cs="Arial"/>
          <w:lang w:val="en-GB"/>
        </w:rPr>
      </w:pPr>
      <w:r>
        <w:rPr>
          <w:rFonts w:cs="Arial"/>
        </w:rPr>
        <w:t xml:space="preserve">The </w:t>
      </w:r>
      <w:r w:rsidRPr="00D66C50">
        <w:rPr>
          <w:rFonts w:cs="Arial"/>
        </w:rPr>
        <w:t>Workshop</w:t>
      </w:r>
      <w:r>
        <w:rPr>
          <w:rFonts w:cs="Arial"/>
        </w:rPr>
        <w:t xml:space="preserve"> of the </w:t>
      </w:r>
      <w:r w:rsidRPr="007703E2">
        <w:rPr>
          <w:rFonts w:cs="Arial"/>
        </w:rPr>
        <w:t xml:space="preserve">WIGOS </w:t>
      </w:r>
      <w:r>
        <w:rPr>
          <w:rFonts w:cs="Arial"/>
        </w:rPr>
        <w:t>D</w:t>
      </w:r>
      <w:r w:rsidRPr="007703E2">
        <w:rPr>
          <w:rFonts w:cs="Arial"/>
        </w:rPr>
        <w:t>ata</w:t>
      </w:r>
      <w:r>
        <w:rPr>
          <w:rFonts w:cs="Arial"/>
        </w:rPr>
        <w:t xml:space="preserve"> Quality Monitoring System (</w:t>
      </w:r>
      <w:r w:rsidRPr="00D66C50">
        <w:rPr>
          <w:rFonts w:cs="Arial"/>
        </w:rPr>
        <w:t>WDQMS</w:t>
      </w:r>
      <w:r>
        <w:rPr>
          <w:rFonts w:cs="Arial"/>
        </w:rPr>
        <w:t>) for the “</w:t>
      </w:r>
      <w:r w:rsidRPr="007703E2">
        <w:rPr>
          <w:rFonts w:cs="Arial"/>
        </w:rPr>
        <w:t>WMO Integrated Global Observing System</w:t>
      </w:r>
      <w:r>
        <w:rPr>
          <w:rFonts w:cs="Arial"/>
        </w:rPr>
        <w:t>”</w:t>
      </w:r>
      <w:r w:rsidRPr="007703E2">
        <w:rPr>
          <w:rFonts w:cs="Arial"/>
        </w:rPr>
        <w:t xml:space="preserve"> </w:t>
      </w:r>
      <w:r>
        <w:rPr>
          <w:rFonts w:cs="Arial"/>
        </w:rPr>
        <w:t>(WIGOS) Component and</w:t>
      </w:r>
      <w:r w:rsidRPr="00D66C50">
        <w:rPr>
          <w:rFonts w:cs="Arial"/>
        </w:rPr>
        <w:t xml:space="preserve"> Co-sponsored Observing Systems,</w:t>
      </w:r>
      <w:r>
        <w:rPr>
          <w:rFonts w:cs="Arial"/>
        </w:rPr>
        <w:t xml:space="preserve"> </w:t>
      </w:r>
      <w:r w:rsidR="0064126B" w:rsidRPr="007703E2">
        <w:rPr>
          <w:rFonts w:cs="Arial"/>
        </w:rPr>
        <w:t xml:space="preserve">was held at </w:t>
      </w:r>
      <w:r w:rsidR="0064126B">
        <w:rPr>
          <w:rFonts w:cs="Arial"/>
        </w:rPr>
        <w:t>Geneva</w:t>
      </w:r>
      <w:r w:rsidR="0064126B" w:rsidRPr="007703E2">
        <w:rPr>
          <w:rFonts w:cs="Arial"/>
        </w:rPr>
        <w:t xml:space="preserve">, </w:t>
      </w:r>
      <w:r w:rsidR="0064126B">
        <w:rPr>
          <w:rFonts w:cs="Arial"/>
        </w:rPr>
        <w:t>Switzerland</w:t>
      </w:r>
      <w:r w:rsidR="0064126B" w:rsidRPr="007703E2">
        <w:rPr>
          <w:rFonts w:cs="Arial"/>
        </w:rPr>
        <w:t xml:space="preserve">, from </w:t>
      </w:r>
      <w:r>
        <w:rPr>
          <w:rFonts w:cs="Arial"/>
        </w:rPr>
        <w:t>26</w:t>
      </w:r>
      <w:r w:rsidR="0064126B" w:rsidRPr="007703E2">
        <w:rPr>
          <w:rFonts w:cs="Arial"/>
        </w:rPr>
        <w:t xml:space="preserve"> to </w:t>
      </w:r>
      <w:r>
        <w:rPr>
          <w:rFonts w:cs="Arial"/>
        </w:rPr>
        <w:t>29</w:t>
      </w:r>
      <w:r w:rsidR="0064126B" w:rsidRPr="007703E2">
        <w:rPr>
          <w:rFonts w:cs="Arial"/>
        </w:rPr>
        <w:t xml:space="preserve"> </w:t>
      </w:r>
      <w:r>
        <w:rPr>
          <w:rFonts w:cs="Arial"/>
        </w:rPr>
        <w:t xml:space="preserve">June </w:t>
      </w:r>
      <w:r w:rsidR="0064126B" w:rsidRPr="007703E2">
        <w:rPr>
          <w:rFonts w:cs="Arial"/>
        </w:rPr>
        <w:t>201</w:t>
      </w:r>
      <w:r>
        <w:rPr>
          <w:rFonts w:cs="Arial"/>
        </w:rPr>
        <w:t xml:space="preserve">7. </w:t>
      </w:r>
    </w:p>
    <w:p w:rsidR="001D5911" w:rsidRPr="001D5911" w:rsidRDefault="00D66C50" w:rsidP="00F20BDA">
      <w:pPr>
        <w:numPr>
          <w:ilvl w:val="2"/>
          <w:numId w:val="17"/>
        </w:numPr>
        <w:spacing w:before="60" w:after="60"/>
        <w:jc w:val="both"/>
        <w:rPr>
          <w:rFonts w:cs="Arial"/>
          <w:lang w:val="en-GB"/>
        </w:rPr>
      </w:pPr>
      <w:r w:rsidRPr="001D5911">
        <w:rPr>
          <w:rFonts w:cs="Arial"/>
        </w:rPr>
        <w:t xml:space="preserve">The session </w:t>
      </w:r>
      <w:r w:rsidRPr="001D5911">
        <w:rPr>
          <w:rFonts w:eastAsia="MS Mincho" w:cs="Arial"/>
          <w:lang w:eastAsia="ja-JP"/>
        </w:rPr>
        <w:t>was chaired by</w:t>
      </w:r>
      <w:r w:rsidRPr="001D5911">
        <w:rPr>
          <w:rFonts w:cs="Arial"/>
        </w:rPr>
        <w:t xml:space="preserve"> </w:t>
      </w:r>
      <w:proofErr w:type="spellStart"/>
      <w:r w:rsidRPr="001D5911">
        <w:rPr>
          <w:rFonts w:cs="Arial"/>
        </w:rPr>
        <w:t>Mr</w:t>
      </w:r>
      <w:proofErr w:type="spellEnd"/>
      <w:r w:rsidRPr="001D5911">
        <w:rPr>
          <w:rFonts w:cs="Arial"/>
        </w:rPr>
        <w:t xml:space="preserve"> Stuart </w:t>
      </w:r>
      <w:proofErr w:type="spellStart"/>
      <w:r w:rsidRPr="001D5911">
        <w:rPr>
          <w:rFonts w:cs="Arial"/>
        </w:rPr>
        <w:t>Goldstraw</w:t>
      </w:r>
      <w:proofErr w:type="spellEnd"/>
      <w:r w:rsidRPr="001D5911">
        <w:rPr>
          <w:rFonts w:cs="Arial"/>
        </w:rPr>
        <w:t xml:space="preserve"> (United Kingdom of Great Britain and Northern Ireland), Chair of the Inter-Commission Coordination Group on WIGOS (ICG-WIGOS) Task Team on WIGOS Data Quality Monitoring System (TT-WDQMS), who </w:t>
      </w:r>
      <w:r w:rsidRPr="001D5911">
        <w:rPr>
          <w:rFonts w:cs="Arial"/>
          <w:bCs/>
        </w:rPr>
        <w:t>opened the session</w:t>
      </w:r>
      <w:r w:rsidRPr="001D5911">
        <w:rPr>
          <w:rFonts w:cs="Arial"/>
        </w:rPr>
        <w:t xml:space="preserve"> at 09:</w:t>
      </w:r>
      <w:r w:rsidR="00AE6F23" w:rsidRPr="001D5911">
        <w:rPr>
          <w:rFonts w:cs="Arial"/>
        </w:rPr>
        <w:t>3</w:t>
      </w:r>
      <w:r w:rsidRPr="001D5911">
        <w:rPr>
          <w:rFonts w:cs="Arial"/>
        </w:rPr>
        <w:t xml:space="preserve">0 hours on </w:t>
      </w:r>
      <w:r w:rsidR="00AE6F23" w:rsidRPr="001D5911">
        <w:rPr>
          <w:rFonts w:cs="Arial"/>
        </w:rPr>
        <w:t>Mon</w:t>
      </w:r>
      <w:r w:rsidRPr="001D5911">
        <w:rPr>
          <w:rFonts w:cs="Arial"/>
        </w:rPr>
        <w:t xml:space="preserve">day, </w:t>
      </w:r>
      <w:r w:rsidR="00AE6F23" w:rsidRPr="001D5911">
        <w:rPr>
          <w:rFonts w:cs="Arial"/>
        </w:rPr>
        <w:t>26</w:t>
      </w:r>
      <w:r w:rsidRPr="001D5911">
        <w:rPr>
          <w:rFonts w:cs="Arial"/>
        </w:rPr>
        <w:t xml:space="preserve"> </w:t>
      </w:r>
      <w:r w:rsidR="00AE6F23" w:rsidRPr="001D5911">
        <w:rPr>
          <w:rFonts w:cs="Arial"/>
        </w:rPr>
        <w:t xml:space="preserve">June </w:t>
      </w:r>
      <w:r w:rsidRPr="001D5911">
        <w:rPr>
          <w:rFonts w:cs="Arial"/>
        </w:rPr>
        <w:t>201</w:t>
      </w:r>
      <w:r w:rsidR="00AE6F23" w:rsidRPr="001D5911">
        <w:rPr>
          <w:rFonts w:cs="Arial"/>
        </w:rPr>
        <w:t>7. H</w:t>
      </w:r>
      <w:r w:rsidRPr="001D5911">
        <w:rPr>
          <w:rFonts w:cs="Arial"/>
        </w:rPr>
        <w:t>e welcomed the participants to Geneva, Switzerland</w:t>
      </w:r>
      <w:r w:rsidR="00AE6F23" w:rsidRPr="001D5911">
        <w:rPr>
          <w:rFonts w:cs="Arial"/>
        </w:rPr>
        <w:t xml:space="preserve"> and mentioned that</w:t>
      </w:r>
      <w:r w:rsidRPr="001D5911">
        <w:rPr>
          <w:rFonts w:cs="Arial"/>
          <w:lang w:val="en-GB"/>
        </w:rPr>
        <w:t xml:space="preserve"> this w</w:t>
      </w:r>
      <w:r w:rsidR="00AE6F23" w:rsidRPr="001D5911">
        <w:rPr>
          <w:rFonts w:cs="Arial"/>
          <w:lang w:val="en-GB"/>
        </w:rPr>
        <w:t xml:space="preserve">ould </w:t>
      </w:r>
      <w:r w:rsidRPr="001D5911">
        <w:rPr>
          <w:rFonts w:cs="Arial"/>
          <w:lang w:val="en-GB"/>
        </w:rPr>
        <w:t xml:space="preserve">be a </w:t>
      </w:r>
      <w:r w:rsidR="00AE6F23" w:rsidRPr="001D5911">
        <w:rPr>
          <w:rFonts w:cs="Arial"/>
          <w:lang w:val="en-GB"/>
        </w:rPr>
        <w:t xml:space="preserve">four </w:t>
      </w:r>
      <w:proofErr w:type="spellStart"/>
      <w:r w:rsidR="00AE6F23" w:rsidRPr="001D5911">
        <w:rPr>
          <w:rFonts w:cs="Arial"/>
          <w:lang w:val="en-GB"/>
        </w:rPr>
        <w:t>days</w:t>
      </w:r>
      <w:proofErr w:type="spellEnd"/>
      <w:r w:rsidR="00AE6F23" w:rsidRPr="001D5911">
        <w:rPr>
          <w:rFonts w:cs="Arial"/>
          <w:lang w:val="en-GB"/>
        </w:rPr>
        <w:t xml:space="preserve"> W</w:t>
      </w:r>
      <w:r w:rsidRPr="001D5911">
        <w:rPr>
          <w:rFonts w:cs="Arial"/>
          <w:lang w:val="en-GB"/>
        </w:rPr>
        <w:t xml:space="preserve">orkshop for </w:t>
      </w:r>
      <w:r w:rsidR="00AE6F23" w:rsidRPr="001D5911">
        <w:rPr>
          <w:rFonts w:cs="Arial"/>
          <w:lang w:val="en-GB"/>
        </w:rPr>
        <w:t>five component</w:t>
      </w:r>
      <w:r w:rsidR="00AE6F23" w:rsidRPr="001D5911">
        <w:rPr>
          <w:rFonts w:cs="Arial"/>
        </w:rPr>
        <w:t xml:space="preserve"> and co-sponsored </w:t>
      </w:r>
      <w:r w:rsidRPr="001D5911">
        <w:rPr>
          <w:rFonts w:cs="Arial"/>
          <w:lang w:val="en-GB"/>
        </w:rPr>
        <w:t>observing components</w:t>
      </w:r>
      <w:r w:rsidR="001D5911" w:rsidRPr="001D5911">
        <w:rPr>
          <w:rFonts w:cs="Arial"/>
          <w:lang w:val="en-GB"/>
        </w:rPr>
        <w:t xml:space="preserve">, </w:t>
      </w:r>
      <w:r w:rsidR="00F20BDA">
        <w:rPr>
          <w:rFonts w:cs="Arial"/>
          <w:lang w:val="en-GB"/>
        </w:rPr>
        <w:t>to discuss</w:t>
      </w:r>
      <w:r w:rsidR="001D5911" w:rsidRPr="001D5911">
        <w:rPr>
          <w:rFonts w:cs="Arial"/>
          <w:lang w:val="en-GB"/>
        </w:rPr>
        <w:t xml:space="preserve"> with representatives from the following communities: The observing component of the Global Atmosphere Watch (GAW)</w:t>
      </w:r>
      <w:r w:rsidR="001D5911">
        <w:rPr>
          <w:rFonts w:cs="Arial"/>
          <w:lang w:val="en-GB"/>
        </w:rPr>
        <w:t>, t</w:t>
      </w:r>
      <w:r w:rsidR="001D5911" w:rsidRPr="001D5911">
        <w:rPr>
          <w:rFonts w:cs="Arial"/>
          <w:lang w:val="en-GB"/>
        </w:rPr>
        <w:t>he Global Climate Observing System (GCOS), the WMO Hydrological Observing Systems (WHOS), the</w:t>
      </w:r>
      <w:r w:rsidR="001D5911">
        <w:rPr>
          <w:rFonts w:cs="Arial"/>
          <w:lang w:val="en-GB"/>
        </w:rPr>
        <w:t xml:space="preserve"> Operations Centre of the</w:t>
      </w:r>
      <w:r w:rsidR="001D5911" w:rsidRPr="001D5911">
        <w:rPr>
          <w:rFonts w:cs="Arial"/>
          <w:lang w:val="en-GB"/>
        </w:rPr>
        <w:t xml:space="preserve"> Joint Commission for Oceanography and Marine Meteorology (JCOMM</w:t>
      </w:r>
      <w:r w:rsidR="001D5911">
        <w:rPr>
          <w:rFonts w:cs="Arial"/>
          <w:lang w:val="en-GB"/>
        </w:rPr>
        <w:t>-OPS</w:t>
      </w:r>
      <w:r w:rsidR="001D5911" w:rsidRPr="001D5911">
        <w:rPr>
          <w:rFonts w:cs="Arial"/>
          <w:lang w:val="en-GB"/>
        </w:rPr>
        <w:t>)</w:t>
      </w:r>
      <w:r w:rsidR="001D5911">
        <w:rPr>
          <w:rFonts w:cs="Arial"/>
          <w:lang w:val="en-GB"/>
        </w:rPr>
        <w:t xml:space="preserve"> and</w:t>
      </w:r>
      <w:r w:rsidR="001D5911" w:rsidRPr="001D5911">
        <w:rPr>
          <w:rFonts w:cs="Arial"/>
          <w:lang w:val="en-GB"/>
        </w:rPr>
        <w:t xml:space="preserve"> the observing component of the Global Cryosphere Watch (GCW).</w:t>
      </w:r>
    </w:p>
    <w:p w:rsidR="00D66C50" w:rsidRDefault="00AE6F23" w:rsidP="00F20BDA">
      <w:pPr>
        <w:numPr>
          <w:ilvl w:val="2"/>
          <w:numId w:val="17"/>
        </w:numPr>
        <w:spacing w:before="60" w:after="60"/>
        <w:jc w:val="both"/>
        <w:rPr>
          <w:rFonts w:cs="Arial"/>
          <w:lang w:val="en-GB"/>
        </w:rPr>
      </w:pPr>
      <w:r w:rsidRPr="00C614EF">
        <w:rPr>
          <w:rFonts w:cs="Arial"/>
          <w:lang w:val="en-GB"/>
        </w:rPr>
        <w:t xml:space="preserve">Mr </w:t>
      </w:r>
      <w:r w:rsidR="00C614EF" w:rsidRPr="00C614EF">
        <w:rPr>
          <w:rFonts w:cs="Arial"/>
          <w:lang w:val="en-GB"/>
        </w:rPr>
        <w:t>L</w:t>
      </w:r>
      <w:r w:rsidRPr="00C614EF">
        <w:rPr>
          <w:rFonts w:cs="Arial"/>
          <w:lang w:val="en-GB"/>
        </w:rPr>
        <w:t xml:space="preserve">ars Peter </w:t>
      </w:r>
      <w:proofErr w:type="spellStart"/>
      <w:r w:rsidRPr="00C614EF">
        <w:rPr>
          <w:rFonts w:cs="Arial"/>
          <w:lang w:val="en-GB"/>
        </w:rPr>
        <w:t>Riishojgaard</w:t>
      </w:r>
      <w:proofErr w:type="spellEnd"/>
      <w:r w:rsidRPr="00C614EF">
        <w:rPr>
          <w:rFonts w:cs="Arial"/>
          <w:lang w:val="en-GB"/>
        </w:rPr>
        <w:t xml:space="preserve">, WIGOS Project Manager, WMO Secretariat, also welcomed the participants, </w:t>
      </w:r>
      <w:r w:rsidR="00D66C50" w:rsidRPr="00C614EF">
        <w:rPr>
          <w:rFonts w:cs="Arial"/>
          <w:lang w:val="en-GB"/>
        </w:rPr>
        <w:t xml:space="preserve">on behalf of </w:t>
      </w:r>
      <w:r w:rsidRPr="00C614EF">
        <w:rPr>
          <w:rFonts w:cs="Arial"/>
          <w:lang w:val="en-GB"/>
        </w:rPr>
        <w:t xml:space="preserve">WMO </w:t>
      </w:r>
      <w:r w:rsidR="00D66C50" w:rsidRPr="00C614EF">
        <w:rPr>
          <w:rFonts w:cs="Arial"/>
          <w:lang w:val="en-GB"/>
        </w:rPr>
        <w:t>S</w:t>
      </w:r>
      <w:r w:rsidRPr="00C614EF">
        <w:rPr>
          <w:rFonts w:cs="Arial"/>
          <w:lang w:val="en-GB"/>
        </w:rPr>
        <w:t xml:space="preserve">ecretary-General </w:t>
      </w:r>
      <w:r w:rsidR="00D66C50" w:rsidRPr="00C614EF">
        <w:rPr>
          <w:rFonts w:cs="Arial"/>
          <w:lang w:val="en-GB"/>
        </w:rPr>
        <w:t xml:space="preserve">and </w:t>
      </w:r>
      <w:r w:rsidRPr="00C614EF">
        <w:rPr>
          <w:rFonts w:cs="Arial"/>
          <w:lang w:val="en-GB"/>
        </w:rPr>
        <w:t xml:space="preserve">on behalf of the Director of the </w:t>
      </w:r>
      <w:r w:rsidR="00C614EF" w:rsidRPr="00C614EF">
        <w:rPr>
          <w:rFonts w:cs="Arial"/>
          <w:lang w:val="en-GB"/>
        </w:rPr>
        <w:t>Observing and Information Systems Department.</w:t>
      </w:r>
      <w:r w:rsidR="00D66C50" w:rsidRPr="00C614EF">
        <w:rPr>
          <w:rFonts w:cs="Arial"/>
          <w:lang w:val="en-GB"/>
        </w:rPr>
        <w:t xml:space="preserve"> </w:t>
      </w:r>
      <w:r w:rsidR="00C614EF" w:rsidRPr="00C614EF">
        <w:rPr>
          <w:rFonts w:cs="Arial"/>
          <w:lang w:val="en-GB"/>
        </w:rPr>
        <w:t>He mentioned that the WDQMS is one of the f</w:t>
      </w:r>
      <w:r w:rsidR="00D66C50" w:rsidRPr="00C614EF">
        <w:rPr>
          <w:rFonts w:cs="Arial"/>
          <w:lang w:val="en-GB"/>
        </w:rPr>
        <w:t xml:space="preserve">ive priorities of Pre-operational </w:t>
      </w:r>
      <w:r w:rsidR="00C614EF" w:rsidRPr="00C614EF">
        <w:rPr>
          <w:rFonts w:cs="Arial"/>
          <w:lang w:val="en-GB"/>
        </w:rPr>
        <w:t>Phase of WIGOS and that the</w:t>
      </w:r>
      <w:r w:rsidR="00C614EF">
        <w:rPr>
          <w:rFonts w:cs="Arial"/>
          <w:lang w:val="en-GB"/>
        </w:rPr>
        <w:t xml:space="preserve"> c</w:t>
      </w:r>
      <w:r w:rsidR="00C614EF" w:rsidRPr="00C614EF">
        <w:rPr>
          <w:rFonts w:cs="Arial"/>
          <w:lang w:val="en-GB"/>
        </w:rPr>
        <w:t xml:space="preserve">urrent </w:t>
      </w:r>
      <w:r w:rsidR="00C614EF">
        <w:rPr>
          <w:rFonts w:cs="Arial"/>
          <w:lang w:val="en-GB"/>
        </w:rPr>
        <w:t xml:space="preserve">WDQMS </w:t>
      </w:r>
      <w:r w:rsidR="00C614EF" w:rsidRPr="00C614EF">
        <w:rPr>
          <w:rFonts w:cs="Arial"/>
          <w:lang w:val="en-GB"/>
        </w:rPr>
        <w:t xml:space="preserve">project started with the </w:t>
      </w:r>
      <w:r w:rsidR="00C614EF">
        <w:rPr>
          <w:rFonts w:cs="Arial"/>
          <w:lang w:val="en-GB"/>
        </w:rPr>
        <w:t>Global Observing System (</w:t>
      </w:r>
      <w:r w:rsidR="00C614EF" w:rsidRPr="00C614EF">
        <w:rPr>
          <w:rFonts w:cs="Arial"/>
          <w:lang w:val="en-GB"/>
        </w:rPr>
        <w:t>GOS</w:t>
      </w:r>
      <w:r w:rsidR="00C614EF">
        <w:rPr>
          <w:rFonts w:cs="Arial"/>
          <w:lang w:val="en-GB"/>
        </w:rPr>
        <w:t>)</w:t>
      </w:r>
      <w:r w:rsidR="00C614EF" w:rsidRPr="00C614EF">
        <w:rPr>
          <w:rFonts w:cs="Arial"/>
          <w:lang w:val="en-GB"/>
        </w:rPr>
        <w:t xml:space="preserve"> components </w:t>
      </w:r>
      <w:r w:rsidR="00C614EF">
        <w:rPr>
          <w:rFonts w:cs="Arial"/>
          <w:lang w:val="en-GB"/>
        </w:rPr>
        <w:t xml:space="preserve">but </w:t>
      </w:r>
      <w:r w:rsidR="00F20BDA" w:rsidRPr="00C614EF">
        <w:rPr>
          <w:rFonts w:cs="Arial"/>
          <w:lang w:val="en-GB"/>
        </w:rPr>
        <w:t xml:space="preserve">WDQMS </w:t>
      </w:r>
      <w:r w:rsidR="00C614EF" w:rsidRPr="00C614EF">
        <w:rPr>
          <w:rFonts w:cs="Arial"/>
          <w:lang w:val="en-GB"/>
        </w:rPr>
        <w:t>is l</w:t>
      </w:r>
      <w:r w:rsidR="00D66C50" w:rsidRPr="00C614EF">
        <w:rPr>
          <w:rFonts w:cs="Arial"/>
          <w:lang w:val="en-GB"/>
        </w:rPr>
        <w:t>ooking for a common access point</w:t>
      </w:r>
      <w:r w:rsidR="00C614EF" w:rsidRPr="00C614EF">
        <w:rPr>
          <w:rFonts w:cs="Arial"/>
          <w:lang w:val="en-GB"/>
        </w:rPr>
        <w:t xml:space="preserve"> to the monitoring results for all WIGOS component</w:t>
      </w:r>
      <w:r w:rsidR="00C614EF" w:rsidRPr="00C614EF">
        <w:rPr>
          <w:rFonts w:cs="Arial"/>
        </w:rPr>
        <w:t xml:space="preserve"> and co-sponsored </w:t>
      </w:r>
      <w:r w:rsidR="00C614EF" w:rsidRPr="00C614EF">
        <w:rPr>
          <w:rFonts w:cs="Arial"/>
          <w:lang w:val="en-GB"/>
        </w:rPr>
        <w:t>observing components. He also mentioned that</w:t>
      </w:r>
      <w:r w:rsidR="00C614EF">
        <w:rPr>
          <w:rFonts w:cs="Arial"/>
          <w:lang w:val="en-GB"/>
        </w:rPr>
        <w:t xml:space="preserve"> an</w:t>
      </w:r>
      <w:r w:rsidR="00D66C50" w:rsidRPr="00C614EF">
        <w:rPr>
          <w:rFonts w:cs="Arial"/>
          <w:lang w:val="en-GB"/>
        </w:rPr>
        <w:t xml:space="preserve"> </w:t>
      </w:r>
      <w:r w:rsidR="00FF5AD3">
        <w:rPr>
          <w:rFonts w:cs="Arial"/>
          <w:lang w:val="en-GB"/>
        </w:rPr>
        <w:t>I</w:t>
      </w:r>
      <w:r w:rsidR="00C614EF">
        <w:rPr>
          <w:rFonts w:cs="Arial"/>
          <w:lang w:val="en-GB"/>
        </w:rPr>
        <w:t xml:space="preserve">ncident </w:t>
      </w:r>
      <w:r w:rsidR="00FF5AD3">
        <w:rPr>
          <w:rFonts w:cs="Arial"/>
          <w:lang w:val="en-GB"/>
        </w:rPr>
        <w:t>M</w:t>
      </w:r>
      <w:r w:rsidR="00C614EF">
        <w:rPr>
          <w:rFonts w:cs="Arial"/>
          <w:lang w:val="en-GB"/>
        </w:rPr>
        <w:t xml:space="preserve">anagement </w:t>
      </w:r>
      <w:r w:rsidR="00FF5AD3">
        <w:rPr>
          <w:rFonts w:cs="Arial"/>
          <w:lang w:val="en-GB"/>
        </w:rPr>
        <w:t>S</w:t>
      </w:r>
      <w:r w:rsidR="00C614EF">
        <w:rPr>
          <w:rFonts w:cs="Arial"/>
          <w:lang w:val="en-GB"/>
        </w:rPr>
        <w:t>ystem</w:t>
      </w:r>
      <w:r w:rsidR="00FF5AD3">
        <w:rPr>
          <w:rFonts w:cs="Arial"/>
          <w:lang w:val="en-GB"/>
        </w:rPr>
        <w:t xml:space="preserve"> (IMS)</w:t>
      </w:r>
      <w:r w:rsidR="00C614EF">
        <w:rPr>
          <w:rFonts w:cs="Arial"/>
          <w:lang w:val="en-GB"/>
        </w:rPr>
        <w:t xml:space="preserve"> has been missing in the current WMO monitoring systems.</w:t>
      </w:r>
    </w:p>
    <w:p w:rsidR="002E505B" w:rsidRPr="00F20BDA" w:rsidRDefault="002E505B" w:rsidP="00F20BDA">
      <w:pPr>
        <w:spacing w:before="60"/>
        <w:jc w:val="both"/>
        <w:rPr>
          <w:rFonts w:cs="Arial"/>
          <w:sz w:val="20"/>
          <w:szCs w:val="20"/>
          <w:lang w:val="en-GB"/>
        </w:rPr>
      </w:pPr>
    </w:p>
    <w:p w:rsidR="0064126B" w:rsidRDefault="0064126B" w:rsidP="00C614EF">
      <w:pPr>
        <w:numPr>
          <w:ilvl w:val="1"/>
          <w:numId w:val="17"/>
        </w:numPr>
        <w:spacing w:before="60" w:after="60"/>
        <w:jc w:val="both"/>
        <w:rPr>
          <w:rFonts w:cs="Arial"/>
          <w:b/>
          <w:lang w:val="en-GB"/>
        </w:rPr>
      </w:pPr>
      <w:r w:rsidRPr="0064126B">
        <w:rPr>
          <w:rFonts w:cs="Arial"/>
          <w:b/>
          <w:lang w:val="en-GB"/>
        </w:rPr>
        <w:t xml:space="preserve">Objectives </w:t>
      </w:r>
      <w:r w:rsidR="00016AB3">
        <w:rPr>
          <w:rFonts w:cs="Arial"/>
          <w:b/>
          <w:lang w:val="en-GB"/>
        </w:rPr>
        <w:t>of the Workshop</w:t>
      </w:r>
    </w:p>
    <w:p w:rsidR="00016AB3" w:rsidRDefault="00016AB3" w:rsidP="00016AB3">
      <w:pPr>
        <w:numPr>
          <w:ilvl w:val="2"/>
          <w:numId w:val="17"/>
        </w:numPr>
        <w:spacing w:before="60" w:after="60"/>
        <w:jc w:val="both"/>
        <w:rPr>
          <w:rFonts w:cs="Arial"/>
          <w:bCs/>
          <w:lang w:val="en-GB"/>
        </w:rPr>
      </w:pPr>
      <w:r>
        <w:rPr>
          <w:rFonts w:cs="Arial"/>
          <w:bCs/>
          <w:lang w:val="en-GB"/>
        </w:rPr>
        <w:t>The following objectives had been proposed for this Worksop:</w:t>
      </w:r>
    </w:p>
    <w:p w:rsidR="00016AB3" w:rsidRPr="00016AB3" w:rsidRDefault="00016AB3" w:rsidP="00F20BDA">
      <w:pPr>
        <w:numPr>
          <w:ilvl w:val="2"/>
          <w:numId w:val="31"/>
        </w:numPr>
        <w:ind w:left="567" w:hanging="283"/>
        <w:jc w:val="both"/>
        <w:rPr>
          <w:rFonts w:cs="Arial"/>
          <w:bCs/>
          <w:lang w:val="en-GB"/>
        </w:rPr>
      </w:pPr>
      <w:r w:rsidRPr="00016AB3">
        <w:rPr>
          <w:rFonts w:cs="Arial"/>
          <w:bCs/>
          <w:lang w:val="en-GB"/>
        </w:rPr>
        <w:t>To present t</w:t>
      </w:r>
      <w:r>
        <w:rPr>
          <w:rFonts w:cs="Arial"/>
          <w:bCs/>
          <w:lang w:val="en-GB"/>
        </w:rPr>
        <w:t>he WDQMS framework as it stands</w:t>
      </w:r>
      <w:r w:rsidRPr="00016AB3">
        <w:rPr>
          <w:rFonts w:cs="Arial"/>
          <w:bCs/>
          <w:lang w:val="en-GB"/>
        </w:rPr>
        <w:t>:</w:t>
      </w:r>
    </w:p>
    <w:p w:rsidR="00016AB3" w:rsidRDefault="00016AB3" w:rsidP="00F20BDA">
      <w:pPr>
        <w:numPr>
          <w:ilvl w:val="3"/>
          <w:numId w:val="33"/>
        </w:numPr>
        <w:ind w:left="1276" w:hanging="425"/>
        <w:jc w:val="both"/>
        <w:rPr>
          <w:rFonts w:cs="Arial"/>
          <w:bCs/>
          <w:lang w:val="en-GB"/>
        </w:rPr>
      </w:pPr>
      <w:r>
        <w:rPr>
          <w:rFonts w:cs="Arial"/>
          <w:bCs/>
          <w:lang w:val="en-GB"/>
        </w:rPr>
        <w:t>i</w:t>
      </w:r>
      <w:r w:rsidRPr="00016AB3">
        <w:rPr>
          <w:rFonts w:cs="Arial"/>
          <w:bCs/>
          <w:lang w:val="en-GB"/>
        </w:rPr>
        <w:t>n detail as implemented in the GOS pilot and demonstration projects</w:t>
      </w:r>
      <w:r>
        <w:rPr>
          <w:rFonts w:cs="Arial"/>
          <w:bCs/>
          <w:lang w:val="en-GB"/>
        </w:rPr>
        <w:t>,</w:t>
      </w:r>
    </w:p>
    <w:p w:rsidR="00016AB3" w:rsidRPr="00016AB3" w:rsidRDefault="00016AB3" w:rsidP="00F20BDA">
      <w:pPr>
        <w:numPr>
          <w:ilvl w:val="3"/>
          <w:numId w:val="33"/>
        </w:numPr>
        <w:ind w:left="1276" w:hanging="425"/>
        <w:jc w:val="both"/>
        <w:rPr>
          <w:rFonts w:cs="Arial"/>
          <w:bCs/>
          <w:lang w:val="en-GB"/>
        </w:rPr>
      </w:pPr>
      <w:r>
        <w:rPr>
          <w:rFonts w:cs="Arial"/>
          <w:bCs/>
          <w:lang w:val="en-GB"/>
        </w:rPr>
        <w:t>i</w:t>
      </w:r>
      <w:r w:rsidRPr="00016AB3">
        <w:rPr>
          <w:rFonts w:cs="Arial"/>
          <w:bCs/>
          <w:lang w:val="en-GB"/>
        </w:rPr>
        <w:t>n generic terms that could be applied to other observing systems</w:t>
      </w:r>
      <w:r>
        <w:rPr>
          <w:rFonts w:cs="Arial"/>
          <w:bCs/>
          <w:lang w:val="en-GB"/>
        </w:rPr>
        <w:t>;</w:t>
      </w:r>
    </w:p>
    <w:p w:rsidR="00016AB3" w:rsidRPr="00016AB3" w:rsidRDefault="00016AB3" w:rsidP="00F20BDA">
      <w:pPr>
        <w:numPr>
          <w:ilvl w:val="2"/>
          <w:numId w:val="31"/>
        </w:numPr>
        <w:ind w:left="567" w:hanging="283"/>
        <w:jc w:val="both"/>
        <w:rPr>
          <w:rFonts w:cs="Arial"/>
          <w:bCs/>
          <w:lang w:val="en-GB"/>
        </w:rPr>
      </w:pPr>
      <w:r w:rsidRPr="00016AB3">
        <w:rPr>
          <w:rFonts w:cs="Arial"/>
          <w:bCs/>
          <w:lang w:val="en-GB"/>
        </w:rPr>
        <w:t>To identify the existing monitoring and incident management activities under each WIGOS component and co-sponsored observing systems, and assess how they relate to the generic concept of the WDQMS</w:t>
      </w:r>
      <w:r>
        <w:rPr>
          <w:rFonts w:cs="Arial"/>
          <w:bCs/>
          <w:lang w:val="en-GB"/>
        </w:rPr>
        <w:t>;</w:t>
      </w:r>
    </w:p>
    <w:p w:rsidR="00016AB3" w:rsidRPr="00016AB3" w:rsidRDefault="00016AB3" w:rsidP="00F20BDA">
      <w:pPr>
        <w:numPr>
          <w:ilvl w:val="2"/>
          <w:numId w:val="31"/>
        </w:numPr>
        <w:ind w:left="567" w:hanging="283"/>
        <w:jc w:val="both"/>
        <w:rPr>
          <w:rFonts w:cs="Arial"/>
          <w:bCs/>
          <w:lang w:val="en-GB"/>
        </w:rPr>
      </w:pPr>
      <w:r w:rsidRPr="00016AB3">
        <w:rPr>
          <w:rFonts w:cs="Arial"/>
          <w:bCs/>
          <w:lang w:val="en-GB"/>
        </w:rPr>
        <w:t>To identify what, if any, modification is required to make the generic WDQMS framework applicable to other WIGOS observational systems</w:t>
      </w:r>
      <w:r>
        <w:rPr>
          <w:rFonts w:cs="Arial"/>
          <w:bCs/>
          <w:lang w:val="en-GB"/>
        </w:rPr>
        <w:t>;</w:t>
      </w:r>
    </w:p>
    <w:p w:rsidR="00016AB3" w:rsidRPr="00016AB3" w:rsidRDefault="00016AB3" w:rsidP="00F20BDA">
      <w:pPr>
        <w:numPr>
          <w:ilvl w:val="2"/>
          <w:numId w:val="31"/>
        </w:numPr>
        <w:ind w:left="567" w:hanging="283"/>
        <w:jc w:val="both"/>
        <w:rPr>
          <w:rFonts w:cs="Arial"/>
          <w:bCs/>
          <w:lang w:val="en-GB"/>
        </w:rPr>
      </w:pPr>
      <w:r w:rsidRPr="00016AB3">
        <w:rPr>
          <w:rFonts w:cs="Arial"/>
          <w:bCs/>
          <w:lang w:val="en-GB"/>
        </w:rPr>
        <w:t>To identify the next steps in terms of potential implementation of the WDQMS framework across all WIGOS component and co-sponsored observing systems</w:t>
      </w:r>
      <w:r>
        <w:rPr>
          <w:rFonts w:cs="Arial"/>
          <w:bCs/>
          <w:lang w:val="en-GB"/>
        </w:rPr>
        <w:t>;</w:t>
      </w:r>
    </w:p>
    <w:p w:rsidR="00016AB3" w:rsidRPr="00016AB3" w:rsidRDefault="00016AB3" w:rsidP="00F20BDA">
      <w:pPr>
        <w:numPr>
          <w:ilvl w:val="2"/>
          <w:numId w:val="31"/>
        </w:numPr>
        <w:ind w:left="567" w:hanging="283"/>
        <w:jc w:val="both"/>
        <w:rPr>
          <w:rFonts w:cs="Arial"/>
          <w:bCs/>
          <w:lang w:val="en-GB"/>
        </w:rPr>
      </w:pPr>
      <w:r w:rsidRPr="00016AB3">
        <w:rPr>
          <w:rFonts w:cs="Arial"/>
          <w:bCs/>
          <w:lang w:val="en-GB"/>
        </w:rPr>
        <w:t>To agree the next steps to be undertaken during the WIGOS 2016 to 2019 pre-operational phase period.</w:t>
      </w:r>
    </w:p>
    <w:p w:rsidR="00F73C6D" w:rsidRDefault="00F73C6D" w:rsidP="00F20BDA">
      <w:pPr>
        <w:numPr>
          <w:ilvl w:val="2"/>
          <w:numId w:val="17"/>
        </w:numPr>
        <w:spacing w:before="60" w:after="60"/>
        <w:jc w:val="both"/>
        <w:rPr>
          <w:rFonts w:cs="Arial"/>
          <w:bCs/>
          <w:lang w:val="en-GB"/>
        </w:rPr>
      </w:pPr>
      <w:r>
        <w:rPr>
          <w:rFonts w:cs="Arial"/>
          <w:bCs/>
          <w:lang w:val="en-GB"/>
        </w:rPr>
        <w:t xml:space="preserve">The </w:t>
      </w:r>
      <w:r w:rsidR="00F20BDA">
        <w:rPr>
          <w:rFonts w:cs="Arial"/>
          <w:bCs/>
          <w:lang w:val="en-GB"/>
        </w:rPr>
        <w:t>conclusions</w:t>
      </w:r>
      <w:r>
        <w:rPr>
          <w:rFonts w:cs="Arial"/>
          <w:bCs/>
          <w:lang w:val="en-GB"/>
        </w:rPr>
        <w:t xml:space="preserve"> from this Workshop will be further discussed by the TT-WDQMS before submission to </w:t>
      </w:r>
      <w:r w:rsidRPr="00F808CA">
        <w:rPr>
          <w:rFonts w:cs="Arial"/>
          <w:bCs/>
          <w:lang w:val="en-GB"/>
        </w:rPr>
        <w:t xml:space="preserve">ICG-WIGOS </w:t>
      </w:r>
      <w:r>
        <w:rPr>
          <w:rFonts w:cs="Arial"/>
          <w:bCs/>
          <w:lang w:val="en-GB"/>
        </w:rPr>
        <w:t>for endorsement.</w:t>
      </w:r>
    </w:p>
    <w:p w:rsidR="002E505B" w:rsidRPr="00F20BDA" w:rsidRDefault="002E505B" w:rsidP="00F20BDA">
      <w:pPr>
        <w:spacing w:before="60"/>
        <w:jc w:val="both"/>
        <w:rPr>
          <w:rFonts w:cs="Arial"/>
          <w:bCs/>
          <w:sz w:val="20"/>
          <w:szCs w:val="20"/>
          <w:lang w:val="en-GB"/>
        </w:rPr>
      </w:pPr>
    </w:p>
    <w:p w:rsidR="0064126B" w:rsidRDefault="0064126B" w:rsidP="00F808CA">
      <w:pPr>
        <w:numPr>
          <w:ilvl w:val="1"/>
          <w:numId w:val="17"/>
        </w:numPr>
        <w:spacing w:before="60" w:after="60"/>
        <w:jc w:val="both"/>
        <w:rPr>
          <w:rFonts w:cs="Arial"/>
          <w:b/>
          <w:lang w:val="en-GB"/>
        </w:rPr>
      </w:pPr>
      <w:r w:rsidRPr="0064126B">
        <w:rPr>
          <w:rFonts w:cs="Arial"/>
          <w:b/>
          <w:lang w:val="en-GB"/>
        </w:rPr>
        <w:t xml:space="preserve">The current concept </w:t>
      </w:r>
      <w:r w:rsidR="00F808CA">
        <w:rPr>
          <w:rFonts w:cs="Arial"/>
          <w:b/>
          <w:lang w:val="en-GB"/>
        </w:rPr>
        <w:t>and t</w:t>
      </w:r>
      <w:r w:rsidR="00F808CA" w:rsidRPr="0064126B">
        <w:rPr>
          <w:rFonts w:cs="Arial"/>
          <w:b/>
          <w:lang w:val="en-GB"/>
        </w:rPr>
        <w:t>he current status of the WDQMS projects and actions</w:t>
      </w:r>
    </w:p>
    <w:p w:rsidR="0032402A" w:rsidRDefault="0032402A" w:rsidP="0032402A">
      <w:pPr>
        <w:numPr>
          <w:ilvl w:val="2"/>
          <w:numId w:val="17"/>
        </w:numPr>
        <w:spacing w:before="60" w:after="60"/>
        <w:jc w:val="both"/>
        <w:rPr>
          <w:rFonts w:cs="Arial"/>
          <w:bCs/>
          <w:lang w:val="en-GB"/>
        </w:rPr>
      </w:pPr>
      <w:r w:rsidRPr="0032402A">
        <w:rPr>
          <w:rFonts w:cs="Arial"/>
          <w:bCs/>
          <w:lang w:val="en-GB"/>
        </w:rPr>
        <w:t>Presentations were delivered to each of the representatives of the various component and co-sponsored systems on the current concept of the WDQMS (by the Chair TT-WDQMS) and on the current status of the WDQMS projects and actions</w:t>
      </w:r>
      <w:r>
        <w:rPr>
          <w:rFonts w:cs="Arial"/>
          <w:bCs/>
          <w:lang w:val="en-GB"/>
        </w:rPr>
        <w:t xml:space="preserve"> (</w:t>
      </w:r>
      <w:r w:rsidR="00F20BDA">
        <w:rPr>
          <w:rFonts w:cs="Arial"/>
          <w:bCs/>
          <w:lang w:val="en-GB"/>
        </w:rPr>
        <w:t xml:space="preserve">by the </w:t>
      </w:r>
      <w:r>
        <w:rPr>
          <w:rFonts w:cs="Arial"/>
          <w:bCs/>
          <w:lang w:val="en-GB"/>
        </w:rPr>
        <w:t>Secretariat).</w:t>
      </w:r>
    </w:p>
    <w:p w:rsidR="008E3E0C" w:rsidRDefault="00F95CFE" w:rsidP="00680126">
      <w:pPr>
        <w:numPr>
          <w:ilvl w:val="2"/>
          <w:numId w:val="17"/>
        </w:numPr>
        <w:spacing w:before="60" w:after="60"/>
        <w:jc w:val="both"/>
        <w:rPr>
          <w:rFonts w:cs="Arial"/>
          <w:bCs/>
          <w:lang w:val="en-GB"/>
        </w:rPr>
      </w:pPr>
      <w:r w:rsidRPr="00680126">
        <w:rPr>
          <w:rFonts w:cs="Arial"/>
          <w:bCs/>
          <w:lang w:val="en-GB"/>
        </w:rPr>
        <w:t>The pilot project with Global N</w:t>
      </w:r>
      <w:r w:rsidR="00F20BDA">
        <w:rPr>
          <w:rFonts w:cs="Arial"/>
          <w:bCs/>
          <w:lang w:val="en-GB"/>
        </w:rPr>
        <w:t>umerical Weather Prediction (N</w:t>
      </w:r>
      <w:r w:rsidRPr="00680126">
        <w:rPr>
          <w:rFonts w:cs="Arial"/>
          <w:bCs/>
          <w:lang w:val="en-GB"/>
        </w:rPr>
        <w:t>WP</w:t>
      </w:r>
      <w:r w:rsidR="00F20BDA">
        <w:rPr>
          <w:rFonts w:cs="Arial"/>
          <w:bCs/>
          <w:lang w:val="en-GB"/>
        </w:rPr>
        <w:t>)</w:t>
      </w:r>
      <w:r w:rsidRPr="00680126">
        <w:rPr>
          <w:rFonts w:cs="Arial"/>
          <w:bCs/>
          <w:lang w:val="en-GB"/>
        </w:rPr>
        <w:t xml:space="preserve"> Centres has shown that different monitoring results may be found from different NWP centres</w:t>
      </w:r>
      <w:r w:rsidR="008E3E0C" w:rsidRPr="00680126">
        <w:rPr>
          <w:rFonts w:cs="Arial"/>
          <w:bCs/>
          <w:lang w:val="en-GB"/>
        </w:rPr>
        <w:t>. I</w:t>
      </w:r>
      <w:r w:rsidR="008E3E0C" w:rsidRPr="00680126">
        <w:rPr>
          <w:rFonts w:cs="Arial"/>
          <w:lang w:val="en-GB"/>
        </w:rPr>
        <w:t xml:space="preserve">f two different NWP centres see different data, then an assessment of the </w:t>
      </w:r>
      <w:r w:rsidR="00F20BDA">
        <w:rPr>
          <w:rFonts w:cs="Arial"/>
          <w:lang w:val="en-GB"/>
        </w:rPr>
        <w:t>Global Telecommunications System (</w:t>
      </w:r>
      <w:r w:rsidR="008E3E0C" w:rsidRPr="00680126">
        <w:rPr>
          <w:rFonts w:cs="Arial"/>
          <w:lang w:val="en-GB"/>
        </w:rPr>
        <w:t>GTS</w:t>
      </w:r>
      <w:r w:rsidR="00F20BDA">
        <w:rPr>
          <w:rFonts w:cs="Arial"/>
          <w:lang w:val="en-GB"/>
        </w:rPr>
        <w:t>)</w:t>
      </w:r>
      <w:r w:rsidR="008E3E0C" w:rsidRPr="00680126">
        <w:rPr>
          <w:rFonts w:cs="Arial"/>
          <w:lang w:val="en-GB"/>
        </w:rPr>
        <w:t xml:space="preserve"> should be done before sending a</w:t>
      </w:r>
      <w:r w:rsidR="00F20BDA">
        <w:rPr>
          <w:rFonts w:cs="Arial"/>
          <w:lang w:val="en-GB"/>
        </w:rPr>
        <w:t>n incident</w:t>
      </w:r>
      <w:r w:rsidR="008E3E0C" w:rsidRPr="00680126">
        <w:rPr>
          <w:rFonts w:cs="Arial"/>
          <w:lang w:val="en-GB"/>
        </w:rPr>
        <w:t xml:space="preserve"> ticket to the data provider;</w:t>
      </w:r>
      <w:r w:rsidRPr="00680126">
        <w:rPr>
          <w:rFonts w:cs="Arial"/>
          <w:bCs/>
          <w:lang w:val="en-GB"/>
        </w:rPr>
        <w:t xml:space="preserve"> </w:t>
      </w:r>
      <w:r w:rsidR="001C67DE" w:rsidRPr="00680126">
        <w:rPr>
          <w:rFonts w:cs="Arial"/>
          <w:bCs/>
          <w:lang w:val="en-GB"/>
        </w:rPr>
        <w:t xml:space="preserve">On the other hand, the differences may be </w:t>
      </w:r>
      <w:r w:rsidRPr="00680126">
        <w:rPr>
          <w:rFonts w:cs="Arial"/>
          <w:bCs/>
          <w:lang w:val="en-GB"/>
        </w:rPr>
        <w:t>due to differen</w:t>
      </w:r>
      <w:r w:rsidR="001C67DE" w:rsidRPr="00680126">
        <w:rPr>
          <w:rFonts w:cs="Arial"/>
          <w:bCs/>
          <w:lang w:val="en-GB"/>
        </w:rPr>
        <w:t>t</w:t>
      </w:r>
      <w:r w:rsidRPr="00680126">
        <w:rPr>
          <w:rFonts w:cs="Arial"/>
          <w:bCs/>
          <w:lang w:val="en-GB"/>
        </w:rPr>
        <w:t xml:space="preserve"> procedures</w:t>
      </w:r>
      <w:r w:rsidR="001C67DE" w:rsidRPr="00680126">
        <w:rPr>
          <w:rFonts w:cs="Arial"/>
          <w:bCs/>
          <w:lang w:val="en-GB"/>
        </w:rPr>
        <w:t xml:space="preserve"> at each NWP Centre</w:t>
      </w:r>
      <w:r w:rsidRPr="00680126">
        <w:rPr>
          <w:rFonts w:cs="Arial"/>
          <w:bCs/>
          <w:lang w:val="en-GB"/>
        </w:rPr>
        <w:t>, particularly in their data assimilation systems, but could also be due to special agreements, e.g. bilateral data sharing.</w:t>
      </w:r>
    </w:p>
    <w:p w:rsidR="002E505B" w:rsidRDefault="002E505B" w:rsidP="002E505B">
      <w:pPr>
        <w:spacing w:before="60" w:after="60"/>
        <w:jc w:val="both"/>
        <w:rPr>
          <w:rFonts w:cs="Arial"/>
          <w:bCs/>
          <w:lang w:val="en-GB"/>
        </w:rPr>
      </w:pPr>
    </w:p>
    <w:p w:rsidR="004F0139" w:rsidRPr="00680126" w:rsidRDefault="00E1113B" w:rsidP="00680126">
      <w:pPr>
        <w:numPr>
          <w:ilvl w:val="2"/>
          <w:numId w:val="17"/>
        </w:numPr>
        <w:spacing w:before="60" w:after="60"/>
        <w:jc w:val="both"/>
        <w:rPr>
          <w:rFonts w:cs="Arial"/>
          <w:bCs/>
          <w:lang w:val="en-GB"/>
        </w:rPr>
      </w:pPr>
      <w:r w:rsidRPr="00680126">
        <w:rPr>
          <w:rFonts w:cs="Arial"/>
          <w:bCs/>
          <w:lang w:val="en-GB"/>
        </w:rPr>
        <w:t>T</w:t>
      </w:r>
      <w:r w:rsidR="00F808CA" w:rsidRPr="00680126">
        <w:rPr>
          <w:rFonts w:cs="Arial"/>
          <w:bCs/>
          <w:lang w:val="en-GB"/>
        </w:rPr>
        <w:t>he developments</w:t>
      </w:r>
      <w:r w:rsidRPr="00680126">
        <w:rPr>
          <w:rFonts w:cs="Arial"/>
          <w:bCs/>
          <w:lang w:val="en-GB"/>
        </w:rPr>
        <w:t xml:space="preserve"> achieved</w:t>
      </w:r>
      <w:r w:rsidR="007441AF" w:rsidRPr="00680126">
        <w:rPr>
          <w:rFonts w:cs="Arial"/>
          <w:bCs/>
          <w:lang w:val="en-GB"/>
        </w:rPr>
        <w:t xml:space="preserve"> </w:t>
      </w:r>
      <w:r w:rsidR="00F808CA" w:rsidRPr="00680126">
        <w:rPr>
          <w:rFonts w:cs="Arial"/>
          <w:bCs/>
          <w:lang w:val="en-GB"/>
        </w:rPr>
        <w:t xml:space="preserve">so far </w:t>
      </w:r>
      <w:r w:rsidR="007441AF" w:rsidRPr="00680126">
        <w:rPr>
          <w:rFonts w:cs="Arial"/>
          <w:bCs/>
          <w:lang w:val="en-GB"/>
        </w:rPr>
        <w:t xml:space="preserve">by the WDQMS </w:t>
      </w:r>
      <w:r w:rsidR="00F808CA" w:rsidRPr="00680126">
        <w:rPr>
          <w:rFonts w:cs="Arial"/>
          <w:bCs/>
          <w:lang w:val="en-GB"/>
        </w:rPr>
        <w:t xml:space="preserve">are not enough to cover the whole WIGOS, </w:t>
      </w:r>
      <w:r w:rsidRPr="00680126">
        <w:rPr>
          <w:rFonts w:cs="Arial"/>
          <w:bCs/>
          <w:lang w:val="en-GB"/>
        </w:rPr>
        <w:t xml:space="preserve">so </w:t>
      </w:r>
      <w:r w:rsidR="007441AF" w:rsidRPr="00680126">
        <w:rPr>
          <w:rFonts w:cs="Arial"/>
          <w:bCs/>
          <w:lang w:val="en-GB"/>
        </w:rPr>
        <w:t xml:space="preserve">there is a </w:t>
      </w:r>
      <w:r w:rsidR="00F808CA" w:rsidRPr="00680126">
        <w:rPr>
          <w:rFonts w:cs="Arial"/>
          <w:bCs/>
          <w:lang w:val="en-GB"/>
        </w:rPr>
        <w:t xml:space="preserve">need to </w:t>
      </w:r>
      <w:r w:rsidRPr="00680126">
        <w:rPr>
          <w:rFonts w:cs="Arial"/>
          <w:bCs/>
          <w:lang w:val="en-GB"/>
        </w:rPr>
        <w:t xml:space="preserve">discuss </w:t>
      </w:r>
      <w:r w:rsidR="00F808CA" w:rsidRPr="00680126">
        <w:rPr>
          <w:rFonts w:cs="Arial"/>
          <w:bCs/>
          <w:lang w:val="en-GB"/>
        </w:rPr>
        <w:t xml:space="preserve">before </w:t>
      </w:r>
      <w:r w:rsidRPr="00680126">
        <w:rPr>
          <w:rFonts w:cs="Arial"/>
          <w:bCs/>
          <w:lang w:val="en-GB"/>
        </w:rPr>
        <w:t>expanding the current concept to other component and co-sponsored observing systems</w:t>
      </w:r>
      <w:r w:rsidR="007441AF" w:rsidRPr="00680126">
        <w:rPr>
          <w:rFonts w:cs="Arial"/>
          <w:bCs/>
          <w:lang w:val="en-GB"/>
        </w:rPr>
        <w:t>;</w:t>
      </w:r>
      <w:r w:rsidRPr="00680126">
        <w:rPr>
          <w:rFonts w:cs="Arial"/>
          <w:bCs/>
          <w:lang w:val="en-GB"/>
        </w:rPr>
        <w:t xml:space="preserve"> </w:t>
      </w:r>
      <w:r w:rsidR="0032402A" w:rsidRPr="00680126">
        <w:rPr>
          <w:rFonts w:cs="Arial"/>
          <w:bCs/>
          <w:lang w:val="en-GB"/>
        </w:rPr>
        <w:t>T</w:t>
      </w:r>
      <w:r w:rsidR="007441AF" w:rsidRPr="00680126">
        <w:rPr>
          <w:rFonts w:cs="Arial"/>
          <w:bCs/>
          <w:lang w:val="en-GB"/>
        </w:rPr>
        <w:t xml:space="preserve">he Workshop should </w:t>
      </w:r>
      <w:r w:rsidR="00F808CA" w:rsidRPr="00680126">
        <w:rPr>
          <w:rFonts w:cs="Arial"/>
          <w:bCs/>
          <w:lang w:val="en-GB"/>
        </w:rPr>
        <w:t>learn</w:t>
      </w:r>
      <w:r w:rsidRPr="00680126">
        <w:rPr>
          <w:rFonts w:cs="Arial"/>
          <w:bCs/>
          <w:lang w:val="en-GB"/>
        </w:rPr>
        <w:t xml:space="preserve"> </w:t>
      </w:r>
      <w:r w:rsidR="00F808CA" w:rsidRPr="00680126">
        <w:rPr>
          <w:rFonts w:cs="Arial"/>
          <w:bCs/>
          <w:lang w:val="en-GB"/>
        </w:rPr>
        <w:t xml:space="preserve">from </w:t>
      </w:r>
      <w:r w:rsidRPr="00680126">
        <w:rPr>
          <w:rFonts w:cs="Arial"/>
          <w:bCs/>
          <w:lang w:val="en-GB"/>
        </w:rPr>
        <w:t>the representatives of the various component and co-sponsored systems what activities and procedures are there already.</w:t>
      </w:r>
      <w:r w:rsidR="004F0139" w:rsidRPr="00680126">
        <w:rPr>
          <w:rFonts w:cs="Arial"/>
          <w:bCs/>
          <w:lang w:val="en-GB"/>
        </w:rPr>
        <w:t xml:space="preserve"> </w:t>
      </w:r>
      <w:r w:rsidR="004F0139" w:rsidRPr="00680126">
        <w:rPr>
          <w:rFonts w:cs="Arial"/>
          <w:lang w:val="en-GB"/>
        </w:rPr>
        <w:t>What we are trying to do is to apply the WDQMS framework to all WIGOS observing components</w:t>
      </w:r>
    </w:p>
    <w:p w:rsidR="00F95CFE" w:rsidRDefault="00F95CFE" w:rsidP="00F10D69">
      <w:pPr>
        <w:numPr>
          <w:ilvl w:val="2"/>
          <w:numId w:val="17"/>
        </w:numPr>
        <w:spacing w:before="60" w:after="60"/>
        <w:jc w:val="both"/>
        <w:rPr>
          <w:rFonts w:cs="Arial"/>
          <w:bCs/>
          <w:lang w:val="en-GB"/>
        </w:rPr>
      </w:pPr>
      <w:r w:rsidRPr="00F95CFE">
        <w:rPr>
          <w:rFonts w:cs="Arial"/>
          <w:bCs/>
          <w:lang w:val="en-GB"/>
        </w:rPr>
        <w:t>The incident tickets need to be sent to the specific/thematic points of contact, e.g. aircraft, marine, etc</w:t>
      </w:r>
      <w:r>
        <w:rPr>
          <w:rFonts w:cs="Arial"/>
          <w:bCs/>
          <w:lang w:val="en-GB"/>
        </w:rPr>
        <w:t>.</w:t>
      </w:r>
      <w:r w:rsidR="00F73C6D" w:rsidRPr="00F95CFE">
        <w:rPr>
          <w:rFonts w:cs="Arial"/>
          <w:bCs/>
          <w:lang w:val="en-GB"/>
        </w:rPr>
        <w:t xml:space="preserve"> </w:t>
      </w:r>
      <w:r w:rsidR="00F73C6D">
        <w:rPr>
          <w:rFonts w:cs="Arial"/>
          <w:bCs/>
          <w:lang w:val="en-GB"/>
        </w:rPr>
        <w:t>T</w:t>
      </w:r>
      <w:r w:rsidR="00F73C6D" w:rsidRPr="00F95CFE">
        <w:rPr>
          <w:rFonts w:cs="Arial"/>
          <w:bCs/>
          <w:lang w:val="en-GB"/>
        </w:rPr>
        <w:t xml:space="preserve">he </w:t>
      </w:r>
      <w:r w:rsidR="00F73C6D">
        <w:rPr>
          <w:rFonts w:cs="Arial"/>
          <w:bCs/>
          <w:lang w:val="en-GB"/>
        </w:rPr>
        <w:t>IM</w:t>
      </w:r>
      <w:r w:rsidR="00FF5AD3">
        <w:rPr>
          <w:rFonts w:cs="Arial"/>
          <w:bCs/>
          <w:lang w:val="en-GB"/>
        </w:rPr>
        <w:t>S</w:t>
      </w:r>
      <w:r w:rsidR="00F73C6D">
        <w:rPr>
          <w:rFonts w:cs="Arial"/>
          <w:bCs/>
          <w:lang w:val="en-GB"/>
        </w:rPr>
        <w:t xml:space="preserve"> </w:t>
      </w:r>
      <w:r w:rsidR="00F73C6D" w:rsidRPr="00F95CFE">
        <w:rPr>
          <w:rFonts w:cs="Arial"/>
          <w:bCs/>
          <w:lang w:val="en-GB"/>
        </w:rPr>
        <w:t>needs to have responses adjusted to</w:t>
      </w:r>
      <w:r w:rsidR="00F73C6D">
        <w:rPr>
          <w:rFonts w:cs="Arial"/>
          <w:bCs/>
          <w:lang w:val="en-GB"/>
        </w:rPr>
        <w:t xml:space="preserve"> </w:t>
      </w:r>
      <w:r w:rsidR="00F10D69">
        <w:rPr>
          <w:rFonts w:cs="Arial"/>
          <w:bCs/>
          <w:lang w:val="en-GB"/>
        </w:rPr>
        <w:t xml:space="preserve">the </w:t>
      </w:r>
      <w:r w:rsidR="00F73C6D">
        <w:rPr>
          <w:rFonts w:cs="Arial"/>
          <w:bCs/>
          <w:lang w:val="en-GB"/>
        </w:rPr>
        <w:t>current situation in each country</w:t>
      </w:r>
      <w:r w:rsidR="00F73C6D" w:rsidRPr="00F95CFE">
        <w:rPr>
          <w:rFonts w:cs="Arial"/>
          <w:bCs/>
          <w:lang w:val="en-GB"/>
        </w:rPr>
        <w:t xml:space="preserve">, e.g. </w:t>
      </w:r>
      <w:r w:rsidR="00F73C6D">
        <w:rPr>
          <w:rFonts w:cs="Arial"/>
          <w:bCs/>
          <w:lang w:val="en-GB"/>
        </w:rPr>
        <w:t>if a</w:t>
      </w:r>
      <w:r w:rsidR="00F73C6D" w:rsidRPr="00F95CFE">
        <w:rPr>
          <w:rFonts w:cs="Arial"/>
          <w:bCs/>
          <w:lang w:val="en-GB"/>
        </w:rPr>
        <w:t xml:space="preserve"> country </w:t>
      </w:r>
      <w:r w:rsidR="00F73C6D">
        <w:rPr>
          <w:rFonts w:cs="Arial"/>
          <w:bCs/>
          <w:lang w:val="en-GB"/>
        </w:rPr>
        <w:t>i</w:t>
      </w:r>
      <w:r w:rsidR="00F73C6D" w:rsidRPr="00F95CFE">
        <w:rPr>
          <w:rFonts w:cs="Arial"/>
          <w:bCs/>
          <w:lang w:val="en-GB"/>
        </w:rPr>
        <w:t>s</w:t>
      </w:r>
      <w:r w:rsidR="00F73C6D">
        <w:rPr>
          <w:rFonts w:cs="Arial"/>
          <w:bCs/>
          <w:lang w:val="en-GB"/>
        </w:rPr>
        <w:t xml:space="preserve"> suffering </w:t>
      </w:r>
      <w:r w:rsidR="00F73C6D" w:rsidRPr="00F95CFE">
        <w:rPr>
          <w:rFonts w:cs="Arial"/>
          <w:bCs/>
          <w:lang w:val="en-GB"/>
        </w:rPr>
        <w:t>a humanita</w:t>
      </w:r>
      <w:r w:rsidR="00F73C6D">
        <w:rPr>
          <w:rFonts w:cs="Arial"/>
          <w:bCs/>
          <w:lang w:val="en-GB"/>
        </w:rPr>
        <w:t>rian crisis th</w:t>
      </w:r>
      <w:r w:rsidR="00F10D69">
        <w:rPr>
          <w:rFonts w:cs="Arial"/>
          <w:bCs/>
          <w:lang w:val="en-GB"/>
        </w:rPr>
        <w:t>is</w:t>
      </w:r>
      <w:r w:rsidR="00F73C6D">
        <w:rPr>
          <w:rFonts w:cs="Arial"/>
          <w:bCs/>
          <w:lang w:val="en-GB"/>
        </w:rPr>
        <w:t xml:space="preserve"> situation has to be taken into account</w:t>
      </w:r>
      <w:r w:rsidR="00F10D69">
        <w:rPr>
          <w:rFonts w:cs="Arial"/>
          <w:bCs/>
          <w:lang w:val="en-GB"/>
        </w:rPr>
        <w:t xml:space="preserve"> before issuing any tickets to that country</w:t>
      </w:r>
      <w:r w:rsidR="00F73C6D">
        <w:rPr>
          <w:rFonts w:cs="Arial"/>
          <w:bCs/>
          <w:lang w:val="en-GB"/>
        </w:rPr>
        <w:t>.</w:t>
      </w:r>
    </w:p>
    <w:p w:rsidR="008050DD" w:rsidRPr="008050DD" w:rsidRDefault="008050DD" w:rsidP="00F10D69">
      <w:pPr>
        <w:numPr>
          <w:ilvl w:val="2"/>
          <w:numId w:val="17"/>
        </w:numPr>
        <w:spacing w:before="60" w:after="60"/>
        <w:jc w:val="both"/>
        <w:rPr>
          <w:rFonts w:cs="Arial"/>
          <w:bCs/>
          <w:lang w:val="en-GB"/>
        </w:rPr>
      </w:pPr>
      <w:r w:rsidRPr="008050DD">
        <w:rPr>
          <w:rFonts w:cs="Arial"/>
          <w:bCs/>
          <w:lang w:val="en-GB"/>
        </w:rPr>
        <w:t xml:space="preserve">The current prototype of a web-based IMS </w:t>
      </w:r>
      <w:r w:rsidR="00F10D69">
        <w:rPr>
          <w:rFonts w:cs="Arial"/>
          <w:bCs/>
          <w:lang w:val="en-GB"/>
        </w:rPr>
        <w:t>with the</w:t>
      </w:r>
      <w:r w:rsidRPr="008050DD">
        <w:rPr>
          <w:rFonts w:cs="Arial"/>
          <w:bCs/>
          <w:lang w:val="en-GB"/>
        </w:rPr>
        <w:t xml:space="preserve"> “subscriptions” functionality allows all involved parties to receive automatic notifications each time there is something new/changed, e.g. an incident ticket being edited.</w:t>
      </w:r>
    </w:p>
    <w:p w:rsidR="00F95CFE" w:rsidRPr="00E306E5" w:rsidRDefault="00F95CFE" w:rsidP="00E306E5">
      <w:pPr>
        <w:numPr>
          <w:ilvl w:val="2"/>
          <w:numId w:val="17"/>
        </w:numPr>
        <w:spacing w:before="60" w:after="60"/>
        <w:jc w:val="both"/>
        <w:rPr>
          <w:rFonts w:cs="Arial"/>
          <w:bCs/>
          <w:lang w:val="en-GB"/>
        </w:rPr>
      </w:pPr>
      <w:r>
        <w:rPr>
          <w:rFonts w:cs="Arial"/>
          <w:bCs/>
          <w:lang w:val="en-GB"/>
        </w:rPr>
        <w:t>The WDQMS procedures</w:t>
      </w:r>
      <w:r w:rsidR="0081115A">
        <w:rPr>
          <w:rFonts w:cs="Arial"/>
          <w:bCs/>
          <w:lang w:val="en-GB"/>
        </w:rPr>
        <w:t xml:space="preserve">, particularly the </w:t>
      </w:r>
      <w:r w:rsidR="00F73C6D">
        <w:rPr>
          <w:rFonts w:cs="Arial"/>
          <w:bCs/>
          <w:lang w:val="en-GB"/>
        </w:rPr>
        <w:t>IM</w:t>
      </w:r>
      <w:r w:rsidR="00F10D69">
        <w:rPr>
          <w:rFonts w:cs="Arial"/>
          <w:bCs/>
          <w:lang w:val="en-GB"/>
        </w:rPr>
        <w:t>S</w:t>
      </w:r>
      <w:r w:rsidR="0081115A">
        <w:rPr>
          <w:rFonts w:cs="Arial"/>
          <w:bCs/>
          <w:lang w:val="en-GB"/>
        </w:rPr>
        <w:t xml:space="preserve"> procedures,</w:t>
      </w:r>
      <w:r>
        <w:rPr>
          <w:rFonts w:cs="Arial"/>
          <w:bCs/>
          <w:lang w:val="en-GB"/>
        </w:rPr>
        <w:t xml:space="preserve"> should be part of </w:t>
      </w:r>
      <w:r w:rsidR="0081115A">
        <w:rPr>
          <w:rFonts w:cs="Arial"/>
          <w:bCs/>
          <w:lang w:val="en-GB"/>
        </w:rPr>
        <w:t>higher</w:t>
      </w:r>
      <w:r w:rsidR="00E306E5">
        <w:rPr>
          <w:rFonts w:cs="Arial"/>
          <w:bCs/>
          <w:lang w:val="en-GB"/>
        </w:rPr>
        <w:t>-</w:t>
      </w:r>
      <w:r w:rsidR="0081115A">
        <w:rPr>
          <w:rFonts w:cs="Arial"/>
          <w:bCs/>
          <w:lang w:val="en-GB"/>
        </w:rPr>
        <w:t xml:space="preserve">level </w:t>
      </w:r>
      <w:r>
        <w:rPr>
          <w:rFonts w:cs="Arial"/>
          <w:bCs/>
          <w:lang w:val="en-GB"/>
        </w:rPr>
        <w:t>Quality Management System</w:t>
      </w:r>
      <w:r w:rsidR="0081115A">
        <w:rPr>
          <w:rFonts w:cs="Arial"/>
          <w:bCs/>
          <w:lang w:val="en-GB"/>
        </w:rPr>
        <w:t>s</w:t>
      </w:r>
      <w:r>
        <w:rPr>
          <w:rFonts w:cs="Arial"/>
          <w:bCs/>
          <w:lang w:val="en-GB"/>
        </w:rPr>
        <w:t xml:space="preserve"> (QMF), e.g. to deal with poor </w:t>
      </w:r>
      <w:r w:rsidRPr="00F95CFE">
        <w:rPr>
          <w:rFonts w:cs="Arial"/>
          <w:bCs/>
          <w:lang w:val="en-GB"/>
        </w:rPr>
        <w:t xml:space="preserve">data </w:t>
      </w:r>
      <w:r>
        <w:rPr>
          <w:rFonts w:cs="Arial"/>
          <w:bCs/>
          <w:lang w:val="en-GB"/>
        </w:rPr>
        <w:t>quality</w:t>
      </w:r>
      <w:r w:rsidR="0081115A">
        <w:rPr>
          <w:rFonts w:cs="Arial"/>
          <w:bCs/>
          <w:lang w:val="en-GB"/>
        </w:rPr>
        <w:t xml:space="preserve">, coming from observing </w:t>
      </w:r>
      <w:r w:rsidR="0081115A" w:rsidRPr="00F95CFE">
        <w:rPr>
          <w:rFonts w:cs="Arial"/>
          <w:bCs/>
          <w:lang w:val="en-GB"/>
        </w:rPr>
        <w:t>stations</w:t>
      </w:r>
      <w:r>
        <w:rPr>
          <w:rFonts w:cs="Arial"/>
          <w:bCs/>
          <w:lang w:val="en-GB"/>
        </w:rPr>
        <w:t>.</w:t>
      </w:r>
    </w:p>
    <w:p w:rsidR="004A7C96" w:rsidRPr="00D4680E" w:rsidRDefault="004A7C96" w:rsidP="004A7C96">
      <w:pPr>
        <w:numPr>
          <w:ilvl w:val="1"/>
          <w:numId w:val="17"/>
        </w:numPr>
        <w:spacing w:before="60" w:after="60"/>
        <w:jc w:val="both"/>
        <w:rPr>
          <w:rFonts w:cs="Arial"/>
          <w:lang w:val="en-GB"/>
        </w:rPr>
      </w:pPr>
      <w:r w:rsidRPr="00EC5447">
        <w:rPr>
          <w:rFonts w:cs="Arial"/>
        </w:rPr>
        <w:t xml:space="preserve">The list of participants </w:t>
      </w:r>
      <w:r w:rsidR="00F10D69">
        <w:rPr>
          <w:rFonts w:cs="Arial"/>
        </w:rPr>
        <w:t xml:space="preserve">in this Workshop </w:t>
      </w:r>
      <w:r w:rsidRPr="00EC5447">
        <w:rPr>
          <w:rFonts w:cs="Arial"/>
        </w:rPr>
        <w:t xml:space="preserve">is given in </w:t>
      </w:r>
      <w:hyperlink w:anchor="Appendix_I" w:history="1">
        <w:r w:rsidRPr="00EC5447">
          <w:rPr>
            <w:rStyle w:val="Hyperlink"/>
            <w:rFonts w:cs="Arial"/>
          </w:rPr>
          <w:t>Appendix I</w:t>
        </w:r>
      </w:hyperlink>
      <w:r w:rsidRPr="00EC5447">
        <w:rPr>
          <w:rFonts w:cs="Arial"/>
        </w:rPr>
        <w:t>.</w:t>
      </w:r>
    </w:p>
    <w:p w:rsidR="00363BB9" w:rsidRDefault="00363BB9" w:rsidP="00F26ACA">
      <w:pPr>
        <w:pStyle w:val="Style2"/>
        <w:spacing w:before="60" w:after="60"/>
        <w:rPr>
          <w:rFonts w:cs="Arial"/>
          <w:b w:val="0"/>
        </w:rPr>
      </w:pPr>
    </w:p>
    <w:p w:rsidR="002E505B" w:rsidRPr="00EC5447" w:rsidRDefault="002E505B" w:rsidP="00F26ACA">
      <w:pPr>
        <w:pStyle w:val="Style2"/>
        <w:spacing w:before="60" w:after="60"/>
        <w:rPr>
          <w:rFonts w:cs="Arial"/>
          <w:b w:val="0"/>
        </w:rPr>
      </w:pPr>
    </w:p>
    <w:p w:rsidR="00AB09CF" w:rsidRPr="00D0088F" w:rsidRDefault="001D5911" w:rsidP="001D5911">
      <w:pPr>
        <w:numPr>
          <w:ilvl w:val="0"/>
          <w:numId w:val="16"/>
        </w:numPr>
        <w:tabs>
          <w:tab w:val="left" w:pos="-1440"/>
        </w:tabs>
        <w:spacing w:before="60" w:after="60"/>
        <w:jc w:val="both"/>
        <w:rPr>
          <w:rFonts w:cs="Arial"/>
          <w:b/>
          <w:lang w:val="en-GB"/>
        </w:rPr>
      </w:pPr>
      <w:bookmarkStart w:id="3" w:name="Item_2"/>
      <w:bookmarkEnd w:id="3"/>
      <w:r>
        <w:rPr>
          <w:rFonts w:cs="Arial"/>
          <w:b/>
          <w:lang w:val="en-GB"/>
        </w:rPr>
        <w:t xml:space="preserve">MAJOR CONCLUSIONS AND ACTIONS RELATED </w:t>
      </w:r>
      <w:r w:rsidRPr="001D5911">
        <w:rPr>
          <w:rFonts w:cs="Arial"/>
          <w:b/>
          <w:lang w:val="en-GB"/>
        </w:rPr>
        <w:t>TO</w:t>
      </w:r>
      <w:r>
        <w:rPr>
          <w:rFonts w:cs="Arial"/>
          <w:b/>
          <w:lang w:val="en-GB"/>
        </w:rPr>
        <w:t xml:space="preserve"> OBSERVING COMPONENT OF THE GLOBAL ATMOSPHERE WATCH PROGRAMME (</w:t>
      </w:r>
      <w:r w:rsidRPr="001D5911">
        <w:rPr>
          <w:rFonts w:cs="Arial"/>
          <w:b/>
          <w:lang w:val="en-GB"/>
        </w:rPr>
        <w:t>GAW</w:t>
      </w:r>
      <w:r>
        <w:rPr>
          <w:rFonts w:cs="Arial"/>
          <w:b/>
          <w:lang w:val="en-GB"/>
        </w:rPr>
        <w:t>)</w:t>
      </w:r>
    </w:p>
    <w:p w:rsidR="00DF6BF7" w:rsidRPr="00BD23F5" w:rsidRDefault="008935DA" w:rsidP="00BD23F5">
      <w:pPr>
        <w:numPr>
          <w:ilvl w:val="1"/>
          <w:numId w:val="16"/>
        </w:numPr>
        <w:tabs>
          <w:tab w:val="left" w:pos="-1440"/>
        </w:tabs>
        <w:spacing w:before="60" w:after="60"/>
        <w:jc w:val="both"/>
        <w:rPr>
          <w:rFonts w:cs="Arial"/>
          <w:b/>
          <w:bCs/>
          <w:lang w:val="en-GB"/>
        </w:rPr>
      </w:pPr>
      <w:r w:rsidRPr="00BD23F5">
        <w:rPr>
          <w:rFonts w:cs="Arial"/>
          <w:b/>
          <w:bCs/>
          <w:lang w:val="en-GB"/>
        </w:rPr>
        <w:t xml:space="preserve">The following </w:t>
      </w:r>
      <w:r w:rsidR="0020278A" w:rsidRPr="00BD23F5">
        <w:rPr>
          <w:rFonts w:cs="Arial"/>
          <w:b/>
          <w:bCs/>
          <w:lang w:val="en-GB"/>
        </w:rPr>
        <w:t>conclusions</w:t>
      </w:r>
      <w:r w:rsidR="00835B65">
        <w:rPr>
          <w:rFonts w:cs="Arial"/>
          <w:b/>
          <w:bCs/>
          <w:lang w:val="en-GB"/>
        </w:rPr>
        <w:t>/highlights</w:t>
      </w:r>
      <w:r w:rsidRPr="00BD23F5">
        <w:rPr>
          <w:rFonts w:cs="Arial"/>
          <w:b/>
          <w:bCs/>
          <w:lang w:val="en-GB"/>
        </w:rPr>
        <w:t xml:space="preserve"> were </w:t>
      </w:r>
      <w:r w:rsidR="0020278A" w:rsidRPr="00BD23F5">
        <w:rPr>
          <w:rFonts w:cs="Arial"/>
          <w:b/>
          <w:bCs/>
          <w:lang w:val="en-GB"/>
        </w:rPr>
        <w:t>drawn</w:t>
      </w:r>
      <w:r w:rsidRPr="00BD23F5">
        <w:rPr>
          <w:rFonts w:cs="Arial"/>
          <w:b/>
          <w:bCs/>
          <w:lang w:val="en-GB"/>
        </w:rPr>
        <w:t xml:space="preserve"> </w:t>
      </w:r>
      <w:r w:rsidR="0020278A" w:rsidRPr="00BD23F5">
        <w:rPr>
          <w:rFonts w:cs="Arial"/>
          <w:b/>
          <w:bCs/>
          <w:lang w:val="en-GB"/>
        </w:rPr>
        <w:t>from</w:t>
      </w:r>
      <w:r w:rsidRPr="00BD23F5">
        <w:rPr>
          <w:rFonts w:cs="Arial"/>
          <w:b/>
          <w:bCs/>
          <w:lang w:val="en-GB"/>
        </w:rPr>
        <w:t xml:space="preserve"> the discussions </w:t>
      </w:r>
      <w:r w:rsidR="00BD23F5">
        <w:rPr>
          <w:rFonts w:cs="Arial"/>
          <w:b/>
          <w:bCs/>
          <w:lang w:val="en-GB"/>
        </w:rPr>
        <w:t>on</w:t>
      </w:r>
      <w:r w:rsidRPr="00BD23F5">
        <w:rPr>
          <w:rFonts w:cs="Arial"/>
          <w:b/>
          <w:bCs/>
          <w:lang w:val="en-GB"/>
        </w:rPr>
        <w:t xml:space="preserve"> the GAW</w:t>
      </w:r>
      <w:r w:rsidR="00D0088F" w:rsidRPr="00BD23F5">
        <w:rPr>
          <w:rFonts w:cs="Arial"/>
          <w:b/>
          <w:bCs/>
          <w:lang w:val="en-GB"/>
        </w:rPr>
        <w:t>:</w:t>
      </w:r>
    </w:p>
    <w:p w:rsidR="008935DA" w:rsidRDefault="008935DA" w:rsidP="0020278A">
      <w:pPr>
        <w:numPr>
          <w:ilvl w:val="2"/>
          <w:numId w:val="16"/>
        </w:numPr>
        <w:tabs>
          <w:tab w:val="left" w:pos="-1440"/>
        </w:tabs>
        <w:spacing w:before="60" w:after="60"/>
        <w:jc w:val="both"/>
        <w:rPr>
          <w:rFonts w:cs="Arial"/>
          <w:lang w:val="en-GB"/>
        </w:rPr>
      </w:pPr>
      <w:r>
        <w:rPr>
          <w:rFonts w:cs="Arial"/>
          <w:lang w:val="en-GB"/>
        </w:rPr>
        <w:t>T</w:t>
      </w:r>
      <w:r w:rsidRPr="008935DA">
        <w:rPr>
          <w:rFonts w:cs="Arial"/>
          <w:lang w:val="en-GB"/>
        </w:rPr>
        <w:t>he GAW has a Q</w:t>
      </w:r>
      <w:r>
        <w:rPr>
          <w:rFonts w:cs="Arial"/>
          <w:lang w:val="en-GB"/>
        </w:rPr>
        <w:t>uality Monitoring (QM)</w:t>
      </w:r>
      <w:r w:rsidRPr="008935DA">
        <w:rPr>
          <w:rFonts w:cs="Arial"/>
          <w:lang w:val="en-GB"/>
        </w:rPr>
        <w:t xml:space="preserve"> framework and a series of data centres; </w:t>
      </w:r>
      <w:r>
        <w:rPr>
          <w:rFonts w:cs="Arial"/>
          <w:lang w:val="en-GB"/>
        </w:rPr>
        <w:t xml:space="preserve">There are </w:t>
      </w:r>
      <w:r w:rsidRPr="008935DA">
        <w:rPr>
          <w:rFonts w:cs="Arial"/>
          <w:lang w:val="en-GB"/>
        </w:rPr>
        <w:t>different application areas, each of them ha</w:t>
      </w:r>
      <w:r w:rsidR="0020278A">
        <w:rPr>
          <w:rFonts w:cs="Arial"/>
          <w:lang w:val="en-GB"/>
        </w:rPr>
        <w:t>s</w:t>
      </w:r>
      <w:r w:rsidRPr="008935DA">
        <w:rPr>
          <w:rFonts w:cs="Arial"/>
          <w:lang w:val="en-GB"/>
        </w:rPr>
        <w:t xml:space="preserve"> different </w:t>
      </w:r>
      <w:r>
        <w:rPr>
          <w:rFonts w:cs="Arial"/>
          <w:lang w:val="en-GB"/>
        </w:rPr>
        <w:t>data quality and monitoring requirements.</w:t>
      </w:r>
    </w:p>
    <w:p w:rsidR="00C652BF" w:rsidRPr="0020278A" w:rsidRDefault="008935DA" w:rsidP="00357C14">
      <w:pPr>
        <w:numPr>
          <w:ilvl w:val="2"/>
          <w:numId w:val="16"/>
        </w:numPr>
        <w:tabs>
          <w:tab w:val="left" w:pos="-1440"/>
        </w:tabs>
        <w:spacing w:before="60" w:after="60"/>
        <w:jc w:val="both"/>
        <w:rPr>
          <w:rFonts w:cs="Arial"/>
          <w:lang w:val="en-GB"/>
        </w:rPr>
      </w:pPr>
      <w:r w:rsidRPr="008935DA">
        <w:rPr>
          <w:rFonts w:cs="Arial"/>
          <w:lang w:val="en-GB"/>
        </w:rPr>
        <w:t xml:space="preserve">The scope of the quality monitoring for GAW </w:t>
      </w:r>
      <w:r>
        <w:rPr>
          <w:rFonts w:cs="Arial"/>
          <w:lang w:val="en-GB"/>
        </w:rPr>
        <w:t>is much broader than NWP.</w:t>
      </w:r>
      <w:r w:rsidRPr="008935DA">
        <w:rPr>
          <w:rFonts w:cs="Arial"/>
          <w:lang w:val="en-GB"/>
        </w:rPr>
        <w:t xml:space="preserve"> </w:t>
      </w:r>
      <w:r>
        <w:rPr>
          <w:rFonts w:cs="Arial"/>
          <w:lang w:val="en-GB"/>
        </w:rPr>
        <w:t>T</w:t>
      </w:r>
      <w:r w:rsidRPr="008935DA">
        <w:rPr>
          <w:rFonts w:cs="Arial"/>
          <w:lang w:val="en-GB"/>
        </w:rPr>
        <w:t xml:space="preserve">here </w:t>
      </w:r>
      <w:r>
        <w:rPr>
          <w:rFonts w:cs="Arial"/>
          <w:lang w:val="en-GB"/>
        </w:rPr>
        <w:t>are</w:t>
      </w:r>
      <w:r w:rsidRPr="008935DA">
        <w:rPr>
          <w:rFonts w:cs="Arial"/>
          <w:lang w:val="en-GB"/>
        </w:rPr>
        <w:t xml:space="preserve"> no auto</w:t>
      </w:r>
      <w:r>
        <w:rPr>
          <w:rFonts w:cs="Arial"/>
          <w:lang w:val="en-GB"/>
        </w:rPr>
        <w:t>matic procedures/</w:t>
      </w:r>
      <w:r w:rsidRPr="008935DA">
        <w:rPr>
          <w:rFonts w:cs="Arial"/>
          <w:lang w:val="en-GB"/>
        </w:rPr>
        <w:t xml:space="preserve">checking, there is always someone </w:t>
      </w:r>
      <w:r>
        <w:rPr>
          <w:rFonts w:cs="Arial"/>
          <w:lang w:val="en-GB"/>
        </w:rPr>
        <w:t xml:space="preserve">analysing </w:t>
      </w:r>
      <w:r w:rsidRPr="008935DA">
        <w:rPr>
          <w:rFonts w:cs="Arial"/>
          <w:lang w:val="en-GB"/>
        </w:rPr>
        <w:t>the data and sending notifications to the data producers</w:t>
      </w:r>
      <w:r w:rsidR="001E1C0E">
        <w:rPr>
          <w:rFonts w:cs="Arial"/>
          <w:lang w:val="en-GB"/>
        </w:rPr>
        <w:t xml:space="preserve">. </w:t>
      </w:r>
      <w:r w:rsidR="001E1C0E" w:rsidRPr="008935DA">
        <w:rPr>
          <w:rFonts w:cs="Arial"/>
          <w:lang w:val="en-GB"/>
        </w:rPr>
        <w:t xml:space="preserve">The </w:t>
      </w:r>
      <w:r w:rsidR="00EF1139">
        <w:rPr>
          <w:rFonts w:cs="Arial"/>
          <w:lang w:val="en-GB"/>
        </w:rPr>
        <w:t xml:space="preserve">existing 6 </w:t>
      </w:r>
      <w:r w:rsidR="001E1C0E" w:rsidRPr="008935DA">
        <w:rPr>
          <w:rFonts w:cs="Arial"/>
          <w:lang w:val="en-GB"/>
        </w:rPr>
        <w:t xml:space="preserve">GAW </w:t>
      </w:r>
      <w:r w:rsidR="00357C14">
        <w:rPr>
          <w:rFonts w:cs="Arial"/>
          <w:lang w:val="en-GB"/>
        </w:rPr>
        <w:t xml:space="preserve">World </w:t>
      </w:r>
      <w:r w:rsidR="001E1C0E" w:rsidRPr="008935DA">
        <w:rPr>
          <w:rFonts w:cs="Arial"/>
          <w:lang w:val="en-GB"/>
        </w:rPr>
        <w:t xml:space="preserve">Data </w:t>
      </w:r>
      <w:r w:rsidR="00357C14">
        <w:rPr>
          <w:rFonts w:cs="Arial"/>
          <w:lang w:val="en-GB"/>
        </w:rPr>
        <w:t>C</w:t>
      </w:r>
      <w:r w:rsidR="001E1C0E" w:rsidRPr="008935DA">
        <w:rPr>
          <w:rFonts w:cs="Arial"/>
          <w:lang w:val="en-GB"/>
        </w:rPr>
        <w:t>entres</w:t>
      </w:r>
      <w:r w:rsidR="00357C14">
        <w:rPr>
          <w:rFonts w:cs="Arial"/>
          <w:lang w:val="en-GB"/>
        </w:rPr>
        <w:t xml:space="preserve"> (WDCs)</w:t>
      </w:r>
      <w:r w:rsidR="001E1C0E" w:rsidRPr="008935DA">
        <w:rPr>
          <w:rFonts w:cs="Arial"/>
          <w:lang w:val="en-GB"/>
        </w:rPr>
        <w:t xml:space="preserve"> </w:t>
      </w:r>
      <w:r w:rsidR="00357C14" w:rsidRPr="00357C14">
        <w:rPr>
          <w:rFonts w:cs="Arial"/>
          <w:lang w:val="en-GB"/>
        </w:rPr>
        <w:t>receive observational data from the data submitters and check the consis</w:t>
      </w:r>
      <w:r w:rsidR="00015C6D">
        <w:rPr>
          <w:rFonts w:cs="Arial"/>
          <w:lang w:val="en-GB"/>
        </w:rPr>
        <w:t>t</w:t>
      </w:r>
      <w:r w:rsidR="00357C14" w:rsidRPr="00357C14">
        <w:rPr>
          <w:rFonts w:cs="Arial"/>
          <w:lang w:val="en-GB"/>
        </w:rPr>
        <w:t>ency of the submission. They do not send it anywhere else. If th</w:t>
      </w:r>
      <w:r w:rsidR="00357C14">
        <w:rPr>
          <w:rFonts w:cs="Arial"/>
          <w:lang w:val="en-GB"/>
        </w:rPr>
        <w:t>e</w:t>
      </w:r>
      <w:r w:rsidR="00357C14" w:rsidRPr="00357C14">
        <w:rPr>
          <w:rFonts w:cs="Arial"/>
          <w:lang w:val="en-GB"/>
        </w:rPr>
        <w:t xml:space="preserve"> data look</w:t>
      </w:r>
      <w:r w:rsidR="00357C14">
        <w:rPr>
          <w:rFonts w:cs="Arial"/>
          <w:lang w:val="en-GB"/>
        </w:rPr>
        <w:t>s</w:t>
      </w:r>
      <w:r w:rsidR="00357C14" w:rsidRPr="00357C14">
        <w:rPr>
          <w:rFonts w:cs="Arial"/>
          <w:lang w:val="en-GB"/>
        </w:rPr>
        <w:t xml:space="preserve"> OK, </w:t>
      </w:r>
      <w:r w:rsidR="00357C14">
        <w:rPr>
          <w:rFonts w:cs="Arial"/>
          <w:lang w:val="en-GB"/>
        </w:rPr>
        <w:t>it is</w:t>
      </w:r>
      <w:r w:rsidR="00357C14" w:rsidRPr="00357C14">
        <w:rPr>
          <w:rFonts w:cs="Arial"/>
          <w:lang w:val="en-GB"/>
        </w:rPr>
        <w:t xml:space="preserve"> made available to the public</w:t>
      </w:r>
      <w:r w:rsidR="001E1C0E">
        <w:rPr>
          <w:rFonts w:cs="Arial"/>
          <w:lang w:val="en-GB"/>
        </w:rPr>
        <w:t>.</w:t>
      </w:r>
    </w:p>
    <w:p w:rsidR="00B471CD" w:rsidRPr="00B471CD" w:rsidRDefault="00B471CD" w:rsidP="00B471CD">
      <w:pPr>
        <w:numPr>
          <w:ilvl w:val="2"/>
          <w:numId w:val="16"/>
        </w:numPr>
        <w:tabs>
          <w:tab w:val="left" w:pos="-1440"/>
        </w:tabs>
        <w:spacing w:before="60" w:after="60"/>
        <w:jc w:val="both"/>
        <w:rPr>
          <w:rFonts w:cs="Arial"/>
          <w:lang w:val="en-GB"/>
        </w:rPr>
      </w:pPr>
      <w:r w:rsidRPr="00B471CD">
        <w:rPr>
          <w:rFonts w:cs="Arial"/>
          <w:lang w:val="en-GB"/>
        </w:rPr>
        <w:t>Most of the WMO PRs are Director</w:t>
      </w:r>
      <w:r>
        <w:rPr>
          <w:rFonts w:cs="Arial"/>
          <w:lang w:val="en-GB"/>
        </w:rPr>
        <w:t>s</w:t>
      </w:r>
      <w:r w:rsidRPr="00B471CD">
        <w:rPr>
          <w:rFonts w:cs="Arial"/>
          <w:lang w:val="en-GB"/>
        </w:rPr>
        <w:t xml:space="preserve"> of the NMHSs, </w:t>
      </w:r>
      <w:r>
        <w:rPr>
          <w:rFonts w:cs="Arial"/>
          <w:lang w:val="en-GB"/>
        </w:rPr>
        <w:t xml:space="preserve">which is an issue for GAW activities, because they are </w:t>
      </w:r>
      <w:r w:rsidRPr="00B471CD">
        <w:rPr>
          <w:rFonts w:cs="Arial"/>
          <w:lang w:val="en-GB"/>
        </w:rPr>
        <w:t xml:space="preserve">not involved </w:t>
      </w:r>
      <w:r>
        <w:rPr>
          <w:rFonts w:cs="Arial"/>
          <w:lang w:val="en-GB"/>
        </w:rPr>
        <w:t xml:space="preserve">and don’t </w:t>
      </w:r>
      <w:r w:rsidRPr="00B471CD">
        <w:rPr>
          <w:rFonts w:cs="Arial"/>
          <w:lang w:val="en-GB"/>
        </w:rPr>
        <w:t>see themselves as representatives of</w:t>
      </w:r>
      <w:r>
        <w:rPr>
          <w:rFonts w:cs="Arial"/>
          <w:lang w:val="en-GB"/>
        </w:rPr>
        <w:t xml:space="preserve"> other research, academic organizations that are involved, e.g. in the GAW measurements.</w:t>
      </w:r>
    </w:p>
    <w:p w:rsidR="00B471CD" w:rsidRPr="00B471CD" w:rsidRDefault="00C41277" w:rsidP="00BE2068">
      <w:pPr>
        <w:numPr>
          <w:ilvl w:val="2"/>
          <w:numId w:val="16"/>
        </w:numPr>
        <w:tabs>
          <w:tab w:val="left" w:pos="-1440"/>
        </w:tabs>
        <w:spacing w:before="60" w:after="60"/>
        <w:jc w:val="both"/>
        <w:rPr>
          <w:rFonts w:cs="Arial"/>
          <w:lang w:val="en-GB"/>
        </w:rPr>
      </w:pPr>
      <w:r>
        <w:rPr>
          <w:rFonts w:cs="Arial"/>
          <w:lang w:val="en-GB"/>
        </w:rPr>
        <w:t xml:space="preserve">A major issue </w:t>
      </w:r>
      <w:r w:rsidR="00B471CD" w:rsidRPr="00B471CD">
        <w:rPr>
          <w:rFonts w:cs="Arial"/>
          <w:lang w:val="en-GB"/>
        </w:rPr>
        <w:t xml:space="preserve">to </w:t>
      </w:r>
      <w:r w:rsidR="00BE2068">
        <w:rPr>
          <w:rFonts w:cs="Arial"/>
          <w:lang w:val="en-GB"/>
        </w:rPr>
        <w:t>maintain</w:t>
      </w:r>
      <w:r w:rsidRPr="00B471CD">
        <w:rPr>
          <w:rFonts w:cs="Arial"/>
          <w:lang w:val="en-GB"/>
        </w:rPr>
        <w:t>/resume</w:t>
      </w:r>
      <w:r>
        <w:rPr>
          <w:rFonts w:cs="Arial"/>
          <w:lang w:val="en-GB"/>
        </w:rPr>
        <w:t xml:space="preserve"> the </w:t>
      </w:r>
      <w:r w:rsidR="00B471CD" w:rsidRPr="00B471CD">
        <w:rPr>
          <w:rFonts w:cs="Arial"/>
          <w:lang w:val="en-GB"/>
        </w:rPr>
        <w:t>GAW stations operations</w:t>
      </w:r>
      <w:r>
        <w:rPr>
          <w:rFonts w:cs="Arial"/>
          <w:lang w:val="en-GB"/>
        </w:rPr>
        <w:t xml:space="preserve"> is the need for funding</w:t>
      </w:r>
      <w:r w:rsidR="00BE2068">
        <w:rPr>
          <w:rFonts w:cs="Arial"/>
          <w:lang w:val="en-GB"/>
        </w:rPr>
        <w:t>, which in many cases means external/international funding</w:t>
      </w:r>
      <w:r>
        <w:rPr>
          <w:rFonts w:cs="Arial"/>
          <w:lang w:val="en-GB"/>
        </w:rPr>
        <w:t>.</w:t>
      </w:r>
    </w:p>
    <w:p w:rsidR="00C41277" w:rsidRDefault="00357C14" w:rsidP="00357C14">
      <w:pPr>
        <w:numPr>
          <w:ilvl w:val="2"/>
          <w:numId w:val="16"/>
        </w:numPr>
        <w:tabs>
          <w:tab w:val="left" w:pos="-1440"/>
        </w:tabs>
        <w:spacing w:before="60" w:after="60"/>
        <w:jc w:val="both"/>
        <w:rPr>
          <w:rFonts w:cs="Arial"/>
          <w:lang w:val="en-GB"/>
        </w:rPr>
      </w:pPr>
      <w:r>
        <w:rPr>
          <w:rFonts w:cs="Arial"/>
          <w:lang w:val="en-GB"/>
        </w:rPr>
        <w:t>The GAW</w:t>
      </w:r>
      <w:r w:rsidRPr="00357C14">
        <w:rPr>
          <w:rFonts w:cs="Arial"/>
          <w:lang w:val="en-GB"/>
        </w:rPr>
        <w:t xml:space="preserve"> regional calibra</w:t>
      </w:r>
      <w:r w:rsidR="00015C6D">
        <w:rPr>
          <w:rFonts w:cs="Arial"/>
          <w:lang w:val="en-GB"/>
        </w:rPr>
        <w:t>t</w:t>
      </w:r>
      <w:r w:rsidRPr="00357C14">
        <w:rPr>
          <w:rFonts w:cs="Arial"/>
          <w:lang w:val="en-GB"/>
        </w:rPr>
        <w:t>i</w:t>
      </w:r>
      <w:r w:rsidR="00015C6D">
        <w:rPr>
          <w:rFonts w:cs="Arial"/>
          <w:lang w:val="en-GB"/>
        </w:rPr>
        <w:t>o</w:t>
      </w:r>
      <w:r w:rsidRPr="00357C14">
        <w:rPr>
          <w:rFonts w:cs="Arial"/>
          <w:lang w:val="en-GB"/>
        </w:rPr>
        <w:t xml:space="preserve">n centres play </w:t>
      </w:r>
      <w:r>
        <w:rPr>
          <w:rFonts w:cs="Arial"/>
          <w:lang w:val="en-GB"/>
        </w:rPr>
        <w:t xml:space="preserve">a </w:t>
      </w:r>
      <w:r w:rsidRPr="00357C14">
        <w:rPr>
          <w:rFonts w:cs="Arial"/>
          <w:lang w:val="en-GB"/>
        </w:rPr>
        <w:t xml:space="preserve">technical role in ensuring quality of the observations, but data collection is </w:t>
      </w:r>
      <w:r>
        <w:rPr>
          <w:rFonts w:cs="Arial"/>
          <w:lang w:val="en-GB"/>
        </w:rPr>
        <w:t xml:space="preserve">done globally by </w:t>
      </w:r>
      <w:r w:rsidRPr="00357C14">
        <w:rPr>
          <w:rFonts w:cs="Arial"/>
          <w:lang w:val="en-GB"/>
        </w:rPr>
        <w:t>the World Data Centres</w:t>
      </w:r>
      <w:r w:rsidR="00C41277">
        <w:rPr>
          <w:rFonts w:cs="Arial"/>
          <w:lang w:val="en-GB"/>
        </w:rPr>
        <w:t>.</w:t>
      </w:r>
    </w:p>
    <w:p w:rsidR="00B471CD" w:rsidRPr="00B471CD" w:rsidRDefault="00B471CD" w:rsidP="00B471CD">
      <w:pPr>
        <w:numPr>
          <w:ilvl w:val="2"/>
          <w:numId w:val="16"/>
        </w:numPr>
        <w:tabs>
          <w:tab w:val="left" w:pos="-1440"/>
        </w:tabs>
        <w:spacing w:before="60" w:after="60"/>
        <w:jc w:val="both"/>
        <w:rPr>
          <w:rFonts w:cs="Arial"/>
          <w:lang w:val="en-GB"/>
        </w:rPr>
      </w:pPr>
      <w:r w:rsidRPr="00B471CD">
        <w:rPr>
          <w:rFonts w:cs="Arial"/>
          <w:lang w:val="en-GB"/>
        </w:rPr>
        <w:t>The WDQMS functions should be flexible in terms of where they take place, e.g. monitoring and evaluation can run together in the same centre.</w:t>
      </w:r>
    </w:p>
    <w:p w:rsidR="00B471CD" w:rsidRPr="00B471CD" w:rsidRDefault="00BE40A4" w:rsidP="00BE40A4">
      <w:pPr>
        <w:numPr>
          <w:ilvl w:val="2"/>
          <w:numId w:val="16"/>
        </w:numPr>
        <w:tabs>
          <w:tab w:val="left" w:pos="-1440"/>
        </w:tabs>
        <w:spacing w:before="60" w:after="60"/>
        <w:jc w:val="both"/>
        <w:rPr>
          <w:rFonts w:cs="Arial"/>
          <w:lang w:val="en-GB"/>
        </w:rPr>
      </w:pPr>
      <w:r>
        <w:rPr>
          <w:rFonts w:cs="Arial"/>
          <w:lang w:val="en-GB"/>
        </w:rPr>
        <w:t xml:space="preserve">It is </w:t>
      </w:r>
      <w:r w:rsidRPr="00BE40A4">
        <w:rPr>
          <w:rFonts w:cs="Arial"/>
          <w:lang w:val="en-GB"/>
        </w:rPr>
        <w:t xml:space="preserve">suggested </w:t>
      </w:r>
      <w:r>
        <w:rPr>
          <w:rFonts w:cs="Arial"/>
          <w:lang w:val="en-GB"/>
        </w:rPr>
        <w:t xml:space="preserve">that </w:t>
      </w:r>
      <w:r w:rsidRPr="00BE40A4">
        <w:rPr>
          <w:rFonts w:cs="Arial"/>
          <w:lang w:val="en-GB"/>
        </w:rPr>
        <w:t>approv</w:t>
      </w:r>
      <w:r>
        <w:rPr>
          <w:rFonts w:cs="Arial"/>
          <w:lang w:val="en-GB"/>
        </w:rPr>
        <w:t>al of</w:t>
      </w:r>
      <w:r w:rsidRPr="00BE40A4">
        <w:rPr>
          <w:rFonts w:cs="Arial"/>
          <w:lang w:val="en-GB"/>
        </w:rPr>
        <w:t xml:space="preserve"> </w:t>
      </w:r>
      <w:r>
        <w:rPr>
          <w:rFonts w:cs="Arial"/>
          <w:lang w:val="en-GB"/>
        </w:rPr>
        <w:t xml:space="preserve">a </w:t>
      </w:r>
      <w:r w:rsidRPr="00BE40A4">
        <w:rPr>
          <w:rFonts w:cs="Arial"/>
          <w:lang w:val="en-GB"/>
        </w:rPr>
        <w:t xml:space="preserve">new </w:t>
      </w:r>
      <w:r>
        <w:rPr>
          <w:rFonts w:cs="Arial"/>
          <w:lang w:val="en-GB"/>
        </w:rPr>
        <w:t>Regional WIGOS Centre (</w:t>
      </w:r>
      <w:r w:rsidRPr="00BE40A4">
        <w:rPr>
          <w:rFonts w:cs="Arial"/>
          <w:lang w:val="en-GB"/>
        </w:rPr>
        <w:t>RWC</w:t>
      </w:r>
      <w:r>
        <w:rPr>
          <w:rFonts w:cs="Arial"/>
          <w:lang w:val="en-GB"/>
        </w:rPr>
        <w:t>)</w:t>
      </w:r>
      <w:r w:rsidRPr="00BE40A4">
        <w:rPr>
          <w:rFonts w:cs="Arial"/>
          <w:lang w:val="en-GB"/>
        </w:rPr>
        <w:t xml:space="preserve"> should take into account whether/how the organization(s) propos</w:t>
      </w:r>
      <w:r>
        <w:rPr>
          <w:rFonts w:cs="Arial"/>
          <w:lang w:val="en-GB"/>
        </w:rPr>
        <w:t>ing to establish a RWC</w:t>
      </w:r>
      <w:r w:rsidRPr="00BE40A4">
        <w:rPr>
          <w:rFonts w:cs="Arial"/>
          <w:lang w:val="en-GB"/>
        </w:rPr>
        <w:t>, make use of the data they propose to monitor</w:t>
      </w:r>
      <w:r w:rsidR="0000096B">
        <w:rPr>
          <w:rFonts w:cs="Arial"/>
          <w:lang w:val="en-GB"/>
        </w:rPr>
        <w:t>.</w:t>
      </w:r>
    </w:p>
    <w:p w:rsidR="00B471CD" w:rsidRPr="00B471CD" w:rsidRDefault="00A15899" w:rsidP="00A15899">
      <w:pPr>
        <w:numPr>
          <w:ilvl w:val="2"/>
          <w:numId w:val="16"/>
        </w:numPr>
        <w:tabs>
          <w:tab w:val="left" w:pos="-1440"/>
        </w:tabs>
        <w:spacing w:before="60" w:after="60"/>
        <w:jc w:val="both"/>
        <w:rPr>
          <w:rFonts w:cs="Arial"/>
          <w:lang w:val="en-GB"/>
        </w:rPr>
      </w:pPr>
      <w:r>
        <w:rPr>
          <w:rFonts w:cs="Arial"/>
          <w:lang w:val="en-GB"/>
        </w:rPr>
        <w:t>T</w:t>
      </w:r>
      <w:r w:rsidRPr="00A15899">
        <w:rPr>
          <w:rFonts w:cs="Arial"/>
          <w:lang w:val="en-GB"/>
        </w:rPr>
        <w:t xml:space="preserve">he </w:t>
      </w:r>
      <w:r>
        <w:rPr>
          <w:rFonts w:cs="Arial"/>
          <w:lang w:val="en-GB"/>
        </w:rPr>
        <w:t>m</w:t>
      </w:r>
      <w:r w:rsidR="00B471CD" w:rsidRPr="00B471CD">
        <w:rPr>
          <w:rFonts w:cs="Arial"/>
          <w:lang w:val="en-GB"/>
        </w:rPr>
        <w:t xml:space="preserve">onitoring of data availability could </w:t>
      </w:r>
      <w:r w:rsidRPr="00A15899">
        <w:rPr>
          <w:rFonts w:cs="Arial"/>
          <w:lang w:val="en-GB"/>
        </w:rPr>
        <w:t xml:space="preserve">have a more integrated WIGOS approach, as compared to the </w:t>
      </w:r>
      <w:r w:rsidR="00B471CD" w:rsidRPr="00B471CD">
        <w:rPr>
          <w:rFonts w:cs="Arial"/>
          <w:lang w:val="en-GB"/>
        </w:rPr>
        <w:t xml:space="preserve">monitoring of data quality </w:t>
      </w:r>
      <w:r>
        <w:rPr>
          <w:rFonts w:cs="Arial"/>
          <w:lang w:val="en-GB"/>
        </w:rPr>
        <w:t xml:space="preserve">which </w:t>
      </w:r>
      <w:r w:rsidR="00B471CD" w:rsidRPr="00B471CD">
        <w:rPr>
          <w:rFonts w:cs="Arial"/>
          <w:lang w:val="en-GB"/>
        </w:rPr>
        <w:t>should be delegated to the communities</w:t>
      </w:r>
      <w:r>
        <w:rPr>
          <w:rFonts w:cs="Arial"/>
          <w:lang w:val="en-GB"/>
        </w:rPr>
        <w:t>.</w:t>
      </w:r>
    </w:p>
    <w:p w:rsidR="002E505B" w:rsidRDefault="002E505B" w:rsidP="002E505B">
      <w:pPr>
        <w:tabs>
          <w:tab w:val="left" w:pos="-1440"/>
        </w:tabs>
        <w:spacing w:before="60" w:after="60"/>
        <w:jc w:val="both"/>
        <w:rPr>
          <w:rFonts w:cs="Arial"/>
          <w:b/>
          <w:bCs/>
          <w:lang w:val="en-GB"/>
        </w:rPr>
      </w:pPr>
    </w:p>
    <w:p w:rsidR="0010124A" w:rsidRPr="00BD23F5" w:rsidRDefault="0010124A" w:rsidP="0010124A">
      <w:pPr>
        <w:numPr>
          <w:ilvl w:val="1"/>
          <w:numId w:val="16"/>
        </w:numPr>
        <w:tabs>
          <w:tab w:val="left" w:pos="-1440"/>
        </w:tabs>
        <w:spacing w:before="60" w:after="60"/>
        <w:jc w:val="both"/>
        <w:rPr>
          <w:rFonts w:cs="Arial"/>
          <w:b/>
          <w:bCs/>
          <w:lang w:val="en-GB"/>
        </w:rPr>
      </w:pPr>
      <w:r w:rsidRPr="00BD23F5">
        <w:rPr>
          <w:rFonts w:cs="Arial"/>
          <w:b/>
          <w:bCs/>
          <w:lang w:val="en-GB"/>
        </w:rPr>
        <w:t>The following actions were agreed with the GAW representatives:</w:t>
      </w:r>
    </w:p>
    <w:p w:rsidR="0010124A" w:rsidRPr="0010124A" w:rsidRDefault="0010124A" w:rsidP="00A77AC8">
      <w:pPr>
        <w:numPr>
          <w:ilvl w:val="2"/>
          <w:numId w:val="16"/>
        </w:numPr>
        <w:tabs>
          <w:tab w:val="left" w:pos="-1440"/>
        </w:tabs>
        <w:spacing w:before="60" w:after="60"/>
        <w:jc w:val="both"/>
        <w:rPr>
          <w:rFonts w:cs="Arial"/>
          <w:lang w:val="en-GB"/>
        </w:rPr>
      </w:pPr>
      <w:r>
        <w:rPr>
          <w:rFonts w:cs="Arial"/>
          <w:lang w:val="en-GB"/>
        </w:rPr>
        <w:t xml:space="preserve">The </w:t>
      </w:r>
      <w:r w:rsidRPr="0010124A">
        <w:rPr>
          <w:rFonts w:cs="Arial"/>
          <w:lang w:val="en-GB"/>
        </w:rPr>
        <w:t xml:space="preserve">GAW </w:t>
      </w:r>
      <w:r w:rsidR="00A77AC8">
        <w:rPr>
          <w:rFonts w:cs="Arial"/>
          <w:lang w:val="en-GB"/>
        </w:rPr>
        <w:t>collection of Measurement Guidelines (for each parameter)</w:t>
      </w:r>
      <w:r>
        <w:rPr>
          <w:rFonts w:cs="Arial"/>
          <w:lang w:val="en-GB"/>
        </w:rPr>
        <w:t xml:space="preserve"> </w:t>
      </w:r>
      <w:r w:rsidR="00BD23F5">
        <w:rPr>
          <w:rFonts w:cs="Arial"/>
          <w:lang w:val="en-GB"/>
        </w:rPr>
        <w:t>to</w:t>
      </w:r>
      <w:r>
        <w:rPr>
          <w:rFonts w:cs="Arial"/>
          <w:lang w:val="en-GB"/>
        </w:rPr>
        <w:t xml:space="preserve"> be made available to </w:t>
      </w:r>
      <w:r w:rsidRPr="0010124A">
        <w:rPr>
          <w:rFonts w:cs="Arial"/>
          <w:lang w:val="en-GB"/>
        </w:rPr>
        <w:t xml:space="preserve">TT-WDQMS </w:t>
      </w:r>
      <w:r>
        <w:rPr>
          <w:rFonts w:cs="Arial"/>
          <w:lang w:val="en-GB"/>
        </w:rPr>
        <w:t>f</w:t>
      </w:r>
      <w:r w:rsidRPr="0010124A">
        <w:rPr>
          <w:rFonts w:cs="Arial"/>
          <w:lang w:val="en-GB"/>
        </w:rPr>
        <w:t>o</w:t>
      </w:r>
      <w:r>
        <w:rPr>
          <w:rFonts w:cs="Arial"/>
          <w:lang w:val="en-GB"/>
        </w:rPr>
        <w:t>r</w:t>
      </w:r>
      <w:r w:rsidRPr="0010124A">
        <w:rPr>
          <w:rFonts w:cs="Arial"/>
          <w:lang w:val="en-GB"/>
        </w:rPr>
        <w:t xml:space="preserve"> </w:t>
      </w:r>
      <w:r>
        <w:rPr>
          <w:rFonts w:cs="Arial"/>
          <w:lang w:val="en-GB"/>
        </w:rPr>
        <w:t>analysis</w:t>
      </w:r>
      <w:r w:rsidR="00F10D69">
        <w:rPr>
          <w:rFonts w:cs="Arial"/>
          <w:lang w:val="en-GB"/>
        </w:rPr>
        <w:t>.</w:t>
      </w:r>
      <w:r w:rsidR="00A77AC8">
        <w:rPr>
          <w:rFonts w:cs="Arial"/>
          <w:lang w:val="en-GB"/>
        </w:rPr>
        <w:t xml:space="preserve"> The </w:t>
      </w:r>
      <w:r w:rsidR="00A77AC8" w:rsidRPr="00A77AC8">
        <w:rPr>
          <w:rFonts w:cs="Arial"/>
          <w:lang w:val="en-GB"/>
        </w:rPr>
        <w:t>GAW Quality Assurance Principles</w:t>
      </w:r>
      <w:r w:rsidR="00A77AC8">
        <w:rPr>
          <w:rFonts w:cs="Arial"/>
          <w:lang w:val="en-GB"/>
        </w:rPr>
        <w:t xml:space="preserve"> are available from the </w:t>
      </w:r>
      <w:hyperlink r:id="rId17" w:history="1">
        <w:r w:rsidR="00A77AC8" w:rsidRPr="00A77AC8">
          <w:rPr>
            <w:rStyle w:val="Hyperlink"/>
            <w:rFonts w:cs="Arial"/>
            <w:lang w:val="en-GB"/>
          </w:rPr>
          <w:t>GAW Implementation Plan for 2016-2023</w:t>
        </w:r>
      </w:hyperlink>
      <w:r w:rsidR="00A77AC8">
        <w:rPr>
          <w:rFonts w:cs="Arial"/>
          <w:lang w:val="en-GB"/>
        </w:rPr>
        <w:t>.</w:t>
      </w:r>
    </w:p>
    <w:p w:rsidR="0010124A" w:rsidRPr="0010124A" w:rsidRDefault="00314113" w:rsidP="00314113">
      <w:pPr>
        <w:numPr>
          <w:ilvl w:val="2"/>
          <w:numId w:val="16"/>
        </w:numPr>
        <w:tabs>
          <w:tab w:val="left" w:pos="-1440"/>
        </w:tabs>
        <w:spacing w:before="60" w:after="60"/>
        <w:jc w:val="both"/>
        <w:rPr>
          <w:rFonts w:cs="Arial"/>
          <w:lang w:val="en-GB"/>
        </w:rPr>
      </w:pPr>
      <w:r>
        <w:rPr>
          <w:rFonts w:cs="Arial"/>
          <w:lang w:val="en-GB"/>
        </w:rPr>
        <w:t>T</w:t>
      </w:r>
      <w:r w:rsidR="0010124A">
        <w:rPr>
          <w:rFonts w:cs="Arial"/>
          <w:lang w:val="en-GB"/>
        </w:rPr>
        <w:t>he GAWSIS-OSCAR/Surface managers</w:t>
      </w:r>
      <w:r w:rsidR="0010124A" w:rsidRPr="0010124A">
        <w:rPr>
          <w:rFonts w:cs="Arial"/>
          <w:lang w:val="en-GB"/>
        </w:rPr>
        <w:t xml:space="preserve"> to</w:t>
      </w:r>
      <w:r w:rsidR="0010124A">
        <w:rPr>
          <w:rFonts w:cs="Arial"/>
          <w:lang w:val="en-GB"/>
        </w:rPr>
        <w:t xml:space="preserve"> consider restoring</w:t>
      </w:r>
      <w:r w:rsidR="0010124A" w:rsidRPr="0010124A">
        <w:rPr>
          <w:rFonts w:cs="Arial"/>
          <w:lang w:val="en-GB"/>
        </w:rPr>
        <w:t xml:space="preserve"> the broken </w:t>
      </w:r>
      <w:r w:rsidR="0010124A">
        <w:rPr>
          <w:rFonts w:cs="Arial"/>
          <w:lang w:val="en-GB"/>
        </w:rPr>
        <w:t xml:space="preserve">automatic </w:t>
      </w:r>
      <w:r w:rsidR="0010124A" w:rsidRPr="0010124A">
        <w:rPr>
          <w:rFonts w:cs="Arial"/>
          <w:lang w:val="en-GB"/>
        </w:rPr>
        <w:t xml:space="preserve">link with the GAW data centres regarding the inclusion of real operating status in </w:t>
      </w:r>
      <w:r w:rsidR="0010124A">
        <w:rPr>
          <w:rFonts w:cs="Arial"/>
          <w:lang w:val="en-GB"/>
        </w:rPr>
        <w:t>i</w:t>
      </w:r>
      <w:r w:rsidR="00F10D69">
        <w:rPr>
          <w:rFonts w:cs="Arial"/>
          <w:lang w:val="en-GB"/>
        </w:rPr>
        <w:t>ts database.</w:t>
      </w:r>
    </w:p>
    <w:p w:rsidR="0010124A" w:rsidRPr="0010124A" w:rsidRDefault="00314113" w:rsidP="001F1F95">
      <w:pPr>
        <w:numPr>
          <w:ilvl w:val="2"/>
          <w:numId w:val="16"/>
        </w:numPr>
        <w:tabs>
          <w:tab w:val="left" w:pos="-1440"/>
        </w:tabs>
        <w:spacing w:before="60" w:after="60"/>
        <w:jc w:val="both"/>
        <w:rPr>
          <w:rFonts w:cs="Arial"/>
          <w:lang w:val="en-GB"/>
        </w:rPr>
      </w:pPr>
      <w:r>
        <w:rPr>
          <w:rFonts w:cs="Arial"/>
          <w:lang w:val="en-GB"/>
        </w:rPr>
        <w:t xml:space="preserve">The </w:t>
      </w:r>
      <w:r w:rsidR="0010124A" w:rsidRPr="0010124A">
        <w:rPr>
          <w:rFonts w:cs="Arial"/>
          <w:lang w:val="en-GB"/>
        </w:rPr>
        <w:t>GAW community to</w:t>
      </w:r>
      <w:r w:rsidR="00810DBF">
        <w:rPr>
          <w:rFonts w:cs="Arial"/>
          <w:lang w:val="en-GB"/>
        </w:rPr>
        <w:t xml:space="preserve"> confirm </w:t>
      </w:r>
      <w:r w:rsidR="00810DBF" w:rsidRPr="00810DBF">
        <w:rPr>
          <w:rFonts w:cs="Arial"/>
          <w:lang w:val="en-GB"/>
        </w:rPr>
        <w:t>ozone as a</w:t>
      </w:r>
      <w:r w:rsidR="00810DBF">
        <w:rPr>
          <w:rFonts w:cs="Arial"/>
          <w:lang w:val="en-GB"/>
        </w:rPr>
        <w:t xml:space="preserve"> </w:t>
      </w:r>
      <w:r w:rsidR="00810DBF" w:rsidRPr="00810DBF">
        <w:rPr>
          <w:rFonts w:cs="Arial"/>
          <w:lang w:val="en-GB"/>
        </w:rPr>
        <w:t xml:space="preserve">test case </w:t>
      </w:r>
      <w:r w:rsidR="00810DBF">
        <w:rPr>
          <w:rFonts w:cs="Arial"/>
          <w:lang w:val="en-GB"/>
        </w:rPr>
        <w:t xml:space="preserve">variable </w:t>
      </w:r>
      <w:r w:rsidR="00810DBF" w:rsidRPr="00810DBF">
        <w:rPr>
          <w:rFonts w:cs="Arial"/>
          <w:lang w:val="en-GB"/>
        </w:rPr>
        <w:t xml:space="preserve">for integrating monitoring results into the WDQMS </w:t>
      </w:r>
      <w:proofErr w:type="spellStart"/>
      <w:r w:rsidR="00810DBF" w:rsidRPr="00810DBF">
        <w:rPr>
          <w:rFonts w:cs="Arial"/>
          <w:lang w:val="en-GB"/>
        </w:rPr>
        <w:t>webtool</w:t>
      </w:r>
      <w:proofErr w:type="spellEnd"/>
      <w:r w:rsidR="0010124A" w:rsidRPr="0010124A">
        <w:rPr>
          <w:rFonts w:cs="Arial"/>
          <w:lang w:val="en-GB"/>
        </w:rPr>
        <w:t xml:space="preserve"> </w:t>
      </w:r>
      <w:r w:rsidR="00810DBF">
        <w:rPr>
          <w:rFonts w:cs="Arial"/>
          <w:lang w:val="en-GB"/>
        </w:rPr>
        <w:t xml:space="preserve">and/or </w:t>
      </w:r>
      <w:r w:rsidR="0010124A" w:rsidRPr="0010124A">
        <w:rPr>
          <w:rFonts w:cs="Arial"/>
          <w:lang w:val="en-GB"/>
        </w:rPr>
        <w:t xml:space="preserve">identify </w:t>
      </w:r>
      <w:r w:rsidR="00810DBF">
        <w:rPr>
          <w:rFonts w:cs="Arial"/>
          <w:lang w:val="en-GB"/>
        </w:rPr>
        <w:t>other</w:t>
      </w:r>
      <w:r w:rsidR="00810DBF" w:rsidRPr="0010124A">
        <w:rPr>
          <w:rFonts w:cs="Arial"/>
          <w:lang w:val="en-GB"/>
        </w:rPr>
        <w:t xml:space="preserve"> </w:t>
      </w:r>
      <w:r w:rsidR="0010124A" w:rsidRPr="0010124A">
        <w:rPr>
          <w:rFonts w:cs="Arial"/>
          <w:lang w:val="en-GB"/>
        </w:rPr>
        <w:t xml:space="preserve">variables </w:t>
      </w:r>
      <w:r w:rsidR="00810DBF">
        <w:rPr>
          <w:rFonts w:cs="Arial"/>
          <w:lang w:val="en-GB"/>
        </w:rPr>
        <w:t>for this purpose</w:t>
      </w:r>
      <w:r w:rsidR="00F10D69">
        <w:rPr>
          <w:rFonts w:cs="Arial"/>
          <w:lang w:val="en-GB"/>
        </w:rPr>
        <w:t>.</w:t>
      </w:r>
    </w:p>
    <w:p w:rsidR="00F10D69" w:rsidRPr="00395A7F" w:rsidRDefault="00F10D69" w:rsidP="00BD3A97">
      <w:pPr>
        <w:tabs>
          <w:tab w:val="left" w:pos="-1440"/>
        </w:tabs>
        <w:spacing w:before="60" w:after="60"/>
        <w:jc w:val="both"/>
        <w:rPr>
          <w:lang w:val="en-GB"/>
        </w:rPr>
      </w:pPr>
    </w:p>
    <w:p w:rsidR="00DC058D" w:rsidRPr="00D0088F" w:rsidRDefault="00DC058D" w:rsidP="00DC058D">
      <w:pPr>
        <w:numPr>
          <w:ilvl w:val="0"/>
          <w:numId w:val="16"/>
        </w:numPr>
        <w:tabs>
          <w:tab w:val="left" w:pos="-1440"/>
        </w:tabs>
        <w:spacing w:before="60" w:after="60"/>
        <w:jc w:val="both"/>
        <w:rPr>
          <w:rFonts w:cs="Arial"/>
          <w:b/>
          <w:lang w:val="en-GB"/>
        </w:rPr>
      </w:pPr>
      <w:bookmarkStart w:id="4" w:name="Item_3"/>
      <w:bookmarkEnd w:id="4"/>
      <w:r>
        <w:rPr>
          <w:rFonts w:cs="Arial"/>
          <w:b/>
          <w:lang w:val="en-GB"/>
        </w:rPr>
        <w:t xml:space="preserve">MAJOR CONCLUSIONS AND ACTIONS RELATED </w:t>
      </w:r>
      <w:r w:rsidRPr="001D5911">
        <w:rPr>
          <w:rFonts w:cs="Arial"/>
          <w:b/>
          <w:lang w:val="en-GB"/>
        </w:rPr>
        <w:t>TO</w:t>
      </w:r>
      <w:r>
        <w:rPr>
          <w:rFonts w:cs="Arial"/>
          <w:b/>
          <w:lang w:val="en-GB"/>
        </w:rPr>
        <w:t xml:space="preserve"> </w:t>
      </w:r>
      <w:r w:rsidRPr="00DC058D">
        <w:rPr>
          <w:rFonts w:cs="Arial"/>
          <w:b/>
          <w:lang w:val="en-GB"/>
        </w:rPr>
        <w:t>CO-SPONSORED</w:t>
      </w:r>
      <w:r>
        <w:rPr>
          <w:rFonts w:cs="Arial"/>
          <w:b/>
          <w:lang w:val="en-GB"/>
        </w:rPr>
        <w:t xml:space="preserve"> GLOBAL CLIMATE OBSERVING SYSTEM (</w:t>
      </w:r>
      <w:r w:rsidRPr="001D5911">
        <w:rPr>
          <w:rFonts w:cs="Arial"/>
          <w:b/>
          <w:lang w:val="en-GB"/>
        </w:rPr>
        <w:t>G</w:t>
      </w:r>
      <w:r>
        <w:rPr>
          <w:rFonts w:cs="Arial"/>
          <w:b/>
          <w:lang w:val="en-GB"/>
        </w:rPr>
        <w:t>COS)</w:t>
      </w:r>
    </w:p>
    <w:p w:rsidR="00DC058D" w:rsidRPr="00BD23F5" w:rsidRDefault="00DC058D" w:rsidP="00835B65">
      <w:pPr>
        <w:numPr>
          <w:ilvl w:val="1"/>
          <w:numId w:val="16"/>
        </w:numPr>
        <w:tabs>
          <w:tab w:val="left" w:pos="-1440"/>
        </w:tabs>
        <w:spacing w:before="60" w:after="60"/>
        <w:jc w:val="both"/>
        <w:rPr>
          <w:rFonts w:cs="Arial"/>
          <w:b/>
          <w:bCs/>
          <w:lang w:val="en-GB"/>
        </w:rPr>
      </w:pPr>
      <w:r w:rsidRPr="00BD23F5">
        <w:rPr>
          <w:rFonts w:cs="Arial"/>
          <w:b/>
          <w:bCs/>
          <w:lang w:val="en-GB"/>
        </w:rPr>
        <w:t>The following conclusions</w:t>
      </w:r>
      <w:r w:rsidR="00835B65">
        <w:rPr>
          <w:rFonts w:cs="Arial"/>
          <w:b/>
          <w:bCs/>
          <w:lang w:val="en-GB"/>
        </w:rPr>
        <w:t>/highlights</w:t>
      </w:r>
      <w:r w:rsidRPr="00BD23F5">
        <w:rPr>
          <w:rFonts w:cs="Arial"/>
          <w:b/>
          <w:bCs/>
          <w:lang w:val="en-GB"/>
        </w:rPr>
        <w:t xml:space="preserve"> were drawn from the discussions </w:t>
      </w:r>
      <w:r>
        <w:rPr>
          <w:rFonts w:cs="Arial"/>
          <w:b/>
          <w:bCs/>
          <w:lang w:val="en-GB"/>
        </w:rPr>
        <w:t>on GCOS</w:t>
      </w:r>
      <w:r w:rsidRPr="00BD23F5">
        <w:rPr>
          <w:rFonts w:cs="Arial"/>
          <w:b/>
          <w:bCs/>
          <w:lang w:val="en-GB"/>
        </w:rPr>
        <w:t>:</w:t>
      </w:r>
    </w:p>
    <w:p w:rsidR="00835B65" w:rsidRPr="00835B65" w:rsidRDefault="00496634" w:rsidP="00B95898">
      <w:pPr>
        <w:numPr>
          <w:ilvl w:val="2"/>
          <w:numId w:val="16"/>
        </w:numPr>
        <w:tabs>
          <w:tab w:val="left" w:pos="-1440"/>
        </w:tabs>
        <w:spacing w:before="60" w:after="60"/>
        <w:jc w:val="both"/>
        <w:rPr>
          <w:rFonts w:cs="Arial"/>
          <w:lang w:val="en-GB"/>
        </w:rPr>
      </w:pPr>
      <w:r w:rsidRPr="00496634">
        <w:rPr>
          <w:rFonts w:cs="Arial"/>
          <w:lang w:val="en-GB"/>
        </w:rPr>
        <w:t xml:space="preserve">As GCOS Surface Network Monitoring Centre (GSNMC) </w:t>
      </w:r>
      <w:r>
        <w:rPr>
          <w:rFonts w:cs="Arial"/>
          <w:lang w:val="en-GB"/>
        </w:rPr>
        <w:t>t</w:t>
      </w:r>
      <w:r w:rsidR="00835B65">
        <w:rPr>
          <w:rFonts w:cs="Arial"/>
          <w:lang w:val="en-GB"/>
        </w:rPr>
        <w:t>he NMHS</w:t>
      </w:r>
      <w:r>
        <w:rPr>
          <w:rFonts w:cs="Arial"/>
          <w:lang w:val="en-GB"/>
        </w:rPr>
        <w:t>s</w:t>
      </w:r>
      <w:r w:rsidR="00835B65">
        <w:rPr>
          <w:rFonts w:cs="Arial"/>
          <w:lang w:val="en-GB"/>
        </w:rPr>
        <w:t xml:space="preserve"> of Germany (</w:t>
      </w:r>
      <w:r w:rsidR="00835B65" w:rsidRPr="00835B65">
        <w:rPr>
          <w:rFonts w:cs="Arial"/>
          <w:lang w:val="en-GB"/>
        </w:rPr>
        <w:t>DWD</w:t>
      </w:r>
      <w:r w:rsidR="00835B65">
        <w:rPr>
          <w:rFonts w:cs="Arial"/>
          <w:lang w:val="en-GB"/>
        </w:rPr>
        <w:t>)</w:t>
      </w:r>
      <w:r w:rsidR="00835B65" w:rsidRPr="00835B65">
        <w:rPr>
          <w:rFonts w:cs="Arial"/>
          <w:lang w:val="en-GB"/>
        </w:rPr>
        <w:t xml:space="preserve"> </w:t>
      </w:r>
      <w:r>
        <w:rPr>
          <w:rFonts w:cs="Arial"/>
          <w:lang w:val="en-GB"/>
        </w:rPr>
        <w:t xml:space="preserve">and Japan (JMA) </w:t>
      </w:r>
      <w:r w:rsidR="00835B65" w:rsidRPr="00835B65">
        <w:rPr>
          <w:rFonts w:cs="Arial"/>
          <w:lang w:val="en-GB"/>
        </w:rPr>
        <w:t xml:space="preserve">monitor the </w:t>
      </w:r>
      <w:r w:rsidR="00835B65">
        <w:rPr>
          <w:rFonts w:cs="Arial"/>
          <w:lang w:val="en-GB"/>
        </w:rPr>
        <w:t>GCOS Surface Network (</w:t>
      </w:r>
      <w:r w:rsidR="00835B65" w:rsidRPr="00835B65">
        <w:rPr>
          <w:rFonts w:cs="Arial"/>
          <w:lang w:val="en-GB"/>
        </w:rPr>
        <w:t>GSN</w:t>
      </w:r>
      <w:r w:rsidR="00835B65">
        <w:rPr>
          <w:rFonts w:cs="Arial"/>
          <w:lang w:val="en-GB"/>
        </w:rPr>
        <w:t>)</w:t>
      </w:r>
      <w:r w:rsidR="00835B65" w:rsidRPr="00835B65">
        <w:rPr>
          <w:rFonts w:cs="Arial"/>
          <w:lang w:val="en-GB"/>
        </w:rPr>
        <w:t xml:space="preserve"> stations and </w:t>
      </w:r>
      <w:r w:rsidRPr="00496634">
        <w:rPr>
          <w:rFonts w:cs="Arial"/>
          <w:lang w:val="en-GB"/>
        </w:rPr>
        <w:t>publish</w:t>
      </w:r>
      <w:r>
        <w:rPr>
          <w:rFonts w:cs="Arial"/>
          <w:lang w:val="en-GB"/>
        </w:rPr>
        <w:t>es</w:t>
      </w:r>
      <w:r w:rsidRPr="00496634">
        <w:rPr>
          <w:rFonts w:cs="Arial"/>
          <w:lang w:val="en-GB"/>
        </w:rPr>
        <w:t xml:space="preserve"> the results for stations reporting in TAC format (FM71-CLIMAT). DWD </w:t>
      </w:r>
      <w:r w:rsidR="00835B65" w:rsidRPr="00835B65">
        <w:rPr>
          <w:rFonts w:cs="Arial"/>
          <w:lang w:val="en-GB"/>
        </w:rPr>
        <w:t xml:space="preserve">also </w:t>
      </w:r>
      <w:r w:rsidRPr="00496634">
        <w:rPr>
          <w:rFonts w:cs="Arial"/>
          <w:lang w:val="en-GB"/>
        </w:rPr>
        <w:t xml:space="preserve">monitors </w:t>
      </w:r>
      <w:r w:rsidR="00835B65" w:rsidRPr="00835B65">
        <w:rPr>
          <w:rFonts w:cs="Arial"/>
          <w:lang w:val="en-GB"/>
        </w:rPr>
        <w:t xml:space="preserve">the </w:t>
      </w:r>
      <w:r w:rsidR="00835B65">
        <w:rPr>
          <w:rFonts w:cs="Arial"/>
          <w:lang w:val="en-GB"/>
        </w:rPr>
        <w:t>Regional Basic Climatological Network (</w:t>
      </w:r>
      <w:r w:rsidR="00835B65" w:rsidRPr="00835B65">
        <w:rPr>
          <w:rFonts w:cs="Arial"/>
          <w:lang w:val="en-GB"/>
        </w:rPr>
        <w:t>RBCN</w:t>
      </w:r>
      <w:r w:rsidR="00835B65">
        <w:rPr>
          <w:rFonts w:cs="Arial"/>
          <w:lang w:val="en-GB"/>
        </w:rPr>
        <w:t>)</w:t>
      </w:r>
      <w:r w:rsidR="00835B65" w:rsidRPr="00835B65">
        <w:rPr>
          <w:rFonts w:cs="Arial"/>
          <w:lang w:val="en-GB"/>
        </w:rPr>
        <w:t xml:space="preserve"> stations</w:t>
      </w:r>
      <w:r w:rsidR="00B95898">
        <w:rPr>
          <w:rFonts w:cs="Arial"/>
          <w:lang w:val="en-GB"/>
        </w:rPr>
        <w:t xml:space="preserve"> </w:t>
      </w:r>
      <w:r w:rsidR="00B95898" w:rsidRPr="00B95898">
        <w:rPr>
          <w:rFonts w:cs="Arial"/>
          <w:lang w:val="en-GB"/>
        </w:rPr>
        <w:t xml:space="preserve">without making the results yet available and works on the </w:t>
      </w:r>
      <w:proofErr w:type="spellStart"/>
      <w:r w:rsidR="00B95898" w:rsidRPr="00B95898">
        <w:rPr>
          <w:rFonts w:cs="Arial"/>
          <w:lang w:val="en-GB"/>
        </w:rPr>
        <w:t>extention</w:t>
      </w:r>
      <w:proofErr w:type="spellEnd"/>
      <w:r w:rsidR="00B95898" w:rsidRPr="00B95898">
        <w:rPr>
          <w:rFonts w:cs="Arial"/>
          <w:lang w:val="en-GB"/>
        </w:rPr>
        <w:t xml:space="preserve"> of the monitorin</w:t>
      </w:r>
      <w:r w:rsidR="00B95898">
        <w:rPr>
          <w:rFonts w:cs="Arial"/>
          <w:lang w:val="en-GB"/>
        </w:rPr>
        <w:t>g activities to include</w:t>
      </w:r>
      <w:r w:rsidR="00B95898" w:rsidRPr="00B95898">
        <w:rPr>
          <w:rFonts w:cs="Arial"/>
          <w:lang w:val="en-GB"/>
        </w:rPr>
        <w:t xml:space="preserve"> CLIMAT reports in BUFR format</w:t>
      </w:r>
      <w:r w:rsidR="00835B65">
        <w:rPr>
          <w:rFonts w:cs="Arial"/>
          <w:lang w:val="en-GB"/>
        </w:rPr>
        <w:t>.</w:t>
      </w:r>
      <w:r w:rsidR="00EF1139">
        <w:rPr>
          <w:rFonts w:cs="Arial"/>
          <w:lang w:val="en-GB"/>
        </w:rPr>
        <w:t xml:space="preserve"> There are 9 </w:t>
      </w:r>
      <w:r w:rsidR="00835B65" w:rsidRPr="00835B65">
        <w:rPr>
          <w:rFonts w:cs="Arial"/>
          <w:lang w:val="en-GB"/>
        </w:rPr>
        <w:t>CBS lead centres for GCOS</w:t>
      </w:r>
      <w:r w:rsidR="00EF1139">
        <w:rPr>
          <w:rFonts w:cs="Arial"/>
          <w:lang w:val="en-GB"/>
        </w:rPr>
        <w:t xml:space="preserve"> who follow-up on the performance of </w:t>
      </w:r>
      <w:r w:rsidR="00835B65" w:rsidRPr="00835B65">
        <w:rPr>
          <w:rFonts w:cs="Arial"/>
          <w:lang w:val="en-GB"/>
        </w:rPr>
        <w:t xml:space="preserve">GSN stations </w:t>
      </w:r>
      <w:r w:rsidR="00EF1139">
        <w:rPr>
          <w:rFonts w:cs="Arial"/>
          <w:lang w:val="en-GB"/>
        </w:rPr>
        <w:t>in various regions/sub-regions.</w:t>
      </w:r>
      <w:r w:rsidR="00543350">
        <w:rPr>
          <w:rFonts w:cs="Arial"/>
          <w:lang w:val="en-GB"/>
        </w:rPr>
        <w:t xml:space="preserve"> </w:t>
      </w:r>
      <w:r w:rsidR="00543350" w:rsidRPr="00EF1139">
        <w:rPr>
          <w:rFonts w:cs="Arial"/>
          <w:lang w:val="en-GB"/>
        </w:rPr>
        <w:t>There are 10 GCOS data centres, which have different levels of governance</w:t>
      </w:r>
      <w:r w:rsidR="00543350">
        <w:rPr>
          <w:rFonts w:cs="Arial"/>
          <w:lang w:val="en-GB"/>
        </w:rPr>
        <w:t>.</w:t>
      </w:r>
    </w:p>
    <w:p w:rsidR="00835B65" w:rsidRPr="00EF1139" w:rsidRDefault="00EF1139" w:rsidP="008050DD">
      <w:pPr>
        <w:numPr>
          <w:ilvl w:val="2"/>
          <w:numId w:val="16"/>
        </w:numPr>
        <w:tabs>
          <w:tab w:val="left" w:pos="-1440"/>
        </w:tabs>
        <w:spacing w:before="60" w:after="60"/>
        <w:jc w:val="both"/>
        <w:rPr>
          <w:rFonts w:cs="Arial"/>
          <w:lang w:val="en-GB"/>
        </w:rPr>
      </w:pPr>
      <w:r w:rsidRPr="00EF1139">
        <w:rPr>
          <w:rFonts w:cs="Arial"/>
          <w:lang w:val="en-GB"/>
        </w:rPr>
        <w:t>It was agreed that</w:t>
      </w:r>
      <w:r w:rsidR="00835B65" w:rsidRPr="00EF1139">
        <w:rPr>
          <w:rFonts w:cs="Arial"/>
          <w:lang w:val="en-GB"/>
        </w:rPr>
        <w:t xml:space="preserve"> WDQMS is</w:t>
      </w:r>
      <w:r>
        <w:rPr>
          <w:rFonts w:cs="Arial"/>
          <w:lang w:val="en-GB"/>
        </w:rPr>
        <w:t xml:space="preserve"> intended</w:t>
      </w:r>
      <w:r w:rsidR="00835B65" w:rsidRPr="00EF1139">
        <w:rPr>
          <w:rFonts w:cs="Arial"/>
          <w:lang w:val="en-GB"/>
        </w:rPr>
        <w:t xml:space="preserve"> to monitor </w:t>
      </w:r>
      <w:r>
        <w:rPr>
          <w:rFonts w:cs="Arial"/>
          <w:lang w:val="en-GB"/>
        </w:rPr>
        <w:t>“</w:t>
      </w:r>
      <w:r w:rsidR="00835B65" w:rsidRPr="00EF1139">
        <w:rPr>
          <w:rFonts w:cs="Arial"/>
          <w:lang w:val="en-GB"/>
        </w:rPr>
        <w:t>what</w:t>
      </w:r>
      <w:r>
        <w:rPr>
          <w:rFonts w:cs="Arial"/>
          <w:lang w:val="en-GB"/>
        </w:rPr>
        <w:t>”</w:t>
      </w:r>
      <w:r w:rsidR="00835B65" w:rsidRPr="00EF1139">
        <w:rPr>
          <w:rFonts w:cs="Arial"/>
          <w:lang w:val="en-GB"/>
        </w:rPr>
        <w:t xml:space="preserve"> exists</w:t>
      </w:r>
      <w:r>
        <w:rPr>
          <w:rFonts w:cs="Arial"/>
          <w:lang w:val="en-GB"/>
        </w:rPr>
        <w:t xml:space="preserve">, it is not intended </w:t>
      </w:r>
      <w:r w:rsidR="00835B65" w:rsidRPr="00EF1139">
        <w:rPr>
          <w:rFonts w:cs="Arial"/>
          <w:lang w:val="en-GB"/>
        </w:rPr>
        <w:t>to build networks nor to fix all the problems</w:t>
      </w:r>
      <w:r w:rsidR="008050DD">
        <w:rPr>
          <w:rFonts w:cs="Arial"/>
          <w:lang w:val="en-GB"/>
        </w:rPr>
        <w:t>.</w:t>
      </w:r>
    </w:p>
    <w:p w:rsidR="00175E0C" w:rsidRPr="00175E0C" w:rsidRDefault="00175E0C" w:rsidP="00175E0C">
      <w:pPr>
        <w:numPr>
          <w:ilvl w:val="2"/>
          <w:numId w:val="16"/>
        </w:numPr>
        <w:tabs>
          <w:tab w:val="left" w:pos="-1440"/>
        </w:tabs>
        <w:spacing w:before="60" w:after="60"/>
        <w:jc w:val="both"/>
        <w:rPr>
          <w:rFonts w:cs="Arial"/>
          <w:lang w:val="en-GB"/>
        </w:rPr>
      </w:pPr>
      <w:r w:rsidRPr="00175E0C">
        <w:rPr>
          <w:rFonts w:cs="Arial"/>
          <w:lang w:val="en-GB"/>
        </w:rPr>
        <w:t>In terms of implementation</w:t>
      </w:r>
      <w:r>
        <w:rPr>
          <w:rFonts w:cs="Arial"/>
          <w:lang w:val="en-GB"/>
        </w:rPr>
        <w:t xml:space="preserve"> of various networks into WDQMS, the </w:t>
      </w:r>
      <w:r w:rsidRPr="00175E0C">
        <w:rPr>
          <w:rFonts w:cs="Arial"/>
          <w:lang w:val="en-GB"/>
        </w:rPr>
        <w:t xml:space="preserve">GSN and GUAN stations would have a higher priority </w:t>
      </w:r>
      <w:r>
        <w:rPr>
          <w:rFonts w:cs="Arial"/>
          <w:lang w:val="en-GB"/>
        </w:rPr>
        <w:t>f</w:t>
      </w:r>
      <w:r w:rsidRPr="00175E0C">
        <w:rPr>
          <w:rFonts w:cs="Arial"/>
          <w:lang w:val="en-GB"/>
        </w:rPr>
        <w:t>o</w:t>
      </w:r>
      <w:r>
        <w:rPr>
          <w:rFonts w:cs="Arial"/>
          <w:lang w:val="en-GB"/>
        </w:rPr>
        <w:t>r</w:t>
      </w:r>
      <w:r w:rsidRPr="00175E0C">
        <w:rPr>
          <w:rFonts w:cs="Arial"/>
          <w:lang w:val="en-GB"/>
        </w:rPr>
        <w:t xml:space="preserve"> solving issues, as compared to the larger network</w:t>
      </w:r>
      <w:r>
        <w:rPr>
          <w:rFonts w:cs="Arial"/>
          <w:lang w:val="en-GB"/>
        </w:rPr>
        <w:t>.</w:t>
      </w:r>
    </w:p>
    <w:p w:rsidR="00175E0C" w:rsidRDefault="00175E0C" w:rsidP="00543350">
      <w:pPr>
        <w:numPr>
          <w:ilvl w:val="2"/>
          <w:numId w:val="16"/>
        </w:numPr>
        <w:tabs>
          <w:tab w:val="left" w:pos="-1440"/>
        </w:tabs>
        <w:spacing w:before="60" w:after="60"/>
        <w:jc w:val="both"/>
        <w:rPr>
          <w:rFonts w:cs="Arial"/>
          <w:lang w:val="en-GB"/>
        </w:rPr>
      </w:pPr>
      <w:r w:rsidRPr="00175E0C">
        <w:rPr>
          <w:rFonts w:cs="Arial"/>
          <w:lang w:val="en-GB"/>
        </w:rPr>
        <w:t>The GCOS centres essentially take care of GSN, but the</w:t>
      </w:r>
      <w:r w:rsidR="00543350">
        <w:rPr>
          <w:rFonts w:cs="Arial"/>
          <w:lang w:val="en-GB"/>
        </w:rPr>
        <w:t>re</w:t>
      </w:r>
      <w:r w:rsidRPr="00175E0C">
        <w:rPr>
          <w:rFonts w:cs="Arial"/>
          <w:lang w:val="en-GB"/>
        </w:rPr>
        <w:t xml:space="preserve"> are also contacts for GUAN; </w:t>
      </w:r>
      <w:r>
        <w:rPr>
          <w:rFonts w:cs="Arial"/>
          <w:lang w:val="en-GB"/>
        </w:rPr>
        <w:t>Usually,</w:t>
      </w:r>
      <w:r w:rsidRPr="00175E0C">
        <w:rPr>
          <w:rFonts w:cs="Arial"/>
          <w:lang w:val="en-GB"/>
        </w:rPr>
        <w:t xml:space="preserve"> the global centres contact the Members directly, there </w:t>
      </w:r>
      <w:r w:rsidR="00FD2378">
        <w:rPr>
          <w:rFonts w:cs="Arial"/>
          <w:lang w:val="en-GB"/>
        </w:rPr>
        <w:t>w</w:t>
      </w:r>
      <w:r w:rsidRPr="00175E0C">
        <w:rPr>
          <w:rFonts w:cs="Arial"/>
          <w:lang w:val="en-GB"/>
        </w:rPr>
        <w:t>i</w:t>
      </w:r>
      <w:r w:rsidR="00FD2378">
        <w:rPr>
          <w:rFonts w:cs="Arial"/>
          <w:lang w:val="en-GB"/>
        </w:rPr>
        <w:t>ll be</w:t>
      </w:r>
      <w:r w:rsidRPr="00175E0C">
        <w:rPr>
          <w:rFonts w:cs="Arial"/>
          <w:lang w:val="en-GB"/>
        </w:rPr>
        <w:t xml:space="preserve"> no added value in going through the regional centres, except wh</w:t>
      </w:r>
      <w:r w:rsidR="00FD2378">
        <w:rPr>
          <w:rFonts w:cs="Arial"/>
          <w:lang w:val="en-GB"/>
        </w:rPr>
        <w:t xml:space="preserve">en assistance is needed with </w:t>
      </w:r>
      <w:r w:rsidRPr="00175E0C">
        <w:rPr>
          <w:rFonts w:cs="Arial"/>
          <w:lang w:val="en-GB"/>
        </w:rPr>
        <w:t>respect to language</w:t>
      </w:r>
      <w:r w:rsidR="00FD2378">
        <w:rPr>
          <w:rFonts w:cs="Arial"/>
          <w:lang w:val="en-GB"/>
        </w:rPr>
        <w:t>.</w:t>
      </w:r>
    </w:p>
    <w:p w:rsidR="006C4D98" w:rsidRPr="006C4D98" w:rsidRDefault="006C4D98" w:rsidP="00543350">
      <w:pPr>
        <w:numPr>
          <w:ilvl w:val="2"/>
          <w:numId w:val="16"/>
        </w:numPr>
        <w:tabs>
          <w:tab w:val="left" w:pos="-1440"/>
        </w:tabs>
        <w:spacing w:before="60" w:after="60"/>
        <w:jc w:val="both"/>
        <w:rPr>
          <w:rFonts w:cs="Arial"/>
          <w:lang w:val="en-GB"/>
        </w:rPr>
      </w:pPr>
      <w:r w:rsidRPr="006C4D98">
        <w:rPr>
          <w:rFonts w:cs="Arial"/>
          <w:lang w:val="en-GB"/>
        </w:rPr>
        <w:t xml:space="preserve">The </w:t>
      </w:r>
      <w:r w:rsidR="00543350">
        <w:rPr>
          <w:rFonts w:cs="Arial"/>
          <w:lang w:val="en-GB"/>
        </w:rPr>
        <w:t xml:space="preserve">WDQMS </w:t>
      </w:r>
      <w:r w:rsidRPr="006C4D98">
        <w:rPr>
          <w:rFonts w:cs="Arial"/>
          <w:lang w:val="en-GB"/>
        </w:rPr>
        <w:t xml:space="preserve">monitoring centres should be independent; </w:t>
      </w:r>
      <w:r>
        <w:rPr>
          <w:rFonts w:cs="Arial"/>
          <w:lang w:val="en-GB"/>
        </w:rPr>
        <w:t>I</w:t>
      </w:r>
      <w:r w:rsidRPr="006C4D98">
        <w:rPr>
          <w:rFonts w:cs="Arial"/>
          <w:lang w:val="en-GB"/>
        </w:rPr>
        <w:t xml:space="preserve">n </w:t>
      </w:r>
      <w:r>
        <w:rPr>
          <w:rFonts w:cs="Arial"/>
          <w:lang w:val="en-GB"/>
        </w:rPr>
        <w:t xml:space="preserve">the </w:t>
      </w:r>
      <w:r w:rsidRPr="006C4D98">
        <w:rPr>
          <w:rFonts w:cs="Arial"/>
          <w:lang w:val="en-GB"/>
        </w:rPr>
        <w:t xml:space="preserve">future the WDQMS may </w:t>
      </w:r>
      <w:r>
        <w:rPr>
          <w:rFonts w:cs="Arial"/>
          <w:lang w:val="en-GB"/>
        </w:rPr>
        <w:t xml:space="preserve">provide </w:t>
      </w:r>
      <w:r w:rsidRPr="006C4D98">
        <w:rPr>
          <w:rFonts w:cs="Arial"/>
          <w:lang w:val="en-GB"/>
        </w:rPr>
        <w:t>trends of the evolution of the obs</w:t>
      </w:r>
      <w:r>
        <w:rPr>
          <w:rFonts w:cs="Arial"/>
          <w:lang w:val="en-GB"/>
        </w:rPr>
        <w:t>erving</w:t>
      </w:r>
      <w:r w:rsidRPr="006C4D98">
        <w:rPr>
          <w:rFonts w:cs="Arial"/>
          <w:lang w:val="en-GB"/>
        </w:rPr>
        <w:t xml:space="preserve"> systems</w:t>
      </w:r>
      <w:r>
        <w:rPr>
          <w:rFonts w:cs="Arial"/>
          <w:lang w:val="en-GB"/>
        </w:rPr>
        <w:t>.</w:t>
      </w:r>
    </w:p>
    <w:p w:rsidR="002D07F7" w:rsidRPr="00175475" w:rsidRDefault="002D07F7" w:rsidP="002D07F7">
      <w:pPr>
        <w:numPr>
          <w:ilvl w:val="2"/>
          <w:numId w:val="16"/>
        </w:numPr>
        <w:tabs>
          <w:tab w:val="left" w:pos="-1440"/>
        </w:tabs>
        <w:spacing w:before="60" w:after="60"/>
        <w:jc w:val="both"/>
        <w:rPr>
          <w:rFonts w:cs="Arial"/>
          <w:lang w:val="en-GB"/>
        </w:rPr>
      </w:pPr>
      <w:r w:rsidRPr="00175475">
        <w:rPr>
          <w:rFonts w:cs="Arial"/>
          <w:lang w:val="en-GB"/>
        </w:rPr>
        <w:t>For the affiliation of GUAN stations in OSCAR/Surface the procedure to</w:t>
      </w:r>
      <w:r w:rsidR="008E3E0C">
        <w:rPr>
          <w:rFonts w:cs="Arial"/>
          <w:lang w:val="en-GB"/>
        </w:rPr>
        <w:t xml:space="preserve"> be followed, could be similar</w:t>
      </w:r>
      <w:r w:rsidRPr="00175475">
        <w:rPr>
          <w:rFonts w:cs="Arial"/>
          <w:lang w:val="en-GB"/>
        </w:rPr>
        <w:t xml:space="preserve"> to the existing one for GAW stations.</w:t>
      </w:r>
      <w:r w:rsidR="00175475" w:rsidRPr="00175475">
        <w:rPr>
          <w:rFonts w:cs="Arial"/>
          <w:lang w:val="en-GB"/>
        </w:rPr>
        <w:t xml:space="preserve"> Currently, there is no global operational responsibility for OSCAR.</w:t>
      </w:r>
    </w:p>
    <w:p w:rsidR="002677DE" w:rsidRDefault="002677DE" w:rsidP="002677DE">
      <w:pPr>
        <w:numPr>
          <w:ilvl w:val="2"/>
          <w:numId w:val="16"/>
        </w:numPr>
        <w:tabs>
          <w:tab w:val="left" w:pos="-1440"/>
        </w:tabs>
        <w:spacing w:before="60" w:after="60"/>
        <w:jc w:val="both"/>
        <w:rPr>
          <w:rFonts w:cs="Arial"/>
          <w:lang w:val="en-GB"/>
        </w:rPr>
      </w:pPr>
      <w:r w:rsidRPr="002677DE">
        <w:rPr>
          <w:rFonts w:cs="Arial"/>
          <w:lang w:val="en-GB"/>
        </w:rPr>
        <w:t xml:space="preserve">The inclusion of the Global Terrestrial Observing Networks (GTN which is related to the Terrestrial Observations Panel for Climate) in WDQMS </w:t>
      </w:r>
      <w:r>
        <w:rPr>
          <w:rFonts w:cs="Arial"/>
          <w:lang w:val="en-GB"/>
        </w:rPr>
        <w:t xml:space="preserve">is </w:t>
      </w:r>
      <w:r w:rsidRPr="002677DE">
        <w:rPr>
          <w:rFonts w:cs="Arial"/>
          <w:lang w:val="en-GB"/>
        </w:rPr>
        <w:t xml:space="preserve">more likely </w:t>
      </w:r>
      <w:r>
        <w:rPr>
          <w:rFonts w:cs="Arial"/>
          <w:lang w:val="en-GB"/>
        </w:rPr>
        <w:t xml:space="preserve">to happen </w:t>
      </w:r>
      <w:r w:rsidRPr="002677DE">
        <w:rPr>
          <w:rFonts w:cs="Arial"/>
          <w:lang w:val="en-GB"/>
        </w:rPr>
        <w:t>a</w:t>
      </w:r>
      <w:r>
        <w:rPr>
          <w:rFonts w:cs="Arial"/>
          <w:lang w:val="en-GB"/>
        </w:rPr>
        <w:t>t a</w:t>
      </w:r>
      <w:r w:rsidRPr="002677DE">
        <w:rPr>
          <w:rFonts w:cs="Arial"/>
          <w:lang w:val="en-GB"/>
        </w:rPr>
        <w:t xml:space="preserve"> </w:t>
      </w:r>
      <w:r>
        <w:rPr>
          <w:rFonts w:cs="Arial"/>
          <w:lang w:val="en-GB"/>
        </w:rPr>
        <w:t>later stage.</w:t>
      </w:r>
    </w:p>
    <w:p w:rsidR="00FF5AD3" w:rsidRPr="00FF5AD3" w:rsidRDefault="00FF5AD3" w:rsidP="00FF5AD3">
      <w:pPr>
        <w:numPr>
          <w:ilvl w:val="2"/>
          <w:numId w:val="16"/>
        </w:numPr>
        <w:tabs>
          <w:tab w:val="left" w:pos="-1440"/>
        </w:tabs>
        <w:spacing w:before="60" w:after="60"/>
        <w:jc w:val="both"/>
        <w:rPr>
          <w:rFonts w:cs="Arial"/>
          <w:lang w:val="en-GB"/>
        </w:rPr>
      </w:pPr>
      <w:r>
        <w:rPr>
          <w:rFonts w:cs="Arial"/>
          <w:lang w:val="en-GB"/>
        </w:rPr>
        <w:t>T</w:t>
      </w:r>
      <w:r w:rsidRPr="00FF5AD3">
        <w:rPr>
          <w:rFonts w:cs="Arial"/>
          <w:lang w:val="en-GB"/>
        </w:rPr>
        <w:t>he IMS procedure (cycle) should be a standard for all WIGOS observing components</w:t>
      </w:r>
      <w:r w:rsidR="00F10D69">
        <w:rPr>
          <w:rFonts w:cs="Arial"/>
          <w:lang w:val="en-GB"/>
        </w:rPr>
        <w:t>.</w:t>
      </w:r>
    </w:p>
    <w:p w:rsidR="002E505B" w:rsidRPr="00F10D69" w:rsidRDefault="002E505B" w:rsidP="00F10D69">
      <w:pPr>
        <w:tabs>
          <w:tab w:val="left" w:pos="-1440"/>
        </w:tabs>
        <w:spacing w:before="60"/>
        <w:jc w:val="both"/>
        <w:rPr>
          <w:rFonts w:cs="Arial"/>
          <w:lang w:val="en-GB"/>
        </w:rPr>
      </w:pPr>
    </w:p>
    <w:p w:rsidR="00543350" w:rsidRDefault="00543350" w:rsidP="00543350">
      <w:pPr>
        <w:numPr>
          <w:ilvl w:val="1"/>
          <w:numId w:val="16"/>
        </w:numPr>
        <w:tabs>
          <w:tab w:val="left" w:pos="-1440"/>
        </w:tabs>
        <w:spacing w:before="60" w:after="60"/>
        <w:jc w:val="both"/>
        <w:rPr>
          <w:rFonts w:cs="Arial"/>
          <w:b/>
          <w:bCs/>
          <w:lang w:val="en-GB"/>
        </w:rPr>
      </w:pPr>
      <w:r w:rsidRPr="00BD23F5">
        <w:rPr>
          <w:rFonts w:cs="Arial"/>
          <w:b/>
          <w:bCs/>
          <w:lang w:val="en-GB"/>
        </w:rPr>
        <w:t xml:space="preserve">The following </w:t>
      </w:r>
      <w:r>
        <w:rPr>
          <w:rFonts w:cs="Arial"/>
          <w:b/>
          <w:bCs/>
          <w:lang w:val="en-GB"/>
        </w:rPr>
        <w:t>open issues have been identified:</w:t>
      </w:r>
    </w:p>
    <w:p w:rsidR="00543350" w:rsidRDefault="00543350" w:rsidP="00543350">
      <w:pPr>
        <w:numPr>
          <w:ilvl w:val="2"/>
          <w:numId w:val="16"/>
        </w:numPr>
        <w:tabs>
          <w:tab w:val="left" w:pos="-1440"/>
        </w:tabs>
        <w:spacing w:before="60" w:after="60"/>
        <w:jc w:val="both"/>
        <w:rPr>
          <w:rFonts w:cs="Arial"/>
          <w:lang w:val="en-GB"/>
        </w:rPr>
      </w:pPr>
      <w:r>
        <w:rPr>
          <w:rFonts w:cs="Arial"/>
          <w:lang w:val="en-GB"/>
        </w:rPr>
        <w:t xml:space="preserve">How and who will monitor the WDQMS </w:t>
      </w:r>
      <w:r w:rsidRPr="006C4D98">
        <w:rPr>
          <w:rFonts w:cs="Arial"/>
          <w:lang w:val="en-GB"/>
        </w:rPr>
        <w:t>monitoring centres</w:t>
      </w:r>
      <w:r w:rsidR="008050DD">
        <w:rPr>
          <w:rFonts w:cs="Arial"/>
          <w:lang w:val="en-GB"/>
        </w:rPr>
        <w:t>?</w:t>
      </w:r>
    </w:p>
    <w:p w:rsidR="00543350" w:rsidRDefault="00FF5AD3" w:rsidP="00FF5AD3">
      <w:pPr>
        <w:numPr>
          <w:ilvl w:val="2"/>
          <w:numId w:val="16"/>
        </w:numPr>
        <w:tabs>
          <w:tab w:val="left" w:pos="-1440"/>
        </w:tabs>
        <w:spacing w:before="60" w:after="60"/>
        <w:jc w:val="both"/>
        <w:rPr>
          <w:rFonts w:cs="Arial"/>
          <w:lang w:val="en-GB"/>
        </w:rPr>
      </w:pPr>
      <w:r>
        <w:rPr>
          <w:rFonts w:cs="Arial"/>
          <w:lang w:val="en-GB"/>
        </w:rPr>
        <w:t xml:space="preserve">To include the </w:t>
      </w:r>
      <w:r w:rsidRPr="00FF5AD3">
        <w:rPr>
          <w:rFonts w:cs="Arial"/>
          <w:lang w:val="en-GB"/>
        </w:rPr>
        <w:t>snow depth</w:t>
      </w:r>
      <w:r>
        <w:rPr>
          <w:rFonts w:cs="Arial"/>
          <w:lang w:val="en-GB"/>
        </w:rPr>
        <w:t xml:space="preserve"> from the </w:t>
      </w:r>
      <w:proofErr w:type="spellStart"/>
      <w:r>
        <w:rPr>
          <w:rFonts w:cs="Arial"/>
          <w:lang w:val="en-GB"/>
        </w:rPr>
        <w:t>Synop</w:t>
      </w:r>
      <w:proofErr w:type="spellEnd"/>
      <w:r>
        <w:rPr>
          <w:rFonts w:cs="Arial"/>
          <w:lang w:val="en-GB"/>
        </w:rPr>
        <w:t xml:space="preserve"> reports in the monitoring files</w:t>
      </w:r>
      <w:r w:rsidR="008050DD">
        <w:rPr>
          <w:rFonts w:cs="Arial"/>
          <w:lang w:val="en-GB"/>
        </w:rPr>
        <w:t>?</w:t>
      </w:r>
    </w:p>
    <w:p w:rsidR="008050DD" w:rsidRDefault="008050DD" w:rsidP="008050DD">
      <w:pPr>
        <w:numPr>
          <w:ilvl w:val="2"/>
          <w:numId w:val="16"/>
        </w:numPr>
        <w:tabs>
          <w:tab w:val="left" w:pos="-1440"/>
        </w:tabs>
        <w:spacing w:before="60" w:after="60"/>
        <w:jc w:val="both"/>
        <w:rPr>
          <w:rFonts w:cs="Arial"/>
          <w:lang w:val="en-GB"/>
        </w:rPr>
      </w:pPr>
      <w:r w:rsidRPr="008050DD">
        <w:rPr>
          <w:rFonts w:cs="Arial"/>
          <w:lang w:val="en-GB"/>
        </w:rPr>
        <w:t>Are there other institutions that could help to solve the issues?</w:t>
      </w:r>
    </w:p>
    <w:p w:rsidR="0057161F" w:rsidRPr="008050DD" w:rsidRDefault="0057161F" w:rsidP="0057161F">
      <w:pPr>
        <w:numPr>
          <w:ilvl w:val="2"/>
          <w:numId w:val="16"/>
        </w:numPr>
        <w:tabs>
          <w:tab w:val="left" w:pos="-1440"/>
        </w:tabs>
        <w:spacing w:before="60" w:after="60"/>
        <w:jc w:val="both"/>
        <w:rPr>
          <w:rFonts w:cs="Arial"/>
          <w:lang w:val="en-GB"/>
        </w:rPr>
      </w:pPr>
      <w:r>
        <w:rPr>
          <w:rFonts w:cs="Arial"/>
          <w:lang w:val="en-GB"/>
        </w:rPr>
        <w:t>W</w:t>
      </w:r>
      <w:r w:rsidRPr="0057161F">
        <w:rPr>
          <w:rFonts w:cs="Arial"/>
          <w:lang w:val="en-GB"/>
        </w:rPr>
        <w:t>hich WIGOS component observing system</w:t>
      </w:r>
      <w:r>
        <w:rPr>
          <w:rFonts w:cs="Arial"/>
          <w:lang w:val="en-GB"/>
        </w:rPr>
        <w:t>s</w:t>
      </w:r>
      <w:r w:rsidRPr="0057161F">
        <w:rPr>
          <w:rFonts w:cs="Arial"/>
          <w:lang w:val="en-GB"/>
        </w:rPr>
        <w:t xml:space="preserve"> should be covered by </w:t>
      </w:r>
      <w:r>
        <w:rPr>
          <w:rFonts w:cs="Arial"/>
          <w:lang w:val="en-GB"/>
        </w:rPr>
        <w:t xml:space="preserve">a </w:t>
      </w:r>
      <w:r w:rsidRPr="0057161F">
        <w:rPr>
          <w:rFonts w:cs="Arial"/>
          <w:lang w:val="en-GB"/>
        </w:rPr>
        <w:t>RWC</w:t>
      </w:r>
      <w:r>
        <w:rPr>
          <w:rFonts w:cs="Arial"/>
          <w:lang w:val="en-GB"/>
        </w:rPr>
        <w:t>?</w:t>
      </w:r>
    </w:p>
    <w:p w:rsidR="002E505B" w:rsidRPr="00F10D69" w:rsidRDefault="002E505B" w:rsidP="00F10D69">
      <w:pPr>
        <w:tabs>
          <w:tab w:val="left" w:pos="-1440"/>
        </w:tabs>
        <w:spacing w:before="60"/>
        <w:jc w:val="both"/>
        <w:rPr>
          <w:rFonts w:cs="Arial"/>
          <w:lang w:val="en-GB"/>
        </w:rPr>
      </w:pPr>
    </w:p>
    <w:p w:rsidR="00FD4091" w:rsidRPr="00BD23F5" w:rsidRDefault="00FD4091" w:rsidP="00FD4091">
      <w:pPr>
        <w:numPr>
          <w:ilvl w:val="1"/>
          <w:numId w:val="16"/>
        </w:numPr>
        <w:tabs>
          <w:tab w:val="left" w:pos="-1440"/>
        </w:tabs>
        <w:spacing w:before="60" w:after="60"/>
        <w:jc w:val="both"/>
        <w:rPr>
          <w:rFonts w:cs="Arial"/>
          <w:b/>
          <w:bCs/>
          <w:lang w:val="en-GB"/>
        </w:rPr>
      </w:pPr>
      <w:r w:rsidRPr="00BD23F5">
        <w:rPr>
          <w:rFonts w:cs="Arial"/>
          <w:b/>
          <w:bCs/>
          <w:lang w:val="en-GB"/>
        </w:rPr>
        <w:t>The following actions were agreed with the G</w:t>
      </w:r>
      <w:r>
        <w:rPr>
          <w:rFonts w:cs="Arial"/>
          <w:b/>
          <w:bCs/>
          <w:lang w:val="en-GB"/>
        </w:rPr>
        <w:t>COS</w:t>
      </w:r>
      <w:r w:rsidRPr="00BD23F5">
        <w:rPr>
          <w:rFonts w:cs="Arial"/>
          <w:b/>
          <w:bCs/>
          <w:lang w:val="en-GB"/>
        </w:rPr>
        <w:t xml:space="preserve"> representatives:</w:t>
      </w:r>
    </w:p>
    <w:p w:rsidR="00FD4091" w:rsidRPr="00443826" w:rsidRDefault="00FD4091" w:rsidP="00F10D69">
      <w:pPr>
        <w:numPr>
          <w:ilvl w:val="2"/>
          <w:numId w:val="16"/>
        </w:numPr>
        <w:tabs>
          <w:tab w:val="left" w:pos="-1440"/>
        </w:tabs>
        <w:spacing w:before="60" w:after="60"/>
        <w:jc w:val="both"/>
        <w:rPr>
          <w:rFonts w:cs="Arial"/>
          <w:lang w:val="en-GB"/>
        </w:rPr>
      </w:pPr>
      <w:r>
        <w:rPr>
          <w:rFonts w:cs="Arial"/>
          <w:lang w:val="en-GB"/>
        </w:rPr>
        <w:t xml:space="preserve">The </w:t>
      </w:r>
      <w:r w:rsidRPr="00443826">
        <w:rPr>
          <w:rFonts w:cs="Arial"/>
          <w:lang w:val="en-GB"/>
        </w:rPr>
        <w:t>TT-WDQMS to go through the T</w:t>
      </w:r>
      <w:r w:rsidR="00F10D69">
        <w:rPr>
          <w:rFonts w:cs="Arial"/>
          <w:lang w:val="en-GB"/>
        </w:rPr>
        <w:t xml:space="preserve">erms of </w:t>
      </w:r>
      <w:r w:rsidRPr="00443826">
        <w:rPr>
          <w:rFonts w:cs="Arial"/>
          <w:lang w:val="en-GB"/>
        </w:rPr>
        <w:t>R</w:t>
      </w:r>
      <w:r w:rsidR="00F10D69">
        <w:rPr>
          <w:rFonts w:cs="Arial"/>
          <w:lang w:val="en-GB"/>
        </w:rPr>
        <w:t>eference (</w:t>
      </w:r>
      <w:proofErr w:type="spellStart"/>
      <w:r w:rsidR="00F10D69">
        <w:rPr>
          <w:rFonts w:cs="Arial"/>
          <w:lang w:val="en-GB"/>
        </w:rPr>
        <w:t>ToRs</w:t>
      </w:r>
      <w:proofErr w:type="spellEnd"/>
      <w:r w:rsidR="00F10D69">
        <w:rPr>
          <w:rFonts w:cs="Arial"/>
          <w:lang w:val="en-GB"/>
        </w:rPr>
        <w:t>)</w:t>
      </w:r>
      <w:r w:rsidRPr="00443826">
        <w:rPr>
          <w:rFonts w:cs="Arial"/>
          <w:lang w:val="en-GB"/>
        </w:rPr>
        <w:t xml:space="preserve"> of the </w:t>
      </w:r>
      <w:r w:rsidR="00F10D69">
        <w:rPr>
          <w:rFonts w:cs="Arial"/>
          <w:lang w:val="en-GB"/>
        </w:rPr>
        <w:t>Commission for Basic Systems (</w:t>
      </w:r>
      <w:r w:rsidRPr="00443826">
        <w:rPr>
          <w:rFonts w:cs="Arial"/>
          <w:lang w:val="en-GB"/>
        </w:rPr>
        <w:t>CBS</w:t>
      </w:r>
      <w:r w:rsidR="00F10D69">
        <w:rPr>
          <w:rFonts w:cs="Arial"/>
          <w:lang w:val="en-GB"/>
        </w:rPr>
        <w:t>)</w:t>
      </w:r>
      <w:r w:rsidRPr="00443826">
        <w:rPr>
          <w:rFonts w:cs="Arial"/>
          <w:lang w:val="en-GB"/>
        </w:rPr>
        <w:t xml:space="preserve"> lead centres for GCOS</w:t>
      </w:r>
      <w:r w:rsidR="00F10D69">
        <w:rPr>
          <w:rFonts w:cs="Arial"/>
          <w:lang w:val="en-GB"/>
        </w:rPr>
        <w:t>.</w:t>
      </w:r>
    </w:p>
    <w:p w:rsidR="00FD4091" w:rsidRPr="00443826" w:rsidRDefault="00FD4091" w:rsidP="00FD4091">
      <w:pPr>
        <w:numPr>
          <w:ilvl w:val="2"/>
          <w:numId w:val="16"/>
        </w:numPr>
        <w:tabs>
          <w:tab w:val="left" w:pos="-1440"/>
        </w:tabs>
        <w:spacing w:before="60" w:after="60"/>
        <w:jc w:val="both"/>
        <w:rPr>
          <w:rFonts w:cs="Arial"/>
          <w:lang w:val="en-GB"/>
        </w:rPr>
      </w:pPr>
      <w:r>
        <w:rPr>
          <w:rFonts w:cs="Arial"/>
          <w:lang w:val="en-GB"/>
        </w:rPr>
        <w:t xml:space="preserve">The Guidance document on WDQMS for </w:t>
      </w:r>
      <w:r w:rsidR="00F10D69">
        <w:rPr>
          <w:rFonts w:cs="Arial"/>
          <w:lang w:val="en-GB"/>
        </w:rPr>
        <w:t>Regional WIGOS Centres (</w:t>
      </w:r>
      <w:r>
        <w:rPr>
          <w:rFonts w:cs="Arial"/>
          <w:lang w:val="en-GB"/>
        </w:rPr>
        <w:t>RWCs</w:t>
      </w:r>
      <w:r w:rsidR="00F10D69">
        <w:rPr>
          <w:rFonts w:cs="Arial"/>
          <w:lang w:val="en-GB"/>
        </w:rPr>
        <w:t>)</w:t>
      </w:r>
      <w:r>
        <w:rPr>
          <w:rFonts w:cs="Arial"/>
          <w:lang w:val="en-GB"/>
        </w:rPr>
        <w:t xml:space="preserve"> </w:t>
      </w:r>
      <w:r w:rsidRPr="00443826">
        <w:rPr>
          <w:rFonts w:cs="Arial"/>
          <w:lang w:val="en-GB"/>
        </w:rPr>
        <w:t>(</w:t>
      </w:r>
      <w:r>
        <w:rPr>
          <w:rFonts w:cs="Arial"/>
          <w:lang w:val="en-GB"/>
        </w:rPr>
        <w:t xml:space="preserve">by </w:t>
      </w:r>
      <w:r w:rsidRPr="00443826">
        <w:rPr>
          <w:rFonts w:cs="Arial"/>
          <w:lang w:val="en-GB"/>
        </w:rPr>
        <w:t>Tanja</w:t>
      </w:r>
      <w:r>
        <w:rPr>
          <w:rFonts w:cs="Arial"/>
          <w:lang w:val="en-GB"/>
        </w:rPr>
        <w:t xml:space="preserve"> </w:t>
      </w:r>
      <w:proofErr w:type="spellStart"/>
      <w:r>
        <w:rPr>
          <w:rFonts w:cs="Arial"/>
          <w:lang w:val="en-GB"/>
        </w:rPr>
        <w:t>Kleinert</w:t>
      </w:r>
      <w:proofErr w:type="spellEnd"/>
      <w:r w:rsidRPr="00443826">
        <w:rPr>
          <w:rFonts w:cs="Arial"/>
          <w:lang w:val="en-GB"/>
        </w:rPr>
        <w:t>)</w:t>
      </w:r>
      <w:r>
        <w:rPr>
          <w:rFonts w:cs="Arial"/>
          <w:lang w:val="en-GB"/>
        </w:rPr>
        <w:t xml:space="preserve"> to be circulated</w:t>
      </w:r>
      <w:r w:rsidR="00F10D69">
        <w:rPr>
          <w:rFonts w:cs="Arial"/>
          <w:lang w:val="en-GB"/>
        </w:rPr>
        <w:t>.</w:t>
      </w:r>
    </w:p>
    <w:p w:rsidR="00FD4091" w:rsidRDefault="00FD4091" w:rsidP="00C04086">
      <w:pPr>
        <w:numPr>
          <w:ilvl w:val="2"/>
          <w:numId w:val="16"/>
        </w:numPr>
        <w:tabs>
          <w:tab w:val="left" w:pos="-1440"/>
        </w:tabs>
        <w:spacing w:before="60" w:after="60"/>
        <w:jc w:val="both"/>
        <w:rPr>
          <w:rFonts w:cs="Arial"/>
          <w:lang w:val="en-GB"/>
        </w:rPr>
      </w:pPr>
      <w:r>
        <w:rPr>
          <w:rFonts w:cs="Arial"/>
          <w:lang w:val="en-GB"/>
        </w:rPr>
        <w:t>The GSN monitoring centre (Christiana Le</w:t>
      </w:r>
      <w:r w:rsidR="00C04086">
        <w:rPr>
          <w:rFonts w:cs="Arial"/>
          <w:lang w:val="en-GB"/>
        </w:rPr>
        <w:t>fe</w:t>
      </w:r>
      <w:r>
        <w:rPr>
          <w:rFonts w:cs="Arial"/>
          <w:lang w:val="en-GB"/>
        </w:rPr>
        <w:t>b</w:t>
      </w:r>
      <w:r w:rsidR="00C04086">
        <w:rPr>
          <w:rFonts w:cs="Arial"/>
          <w:lang w:val="en-GB"/>
        </w:rPr>
        <w:t>v</w:t>
      </w:r>
      <w:r>
        <w:rPr>
          <w:rFonts w:cs="Arial"/>
          <w:lang w:val="en-GB"/>
        </w:rPr>
        <w:t xml:space="preserve">re) </w:t>
      </w:r>
      <w:r w:rsidRPr="00443826">
        <w:rPr>
          <w:rFonts w:cs="Arial"/>
          <w:lang w:val="en-GB"/>
        </w:rPr>
        <w:t xml:space="preserve">to work with </w:t>
      </w:r>
      <w:r>
        <w:rPr>
          <w:rFonts w:cs="Arial"/>
          <w:lang w:val="en-GB"/>
        </w:rPr>
        <w:t>EUMETNET (</w:t>
      </w:r>
      <w:r w:rsidRPr="00443826">
        <w:rPr>
          <w:rFonts w:cs="Arial"/>
          <w:lang w:val="en-GB"/>
        </w:rPr>
        <w:t>Tanja</w:t>
      </w:r>
      <w:r>
        <w:rPr>
          <w:rFonts w:cs="Arial"/>
          <w:lang w:val="en-GB"/>
        </w:rPr>
        <w:t xml:space="preserve"> </w:t>
      </w:r>
      <w:proofErr w:type="spellStart"/>
      <w:r>
        <w:rPr>
          <w:rFonts w:cs="Arial"/>
          <w:lang w:val="en-GB"/>
        </w:rPr>
        <w:t>Kleinert</w:t>
      </w:r>
      <w:proofErr w:type="spellEnd"/>
      <w:r>
        <w:rPr>
          <w:rFonts w:cs="Arial"/>
          <w:lang w:val="en-GB"/>
        </w:rPr>
        <w:t>) towards the monitoring of CLIMAT reports.</w:t>
      </w:r>
    </w:p>
    <w:p w:rsidR="00175E0C" w:rsidRPr="00F10D69" w:rsidRDefault="00175E0C" w:rsidP="00F10D69">
      <w:pPr>
        <w:tabs>
          <w:tab w:val="left" w:pos="-1440"/>
        </w:tabs>
        <w:spacing w:before="60"/>
        <w:jc w:val="both"/>
        <w:rPr>
          <w:rFonts w:cs="Arial"/>
          <w:lang w:val="en-GB"/>
        </w:rPr>
      </w:pPr>
    </w:p>
    <w:p w:rsidR="002E505B" w:rsidRPr="00F10D69" w:rsidRDefault="002E505B" w:rsidP="00F10D69">
      <w:pPr>
        <w:tabs>
          <w:tab w:val="left" w:pos="-1440"/>
        </w:tabs>
        <w:spacing w:before="60"/>
        <w:jc w:val="both"/>
        <w:rPr>
          <w:rFonts w:cs="Arial"/>
          <w:lang w:val="en-GB"/>
        </w:rPr>
      </w:pPr>
    </w:p>
    <w:p w:rsidR="00175475" w:rsidRPr="00D0088F" w:rsidRDefault="00175475" w:rsidP="00175475">
      <w:pPr>
        <w:numPr>
          <w:ilvl w:val="0"/>
          <w:numId w:val="16"/>
        </w:numPr>
        <w:tabs>
          <w:tab w:val="left" w:pos="-1440"/>
        </w:tabs>
        <w:spacing w:before="60" w:after="60"/>
        <w:jc w:val="both"/>
        <w:rPr>
          <w:rFonts w:cs="Arial"/>
          <w:b/>
          <w:lang w:val="en-GB"/>
        </w:rPr>
      </w:pPr>
      <w:bookmarkStart w:id="5" w:name="Item_4"/>
      <w:bookmarkEnd w:id="5"/>
      <w:r>
        <w:rPr>
          <w:rFonts w:cs="Arial"/>
          <w:b/>
          <w:lang w:val="en-GB"/>
        </w:rPr>
        <w:t xml:space="preserve">MAJOR CONCLUSIONS AND ACTIONS RELATED </w:t>
      </w:r>
      <w:r w:rsidRPr="001D5911">
        <w:rPr>
          <w:rFonts w:cs="Arial"/>
          <w:b/>
          <w:lang w:val="en-GB"/>
        </w:rPr>
        <w:t>TO</w:t>
      </w:r>
      <w:r>
        <w:rPr>
          <w:rFonts w:cs="Arial"/>
          <w:b/>
          <w:lang w:val="en-GB"/>
        </w:rPr>
        <w:t xml:space="preserve"> </w:t>
      </w:r>
      <w:r w:rsidRPr="00175475">
        <w:rPr>
          <w:rFonts w:cs="Arial"/>
          <w:b/>
          <w:lang w:val="en-GB"/>
        </w:rPr>
        <w:t>WM</w:t>
      </w:r>
      <w:r>
        <w:rPr>
          <w:rFonts w:cs="Arial"/>
          <w:b/>
          <w:lang w:val="en-GB"/>
        </w:rPr>
        <w:t>O HYDROLOGICAL OBSERVING SYSTEM</w:t>
      </w:r>
      <w:r w:rsidRPr="00175475">
        <w:rPr>
          <w:rFonts w:cs="Arial"/>
          <w:b/>
          <w:lang w:val="en-GB"/>
        </w:rPr>
        <w:t xml:space="preserve"> (WHOS)</w:t>
      </w:r>
    </w:p>
    <w:p w:rsidR="00175475" w:rsidRDefault="00175475" w:rsidP="00175475">
      <w:pPr>
        <w:numPr>
          <w:ilvl w:val="1"/>
          <w:numId w:val="16"/>
        </w:numPr>
        <w:tabs>
          <w:tab w:val="left" w:pos="-1440"/>
        </w:tabs>
        <w:spacing w:before="60" w:after="60"/>
        <w:jc w:val="both"/>
        <w:rPr>
          <w:rFonts w:cs="Arial"/>
          <w:b/>
          <w:bCs/>
          <w:lang w:val="en-GB"/>
        </w:rPr>
      </w:pPr>
      <w:r w:rsidRPr="00BD23F5">
        <w:rPr>
          <w:rFonts w:cs="Arial"/>
          <w:b/>
          <w:bCs/>
          <w:lang w:val="en-GB"/>
        </w:rPr>
        <w:t>The following conclusions</w:t>
      </w:r>
      <w:r>
        <w:rPr>
          <w:rFonts w:cs="Arial"/>
          <w:b/>
          <w:bCs/>
          <w:lang w:val="en-GB"/>
        </w:rPr>
        <w:t>/highlights</w:t>
      </w:r>
      <w:r w:rsidRPr="00BD23F5">
        <w:rPr>
          <w:rFonts w:cs="Arial"/>
          <w:b/>
          <w:bCs/>
          <w:lang w:val="en-GB"/>
        </w:rPr>
        <w:t xml:space="preserve"> were drawn from the discussions </w:t>
      </w:r>
      <w:r>
        <w:rPr>
          <w:rFonts w:cs="Arial"/>
          <w:b/>
          <w:bCs/>
          <w:lang w:val="en-GB"/>
        </w:rPr>
        <w:t>on WHOS</w:t>
      </w:r>
      <w:r w:rsidRPr="00BD23F5">
        <w:rPr>
          <w:rFonts w:cs="Arial"/>
          <w:b/>
          <w:bCs/>
          <w:lang w:val="en-GB"/>
        </w:rPr>
        <w:t>:</w:t>
      </w:r>
    </w:p>
    <w:p w:rsidR="0027075C" w:rsidRPr="0027075C" w:rsidRDefault="0027075C" w:rsidP="0027075C">
      <w:pPr>
        <w:numPr>
          <w:ilvl w:val="2"/>
          <w:numId w:val="16"/>
        </w:numPr>
        <w:tabs>
          <w:tab w:val="left" w:pos="-1440"/>
        </w:tabs>
        <w:spacing w:before="60" w:after="60"/>
        <w:jc w:val="both"/>
        <w:rPr>
          <w:rFonts w:cs="Arial"/>
          <w:lang w:val="en-GB"/>
        </w:rPr>
      </w:pPr>
      <w:r>
        <w:rPr>
          <w:rFonts w:cs="Arial"/>
          <w:lang w:val="en-GB"/>
        </w:rPr>
        <w:t>T</w:t>
      </w:r>
      <w:r w:rsidRPr="0027075C">
        <w:rPr>
          <w:rFonts w:cs="Arial"/>
          <w:lang w:val="en-GB"/>
        </w:rPr>
        <w:t>he IMS should be smart enough to cluster large number</w:t>
      </w:r>
      <w:r>
        <w:rPr>
          <w:rFonts w:cs="Arial"/>
          <w:lang w:val="en-GB"/>
        </w:rPr>
        <w:t xml:space="preserve"> of issues into a few incidents.</w:t>
      </w:r>
    </w:p>
    <w:p w:rsidR="002C175D" w:rsidRPr="002C175D" w:rsidRDefault="0027075C" w:rsidP="009722D7">
      <w:pPr>
        <w:numPr>
          <w:ilvl w:val="2"/>
          <w:numId w:val="16"/>
        </w:numPr>
        <w:tabs>
          <w:tab w:val="left" w:pos="-1440"/>
        </w:tabs>
        <w:spacing w:before="60" w:after="60"/>
        <w:jc w:val="both"/>
        <w:rPr>
          <w:rFonts w:cs="Arial"/>
          <w:lang w:val="en-GB"/>
        </w:rPr>
      </w:pPr>
      <w:r w:rsidRPr="0027075C">
        <w:rPr>
          <w:rFonts w:cs="Arial"/>
          <w:lang w:val="en-GB"/>
        </w:rPr>
        <w:t xml:space="preserve">There is no global </w:t>
      </w:r>
      <w:r>
        <w:rPr>
          <w:rFonts w:cs="Arial"/>
          <w:lang w:val="en-GB"/>
        </w:rPr>
        <w:t>systematic exchange of hydrological</w:t>
      </w:r>
      <w:r w:rsidRPr="0027075C">
        <w:rPr>
          <w:rFonts w:cs="Arial"/>
          <w:lang w:val="en-GB"/>
        </w:rPr>
        <w:t xml:space="preserve"> data</w:t>
      </w:r>
      <w:r>
        <w:rPr>
          <w:rFonts w:cs="Arial"/>
          <w:lang w:val="en-GB"/>
        </w:rPr>
        <w:t>.</w:t>
      </w:r>
      <w:r w:rsidR="002C175D">
        <w:rPr>
          <w:rFonts w:cs="Arial"/>
          <w:lang w:val="en-GB"/>
        </w:rPr>
        <w:t xml:space="preserve"> </w:t>
      </w:r>
      <w:r w:rsidR="002C175D" w:rsidRPr="002C175D">
        <w:rPr>
          <w:rFonts w:cs="Arial"/>
          <w:lang w:val="en-GB"/>
        </w:rPr>
        <w:t>The Hyd</w:t>
      </w:r>
      <w:r w:rsidR="009722D7">
        <w:rPr>
          <w:rFonts w:cs="Arial"/>
          <w:lang w:val="en-GB"/>
        </w:rPr>
        <w:t>rological</w:t>
      </w:r>
      <w:r w:rsidR="002C175D" w:rsidRPr="002C175D">
        <w:rPr>
          <w:rFonts w:cs="Arial"/>
          <w:lang w:val="en-GB"/>
        </w:rPr>
        <w:t xml:space="preserve"> Global </w:t>
      </w:r>
      <w:r w:rsidR="009722D7">
        <w:rPr>
          <w:rFonts w:cs="Arial"/>
          <w:lang w:val="en-GB"/>
        </w:rPr>
        <w:t>C</w:t>
      </w:r>
      <w:r w:rsidR="002C175D" w:rsidRPr="002C175D">
        <w:rPr>
          <w:rFonts w:cs="Arial"/>
          <w:lang w:val="en-GB"/>
        </w:rPr>
        <w:t>entres rely on a voluntary basis to share their data</w:t>
      </w:r>
      <w:r w:rsidR="009722D7">
        <w:rPr>
          <w:rFonts w:cs="Arial"/>
          <w:lang w:val="en-GB"/>
        </w:rPr>
        <w:t>.</w:t>
      </w:r>
    </w:p>
    <w:p w:rsidR="0027075C" w:rsidRPr="0027075C" w:rsidRDefault="0027075C" w:rsidP="0027075C">
      <w:pPr>
        <w:numPr>
          <w:ilvl w:val="2"/>
          <w:numId w:val="16"/>
        </w:numPr>
        <w:tabs>
          <w:tab w:val="left" w:pos="-1440"/>
        </w:tabs>
        <w:spacing w:before="60" w:after="60"/>
        <w:jc w:val="both"/>
        <w:rPr>
          <w:rFonts w:cs="Arial"/>
          <w:lang w:val="en-GB"/>
        </w:rPr>
      </w:pPr>
      <w:r>
        <w:rPr>
          <w:rFonts w:cs="Arial"/>
          <w:lang w:val="en-GB"/>
        </w:rPr>
        <w:t>R</w:t>
      </w:r>
      <w:r w:rsidRPr="0027075C">
        <w:rPr>
          <w:rFonts w:cs="Arial"/>
          <w:lang w:val="en-GB"/>
        </w:rPr>
        <w:t>equirements to store hydrological capabilities (</w:t>
      </w:r>
      <w:r>
        <w:rPr>
          <w:rFonts w:cs="Arial"/>
          <w:lang w:val="en-GB"/>
        </w:rPr>
        <w:t>metadata</w:t>
      </w:r>
      <w:r w:rsidRPr="0027075C">
        <w:rPr>
          <w:rFonts w:cs="Arial"/>
          <w:lang w:val="en-GB"/>
        </w:rPr>
        <w:t>) in OSCAR/Surface</w:t>
      </w:r>
      <w:r>
        <w:rPr>
          <w:rFonts w:cs="Arial"/>
          <w:lang w:val="en-GB"/>
        </w:rPr>
        <w:t xml:space="preserve"> are needed.</w:t>
      </w:r>
    </w:p>
    <w:p w:rsidR="002C175D" w:rsidRDefault="002C175D" w:rsidP="002C175D">
      <w:pPr>
        <w:numPr>
          <w:ilvl w:val="2"/>
          <w:numId w:val="16"/>
        </w:numPr>
        <w:tabs>
          <w:tab w:val="left" w:pos="-1440"/>
        </w:tabs>
        <w:spacing w:before="60" w:after="60"/>
        <w:jc w:val="both"/>
        <w:rPr>
          <w:rFonts w:cs="Arial"/>
          <w:lang w:val="en-GB"/>
        </w:rPr>
      </w:pPr>
      <w:r w:rsidRPr="002C175D">
        <w:rPr>
          <w:rFonts w:cs="Arial"/>
          <w:lang w:val="en-GB"/>
        </w:rPr>
        <w:t>WDQMS is meant to identify issues that were not identified at national level</w:t>
      </w:r>
    </w:p>
    <w:p w:rsidR="008C2BE6" w:rsidRPr="002C175D" w:rsidRDefault="008C2BE6" w:rsidP="008C2BE6">
      <w:pPr>
        <w:numPr>
          <w:ilvl w:val="2"/>
          <w:numId w:val="16"/>
        </w:numPr>
        <w:tabs>
          <w:tab w:val="left" w:pos="-1440"/>
        </w:tabs>
        <w:spacing w:before="60" w:after="60"/>
        <w:jc w:val="both"/>
        <w:rPr>
          <w:rFonts w:cs="Arial"/>
          <w:lang w:val="en-GB"/>
        </w:rPr>
      </w:pPr>
      <w:r>
        <w:rPr>
          <w:rFonts w:cs="Arial"/>
          <w:lang w:val="en-GB"/>
        </w:rPr>
        <w:lastRenderedPageBreak/>
        <w:t xml:space="preserve">The inclusion of hydrological information into WDQMS </w:t>
      </w:r>
      <w:r w:rsidRPr="002C175D">
        <w:rPr>
          <w:rFonts w:cs="Arial"/>
          <w:lang w:val="en-GB"/>
        </w:rPr>
        <w:t xml:space="preserve">should start small and simple, with the </w:t>
      </w:r>
      <w:r>
        <w:rPr>
          <w:rFonts w:cs="Arial"/>
          <w:lang w:val="en-GB"/>
        </w:rPr>
        <w:t xml:space="preserve">most relevant </w:t>
      </w:r>
      <w:r w:rsidRPr="002C175D">
        <w:rPr>
          <w:rFonts w:cs="Arial"/>
          <w:lang w:val="en-GB"/>
        </w:rPr>
        <w:t>variables</w:t>
      </w:r>
      <w:r>
        <w:rPr>
          <w:rFonts w:cs="Arial"/>
          <w:lang w:val="en-GB"/>
        </w:rPr>
        <w:t xml:space="preserve"> -</w:t>
      </w:r>
      <w:r w:rsidRPr="002C175D">
        <w:rPr>
          <w:rFonts w:cs="Arial"/>
          <w:lang w:val="en-GB"/>
        </w:rPr>
        <w:t xml:space="preserve"> </w:t>
      </w:r>
      <w:r>
        <w:rPr>
          <w:rFonts w:cs="Arial"/>
          <w:lang w:val="en-GB"/>
        </w:rPr>
        <w:t>“D</w:t>
      </w:r>
      <w:r w:rsidRPr="0027075C">
        <w:rPr>
          <w:rFonts w:cs="Arial"/>
          <w:lang w:val="en-GB"/>
        </w:rPr>
        <w:t>ischarge</w:t>
      </w:r>
      <w:r>
        <w:rPr>
          <w:rFonts w:cs="Arial"/>
          <w:lang w:val="en-GB"/>
        </w:rPr>
        <w:t>”</w:t>
      </w:r>
      <w:r w:rsidRPr="0027075C">
        <w:rPr>
          <w:rFonts w:cs="Arial"/>
          <w:lang w:val="en-GB"/>
        </w:rPr>
        <w:t xml:space="preserve"> and </w:t>
      </w:r>
      <w:r>
        <w:rPr>
          <w:rFonts w:cs="Arial"/>
          <w:lang w:val="en-GB"/>
        </w:rPr>
        <w:t>“</w:t>
      </w:r>
      <w:r w:rsidRPr="0027075C">
        <w:rPr>
          <w:rFonts w:cs="Arial"/>
          <w:lang w:val="en-GB"/>
        </w:rPr>
        <w:t>stage</w:t>
      </w:r>
      <w:r>
        <w:rPr>
          <w:rFonts w:cs="Arial"/>
          <w:lang w:val="en-GB"/>
        </w:rPr>
        <w:t>”</w:t>
      </w:r>
      <w:r w:rsidRPr="0027075C">
        <w:rPr>
          <w:rFonts w:cs="Arial"/>
          <w:lang w:val="en-GB"/>
        </w:rPr>
        <w:t xml:space="preserve"> are the two major</w:t>
      </w:r>
      <w:r>
        <w:rPr>
          <w:rFonts w:cs="Arial"/>
          <w:lang w:val="en-GB"/>
        </w:rPr>
        <w:t xml:space="preserve"> hydrological</w:t>
      </w:r>
      <w:r w:rsidRPr="0027075C">
        <w:rPr>
          <w:rFonts w:cs="Arial"/>
          <w:lang w:val="en-GB"/>
        </w:rPr>
        <w:t xml:space="preserve"> variables</w:t>
      </w:r>
      <w:r>
        <w:rPr>
          <w:rFonts w:cs="Arial"/>
          <w:lang w:val="en-GB"/>
        </w:rPr>
        <w:t>.</w:t>
      </w:r>
    </w:p>
    <w:p w:rsidR="002C175D" w:rsidRDefault="002C175D" w:rsidP="009722D7">
      <w:pPr>
        <w:numPr>
          <w:ilvl w:val="2"/>
          <w:numId w:val="16"/>
        </w:numPr>
        <w:tabs>
          <w:tab w:val="left" w:pos="-1440"/>
        </w:tabs>
        <w:spacing w:before="60" w:after="60"/>
        <w:jc w:val="both"/>
        <w:rPr>
          <w:rFonts w:cs="Arial"/>
          <w:lang w:val="en-GB"/>
        </w:rPr>
      </w:pPr>
      <w:r w:rsidRPr="002C175D">
        <w:rPr>
          <w:rFonts w:cs="Arial"/>
          <w:lang w:val="en-GB"/>
        </w:rPr>
        <w:t xml:space="preserve">The WDQMS </w:t>
      </w:r>
      <w:r w:rsidR="009722D7">
        <w:rPr>
          <w:rFonts w:cs="Arial"/>
          <w:lang w:val="en-GB"/>
        </w:rPr>
        <w:t xml:space="preserve">could be implemented </w:t>
      </w:r>
      <w:r w:rsidRPr="002C175D">
        <w:rPr>
          <w:rFonts w:cs="Arial"/>
          <w:lang w:val="en-GB"/>
        </w:rPr>
        <w:t>at basin level</w:t>
      </w:r>
      <w:r w:rsidR="009722D7">
        <w:rPr>
          <w:rFonts w:cs="Arial"/>
          <w:lang w:val="en-GB"/>
        </w:rPr>
        <w:t xml:space="preserve">, where </w:t>
      </w:r>
      <w:r w:rsidR="009722D7" w:rsidRPr="002C175D">
        <w:rPr>
          <w:rFonts w:cs="Arial"/>
          <w:lang w:val="en-GB"/>
        </w:rPr>
        <w:t>agreements</w:t>
      </w:r>
      <w:r w:rsidR="009722D7">
        <w:rPr>
          <w:rFonts w:cs="Arial"/>
          <w:lang w:val="en-GB"/>
        </w:rPr>
        <w:t xml:space="preserve"> exist</w:t>
      </w:r>
      <w:r w:rsidRPr="002C175D">
        <w:rPr>
          <w:rFonts w:cs="Arial"/>
          <w:lang w:val="en-GB"/>
        </w:rPr>
        <w:t>, e.g.</w:t>
      </w:r>
      <w:r w:rsidR="009722D7">
        <w:rPr>
          <w:rFonts w:cs="Arial"/>
          <w:lang w:val="en-GB"/>
        </w:rPr>
        <w:t xml:space="preserve"> South American (SAS) and African projects</w:t>
      </w:r>
      <w:r w:rsidRPr="002C175D">
        <w:rPr>
          <w:rFonts w:cs="Arial"/>
          <w:lang w:val="en-GB"/>
        </w:rPr>
        <w:t xml:space="preserve"> could be </w:t>
      </w:r>
      <w:r w:rsidR="009722D7">
        <w:rPr>
          <w:rFonts w:cs="Arial"/>
          <w:lang w:val="en-GB"/>
        </w:rPr>
        <w:t xml:space="preserve">used </w:t>
      </w:r>
      <w:r w:rsidRPr="002C175D">
        <w:rPr>
          <w:rFonts w:cs="Arial"/>
          <w:lang w:val="en-GB"/>
        </w:rPr>
        <w:t>as a WDQMS</w:t>
      </w:r>
      <w:r w:rsidR="009722D7">
        <w:rPr>
          <w:rFonts w:cs="Arial"/>
          <w:lang w:val="en-GB"/>
        </w:rPr>
        <w:t xml:space="preserve"> </w:t>
      </w:r>
      <w:r w:rsidR="009722D7" w:rsidRPr="002C175D">
        <w:rPr>
          <w:rFonts w:cs="Arial"/>
          <w:lang w:val="en-GB"/>
        </w:rPr>
        <w:t>regional</w:t>
      </w:r>
      <w:r w:rsidR="009722D7">
        <w:rPr>
          <w:rFonts w:cs="Arial"/>
          <w:lang w:val="en-GB"/>
        </w:rPr>
        <w:t xml:space="preserve"> pilots for hydrology, as part of WHOS-2.</w:t>
      </w:r>
    </w:p>
    <w:p w:rsidR="002E505B" w:rsidRPr="002E505B" w:rsidRDefault="008C2BE6" w:rsidP="002E505B">
      <w:pPr>
        <w:numPr>
          <w:ilvl w:val="2"/>
          <w:numId w:val="16"/>
        </w:numPr>
        <w:tabs>
          <w:tab w:val="left" w:pos="-1440"/>
        </w:tabs>
        <w:spacing w:before="60" w:after="60"/>
        <w:jc w:val="both"/>
        <w:rPr>
          <w:rFonts w:cs="Arial"/>
          <w:lang w:val="en-GB"/>
        </w:rPr>
      </w:pPr>
      <w:r>
        <w:rPr>
          <w:rFonts w:cs="Arial"/>
          <w:lang w:val="en-GB"/>
        </w:rPr>
        <w:t xml:space="preserve">In </w:t>
      </w:r>
      <w:r w:rsidRPr="002C175D">
        <w:rPr>
          <w:rFonts w:cs="Arial"/>
          <w:lang w:val="en-GB"/>
        </w:rPr>
        <w:t xml:space="preserve">principle the publishing of the </w:t>
      </w:r>
      <w:r>
        <w:rPr>
          <w:rFonts w:cs="Arial"/>
          <w:lang w:val="en-GB"/>
        </w:rPr>
        <w:t xml:space="preserve">monitoring </w:t>
      </w:r>
      <w:r w:rsidRPr="002C175D">
        <w:rPr>
          <w:rFonts w:cs="Arial"/>
          <w:lang w:val="en-GB"/>
        </w:rPr>
        <w:t>results should follow the sharing principles of the data itself (Res. 40 and 25)</w:t>
      </w:r>
      <w:r w:rsidR="002E505B">
        <w:rPr>
          <w:rFonts w:cs="Arial"/>
          <w:lang w:val="en-GB"/>
        </w:rPr>
        <w:t>.</w:t>
      </w:r>
    </w:p>
    <w:p w:rsidR="002E505B" w:rsidRPr="002C175D" w:rsidRDefault="002E505B" w:rsidP="002E505B">
      <w:pPr>
        <w:tabs>
          <w:tab w:val="left" w:pos="-1440"/>
        </w:tabs>
        <w:spacing w:before="60" w:after="60"/>
        <w:jc w:val="both"/>
        <w:rPr>
          <w:rFonts w:cs="Arial"/>
          <w:lang w:val="en-GB"/>
        </w:rPr>
      </w:pPr>
    </w:p>
    <w:p w:rsidR="002C175D" w:rsidRPr="00BD23F5" w:rsidRDefault="002C175D" w:rsidP="00E8683C">
      <w:pPr>
        <w:numPr>
          <w:ilvl w:val="1"/>
          <w:numId w:val="16"/>
        </w:numPr>
        <w:tabs>
          <w:tab w:val="left" w:pos="-1440"/>
        </w:tabs>
        <w:spacing w:before="60" w:after="60"/>
        <w:jc w:val="both"/>
        <w:rPr>
          <w:rFonts w:cs="Arial"/>
          <w:b/>
          <w:bCs/>
          <w:lang w:val="en-GB"/>
        </w:rPr>
      </w:pPr>
      <w:r w:rsidRPr="00BD23F5">
        <w:rPr>
          <w:rFonts w:cs="Arial"/>
          <w:b/>
          <w:bCs/>
          <w:lang w:val="en-GB"/>
        </w:rPr>
        <w:t xml:space="preserve">The following actions were agreed with the </w:t>
      </w:r>
      <w:r w:rsidR="00E8683C">
        <w:rPr>
          <w:rFonts w:cs="Arial"/>
          <w:b/>
          <w:bCs/>
          <w:lang w:val="en-GB"/>
        </w:rPr>
        <w:t>WHOS</w:t>
      </w:r>
      <w:r w:rsidRPr="00BD23F5">
        <w:rPr>
          <w:rFonts w:cs="Arial"/>
          <w:b/>
          <w:bCs/>
          <w:lang w:val="en-GB"/>
        </w:rPr>
        <w:t xml:space="preserve"> representatives:</w:t>
      </w:r>
    </w:p>
    <w:p w:rsidR="00925CD4" w:rsidRPr="00925CD4" w:rsidRDefault="008C2BE6" w:rsidP="00925CD4">
      <w:pPr>
        <w:numPr>
          <w:ilvl w:val="2"/>
          <w:numId w:val="16"/>
        </w:numPr>
        <w:tabs>
          <w:tab w:val="left" w:pos="-1440"/>
        </w:tabs>
        <w:spacing w:before="60" w:after="60"/>
        <w:jc w:val="both"/>
        <w:rPr>
          <w:rFonts w:cs="Arial"/>
          <w:lang w:val="en-GB"/>
        </w:rPr>
      </w:pPr>
      <w:r w:rsidRPr="00925CD4">
        <w:rPr>
          <w:rFonts w:cs="Arial"/>
          <w:lang w:val="en-GB"/>
        </w:rPr>
        <w:t xml:space="preserve">To review the OSCAR/Surface </w:t>
      </w:r>
      <w:r w:rsidR="002C175D" w:rsidRPr="00925CD4">
        <w:rPr>
          <w:rFonts w:cs="Arial"/>
          <w:lang w:val="en-GB"/>
        </w:rPr>
        <w:t xml:space="preserve">to </w:t>
      </w:r>
      <w:r w:rsidRPr="00925CD4">
        <w:rPr>
          <w:rFonts w:cs="Arial"/>
          <w:lang w:val="en-GB"/>
        </w:rPr>
        <w:t xml:space="preserve">check if it </w:t>
      </w:r>
      <w:r w:rsidR="002C175D" w:rsidRPr="00925CD4">
        <w:rPr>
          <w:rFonts w:cs="Arial"/>
          <w:lang w:val="en-GB"/>
        </w:rPr>
        <w:t>capture</w:t>
      </w:r>
      <w:r w:rsidRPr="00925CD4">
        <w:rPr>
          <w:rFonts w:cs="Arial"/>
          <w:lang w:val="en-GB"/>
        </w:rPr>
        <w:t>s</w:t>
      </w:r>
      <w:r w:rsidR="002C175D" w:rsidRPr="00925CD4">
        <w:rPr>
          <w:rFonts w:cs="Arial"/>
          <w:lang w:val="en-GB"/>
        </w:rPr>
        <w:t xml:space="preserve"> the needs for hydrology</w:t>
      </w:r>
      <w:r w:rsidRPr="00925CD4">
        <w:rPr>
          <w:rFonts w:cs="Arial"/>
          <w:lang w:val="en-GB"/>
        </w:rPr>
        <w:t>.</w:t>
      </w:r>
      <w:r w:rsidR="00925CD4" w:rsidRPr="00925CD4">
        <w:rPr>
          <w:rFonts w:cs="Arial"/>
          <w:lang w:val="en-GB"/>
        </w:rPr>
        <w:t xml:space="preserve"> A</w:t>
      </w:r>
      <w:r w:rsidR="00C04086">
        <w:rPr>
          <w:rFonts w:cs="Arial"/>
          <w:lang w:val="en-GB"/>
        </w:rPr>
        <w:t>n ICG-WIGOS</w:t>
      </w:r>
      <w:r w:rsidR="00925CD4" w:rsidRPr="00925CD4">
        <w:rPr>
          <w:rFonts w:cs="Arial"/>
          <w:lang w:val="en-GB"/>
        </w:rPr>
        <w:t xml:space="preserve"> Task Team on OSCAR Development will start next year, which should have representative from hydrology </w:t>
      </w:r>
      <w:r w:rsidR="00925CD4">
        <w:rPr>
          <w:rFonts w:cs="Arial"/>
          <w:lang w:val="en-GB"/>
        </w:rPr>
        <w:t>–</w:t>
      </w:r>
      <w:r w:rsidR="00925CD4" w:rsidRPr="00925CD4">
        <w:rPr>
          <w:rFonts w:cs="Arial"/>
          <w:lang w:val="en-GB"/>
        </w:rPr>
        <w:t xml:space="preserve"> </w:t>
      </w:r>
      <w:r w:rsidR="00925CD4">
        <w:rPr>
          <w:rFonts w:cs="Arial"/>
          <w:lang w:val="en-GB"/>
        </w:rPr>
        <w:t xml:space="preserve">Mr </w:t>
      </w:r>
      <w:proofErr w:type="spellStart"/>
      <w:r w:rsidR="00925CD4" w:rsidRPr="00925CD4">
        <w:rPr>
          <w:rFonts w:cs="Arial"/>
          <w:lang w:val="en-GB"/>
        </w:rPr>
        <w:t>Silvano</w:t>
      </w:r>
      <w:proofErr w:type="spellEnd"/>
      <w:r w:rsidR="00925CD4" w:rsidRPr="00925CD4">
        <w:rPr>
          <w:rFonts w:cs="Arial"/>
          <w:lang w:val="en-GB"/>
        </w:rPr>
        <w:t xml:space="preserve"> </w:t>
      </w:r>
      <w:proofErr w:type="spellStart"/>
      <w:r w:rsidR="00925CD4">
        <w:rPr>
          <w:rFonts w:cs="Arial"/>
          <w:lang w:val="en-GB"/>
        </w:rPr>
        <w:t>Pecora</w:t>
      </w:r>
      <w:proofErr w:type="spellEnd"/>
      <w:r w:rsidR="00925CD4">
        <w:rPr>
          <w:rFonts w:cs="Arial"/>
          <w:lang w:val="en-GB"/>
        </w:rPr>
        <w:t xml:space="preserve"> (Italy) is the contact.</w:t>
      </w:r>
    </w:p>
    <w:p w:rsidR="002C175D" w:rsidRPr="002C175D" w:rsidRDefault="008C2BE6" w:rsidP="008C2BE6">
      <w:pPr>
        <w:numPr>
          <w:ilvl w:val="2"/>
          <w:numId w:val="16"/>
        </w:numPr>
        <w:tabs>
          <w:tab w:val="left" w:pos="-1440"/>
        </w:tabs>
        <w:spacing w:before="60" w:after="60"/>
        <w:jc w:val="both"/>
        <w:rPr>
          <w:rFonts w:cs="Arial"/>
          <w:lang w:val="en-GB"/>
        </w:rPr>
      </w:pPr>
      <w:r>
        <w:rPr>
          <w:rFonts w:cs="Arial"/>
          <w:lang w:val="en-GB"/>
        </w:rPr>
        <w:t>T</w:t>
      </w:r>
      <w:r w:rsidR="002C175D" w:rsidRPr="002C175D">
        <w:rPr>
          <w:rFonts w:cs="Arial"/>
          <w:lang w:val="en-GB"/>
        </w:rPr>
        <w:t>o define what a WIGOS Global centre should do in the WDQMS context</w:t>
      </w:r>
      <w:r>
        <w:rPr>
          <w:rFonts w:cs="Arial"/>
          <w:lang w:val="en-GB"/>
        </w:rPr>
        <w:t>.</w:t>
      </w:r>
    </w:p>
    <w:p w:rsidR="002C175D" w:rsidRPr="002C175D" w:rsidRDefault="008C2BE6" w:rsidP="008C2BE6">
      <w:pPr>
        <w:numPr>
          <w:ilvl w:val="2"/>
          <w:numId w:val="16"/>
        </w:numPr>
        <w:tabs>
          <w:tab w:val="left" w:pos="-1440"/>
        </w:tabs>
        <w:spacing w:before="60" w:after="60"/>
        <w:jc w:val="both"/>
        <w:rPr>
          <w:rFonts w:cs="Arial"/>
          <w:lang w:val="en-GB"/>
        </w:rPr>
      </w:pPr>
      <w:r>
        <w:rPr>
          <w:rFonts w:cs="Arial"/>
          <w:lang w:val="en-GB"/>
        </w:rPr>
        <w:t xml:space="preserve">To analyse </w:t>
      </w:r>
      <w:r w:rsidR="002C175D" w:rsidRPr="002C175D">
        <w:rPr>
          <w:rFonts w:cs="Arial"/>
          <w:lang w:val="en-GB"/>
        </w:rPr>
        <w:t xml:space="preserve">the </w:t>
      </w:r>
      <w:proofErr w:type="spellStart"/>
      <w:r w:rsidR="002C175D" w:rsidRPr="002C175D">
        <w:rPr>
          <w:rFonts w:cs="Arial"/>
          <w:lang w:val="en-GB"/>
        </w:rPr>
        <w:t>ToRs</w:t>
      </w:r>
      <w:proofErr w:type="spellEnd"/>
      <w:r w:rsidR="002C175D" w:rsidRPr="002C175D">
        <w:rPr>
          <w:rFonts w:cs="Arial"/>
          <w:lang w:val="en-GB"/>
        </w:rPr>
        <w:t xml:space="preserve"> of the </w:t>
      </w:r>
      <w:r>
        <w:rPr>
          <w:rFonts w:cs="Arial"/>
          <w:lang w:val="en-GB"/>
        </w:rPr>
        <w:t>three</w:t>
      </w:r>
      <w:r w:rsidR="002C175D" w:rsidRPr="002C175D">
        <w:rPr>
          <w:rFonts w:cs="Arial"/>
          <w:lang w:val="en-GB"/>
        </w:rPr>
        <w:t xml:space="preserve"> Hyd</w:t>
      </w:r>
      <w:r>
        <w:rPr>
          <w:rFonts w:cs="Arial"/>
          <w:lang w:val="en-GB"/>
        </w:rPr>
        <w:t>rological</w:t>
      </w:r>
      <w:r w:rsidR="002C175D" w:rsidRPr="002C175D">
        <w:rPr>
          <w:rFonts w:cs="Arial"/>
          <w:lang w:val="en-GB"/>
        </w:rPr>
        <w:t xml:space="preserve"> Global </w:t>
      </w:r>
      <w:r>
        <w:rPr>
          <w:rFonts w:cs="Arial"/>
          <w:lang w:val="en-GB"/>
        </w:rPr>
        <w:t>Centres</w:t>
      </w:r>
    </w:p>
    <w:p w:rsidR="002C175D" w:rsidRDefault="002C175D" w:rsidP="00C652BF">
      <w:pPr>
        <w:widowControl/>
        <w:tabs>
          <w:tab w:val="left" w:pos="-1440"/>
        </w:tabs>
        <w:jc w:val="both"/>
        <w:rPr>
          <w:lang w:val="en-GB"/>
        </w:rPr>
      </w:pPr>
    </w:p>
    <w:p w:rsidR="002E505B" w:rsidRDefault="002E505B" w:rsidP="00C652BF">
      <w:pPr>
        <w:widowControl/>
        <w:tabs>
          <w:tab w:val="left" w:pos="-1440"/>
        </w:tabs>
        <w:jc w:val="both"/>
        <w:rPr>
          <w:lang w:val="en-GB"/>
        </w:rPr>
      </w:pPr>
    </w:p>
    <w:p w:rsidR="0026699F" w:rsidRPr="00D0088F" w:rsidRDefault="0026699F" w:rsidP="00983269">
      <w:pPr>
        <w:numPr>
          <w:ilvl w:val="0"/>
          <w:numId w:val="16"/>
        </w:numPr>
        <w:tabs>
          <w:tab w:val="clear" w:pos="851"/>
          <w:tab w:val="left" w:pos="-1440"/>
          <w:tab w:val="num" w:pos="709"/>
        </w:tabs>
        <w:spacing w:before="60" w:after="60"/>
        <w:ind w:left="709" w:hanging="709"/>
        <w:jc w:val="both"/>
        <w:rPr>
          <w:rFonts w:cs="Arial"/>
          <w:b/>
          <w:lang w:val="en-GB"/>
        </w:rPr>
      </w:pPr>
      <w:r>
        <w:rPr>
          <w:rFonts w:cs="Arial"/>
          <w:b/>
          <w:lang w:val="en-GB"/>
        </w:rPr>
        <w:t xml:space="preserve">MAJOR CONCLUSIONS AND ACTIONS RELATED </w:t>
      </w:r>
      <w:r w:rsidRPr="001D5911">
        <w:rPr>
          <w:rFonts w:cs="Arial"/>
          <w:b/>
          <w:lang w:val="en-GB"/>
        </w:rPr>
        <w:t>TO</w:t>
      </w:r>
      <w:r>
        <w:rPr>
          <w:rFonts w:cs="Arial"/>
          <w:b/>
          <w:lang w:val="en-GB"/>
        </w:rPr>
        <w:t xml:space="preserve"> </w:t>
      </w:r>
      <w:r w:rsidRPr="0026699F">
        <w:rPr>
          <w:rFonts w:cs="Arial"/>
          <w:b/>
          <w:lang w:val="en-GB"/>
        </w:rPr>
        <w:t>THE JOINT COMMISSION FOR OCEANOG</w:t>
      </w:r>
      <w:r w:rsidR="006D1D90">
        <w:rPr>
          <w:rFonts w:cs="Arial"/>
          <w:b/>
          <w:lang w:val="en-GB"/>
        </w:rPr>
        <w:t>RAPHY</w:t>
      </w:r>
      <w:r w:rsidR="00983269" w:rsidRPr="00983269">
        <w:rPr>
          <w:rFonts w:ascii="Arial Bold" w:hAnsi="Arial Bold" w:cs="Arial Bold"/>
          <w:b/>
          <w:spacing w:val="-22"/>
          <w:sz w:val="18"/>
          <w:szCs w:val="18"/>
          <w:lang w:val="en-GB"/>
        </w:rPr>
        <w:t xml:space="preserve"> </w:t>
      </w:r>
      <w:r w:rsidRPr="0026699F">
        <w:rPr>
          <w:rFonts w:cs="Arial"/>
          <w:b/>
          <w:lang w:val="en-GB"/>
        </w:rPr>
        <w:t>AND</w:t>
      </w:r>
      <w:r w:rsidR="00983269" w:rsidRPr="00983269">
        <w:rPr>
          <w:rFonts w:ascii="Arial Bold" w:hAnsi="Arial Bold" w:cs="Arial Bold"/>
          <w:b/>
          <w:spacing w:val="-22"/>
          <w:sz w:val="18"/>
          <w:szCs w:val="18"/>
          <w:lang w:val="en-GB"/>
        </w:rPr>
        <w:t xml:space="preserve"> </w:t>
      </w:r>
      <w:r w:rsidRPr="0026699F">
        <w:rPr>
          <w:rFonts w:cs="Arial"/>
          <w:b/>
          <w:lang w:val="en-GB"/>
        </w:rPr>
        <w:t>MARINE</w:t>
      </w:r>
      <w:r w:rsidR="00983269" w:rsidRPr="00983269">
        <w:rPr>
          <w:rFonts w:ascii="Arial Bold" w:hAnsi="Arial Bold" w:cs="Arial Bold"/>
          <w:b/>
          <w:spacing w:val="-22"/>
          <w:sz w:val="18"/>
          <w:szCs w:val="18"/>
          <w:lang w:val="en-GB"/>
        </w:rPr>
        <w:t xml:space="preserve"> </w:t>
      </w:r>
      <w:r w:rsidRPr="0026699F">
        <w:rPr>
          <w:rFonts w:cs="Arial"/>
          <w:b/>
          <w:lang w:val="en-GB"/>
        </w:rPr>
        <w:t>METEOROLOGY</w:t>
      </w:r>
      <w:r w:rsidR="00983269" w:rsidRPr="00983269">
        <w:rPr>
          <w:rFonts w:ascii="Arial Bold" w:hAnsi="Arial Bold" w:cs="Arial Bold"/>
          <w:b/>
          <w:spacing w:val="-22"/>
          <w:sz w:val="18"/>
          <w:szCs w:val="18"/>
          <w:lang w:val="en-GB"/>
        </w:rPr>
        <w:t xml:space="preserve"> </w:t>
      </w:r>
      <w:r>
        <w:rPr>
          <w:rFonts w:cs="Arial"/>
          <w:b/>
          <w:lang w:val="en-GB"/>
        </w:rPr>
        <w:t>OPERATIONS</w:t>
      </w:r>
      <w:r w:rsidR="00983269" w:rsidRPr="00983269">
        <w:rPr>
          <w:rFonts w:ascii="Arial Bold" w:hAnsi="Arial Bold" w:cs="Arial Bold"/>
          <w:b/>
          <w:spacing w:val="-22"/>
          <w:sz w:val="18"/>
          <w:szCs w:val="18"/>
          <w:lang w:val="en-GB"/>
        </w:rPr>
        <w:t xml:space="preserve"> </w:t>
      </w:r>
      <w:r>
        <w:rPr>
          <w:rFonts w:cs="Arial"/>
          <w:b/>
          <w:lang w:val="en-GB"/>
        </w:rPr>
        <w:t>CENTRE</w:t>
      </w:r>
      <w:r w:rsidRPr="00983269">
        <w:rPr>
          <w:rFonts w:ascii="Arial Bold" w:hAnsi="Arial Bold" w:cs="Arial Bold"/>
          <w:b/>
          <w:spacing w:val="-22"/>
          <w:sz w:val="18"/>
          <w:szCs w:val="18"/>
          <w:lang w:val="en-GB"/>
        </w:rPr>
        <w:t xml:space="preserve"> </w:t>
      </w:r>
      <w:r w:rsidRPr="00983269">
        <w:rPr>
          <w:rFonts w:ascii="Arial Bold" w:hAnsi="Arial Bold" w:cs="Arial Bold"/>
          <w:b/>
          <w:lang w:val="en-GB"/>
        </w:rPr>
        <w:t>(</w:t>
      </w:r>
      <w:r w:rsidRPr="00983269">
        <w:rPr>
          <w:rFonts w:ascii="Arial Bold" w:hAnsi="Arial Bold" w:cs="Arial Bold"/>
          <w:b/>
          <w:spacing w:val="-10"/>
          <w:lang w:val="en-GB"/>
        </w:rPr>
        <w:t>JCOMM</w:t>
      </w:r>
      <w:r w:rsidRPr="00983269">
        <w:rPr>
          <w:rFonts w:ascii="Arial Bold" w:hAnsi="Arial Bold" w:cs="Arial Bold"/>
          <w:b/>
          <w:spacing w:val="-10"/>
          <w:sz w:val="18"/>
          <w:szCs w:val="18"/>
          <w:lang w:val="en-GB"/>
        </w:rPr>
        <w:t>-</w:t>
      </w:r>
      <w:r w:rsidRPr="00983269">
        <w:rPr>
          <w:rFonts w:ascii="Arial Bold" w:hAnsi="Arial Bold" w:cs="Arial Bold"/>
          <w:b/>
          <w:spacing w:val="-10"/>
          <w:lang w:val="en-GB"/>
        </w:rPr>
        <w:t>OPS</w:t>
      </w:r>
      <w:r w:rsidRPr="00983269">
        <w:rPr>
          <w:rFonts w:ascii="Arial Bold" w:hAnsi="Arial Bold" w:cs="Arial Bold"/>
          <w:b/>
          <w:lang w:val="en-GB"/>
        </w:rPr>
        <w:t>)</w:t>
      </w:r>
    </w:p>
    <w:p w:rsidR="0026699F" w:rsidRDefault="0026699F" w:rsidP="00983269">
      <w:pPr>
        <w:numPr>
          <w:ilvl w:val="1"/>
          <w:numId w:val="16"/>
        </w:numPr>
        <w:tabs>
          <w:tab w:val="left" w:pos="-1440"/>
        </w:tabs>
        <w:spacing w:before="60" w:after="60"/>
        <w:jc w:val="both"/>
        <w:rPr>
          <w:rFonts w:cs="Arial"/>
          <w:b/>
          <w:bCs/>
          <w:lang w:val="en-GB"/>
        </w:rPr>
      </w:pPr>
      <w:r w:rsidRPr="00BD23F5">
        <w:rPr>
          <w:rFonts w:cs="Arial"/>
          <w:b/>
          <w:bCs/>
          <w:lang w:val="en-GB"/>
        </w:rPr>
        <w:t>The</w:t>
      </w:r>
      <w:r w:rsidR="00983269" w:rsidRPr="00983269">
        <w:rPr>
          <w:rFonts w:cs="Arial"/>
          <w:b/>
          <w:bCs/>
          <w:sz w:val="20"/>
          <w:szCs w:val="20"/>
          <w:lang w:val="en-GB"/>
        </w:rPr>
        <w:t xml:space="preserve"> </w:t>
      </w:r>
      <w:r w:rsidRPr="00BD23F5">
        <w:rPr>
          <w:rFonts w:cs="Arial"/>
          <w:b/>
          <w:bCs/>
          <w:lang w:val="en-GB"/>
        </w:rPr>
        <w:t>following</w:t>
      </w:r>
      <w:r w:rsidR="00983269" w:rsidRPr="00983269">
        <w:rPr>
          <w:rFonts w:cs="Arial"/>
          <w:b/>
          <w:bCs/>
          <w:sz w:val="20"/>
          <w:szCs w:val="20"/>
          <w:lang w:val="en-GB"/>
        </w:rPr>
        <w:t xml:space="preserve"> </w:t>
      </w:r>
      <w:r w:rsidRPr="00BD23F5">
        <w:rPr>
          <w:rFonts w:cs="Arial"/>
          <w:b/>
          <w:bCs/>
          <w:lang w:val="en-GB"/>
        </w:rPr>
        <w:t>conclusions</w:t>
      </w:r>
      <w:r>
        <w:rPr>
          <w:rFonts w:cs="Arial"/>
          <w:b/>
          <w:bCs/>
          <w:lang w:val="en-GB"/>
        </w:rPr>
        <w:t>/highlights</w:t>
      </w:r>
      <w:r w:rsidR="00983269" w:rsidRPr="00983269">
        <w:rPr>
          <w:rFonts w:cs="Arial"/>
          <w:b/>
          <w:bCs/>
          <w:sz w:val="20"/>
          <w:szCs w:val="20"/>
          <w:lang w:val="en-GB"/>
        </w:rPr>
        <w:t xml:space="preserve"> </w:t>
      </w:r>
      <w:r w:rsidRPr="00BD23F5">
        <w:rPr>
          <w:rFonts w:cs="Arial"/>
          <w:b/>
          <w:bCs/>
          <w:lang w:val="en-GB"/>
        </w:rPr>
        <w:t>were</w:t>
      </w:r>
      <w:r w:rsidR="00983269" w:rsidRPr="00983269">
        <w:rPr>
          <w:rFonts w:cs="Arial"/>
          <w:b/>
          <w:bCs/>
          <w:sz w:val="20"/>
          <w:szCs w:val="20"/>
          <w:lang w:val="en-GB"/>
        </w:rPr>
        <w:t xml:space="preserve"> </w:t>
      </w:r>
      <w:r w:rsidRPr="00BD23F5">
        <w:rPr>
          <w:rFonts w:cs="Arial"/>
          <w:b/>
          <w:bCs/>
          <w:lang w:val="en-GB"/>
        </w:rPr>
        <w:t>drawn</w:t>
      </w:r>
      <w:r w:rsidR="00983269" w:rsidRPr="00983269">
        <w:rPr>
          <w:rFonts w:cs="Arial"/>
          <w:b/>
          <w:bCs/>
          <w:sz w:val="20"/>
          <w:szCs w:val="20"/>
          <w:lang w:val="en-GB"/>
        </w:rPr>
        <w:t xml:space="preserve"> </w:t>
      </w:r>
      <w:r w:rsidRPr="00BD23F5">
        <w:rPr>
          <w:rFonts w:cs="Arial"/>
          <w:b/>
          <w:bCs/>
          <w:lang w:val="en-GB"/>
        </w:rPr>
        <w:t>from</w:t>
      </w:r>
      <w:r w:rsidR="00983269" w:rsidRPr="00983269">
        <w:rPr>
          <w:rFonts w:cs="Arial"/>
          <w:b/>
          <w:bCs/>
          <w:sz w:val="20"/>
          <w:szCs w:val="20"/>
          <w:lang w:val="en-GB"/>
        </w:rPr>
        <w:t xml:space="preserve"> </w:t>
      </w:r>
      <w:r w:rsidRPr="00BD23F5">
        <w:rPr>
          <w:rFonts w:cs="Arial"/>
          <w:b/>
          <w:bCs/>
          <w:lang w:val="en-GB"/>
        </w:rPr>
        <w:t>the</w:t>
      </w:r>
      <w:r w:rsidR="00983269" w:rsidRPr="00983269">
        <w:rPr>
          <w:rFonts w:cs="Arial"/>
          <w:b/>
          <w:bCs/>
          <w:sz w:val="20"/>
          <w:szCs w:val="20"/>
          <w:lang w:val="en-GB"/>
        </w:rPr>
        <w:t xml:space="preserve"> </w:t>
      </w:r>
      <w:r w:rsidRPr="00BD23F5">
        <w:rPr>
          <w:rFonts w:cs="Arial"/>
          <w:b/>
          <w:bCs/>
          <w:lang w:val="en-GB"/>
        </w:rPr>
        <w:t>discussions</w:t>
      </w:r>
      <w:r w:rsidRPr="00983269">
        <w:rPr>
          <w:rFonts w:cs="Arial"/>
          <w:b/>
          <w:bCs/>
          <w:sz w:val="20"/>
          <w:szCs w:val="20"/>
          <w:lang w:val="en-GB"/>
        </w:rPr>
        <w:t xml:space="preserve"> </w:t>
      </w:r>
      <w:r>
        <w:rPr>
          <w:rFonts w:cs="Arial"/>
          <w:b/>
          <w:bCs/>
          <w:lang w:val="en-GB"/>
        </w:rPr>
        <w:t>on</w:t>
      </w:r>
      <w:r w:rsidRPr="00983269">
        <w:rPr>
          <w:rFonts w:cs="Arial"/>
          <w:b/>
          <w:bCs/>
          <w:spacing w:val="-24"/>
          <w:sz w:val="20"/>
          <w:szCs w:val="20"/>
          <w:lang w:val="en-GB"/>
        </w:rPr>
        <w:t xml:space="preserve"> </w:t>
      </w:r>
      <w:r w:rsidR="00983269" w:rsidRPr="00983269">
        <w:rPr>
          <w:rFonts w:ascii="Arial Bold" w:hAnsi="Arial Bold" w:cs="Arial Bold"/>
          <w:b/>
          <w:spacing w:val="-24"/>
          <w:lang w:val="en-GB"/>
        </w:rPr>
        <w:t>JCOMM</w:t>
      </w:r>
      <w:r w:rsidR="00983269" w:rsidRPr="00983269">
        <w:rPr>
          <w:rFonts w:ascii="Arial Bold" w:hAnsi="Arial Bold" w:cs="Arial Bold"/>
          <w:b/>
          <w:spacing w:val="-24"/>
          <w:sz w:val="18"/>
          <w:szCs w:val="18"/>
          <w:lang w:val="en-GB"/>
        </w:rPr>
        <w:t>-</w:t>
      </w:r>
      <w:r w:rsidR="00983269" w:rsidRPr="00983269">
        <w:rPr>
          <w:rFonts w:ascii="Arial Bold" w:hAnsi="Arial Bold" w:cs="Arial Bold"/>
          <w:b/>
          <w:spacing w:val="-24"/>
          <w:lang w:val="en-GB"/>
        </w:rPr>
        <w:t>OPS</w:t>
      </w:r>
      <w:r w:rsidRPr="00983269">
        <w:rPr>
          <w:rFonts w:cs="Arial"/>
          <w:b/>
          <w:bCs/>
          <w:spacing w:val="-24"/>
          <w:sz w:val="20"/>
          <w:szCs w:val="20"/>
          <w:lang w:val="en-GB"/>
        </w:rPr>
        <w:t>:</w:t>
      </w:r>
    </w:p>
    <w:p w:rsidR="008F2208" w:rsidRDefault="008F2208" w:rsidP="008F2208">
      <w:pPr>
        <w:numPr>
          <w:ilvl w:val="2"/>
          <w:numId w:val="16"/>
        </w:numPr>
        <w:tabs>
          <w:tab w:val="left" w:pos="-1440"/>
        </w:tabs>
        <w:spacing w:before="60" w:after="60"/>
        <w:jc w:val="both"/>
        <w:rPr>
          <w:rFonts w:cs="Arial"/>
          <w:lang w:val="en-GB"/>
        </w:rPr>
      </w:pPr>
      <w:r w:rsidRPr="00111ED6">
        <w:rPr>
          <w:rFonts w:cs="Arial"/>
          <w:lang w:val="en-GB"/>
        </w:rPr>
        <w:t>JCOMMOPS issues incident tickets and they would benefit if being under a WDQMS context</w:t>
      </w:r>
      <w:r>
        <w:rPr>
          <w:rFonts w:cs="Arial"/>
          <w:lang w:val="en-GB"/>
        </w:rPr>
        <w:t>; Also</w:t>
      </w:r>
      <w:r w:rsidRPr="000B47DE">
        <w:rPr>
          <w:rFonts w:cs="Arial"/>
          <w:lang w:val="en-GB"/>
        </w:rPr>
        <w:t xml:space="preserve"> </w:t>
      </w:r>
      <w:r>
        <w:rPr>
          <w:rFonts w:cs="Arial"/>
          <w:lang w:val="en-GB"/>
        </w:rPr>
        <w:t>a</w:t>
      </w:r>
      <w:r w:rsidR="002C175D" w:rsidRPr="000B47DE">
        <w:rPr>
          <w:rFonts w:cs="Arial"/>
          <w:lang w:val="en-GB"/>
        </w:rPr>
        <w:t>n</w:t>
      </w:r>
      <w:r>
        <w:rPr>
          <w:rFonts w:cs="Arial"/>
          <w:lang w:val="en-GB"/>
        </w:rPr>
        <w:t xml:space="preserve"> additional</w:t>
      </w:r>
      <w:r w:rsidR="002C175D" w:rsidRPr="000B47DE">
        <w:rPr>
          <w:rFonts w:cs="Arial"/>
          <w:lang w:val="en-GB"/>
        </w:rPr>
        <w:t xml:space="preserve"> level of monitoring could be beneficial</w:t>
      </w:r>
      <w:r>
        <w:rPr>
          <w:rFonts w:cs="Arial"/>
          <w:lang w:val="en-GB"/>
        </w:rPr>
        <w:t>.</w:t>
      </w:r>
      <w:r w:rsidR="00607499">
        <w:rPr>
          <w:rFonts w:cs="Arial"/>
          <w:lang w:val="en-GB"/>
        </w:rPr>
        <w:t xml:space="preserve"> </w:t>
      </w:r>
    </w:p>
    <w:p w:rsidR="008F2208" w:rsidRPr="000A7FD1" w:rsidRDefault="008F2208" w:rsidP="000A7FD1">
      <w:pPr>
        <w:numPr>
          <w:ilvl w:val="2"/>
          <w:numId w:val="16"/>
        </w:numPr>
        <w:tabs>
          <w:tab w:val="left" w:pos="-1440"/>
        </w:tabs>
        <w:spacing w:before="60" w:after="60"/>
        <w:jc w:val="both"/>
        <w:rPr>
          <w:rFonts w:cs="Arial"/>
          <w:lang w:val="en-GB"/>
        </w:rPr>
      </w:pPr>
      <w:r w:rsidRPr="000A7FD1">
        <w:rPr>
          <w:rFonts w:cs="Arial"/>
          <w:lang w:val="en-GB"/>
        </w:rPr>
        <w:t>There is an issue of “bad data” being exchanged, when there is no action from the national contact.</w:t>
      </w:r>
      <w:r w:rsidR="000A7FD1" w:rsidRPr="000A7FD1">
        <w:rPr>
          <w:rFonts w:cs="Arial"/>
          <w:lang w:val="en-GB"/>
        </w:rPr>
        <w:t xml:space="preserve"> </w:t>
      </w:r>
      <w:r w:rsidR="000A7FD1">
        <w:rPr>
          <w:rFonts w:cs="Arial"/>
          <w:lang w:val="en-GB"/>
        </w:rPr>
        <w:t xml:space="preserve">There are </w:t>
      </w:r>
      <w:r w:rsidR="000A7FD1" w:rsidRPr="000A7FD1">
        <w:rPr>
          <w:rFonts w:cs="Arial"/>
          <w:lang w:val="en-GB"/>
        </w:rPr>
        <w:t>around 30 countries</w:t>
      </w:r>
      <w:r w:rsidR="000A7FD1">
        <w:rPr>
          <w:rFonts w:cs="Arial"/>
          <w:lang w:val="en-GB"/>
        </w:rPr>
        <w:t xml:space="preserve"> involved.</w:t>
      </w:r>
    </w:p>
    <w:p w:rsidR="00111ED6" w:rsidRPr="008F2208" w:rsidRDefault="008F2208" w:rsidP="008F2208">
      <w:pPr>
        <w:numPr>
          <w:ilvl w:val="2"/>
          <w:numId w:val="16"/>
        </w:numPr>
        <w:tabs>
          <w:tab w:val="left" w:pos="-1440"/>
        </w:tabs>
        <w:spacing w:before="60" w:after="60"/>
        <w:jc w:val="both"/>
        <w:rPr>
          <w:rFonts w:cs="Arial"/>
          <w:lang w:val="en-GB"/>
        </w:rPr>
      </w:pPr>
      <w:r w:rsidRPr="008F2208">
        <w:rPr>
          <w:rFonts w:cs="Arial"/>
          <w:lang w:val="en-GB"/>
        </w:rPr>
        <w:t>JCOMM Data Centres are responsible for collecting and ensuring data quality; T</w:t>
      </w:r>
      <w:r w:rsidR="000B47DE" w:rsidRPr="008F2208">
        <w:rPr>
          <w:rFonts w:cs="Arial"/>
          <w:lang w:val="en-GB"/>
        </w:rPr>
        <w:t xml:space="preserve">he WDQMS </w:t>
      </w:r>
      <w:r w:rsidR="00111ED6" w:rsidRPr="008F2208">
        <w:rPr>
          <w:rFonts w:cs="Arial"/>
          <w:lang w:val="en-GB"/>
        </w:rPr>
        <w:t xml:space="preserve">should </w:t>
      </w:r>
      <w:r w:rsidR="000B47DE" w:rsidRPr="008F2208">
        <w:rPr>
          <w:rFonts w:cs="Arial"/>
          <w:lang w:val="en-GB"/>
        </w:rPr>
        <w:t xml:space="preserve">focus </w:t>
      </w:r>
      <w:r w:rsidR="00111ED6" w:rsidRPr="008F2208">
        <w:rPr>
          <w:rFonts w:cs="Arial"/>
          <w:lang w:val="en-GB"/>
        </w:rPr>
        <w:t>on "information quality" instead of "data quality"</w:t>
      </w:r>
      <w:r w:rsidR="000B47DE" w:rsidRPr="008F2208">
        <w:rPr>
          <w:rFonts w:cs="Arial"/>
          <w:lang w:val="en-GB"/>
        </w:rPr>
        <w:t>.</w:t>
      </w:r>
    </w:p>
    <w:p w:rsidR="00111ED6" w:rsidRPr="00111ED6" w:rsidRDefault="000B47DE" w:rsidP="00111ED6">
      <w:pPr>
        <w:numPr>
          <w:ilvl w:val="2"/>
          <w:numId w:val="16"/>
        </w:numPr>
        <w:tabs>
          <w:tab w:val="left" w:pos="-1440"/>
        </w:tabs>
        <w:spacing w:before="60" w:after="60"/>
        <w:jc w:val="both"/>
        <w:rPr>
          <w:rFonts w:cs="Arial"/>
          <w:lang w:val="en-GB"/>
        </w:rPr>
      </w:pPr>
      <w:r>
        <w:rPr>
          <w:rFonts w:cs="Arial"/>
          <w:lang w:val="en-GB"/>
        </w:rPr>
        <w:t>S</w:t>
      </w:r>
      <w:r w:rsidR="00111ED6" w:rsidRPr="00111ED6">
        <w:rPr>
          <w:rFonts w:cs="Arial"/>
          <w:lang w:val="en-GB"/>
        </w:rPr>
        <w:t xml:space="preserve">ome </w:t>
      </w:r>
      <w:r>
        <w:rPr>
          <w:rFonts w:cs="Arial"/>
          <w:lang w:val="en-GB"/>
        </w:rPr>
        <w:t xml:space="preserve">of </w:t>
      </w:r>
      <w:r w:rsidR="00111ED6" w:rsidRPr="00111ED6">
        <w:rPr>
          <w:rFonts w:cs="Arial"/>
          <w:lang w:val="en-GB"/>
        </w:rPr>
        <w:t>the</w:t>
      </w:r>
      <w:r>
        <w:rPr>
          <w:rFonts w:cs="Arial"/>
          <w:lang w:val="en-GB"/>
        </w:rPr>
        <w:t xml:space="preserve"> JCOMM</w:t>
      </w:r>
      <w:r w:rsidR="00111ED6" w:rsidRPr="00111ED6">
        <w:rPr>
          <w:rFonts w:cs="Arial"/>
          <w:lang w:val="en-GB"/>
        </w:rPr>
        <w:t xml:space="preserve"> networks are regional focused</w:t>
      </w:r>
      <w:r w:rsidR="000A7FD1">
        <w:rPr>
          <w:rFonts w:cs="Arial"/>
          <w:lang w:val="en-GB"/>
        </w:rPr>
        <w:t>.</w:t>
      </w:r>
    </w:p>
    <w:p w:rsidR="000B47DE" w:rsidRPr="000A7FD1" w:rsidRDefault="000A7FD1" w:rsidP="00C04086">
      <w:pPr>
        <w:numPr>
          <w:ilvl w:val="2"/>
          <w:numId w:val="16"/>
        </w:numPr>
        <w:tabs>
          <w:tab w:val="left" w:pos="-1440"/>
        </w:tabs>
        <w:spacing w:before="60" w:after="60"/>
        <w:jc w:val="both"/>
        <w:rPr>
          <w:rFonts w:cs="Arial"/>
          <w:lang w:val="en-GB"/>
        </w:rPr>
      </w:pPr>
      <w:r w:rsidRPr="000A7FD1">
        <w:rPr>
          <w:rFonts w:cs="Arial"/>
          <w:lang w:val="en-GB"/>
        </w:rPr>
        <w:t xml:space="preserve">JCOMMOPS has a IMS which can provide results to the WDQMS; </w:t>
      </w:r>
      <w:r>
        <w:rPr>
          <w:rFonts w:cs="Arial"/>
          <w:lang w:val="en-GB"/>
        </w:rPr>
        <w:t xml:space="preserve">It </w:t>
      </w:r>
      <w:r w:rsidR="000B47DE" w:rsidRPr="000A7FD1">
        <w:rPr>
          <w:rFonts w:cs="Arial"/>
          <w:lang w:val="en-GB"/>
        </w:rPr>
        <w:t xml:space="preserve">runs three operational levels of incident tickets, a first one in near-real time for instruments, a second one also in near-real time for platforms, and a third one in non-real time for the trends of networks - the first two levels </w:t>
      </w:r>
      <w:r w:rsidR="00607499">
        <w:rPr>
          <w:rFonts w:cs="Arial"/>
          <w:lang w:val="en-GB"/>
        </w:rPr>
        <w:t>(</w:t>
      </w:r>
      <w:r w:rsidR="00E70223">
        <w:rPr>
          <w:rFonts w:cs="Arial"/>
          <w:lang w:val="en-GB"/>
        </w:rPr>
        <w:t xml:space="preserve">on a </w:t>
      </w:r>
      <w:r w:rsidR="00607499">
        <w:rPr>
          <w:rFonts w:cs="Arial"/>
          <w:lang w:val="en-GB"/>
        </w:rPr>
        <w:t>daily basis</w:t>
      </w:r>
      <w:r w:rsidR="00E70223">
        <w:rPr>
          <w:rFonts w:cs="Arial"/>
          <w:lang w:val="en-GB"/>
        </w:rPr>
        <w:t>)</w:t>
      </w:r>
      <w:r w:rsidR="00607499">
        <w:rPr>
          <w:rFonts w:cs="Arial"/>
          <w:lang w:val="en-GB"/>
        </w:rPr>
        <w:t xml:space="preserve"> </w:t>
      </w:r>
      <w:r w:rsidR="000B47DE" w:rsidRPr="000A7FD1">
        <w:rPr>
          <w:rFonts w:cs="Arial"/>
          <w:lang w:val="en-GB"/>
        </w:rPr>
        <w:t>are the most relevant ones for WDQMS</w:t>
      </w:r>
      <w:r w:rsidR="00607499">
        <w:rPr>
          <w:rFonts w:cs="Arial"/>
          <w:lang w:val="en-GB"/>
        </w:rPr>
        <w:t xml:space="preserve"> </w:t>
      </w:r>
      <w:r w:rsidR="00607499" w:rsidRPr="004555F3">
        <w:rPr>
          <w:rFonts w:cs="Arial"/>
          <w:lang w:val="en-GB"/>
        </w:rPr>
        <w:t xml:space="preserve">- </w:t>
      </w:r>
      <w:r w:rsidR="00607499">
        <w:rPr>
          <w:rFonts w:cs="Arial"/>
          <w:lang w:val="en-GB"/>
        </w:rPr>
        <w:t>and</w:t>
      </w:r>
      <w:r w:rsidR="00607499" w:rsidRPr="004555F3">
        <w:rPr>
          <w:rFonts w:cs="Arial"/>
          <w:lang w:val="en-GB"/>
        </w:rPr>
        <w:t xml:space="preserve"> </w:t>
      </w:r>
      <w:r w:rsidR="00607499">
        <w:rPr>
          <w:rFonts w:cs="Arial"/>
          <w:lang w:val="en-GB"/>
        </w:rPr>
        <w:t xml:space="preserve">they </w:t>
      </w:r>
      <w:r w:rsidR="00607499" w:rsidRPr="004555F3">
        <w:rPr>
          <w:rFonts w:cs="Arial"/>
          <w:lang w:val="en-GB"/>
        </w:rPr>
        <w:t xml:space="preserve">are critically dependent on the </w:t>
      </w:r>
      <w:r w:rsidR="00C04086">
        <w:rPr>
          <w:rFonts w:cs="Arial"/>
          <w:lang w:val="en-GB"/>
        </w:rPr>
        <w:t>“</w:t>
      </w:r>
      <w:r w:rsidR="00607499" w:rsidRPr="004555F3">
        <w:rPr>
          <w:rFonts w:cs="Arial"/>
          <w:lang w:val="en-GB"/>
        </w:rPr>
        <w:t>M</w:t>
      </w:r>
      <w:r w:rsidR="00C04086">
        <w:rPr>
          <w:rFonts w:cs="Arial"/>
          <w:lang w:val="en-GB"/>
        </w:rPr>
        <w:t>achine-to-Machine”</w:t>
      </w:r>
      <w:r w:rsidR="00607499" w:rsidRPr="004555F3">
        <w:rPr>
          <w:rFonts w:cs="Arial"/>
          <w:lang w:val="en-GB"/>
        </w:rPr>
        <w:t xml:space="preserve"> link to OSCAR/Surface</w:t>
      </w:r>
      <w:r w:rsidR="000B47DE" w:rsidRPr="000A7FD1">
        <w:rPr>
          <w:rFonts w:cs="Arial"/>
          <w:lang w:val="en-GB"/>
        </w:rPr>
        <w:t>.</w:t>
      </w:r>
    </w:p>
    <w:p w:rsidR="008F2208" w:rsidRDefault="008F2208" w:rsidP="000A7FD1">
      <w:pPr>
        <w:numPr>
          <w:ilvl w:val="2"/>
          <w:numId w:val="16"/>
        </w:numPr>
        <w:tabs>
          <w:tab w:val="left" w:pos="-1440"/>
        </w:tabs>
        <w:spacing w:before="60" w:after="60"/>
        <w:jc w:val="both"/>
        <w:rPr>
          <w:rFonts w:cs="Arial"/>
          <w:lang w:val="en-GB"/>
        </w:rPr>
      </w:pPr>
      <w:r>
        <w:rPr>
          <w:rFonts w:cs="Arial"/>
          <w:lang w:val="en-GB"/>
        </w:rPr>
        <w:t xml:space="preserve">There is a </w:t>
      </w:r>
      <w:r w:rsidRPr="00111ED6">
        <w:rPr>
          <w:rFonts w:cs="Arial"/>
          <w:lang w:val="en-GB"/>
        </w:rPr>
        <w:t xml:space="preserve">need </w:t>
      </w:r>
      <w:r>
        <w:rPr>
          <w:rFonts w:cs="Arial"/>
          <w:lang w:val="en-GB"/>
        </w:rPr>
        <w:t xml:space="preserve">of </w:t>
      </w:r>
      <w:r w:rsidRPr="00111ED6">
        <w:rPr>
          <w:rFonts w:cs="Arial"/>
          <w:lang w:val="en-GB"/>
        </w:rPr>
        <w:t>a protocol for the exchange of monitoring results from JCOMMOPs</w:t>
      </w:r>
      <w:r>
        <w:rPr>
          <w:rFonts w:cs="Arial"/>
          <w:lang w:val="en-GB"/>
        </w:rPr>
        <w:t>;</w:t>
      </w:r>
      <w:r w:rsidRPr="00111ED6">
        <w:rPr>
          <w:rFonts w:cs="Arial"/>
          <w:lang w:val="en-GB"/>
        </w:rPr>
        <w:t xml:space="preserve"> </w:t>
      </w:r>
      <w:r>
        <w:rPr>
          <w:rFonts w:cs="Arial"/>
          <w:lang w:val="en-GB"/>
        </w:rPr>
        <w:t>T</w:t>
      </w:r>
      <w:r w:rsidRPr="00111ED6">
        <w:rPr>
          <w:rFonts w:cs="Arial"/>
          <w:lang w:val="en-GB"/>
        </w:rPr>
        <w:t xml:space="preserve">he </w:t>
      </w:r>
      <w:r w:rsidR="000A7FD1">
        <w:rPr>
          <w:rFonts w:cs="Arial"/>
          <w:lang w:val="en-GB"/>
        </w:rPr>
        <w:t xml:space="preserve">metadata related to the </w:t>
      </w:r>
      <w:r w:rsidRPr="00111ED6">
        <w:rPr>
          <w:rFonts w:cs="Arial"/>
          <w:lang w:val="en-GB"/>
        </w:rPr>
        <w:t>status of a station</w:t>
      </w:r>
      <w:r>
        <w:rPr>
          <w:rFonts w:cs="Arial"/>
          <w:lang w:val="en-GB"/>
        </w:rPr>
        <w:t xml:space="preserve">/platform </w:t>
      </w:r>
      <w:r w:rsidR="000A7FD1">
        <w:rPr>
          <w:rFonts w:cs="Arial"/>
          <w:lang w:val="en-GB"/>
        </w:rPr>
        <w:t>may be adjusted to conform with WDQMS.</w:t>
      </w:r>
    </w:p>
    <w:p w:rsidR="004555F3" w:rsidRPr="00E70223" w:rsidRDefault="004555F3" w:rsidP="00607499">
      <w:pPr>
        <w:numPr>
          <w:ilvl w:val="2"/>
          <w:numId w:val="16"/>
        </w:numPr>
        <w:tabs>
          <w:tab w:val="left" w:pos="-1440"/>
        </w:tabs>
        <w:spacing w:before="60" w:after="60"/>
        <w:jc w:val="both"/>
        <w:rPr>
          <w:rFonts w:cs="Arial"/>
          <w:lang w:val="en-GB"/>
        </w:rPr>
      </w:pPr>
      <w:r w:rsidRPr="00E70223">
        <w:rPr>
          <w:rFonts w:cs="Arial"/>
          <w:lang w:val="en-GB"/>
        </w:rPr>
        <w:t xml:space="preserve">JCOMMOPS procedures include the following functionalities: a procedure for data users to provide feedback; Network planning tools, including metadata </w:t>
      </w:r>
      <w:r w:rsidR="00607499" w:rsidRPr="00E70223">
        <w:rPr>
          <w:rFonts w:cs="Arial"/>
          <w:lang w:val="en-GB"/>
        </w:rPr>
        <w:t xml:space="preserve">for </w:t>
      </w:r>
      <w:r w:rsidRPr="00E70223">
        <w:rPr>
          <w:rFonts w:cs="Arial"/>
          <w:lang w:val="en-GB"/>
        </w:rPr>
        <w:t>performance monitoring</w:t>
      </w:r>
      <w:r w:rsidR="00607499" w:rsidRPr="00E70223">
        <w:rPr>
          <w:rFonts w:cs="Arial"/>
          <w:lang w:val="en-GB"/>
        </w:rPr>
        <w:t xml:space="preserve">; Monitoring results presented in online </w:t>
      </w:r>
      <w:r w:rsidRPr="00E70223">
        <w:rPr>
          <w:rFonts w:cs="Arial"/>
          <w:lang w:val="en-GB"/>
        </w:rPr>
        <w:t xml:space="preserve">geographic maps </w:t>
      </w:r>
      <w:r w:rsidR="00607499" w:rsidRPr="00E70223">
        <w:rPr>
          <w:rFonts w:cs="Arial"/>
          <w:lang w:val="en-GB"/>
        </w:rPr>
        <w:t xml:space="preserve">– these </w:t>
      </w:r>
      <w:r w:rsidRPr="00E70223">
        <w:rPr>
          <w:rFonts w:cs="Arial"/>
          <w:lang w:val="en-GB"/>
        </w:rPr>
        <w:t>could be exported to the "WIGOS" servers</w:t>
      </w:r>
      <w:r w:rsidR="00607499" w:rsidRPr="00E70223">
        <w:rPr>
          <w:rFonts w:cs="Arial"/>
          <w:lang w:val="en-GB"/>
        </w:rPr>
        <w:t>, using</w:t>
      </w:r>
      <w:r w:rsidRPr="00E70223">
        <w:rPr>
          <w:rFonts w:cs="Arial"/>
          <w:lang w:val="en-GB"/>
        </w:rPr>
        <w:t xml:space="preserve"> the floats network as a first example</w:t>
      </w:r>
      <w:r w:rsidR="00607499" w:rsidRPr="00E70223">
        <w:rPr>
          <w:rFonts w:cs="Arial"/>
          <w:lang w:val="en-GB"/>
        </w:rPr>
        <w:t>.</w:t>
      </w:r>
    </w:p>
    <w:p w:rsidR="004555F3" w:rsidRPr="004555F3" w:rsidRDefault="00607499" w:rsidP="00607499">
      <w:pPr>
        <w:numPr>
          <w:ilvl w:val="2"/>
          <w:numId w:val="16"/>
        </w:numPr>
        <w:tabs>
          <w:tab w:val="left" w:pos="-1440"/>
        </w:tabs>
        <w:spacing w:before="60" w:after="60"/>
        <w:jc w:val="both"/>
        <w:rPr>
          <w:rFonts w:cs="Arial"/>
          <w:lang w:val="en-GB"/>
        </w:rPr>
      </w:pPr>
      <w:r w:rsidRPr="00607499">
        <w:rPr>
          <w:rFonts w:cs="Arial"/>
          <w:lang w:val="en-GB"/>
        </w:rPr>
        <w:t>JCOMMOPS</w:t>
      </w:r>
      <w:r w:rsidR="004555F3" w:rsidRPr="004555F3">
        <w:rPr>
          <w:rFonts w:cs="Arial"/>
          <w:lang w:val="en-GB"/>
        </w:rPr>
        <w:t xml:space="preserve"> </w:t>
      </w:r>
      <w:r>
        <w:rPr>
          <w:rFonts w:cs="Arial"/>
          <w:lang w:val="en-GB"/>
        </w:rPr>
        <w:t xml:space="preserve">lacks </w:t>
      </w:r>
      <w:r w:rsidR="004555F3" w:rsidRPr="004555F3">
        <w:rPr>
          <w:rFonts w:cs="Arial"/>
          <w:lang w:val="en-GB"/>
        </w:rPr>
        <w:t>fund</w:t>
      </w:r>
      <w:r>
        <w:rPr>
          <w:rFonts w:cs="Arial"/>
          <w:lang w:val="en-GB"/>
        </w:rPr>
        <w:t xml:space="preserve">ing </w:t>
      </w:r>
      <w:r w:rsidR="004555F3" w:rsidRPr="004555F3">
        <w:rPr>
          <w:rFonts w:cs="Arial"/>
          <w:lang w:val="en-GB"/>
        </w:rPr>
        <w:t>for</w:t>
      </w:r>
      <w:r>
        <w:rPr>
          <w:rFonts w:cs="Arial"/>
          <w:lang w:val="en-GB"/>
        </w:rPr>
        <w:t xml:space="preserve"> hiring </w:t>
      </w:r>
      <w:r w:rsidR="004555F3" w:rsidRPr="004555F3">
        <w:rPr>
          <w:rFonts w:cs="Arial"/>
          <w:lang w:val="en-GB"/>
        </w:rPr>
        <w:t xml:space="preserve">an expert to work with the regional </w:t>
      </w:r>
      <w:r>
        <w:rPr>
          <w:rFonts w:cs="Arial"/>
          <w:lang w:val="en-GB"/>
        </w:rPr>
        <w:t xml:space="preserve">observing </w:t>
      </w:r>
      <w:r w:rsidR="004555F3" w:rsidRPr="004555F3">
        <w:rPr>
          <w:rFonts w:cs="Arial"/>
          <w:lang w:val="en-GB"/>
        </w:rPr>
        <w:t>systems</w:t>
      </w:r>
      <w:r>
        <w:rPr>
          <w:rFonts w:cs="Arial"/>
          <w:lang w:val="en-GB"/>
        </w:rPr>
        <w:t xml:space="preserve">, which </w:t>
      </w:r>
      <w:r w:rsidRPr="004555F3">
        <w:rPr>
          <w:rFonts w:cs="Arial"/>
          <w:lang w:val="en-GB"/>
        </w:rPr>
        <w:t>means shallow waters, coastal</w:t>
      </w:r>
      <w:r>
        <w:rPr>
          <w:rFonts w:cs="Arial"/>
          <w:lang w:val="en-GB"/>
        </w:rPr>
        <w:t>, etc.</w:t>
      </w:r>
    </w:p>
    <w:p w:rsidR="004555F3" w:rsidRDefault="00607499" w:rsidP="00607499">
      <w:pPr>
        <w:numPr>
          <w:ilvl w:val="2"/>
          <w:numId w:val="16"/>
        </w:numPr>
        <w:tabs>
          <w:tab w:val="left" w:pos="-1440"/>
        </w:tabs>
        <w:spacing w:before="60" w:after="60"/>
        <w:jc w:val="both"/>
        <w:rPr>
          <w:rFonts w:cs="Arial"/>
          <w:lang w:val="en-GB"/>
        </w:rPr>
      </w:pPr>
      <w:r w:rsidRPr="00607499">
        <w:rPr>
          <w:rFonts w:cs="Arial"/>
          <w:lang w:val="en-GB"/>
        </w:rPr>
        <w:t>JCOMMOPS</w:t>
      </w:r>
      <w:r w:rsidRPr="004555F3">
        <w:rPr>
          <w:rFonts w:cs="Arial"/>
          <w:lang w:val="en-GB"/>
        </w:rPr>
        <w:t xml:space="preserve"> </w:t>
      </w:r>
      <w:r>
        <w:rPr>
          <w:rFonts w:cs="Arial"/>
          <w:lang w:val="en-GB"/>
        </w:rPr>
        <w:t xml:space="preserve">is expected </w:t>
      </w:r>
      <w:r w:rsidR="004555F3" w:rsidRPr="004555F3">
        <w:rPr>
          <w:rFonts w:cs="Arial"/>
          <w:lang w:val="en-GB"/>
        </w:rPr>
        <w:t xml:space="preserve">to be </w:t>
      </w:r>
      <w:r>
        <w:rPr>
          <w:rFonts w:cs="Arial"/>
          <w:lang w:val="en-GB"/>
        </w:rPr>
        <w:t xml:space="preserve">allowed </w:t>
      </w:r>
      <w:r w:rsidR="004555F3" w:rsidRPr="004555F3">
        <w:rPr>
          <w:rFonts w:cs="Arial"/>
          <w:lang w:val="en-GB"/>
        </w:rPr>
        <w:t xml:space="preserve">to allocate the WIGOS IDs </w:t>
      </w:r>
      <w:r>
        <w:rPr>
          <w:rFonts w:cs="Arial"/>
          <w:lang w:val="en-GB"/>
        </w:rPr>
        <w:t xml:space="preserve">- </w:t>
      </w:r>
      <w:r w:rsidR="004555F3" w:rsidRPr="004555F3">
        <w:rPr>
          <w:rFonts w:cs="Arial"/>
          <w:lang w:val="en-GB"/>
        </w:rPr>
        <w:t>JCOMM V Session</w:t>
      </w:r>
      <w:r>
        <w:rPr>
          <w:rFonts w:cs="Arial"/>
          <w:lang w:val="en-GB"/>
        </w:rPr>
        <w:t>.</w:t>
      </w:r>
    </w:p>
    <w:p w:rsidR="00C4777A" w:rsidRPr="004555F3" w:rsidRDefault="00C4777A" w:rsidP="00C4777A">
      <w:pPr>
        <w:tabs>
          <w:tab w:val="left" w:pos="-1440"/>
        </w:tabs>
        <w:spacing w:before="60" w:after="60"/>
        <w:jc w:val="both"/>
        <w:rPr>
          <w:rFonts w:cs="Arial"/>
          <w:lang w:val="en-GB"/>
        </w:rPr>
      </w:pPr>
    </w:p>
    <w:p w:rsidR="00607499" w:rsidRPr="004555F3" w:rsidRDefault="00607499" w:rsidP="00C04086">
      <w:pPr>
        <w:numPr>
          <w:ilvl w:val="2"/>
          <w:numId w:val="16"/>
        </w:numPr>
        <w:tabs>
          <w:tab w:val="left" w:pos="-1440"/>
        </w:tabs>
        <w:spacing w:before="60" w:after="60"/>
        <w:jc w:val="both"/>
        <w:rPr>
          <w:rFonts w:cs="Arial"/>
          <w:lang w:val="en-GB"/>
        </w:rPr>
      </w:pPr>
      <w:proofErr w:type="spellStart"/>
      <w:r>
        <w:rPr>
          <w:rFonts w:cs="Arial"/>
          <w:lang w:val="en-GB"/>
        </w:rPr>
        <w:t>Meteo</w:t>
      </w:r>
      <w:proofErr w:type="spellEnd"/>
      <w:r>
        <w:rPr>
          <w:rFonts w:cs="Arial"/>
          <w:lang w:val="en-GB"/>
        </w:rPr>
        <w:t>-France</w:t>
      </w:r>
      <w:r w:rsidR="00C04086">
        <w:rPr>
          <w:rFonts w:cs="Arial"/>
          <w:lang w:val="en-GB"/>
        </w:rPr>
        <w:t xml:space="preserve"> runs n</w:t>
      </w:r>
      <w:r w:rsidR="004555F3" w:rsidRPr="00607499">
        <w:rPr>
          <w:rFonts w:cs="Arial"/>
          <w:lang w:val="en-GB"/>
        </w:rPr>
        <w:t>ear real time monitoring on a daily basis</w:t>
      </w:r>
      <w:r w:rsidRPr="00607499">
        <w:rPr>
          <w:rFonts w:cs="Arial"/>
          <w:lang w:val="en-GB"/>
        </w:rPr>
        <w:t xml:space="preserve"> and a</w:t>
      </w:r>
      <w:r w:rsidR="004555F3" w:rsidRPr="00607499">
        <w:rPr>
          <w:rFonts w:cs="Arial"/>
          <w:lang w:val="en-GB"/>
        </w:rPr>
        <w:t xml:space="preserve">lso </w:t>
      </w:r>
      <w:r w:rsidRPr="00607499">
        <w:rPr>
          <w:rFonts w:cs="Arial"/>
          <w:lang w:val="en-GB"/>
        </w:rPr>
        <w:t xml:space="preserve">a </w:t>
      </w:r>
      <w:r w:rsidR="004555F3" w:rsidRPr="00607499">
        <w:rPr>
          <w:rFonts w:cs="Arial"/>
          <w:lang w:val="en-GB"/>
        </w:rPr>
        <w:t xml:space="preserve">delayed mode monitoring </w:t>
      </w:r>
      <w:r w:rsidRPr="00607499">
        <w:rPr>
          <w:rFonts w:cs="Arial"/>
          <w:lang w:val="en-GB"/>
        </w:rPr>
        <w:t>with monthly statistics</w:t>
      </w:r>
      <w:r w:rsidR="00C04086">
        <w:rPr>
          <w:rFonts w:cs="Arial"/>
          <w:lang w:val="en-GB"/>
        </w:rPr>
        <w:t xml:space="preserve"> and trends;</w:t>
      </w:r>
      <w:r w:rsidRPr="00607499">
        <w:rPr>
          <w:rFonts w:cs="Arial"/>
          <w:lang w:val="en-GB"/>
        </w:rPr>
        <w:t xml:space="preserve"> </w:t>
      </w:r>
      <w:r w:rsidR="004555F3" w:rsidRPr="00607499">
        <w:rPr>
          <w:rFonts w:cs="Arial"/>
          <w:lang w:val="en-GB"/>
        </w:rPr>
        <w:t>Automatically blacklists stations (buoys and VOS)</w:t>
      </w:r>
      <w:r w:rsidR="00C04086">
        <w:rPr>
          <w:rFonts w:cs="Arial"/>
          <w:lang w:val="en-GB"/>
        </w:rPr>
        <w:t>.</w:t>
      </w:r>
      <w:r>
        <w:rPr>
          <w:rFonts w:cs="Arial"/>
          <w:lang w:val="en-GB"/>
        </w:rPr>
        <w:t xml:space="preserve"> </w:t>
      </w:r>
      <w:r w:rsidRPr="004555F3">
        <w:rPr>
          <w:rFonts w:cs="Arial"/>
          <w:lang w:val="en-GB"/>
        </w:rPr>
        <w:t>In the end all the monitoring results are available on the JCOMMOPS server</w:t>
      </w:r>
      <w:r w:rsidR="00C04086">
        <w:rPr>
          <w:rFonts w:cs="Arial"/>
          <w:lang w:val="en-GB"/>
        </w:rPr>
        <w:t>.</w:t>
      </w:r>
    </w:p>
    <w:p w:rsidR="002E505B" w:rsidRDefault="002E505B" w:rsidP="002E505B">
      <w:pPr>
        <w:tabs>
          <w:tab w:val="left" w:pos="-1440"/>
        </w:tabs>
        <w:spacing w:before="60" w:after="60"/>
        <w:jc w:val="both"/>
        <w:rPr>
          <w:rFonts w:cs="Arial"/>
          <w:b/>
          <w:bCs/>
          <w:lang w:val="en-GB"/>
        </w:rPr>
      </w:pPr>
    </w:p>
    <w:p w:rsidR="00E8683C" w:rsidRPr="00BD23F5" w:rsidRDefault="00E8683C" w:rsidP="00E8683C">
      <w:pPr>
        <w:numPr>
          <w:ilvl w:val="1"/>
          <w:numId w:val="16"/>
        </w:numPr>
        <w:tabs>
          <w:tab w:val="left" w:pos="-1440"/>
        </w:tabs>
        <w:spacing w:before="60" w:after="60"/>
        <w:jc w:val="both"/>
        <w:rPr>
          <w:rFonts w:cs="Arial"/>
          <w:b/>
          <w:bCs/>
          <w:lang w:val="en-GB"/>
        </w:rPr>
      </w:pPr>
      <w:r w:rsidRPr="00BD23F5">
        <w:rPr>
          <w:rFonts w:cs="Arial"/>
          <w:b/>
          <w:bCs/>
          <w:lang w:val="en-GB"/>
        </w:rPr>
        <w:t xml:space="preserve">The following actions were agreed with the </w:t>
      </w:r>
      <w:r>
        <w:rPr>
          <w:rFonts w:cs="Arial"/>
          <w:b/>
          <w:bCs/>
          <w:lang w:val="en-GB"/>
        </w:rPr>
        <w:t xml:space="preserve">JCOMMOPS </w:t>
      </w:r>
      <w:r w:rsidRPr="00BD23F5">
        <w:rPr>
          <w:rFonts w:cs="Arial"/>
          <w:b/>
          <w:bCs/>
          <w:lang w:val="en-GB"/>
        </w:rPr>
        <w:t>representatives:</w:t>
      </w:r>
    </w:p>
    <w:p w:rsidR="008A17F6" w:rsidRPr="00111ED6" w:rsidRDefault="008A17F6" w:rsidP="008A17F6">
      <w:pPr>
        <w:numPr>
          <w:ilvl w:val="2"/>
          <w:numId w:val="16"/>
        </w:numPr>
        <w:tabs>
          <w:tab w:val="left" w:pos="-1440"/>
        </w:tabs>
        <w:spacing w:before="60" w:after="60"/>
        <w:jc w:val="both"/>
        <w:rPr>
          <w:rFonts w:cs="Arial"/>
          <w:lang w:val="en-GB"/>
        </w:rPr>
      </w:pPr>
      <w:r>
        <w:rPr>
          <w:rFonts w:cs="Arial"/>
          <w:lang w:val="en-GB"/>
        </w:rPr>
        <w:t xml:space="preserve">JCOMMOPS </w:t>
      </w:r>
      <w:r w:rsidRPr="00111ED6">
        <w:rPr>
          <w:rFonts w:cs="Arial"/>
          <w:lang w:val="en-GB"/>
        </w:rPr>
        <w:t>to prepare a short description of the</w:t>
      </w:r>
      <w:r>
        <w:rPr>
          <w:rFonts w:cs="Arial"/>
          <w:lang w:val="en-GB"/>
        </w:rPr>
        <w:t>ir QM and IMS related</w:t>
      </w:r>
      <w:r w:rsidRPr="00111ED6">
        <w:rPr>
          <w:rFonts w:cs="Arial"/>
          <w:lang w:val="en-GB"/>
        </w:rPr>
        <w:t xml:space="preserve"> procedure</w:t>
      </w:r>
      <w:r>
        <w:rPr>
          <w:rFonts w:cs="Arial"/>
          <w:lang w:val="en-GB"/>
        </w:rPr>
        <w:t>s.</w:t>
      </w:r>
    </w:p>
    <w:p w:rsidR="008A17F6" w:rsidRPr="00111ED6" w:rsidRDefault="008A17F6" w:rsidP="008A17F6">
      <w:pPr>
        <w:numPr>
          <w:ilvl w:val="2"/>
          <w:numId w:val="16"/>
        </w:numPr>
        <w:tabs>
          <w:tab w:val="left" w:pos="-1440"/>
        </w:tabs>
        <w:spacing w:before="60" w:after="60"/>
        <w:jc w:val="both"/>
        <w:rPr>
          <w:rFonts w:cs="Arial"/>
          <w:lang w:val="en-GB"/>
        </w:rPr>
      </w:pPr>
      <w:r w:rsidRPr="00111ED6">
        <w:rPr>
          <w:rFonts w:cs="Arial"/>
          <w:lang w:val="en-GB"/>
        </w:rPr>
        <w:t>TT-WMD</w:t>
      </w:r>
      <w:r>
        <w:rPr>
          <w:rFonts w:cs="Arial"/>
          <w:lang w:val="en-GB"/>
        </w:rPr>
        <w:t xml:space="preserve"> to</w:t>
      </w:r>
      <w:r w:rsidRPr="00111ED6">
        <w:rPr>
          <w:rFonts w:cs="Arial"/>
          <w:lang w:val="en-GB"/>
        </w:rPr>
        <w:t xml:space="preserve"> check if/how the incidents from the JCOMMOPS</w:t>
      </w:r>
      <w:r>
        <w:rPr>
          <w:rFonts w:cs="Arial"/>
          <w:lang w:val="en-GB"/>
        </w:rPr>
        <w:t xml:space="preserve"> can be captured.</w:t>
      </w:r>
    </w:p>
    <w:p w:rsidR="008A17F6" w:rsidRPr="00111ED6" w:rsidRDefault="008A17F6" w:rsidP="008A17F6">
      <w:pPr>
        <w:numPr>
          <w:ilvl w:val="2"/>
          <w:numId w:val="16"/>
        </w:numPr>
        <w:tabs>
          <w:tab w:val="left" w:pos="-1440"/>
        </w:tabs>
        <w:spacing w:before="60" w:after="60"/>
        <w:jc w:val="both"/>
        <w:rPr>
          <w:rFonts w:cs="Arial"/>
          <w:lang w:val="en-GB"/>
        </w:rPr>
      </w:pPr>
      <w:r w:rsidRPr="00111ED6">
        <w:rPr>
          <w:rFonts w:cs="Arial"/>
          <w:lang w:val="en-GB"/>
        </w:rPr>
        <w:t>TT-WDQMS</w:t>
      </w:r>
      <w:r>
        <w:rPr>
          <w:rFonts w:cs="Arial"/>
          <w:lang w:val="en-GB"/>
        </w:rPr>
        <w:t xml:space="preserve"> to</w:t>
      </w:r>
      <w:r w:rsidRPr="00111ED6">
        <w:rPr>
          <w:rFonts w:cs="Arial"/>
          <w:lang w:val="en-GB"/>
        </w:rPr>
        <w:t xml:space="preserve"> define how an incident should be communicated</w:t>
      </w:r>
    </w:p>
    <w:p w:rsidR="008A17F6" w:rsidRPr="00111ED6" w:rsidRDefault="008A17F6" w:rsidP="008A17F6">
      <w:pPr>
        <w:numPr>
          <w:ilvl w:val="2"/>
          <w:numId w:val="16"/>
        </w:numPr>
        <w:tabs>
          <w:tab w:val="left" w:pos="-1440"/>
        </w:tabs>
        <w:spacing w:before="60" w:after="60"/>
        <w:jc w:val="both"/>
        <w:rPr>
          <w:rFonts w:cs="Arial"/>
          <w:lang w:val="en-GB"/>
        </w:rPr>
      </w:pPr>
      <w:r w:rsidRPr="00111ED6">
        <w:rPr>
          <w:rFonts w:cs="Arial"/>
          <w:lang w:val="en-GB"/>
        </w:rPr>
        <w:t>TT-WDQMS</w:t>
      </w:r>
      <w:r>
        <w:rPr>
          <w:rFonts w:cs="Arial"/>
          <w:lang w:val="en-GB"/>
        </w:rPr>
        <w:t xml:space="preserve"> </w:t>
      </w:r>
      <w:r w:rsidRPr="00111ED6">
        <w:rPr>
          <w:rFonts w:cs="Arial"/>
          <w:lang w:val="en-GB"/>
        </w:rPr>
        <w:t xml:space="preserve">to review the data files produced by JCOMMOPS </w:t>
      </w:r>
      <w:r>
        <w:rPr>
          <w:rFonts w:cs="Arial"/>
          <w:lang w:val="en-GB"/>
        </w:rPr>
        <w:t xml:space="preserve">and </w:t>
      </w:r>
      <w:r w:rsidRPr="00111ED6">
        <w:rPr>
          <w:rFonts w:cs="Arial"/>
          <w:lang w:val="en-GB"/>
        </w:rPr>
        <w:t>to mapped them against the pilot project files from NWP centres</w:t>
      </w:r>
      <w:r>
        <w:rPr>
          <w:rFonts w:cs="Arial"/>
          <w:lang w:val="en-GB"/>
        </w:rPr>
        <w:t>.</w:t>
      </w:r>
    </w:p>
    <w:p w:rsidR="00607499" w:rsidRPr="00610029" w:rsidRDefault="008A17F6" w:rsidP="00610029">
      <w:pPr>
        <w:numPr>
          <w:ilvl w:val="2"/>
          <w:numId w:val="16"/>
        </w:numPr>
        <w:tabs>
          <w:tab w:val="left" w:pos="-1440"/>
        </w:tabs>
        <w:spacing w:before="60" w:after="60"/>
        <w:jc w:val="both"/>
        <w:rPr>
          <w:rFonts w:cs="Arial"/>
          <w:lang w:val="en-GB"/>
        </w:rPr>
      </w:pPr>
      <w:r w:rsidRPr="00610029">
        <w:rPr>
          <w:rFonts w:cs="Arial"/>
          <w:lang w:val="en-GB"/>
        </w:rPr>
        <w:lastRenderedPageBreak/>
        <w:t>To ensure consistency between the NWP variables list with the OSCAR/WMDS list</w:t>
      </w:r>
      <w:r w:rsidR="00610029">
        <w:rPr>
          <w:rFonts w:cs="Arial"/>
          <w:lang w:val="en-GB"/>
        </w:rPr>
        <w:t>, including</w:t>
      </w:r>
      <w:r w:rsidR="00607499" w:rsidRPr="00610029">
        <w:rPr>
          <w:rFonts w:cs="Arial"/>
          <w:lang w:val="en-GB"/>
        </w:rPr>
        <w:t xml:space="preserve"> </w:t>
      </w:r>
      <w:r w:rsidR="00610029">
        <w:rPr>
          <w:rFonts w:cs="Arial"/>
          <w:lang w:val="en-GB"/>
        </w:rPr>
        <w:t>c</w:t>
      </w:r>
      <w:r w:rsidR="00607499" w:rsidRPr="00610029">
        <w:rPr>
          <w:rFonts w:cs="Arial"/>
          <w:lang w:val="en-GB"/>
        </w:rPr>
        <w:t>onsistency of language/ontology</w:t>
      </w:r>
      <w:r w:rsidR="00610029">
        <w:rPr>
          <w:rFonts w:cs="Arial"/>
          <w:lang w:val="en-GB"/>
        </w:rPr>
        <w:t xml:space="preserve">, based on a </w:t>
      </w:r>
      <w:r w:rsidR="00607499" w:rsidRPr="00610029">
        <w:rPr>
          <w:rFonts w:cs="Arial"/>
          <w:lang w:val="en-GB"/>
        </w:rPr>
        <w:t>s</w:t>
      </w:r>
      <w:r w:rsidR="00610029">
        <w:rPr>
          <w:rFonts w:cs="Arial"/>
          <w:lang w:val="en-GB"/>
        </w:rPr>
        <w:t>tandard, e.g. “blacklist”, “basin”.</w:t>
      </w:r>
    </w:p>
    <w:p w:rsidR="00610029" w:rsidRPr="004555F3" w:rsidRDefault="00610029" w:rsidP="00610029">
      <w:pPr>
        <w:numPr>
          <w:ilvl w:val="2"/>
          <w:numId w:val="16"/>
        </w:numPr>
        <w:tabs>
          <w:tab w:val="left" w:pos="-1440"/>
        </w:tabs>
        <w:spacing w:before="60" w:after="60"/>
        <w:jc w:val="both"/>
        <w:rPr>
          <w:rFonts w:cs="Arial"/>
          <w:lang w:val="en-GB"/>
        </w:rPr>
      </w:pPr>
      <w:r w:rsidRPr="004555F3">
        <w:rPr>
          <w:rFonts w:cs="Arial"/>
          <w:lang w:val="en-GB"/>
        </w:rPr>
        <w:t>TT-WDQMS to discuss the monitoring of the data volume, i.e. from a whole network</w:t>
      </w:r>
    </w:p>
    <w:p w:rsidR="00610029" w:rsidRPr="004555F3" w:rsidRDefault="00610029" w:rsidP="00610029">
      <w:pPr>
        <w:numPr>
          <w:ilvl w:val="2"/>
          <w:numId w:val="16"/>
        </w:numPr>
        <w:tabs>
          <w:tab w:val="left" w:pos="-1440"/>
        </w:tabs>
        <w:spacing w:before="60" w:after="60"/>
        <w:jc w:val="both"/>
        <w:rPr>
          <w:rFonts w:cs="Arial"/>
          <w:lang w:val="en-GB"/>
        </w:rPr>
      </w:pPr>
      <w:r>
        <w:rPr>
          <w:rFonts w:cs="Arial"/>
          <w:lang w:val="en-GB"/>
        </w:rPr>
        <w:t>T</w:t>
      </w:r>
      <w:r w:rsidRPr="004555F3">
        <w:rPr>
          <w:rFonts w:cs="Arial"/>
          <w:lang w:val="en-GB"/>
        </w:rPr>
        <w:t>o re-think the membership of TT-WDQMS to have JCOMM represented</w:t>
      </w:r>
    </w:p>
    <w:p w:rsidR="00610029" w:rsidRPr="004555F3" w:rsidRDefault="00610029" w:rsidP="00610029">
      <w:pPr>
        <w:numPr>
          <w:ilvl w:val="2"/>
          <w:numId w:val="16"/>
        </w:numPr>
        <w:tabs>
          <w:tab w:val="left" w:pos="-1440"/>
        </w:tabs>
        <w:spacing w:before="60" w:after="60"/>
        <w:jc w:val="both"/>
        <w:rPr>
          <w:rFonts w:cs="Arial"/>
          <w:lang w:val="en-GB"/>
        </w:rPr>
      </w:pPr>
      <w:r>
        <w:rPr>
          <w:rFonts w:cs="Arial"/>
          <w:lang w:val="en-GB"/>
        </w:rPr>
        <w:t>T</w:t>
      </w:r>
      <w:r w:rsidRPr="004555F3">
        <w:rPr>
          <w:rFonts w:cs="Arial"/>
          <w:lang w:val="en-GB"/>
        </w:rPr>
        <w:t xml:space="preserve">o involve </w:t>
      </w:r>
      <w:proofErr w:type="spellStart"/>
      <w:r w:rsidRPr="004555F3">
        <w:rPr>
          <w:rFonts w:cs="Arial"/>
          <w:lang w:val="en-GB"/>
        </w:rPr>
        <w:t>Antonine</w:t>
      </w:r>
      <w:proofErr w:type="spellEnd"/>
      <w:r>
        <w:rPr>
          <w:rFonts w:cs="Arial"/>
          <w:lang w:val="en-GB"/>
        </w:rPr>
        <w:t>?</w:t>
      </w:r>
      <w:r w:rsidRPr="004555F3">
        <w:rPr>
          <w:rFonts w:cs="Arial"/>
          <w:lang w:val="en-GB"/>
        </w:rPr>
        <w:t xml:space="preserve"> in the </w:t>
      </w:r>
      <w:r w:rsidR="00C04086">
        <w:rPr>
          <w:rFonts w:cs="Arial"/>
          <w:lang w:val="en-GB"/>
        </w:rPr>
        <w:t>WIGOS Metadata Standard (</w:t>
      </w:r>
      <w:r w:rsidRPr="004555F3">
        <w:rPr>
          <w:rFonts w:cs="Arial"/>
          <w:lang w:val="en-GB"/>
        </w:rPr>
        <w:t>WMDS</w:t>
      </w:r>
      <w:r w:rsidR="00C04086">
        <w:rPr>
          <w:rFonts w:cs="Arial"/>
          <w:lang w:val="en-GB"/>
        </w:rPr>
        <w:t>)</w:t>
      </w:r>
      <w:r w:rsidRPr="004555F3">
        <w:rPr>
          <w:rFonts w:cs="Arial"/>
          <w:lang w:val="en-GB"/>
        </w:rPr>
        <w:t>/OSCAR</w:t>
      </w:r>
      <w:r w:rsidR="00C04086">
        <w:rPr>
          <w:rFonts w:cs="Arial"/>
          <w:lang w:val="en-GB"/>
        </w:rPr>
        <w:t>-Surface</w:t>
      </w:r>
      <w:r w:rsidRPr="004555F3">
        <w:rPr>
          <w:rFonts w:cs="Arial"/>
          <w:lang w:val="en-GB"/>
        </w:rPr>
        <w:t xml:space="preserve"> initiatives, </w:t>
      </w:r>
      <w:r w:rsidR="00C04086">
        <w:rPr>
          <w:rFonts w:cs="Arial"/>
          <w:lang w:val="en-GB"/>
        </w:rPr>
        <w:t>particularly in the code tables.</w:t>
      </w:r>
    </w:p>
    <w:p w:rsidR="00111ED6" w:rsidRDefault="00111ED6" w:rsidP="008A17F6">
      <w:pPr>
        <w:tabs>
          <w:tab w:val="left" w:pos="-1440"/>
        </w:tabs>
        <w:spacing w:before="60" w:after="60"/>
        <w:jc w:val="both"/>
        <w:rPr>
          <w:rFonts w:cs="Arial"/>
          <w:lang w:val="en-GB"/>
        </w:rPr>
      </w:pPr>
    </w:p>
    <w:p w:rsidR="00015C6D" w:rsidRPr="00111ED6" w:rsidRDefault="00015C6D" w:rsidP="008A17F6">
      <w:pPr>
        <w:tabs>
          <w:tab w:val="left" w:pos="-1440"/>
        </w:tabs>
        <w:spacing w:before="60" w:after="60"/>
        <w:jc w:val="both"/>
        <w:rPr>
          <w:rFonts w:cs="Arial"/>
          <w:lang w:val="en-GB"/>
        </w:rPr>
      </w:pPr>
    </w:p>
    <w:p w:rsidR="00D92619" w:rsidRPr="00D0088F" w:rsidRDefault="00D92619" w:rsidP="00D92619">
      <w:pPr>
        <w:numPr>
          <w:ilvl w:val="0"/>
          <w:numId w:val="16"/>
        </w:numPr>
        <w:tabs>
          <w:tab w:val="left" w:pos="-1440"/>
        </w:tabs>
        <w:spacing w:before="60" w:after="60"/>
        <w:jc w:val="both"/>
        <w:rPr>
          <w:rFonts w:cs="Arial"/>
          <w:b/>
          <w:lang w:val="en-GB"/>
        </w:rPr>
      </w:pPr>
      <w:bookmarkStart w:id="6" w:name="Item_5"/>
      <w:bookmarkStart w:id="7" w:name="Item_7"/>
      <w:bookmarkEnd w:id="6"/>
      <w:bookmarkEnd w:id="7"/>
      <w:r>
        <w:rPr>
          <w:rFonts w:cs="Arial"/>
          <w:b/>
          <w:lang w:val="en-GB"/>
        </w:rPr>
        <w:t xml:space="preserve">MAJOR CONCLUSIONS AND ACTIONS RELATED </w:t>
      </w:r>
      <w:r w:rsidRPr="001D5911">
        <w:rPr>
          <w:rFonts w:cs="Arial"/>
          <w:b/>
          <w:lang w:val="en-GB"/>
        </w:rPr>
        <w:t>TO</w:t>
      </w:r>
      <w:r>
        <w:rPr>
          <w:rFonts w:cs="Arial"/>
          <w:b/>
          <w:lang w:val="en-GB"/>
        </w:rPr>
        <w:t xml:space="preserve"> </w:t>
      </w:r>
      <w:r w:rsidRPr="0026699F">
        <w:rPr>
          <w:rFonts w:cs="Arial"/>
          <w:b/>
          <w:lang w:val="en-GB"/>
        </w:rPr>
        <w:t xml:space="preserve">THE </w:t>
      </w:r>
      <w:r>
        <w:rPr>
          <w:rFonts w:cs="Arial"/>
          <w:b/>
          <w:lang w:val="en-GB"/>
        </w:rPr>
        <w:t xml:space="preserve">GLOBAL CRYOSPHERE WATCH </w:t>
      </w:r>
      <w:r w:rsidRPr="0026699F">
        <w:rPr>
          <w:rFonts w:cs="Arial"/>
          <w:b/>
          <w:lang w:val="en-GB"/>
        </w:rPr>
        <w:t>(</w:t>
      </w:r>
      <w:r>
        <w:rPr>
          <w:rFonts w:cs="Arial"/>
          <w:b/>
          <w:lang w:val="en-GB"/>
        </w:rPr>
        <w:t>GCW</w:t>
      </w:r>
      <w:r w:rsidRPr="0026699F">
        <w:rPr>
          <w:rFonts w:cs="Arial"/>
          <w:b/>
          <w:lang w:val="en-GB"/>
        </w:rPr>
        <w:t>)</w:t>
      </w:r>
    </w:p>
    <w:p w:rsidR="00D92619" w:rsidRDefault="00D92619" w:rsidP="00D92619">
      <w:pPr>
        <w:numPr>
          <w:ilvl w:val="1"/>
          <w:numId w:val="16"/>
        </w:numPr>
        <w:tabs>
          <w:tab w:val="left" w:pos="-1440"/>
        </w:tabs>
        <w:spacing w:before="60" w:after="60"/>
        <w:jc w:val="both"/>
        <w:rPr>
          <w:rFonts w:cs="Arial"/>
          <w:b/>
          <w:bCs/>
          <w:lang w:val="en-GB"/>
        </w:rPr>
      </w:pPr>
      <w:r w:rsidRPr="00BD23F5">
        <w:rPr>
          <w:rFonts w:cs="Arial"/>
          <w:b/>
          <w:bCs/>
          <w:lang w:val="en-GB"/>
        </w:rPr>
        <w:t>The following conclusions</w:t>
      </w:r>
      <w:r>
        <w:rPr>
          <w:rFonts w:cs="Arial"/>
          <w:b/>
          <w:bCs/>
          <w:lang w:val="en-GB"/>
        </w:rPr>
        <w:t>/highlights</w:t>
      </w:r>
      <w:r w:rsidRPr="00BD23F5">
        <w:rPr>
          <w:rFonts w:cs="Arial"/>
          <w:b/>
          <w:bCs/>
          <w:lang w:val="en-GB"/>
        </w:rPr>
        <w:t xml:space="preserve"> were drawn from the discussions </w:t>
      </w:r>
      <w:r>
        <w:rPr>
          <w:rFonts w:cs="Arial"/>
          <w:b/>
          <w:bCs/>
          <w:lang w:val="en-GB"/>
        </w:rPr>
        <w:t xml:space="preserve">on </w:t>
      </w:r>
      <w:r>
        <w:rPr>
          <w:rFonts w:cs="Arial"/>
          <w:b/>
          <w:lang w:val="en-GB"/>
        </w:rPr>
        <w:t>GCW</w:t>
      </w:r>
      <w:r w:rsidRPr="00BD23F5">
        <w:rPr>
          <w:rFonts w:cs="Arial"/>
          <w:b/>
          <w:bCs/>
          <w:lang w:val="en-GB"/>
        </w:rPr>
        <w:t>:</w:t>
      </w:r>
    </w:p>
    <w:p w:rsidR="005C5555" w:rsidRPr="001228AD" w:rsidRDefault="00923343" w:rsidP="00C04086">
      <w:pPr>
        <w:numPr>
          <w:ilvl w:val="2"/>
          <w:numId w:val="16"/>
        </w:numPr>
        <w:tabs>
          <w:tab w:val="left" w:pos="-1440"/>
        </w:tabs>
        <w:spacing w:before="60" w:after="60"/>
        <w:jc w:val="both"/>
        <w:rPr>
          <w:rFonts w:cs="Arial"/>
          <w:lang w:val="en-GB"/>
        </w:rPr>
      </w:pPr>
      <w:r w:rsidRPr="001228AD">
        <w:rPr>
          <w:rFonts w:cs="Arial"/>
          <w:lang w:val="en-GB"/>
        </w:rPr>
        <w:t>Polar and High Mountain Regions</w:t>
      </w:r>
      <w:r>
        <w:rPr>
          <w:rFonts w:cs="Arial"/>
          <w:lang w:val="en-GB"/>
        </w:rPr>
        <w:t xml:space="preserve"> are</w:t>
      </w:r>
      <w:r w:rsidR="00DE5E05">
        <w:rPr>
          <w:rFonts w:cs="Arial"/>
          <w:lang w:val="en-GB"/>
        </w:rPr>
        <w:t xml:space="preserve"> the </w:t>
      </w:r>
      <w:r w:rsidR="005C5555" w:rsidRPr="001228AD">
        <w:rPr>
          <w:rFonts w:cs="Arial"/>
          <w:lang w:val="en-GB"/>
        </w:rPr>
        <w:t xml:space="preserve">priority </w:t>
      </w:r>
      <w:r w:rsidR="00C04086">
        <w:rPr>
          <w:rFonts w:cs="Arial"/>
          <w:lang w:val="en-GB"/>
        </w:rPr>
        <w:t>focus</w:t>
      </w:r>
      <w:r w:rsidR="005C5555" w:rsidRPr="001228AD">
        <w:rPr>
          <w:rFonts w:cs="Arial"/>
          <w:lang w:val="en-GB"/>
        </w:rPr>
        <w:t xml:space="preserve"> </w:t>
      </w:r>
      <w:r>
        <w:rPr>
          <w:rFonts w:cs="Arial"/>
          <w:lang w:val="en-GB"/>
        </w:rPr>
        <w:t>for GCW</w:t>
      </w:r>
      <w:r w:rsidR="001228AD" w:rsidRPr="001228AD">
        <w:rPr>
          <w:rFonts w:cs="Arial"/>
          <w:lang w:val="en-GB"/>
        </w:rPr>
        <w:t xml:space="preserve">; </w:t>
      </w:r>
      <w:r w:rsidR="005C5555" w:rsidRPr="001228AD">
        <w:rPr>
          <w:rFonts w:cs="Arial"/>
          <w:lang w:val="en-GB"/>
        </w:rPr>
        <w:t>GCW intersects with many other Programmes, such as GAW, Hydrology, JCOMM</w:t>
      </w:r>
      <w:r w:rsidR="00DE5E05">
        <w:rPr>
          <w:rFonts w:cs="Arial"/>
          <w:lang w:val="en-GB"/>
        </w:rPr>
        <w:t>.</w:t>
      </w:r>
    </w:p>
    <w:p w:rsidR="008204DC" w:rsidRPr="00CD05BE" w:rsidRDefault="00923343" w:rsidP="00C04086">
      <w:pPr>
        <w:numPr>
          <w:ilvl w:val="2"/>
          <w:numId w:val="16"/>
        </w:numPr>
        <w:tabs>
          <w:tab w:val="left" w:pos="-1440"/>
        </w:tabs>
        <w:spacing w:before="60" w:after="60"/>
        <w:jc w:val="both"/>
        <w:rPr>
          <w:rFonts w:cs="Arial"/>
          <w:lang w:val="en-GB"/>
        </w:rPr>
      </w:pPr>
      <w:r w:rsidRPr="00CD05BE">
        <w:rPr>
          <w:rFonts w:cs="Arial"/>
          <w:lang w:val="en-GB"/>
        </w:rPr>
        <w:t xml:space="preserve">GCW includes observations from both space-based and surface-based observing systems. The </w:t>
      </w:r>
      <w:proofErr w:type="spellStart"/>
      <w:r w:rsidRPr="00CD05BE">
        <w:rPr>
          <w:rFonts w:cs="Arial"/>
          <w:lang w:val="en-GB"/>
        </w:rPr>
        <w:t>Cryonet</w:t>
      </w:r>
      <w:proofErr w:type="spellEnd"/>
      <w:r w:rsidRPr="00CD05BE">
        <w:rPr>
          <w:rFonts w:cs="Arial"/>
          <w:lang w:val="en-GB"/>
        </w:rPr>
        <w:t xml:space="preserve"> is the surface-based </w:t>
      </w:r>
      <w:r w:rsidR="00CD05BE" w:rsidRPr="00CD05BE">
        <w:rPr>
          <w:rFonts w:cs="Arial"/>
          <w:lang w:val="en-GB"/>
        </w:rPr>
        <w:t>operational component</w:t>
      </w:r>
      <w:r w:rsidRPr="00CD05BE">
        <w:rPr>
          <w:rFonts w:cs="Arial"/>
          <w:lang w:val="en-GB"/>
        </w:rPr>
        <w:t>, which is being developed by a</w:t>
      </w:r>
      <w:r w:rsidR="005C5555" w:rsidRPr="00CD05BE">
        <w:rPr>
          <w:rFonts w:cs="Arial"/>
          <w:lang w:val="en-GB"/>
        </w:rPr>
        <w:t xml:space="preserve"> W</w:t>
      </w:r>
      <w:r w:rsidRPr="00CD05BE">
        <w:rPr>
          <w:rFonts w:cs="Arial"/>
          <w:lang w:val="en-GB"/>
        </w:rPr>
        <w:t>orking-</w:t>
      </w:r>
      <w:r w:rsidR="005C5555" w:rsidRPr="00CD05BE">
        <w:rPr>
          <w:rFonts w:cs="Arial"/>
          <w:lang w:val="en-GB"/>
        </w:rPr>
        <w:t>G</w:t>
      </w:r>
      <w:r w:rsidRPr="00CD05BE">
        <w:rPr>
          <w:rFonts w:cs="Arial"/>
          <w:lang w:val="en-GB"/>
        </w:rPr>
        <w:t>roup</w:t>
      </w:r>
      <w:r w:rsidR="005C5555" w:rsidRPr="00CD05BE">
        <w:rPr>
          <w:rFonts w:cs="Arial"/>
          <w:lang w:val="en-GB"/>
        </w:rPr>
        <w:t xml:space="preserve"> on Observations</w:t>
      </w:r>
      <w:r w:rsidR="00CC79A7" w:rsidRPr="00CD05BE">
        <w:rPr>
          <w:rFonts w:cs="Arial"/>
          <w:lang w:val="en-GB"/>
        </w:rPr>
        <w:t xml:space="preserve">, who is also </w:t>
      </w:r>
      <w:r w:rsidR="005C5555" w:rsidRPr="00CD05BE">
        <w:rPr>
          <w:rFonts w:cs="Arial"/>
          <w:lang w:val="en-GB"/>
        </w:rPr>
        <w:t xml:space="preserve">in charge of </w:t>
      </w:r>
      <w:r w:rsidRPr="00CD05BE">
        <w:rPr>
          <w:rFonts w:cs="Arial"/>
          <w:lang w:val="en-GB"/>
        </w:rPr>
        <w:t xml:space="preserve">developing the </w:t>
      </w:r>
      <w:r w:rsidR="005C5555" w:rsidRPr="00CD05BE">
        <w:rPr>
          <w:rFonts w:cs="Arial"/>
          <w:lang w:val="en-GB"/>
        </w:rPr>
        <w:t>best practices</w:t>
      </w:r>
      <w:r w:rsidR="00CC79A7" w:rsidRPr="00CD05BE">
        <w:rPr>
          <w:rFonts w:cs="Arial"/>
          <w:lang w:val="en-GB"/>
        </w:rPr>
        <w:t>.</w:t>
      </w:r>
      <w:r w:rsidR="00CD05BE" w:rsidRPr="00CD05BE">
        <w:rPr>
          <w:rFonts w:cs="Arial"/>
          <w:lang w:val="en-GB"/>
        </w:rPr>
        <w:t xml:space="preserve"> From the </w:t>
      </w:r>
      <w:proofErr w:type="spellStart"/>
      <w:r w:rsidR="00CD05BE" w:rsidRPr="00CD05BE">
        <w:rPr>
          <w:rFonts w:cs="Arial"/>
          <w:lang w:val="en-GB"/>
        </w:rPr>
        <w:t>Cryonet</w:t>
      </w:r>
      <w:proofErr w:type="spellEnd"/>
      <w:r w:rsidR="00CD05BE" w:rsidRPr="00CD05BE">
        <w:rPr>
          <w:rFonts w:cs="Arial"/>
          <w:lang w:val="en-GB"/>
        </w:rPr>
        <w:t xml:space="preserve"> stations there is an expectation to receive data according to some requirements.</w:t>
      </w:r>
    </w:p>
    <w:p w:rsidR="008204DC" w:rsidRPr="005C5555" w:rsidRDefault="008204DC" w:rsidP="008204DC">
      <w:pPr>
        <w:numPr>
          <w:ilvl w:val="2"/>
          <w:numId w:val="16"/>
        </w:numPr>
        <w:tabs>
          <w:tab w:val="left" w:pos="-1440"/>
        </w:tabs>
        <w:spacing w:before="60" w:after="60"/>
        <w:jc w:val="both"/>
        <w:rPr>
          <w:rFonts w:cs="Arial"/>
          <w:lang w:val="en-GB"/>
        </w:rPr>
      </w:pPr>
      <w:r>
        <w:rPr>
          <w:rFonts w:cs="Arial"/>
          <w:lang w:val="en-GB"/>
        </w:rPr>
        <w:t xml:space="preserve">In most </w:t>
      </w:r>
      <w:r w:rsidRPr="005C5555">
        <w:rPr>
          <w:rFonts w:cs="Arial"/>
          <w:lang w:val="en-GB"/>
        </w:rPr>
        <w:t>cases the ownership</w:t>
      </w:r>
      <w:r>
        <w:rPr>
          <w:rFonts w:cs="Arial"/>
          <w:lang w:val="en-GB"/>
        </w:rPr>
        <w:t xml:space="preserve"> of </w:t>
      </w:r>
      <w:r w:rsidRPr="005C5555">
        <w:rPr>
          <w:rFonts w:cs="Arial"/>
          <w:lang w:val="en-GB"/>
        </w:rPr>
        <w:t>national</w:t>
      </w:r>
      <w:r>
        <w:rPr>
          <w:rFonts w:cs="Arial"/>
          <w:lang w:val="en-GB"/>
        </w:rPr>
        <w:t xml:space="preserve"> contributions to GCW activities </w:t>
      </w:r>
      <w:r w:rsidRPr="005C5555">
        <w:rPr>
          <w:rFonts w:cs="Arial"/>
          <w:lang w:val="en-GB"/>
        </w:rPr>
        <w:t xml:space="preserve">is by a research organization or other type of </w:t>
      </w:r>
      <w:r>
        <w:rPr>
          <w:rFonts w:cs="Arial"/>
          <w:lang w:val="en-GB"/>
        </w:rPr>
        <w:t>institution, non-NMHS.</w:t>
      </w:r>
    </w:p>
    <w:p w:rsidR="00680126" w:rsidRPr="00680126" w:rsidRDefault="00DE5E05" w:rsidP="00C04086">
      <w:pPr>
        <w:numPr>
          <w:ilvl w:val="2"/>
          <w:numId w:val="16"/>
        </w:numPr>
        <w:tabs>
          <w:tab w:val="left" w:pos="-1440"/>
        </w:tabs>
        <w:spacing w:before="60" w:after="60"/>
        <w:jc w:val="both"/>
        <w:rPr>
          <w:rFonts w:cs="Arial"/>
          <w:lang w:val="en-GB"/>
        </w:rPr>
      </w:pPr>
      <w:r w:rsidRPr="00680126">
        <w:rPr>
          <w:rFonts w:cs="Arial"/>
          <w:lang w:val="en-GB"/>
        </w:rPr>
        <w:t xml:space="preserve">A central piece is the GCW Data Portal, which is </w:t>
      </w:r>
      <w:r w:rsidR="005C5555" w:rsidRPr="00680126">
        <w:rPr>
          <w:rFonts w:cs="Arial"/>
          <w:lang w:val="en-GB"/>
        </w:rPr>
        <w:t xml:space="preserve">a </w:t>
      </w:r>
      <w:r w:rsidR="00C04086">
        <w:rPr>
          <w:rFonts w:cs="Arial"/>
          <w:lang w:val="en-GB"/>
        </w:rPr>
        <w:t>WMO Information System (</w:t>
      </w:r>
      <w:r w:rsidR="005C5555" w:rsidRPr="00680126">
        <w:rPr>
          <w:rFonts w:cs="Arial"/>
          <w:lang w:val="en-GB"/>
        </w:rPr>
        <w:t>WIS</w:t>
      </w:r>
      <w:r w:rsidR="00C04086">
        <w:rPr>
          <w:rFonts w:cs="Arial"/>
          <w:lang w:val="en-GB"/>
        </w:rPr>
        <w:t>)</w:t>
      </w:r>
      <w:r w:rsidR="005C5555" w:rsidRPr="00680126">
        <w:rPr>
          <w:rFonts w:cs="Arial"/>
          <w:lang w:val="en-GB"/>
        </w:rPr>
        <w:t xml:space="preserve"> "node" and collects all data</w:t>
      </w:r>
      <w:r w:rsidR="00C04086">
        <w:rPr>
          <w:rFonts w:cs="Arial"/>
          <w:lang w:val="en-GB"/>
        </w:rPr>
        <w:t xml:space="preserve"> through </w:t>
      </w:r>
      <w:r w:rsidR="00C04086" w:rsidRPr="00680126">
        <w:rPr>
          <w:rFonts w:cs="Arial"/>
          <w:lang w:val="en-GB"/>
        </w:rPr>
        <w:t>a range of timeliness from real time to several months</w:t>
      </w:r>
      <w:r w:rsidR="00680126" w:rsidRPr="00680126">
        <w:rPr>
          <w:rFonts w:cs="Arial"/>
          <w:lang w:val="en-GB"/>
        </w:rPr>
        <w:t xml:space="preserve">, </w:t>
      </w:r>
      <w:r w:rsidR="00C04086">
        <w:rPr>
          <w:rFonts w:cs="Arial"/>
          <w:lang w:val="en-GB"/>
        </w:rPr>
        <w:t>however</w:t>
      </w:r>
      <w:r w:rsidR="00680126" w:rsidRPr="00680126">
        <w:rPr>
          <w:rFonts w:cs="Arial"/>
          <w:lang w:val="en-GB"/>
        </w:rPr>
        <w:t xml:space="preserve"> </w:t>
      </w:r>
      <w:r w:rsidR="00C04086">
        <w:rPr>
          <w:rFonts w:cs="Arial"/>
          <w:lang w:val="en-GB"/>
        </w:rPr>
        <w:t xml:space="preserve">this data portal </w:t>
      </w:r>
      <w:r w:rsidR="00680126" w:rsidRPr="00680126">
        <w:rPr>
          <w:rFonts w:cs="Arial"/>
          <w:lang w:val="en-GB"/>
        </w:rPr>
        <w:t xml:space="preserve">is not a data archive. </w:t>
      </w:r>
      <w:r w:rsidR="00E24EBF" w:rsidRPr="00680126">
        <w:rPr>
          <w:rFonts w:cs="Arial"/>
          <w:lang w:val="en-GB"/>
        </w:rPr>
        <w:t xml:space="preserve">For correcting data sets </w:t>
      </w:r>
      <w:r w:rsidR="005C5555" w:rsidRPr="00680126">
        <w:rPr>
          <w:rFonts w:cs="Arial"/>
          <w:lang w:val="en-GB"/>
        </w:rPr>
        <w:t xml:space="preserve">after an incident </w:t>
      </w:r>
      <w:r w:rsidR="00E24EBF" w:rsidRPr="00680126">
        <w:rPr>
          <w:rFonts w:cs="Arial"/>
          <w:lang w:val="en-GB"/>
        </w:rPr>
        <w:t xml:space="preserve">has been </w:t>
      </w:r>
      <w:r w:rsidR="005C5555" w:rsidRPr="00680126">
        <w:rPr>
          <w:rFonts w:cs="Arial"/>
          <w:lang w:val="en-GB"/>
        </w:rPr>
        <w:t>solved, e.g. after a calibration</w:t>
      </w:r>
      <w:r w:rsidR="00E24EBF" w:rsidRPr="00680126">
        <w:rPr>
          <w:rFonts w:cs="Arial"/>
          <w:lang w:val="en-GB"/>
        </w:rPr>
        <w:t xml:space="preserve"> procedure, the availability of </w:t>
      </w:r>
      <w:r w:rsidR="005C5555" w:rsidRPr="00680126">
        <w:rPr>
          <w:rFonts w:cs="Arial"/>
          <w:lang w:val="en-GB"/>
        </w:rPr>
        <w:t xml:space="preserve">metadata </w:t>
      </w:r>
      <w:r w:rsidR="00E24EBF" w:rsidRPr="00680126">
        <w:rPr>
          <w:rFonts w:cs="Arial"/>
          <w:lang w:val="en-GB"/>
        </w:rPr>
        <w:t>v</w:t>
      </w:r>
      <w:r w:rsidR="005C5555" w:rsidRPr="00680126">
        <w:rPr>
          <w:rFonts w:cs="Arial"/>
          <w:lang w:val="en-GB"/>
        </w:rPr>
        <w:t>i</w:t>
      </w:r>
      <w:r w:rsidR="00E24EBF" w:rsidRPr="00680126">
        <w:rPr>
          <w:rFonts w:cs="Arial"/>
          <w:lang w:val="en-GB"/>
        </w:rPr>
        <w:t>a</w:t>
      </w:r>
      <w:r w:rsidR="005C5555" w:rsidRPr="00680126">
        <w:rPr>
          <w:rFonts w:cs="Arial"/>
          <w:lang w:val="en-GB"/>
        </w:rPr>
        <w:t xml:space="preserve"> OSCAR</w:t>
      </w:r>
      <w:r w:rsidR="00E24EBF" w:rsidRPr="00680126">
        <w:rPr>
          <w:rFonts w:cs="Arial"/>
          <w:lang w:val="en-GB"/>
        </w:rPr>
        <w:t>/Surface is critical.</w:t>
      </w:r>
      <w:r w:rsidR="00CD05BE" w:rsidRPr="00680126">
        <w:rPr>
          <w:rFonts w:cs="Arial"/>
          <w:lang w:val="en-GB"/>
        </w:rPr>
        <w:t xml:space="preserve"> One of the requirements is that all metadata for OSCAR/Surface should go through the GCW data portal</w:t>
      </w:r>
      <w:r w:rsidR="00680126" w:rsidRPr="00680126">
        <w:rPr>
          <w:rFonts w:cs="Arial"/>
          <w:lang w:val="en-GB"/>
        </w:rPr>
        <w:t xml:space="preserve">. The </w:t>
      </w:r>
      <w:proofErr w:type="spellStart"/>
      <w:r w:rsidR="00680126" w:rsidRPr="00680126">
        <w:rPr>
          <w:rFonts w:cs="Arial"/>
          <w:lang w:val="en-GB"/>
        </w:rPr>
        <w:t>Cryonet</w:t>
      </w:r>
      <w:proofErr w:type="spellEnd"/>
      <w:r w:rsidR="00680126" w:rsidRPr="00680126">
        <w:rPr>
          <w:rFonts w:cs="Arial"/>
          <w:lang w:val="en-GB"/>
        </w:rPr>
        <w:t xml:space="preserve"> stations not complying with all requirements are called "Contributing stations".</w:t>
      </w:r>
    </w:p>
    <w:p w:rsidR="00680126" w:rsidRPr="005C5555" w:rsidRDefault="002E505B" w:rsidP="002E505B">
      <w:pPr>
        <w:numPr>
          <w:ilvl w:val="2"/>
          <w:numId w:val="16"/>
        </w:numPr>
        <w:tabs>
          <w:tab w:val="left" w:pos="-1440"/>
        </w:tabs>
        <w:spacing w:before="60" w:after="60"/>
        <w:jc w:val="both"/>
        <w:rPr>
          <w:rFonts w:cs="Arial"/>
          <w:lang w:val="en-GB"/>
        </w:rPr>
      </w:pPr>
      <w:r>
        <w:rPr>
          <w:rFonts w:cs="Arial"/>
          <w:lang w:val="en-GB"/>
        </w:rPr>
        <w:t>T</w:t>
      </w:r>
      <w:r w:rsidR="00680126" w:rsidRPr="00680126">
        <w:rPr>
          <w:rFonts w:cs="Arial"/>
          <w:lang w:val="en-GB"/>
        </w:rPr>
        <w:t xml:space="preserve">he priorities for the </w:t>
      </w:r>
      <w:r>
        <w:rPr>
          <w:rFonts w:cs="Arial"/>
          <w:lang w:val="en-GB"/>
        </w:rPr>
        <w:t xml:space="preserve">IMS </w:t>
      </w:r>
      <w:r w:rsidR="00C04086">
        <w:rPr>
          <w:rFonts w:cs="Arial"/>
          <w:lang w:val="en-GB"/>
        </w:rPr>
        <w:t>are</w:t>
      </w:r>
      <w:r w:rsidR="00680126" w:rsidRPr="00680126">
        <w:rPr>
          <w:rFonts w:cs="Arial"/>
          <w:lang w:val="en-GB"/>
        </w:rPr>
        <w:t xml:space="preserve"> dependent on the </w:t>
      </w:r>
      <w:r>
        <w:rPr>
          <w:rFonts w:cs="Arial"/>
          <w:lang w:val="en-GB"/>
        </w:rPr>
        <w:t xml:space="preserve">WMO/co-sponsored </w:t>
      </w:r>
      <w:r w:rsidR="00680126" w:rsidRPr="00680126">
        <w:rPr>
          <w:rFonts w:cs="Arial"/>
          <w:lang w:val="en-GB"/>
        </w:rPr>
        <w:t>Programme</w:t>
      </w:r>
      <w:r>
        <w:rPr>
          <w:rFonts w:cs="Arial"/>
          <w:lang w:val="en-GB"/>
        </w:rPr>
        <w:t>/System.</w:t>
      </w:r>
    </w:p>
    <w:p w:rsidR="002E505B" w:rsidRDefault="002E505B" w:rsidP="002E505B">
      <w:pPr>
        <w:tabs>
          <w:tab w:val="left" w:pos="-1440"/>
        </w:tabs>
        <w:spacing w:before="60" w:after="60"/>
        <w:jc w:val="both"/>
        <w:rPr>
          <w:rFonts w:cs="Arial"/>
          <w:b/>
          <w:bCs/>
          <w:lang w:val="en-GB"/>
        </w:rPr>
      </w:pPr>
    </w:p>
    <w:p w:rsidR="004B3AE1" w:rsidRPr="00BD23F5" w:rsidRDefault="004B3AE1" w:rsidP="004B3AE1">
      <w:pPr>
        <w:numPr>
          <w:ilvl w:val="1"/>
          <w:numId w:val="16"/>
        </w:numPr>
        <w:tabs>
          <w:tab w:val="left" w:pos="-1440"/>
        </w:tabs>
        <w:spacing w:before="60" w:after="60"/>
        <w:jc w:val="both"/>
        <w:rPr>
          <w:rFonts w:cs="Arial"/>
          <w:b/>
          <w:bCs/>
          <w:lang w:val="en-GB"/>
        </w:rPr>
      </w:pPr>
      <w:r w:rsidRPr="00BD23F5">
        <w:rPr>
          <w:rFonts w:cs="Arial"/>
          <w:b/>
          <w:bCs/>
          <w:lang w:val="en-GB"/>
        </w:rPr>
        <w:t xml:space="preserve">The following actions were agreed with the </w:t>
      </w:r>
      <w:r>
        <w:rPr>
          <w:rFonts w:cs="Arial"/>
          <w:b/>
          <w:bCs/>
          <w:lang w:val="en-GB"/>
        </w:rPr>
        <w:t xml:space="preserve">GCW </w:t>
      </w:r>
      <w:r w:rsidRPr="00BD23F5">
        <w:rPr>
          <w:rFonts w:cs="Arial"/>
          <w:b/>
          <w:bCs/>
          <w:lang w:val="en-GB"/>
        </w:rPr>
        <w:t>representatives:</w:t>
      </w:r>
    </w:p>
    <w:p w:rsidR="00E24EBF" w:rsidRPr="005C5555" w:rsidRDefault="00E24EBF" w:rsidP="004B3AE1">
      <w:pPr>
        <w:numPr>
          <w:ilvl w:val="2"/>
          <w:numId w:val="16"/>
        </w:numPr>
        <w:tabs>
          <w:tab w:val="left" w:pos="-1440"/>
        </w:tabs>
        <w:spacing w:before="60" w:after="60"/>
        <w:jc w:val="both"/>
        <w:rPr>
          <w:rFonts w:cs="Arial"/>
          <w:lang w:val="en-GB"/>
        </w:rPr>
      </w:pPr>
      <w:r w:rsidRPr="005C5555">
        <w:rPr>
          <w:rFonts w:cs="Arial"/>
          <w:lang w:val="en-GB"/>
        </w:rPr>
        <w:t xml:space="preserve">TT-WDQMS </w:t>
      </w:r>
      <w:r w:rsidR="004B3AE1">
        <w:rPr>
          <w:rFonts w:cs="Arial"/>
          <w:lang w:val="en-GB"/>
        </w:rPr>
        <w:t xml:space="preserve">to </w:t>
      </w:r>
      <w:r w:rsidRPr="005C5555">
        <w:rPr>
          <w:rFonts w:cs="Arial"/>
          <w:lang w:val="en-GB"/>
        </w:rPr>
        <w:t>review the current doc</w:t>
      </w:r>
      <w:r w:rsidR="004B3AE1">
        <w:rPr>
          <w:rFonts w:cs="Arial"/>
          <w:lang w:val="en-GB"/>
        </w:rPr>
        <w:t>ument</w:t>
      </w:r>
      <w:r w:rsidRPr="005C5555">
        <w:rPr>
          <w:rFonts w:cs="Arial"/>
          <w:lang w:val="en-GB"/>
        </w:rPr>
        <w:t xml:space="preserve"> that describes the </w:t>
      </w:r>
      <w:r w:rsidR="004B3AE1">
        <w:rPr>
          <w:rFonts w:cs="Arial"/>
          <w:lang w:val="en-GB"/>
        </w:rPr>
        <w:t xml:space="preserve">GCW </w:t>
      </w:r>
      <w:r w:rsidRPr="005C5555">
        <w:rPr>
          <w:rFonts w:cs="Arial"/>
          <w:lang w:val="en-GB"/>
        </w:rPr>
        <w:t>concept and activities</w:t>
      </w:r>
      <w:r w:rsidR="004B3AE1">
        <w:rPr>
          <w:rFonts w:cs="Arial"/>
          <w:lang w:val="en-GB"/>
        </w:rPr>
        <w:t>.</w:t>
      </w:r>
    </w:p>
    <w:p w:rsidR="005C5555" w:rsidRPr="005C5555" w:rsidRDefault="005C5555" w:rsidP="005C5555">
      <w:pPr>
        <w:numPr>
          <w:ilvl w:val="2"/>
          <w:numId w:val="16"/>
        </w:numPr>
        <w:tabs>
          <w:tab w:val="left" w:pos="-1440"/>
        </w:tabs>
        <w:spacing w:before="60" w:after="60"/>
        <w:jc w:val="both"/>
        <w:rPr>
          <w:rFonts w:cs="Arial"/>
          <w:lang w:val="en-GB"/>
        </w:rPr>
      </w:pPr>
      <w:r w:rsidRPr="005C5555">
        <w:rPr>
          <w:rFonts w:cs="Arial"/>
          <w:lang w:val="en-GB"/>
        </w:rPr>
        <w:t>TT-WDQMS to consider the exchange of quality information together with the data</w:t>
      </w:r>
      <w:r w:rsidR="004B3AE1">
        <w:rPr>
          <w:rFonts w:cs="Arial"/>
          <w:lang w:val="en-GB"/>
        </w:rPr>
        <w:t>.</w:t>
      </w:r>
    </w:p>
    <w:p w:rsidR="005C5555" w:rsidRPr="00CD05BE" w:rsidRDefault="004B3AE1" w:rsidP="004B3AE1">
      <w:pPr>
        <w:numPr>
          <w:ilvl w:val="2"/>
          <w:numId w:val="16"/>
        </w:numPr>
        <w:tabs>
          <w:tab w:val="left" w:pos="-1440"/>
        </w:tabs>
        <w:spacing w:before="60" w:after="60"/>
        <w:jc w:val="both"/>
        <w:rPr>
          <w:rFonts w:cs="Arial"/>
          <w:lang w:val="en-GB"/>
        </w:rPr>
      </w:pPr>
      <w:r w:rsidRPr="005C5555">
        <w:rPr>
          <w:rFonts w:cs="Arial"/>
          <w:lang w:val="en-GB"/>
        </w:rPr>
        <w:t>TT-WDQMS to</w:t>
      </w:r>
      <w:r w:rsidR="005C5555" w:rsidRPr="00CD05BE">
        <w:rPr>
          <w:rFonts w:cs="Arial"/>
          <w:lang w:val="en-GB"/>
        </w:rPr>
        <w:t xml:space="preserve"> check the (evolving) guidance doc</w:t>
      </w:r>
      <w:r>
        <w:rPr>
          <w:rFonts w:cs="Arial"/>
          <w:lang w:val="en-GB"/>
        </w:rPr>
        <w:t>ument</w:t>
      </w:r>
      <w:r w:rsidR="005C5555" w:rsidRPr="00CD05BE">
        <w:rPr>
          <w:rFonts w:cs="Arial"/>
          <w:lang w:val="en-GB"/>
        </w:rPr>
        <w:t xml:space="preserve"> for </w:t>
      </w:r>
      <w:proofErr w:type="spellStart"/>
      <w:r w:rsidR="005C5555" w:rsidRPr="00CD05BE">
        <w:rPr>
          <w:rFonts w:cs="Arial"/>
          <w:lang w:val="en-GB"/>
        </w:rPr>
        <w:t>Cryonet</w:t>
      </w:r>
      <w:proofErr w:type="spellEnd"/>
      <w:r w:rsidR="00CD05BE" w:rsidRPr="00CD05BE">
        <w:rPr>
          <w:rFonts w:cs="Arial"/>
          <w:lang w:val="en-GB"/>
        </w:rPr>
        <w:t xml:space="preserve"> </w:t>
      </w:r>
      <w:r>
        <w:rPr>
          <w:rFonts w:cs="Arial"/>
          <w:lang w:val="en-GB"/>
        </w:rPr>
        <w:t>(</w:t>
      </w:r>
      <w:r w:rsidR="00CD05BE">
        <w:rPr>
          <w:rFonts w:cs="Arial"/>
          <w:lang w:val="en-GB"/>
        </w:rPr>
        <w:t xml:space="preserve">still </w:t>
      </w:r>
      <w:r w:rsidR="005C5555" w:rsidRPr="00CD05BE">
        <w:rPr>
          <w:rFonts w:cs="Arial"/>
          <w:lang w:val="en-GB"/>
        </w:rPr>
        <w:t>a draft</w:t>
      </w:r>
      <w:r>
        <w:rPr>
          <w:rFonts w:cs="Arial"/>
          <w:lang w:val="en-GB"/>
        </w:rPr>
        <w:t>).</w:t>
      </w:r>
    </w:p>
    <w:p w:rsidR="005C5555" w:rsidRDefault="004B3AE1" w:rsidP="004B3AE1">
      <w:pPr>
        <w:numPr>
          <w:ilvl w:val="2"/>
          <w:numId w:val="16"/>
        </w:numPr>
        <w:tabs>
          <w:tab w:val="left" w:pos="-1440"/>
        </w:tabs>
        <w:spacing w:before="60" w:after="60"/>
        <w:jc w:val="both"/>
        <w:rPr>
          <w:rFonts w:cs="Arial"/>
          <w:lang w:val="en-GB"/>
        </w:rPr>
      </w:pPr>
      <w:r w:rsidRPr="005C5555">
        <w:rPr>
          <w:rFonts w:cs="Arial"/>
          <w:lang w:val="en-GB"/>
        </w:rPr>
        <w:t>TT-W</w:t>
      </w:r>
      <w:r>
        <w:rPr>
          <w:rFonts w:cs="Arial"/>
          <w:lang w:val="en-GB"/>
        </w:rPr>
        <w:t>M</w:t>
      </w:r>
      <w:r w:rsidRPr="005C5555">
        <w:rPr>
          <w:rFonts w:cs="Arial"/>
          <w:lang w:val="en-GB"/>
        </w:rPr>
        <w:t>D to</w:t>
      </w:r>
      <w:r w:rsidR="005C5555" w:rsidRPr="005C5555">
        <w:rPr>
          <w:rFonts w:cs="Arial"/>
          <w:lang w:val="en-GB"/>
        </w:rPr>
        <w:t xml:space="preserve"> </w:t>
      </w:r>
      <w:r w:rsidR="002F5430">
        <w:rPr>
          <w:rFonts w:cs="Arial"/>
          <w:lang w:val="en-GB"/>
        </w:rPr>
        <w:t xml:space="preserve">consider </w:t>
      </w:r>
      <w:r>
        <w:rPr>
          <w:rFonts w:cs="Arial"/>
          <w:lang w:val="en-GB"/>
        </w:rPr>
        <w:t>r</w:t>
      </w:r>
      <w:r w:rsidR="005C5555" w:rsidRPr="005C5555">
        <w:rPr>
          <w:rFonts w:cs="Arial"/>
          <w:lang w:val="en-GB"/>
        </w:rPr>
        <w:t>eview</w:t>
      </w:r>
      <w:r w:rsidR="002F5430">
        <w:rPr>
          <w:rFonts w:cs="Arial"/>
          <w:lang w:val="en-GB"/>
        </w:rPr>
        <w:t>ing</w:t>
      </w:r>
      <w:r w:rsidR="005C5555" w:rsidRPr="005C5555">
        <w:rPr>
          <w:rFonts w:cs="Arial"/>
          <w:lang w:val="en-GB"/>
        </w:rPr>
        <w:t xml:space="preserve"> the latest discussion </w:t>
      </w:r>
      <w:r>
        <w:rPr>
          <w:rFonts w:cs="Arial"/>
          <w:lang w:val="en-GB"/>
        </w:rPr>
        <w:t>on the grouping of stations.</w:t>
      </w:r>
    </w:p>
    <w:p w:rsidR="00680126" w:rsidRPr="00680126" w:rsidRDefault="00680126" w:rsidP="002A0726">
      <w:pPr>
        <w:numPr>
          <w:ilvl w:val="2"/>
          <w:numId w:val="16"/>
        </w:numPr>
        <w:tabs>
          <w:tab w:val="left" w:pos="-1440"/>
        </w:tabs>
        <w:spacing w:before="60" w:after="60"/>
        <w:jc w:val="both"/>
        <w:rPr>
          <w:rFonts w:cs="Arial"/>
          <w:lang w:val="en-GB"/>
        </w:rPr>
      </w:pPr>
      <w:proofErr w:type="spellStart"/>
      <w:r w:rsidRPr="00680126">
        <w:rPr>
          <w:rFonts w:cs="Arial"/>
          <w:lang w:val="en-GB"/>
        </w:rPr>
        <w:t>Cryonet</w:t>
      </w:r>
      <w:proofErr w:type="spellEnd"/>
      <w:r w:rsidRPr="00680126">
        <w:rPr>
          <w:rFonts w:cs="Arial"/>
          <w:lang w:val="en-GB"/>
        </w:rPr>
        <w:t xml:space="preserve"> to join the test effort of the </w:t>
      </w:r>
      <w:r w:rsidR="002F5430">
        <w:rPr>
          <w:rFonts w:cs="Arial"/>
          <w:lang w:val="en-GB"/>
        </w:rPr>
        <w:t>WIGOS Metadata</w:t>
      </w:r>
      <w:r w:rsidRPr="00680126">
        <w:rPr>
          <w:rFonts w:cs="Arial"/>
          <w:lang w:val="en-GB"/>
        </w:rPr>
        <w:t xml:space="preserve"> XML schema </w:t>
      </w:r>
      <w:r>
        <w:rPr>
          <w:rFonts w:cs="Arial"/>
          <w:lang w:val="en-GB"/>
        </w:rPr>
        <w:t>–</w:t>
      </w:r>
      <w:r w:rsidRPr="00680126">
        <w:rPr>
          <w:rFonts w:cs="Arial"/>
          <w:lang w:val="en-GB"/>
        </w:rPr>
        <w:t xml:space="preserve"> </w:t>
      </w:r>
      <w:r>
        <w:rPr>
          <w:rFonts w:cs="Arial"/>
          <w:lang w:val="en-GB"/>
        </w:rPr>
        <w:t xml:space="preserve">Secretariat </w:t>
      </w:r>
      <w:r w:rsidRPr="00680126">
        <w:rPr>
          <w:rFonts w:cs="Arial"/>
          <w:lang w:val="en-GB"/>
        </w:rPr>
        <w:t>to add Joel</w:t>
      </w:r>
      <w:r w:rsidR="002E505B">
        <w:rPr>
          <w:rFonts w:cs="Arial"/>
          <w:lang w:val="en-GB"/>
        </w:rPr>
        <w:t xml:space="preserve"> </w:t>
      </w:r>
      <w:proofErr w:type="spellStart"/>
      <w:r w:rsidR="002E505B">
        <w:rPr>
          <w:rFonts w:cs="Arial"/>
          <w:lang w:val="en-GB"/>
        </w:rPr>
        <w:t>Fidd</w:t>
      </w:r>
      <w:r>
        <w:rPr>
          <w:rFonts w:cs="Arial"/>
          <w:lang w:val="en-GB"/>
        </w:rPr>
        <w:t>e</w:t>
      </w:r>
      <w:r w:rsidR="002E505B">
        <w:rPr>
          <w:rFonts w:cs="Arial"/>
          <w:lang w:val="en-GB"/>
        </w:rPr>
        <w:t>s</w:t>
      </w:r>
      <w:proofErr w:type="spellEnd"/>
      <w:r w:rsidRPr="00680126">
        <w:rPr>
          <w:rFonts w:cs="Arial"/>
          <w:lang w:val="en-GB"/>
        </w:rPr>
        <w:t xml:space="preserve"> and </w:t>
      </w:r>
      <w:proofErr w:type="spellStart"/>
      <w:r w:rsidR="002A0726" w:rsidRPr="002A0726">
        <w:rPr>
          <w:rFonts w:cs="Arial"/>
          <w:lang w:val="en-GB"/>
        </w:rPr>
        <w:t>Ø</w:t>
      </w:r>
      <w:r w:rsidRPr="00680126">
        <w:rPr>
          <w:rFonts w:cs="Arial"/>
          <w:lang w:val="en-GB"/>
        </w:rPr>
        <w:t>ystein</w:t>
      </w:r>
      <w:proofErr w:type="spellEnd"/>
      <w:r>
        <w:rPr>
          <w:rFonts w:cs="Arial"/>
          <w:lang w:val="en-GB"/>
        </w:rPr>
        <w:t xml:space="preserve"> </w:t>
      </w:r>
      <w:proofErr w:type="spellStart"/>
      <w:r>
        <w:rPr>
          <w:rFonts w:cs="Arial"/>
          <w:lang w:val="en-GB"/>
        </w:rPr>
        <w:t>God</w:t>
      </w:r>
      <w:r w:rsidR="002A0726" w:rsidRPr="002A0726">
        <w:rPr>
          <w:rFonts w:cs="Arial"/>
          <w:lang w:val="en-GB"/>
        </w:rPr>
        <w:t>ø</w:t>
      </w:r>
      <w:r>
        <w:rPr>
          <w:rFonts w:cs="Arial"/>
          <w:lang w:val="en-GB"/>
        </w:rPr>
        <w:t>y</w:t>
      </w:r>
      <w:proofErr w:type="spellEnd"/>
      <w:r>
        <w:rPr>
          <w:rFonts w:cs="Arial"/>
          <w:lang w:val="en-GB"/>
        </w:rPr>
        <w:t xml:space="preserve"> to the list of interested parties.</w:t>
      </w:r>
    </w:p>
    <w:p w:rsidR="00680126" w:rsidRDefault="002E505B" w:rsidP="002E505B">
      <w:pPr>
        <w:numPr>
          <w:ilvl w:val="2"/>
          <w:numId w:val="16"/>
        </w:numPr>
        <w:tabs>
          <w:tab w:val="left" w:pos="-1440"/>
        </w:tabs>
        <w:spacing w:before="60" w:after="60"/>
        <w:jc w:val="both"/>
        <w:rPr>
          <w:rFonts w:cs="Arial"/>
          <w:lang w:val="en-GB"/>
        </w:rPr>
      </w:pPr>
      <w:r w:rsidRPr="002E505B">
        <w:rPr>
          <w:rFonts w:cs="Arial"/>
          <w:lang w:val="en-GB"/>
        </w:rPr>
        <w:t>TT-WDQMS</w:t>
      </w:r>
      <w:r>
        <w:rPr>
          <w:rFonts w:cs="Arial"/>
          <w:lang w:val="en-GB"/>
        </w:rPr>
        <w:t xml:space="preserve"> to</w:t>
      </w:r>
      <w:r w:rsidRPr="002E505B">
        <w:rPr>
          <w:rFonts w:cs="Arial"/>
          <w:lang w:val="en-GB"/>
        </w:rPr>
        <w:t xml:space="preserve"> </w:t>
      </w:r>
      <w:r>
        <w:rPr>
          <w:rFonts w:cs="Arial"/>
          <w:lang w:val="en-GB"/>
        </w:rPr>
        <w:t>c</w:t>
      </w:r>
      <w:r w:rsidRPr="002E505B">
        <w:rPr>
          <w:rFonts w:cs="Arial"/>
          <w:lang w:val="en-GB"/>
        </w:rPr>
        <w:t>onsider the sensitiveness of incident tickets to be sent to data providers if they are not NMHS</w:t>
      </w:r>
      <w:r>
        <w:rPr>
          <w:rFonts w:cs="Arial"/>
          <w:lang w:val="en-GB"/>
        </w:rPr>
        <w:t xml:space="preserve"> – there should be no problem with stations that send data through the NMHSs.</w:t>
      </w:r>
    </w:p>
    <w:p w:rsidR="002E505B" w:rsidRPr="00680126" w:rsidRDefault="002E505B" w:rsidP="002E505B">
      <w:pPr>
        <w:numPr>
          <w:ilvl w:val="2"/>
          <w:numId w:val="16"/>
        </w:numPr>
        <w:tabs>
          <w:tab w:val="left" w:pos="-1440"/>
        </w:tabs>
        <w:spacing w:before="60" w:after="60"/>
        <w:jc w:val="both"/>
        <w:rPr>
          <w:rFonts w:cs="Arial"/>
          <w:lang w:val="en-GB"/>
        </w:rPr>
      </w:pPr>
      <w:r w:rsidRPr="00680126">
        <w:rPr>
          <w:rFonts w:cs="Arial"/>
          <w:lang w:val="en-GB"/>
        </w:rPr>
        <w:t xml:space="preserve">Common </w:t>
      </w:r>
      <w:r>
        <w:rPr>
          <w:rFonts w:cs="Arial"/>
          <w:lang w:val="en-GB"/>
        </w:rPr>
        <w:t>a</w:t>
      </w:r>
      <w:r w:rsidRPr="00680126">
        <w:rPr>
          <w:rFonts w:cs="Arial"/>
          <w:lang w:val="en-GB"/>
        </w:rPr>
        <w:t>ction</w:t>
      </w:r>
      <w:r>
        <w:rPr>
          <w:rFonts w:cs="Arial"/>
          <w:lang w:val="en-GB"/>
        </w:rPr>
        <w:t xml:space="preserve"> – all to</w:t>
      </w:r>
      <w:r w:rsidRPr="00680126">
        <w:rPr>
          <w:rFonts w:cs="Arial"/>
          <w:lang w:val="en-GB"/>
        </w:rPr>
        <w:t xml:space="preserve"> </w:t>
      </w:r>
      <w:r>
        <w:rPr>
          <w:rFonts w:cs="Arial"/>
          <w:lang w:val="en-GB"/>
        </w:rPr>
        <w:t>d</w:t>
      </w:r>
      <w:r w:rsidRPr="00680126">
        <w:rPr>
          <w:rFonts w:cs="Arial"/>
          <w:lang w:val="en-GB"/>
        </w:rPr>
        <w:t xml:space="preserve">iscuss how to collect snow depth data that could be used as a test variable for </w:t>
      </w:r>
      <w:r>
        <w:rPr>
          <w:rFonts w:cs="Arial"/>
          <w:lang w:val="en-GB"/>
        </w:rPr>
        <w:t xml:space="preserve">the WDQMS "global display" </w:t>
      </w:r>
      <w:proofErr w:type="spellStart"/>
      <w:r>
        <w:rPr>
          <w:rFonts w:cs="Arial"/>
          <w:lang w:val="en-GB"/>
        </w:rPr>
        <w:t>webtool</w:t>
      </w:r>
      <w:proofErr w:type="spellEnd"/>
      <w:r>
        <w:rPr>
          <w:rFonts w:cs="Arial"/>
          <w:lang w:val="en-GB"/>
        </w:rPr>
        <w:t>.</w:t>
      </w:r>
    </w:p>
    <w:p w:rsidR="002E505B" w:rsidRPr="002E505B" w:rsidRDefault="002E505B" w:rsidP="002E505B">
      <w:pPr>
        <w:numPr>
          <w:ilvl w:val="2"/>
          <w:numId w:val="16"/>
        </w:numPr>
        <w:tabs>
          <w:tab w:val="left" w:pos="-1440"/>
        </w:tabs>
        <w:spacing w:before="60" w:after="60"/>
        <w:jc w:val="both"/>
        <w:rPr>
          <w:rFonts w:cs="Arial"/>
          <w:lang w:val="en-GB"/>
        </w:rPr>
      </w:pPr>
      <w:r>
        <w:rPr>
          <w:rFonts w:cs="Arial"/>
          <w:lang w:val="en-GB"/>
        </w:rPr>
        <w:t xml:space="preserve">TT-WDQMS to discuss if the </w:t>
      </w:r>
      <w:r w:rsidRPr="00680126">
        <w:rPr>
          <w:rFonts w:cs="Arial"/>
          <w:lang w:val="en-GB"/>
        </w:rPr>
        <w:t xml:space="preserve">monitoring </w:t>
      </w:r>
      <w:r>
        <w:rPr>
          <w:rFonts w:cs="Arial"/>
          <w:lang w:val="en-GB"/>
        </w:rPr>
        <w:t>should be by variable or by station.</w:t>
      </w:r>
    </w:p>
    <w:p w:rsidR="00C652BF" w:rsidRDefault="00C652BF" w:rsidP="00FB7941">
      <w:pPr>
        <w:spacing w:before="60"/>
        <w:jc w:val="both"/>
        <w:rPr>
          <w:rFonts w:cs="Arial"/>
          <w:lang w:val="en-GB"/>
        </w:rPr>
      </w:pPr>
      <w:bookmarkStart w:id="8" w:name="Item_8"/>
      <w:bookmarkEnd w:id="8"/>
    </w:p>
    <w:p w:rsidR="00015C6D" w:rsidRDefault="00015C6D" w:rsidP="00FB7941">
      <w:pPr>
        <w:spacing w:before="60"/>
        <w:jc w:val="both"/>
        <w:rPr>
          <w:rFonts w:cs="Arial"/>
          <w:lang w:val="en-GB"/>
        </w:rPr>
      </w:pPr>
    </w:p>
    <w:p w:rsidR="00E73AF3" w:rsidRPr="00A77AC8" w:rsidRDefault="00A77AC8" w:rsidP="003D5B02">
      <w:pPr>
        <w:pStyle w:val="ListParagraph"/>
        <w:numPr>
          <w:ilvl w:val="0"/>
          <w:numId w:val="16"/>
        </w:numPr>
        <w:spacing w:after="60"/>
        <w:jc w:val="both"/>
        <w:rPr>
          <w:rFonts w:ascii="Arial" w:eastAsia="Times New Roman" w:hAnsi="Arial" w:cs="Arial"/>
          <w:b/>
          <w:bCs/>
          <w:snapToGrid w:val="0"/>
          <w:lang w:val="en-GB"/>
        </w:rPr>
      </w:pPr>
      <w:bookmarkStart w:id="9" w:name="Item_11"/>
      <w:bookmarkStart w:id="10" w:name="Item_12"/>
      <w:bookmarkEnd w:id="9"/>
      <w:bookmarkEnd w:id="10"/>
      <w:r w:rsidRPr="00A77AC8">
        <w:rPr>
          <w:rFonts w:ascii="Arial" w:eastAsia="Times New Roman" w:hAnsi="Arial" w:cs="Arial"/>
          <w:b/>
          <w:bCs/>
          <w:snapToGrid w:val="0"/>
          <w:lang w:val="en-GB"/>
        </w:rPr>
        <w:t>GENERAL ACTION:</w:t>
      </w:r>
    </w:p>
    <w:p w:rsidR="00A77AC8" w:rsidRPr="00A77AC8" w:rsidRDefault="00A77AC8" w:rsidP="00A77AC8">
      <w:pPr>
        <w:pStyle w:val="ListParagraph"/>
        <w:numPr>
          <w:ilvl w:val="1"/>
          <w:numId w:val="16"/>
        </w:numPr>
        <w:rPr>
          <w:rFonts w:ascii="Arial" w:eastAsia="Times New Roman" w:hAnsi="Arial" w:cs="Arial"/>
          <w:snapToGrid w:val="0"/>
          <w:lang w:val="en-GB"/>
        </w:rPr>
      </w:pPr>
      <w:r w:rsidRPr="00A77AC8">
        <w:rPr>
          <w:rFonts w:ascii="Arial" w:eastAsia="Times New Roman" w:hAnsi="Arial" w:cs="Arial"/>
          <w:snapToGrid w:val="0"/>
          <w:lang w:val="en-GB"/>
        </w:rPr>
        <w:t>Describe in the next edition of the WIGOS Newsletter what the WDQMS means for each of the five communities represented in the Workshop.</w:t>
      </w:r>
    </w:p>
    <w:p w:rsidR="00A77AC8" w:rsidRDefault="00A77AC8" w:rsidP="00135E56">
      <w:pPr>
        <w:pStyle w:val="ListParagraph"/>
        <w:spacing w:after="60"/>
        <w:ind w:left="0"/>
        <w:jc w:val="both"/>
        <w:rPr>
          <w:rFonts w:ascii="Arial" w:eastAsia="Times New Roman" w:hAnsi="Arial" w:cs="Arial"/>
          <w:snapToGrid w:val="0"/>
          <w:lang w:val="en-GB"/>
        </w:rPr>
      </w:pPr>
    </w:p>
    <w:p w:rsidR="00015C6D" w:rsidRDefault="00015C6D" w:rsidP="00135E56">
      <w:pPr>
        <w:pStyle w:val="ListParagraph"/>
        <w:spacing w:after="60"/>
        <w:ind w:left="0"/>
        <w:jc w:val="both"/>
        <w:rPr>
          <w:rFonts w:ascii="Arial" w:eastAsia="Times New Roman" w:hAnsi="Arial" w:cs="Arial"/>
          <w:snapToGrid w:val="0"/>
          <w:lang w:val="en-GB"/>
        </w:rPr>
      </w:pPr>
      <w:bookmarkStart w:id="11" w:name="_GoBack"/>
      <w:bookmarkEnd w:id="11"/>
    </w:p>
    <w:p w:rsidR="00412935" w:rsidRPr="00EC5447" w:rsidRDefault="00412935" w:rsidP="00300A48">
      <w:pPr>
        <w:numPr>
          <w:ilvl w:val="0"/>
          <w:numId w:val="16"/>
        </w:numPr>
        <w:tabs>
          <w:tab w:val="clear" w:pos="851"/>
        </w:tabs>
        <w:spacing w:before="60" w:after="60"/>
        <w:ind w:left="720" w:hanging="720"/>
        <w:jc w:val="both"/>
        <w:rPr>
          <w:rFonts w:cs="Arial"/>
          <w:b/>
          <w:lang w:val="en-GB"/>
        </w:rPr>
      </w:pPr>
      <w:bookmarkStart w:id="12" w:name="Item_13"/>
      <w:bookmarkEnd w:id="12"/>
      <w:r w:rsidRPr="00EC5447">
        <w:rPr>
          <w:rFonts w:cs="Arial"/>
          <w:b/>
          <w:lang w:val="en-GB"/>
        </w:rPr>
        <w:t>CLOSURE OF THE SESSION</w:t>
      </w:r>
    </w:p>
    <w:p w:rsidR="00293A89" w:rsidRPr="00293A89" w:rsidRDefault="00293A89" w:rsidP="00293A89">
      <w:pPr>
        <w:numPr>
          <w:ilvl w:val="1"/>
          <w:numId w:val="16"/>
        </w:numPr>
        <w:tabs>
          <w:tab w:val="left" w:pos="-1440"/>
        </w:tabs>
        <w:spacing w:before="60" w:after="60"/>
        <w:jc w:val="both"/>
        <w:rPr>
          <w:rFonts w:cs="Arial"/>
          <w:lang w:val="en-GB"/>
        </w:rPr>
      </w:pPr>
      <w:r w:rsidRPr="00293A89">
        <w:rPr>
          <w:rFonts w:cs="Arial"/>
          <w:lang w:val="en-GB"/>
        </w:rPr>
        <w:t xml:space="preserve">Mr </w:t>
      </w:r>
      <w:proofErr w:type="spellStart"/>
      <w:r w:rsidRPr="00293A89">
        <w:rPr>
          <w:rFonts w:cs="Arial"/>
          <w:lang w:val="en-GB"/>
        </w:rPr>
        <w:t>Goldstraw</w:t>
      </w:r>
      <w:proofErr w:type="spellEnd"/>
      <w:r w:rsidRPr="00293A89">
        <w:rPr>
          <w:rFonts w:cs="Arial"/>
          <w:lang w:val="en-GB"/>
        </w:rPr>
        <w:t xml:space="preserve"> thanked the participants and the Secretariat and closed the session at 5:00 pm on Thursday 29 June 2017.</w:t>
      </w:r>
    </w:p>
    <w:p w:rsidR="00DE130B" w:rsidRPr="00C22429" w:rsidRDefault="00AC2068" w:rsidP="00C22429">
      <w:pPr>
        <w:jc w:val="center"/>
        <w:rPr>
          <w:color w:val="000000"/>
          <w:sz w:val="18"/>
          <w:lang w:val="en-GB"/>
        </w:rPr>
        <w:sectPr w:rsidR="00DE130B" w:rsidRPr="00C22429" w:rsidSect="003D05F0">
          <w:headerReference w:type="default" r:id="rId18"/>
          <w:headerReference w:type="first" r:id="rId19"/>
          <w:endnotePr>
            <w:numFmt w:val="decimal"/>
          </w:endnotePr>
          <w:pgSz w:w="11906" w:h="16838" w:code="9"/>
          <w:pgMar w:top="1134" w:right="1134" w:bottom="1134" w:left="1134" w:header="709" w:footer="709" w:gutter="0"/>
          <w:pgNumType w:start="1"/>
          <w:cols w:space="720"/>
          <w:titlePg/>
        </w:sectPr>
      </w:pPr>
      <w:r w:rsidRPr="00C22429">
        <w:rPr>
          <w:color w:val="000000"/>
          <w:sz w:val="18"/>
          <w:lang w:val="en-GB"/>
        </w:rPr>
        <w:t>____________</w:t>
      </w:r>
    </w:p>
    <w:p w:rsidR="002E48E6" w:rsidRDefault="00E3585E" w:rsidP="00584D25">
      <w:pPr>
        <w:pStyle w:val="OmniPage257"/>
        <w:widowControl w:val="0"/>
        <w:tabs>
          <w:tab w:val="clear" w:pos="4263"/>
          <w:tab w:val="clear" w:pos="7223"/>
          <w:tab w:val="left" w:pos="567"/>
        </w:tabs>
        <w:jc w:val="right"/>
        <w:rPr>
          <w:rFonts w:eastAsia="MS Mincho" w:cs="Arial"/>
          <w:b/>
          <w:caps/>
          <w:snapToGrid w:val="0"/>
          <w:lang w:val="en-GB"/>
        </w:rPr>
      </w:pPr>
      <w:bookmarkStart w:id="13" w:name="Appendix_I"/>
      <w:bookmarkEnd w:id="13"/>
      <w:r w:rsidRPr="00EC5447">
        <w:rPr>
          <w:rFonts w:eastAsia="MS Mincho" w:cs="Arial"/>
          <w:b/>
          <w:caps/>
          <w:snapToGrid w:val="0"/>
          <w:lang w:val="en-GB"/>
        </w:rPr>
        <w:lastRenderedPageBreak/>
        <w:t>A</w:t>
      </w:r>
      <w:r w:rsidR="000523D3" w:rsidRPr="00EC5447">
        <w:rPr>
          <w:rFonts w:eastAsia="MS Mincho" w:cs="Arial"/>
          <w:b/>
          <w:snapToGrid w:val="0"/>
          <w:lang w:val="en-GB"/>
        </w:rPr>
        <w:t>ppendix</w:t>
      </w:r>
      <w:r w:rsidRPr="00EC5447">
        <w:rPr>
          <w:rFonts w:eastAsia="MS Mincho" w:cs="Arial"/>
          <w:b/>
          <w:caps/>
          <w:snapToGrid w:val="0"/>
          <w:lang w:val="en-GB"/>
        </w:rPr>
        <w:t xml:space="preserve"> I</w:t>
      </w:r>
    </w:p>
    <w:p w:rsidR="005F76D1" w:rsidRPr="00EC5447" w:rsidRDefault="005F76D1" w:rsidP="00D20F8B">
      <w:pPr>
        <w:jc w:val="center"/>
        <w:rPr>
          <w:rFonts w:cs="Arial"/>
          <w:b/>
          <w:lang w:val="en-GB"/>
        </w:rPr>
      </w:pPr>
      <w:r w:rsidRPr="00EC5447">
        <w:rPr>
          <w:rFonts w:cs="Arial"/>
          <w:b/>
          <w:lang w:val="en-GB"/>
        </w:rPr>
        <w:t>LIST OF PARTICIPANTS</w:t>
      </w:r>
    </w:p>
    <w:p w:rsidR="00750907" w:rsidRPr="00C22429" w:rsidRDefault="00750907" w:rsidP="000C168E">
      <w:pPr>
        <w:pStyle w:val="OmniPage257"/>
        <w:widowControl w:val="0"/>
        <w:tabs>
          <w:tab w:val="clear" w:pos="4263"/>
          <w:tab w:val="clear" w:pos="7223"/>
          <w:tab w:val="left" w:pos="567"/>
        </w:tabs>
        <w:jc w:val="both"/>
        <w:rPr>
          <w:rFonts w:eastAsia="MS Mincho"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5337"/>
      </w:tblGrid>
      <w:tr w:rsidR="0069507A" w:rsidRPr="0069507A" w:rsidTr="00DC0A12">
        <w:tc>
          <w:tcPr>
            <w:tcW w:w="4517" w:type="dxa"/>
            <w:shd w:val="clear" w:color="auto" w:fill="auto"/>
          </w:tcPr>
          <w:p w:rsidR="0069507A" w:rsidRPr="00B232AA" w:rsidRDefault="006A23C3" w:rsidP="00DC0A12">
            <w:pPr>
              <w:rPr>
                <w:rFonts w:eastAsia="Batang" w:cs="Arial"/>
                <w:b/>
                <w:lang w:eastAsia="ko-KR"/>
              </w:rPr>
            </w:pPr>
            <w:proofErr w:type="spellStart"/>
            <w:r>
              <w:rPr>
                <w:rFonts w:eastAsia="Batang" w:cs="Arial"/>
                <w:b/>
                <w:lang w:eastAsia="ko-KR"/>
              </w:rPr>
              <w:t>Mr</w:t>
            </w:r>
            <w:proofErr w:type="spellEnd"/>
            <w:r>
              <w:rPr>
                <w:rFonts w:eastAsia="Batang" w:cs="Arial"/>
                <w:b/>
                <w:lang w:eastAsia="ko-KR"/>
              </w:rPr>
              <w:t xml:space="preserve"> </w:t>
            </w:r>
            <w:r w:rsidR="0069507A" w:rsidRPr="00B232AA">
              <w:rPr>
                <w:rFonts w:eastAsia="Batang" w:cs="Arial"/>
                <w:b/>
                <w:lang w:eastAsia="ko-KR"/>
              </w:rPr>
              <w:t>Stuart GOLDSTRAW</w:t>
            </w:r>
          </w:p>
          <w:p w:rsidR="0069507A" w:rsidRPr="00B232AA" w:rsidRDefault="0069507A" w:rsidP="00DC0A12">
            <w:pPr>
              <w:rPr>
                <w:rFonts w:cs="Arial"/>
                <w:b/>
                <w:bCs/>
              </w:rPr>
            </w:pPr>
          </w:p>
        </w:tc>
        <w:tc>
          <w:tcPr>
            <w:tcW w:w="5337" w:type="dxa"/>
            <w:shd w:val="clear" w:color="auto" w:fill="auto"/>
          </w:tcPr>
          <w:p w:rsidR="0069507A" w:rsidRPr="00B232AA" w:rsidRDefault="0069507A" w:rsidP="00DC0A12">
            <w:pPr>
              <w:tabs>
                <w:tab w:val="left" w:pos="833"/>
              </w:tabs>
              <w:rPr>
                <w:rFonts w:cs="Arial"/>
                <w:bCs/>
              </w:rPr>
            </w:pPr>
            <w:r w:rsidRPr="00B232AA">
              <w:rPr>
                <w:rFonts w:cs="Arial"/>
                <w:bCs/>
              </w:rPr>
              <w:t xml:space="preserve">Met Office </w:t>
            </w:r>
            <w:proofErr w:type="spellStart"/>
            <w:r w:rsidRPr="00B232AA">
              <w:rPr>
                <w:rFonts w:cs="Arial"/>
                <w:bCs/>
              </w:rPr>
              <w:t>FitzRoy</w:t>
            </w:r>
            <w:proofErr w:type="spellEnd"/>
            <w:r w:rsidRPr="00B232AA">
              <w:rPr>
                <w:rFonts w:cs="Arial"/>
                <w:bCs/>
              </w:rPr>
              <w:t xml:space="preserve"> Road EX1 3PB</w:t>
            </w:r>
          </w:p>
          <w:p w:rsidR="0069507A" w:rsidRPr="00B232AA" w:rsidRDefault="0069507A" w:rsidP="00DC0A12">
            <w:pPr>
              <w:tabs>
                <w:tab w:val="left" w:pos="833"/>
              </w:tabs>
              <w:rPr>
                <w:rFonts w:cs="Arial"/>
                <w:bCs/>
              </w:rPr>
            </w:pPr>
            <w:r w:rsidRPr="00B232AA">
              <w:rPr>
                <w:rFonts w:cs="Arial"/>
                <w:bCs/>
              </w:rPr>
              <w:t>EXETER Devon</w:t>
            </w:r>
          </w:p>
          <w:p w:rsidR="0069507A" w:rsidRPr="00B232AA" w:rsidRDefault="0069507A" w:rsidP="00DC0A12">
            <w:pPr>
              <w:tabs>
                <w:tab w:val="left" w:pos="833"/>
              </w:tabs>
              <w:rPr>
                <w:rFonts w:cs="Arial"/>
                <w:bCs/>
              </w:rPr>
            </w:pPr>
            <w:r w:rsidRPr="00B232AA">
              <w:rPr>
                <w:rFonts w:cs="Arial"/>
                <w:bCs/>
              </w:rPr>
              <w:t>United Kingdom of Great Britain and Northern Ireland</w:t>
            </w:r>
          </w:p>
          <w:p w:rsidR="0069507A" w:rsidRPr="00B232AA" w:rsidRDefault="0069507A" w:rsidP="00DC0A12">
            <w:pPr>
              <w:tabs>
                <w:tab w:val="left" w:pos="833"/>
              </w:tabs>
              <w:rPr>
                <w:rFonts w:cs="Arial"/>
                <w:bCs/>
              </w:rPr>
            </w:pPr>
            <w:r w:rsidRPr="00B232AA">
              <w:rPr>
                <w:rFonts w:cs="Arial"/>
                <w:bCs/>
              </w:rPr>
              <w:t>Tel: +44 1392 88 5603</w:t>
            </w:r>
          </w:p>
          <w:p w:rsidR="0069507A" w:rsidRPr="00B232AA" w:rsidRDefault="0069507A" w:rsidP="00DC0A12">
            <w:pPr>
              <w:tabs>
                <w:tab w:val="left" w:pos="833"/>
              </w:tabs>
              <w:rPr>
                <w:rFonts w:cs="Arial"/>
                <w:bCs/>
              </w:rPr>
            </w:pPr>
            <w:r w:rsidRPr="00B232AA">
              <w:rPr>
                <w:rFonts w:cs="Arial"/>
                <w:bCs/>
              </w:rPr>
              <w:t>Fax: info not provided</w:t>
            </w:r>
          </w:p>
          <w:p w:rsidR="0069507A" w:rsidRPr="00B232AA" w:rsidRDefault="0069507A" w:rsidP="00DC0A12">
            <w:pPr>
              <w:tabs>
                <w:tab w:val="left" w:pos="833"/>
              </w:tabs>
              <w:rPr>
                <w:rFonts w:cs="Arial"/>
                <w:bCs/>
              </w:rPr>
            </w:pPr>
            <w:r w:rsidRPr="00B232AA">
              <w:rPr>
                <w:rFonts w:cs="Arial"/>
                <w:bCs/>
              </w:rPr>
              <w:t xml:space="preserve">Email: </w:t>
            </w:r>
            <w:hyperlink r:id="rId20" w:history="1">
              <w:r w:rsidRPr="00B232AA">
                <w:rPr>
                  <w:rStyle w:val="Hyperlink"/>
                  <w:rFonts w:cs="Arial"/>
                  <w:bCs/>
                </w:rPr>
                <w:t>stuart.goldstraw@metoffice.gov.uk</w:t>
              </w:r>
            </w:hyperlink>
            <w:r w:rsidRPr="00B232AA">
              <w:rPr>
                <w:rFonts w:cs="Arial"/>
              </w:rPr>
              <w:t xml:space="preserve"> </w:t>
            </w:r>
          </w:p>
        </w:tc>
      </w:tr>
      <w:tr w:rsidR="0069507A" w:rsidRPr="00C652BF" w:rsidTr="00DC0A12">
        <w:trPr>
          <w:trHeight w:val="819"/>
        </w:trPr>
        <w:tc>
          <w:tcPr>
            <w:tcW w:w="4517" w:type="dxa"/>
            <w:shd w:val="clear" w:color="auto" w:fill="auto"/>
          </w:tcPr>
          <w:p w:rsidR="006A49DE" w:rsidRDefault="00441CA7" w:rsidP="006A49DE">
            <w:pPr>
              <w:rPr>
                <w:rFonts w:cs="Arial"/>
                <w:b/>
                <w:iCs/>
                <w:lang w:val="de-DE"/>
              </w:rPr>
            </w:pPr>
            <w:proofErr w:type="spellStart"/>
            <w:r>
              <w:rPr>
                <w:rFonts w:cs="Arial"/>
                <w:b/>
                <w:iCs/>
                <w:lang w:val="de-DE"/>
              </w:rPr>
              <w:t>D</w:t>
            </w:r>
            <w:r w:rsidR="006A49DE">
              <w:rPr>
                <w:rFonts w:cs="Arial"/>
                <w:b/>
                <w:iCs/>
                <w:lang w:val="de-DE"/>
              </w:rPr>
              <w:t>r</w:t>
            </w:r>
            <w:proofErr w:type="spellEnd"/>
            <w:r w:rsidR="006A49DE">
              <w:rPr>
                <w:rFonts w:cs="Arial"/>
                <w:b/>
                <w:iCs/>
                <w:lang w:val="de-DE"/>
              </w:rPr>
              <w:t xml:space="preserve"> Alex </w:t>
            </w:r>
            <w:proofErr w:type="spellStart"/>
            <w:r w:rsidR="006A49DE">
              <w:rPr>
                <w:rFonts w:cs="Arial"/>
                <w:b/>
                <w:iCs/>
                <w:lang w:val="de-DE"/>
              </w:rPr>
              <w:t>Vermeulen</w:t>
            </w:r>
            <w:proofErr w:type="spellEnd"/>
          </w:p>
          <w:p w:rsidR="0069507A" w:rsidRPr="00DB430A" w:rsidRDefault="006A49DE" w:rsidP="00DB430A">
            <w:pPr>
              <w:rPr>
                <w:rFonts w:cs="Arial"/>
                <w:bCs/>
                <w:iCs/>
                <w:lang w:val="de-DE"/>
              </w:rPr>
            </w:pPr>
            <w:r w:rsidRPr="006A49DE">
              <w:rPr>
                <w:rFonts w:cs="Arial"/>
                <w:bCs/>
                <w:iCs/>
                <w:lang w:val="de-DE"/>
              </w:rPr>
              <w:t xml:space="preserve">GAW </w:t>
            </w:r>
            <w:proofErr w:type="spellStart"/>
            <w:r w:rsidRPr="006A49DE">
              <w:rPr>
                <w:rFonts w:cs="Arial"/>
                <w:bCs/>
                <w:iCs/>
                <w:lang w:val="de-DE"/>
              </w:rPr>
              <w:t>representative</w:t>
            </w:r>
            <w:proofErr w:type="spellEnd"/>
            <w:r w:rsidRPr="006A49DE">
              <w:rPr>
                <w:rFonts w:cs="Arial"/>
                <w:bCs/>
                <w:iCs/>
                <w:lang w:val="de-DE"/>
              </w:rPr>
              <w:t xml:space="preserve"> </w:t>
            </w:r>
          </w:p>
        </w:tc>
        <w:tc>
          <w:tcPr>
            <w:tcW w:w="5337" w:type="dxa"/>
            <w:shd w:val="clear" w:color="auto" w:fill="auto"/>
          </w:tcPr>
          <w:p w:rsidR="0069507A" w:rsidRDefault="006A49DE" w:rsidP="006A49DE">
            <w:pPr>
              <w:tabs>
                <w:tab w:val="left" w:pos="713"/>
              </w:tabs>
              <w:rPr>
                <w:rFonts w:eastAsia="Batang" w:cs="Arial"/>
                <w:lang w:eastAsia="ko-KR"/>
              </w:rPr>
            </w:pPr>
            <w:r w:rsidRPr="006A49DE">
              <w:rPr>
                <w:rFonts w:eastAsia="Batang" w:cs="Arial"/>
                <w:lang w:eastAsia="ko-KR"/>
              </w:rPr>
              <w:t xml:space="preserve">Lund University, </w:t>
            </w:r>
            <w:r>
              <w:rPr>
                <w:rFonts w:eastAsia="Batang" w:cs="Arial"/>
                <w:lang w:eastAsia="ko-KR"/>
              </w:rPr>
              <w:t>Sweden</w:t>
            </w:r>
          </w:p>
          <w:p w:rsidR="006A49DE" w:rsidRPr="00B232AA" w:rsidRDefault="006A49DE" w:rsidP="006A49DE">
            <w:pPr>
              <w:tabs>
                <w:tab w:val="left" w:pos="833"/>
              </w:tabs>
              <w:rPr>
                <w:rFonts w:cs="Arial"/>
                <w:bCs/>
              </w:rPr>
            </w:pPr>
            <w:r w:rsidRPr="00B232AA">
              <w:rPr>
                <w:rFonts w:cs="Arial"/>
                <w:bCs/>
              </w:rPr>
              <w:t>Tel: +</w:t>
            </w:r>
            <w:r>
              <w:rPr>
                <w:rFonts w:cs="Arial"/>
                <w:bCs/>
              </w:rPr>
              <w:t xml:space="preserve">  </w:t>
            </w:r>
          </w:p>
          <w:p w:rsidR="006A49DE" w:rsidRPr="00B232AA" w:rsidRDefault="006A49DE" w:rsidP="006A49DE">
            <w:pPr>
              <w:tabs>
                <w:tab w:val="left" w:pos="833"/>
              </w:tabs>
              <w:rPr>
                <w:rFonts w:cs="Arial"/>
                <w:bCs/>
              </w:rPr>
            </w:pPr>
            <w:r w:rsidRPr="00B232AA">
              <w:rPr>
                <w:rFonts w:cs="Arial"/>
                <w:bCs/>
              </w:rPr>
              <w:t xml:space="preserve">Fax: </w:t>
            </w:r>
            <w:r>
              <w:rPr>
                <w:rFonts w:cs="Arial"/>
                <w:bCs/>
              </w:rPr>
              <w:t xml:space="preserve"> </w:t>
            </w:r>
          </w:p>
          <w:p w:rsidR="006A49DE" w:rsidRPr="00FA4A7F" w:rsidRDefault="006A49DE" w:rsidP="006A49DE">
            <w:pPr>
              <w:tabs>
                <w:tab w:val="left" w:pos="713"/>
              </w:tabs>
              <w:rPr>
                <w:rFonts w:eastAsia="Batang" w:cs="Arial"/>
                <w:lang w:eastAsia="ko-KR"/>
              </w:rPr>
            </w:pPr>
            <w:r w:rsidRPr="00B232AA">
              <w:rPr>
                <w:rFonts w:cs="Arial"/>
                <w:bCs/>
              </w:rPr>
              <w:t xml:space="preserve">Email: </w:t>
            </w:r>
            <w:hyperlink r:id="rId21" w:history="1">
              <w:r w:rsidRPr="002F32B6">
                <w:rPr>
                  <w:rStyle w:val="Hyperlink"/>
                  <w:rFonts w:cs="Arial"/>
                  <w:bCs/>
                </w:rPr>
                <w:t>alex.vermeulen@nateko.lu.se</w:t>
              </w:r>
            </w:hyperlink>
          </w:p>
        </w:tc>
      </w:tr>
      <w:tr w:rsidR="006A49DE" w:rsidRPr="00015C6D" w:rsidTr="008827FC">
        <w:trPr>
          <w:trHeight w:val="819"/>
        </w:trPr>
        <w:tc>
          <w:tcPr>
            <w:tcW w:w="4517" w:type="dxa"/>
            <w:shd w:val="clear" w:color="auto" w:fill="auto"/>
          </w:tcPr>
          <w:p w:rsidR="006A49DE" w:rsidRDefault="006A49DE" w:rsidP="006A49DE">
            <w:pPr>
              <w:rPr>
                <w:rFonts w:cs="Arial"/>
                <w:b/>
                <w:iCs/>
                <w:lang w:val="de-DE"/>
              </w:rPr>
            </w:pPr>
            <w:proofErr w:type="spellStart"/>
            <w:r>
              <w:rPr>
                <w:rFonts w:cs="Arial"/>
                <w:b/>
                <w:iCs/>
                <w:lang w:val="de-DE"/>
              </w:rPr>
              <w:t>Mrs</w:t>
            </w:r>
            <w:proofErr w:type="spellEnd"/>
            <w:r>
              <w:rPr>
                <w:rFonts w:cs="Arial"/>
                <w:b/>
                <w:iCs/>
                <w:lang w:val="de-DE"/>
              </w:rPr>
              <w:t xml:space="preserve"> Christiana Lefebvre</w:t>
            </w:r>
          </w:p>
          <w:p w:rsidR="006A49DE" w:rsidRPr="006A49DE" w:rsidRDefault="006A49DE" w:rsidP="006A49DE">
            <w:pPr>
              <w:rPr>
                <w:rFonts w:cs="Arial"/>
                <w:bCs/>
                <w:iCs/>
                <w:lang w:val="de-DE"/>
              </w:rPr>
            </w:pPr>
            <w:r w:rsidRPr="006A49DE">
              <w:rPr>
                <w:rFonts w:cs="Arial"/>
                <w:bCs/>
                <w:iCs/>
                <w:lang w:val="de-DE"/>
              </w:rPr>
              <w:t xml:space="preserve">GCOS </w:t>
            </w:r>
            <w:proofErr w:type="spellStart"/>
            <w:r w:rsidRPr="006A49DE">
              <w:rPr>
                <w:rFonts w:cs="Arial"/>
                <w:bCs/>
                <w:iCs/>
                <w:lang w:val="de-DE"/>
              </w:rPr>
              <w:t>representative</w:t>
            </w:r>
            <w:proofErr w:type="spellEnd"/>
            <w:r w:rsidRPr="006A49DE">
              <w:rPr>
                <w:rFonts w:cs="Arial"/>
                <w:bCs/>
                <w:iCs/>
                <w:lang w:val="de-DE"/>
              </w:rPr>
              <w:t xml:space="preserve"> </w:t>
            </w:r>
          </w:p>
          <w:p w:rsidR="006A49DE" w:rsidRPr="0069507A" w:rsidRDefault="006A49DE" w:rsidP="008827FC">
            <w:pPr>
              <w:rPr>
                <w:rFonts w:cs="Arial"/>
                <w:b/>
                <w:iCs/>
                <w:lang w:val="de-DE"/>
              </w:rPr>
            </w:pPr>
          </w:p>
        </w:tc>
        <w:tc>
          <w:tcPr>
            <w:tcW w:w="5337" w:type="dxa"/>
            <w:shd w:val="clear" w:color="auto" w:fill="auto"/>
          </w:tcPr>
          <w:p w:rsidR="006A49DE" w:rsidRPr="00293A89" w:rsidRDefault="006A49DE" w:rsidP="008827FC">
            <w:pPr>
              <w:tabs>
                <w:tab w:val="left" w:pos="713"/>
              </w:tabs>
              <w:rPr>
                <w:rFonts w:eastAsia="Batang" w:cs="Arial"/>
                <w:lang w:val="de-DE" w:eastAsia="ko-KR"/>
              </w:rPr>
            </w:pPr>
            <w:r w:rsidRPr="00293A89">
              <w:rPr>
                <w:rFonts w:eastAsia="Batang" w:cs="Arial"/>
                <w:lang w:val="de-DE" w:eastAsia="ko-KR"/>
              </w:rPr>
              <w:t>Deutsche</w:t>
            </w:r>
            <w:r w:rsidR="00B95898">
              <w:rPr>
                <w:rFonts w:eastAsia="Batang" w:cs="Arial"/>
                <w:lang w:val="de-DE" w:eastAsia="ko-KR"/>
              </w:rPr>
              <w:t>r</w:t>
            </w:r>
            <w:r w:rsidRPr="00293A89">
              <w:rPr>
                <w:rFonts w:eastAsia="Batang" w:cs="Arial"/>
                <w:lang w:val="de-DE" w:eastAsia="ko-KR"/>
              </w:rPr>
              <w:t xml:space="preserve"> Wetterdienst (DWD),</w:t>
            </w:r>
          </w:p>
          <w:p w:rsidR="006A49DE" w:rsidRPr="00293A89" w:rsidRDefault="006A49DE" w:rsidP="008827FC">
            <w:pPr>
              <w:tabs>
                <w:tab w:val="left" w:pos="713"/>
              </w:tabs>
              <w:rPr>
                <w:rFonts w:eastAsia="Batang" w:cs="Arial"/>
                <w:lang w:val="de-DE" w:eastAsia="ko-KR"/>
              </w:rPr>
            </w:pPr>
            <w:r w:rsidRPr="00293A89">
              <w:rPr>
                <w:rFonts w:eastAsia="Batang" w:cs="Arial"/>
                <w:lang w:val="de-DE" w:eastAsia="ko-KR"/>
              </w:rPr>
              <w:t>Hamburg, Germany</w:t>
            </w:r>
          </w:p>
          <w:p w:rsidR="006A49DE" w:rsidRPr="00293A89" w:rsidRDefault="006A49DE" w:rsidP="00B95898">
            <w:pPr>
              <w:tabs>
                <w:tab w:val="left" w:pos="833"/>
              </w:tabs>
              <w:rPr>
                <w:rFonts w:cs="Arial"/>
                <w:bCs/>
                <w:lang w:val="de-DE"/>
              </w:rPr>
            </w:pPr>
            <w:r w:rsidRPr="00293A89">
              <w:rPr>
                <w:rFonts w:cs="Arial"/>
                <w:bCs/>
                <w:lang w:val="de-DE"/>
              </w:rPr>
              <w:t xml:space="preserve">Tel: + </w:t>
            </w:r>
            <w:r w:rsidR="00B95898" w:rsidRPr="00B95898">
              <w:rPr>
                <w:rFonts w:cs="Arial"/>
                <w:bCs/>
                <w:lang w:val="de-DE"/>
              </w:rPr>
              <w:t>49 69 8062 6230</w:t>
            </w:r>
          </w:p>
          <w:p w:rsidR="006A49DE" w:rsidRPr="00293A89" w:rsidRDefault="006A49DE" w:rsidP="008827FC">
            <w:pPr>
              <w:tabs>
                <w:tab w:val="left" w:pos="833"/>
              </w:tabs>
              <w:rPr>
                <w:rFonts w:cs="Arial"/>
                <w:bCs/>
                <w:lang w:val="fr-CH"/>
              </w:rPr>
            </w:pPr>
            <w:r w:rsidRPr="00293A89">
              <w:rPr>
                <w:rFonts w:cs="Arial"/>
                <w:bCs/>
                <w:lang w:val="fr-CH"/>
              </w:rPr>
              <w:t xml:space="preserve">Fax: </w:t>
            </w:r>
            <w:r w:rsidR="00B95898" w:rsidRPr="00E1445F">
              <w:rPr>
                <w:rFonts w:cs="Arial"/>
                <w:bCs/>
                <w:lang w:val="fr-CH"/>
              </w:rPr>
              <w:t>+ 49 69 8062 6249</w:t>
            </w:r>
            <w:r w:rsidRPr="00293A89">
              <w:rPr>
                <w:rFonts w:cs="Arial"/>
                <w:bCs/>
                <w:lang w:val="fr-CH"/>
              </w:rPr>
              <w:t xml:space="preserve"> </w:t>
            </w:r>
          </w:p>
          <w:p w:rsidR="006A49DE" w:rsidRPr="00293A89" w:rsidRDefault="006A49DE" w:rsidP="006A49DE">
            <w:pPr>
              <w:tabs>
                <w:tab w:val="left" w:pos="713"/>
              </w:tabs>
              <w:rPr>
                <w:rFonts w:eastAsia="Batang" w:cs="Arial"/>
                <w:lang w:val="fr-CH" w:eastAsia="ko-KR"/>
              </w:rPr>
            </w:pPr>
            <w:r w:rsidRPr="00293A89">
              <w:rPr>
                <w:rFonts w:cs="Arial"/>
                <w:bCs/>
                <w:lang w:val="fr-CH"/>
              </w:rPr>
              <w:t>Email:</w:t>
            </w:r>
            <w:hyperlink r:id="rId22" w:history="1">
              <w:r w:rsidRPr="00293A89">
                <w:rPr>
                  <w:rStyle w:val="Hyperlink"/>
                  <w:lang w:val="fr-CH"/>
                </w:rPr>
                <w:t xml:space="preserve"> </w:t>
              </w:r>
              <w:r w:rsidRPr="00293A89">
                <w:rPr>
                  <w:rStyle w:val="Hyperlink"/>
                  <w:rFonts w:cs="Arial"/>
                  <w:bCs/>
                  <w:lang w:val="fr-CH"/>
                </w:rPr>
                <w:t>Christiana.Lefebvre@dwd.de</w:t>
              </w:r>
            </w:hyperlink>
          </w:p>
        </w:tc>
      </w:tr>
      <w:tr w:rsidR="003037B9" w:rsidRPr="00015C6D" w:rsidTr="008827FC">
        <w:trPr>
          <w:trHeight w:val="819"/>
        </w:trPr>
        <w:tc>
          <w:tcPr>
            <w:tcW w:w="4517" w:type="dxa"/>
            <w:shd w:val="clear" w:color="auto" w:fill="auto"/>
          </w:tcPr>
          <w:p w:rsidR="003037B9" w:rsidRDefault="003037B9" w:rsidP="003037B9">
            <w:pPr>
              <w:rPr>
                <w:rFonts w:cs="Arial"/>
                <w:b/>
                <w:iCs/>
                <w:lang w:val="de-DE"/>
              </w:rPr>
            </w:pPr>
            <w:proofErr w:type="spellStart"/>
            <w:r>
              <w:rPr>
                <w:rFonts w:cs="Arial"/>
                <w:b/>
                <w:iCs/>
                <w:lang w:val="de-DE"/>
              </w:rPr>
              <w:t>Mr</w:t>
            </w:r>
            <w:proofErr w:type="spellEnd"/>
            <w:r>
              <w:rPr>
                <w:rFonts w:cs="Arial"/>
                <w:b/>
                <w:iCs/>
                <w:lang w:val="de-DE"/>
              </w:rPr>
              <w:t xml:space="preserve"> </w:t>
            </w:r>
            <w:r w:rsidRPr="006A49DE">
              <w:rPr>
                <w:rFonts w:cs="Arial"/>
                <w:b/>
                <w:iCs/>
                <w:lang w:val="de-DE"/>
              </w:rPr>
              <w:t>Tim Oakley</w:t>
            </w:r>
          </w:p>
          <w:p w:rsidR="003037B9" w:rsidRPr="006A49DE" w:rsidRDefault="003037B9" w:rsidP="008827FC">
            <w:pPr>
              <w:rPr>
                <w:rFonts w:cs="Arial"/>
                <w:bCs/>
                <w:iCs/>
                <w:lang w:val="de-DE"/>
              </w:rPr>
            </w:pPr>
            <w:r w:rsidRPr="006A49DE">
              <w:rPr>
                <w:rFonts w:cs="Arial"/>
                <w:bCs/>
                <w:iCs/>
                <w:lang w:val="de-DE"/>
              </w:rPr>
              <w:t xml:space="preserve">GCOS </w:t>
            </w:r>
            <w:proofErr w:type="spellStart"/>
            <w:r w:rsidRPr="006A49DE">
              <w:rPr>
                <w:rFonts w:cs="Arial"/>
                <w:bCs/>
                <w:iCs/>
                <w:lang w:val="de-DE"/>
              </w:rPr>
              <w:t>representative</w:t>
            </w:r>
            <w:proofErr w:type="spellEnd"/>
            <w:r w:rsidRPr="006A49DE">
              <w:rPr>
                <w:rFonts w:cs="Arial"/>
                <w:bCs/>
                <w:iCs/>
                <w:lang w:val="de-DE"/>
              </w:rPr>
              <w:t xml:space="preserve"> </w:t>
            </w:r>
          </w:p>
          <w:p w:rsidR="003037B9" w:rsidRPr="0069507A" w:rsidRDefault="003037B9" w:rsidP="008827FC">
            <w:pPr>
              <w:rPr>
                <w:rFonts w:cs="Arial"/>
                <w:b/>
                <w:iCs/>
                <w:lang w:val="de-DE"/>
              </w:rPr>
            </w:pPr>
          </w:p>
        </w:tc>
        <w:tc>
          <w:tcPr>
            <w:tcW w:w="5337" w:type="dxa"/>
            <w:shd w:val="clear" w:color="auto" w:fill="auto"/>
          </w:tcPr>
          <w:p w:rsidR="003037B9" w:rsidRDefault="003037B9" w:rsidP="003037B9">
            <w:pPr>
              <w:tabs>
                <w:tab w:val="left" w:pos="713"/>
              </w:tabs>
              <w:rPr>
                <w:rFonts w:eastAsia="Batang" w:cs="Arial"/>
                <w:lang w:eastAsia="ko-KR"/>
              </w:rPr>
            </w:pPr>
            <w:r w:rsidRPr="003037B9">
              <w:rPr>
                <w:rFonts w:eastAsia="Batang" w:cs="Arial"/>
                <w:lang w:eastAsia="ko-KR"/>
              </w:rPr>
              <w:t xml:space="preserve">UK </w:t>
            </w:r>
            <w:proofErr w:type="spellStart"/>
            <w:r w:rsidRPr="003037B9">
              <w:rPr>
                <w:rFonts w:eastAsia="Batang" w:cs="Arial"/>
                <w:lang w:eastAsia="ko-KR"/>
              </w:rPr>
              <w:t>MetOf</w:t>
            </w:r>
            <w:r>
              <w:rPr>
                <w:rFonts w:eastAsia="Batang" w:cs="Arial"/>
                <w:lang w:eastAsia="ko-KR"/>
              </w:rPr>
              <w:t>fice</w:t>
            </w:r>
            <w:proofErr w:type="spellEnd"/>
            <w:r>
              <w:rPr>
                <w:rFonts w:eastAsia="Batang" w:cs="Arial"/>
                <w:lang w:eastAsia="ko-KR"/>
              </w:rPr>
              <w:t>,</w:t>
            </w:r>
          </w:p>
          <w:p w:rsidR="003037B9" w:rsidRDefault="003037B9" w:rsidP="003037B9">
            <w:pPr>
              <w:tabs>
                <w:tab w:val="left" w:pos="713"/>
              </w:tabs>
              <w:rPr>
                <w:rFonts w:eastAsia="Batang" w:cs="Arial"/>
                <w:lang w:eastAsia="ko-KR"/>
              </w:rPr>
            </w:pPr>
            <w:r>
              <w:rPr>
                <w:rFonts w:eastAsia="Batang" w:cs="Arial"/>
                <w:lang w:eastAsia="ko-KR"/>
              </w:rPr>
              <w:t>Exeter, UK</w:t>
            </w:r>
          </w:p>
          <w:p w:rsidR="003037B9" w:rsidRPr="00B232AA" w:rsidRDefault="003037B9" w:rsidP="008827FC">
            <w:pPr>
              <w:tabs>
                <w:tab w:val="left" w:pos="833"/>
              </w:tabs>
              <w:rPr>
                <w:rFonts w:cs="Arial"/>
                <w:bCs/>
              </w:rPr>
            </w:pPr>
            <w:r w:rsidRPr="00B232AA">
              <w:rPr>
                <w:rFonts w:cs="Arial"/>
                <w:bCs/>
              </w:rPr>
              <w:t>Tel: +</w:t>
            </w:r>
            <w:r>
              <w:rPr>
                <w:rFonts w:cs="Arial"/>
                <w:bCs/>
              </w:rPr>
              <w:t xml:space="preserve">  </w:t>
            </w:r>
          </w:p>
          <w:p w:rsidR="003037B9" w:rsidRPr="003037B9" w:rsidRDefault="003037B9" w:rsidP="008827FC">
            <w:pPr>
              <w:tabs>
                <w:tab w:val="left" w:pos="833"/>
              </w:tabs>
              <w:rPr>
                <w:rFonts w:cs="Arial"/>
                <w:bCs/>
                <w:lang w:val="fr-CH"/>
              </w:rPr>
            </w:pPr>
            <w:r w:rsidRPr="003037B9">
              <w:rPr>
                <w:rFonts w:cs="Arial"/>
                <w:bCs/>
                <w:lang w:val="fr-CH"/>
              </w:rPr>
              <w:t xml:space="preserve">Fax:  </w:t>
            </w:r>
          </w:p>
          <w:p w:rsidR="003037B9" w:rsidRPr="00293A89" w:rsidRDefault="003037B9" w:rsidP="003037B9">
            <w:pPr>
              <w:tabs>
                <w:tab w:val="left" w:pos="713"/>
              </w:tabs>
              <w:rPr>
                <w:rFonts w:eastAsia="Batang" w:cs="Arial"/>
                <w:lang w:val="fr-CH" w:eastAsia="ko-KR"/>
              </w:rPr>
            </w:pPr>
            <w:r w:rsidRPr="00293A89">
              <w:rPr>
                <w:rFonts w:cs="Arial"/>
                <w:bCs/>
                <w:lang w:val="fr-CH"/>
              </w:rPr>
              <w:t>Email:</w:t>
            </w:r>
            <w:r w:rsidRPr="00293A89">
              <w:rPr>
                <w:lang w:val="fr-CH"/>
              </w:rPr>
              <w:t xml:space="preserve"> </w:t>
            </w:r>
            <w:hyperlink r:id="rId23" w:history="1">
              <w:r w:rsidRPr="00293A89">
                <w:rPr>
                  <w:rStyle w:val="Hyperlink"/>
                  <w:lang w:val="fr-CH"/>
                </w:rPr>
                <w:t>tim.oakley@metoffice.gov.uk</w:t>
              </w:r>
            </w:hyperlink>
            <w:r w:rsidRPr="00293A89">
              <w:rPr>
                <w:lang w:val="fr-CH"/>
              </w:rPr>
              <w:t xml:space="preserve"> </w:t>
            </w:r>
          </w:p>
        </w:tc>
      </w:tr>
      <w:tr w:rsidR="003037B9" w:rsidRPr="00C652BF" w:rsidTr="008827FC">
        <w:trPr>
          <w:trHeight w:val="819"/>
        </w:trPr>
        <w:tc>
          <w:tcPr>
            <w:tcW w:w="4517" w:type="dxa"/>
            <w:shd w:val="clear" w:color="auto" w:fill="auto"/>
          </w:tcPr>
          <w:p w:rsidR="003037B9" w:rsidRDefault="003037B9" w:rsidP="003037B9">
            <w:pPr>
              <w:rPr>
                <w:rFonts w:cs="Arial"/>
                <w:b/>
                <w:iCs/>
                <w:lang w:val="de-DE"/>
              </w:rPr>
            </w:pPr>
            <w:proofErr w:type="spellStart"/>
            <w:r>
              <w:rPr>
                <w:rFonts w:cs="Arial"/>
                <w:b/>
                <w:iCs/>
                <w:lang w:val="de-DE"/>
              </w:rPr>
              <w:t>Mr</w:t>
            </w:r>
            <w:proofErr w:type="spellEnd"/>
            <w:r>
              <w:rPr>
                <w:rFonts w:cs="Arial"/>
                <w:b/>
                <w:iCs/>
                <w:lang w:val="de-DE"/>
              </w:rPr>
              <w:t xml:space="preserve"> </w:t>
            </w:r>
            <w:r w:rsidRPr="006A49DE">
              <w:rPr>
                <w:rFonts w:cs="Arial"/>
                <w:b/>
                <w:iCs/>
                <w:lang w:val="de-DE"/>
              </w:rPr>
              <w:t xml:space="preserve">Mathieu </w:t>
            </w:r>
            <w:proofErr w:type="spellStart"/>
            <w:r w:rsidRPr="006A49DE">
              <w:rPr>
                <w:rFonts w:cs="Arial"/>
                <w:b/>
                <w:iCs/>
                <w:lang w:val="de-DE"/>
              </w:rPr>
              <w:t>Belbeoch</w:t>
            </w:r>
            <w:proofErr w:type="spellEnd"/>
          </w:p>
          <w:p w:rsidR="003037B9" w:rsidRPr="006A49DE" w:rsidRDefault="003037B9" w:rsidP="00441CA7">
            <w:pPr>
              <w:rPr>
                <w:rFonts w:cs="Arial"/>
                <w:b/>
                <w:iCs/>
                <w:lang w:val="de-DE"/>
              </w:rPr>
            </w:pPr>
            <w:r w:rsidRPr="003037B9">
              <w:rPr>
                <w:rFonts w:cs="Arial"/>
                <w:bCs/>
                <w:iCs/>
                <w:lang w:val="de-DE"/>
              </w:rPr>
              <w:t xml:space="preserve">JCOMM </w:t>
            </w:r>
            <w:proofErr w:type="spellStart"/>
            <w:r w:rsidRPr="003037B9">
              <w:rPr>
                <w:rFonts w:cs="Arial"/>
                <w:bCs/>
                <w:iCs/>
                <w:lang w:val="de-DE"/>
              </w:rPr>
              <w:t>representative</w:t>
            </w:r>
            <w:proofErr w:type="spellEnd"/>
          </w:p>
          <w:p w:rsidR="003037B9" w:rsidRPr="0069507A" w:rsidRDefault="003037B9" w:rsidP="008827FC">
            <w:pPr>
              <w:rPr>
                <w:rFonts w:cs="Arial"/>
                <w:b/>
                <w:iCs/>
                <w:lang w:val="de-DE"/>
              </w:rPr>
            </w:pPr>
          </w:p>
        </w:tc>
        <w:tc>
          <w:tcPr>
            <w:tcW w:w="5337" w:type="dxa"/>
            <w:shd w:val="clear" w:color="auto" w:fill="auto"/>
          </w:tcPr>
          <w:p w:rsidR="003037B9" w:rsidRDefault="00441CA7" w:rsidP="00441CA7">
            <w:pPr>
              <w:tabs>
                <w:tab w:val="left" w:pos="713"/>
              </w:tabs>
              <w:rPr>
                <w:rFonts w:eastAsia="Batang" w:cs="Arial"/>
                <w:lang w:eastAsia="ko-KR"/>
              </w:rPr>
            </w:pPr>
            <w:r>
              <w:rPr>
                <w:rFonts w:eastAsia="Batang" w:cs="Arial"/>
                <w:lang w:eastAsia="ko-KR"/>
              </w:rPr>
              <w:t>WMO/JCOMM-OPS</w:t>
            </w:r>
          </w:p>
          <w:p w:rsidR="003037B9" w:rsidRDefault="003037B9" w:rsidP="008827FC">
            <w:pPr>
              <w:tabs>
                <w:tab w:val="left" w:pos="713"/>
              </w:tabs>
              <w:rPr>
                <w:rFonts w:eastAsia="Batang" w:cs="Arial"/>
                <w:lang w:eastAsia="ko-KR"/>
              </w:rPr>
            </w:pPr>
            <w:r>
              <w:rPr>
                <w:rFonts w:eastAsia="Batang" w:cs="Arial"/>
                <w:lang w:eastAsia="ko-KR"/>
              </w:rPr>
              <w:t>Brest, France</w:t>
            </w:r>
          </w:p>
          <w:p w:rsidR="003037B9" w:rsidRPr="00B232AA" w:rsidRDefault="003037B9" w:rsidP="008827FC">
            <w:pPr>
              <w:tabs>
                <w:tab w:val="left" w:pos="833"/>
              </w:tabs>
              <w:rPr>
                <w:rFonts w:cs="Arial"/>
                <w:bCs/>
              </w:rPr>
            </w:pPr>
            <w:r w:rsidRPr="00B232AA">
              <w:rPr>
                <w:rFonts w:cs="Arial"/>
                <w:bCs/>
              </w:rPr>
              <w:t>Tel: +</w:t>
            </w:r>
            <w:r>
              <w:rPr>
                <w:rFonts w:cs="Arial"/>
                <w:bCs/>
              </w:rPr>
              <w:t xml:space="preserve">  </w:t>
            </w:r>
          </w:p>
          <w:p w:rsidR="003037B9" w:rsidRPr="00B232AA" w:rsidRDefault="003037B9" w:rsidP="008827FC">
            <w:pPr>
              <w:tabs>
                <w:tab w:val="left" w:pos="833"/>
              </w:tabs>
              <w:rPr>
                <w:rFonts w:cs="Arial"/>
                <w:bCs/>
              </w:rPr>
            </w:pPr>
            <w:r w:rsidRPr="00B232AA">
              <w:rPr>
                <w:rFonts w:cs="Arial"/>
                <w:bCs/>
              </w:rPr>
              <w:t xml:space="preserve">Fax: </w:t>
            </w:r>
            <w:r>
              <w:rPr>
                <w:rFonts w:cs="Arial"/>
                <w:bCs/>
              </w:rPr>
              <w:t xml:space="preserve"> </w:t>
            </w:r>
          </w:p>
          <w:p w:rsidR="003037B9" w:rsidRPr="00FA4A7F" w:rsidRDefault="00441CA7" w:rsidP="00441CA7">
            <w:pPr>
              <w:tabs>
                <w:tab w:val="left" w:pos="713"/>
              </w:tabs>
              <w:rPr>
                <w:rFonts w:eastAsia="Batang" w:cs="Arial"/>
                <w:lang w:eastAsia="ko-KR"/>
              </w:rPr>
            </w:pPr>
            <w:r>
              <w:rPr>
                <w:rFonts w:cs="Arial"/>
                <w:bCs/>
              </w:rPr>
              <w:t>Email:</w:t>
            </w:r>
            <w:r w:rsidRPr="00441CA7">
              <w:rPr>
                <w:rFonts w:cs="Arial"/>
                <w:bCs/>
              </w:rPr>
              <w:t xml:space="preserve"> </w:t>
            </w:r>
            <w:hyperlink r:id="rId24" w:history="1">
              <w:r w:rsidRPr="002F32B6">
                <w:rPr>
                  <w:rStyle w:val="Hyperlink"/>
                  <w:rFonts w:cs="Arial"/>
                  <w:bCs/>
                </w:rPr>
                <w:t>belbeoch@jcommops.org</w:t>
              </w:r>
            </w:hyperlink>
            <w:r>
              <w:rPr>
                <w:rFonts w:cs="Arial"/>
                <w:bCs/>
              </w:rPr>
              <w:t xml:space="preserve"> </w:t>
            </w:r>
          </w:p>
        </w:tc>
      </w:tr>
      <w:tr w:rsidR="00441CA7" w:rsidRPr="00C652BF" w:rsidTr="008827FC">
        <w:trPr>
          <w:trHeight w:val="819"/>
        </w:trPr>
        <w:tc>
          <w:tcPr>
            <w:tcW w:w="4517" w:type="dxa"/>
            <w:shd w:val="clear" w:color="auto" w:fill="auto"/>
          </w:tcPr>
          <w:p w:rsidR="00441CA7" w:rsidRDefault="00441CA7" w:rsidP="00441CA7">
            <w:pPr>
              <w:rPr>
                <w:rFonts w:cs="Arial"/>
                <w:b/>
                <w:iCs/>
                <w:lang w:val="de-DE"/>
              </w:rPr>
            </w:pPr>
            <w:proofErr w:type="spellStart"/>
            <w:r>
              <w:rPr>
                <w:rFonts w:cs="Arial"/>
                <w:b/>
                <w:iCs/>
                <w:lang w:val="de-DE"/>
              </w:rPr>
              <w:t>Mr</w:t>
            </w:r>
            <w:proofErr w:type="spellEnd"/>
            <w:r>
              <w:rPr>
                <w:rFonts w:cs="Arial"/>
                <w:b/>
                <w:iCs/>
                <w:lang w:val="de-DE"/>
              </w:rPr>
              <w:t xml:space="preserve"> Christophe Billon</w:t>
            </w:r>
          </w:p>
          <w:p w:rsidR="00441CA7" w:rsidRPr="006A49DE" w:rsidRDefault="00441CA7" w:rsidP="00441CA7">
            <w:pPr>
              <w:rPr>
                <w:rFonts w:cs="Arial"/>
                <w:b/>
                <w:iCs/>
                <w:lang w:val="de-DE"/>
              </w:rPr>
            </w:pPr>
            <w:r w:rsidRPr="003037B9">
              <w:rPr>
                <w:rFonts w:cs="Arial"/>
                <w:bCs/>
                <w:iCs/>
                <w:lang w:val="de-DE"/>
              </w:rPr>
              <w:t xml:space="preserve">JCOMM </w:t>
            </w:r>
            <w:proofErr w:type="spellStart"/>
            <w:r w:rsidRPr="003037B9">
              <w:rPr>
                <w:rFonts w:cs="Arial"/>
                <w:bCs/>
                <w:iCs/>
                <w:lang w:val="de-DE"/>
              </w:rPr>
              <w:t>representative</w:t>
            </w:r>
            <w:proofErr w:type="spellEnd"/>
          </w:p>
          <w:p w:rsidR="00441CA7" w:rsidRPr="0069507A" w:rsidRDefault="00441CA7" w:rsidP="008827FC">
            <w:pPr>
              <w:rPr>
                <w:rFonts w:cs="Arial"/>
                <w:b/>
                <w:iCs/>
                <w:lang w:val="de-DE"/>
              </w:rPr>
            </w:pPr>
          </w:p>
        </w:tc>
        <w:tc>
          <w:tcPr>
            <w:tcW w:w="5337" w:type="dxa"/>
            <w:shd w:val="clear" w:color="auto" w:fill="auto"/>
          </w:tcPr>
          <w:p w:rsidR="00441CA7" w:rsidRPr="00441CA7" w:rsidRDefault="00441CA7" w:rsidP="008827FC">
            <w:pPr>
              <w:tabs>
                <w:tab w:val="left" w:pos="713"/>
              </w:tabs>
              <w:rPr>
                <w:rFonts w:eastAsia="Batang" w:cs="Arial"/>
                <w:lang w:val="fr-CH" w:eastAsia="ko-KR"/>
              </w:rPr>
            </w:pPr>
            <w:proofErr w:type="spellStart"/>
            <w:r w:rsidRPr="00441CA7">
              <w:rPr>
                <w:rFonts w:eastAsia="Batang" w:cs="Arial"/>
                <w:lang w:val="fr-CH" w:eastAsia="ko-KR"/>
              </w:rPr>
              <w:t>MeteoFrance</w:t>
            </w:r>
            <w:proofErr w:type="spellEnd"/>
            <w:r w:rsidRPr="00441CA7">
              <w:rPr>
                <w:rFonts w:eastAsia="Batang" w:cs="Arial"/>
                <w:lang w:val="fr-CH" w:eastAsia="ko-KR"/>
              </w:rPr>
              <w:t>,</w:t>
            </w:r>
          </w:p>
          <w:p w:rsidR="00441CA7" w:rsidRPr="00441CA7" w:rsidRDefault="00441CA7" w:rsidP="008827FC">
            <w:pPr>
              <w:tabs>
                <w:tab w:val="left" w:pos="713"/>
              </w:tabs>
              <w:rPr>
                <w:rFonts w:eastAsia="Batang" w:cs="Arial"/>
                <w:lang w:val="fr-CH" w:eastAsia="ko-KR"/>
              </w:rPr>
            </w:pPr>
            <w:r w:rsidRPr="00441CA7">
              <w:rPr>
                <w:rFonts w:eastAsia="Batang" w:cs="Arial"/>
                <w:lang w:val="fr-CH" w:eastAsia="ko-KR"/>
              </w:rPr>
              <w:t>Brest, France</w:t>
            </w:r>
          </w:p>
          <w:p w:rsidR="00441CA7" w:rsidRPr="00441CA7" w:rsidRDefault="00441CA7" w:rsidP="008827FC">
            <w:pPr>
              <w:tabs>
                <w:tab w:val="left" w:pos="833"/>
              </w:tabs>
              <w:rPr>
                <w:rFonts w:cs="Arial"/>
                <w:bCs/>
                <w:lang w:val="fr-CH"/>
              </w:rPr>
            </w:pPr>
            <w:r w:rsidRPr="00441CA7">
              <w:rPr>
                <w:rFonts w:cs="Arial"/>
                <w:bCs/>
                <w:lang w:val="fr-CH"/>
              </w:rPr>
              <w:t xml:space="preserve">Tel: +  </w:t>
            </w:r>
          </w:p>
          <w:p w:rsidR="00441CA7" w:rsidRPr="00441CA7" w:rsidRDefault="00441CA7" w:rsidP="008827FC">
            <w:pPr>
              <w:tabs>
                <w:tab w:val="left" w:pos="833"/>
              </w:tabs>
              <w:rPr>
                <w:rFonts w:cs="Arial"/>
                <w:bCs/>
                <w:lang w:val="fr-CH"/>
              </w:rPr>
            </w:pPr>
            <w:r w:rsidRPr="00441CA7">
              <w:rPr>
                <w:rFonts w:cs="Arial"/>
                <w:bCs/>
                <w:lang w:val="fr-CH"/>
              </w:rPr>
              <w:t xml:space="preserve">Fax:  </w:t>
            </w:r>
          </w:p>
          <w:p w:rsidR="00441CA7" w:rsidRPr="00FA4A7F" w:rsidRDefault="00441CA7" w:rsidP="00441CA7">
            <w:pPr>
              <w:tabs>
                <w:tab w:val="left" w:pos="713"/>
              </w:tabs>
              <w:rPr>
                <w:rFonts w:eastAsia="Batang" w:cs="Arial"/>
                <w:lang w:eastAsia="ko-KR"/>
              </w:rPr>
            </w:pPr>
            <w:r>
              <w:rPr>
                <w:rFonts w:cs="Arial"/>
                <w:bCs/>
              </w:rPr>
              <w:t>Email:</w:t>
            </w:r>
            <w:r w:rsidRPr="00441CA7">
              <w:rPr>
                <w:rFonts w:cs="Arial"/>
                <w:bCs/>
              </w:rPr>
              <w:t xml:space="preserve"> </w:t>
            </w:r>
            <w:hyperlink r:id="rId25" w:history="1">
              <w:r w:rsidRPr="002F32B6">
                <w:rPr>
                  <w:rStyle w:val="Hyperlink"/>
                  <w:rFonts w:cs="Arial"/>
                  <w:bCs/>
                </w:rPr>
                <w:t>Christophe.Billon@meteo.fr</w:t>
              </w:r>
            </w:hyperlink>
            <w:r>
              <w:rPr>
                <w:rFonts w:cs="Arial"/>
                <w:bCs/>
              </w:rPr>
              <w:t xml:space="preserve"> </w:t>
            </w:r>
          </w:p>
        </w:tc>
      </w:tr>
      <w:tr w:rsidR="00441CA7" w:rsidRPr="00015C6D" w:rsidTr="008827FC">
        <w:trPr>
          <w:trHeight w:val="819"/>
        </w:trPr>
        <w:tc>
          <w:tcPr>
            <w:tcW w:w="4517" w:type="dxa"/>
            <w:shd w:val="clear" w:color="auto" w:fill="auto"/>
          </w:tcPr>
          <w:p w:rsidR="00441CA7" w:rsidRDefault="00441CA7" w:rsidP="00441CA7">
            <w:pPr>
              <w:rPr>
                <w:rFonts w:cs="Arial"/>
                <w:b/>
                <w:iCs/>
                <w:lang w:val="de-DE"/>
              </w:rPr>
            </w:pPr>
            <w:proofErr w:type="spellStart"/>
            <w:r>
              <w:rPr>
                <w:rFonts w:cs="Arial"/>
                <w:b/>
                <w:iCs/>
                <w:lang w:val="de-DE"/>
              </w:rPr>
              <w:t>Dr</w:t>
            </w:r>
            <w:proofErr w:type="spellEnd"/>
            <w:r>
              <w:rPr>
                <w:rFonts w:cs="Arial"/>
                <w:b/>
                <w:iCs/>
                <w:lang w:val="de-DE"/>
              </w:rPr>
              <w:t xml:space="preserve"> Joel </w:t>
            </w:r>
            <w:proofErr w:type="spellStart"/>
            <w:r>
              <w:rPr>
                <w:rFonts w:cs="Arial"/>
                <w:b/>
                <w:iCs/>
                <w:lang w:val="de-DE"/>
              </w:rPr>
              <w:t>Fiddes</w:t>
            </w:r>
            <w:proofErr w:type="spellEnd"/>
          </w:p>
          <w:p w:rsidR="00441CA7" w:rsidRPr="00DB430A" w:rsidRDefault="00441CA7" w:rsidP="00DB430A">
            <w:pPr>
              <w:rPr>
                <w:rFonts w:cs="Arial"/>
                <w:bCs/>
                <w:iCs/>
                <w:lang w:val="de-DE"/>
              </w:rPr>
            </w:pPr>
            <w:r w:rsidRPr="006A49DE">
              <w:rPr>
                <w:rFonts w:cs="Arial"/>
                <w:bCs/>
                <w:iCs/>
                <w:lang w:val="de-DE"/>
              </w:rPr>
              <w:t>G</w:t>
            </w:r>
            <w:r>
              <w:rPr>
                <w:rFonts w:cs="Arial"/>
                <w:bCs/>
                <w:iCs/>
                <w:lang w:val="de-DE"/>
              </w:rPr>
              <w:t>C</w:t>
            </w:r>
            <w:r w:rsidRPr="006A49DE">
              <w:rPr>
                <w:rFonts w:cs="Arial"/>
                <w:bCs/>
                <w:iCs/>
                <w:lang w:val="de-DE"/>
              </w:rPr>
              <w:t xml:space="preserve">W </w:t>
            </w:r>
            <w:proofErr w:type="spellStart"/>
            <w:r w:rsidRPr="006A49DE">
              <w:rPr>
                <w:rFonts w:cs="Arial"/>
                <w:bCs/>
                <w:iCs/>
                <w:lang w:val="de-DE"/>
              </w:rPr>
              <w:t>representative</w:t>
            </w:r>
            <w:proofErr w:type="spellEnd"/>
            <w:r w:rsidRPr="006A49DE">
              <w:rPr>
                <w:rFonts w:cs="Arial"/>
                <w:bCs/>
                <w:iCs/>
                <w:lang w:val="de-DE"/>
              </w:rPr>
              <w:t xml:space="preserve"> </w:t>
            </w:r>
          </w:p>
        </w:tc>
        <w:tc>
          <w:tcPr>
            <w:tcW w:w="5337" w:type="dxa"/>
            <w:shd w:val="clear" w:color="auto" w:fill="auto"/>
          </w:tcPr>
          <w:p w:rsidR="00441CA7" w:rsidRDefault="00441CA7" w:rsidP="008827FC">
            <w:pPr>
              <w:tabs>
                <w:tab w:val="left" w:pos="713"/>
              </w:tabs>
              <w:rPr>
                <w:rFonts w:eastAsia="Batang" w:cs="Arial"/>
                <w:lang w:eastAsia="ko-KR"/>
              </w:rPr>
            </w:pPr>
            <w:r w:rsidRPr="00441CA7">
              <w:rPr>
                <w:rFonts w:eastAsia="Batang" w:cs="Arial"/>
                <w:lang w:eastAsia="ko-KR"/>
              </w:rPr>
              <w:t>University of Oslo,</w:t>
            </w:r>
          </w:p>
          <w:p w:rsidR="00441CA7" w:rsidRDefault="00441CA7" w:rsidP="008827FC">
            <w:pPr>
              <w:tabs>
                <w:tab w:val="left" w:pos="713"/>
              </w:tabs>
              <w:rPr>
                <w:rFonts w:eastAsia="Batang" w:cs="Arial"/>
                <w:lang w:eastAsia="ko-KR"/>
              </w:rPr>
            </w:pPr>
            <w:r w:rsidRPr="00441CA7">
              <w:rPr>
                <w:rFonts w:eastAsia="Batang" w:cs="Arial"/>
                <w:lang w:eastAsia="ko-KR"/>
              </w:rPr>
              <w:t>Oslo</w:t>
            </w:r>
            <w:r>
              <w:rPr>
                <w:rFonts w:eastAsia="Batang" w:cs="Arial"/>
                <w:lang w:eastAsia="ko-KR"/>
              </w:rPr>
              <w:t>, Norway</w:t>
            </w:r>
          </w:p>
          <w:p w:rsidR="00441CA7" w:rsidRPr="00B232AA" w:rsidRDefault="00441CA7" w:rsidP="008827FC">
            <w:pPr>
              <w:tabs>
                <w:tab w:val="left" w:pos="833"/>
              </w:tabs>
              <w:rPr>
                <w:rFonts w:cs="Arial"/>
                <w:bCs/>
              </w:rPr>
            </w:pPr>
            <w:r w:rsidRPr="00B232AA">
              <w:rPr>
                <w:rFonts w:cs="Arial"/>
                <w:bCs/>
              </w:rPr>
              <w:t>Tel: +</w:t>
            </w:r>
            <w:r>
              <w:rPr>
                <w:rFonts w:cs="Arial"/>
                <w:bCs/>
              </w:rPr>
              <w:t xml:space="preserve">  </w:t>
            </w:r>
          </w:p>
          <w:p w:rsidR="00441CA7" w:rsidRPr="00293A89" w:rsidRDefault="00441CA7" w:rsidP="008827FC">
            <w:pPr>
              <w:tabs>
                <w:tab w:val="left" w:pos="833"/>
              </w:tabs>
              <w:rPr>
                <w:rFonts w:cs="Arial"/>
                <w:bCs/>
                <w:lang w:val="fr-CH"/>
              </w:rPr>
            </w:pPr>
            <w:r w:rsidRPr="00293A89">
              <w:rPr>
                <w:rFonts w:cs="Arial"/>
                <w:bCs/>
                <w:lang w:val="fr-CH"/>
              </w:rPr>
              <w:t xml:space="preserve">Fax:  </w:t>
            </w:r>
          </w:p>
          <w:p w:rsidR="00441CA7" w:rsidRPr="00293A89" w:rsidRDefault="00441CA7" w:rsidP="00441CA7">
            <w:pPr>
              <w:tabs>
                <w:tab w:val="left" w:pos="713"/>
              </w:tabs>
              <w:rPr>
                <w:rFonts w:eastAsia="Batang" w:cs="Arial"/>
                <w:lang w:val="fr-CH" w:eastAsia="ko-KR"/>
              </w:rPr>
            </w:pPr>
            <w:r w:rsidRPr="00293A89">
              <w:rPr>
                <w:rFonts w:cs="Arial"/>
                <w:bCs/>
                <w:lang w:val="fr-CH"/>
              </w:rPr>
              <w:t xml:space="preserve">Email: </w:t>
            </w:r>
            <w:hyperlink r:id="rId26" w:history="1">
              <w:r w:rsidRPr="00293A89">
                <w:rPr>
                  <w:rStyle w:val="Hyperlink"/>
                  <w:rFonts w:cs="Arial"/>
                  <w:bCs/>
                  <w:lang w:val="fr-CH"/>
                </w:rPr>
                <w:t>joelfiddes@gmail.com</w:t>
              </w:r>
            </w:hyperlink>
            <w:r w:rsidRPr="00293A89">
              <w:rPr>
                <w:rFonts w:cs="Arial"/>
                <w:bCs/>
                <w:lang w:val="fr-CH"/>
              </w:rPr>
              <w:t xml:space="preserve"> </w:t>
            </w:r>
          </w:p>
        </w:tc>
      </w:tr>
    </w:tbl>
    <w:p w:rsidR="00DB430A" w:rsidRPr="00293A89" w:rsidRDefault="00DB430A">
      <w:pPr>
        <w:rPr>
          <w:lang w:val="fr-CH"/>
        </w:rPr>
      </w:pPr>
    </w:p>
    <w:p w:rsidR="00DB430A" w:rsidRPr="00293A89" w:rsidRDefault="00DB430A">
      <w:pPr>
        <w:widowControl/>
        <w:rPr>
          <w:lang w:val="fr-CH"/>
        </w:rPr>
      </w:pPr>
      <w:r w:rsidRPr="00293A89">
        <w:rPr>
          <w:lang w:val="fr-CH"/>
        </w:rPr>
        <w:br w:type="page"/>
      </w:r>
    </w:p>
    <w:p w:rsidR="00597F43" w:rsidRPr="00293A89" w:rsidRDefault="00597F43">
      <w:pPr>
        <w:rPr>
          <w:sz w:val="18"/>
          <w:szCs w:val="1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336"/>
      </w:tblGrid>
      <w:tr w:rsidR="002C554A" w:rsidRPr="00DB430A" w:rsidTr="00DB430A">
        <w:trPr>
          <w:trHeight w:val="361"/>
        </w:trPr>
        <w:tc>
          <w:tcPr>
            <w:tcW w:w="4518" w:type="dxa"/>
            <w:tcBorders>
              <w:bottom w:val="single" w:sz="4" w:space="0" w:color="auto"/>
            </w:tcBorders>
            <w:shd w:val="clear" w:color="auto" w:fill="auto"/>
          </w:tcPr>
          <w:p w:rsidR="002C554A" w:rsidRPr="00DB430A" w:rsidRDefault="002C554A" w:rsidP="00DB430A">
            <w:pPr>
              <w:rPr>
                <w:b/>
                <w:lang w:val="fr-FR"/>
              </w:rPr>
            </w:pPr>
            <w:r w:rsidRPr="000E7402">
              <w:rPr>
                <w:b/>
                <w:lang w:val="fr-FR"/>
              </w:rPr>
              <w:t>WMO SECRETARIAT</w:t>
            </w:r>
          </w:p>
        </w:tc>
        <w:tc>
          <w:tcPr>
            <w:tcW w:w="5336" w:type="dxa"/>
            <w:tcBorders>
              <w:bottom w:val="single" w:sz="4" w:space="0" w:color="auto"/>
            </w:tcBorders>
            <w:shd w:val="clear" w:color="auto" w:fill="auto"/>
          </w:tcPr>
          <w:p w:rsidR="002C554A" w:rsidRPr="000E7402" w:rsidRDefault="002C554A" w:rsidP="00DB430A">
            <w:pPr>
              <w:rPr>
                <w:lang w:val="fr-FR"/>
              </w:rPr>
            </w:pPr>
            <w:r w:rsidRPr="000E7402">
              <w:rPr>
                <w:lang w:val="fr-FR"/>
              </w:rPr>
              <w:t>7 bis, av</w:t>
            </w:r>
            <w:r w:rsidR="00DB430A">
              <w:rPr>
                <w:lang w:val="fr-FR"/>
              </w:rPr>
              <w:t>.</w:t>
            </w:r>
            <w:r w:rsidRPr="000E7402">
              <w:rPr>
                <w:lang w:val="fr-FR"/>
              </w:rPr>
              <w:t>de la Paix</w:t>
            </w:r>
            <w:r w:rsidR="00DB430A">
              <w:rPr>
                <w:lang w:val="fr-FR"/>
              </w:rPr>
              <w:t xml:space="preserve">, </w:t>
            </w:r>
            <w:r w:rsidR="007C2F5D">
              <w:rPr>
                <w:lang w:val="fr-FR"/>
              </w:rPr>
              <w:t xml:space="preserve">CH-1211 Geneva 2 </w:t>
            </w:r>
            <w:proofErr w:type="spellStart"/>
            <w:r w:rsidRPr="000E7402">
              <w:rPr>
                <w:lang w:val="fr-FR"/>
              </w:rPr>
              <w:t>Switzerland</w:t>
            </w:r>
            <w:proofErr w:type="spellEnd"/>
          </w:p>
        </w:tc>
      </w:tr>
      <w:tr w:rsidR="002C554A" w:rsidRPr="000E7402" w:rsidTr="006D36F9">
        <w:trPr>
          <w:trHeight w:val="819"/>
        </w:trPr>
        <w:tc>
          <w:tcPr>
            <w:tcW w:w="4518" w:type="dxa"/>
            <w:tcBorders>
              <w:top w:val="single" w:sz="4" w:space="0" w:color="auto"/>
            </w:tcBorders>
            <w:shd w:val="clear" w:color="auto" w:fill="auto"/>
          </w:tcPr>
          <w:p w:rsidR="002C554A" w:rsidRPr="000E7402" w:rsidRDefault="002C554A" w:rsidP="00514D94">
            <w:pPr>
              <w:rPr>
                <w:rFonts w:cs="Arial"/>
                <w:b/>
                <w:shd w:val="clear" w:color="auto" w:fill="FFFFFF"/>
              </w:rPr>
            </w:pPr>
            <w:r w:rsidRPr="000E7402">
              <w:rPr>
                <w:rFonts w:ascii="Arial Bold"/>
                <w:lang w:val="en-GB"/>
              </w:rPr>
              <w:t xml:space="preserve">Dr Lars Peter </w:t>
            </w:r>
            <w:proofErr w:type="spellStart"/>
            <w:r w:rsidRPr="000E7402">
              <w:rPr>
                <w:rFonts w:ascii="Arial Bold"/>
                <w:lang w:val="en-GB"/>
              </w:rPr>
              <w:t>Riishojgaard</w:t>
            </w:r>
            <w:proofErr w:type="spellEnd"/>
          </w:p>
        </w:tc>
        <w:tc>
          <w:tcPr>
            <w:tcW w:w="5336" w:type="dxa"/>
            <w:tcBorders>
              <w:top w:val="single" w:sz="4" w:space="0" w:color="auto"/>
            </w:tcBorders>
            <w:shd w:val="clear" w:color="auto" w:fill="auto"/>
          </w:tcPr>
          <w:p w:rsidR="002C554A" w:rsidRPr="000E7402" w:rsidRDefault="002C554A" w:rsidP="002C554A">
            <w:pPr>
              <w:tabs>
                <w:tab w:val="left" w:pos="833"/>
              </w:tabs>
              <w:rPr>
                <w:rFonts w:cs="Arial"/>
                <w:shd w:val="clear" w:color="auto" w:fill="FFFFFF"/>
              </w:rPr>
            </w:pPr>
            <w:r w:rsidRPr="000E7402">
              <w:rPr>
                <w:shd w:val="clear" w:color="auto" w:fill="FFFFFF"/>
                <w:lang w:val="en-GB"/>
              </w:rPr>
              <w:t>WIGOS Project Manager</w:t>
            </w:r>
          </w:p>
          <w:p w:rsidR="002C554A" w:rsidRPr="000E7402" w:rsidRDefault="002C554A" w:rsidP="002C554A">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+41 22 730 8193</w:t>
            </w:r>
          </w:p>
          <w:p w:rsidR="002C554A" w:rsidRPr="00935684" w:rsidRDefault="002C554A" w:rsidP="00FA4A7F">
            <w:pPr>
              <w:tabs>
                <w:tab w:val="left" w:pos="713"/>
              </w:tabs>
              <w:rPr>
                <w:rFonts w:cs="Arial"/>
                <w:shd w:val="clear" w:color="auto" w:fill="FFFFFF"/>
              </w:rPr>
            </w:pPr>
            <w:r w:rsidRPr="00935684">
              <w:rPr>
                <w:rFonts w:cs="Arial"/>
                <w:shd w:val="clear" w:color="auto" w:fill="FFFFFF"/>
              </w:rPr>
              <w:t>Fax:</w:t>
            </w:r>
            <w:r w:rsidRPr="00935684">
              <w:rPr>
                <w:rFonts w:cs="Arial"/>
                <w:shd w:val="clear" w:color="auto" w:fill="FFFFFF"/>
              </w:rPr>
              <w:tab/>
              <w:t>+41</w:t>
            </w:r>
            <w:r w:rsidR="00FA4A7F" w:rsidRPr="00935684">
              <w:rPr>
                <w:rFonts w:cs="Arial"/>
                <w:shd w:val="clear" w:color="auto" w:fill="FFFFFF"/>
              </w:rPr>
              <w:t xml:space="preserve"> </w:t>
            </w:r>
            <w:r w:rsidRPr="00935684">
              <w:rPr>
                <w:rFonts w:cs="Arial"/>
                <w:shd w:val="clear" w:color="auto" w:fill="FFFFFF"/>
              </w:rPr>
              <w:t>22 730 80 21</w:t>
            </w:r>
          </w:p>
          <w:p w:rsidR="002C554A" w:rsidRPr="000E7402" w:rsidRDefault="002C554A" w:rsidP="000C4D76">
            <w:pPr>
              <w:rPr>
                <w:rFonts w:cs="Arial"/>
                <w:shd w:val="clear" w:color="auto" w:fill="FFFFFF"/>
                <w:lang w:val="pt-BR"/>
              </w:rPr>
            </w:pPr>
            <w:r w:rsidRPr="000E7402">
              <w:rPr>
                <w:rFonts w:cs="Arial"/>
                <w:shd w:val="clear" w:color="auto" w:fill="FFFFFF"/>
                <w:lang w:val="fr-FR"/>
              </w:rPr>
              <w:t xml:space="preserve">Email: </w:t>
            </w:r>
            <w:r w:rsidRPr="000E7402">
              <w:rPr>
                <w:rFonts w:cs="Arial"/>
                <w:shd w:val="clear" w:color="auto" w:fill="FFFFFF"/>
                <w:lang w:val="fr-FR"/>
              </w:rPr>
              <w:tab/>
            </w:r>
            <w:hyperlink r:id="rId27" w:history="1">
              <w:r w:rsidR="000C4D76" w:rsidRPr="006C2FE9">
                <w:rPr>
                  <w:rStyle w:val="Hyperlink"/>
                  <w:rFonts w:cs="Arial"/>
                  <w:shd w:val="clear" w:color="auto" w:fill="FFFFFF"/>
                  <w:lang w:val="fr-FR"/>
                </w:rPr>
                <w:t>lriishojgaard@wmo.int</w:t>
              </w:r>
            </w:hyperlink>
          </w:p>
        </w:tc>
      </w:tr>
      <w:tr w:rsidR="002C554A" w:rsidRPr="000E7402" w:rsidTr="002C554A">
        <w:trPr>
          <w:trHeight w:val="819"/>
        </w:trPr>
        <w:tc>
          <w:tcPr>
            <w:tcW w:w="4518" w:type="dxa"/>
            <w:shd w:val="clear" w:color="auto" w:fill="auto"/>
          </w:tcPr>
          <w:p w:rsidR="002C554A" w:rsidRPr="000E7402" w:rsidRDefault="002C554A" w:rsidP="00514D94">
            <w:pPr>
              <w:rPr>
                <w:rFonts w:cs="Arial"/>
                <w:b/>
                <w:shd w:val="clear" w:color="auto" w:fill="FFFFFF"/>
              </w:rPr>
            </w:pPr>
            <w:r w:rsidRPr="000E7402">
              <w:rPr>
                <w:rFonts w:cs="Arial"/>
                <w:b/>
                <w:shd w:val="clear" w:color="auto" w:fill="FFFFFF"/>
                <w:lang w:val="fr-FR"/>
              </w:rPr>
              <w:t>Mr</w:t>
            </w:r>
            <w:r w:rsidRPr="000E7402">
              <w:rPr>
                <w:rFonts w:cs="Arial"/>
                <w:b/>
                <w:shd w:val="clear" w:color="auto" w:fill="FFFFFF"/>
              </w:rPr>
              <w:t xml:space="preserve"> Luis </w:t>
            </w:r>
            <w:proofErr w:type="spellStart"/>
            <w:r w:rsidRPr="000E7402">
              <w:rPr>
                <w:rFonts w:cs="Arial"/>
                <w:b/>
                <w:shd w:val="clear" w:color="auto" w:fill="FFFFFF"/>
              </w:rPr>
              <w:t>Nunes</w:t>
            </w:r>
            <w:proofErr w:type="spellEnd"/>
          </w:p>
        </w:tc>
        <w:tc>
          <w:tcPr>
            <w:tcW w:w="5336" w:type="dxa"/>
            <w:shd w:val="clear" w:color="auto" w:fill="auto"/>
          </w:tcPr>
          <w:p w:rsidR="002C554A" w:rsidRPr="000E7402" w:rsidRDefault="002C554A" w:rsidP="00514D94">
            <w:pPr>
              <w:tabs>
                <w:tab w:val="left" w:pos="833"/>
              </w:tabs>
              <w:rPr>
                <w:rFonts w:cs="Arial"/>
                <w:shd w:val="clear" w:color="auto" w:fill="FFFFFF"/>
              </w:rPr>
            </w:pPr>
            <w:r w:rsidRPr="000E7402">
              <w:rPr>
                <w:rFonts w:cs="Arial"/>
                <w:shd w:val="clear" w:color="auto" w:fill="FFFFFF"/>
              </w:rPr>
              <w:t>WIGOS Project Office</w:t>
            </w:r>
          </w:p>
          <w:p w:rsidR="002C554A" w:rsidRPr="000E7402" w:rsidRDefault="002C554A" w:rsidP="00FA4A7F">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w:t>
            </w:r>
            <w:r w:rsidR="00FA4A7F">
              <w:rPr>
                <w:rFonts w:cs="Arial"/>
                <w:shd w:val="clear" w:color="auto" w:fill="FFFFFF"/>
              </w:rPr>
              <w:t xml:space="preserve"> </w:t>
            </w:r>
            <w:r w:rsidRPr="000E7402">
              <w:rPr>
                <w:rFonts w:cs="Arial"/>
                <w:shd w:val="clear" w:color="auto" w:fill="FFFFFF"/>
              </w:rPr>
              <w:t>22 730 81 38</w:t>
            </w:r>
          </w:p>
          <w:p w:rsidR="002C554A" w:rsidRPr="000E7402" w:rsidRDefault="00FA4A7F" w:rsidP="00514D94">
            <w:pPr>
              <w:tabs>
                <w:tab w:val="left" w:pos="713"/>
              </w:tabs>
              <w:rPr>
                <w:rFonts w:cs="Arial"/>
                <w:shd w:val="clear" w:color="auto" w:fill="FFFFFF"/>
              </w:rPr>
            </w:pPr>
            <w:r>
              <w:rPr>
                <w:rFonts w:cs="Arial"/>
                <w:shd w:val="clear" w:color="auto" w:fill="FFFFFF"/>
              </w:rPr>
              <w:t>Fax:</w:t>
            </w:r>
            <w:r>
              <w:rPr>
                <w:rFonts w:cs="Arial"/>
                <w:shd w:val="clear" w:color="auto" w:fill="FFFFFF"/>
              </w:rPr>
              <w:tab/>
              <w:t xml:space="preserve">+41 </w:t>
            </w:r>
            <w:r w:rsidR="002C554A" w:rsidRPr="000E7402">
              <w:rPr>
                <w:rFonts w:cs="Arial"/>
                <w:shd w:val="clear" w:color="auto" w:fill="FFFFFF"/>
              </w:rPr>
              <w:t>22 730 80 21</w:t>
            </w:r>
          </w:p>
          <w:p w:rsidR="002C554A" w:rsidRPr="000E7402" w:rsidRDefault="002C554A" w:rsidP="00514D94">
            <w:pPr>
              <w:tabs>
                <w:tab w:val="left" w:pos="723"/>
              </w:tabs>
              <w:rPr>
                <w:rFonts w:cs="Arial"/>
                <w:shd w:val="clear" w:color="auto" w:fill="FFFFFF"/>
                <w:lang w:val="fr-FR"/>
              </w:rPr>
            </w:pPr>
            <w:r w:rsidRPr="000E7402">
              <w:rPr>
                <w:rFonts w:cs="Arial"/>
                <w:shd w:val="clear" w:color="auto" w:fill="FFFFFF"/>
                <w:lang w:val="fr-FR"/>
              </w:rPr>
              <w:t>Email:</w:t>
            </w:r>
            <w:r w:rsidRPr="000E7402">
              <w:rPr>
                <w:rFonts w:cs="Arial"/>
                <w:shd w:val="clear" w:color="auto" w:fill="FFFFFF"/>
                <w:lang w:val="fr-FR"/>
              </w:rPr>
              <w:tab/>
            </w:r>
            <w:hyperlink r:id="rId28" w:history="1">
              <w:r w:rsidRPr="000E7402">
                <w:rPr>
                  <w:rStyle w:val="Hyperlink"/>
                  <w:rFonts w:cs="Arial"/>
                  <w:shd w:val="clear" w:color="auto" w:fill="FFFFFF"/>
                  <w:lang w:val="fr-FR"/>
                </w:rPr>
                <w:t>lfnunes@wmo.int</w:t>
              </w:r>
            </w:hyperlink>
            <w:r w:rsidRPr="000E7402">
              <w:rPr>
                <w:rFonts w:cs="Arial"/>
                <w:shd w:val="clear" w:color="auto" w:fill="FFFFFF"/>
                <w:lang w:val="fr-FR"/>
              </w:rPr>
              <w:t xml:space="preserve"> </w:t>
            </w:r>
          </w:p>
        </w:tc>
      </w:tr>
      <w:tr w:rsidR="002C554A" w:rsidRPr="00C92000" w:rsidTr="002C554A">
        <w:trPr>
          <w:trHeight w:val="819"/>
        </w:trPr>
        <w:tc>
          <w:tcPr>
            <w:tcW w:w="4518" w:type="dxa"/>
            <w:shd w:val="clear" w:color="auto" w:fill="auto"/>
          </w:tcPr>
          <w:p w:rsidR="002C554A" w:rsidRPr="000E7402" w:rsidRDefault="002C554A" w:rsidP="00514D94">
            <w:pPr>
              <w:rPr>
                <w:rFonts w:cs="Arial"/>
                <w:b/>
                <w:shd w:val="clear" w:color="auto" w:fill="FFFFFF"/>
              </w:rPr>
            </w:pPr>
            <w:proofErr w:type="spellStart"/>
            <w:r>
              <w:rPr>
                <w:rFonts w:cs="Arial"/>
                <w:b/>
                <w:shd w:val="clear" w:color="auto" w:fill="FFFFFF"/>
              </w:rPr>
              <w:t>M</w:t>
            </w:r>
            <w:r w:rsidRPr="000E7402">
              <w:rPr>
                <w:rFonts w:cs="Arial"/>
                <w:b/>
                <w:shd w:val="clear" w:color="auto" w:fill="FFFFFF"/>
              </w:rPr>
              <w:t>r</w:t>
            </w:r>
            <w:proofErr w:type="spellEnd"/>
            <w:r w:rsidRPr="000E7402">
              <w:rPr>
                <w:rFonts w:cs="Arial"/>
                <w:b/>
                <w:shd w:val="clear" w:color="auto" w:fill="FFFFFF"/>
              </w:rPr>
              <w:t xml:space="preserve"> </w:t>
            </w:r>
            <w:proofErr w:type="spellStart"/>
            <w:r>
              <w:rPr>
                <w:rFonts w:cs="Arial"/>
                <w:b/>
                <w:shd w:val="clear" w:color="auto" w:fill="FFFFFF"/>
              </w:rPr>
              <w:t>Timo</w:t>
            </w:r>
            <w:proofErr w:type="spellEnd"/>
            <w:r w:rsidRPr="000E7402">
              <w:rPr>
                <w:rFonts w:cs="Arial"/>
                <w:b/>
                <w:shd w:val="clear" w:color="auto" w:fill="FFFFFF"/>
              </w:rPr>
              <w:t xml:space="preserve"> </w:t>
            </w:r>
            <w:proofErr w:type="spellStart"/>
            <w:r>
              <w:rPr>
                <w:rFonts w:cs="Arial"/>
                <w:b/>
                <w:shd w:val="clear" w:color="auto" w:fill="FFFFFF"/>
              </w:rPr>
              <w:t>Pröscholdt</w:t>
            </w:r>
            <w:proofErr w:type="spellEnd"/>
          </w:p>
        </w:tc>
        <w:tc>
          <w:tcPr>
            <w:tcW w:w="5336" w:type="dxa"/>
            <w:shd w:val="clear" w:color="auto" w:fill="auto"/>
          </w:tcPr>
          <w:p w:rsidR="002C554A" w:rsidRPr="000E7402" w:rsidRDefault="002C554A" w:rsidP="00514D94">
            <w:pPr>
              <w:tabs>
                <w:tab w:val="left" w:pos="833"/>
              </w:tabs>
              <w:rPr>
                <w:rFonts w:cs="Arial"/>
                <w:shd w:val="clear" w:color="auto" w:fill="FFFFFF"/>
              </w:rPr>
            </w:pPr>
            <w:r w:rsidRPr="000E7402">
              <w:rPr>
                <w:rFonts w:cs="Arial"/>
                <w:shd w:val="clear" w:color="auto" w:fill="FFFFFF"/>
              </w:rPr>
              <w:t>WIGOS Project Office</w:t>
            </w:r>
          </w:p>
          <w:p w:rsidR="002C554A" w:rsidRPr="00C92000" w:rsidRDefault="00FA4A7F" w:rsidP="00514D94">
            <w:pPr>
              <w:tabs>
                <w:tab w:val="left" w:pos="713"/>
              </w:tabs>
              <w:rPr>
                <w:rFonts w:cs="Arial"/>
                <w:shd w:val="clear" w:color="auto" w:fill="FFFFFF"/>
              </w:rPr>
            </w:pPr>
            <w:r>
              <w:rPr>
                <w:rFonts w:cs="Arial"/>
                <w:shd w:val="clear" w:color="auto" w:fill="FFFFFF"/>
              </w:rPr>
              <w:t>Tel:</w:t>
            </w:r>
            <w:r>
              <w:rPr>
                <w:rFonts w:cs="Arial"/>
                <w:shd w:val="clear" w:color="auto" w:fill="FFFFFF"/>
              </w:rPr>
              <w:tab/>
              <w:t xml:space="preserve">+41 </w:t>
            </w:r>
            <w:r w:rsidR="002C554A" w:rsidRPr="000E7402">
              <w:rPr>
                <w:rFonts w:cs="Arial"/>
                <w:shd w:val="clear" w:color="auto" w:fill="FFFFFF"/>
              </w:rPr>
              <w:t xml:space="preserve">22 730 </w:t>
            </w:r>
            <w:r w:rsidR="002C554A" w:rsidRPr="00C92000">
              <w:rPr>
                <w:rFonts w:cs="Arial"/>
                <w:shd w:val="clear" w:color="auto" w:fill="FFFFFF"/>
              </w:rPr>
              <w:t>8176</w:t>
            </w:r>
          </w:p>
          <w:p w:rsidR="002C554A" w:rsidRPr="00C92000" w:rsidRDefault="00FA4A7F" w:rsidP="00514D94">
            <w:pPr>
              <w:tabs>
                <w:tab w:val="left" w:pos="713"/>
              </w:tabs>
              <w:rPr>
                <w:rFonts w:cs="Arial"/>
                <w:shd w:val="clear" w:color="auto" w:fill="FFFFFF"/>
              </w:rPr>
            </w:pPr>
            <w:r>
              <w:rPr>
                <w:rFonts w:cs="Arial"/>
                <w:shd w:val="clear" w:color="auto" w:fill="FFFFFF"/>
              </w:rPr>
              <w:t>Fax:</w:t>
            </w:r>
            <w:r>
              <w:rPr>
                <w:rFonts w:cs="Arial"/>
                <w:shd w:val="clear" w:color="auto" w:fill="FFFFFF"/>
              </w:rPr>
              <w:tab/>
              <w:t xml:space="preserve">+41 </w:t>
            </w:r>
            <w:r w:rsidR="002C554A" w:rsidRPr="00C92000">
              <w:rPr>
                <w:rFonts w:cs="Arial"/>
                <w:shd w:val="clear" w:color="auto" w:fill="FFFFFF"/>
              </w:rPr>
              <w:t>22 730 80 21</w:t>
            </w:r>
          </w:p>
          <w:p w:rsidR="002C554A" w:rsidRPr="00C92000" w:rsidRDefault="002C554A" w:rsidP="00514D94">
            <w:pPr>
              <w:tabs>
                <w:tab w:val="left" w:pos="723"/>
              </w:tabs>
              <w:rPr>
                <w:rFonts w:cs="Arial"/>
                <w:shd w:val="clear" w:color="auto" w:fill="FFFFFF"/>
              </w:rPr>
            </w:pPr>
            <w:r w:rsidRPr="00C92000">
              <w:rPr>
                <w:rFonts w:cs="Arial"/>
                <w:shd w:val="clear" w:color="auto" w:fill="FFFFFF"/>
              </w:rPr>
              <w:t>Email:</w:t>
            </w:r>
            <w:r w:rsidRPr="00C92000">
              <w:rPr>
                <w:rFonts w:cs="Arial"/>
                <w:shd w:val="clear" w:color="auto" w:fill="FFFFFF"/>
              </w:rPr>
              <w:tab/>
            </w:r>
            <w:hyperlink r:id="rId29" w:history="1">
              <w:r w:rsidRPr="00524553">
                <w:rPr>
                  <w:rStyle w:val="Hyperlink"/>
                  <w:rFonts w:cs="Arial"/>
                  <w:shd w:val="clear" w:color="auto" w:fill="FFFFFF"/>
                </w:rPr>
                <w:t>tproescholdt@wmo.int</w:t>
              </w:r>
            </w:hyperlink>
            <w:r w:rsidRPr="00C92000">
              <w:rPr>
                <w:rFonts w:cs="Arial"/>
                <w:shd w:val="clear" w:color="auto" w:fill="FFFFFF"/>
              </w:rPr>
              <w:t xml:space="preserve"> </w:t>
            </w:r>
          </w:p>
        </w:tc>
      </w:tr>
      <w:tr w:rsidR="00A17E71" w:rsidRPr="000E7402" w:rsidTr="002C554A">
        <w:trPr>
          <w:trHeight w:val="819"/>
        </w:trPr>
        <w:tc>
          <w:tcPr>
            <w:tcW w:w="4518" w:type="dxa"/>
            <w:shd w:val="clear" w:color="auto" w:fill="auto"/>
          </w:tcPr>
          <w:p w:rsidR="00A17E71" w:rsidRPr="00A17E71" w:rsidRDefault="00A17E71" w:rsidP="00525F66">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w:t>
            </w:r>
            <w:r w:rsidRPr="00A17E71">
              <w:rPr>
                <w:rFonts w:cs="Arial"/>
                <w:b/>
                <w:shd w:val="clear" w:color="auto" w:fill="FFFFFF"/>
              </w:rPr>
              <w:t>Steve Foreman</w:t>
            </w:r>
          </w:p>
        </w:tc>
        <w:tc>
          <w:tcPr>
            <w:tcW w:w="5336" w:type="dxa"/>
            <w:shd w:val="clear" w:color="auto" w:fill="auto"/>
          </w:tcPr>
          <w:p w:rsidR="00A17E71" w:rsidRDefault="00A17E71" w:rsidP="00525F66">
            <w:r w:rsidRPr="00166453">
              <w:t>Chief, WIS Data Representation, Metadata &amp; Monitoring Division</w:t>
            </w:r>
          </w:p>
          <w:p w:rsidR="00A17E71" w:rsidRPr="001A09A7" w:rsidRDefault="00A17E71" w:rsidP="00A17E71">
            <w:pPr>
              <w:tabs>
                <w:tab w:val="left" w:pos="713"/>
              </w:tabs>
              <w:rPr>
                <w:rFonts w:cs="Arial"/>
                <w:shd w:val="clear" w:color="auto" w:fill="FFFFFF"/>
              </w:rPr>
            </w:pPr>
            <w:r w:rsidRPr="001A09A7">
              <w:rPr>
                <w:rFonts w:cs="Arial"/>
                <w:shd w:val="clear" w:color="auto" w:fill="FFFFFF"/>
              </w:rPr>
              <w:t>Tel.:</w:t>
            </w:r>
            <w:r>
              <w:rPr>
                <w:rFonts w:cs="Arial"/>
                <w:shd w:val="clear" w:color="auto" w:fill="FFFFFF"/>
              </w:rPr>
              <w:t xml:space="preserve"> </w:t>
            </w:r>
            <w:r w:rsidRPr="001A09A7">
              <w:rPr>
                <w:rFonts w:cs="Arial"/>
                <w:shd w:val="clear" w:color="auto" w:fill="FFFFFF"/>
              </w:rPr>
              <w:t>+41 22 730 8171</w:t>
            </w:r>
          </w:p>
          <w:p w:rsidR="00A17E71" w:rsidRPr="001A09A7" w:rsidRDefault="00A17E71" w:rsidP="00A17E71">
            <w:pPr>
              <w:tabs>
                <w:tab w:val="left" w:pos="713"/>
              </w:tabs>
              <w:rPr>
                <w:rFonts w:cs="Arial"/>
                <w:shd w:val="clear" w:color="auto" w:fill="FFFFFF"/>
                <w:lang w:val="fr-FR"/>
              </w:rPr>
            </w:pPr>
            <w:r w:rsidRPr="001A09A7">
              <w:rPr>
                <w:rFonts w:cs="Arial"/>
                <w:shd w:val="clear" w:color="auto" w:fill="FFFFFF"/>
                <w:lang w:val="fr-FR"/>
              </w:rPr>
              <w:t>Fax:</w:t>
            </w:r>
            <w:r>
              <w:rPr>
                <w:rFonts w:cs="Arial"/>
                <w:shd w:val="clear" w:color="auto" w:fill="FFFFFF"/>
                <w:lang w:val="fr-FR"/>
              </w:rPr>
              <w:t xml:space="preserve"> </w:t>
            </w:r>
            <w:r w:rsidRPr="001A09A7">
              <w:rPr>
                <w:rFonts w:cs="Arial"/>
                <w:shd w:val="clear" w:color="auto" w:fill="FFFFFF"/>
                <w:lang w:val="fr-FR"/>
              </w:rPr>
              <w:t>+41</w:t>
            </w:r>
            <w:r>
              <w:rPr>
                <w:rFonts w:cs="Arial"/>
                <w:shd w:val="clear" w:color="auto" w:fill="FFFFFF"/>
                <w:lang w:val="fr-FR"/>
              </w:rPr>
              <w:t xml:space="preserve"> </w:t>
            </w:r>
            <w:r w:rsidRPr="001A09A7">
              <w:rPr>
                <w:rFonts w:cs="Arial"/>
                <w:shd w:val="clear" w:color="auto" w:fill="FFFFFF"/>
                <w:lang w:val="fr-FR"/>
              </w:rPr>
              <w:t>22 730 80 21</w:t>
            </w:r>
          </w:p>
          <w:p w:rsidR="00A17E71" w:rsidRPr="00166453" w:rsidRDefault="00A17E71" w:rsidP="00A17E71">
            <w:r w:rsidRPr="001A09A7">
              <w:rPr>
                <w:rFonts w:cs="Arial"/>
                <w:shd w:val="clear" w:color="auto" w:fill="FFFFFF"/>
                <w:lang w:val="fr-FR"/>
              </w:rPr>
              <w:t xml:space="preserve">Email: </w:t>
            </w:r>
            <w:hyperlink r:id="rId30" w:history="1">
              <w:r w:rsidRPr="001A09A7">
                <w:rPr>
                  <w:rStyle w:val="Hyperlink"/>
                  <w:rFonts w:cs="Arial"/>
                  <w:shd w:val="clear" w:color="auto" w:fill="FFFFFF"/>
                  <w:lang w:val="fr-FR"/>
                </w:rPr>
                <w:t>sforeman@wmo.int</w:t>
              </w:r>
            </w:hyperlink>
          </w:p>
        </w:tc>
      </w:tr>
      <w:tr w:rsidR="002C554A" w:rsidRPr="00015C6D" w:rsidTr="002C554A">
        <w:trPr>
          <w:trHeight w:val="819"/>
        </w:trPr>
        <w:tc>
          <w:tcPr>
            <w:tcW w:w="4518" w:type="dxa"/>
            <w:shd w:val="clear" w:color="auto" w:fill="auto"/>
          </w:tcPr>
          <w:p w:rsidR="002C554A" w:rsidRPr="000E7402" w:rsidRDefault="002C554A" w:rsidP="00A17E71">
            <w:pPr>
              <w:rPr>
                <w:rFonts w:cs="Arial"/>
                <w:b/>
                <w:shd w:val="clear" w:color="auto" w:fill="FFFFFF"/>
              </w:rPr>
            </w:pPr>
            <w:proofErr w:type="spellStart"/>
            <w:r>
              <w:rPr>
                <w:rFonts w:cs="Arial"/>
                <w:b/>
                <w:shd w:val="clear" w:color="auto" w:fill="FFFFFF"/>
              </w:rPr>
              <w:t>M</w:t>
            </w:r>
            <w:r w:rsidRPr="000E7402">
              <w:rPr>
                <w:rFonts w:cs="Arial"/>
                <w:b/>
                <w:shd w:val="clear" w:color="auto" w:fill="FFFFFF"/>
              </w:rPr>
              <w:t>r</w:t>
            </w:r>
            <w:proofErr w:type="spellEnd"/>
            <w:r w:rsidRPr="000E7402">
              <w:rPr>
                <w:rFonts w:cs="Arial"/>
                <w:b/>
                <w:shd w:val="clear" w:color="auto" w:fill="FFFFFF"/>
              </w:rPr>
              <w:t xml:space="preserve"> </w:t>
            </w:r>
            <w:r w:rsidR="00A17E71">
              <w:rPr>
                <w:rFonts w:cs="Arial"/>
                <w:b/>
                <w:shd w:val="clear" w:color="auto" w:fill="FFFFFF"/>
              </w:rPr>
              <w:t xml:space="preserve">Dean Lockett </w:t>
            </w:r>
          </w:p>
        </w:tc>
        <w:tc>
          <w:tcPr>
            <w:tcW w:w="5336" w:type="dxa"/>
            <w:shd w:val="clear" w:color="auto" w:fill="auto"/>
          </w:tcPr>
          <w:p w:rsidR="00A17E71" w:rsidRPr="00A17E71" w:rsidRDefault="00A17E71" w:rsidP="00DB430A">
            <w:pPr>
              <w:tabs>
                <w:tab w:val="left" w:pos="833"/>
              </w:tabs>
              <w:rPr>
                <w:rFonts w:cs="Arial"/>
                <w:shd w:val="clear" w:color="auto" w:fill="FFFFFF"/>
              </w:rPr>
            </w:pPr>
            <w:r w:rsidRPr="00A17E71">
              <w:rPr>
                <w:rFonts w:cs="Arial"/>
                <w:shd w:val="clear" w:color="auto" w:fill="FFFFFF"/>
              </w:rPr>
              <w:t>Observing Systems Division (OSD)</w:t>
            </w:r>
          </w:p>
          <w:p w:rsidR="00A17E71" w:rsidRPr="00A17E71" w:rsidRDefault="00A17E71" w:rsidP="00A17E71">
            <w:pPr>
              <w:tabs>
                <w:tab w:val="left" w:pos="833"/>
              </w:tabs>
              <w:rPr>
                <w:rFonts w:cs="Arial"/>
                <w:shd w:val="clear" w:color="auto" w:fill="FFFFFF"/>
              </w:rPr>
            </w:pPr>
            <w:r w:rsidRPr="00A17E71">
              <w:rPr>
                <w:rFonts w:cs="Arial"/>
                <w:shd w:val="clear" w:color="auto" w:fill="FFFFFF"/>
              </w:rPr>
              <w:t>Tel: +41 22 7308323</w:t>
            </w:r>
          </w:p>
          <w:p w:rsidR="00A17E71" w:rsidRPr="00293A89" w:rsidRDefault="00A17E71" w:rsidP="00A17E71">
            <w:pPr>
              <w:tabs>
                <w:tab w:val="left" w:pos="833"/>
              </w:tabs>
              <w:rPr>
                <w:rFonts w:cs="Arial"/>
                <w:shd w:val="clear" w:color="auto" w:fill="FFFFFF"/>
                <w:lang w:val="fr-CH"/>
              </w:rPr>
            </w:pPr>
            <w:r w:rsidRPr="00293A89">
              <w:rPr>
                <w:rFonts w:cs="Arial"/>
                <w:shd w:val="clear" w:color="auto" w:fill="FFFFFF"/>
                <w:lang w:val="fr-CH"/>
              </w:rPr>
              <w:t xml:space="preserve">Fax: +41 22 7308021 </w:t>
            </w:r>
          </w:p>
          <w:p w:rsidR="002C554A" w:rsidRPr="00293A89" w:rsidRDefault="00A17E71" w:rsidP="00A17E71">
            <w:pPr>
              <w:tabs>
                <w:tab w:val="left" w:pos="833"/>
              </w:tabs>
              <w:rPr>
                <w:rFonts w:cs="Arial"/>
                <w:shd w:val="clear" w:color="auto" w:fill="FFFFFF"/>
                <w:lang w:val="fr-CH"/>
              </w:rPr>
            </w:pPr>
            <w:r w:rsidRPr="00293A89">
              <w:rPr>
                <w:rFonts w:cs="Arial"/>
                <w:shd w:val="clear" w:color="auto" w:fill="FFFFFF"/>
                <w:lang w:val="fr-CH"/>
              </w:rPr>
              <w:t xml:space="preserve">Email: </w:t>
            </w:r>
            <w:hyperlink r:id="rId31" w:history="1">
              <w:r w:rsidRPr="00293A89">
                <w:rPr>
                  <w:rStyle w:val="Hyperlink"/>
                  <w:rFonts w:cs="Arial"/>
                  <w:shd w:val="clear" w:color="auto" w:fill="FFFFFF"/>
                  <w:lang w:val="fr-CH"/>
                </w:rPr>
                <w:t>dlockett@wmo.int</w:t>
              </w:r>
            </w:hyperlink>
            <w:r w:rsidRPr="00293A89">
              <w:rPr>
                <w:rFonts w:cs="Arial"/>
                <w:shd w:val="clear" w:color="auto" w:fill="FFFFFF"/>
                <w:lang w:val="fr-CH"/>
              </w:rPr>
              <w:t xml:space="preserve"> </w:t>
            </w:r>
            <w:r w:rsidR="002C554A" w:rsidRPr="00293A89">
              <w:rPr>
                <w:rFonts w:cs="Arial"/>
                <w:shd w:val="clear" w:color="auto" w:fill="FFFFFF"/>
                <w:lang w:val="fr-CH"/>
              </w:rPr>
              <w:t xml:space="preserve"> </w:t>
            </w:r>
          </w:p>
        </w:tc>
      </w:tr>
      <w:tr w:rsidR="002C554A" w:rsidRPr="000E7402" w:rsidTr="002C554A">
        <w:trPr>
          <w:trHeight w:val="819"/>
        </w:trPr>
        <w:tc>
          <w:tcPr>
            <w:tcW w:w="4518" w:type="dxa"/>
            <w:shd w:val="clear" w:color="auto" w:fill="auto"/>
          </w:tcPr>
          <w:p w:rsidR="002C554A" w:rsidRPr="000E7402" w:rsidRDefault="00441CA7" w:rsidP="00441CA7">
            <w:pPr>
              <w:rPr>
                <w:rFonts w:cs="Arial"/>
                <w:b/>
                <w:shd w:val="clear" w:color="auto" w:fill="FFFFFF"/>
              </w:rPr>
            </w:pPr>
            <w:proofErr w:type="spellStart"/>
            <w:r>
              <w:rPr>
                <w:rFonts w:cs="Arial"/>
                <w:b/>
                <w:shd w:val="clear" w:color="auto" w:fill="FFFFFF"/>
              </w:rPr>
              <w:t>D</w:t>
            </w:r>
            <w:r w:rsidR="002C554A" w:rsidRPr="000E7402">
              <w:rPr>
                <w:rFonts w:cs="Arial"/>
                <w:b/>
                <w:shd w:val="clear" w:color="auto" w:fill="FFFFFF"/>
              </w:rPr>
              <w:t>r</w:t>
            </w:r>
            <w:proofErr w:type="spellEnd"/>
            <w:r w:rsidR="002C554A" w:rsidRPr="000E7402">
              <w:rPr>
                <w:rFonts w:cs="Arial"/>
                <w:b/>
                <w:shd w:val="clear" w:color="auto" w:fill="FFFFFF"/>
              </w:rPr>
              <w:t xml:space="preserve"> </w:t>
            </w:r>
            <w:r w:rsidRPr="006A49DE">
              <w:rPr>
                <w:rFonts w:cs="Arial"/>
                <w:b/>
                <w:iCs/>
                <w:lang w:val="de-DE"/>
              </w:rPr>
              <w:t xml:space="preserve">Oksana </w:t>
            </w:r>
            <w:proofErr w:type="spellStart"/>
            <w:r w:rsidRPr="006A49DE">
              <w:rPr>
                <w:rFonts w:cs="Arial"/>
                <w:b/>
                <w:iCs/>
                <w:lang w:val="de-DE"/>
              </w:rPr>
              <w:t>Tarasova</w:t>
            </w:r>
            <w:proofErr w:type="spellEnd"/>
          </w:p>
          <w:p w:rsidR="002C554A" w:rsidRPr="000E7402" w:rsidRDefault="002C554A" w:rsidP="00514D94">
            <w:pPr>
              <w:rPr>
                <w:rFonts w:cs="Arial"/>
                <w:b/>
                <w:shd w:val="clear" w:color="auto" w:fill="FFFFFF"/>
              </w:rPr>
            </w:pPr>
          </w:p>
        </w:tc>
        <w:tc>
          <w:tcPr>
            <w:tcW w:w="5336" w:type="dxa"/>
            <w:shd w:val="clear" w:color="auto" w:fill="auto"/>
          </w:tcPr>
          <w:p w:rsidR="002C554A" w:rsidRPr="000E7402" w:rsidRDefault="00441CA7" w:rsidP="00DB430A">
            <w:pPr>
              <w:tabs>
                <w:tab w:val="left" w:pos="833"/>
              </w:tabs>
              <w:rPr>
                <w:rFonts w:cs="Arial"/>
                <w:shd w:val="clear" w:color="auto" w:fill="FFFFFF"/>
              </w:rPr>
            </w:pPr>
            <w:r>
              <w:rPr>
                <w:rFonts w:cs="Arial"/>
                <w:shd w:val="clear" w:color="auto" w:fill="FFFFFF"/>
              </w:rPr>
              <w:t>Research Department</w:t>
            </w:r>
            <w:r w:rsidR="00DB430A">
              <w:rPr>
                <w:rFonts w:cs="Arial"/>
                <w:shd w:val="clear" w:color="auto" w:fill="FFFFFF"/>
              </w:rPr>
              <w:t xml:space="preserve">, </w:t>
            </w:r>
            <w:r w:rsidR="002C554A" w:rsidRPr="000E7402">
              <w:rPr>
                <w:rFonts w:cs="Arial"/>
                <w:shd w:val="clear" w:color="auto" w:fill="FFFFFF"/>
              </w:rPr>
              <w:t>G</w:t>
            </w:r>
            <w:r>
              <w:rPr>
                <w:rFonts w:cs="Arial"/>
                <w:shd w:val="clear" w:color="auto" w:fill="FFFFFF"/>
              </w:rPr>
              <w:t xml:space="preserve">AW </w:t>
            </w:r>
            <w:proofErr w:type="spellStart"/>
            <w:r>
              <w:rPr>
                <w:rFonts w:cs="Arial"/>
                <w:shd w:val="clear" w:color="auto" w:fill="FFFFFF"/>
              </w:rPr>
              <w:t>Programme</w:t>
            </w:r>
            <w:proofErr w:type="spellEnd"/>
          </w:p>
          <w:p w:rsidR="002C554A" w:rsidRPr="000E7402" w:rsidRDefault="002C554A" w:rsidP="00441CA7">
            <w:pPr>
              <w:tabs>
                <w:tab w:val="left" w:pos="833"/>
              </w:tabs>
              <w:rPr>
                <w:rFonts w:cs="Arial"/>
                <w:shd w:val="clear" w:color="auto" w:fill="FFFFFF"/>
              </w:rPr>
            </w:pPr>
            <w:r w:rsidRPr="000E7402">
              <w:rPr>
                <w:rFonts w:cs="Arial"/>
                <w:shd w:val="clear" w:color="auto" w:fill="FFFFFF"/>
              </w:rPr>
              <w:t xml:space="preserve">Tel: +41 22 </w:t>
            </w:r>
          </w:p>
          <w:p w:rsidR="002C554A" w:rsidRPr="000E7402" w:rsidRDefault="002C554A" w:rsidP="00441CA7">
            <w:pPr>
              <w:tabs>
                <w:tab w:val="left" w:pos="833"/>
              </w:tabs>
              <w:rPr>
                <w:rFonts w:cs="Arial"/>
                <w:shd w:val="clear" w:color="auto" w:fill="FFFFFF"/>
              </w:rPr>
            </w:pPr>
            <w:r w:rsidRPr="000E7402">
              <w:rPr>
                <w:rFonts w:cs="Arial"/>
                <w:shd w:val="clear" w:color="auto" w:fill="FFFFFF"/>
              </w:rPr>
              <w:t xml:space="preserve">Fax: +41 22 </w:t>
            </w:r>
          </w:p>
          <w:p w:rsidR="002C554A" w:rsidRPr="00441CA7" w:rsidRDefault="002C554A" w:rsidP="00441CA7">
            <w:pPr>
              <w:tabs>
                <w:tab w:val="left" w:pos="833"/>
              </w:tabs>
              <w:rPr>
                <w:rFonts w:cs="Arial"/>
                <w:shd w:val="clear" w:color="auto" w:fill="FFFFFF"/>
              </w:rPr>
            </w:pPr>
            <w:r w:rsidRPr="000E7402">
              <w:rPr>
                <w:rFonts w:cs="Arial"/>
                <w:shd w:val="clear" w:color="auto" w:fill="FFFFFF"/>
              </w:rPr>
              <w:t xml:space="preserve">E-mail: </w:t>
            </w:r>
            <w:hyperlink r:id="rId32" w:history="1">
              <w:r w:rsidR="00441CA7" w:rsidRPr="00441CA7">
                <w:rPr>
                  <w:rStyle w:val="Hyperlink"/>
                  <w:rFonts w:cs="Arial"/>
                  <w:shd w:val="clear" w:color="auto" w:fill="FFFFFF"/>
                </w:rPr>
                <w:t>otarasova@wmo.int</w:t>
              </w:r>
            </w:hyperlink>
            <w:r w:rsidRPr="00441CA7">
              <w:rPr>
                <w:rFonts w:cs="Arial"/>
                <w:shd w:val="clear" w:color="auto" w:fill="FFFFFF"/>
              </w:rPr>
              <w:t xml:space="preserve"> </w:t>
            </w:r>
          </w:p>
        </w:tc>
      </w:tr>
      <w:tr w:rsidR="00441CA7" w:rsidRPr="00441CA7" w:rsidTr="008827FC">
        <w:trPr>
          <w:trHeight w:val="819"/>
        </w:trPr>
        <w:tc>
          <w:tcPr>
            <w:tcW w:w="4518" w:type="dxa"/>
            <w:shd w:val="clear" w:color="auto" w:fill="auto"/>
          </w:tcPr>
          <w:p w:rsidR="00441CA7" w:rsidRPr="000E7402" w:rsidRDefault="00441CA7" w:rsidP="00441CA7">
            <w:pPr>
              <w:rPr>
                <w:rFonts w:cs="Arial"/>
                <w:b/>
                <w:shd w:val="clear" w:color="auto" w:fill="FFFFFF"/>
              </w:rPr>
            </w:pPr>
            <w:proofErr w:type="spellStart"/>
            <w:r>
              <w:rPr>
                <w:rFonts w:cs="Arial"/>
                <w:b/>
                <w:shd w:val="clear" w:color="auto" w:fill="FFFFFF"/>
              </w:rPr>
              <w:t>D</w:t>
            </w:r>
            <w:r w:rsidRPr="000E7402">
              <w:rPr>
                <w:rFonts w:cs="Arial"/>
                <w:b/>
                <w:shd w:val="clear" w:color="auto" w:fill="FFFFFF"/>
              </w:rPr>
              <w:t>r</w:t>
            </w:r>
            <w:proofErr w:type="spellEnd"/>
            <w:r w:rsidRPr="000E7402">
              <w:rPr>
                <w:rFonts w:cs="Arial"/>
                <w:b/>
                <w:shd w:val="clear" w:color="auto" w:fill="FFFFFF"/>
              </w:rPr>
              <w:t xml:space="preserve"> </w:t>
            </w:r>
            <w:r>
              <w:rPr>
                <w:rFonts w:cs="Arial"/>
                <w:b/>
                <w:shd w:val="clear" w:color="auto" w:fill="FFFFFF"/>
              </w:rPr>
              <w:t xml:space="preserve">Caterina </w:t>
            </w:r>
            <w:proofErr w:type="spellStart"/>
            <w:r>
              <w:rPr>
                <w:rFonts w:cs="Arial"/>
                <w:b/>
                <w:shd w:val="clear" w:color="auto" w:fill="FFFFFF"/>
              </w:rPr>
              <w:t>Tassone</w:t>
            </w:r>
            <w:proofErr w:type="spellEnd"/>
          </w:p>
          <w:p w:rsidR="00441CA7" w:rsidRPr="000E7402" w:rsidRDefault="00441CA7" w:rsidP="008827FC">
            <w:pPr>
              <w:rPr>
                <w:rFonts w:cs="Arial"/>
                <w:b/>
                <w:shd w:val="clear" w:color="auto" w:fill="FFFFFF"/>
              </w:rPr>
            </w:pPr>
          </w:p>
        </w:tc>
        <w:tc>
          <w:tcPr>
            <w:tcW w:w="5336" w:type="dxa"/>
            <w:shd w:val="clear" w:color="auto" w:fill="auto"/>
          </w:tcPr>
          <w:p w:rsidR="00441CA7" w:rsidRPr="000E7402" w:rsidRDefault="00441CA7" w:rsidP="008827FC">
            <w:pPr>
              <w:tabs>
                <w:tab w:val="left" w:pos="833"/>
              </w:tabs>
              <w:rPr>
                <w:rFonts w:cs="Arial"/>
                <w:shd w:val="clear" w:color="auto" w:fill="FFFFFF"/>
              </w:rPr>
            </w:pPr>
            <w:r>
              <w:rPr>
                <w:rFonts w:cs="Arial"/>
                <w:shd w:val="clear" w:color="auto" w:fill="FFFFFF"/>
              </w:rPr>
              <w:t>Climate and Water Department Department</w:t>
            </w:r>
          </w:p>
          <w:p w:rsidR="00441CA7" w:rsidRPr="000E7402" w:rsidRDefault="00441CA7" w:rsidP="008827FC">
            <w:pPr>
              <w:tabs>
                <w:tab w:val="left" w:pos="833"/>
              </w:tabs>
              <w:rPr>
                <w:rFonts w:cs="Arial"/>
                <w:shd w:val="clear" w:color="auto" w:fill="FFFFFF"/>
              </w:rPr>
            </w:pPr>
            <w:r>
              <w:rPr>
                <w:rFonts w:cs="Arial"/>
                <w:shd w:val="clear" w:color="auto" w:fill="FFFFFF"/>
              </w:rPr>
              <w:t>GCOS Secretariat</w:t>
            </w:r>
          </w:p>
          <w:p w:rsidR="00441CA7" w:rsidRPr="000E7402" w:rsidRDefault="00441CA7" w:rsidP="007449E7">
            <w:pPr>
              <w:tabs>
                <w:tab w:val="left" w:pos="833"/>
              </w:tabs>
              <w:rPr>
                <w:rFonts w:cs="Arial"/>
                <w:shd w:val="clear" w:color="auto" w:fill="FFFFFF"/>
              </w:rPr>
            </w:pPr>
            <w:r w:rsidRPr="000E7402">
              <w:rPr>
                <w:rFonts w:cs="Arial"/>
                <w:shd w:val="clear" w:color="auto" w:fill="FFFFFF"/>
              </w:rPr>
              <w:t xml:space="preserve">Tel: +41 22 </w:t>
            </w:r>
          </w:p>
          <w:p w:rsidR="00441CA7" w:rsidRPr="00441CA7" w:rsidRDefault="00441CA7" w:rsidP="007449E7">
            <w:pPr>
              <w:tabs>
                <w:tab w:val="left" w:pos="833"/>
              </w:tabs>
              <w:rPr>
                <w:rFonts w:cs="Arial"/>
                <w:shd w:val="clear" w:color="auto" w:fill="FFFFFF"/>
                <w:lang w:val="fr-CH"/>
              </w:rPr>
            </w:pPr>
            <w:r w:rsidRPr="00441CA7">
              <w:rPr>
                <w:rFonts w:cs="Arial"/>
                <w:shd w:val="clear" w:color="auto" w:fill="FFFFFF"/>
                <w:lang w:val="fr-CH"/>
              </w:rPr>
              <w:t xml:space="preserve">Fax: +41 22 </w:t>
            </w:r>
          </w:p>
          <w:p w:rsidR="00441CA7" w:rsidRPr="00441CA7" w:rsidRDefault="00441CA7" w:rsidP="00441CA7">
            <w:pPr>
              <w:tabs>
                <w:tab w:val="left" w:pos="833"/>
              </w:tabs>
              <w:rPr>
                <w:rFonts w:cs="Arial"/>
                <w:shd w:val="clear" w:color="auto" w:fill="FFFFFF"/>
                <w:lang w:val="fr-CH"/>
              </w:rPr>
            </w:pPr>
            <w:r w:rsidRPr="00441CA7">
              <w:rPr>
                <w:rFonts w:cs="Arial"/>
                <w:shd w:val="clear" w:color="auto" w:fill="FFFFFF"/>
                <w:lang w:val="fr-CH"/>
              </w:rPr>
              <w:t xml:space="preserve">E-mail: </w:t>
            </w:r>
            <w:hyperlink r:id="rId33" w:history="1">
              <w:r w:rsidRPr="002F32B6">
                <w:rPr>
                  <w:rStyle w:val="Hyperlink"/>
                  <w:rFonts w:cs="Arial"/>
                  <w:shd w:val="clear" w:color="auto" w:fill="FFFFFF"/>
                  <w:lang w:val="fr-CH"/>
                </w:rPr>
                <w:t>ctassone@wmo.int</w:t>
              </w:r>
            </w:hyperlink>
            <w:r w:rsidRPr="00441CA7">
              <w:rPr>
                <w:rFonts w:cs="Arial"/>
                <w:shd w:val="clear" w:color="auto" w:fill="FFFFFF"/>
                <w:lang w:val="fr-CH"/>
              </w:rPr>
              <w:t xml:space="preserve"> </w:t>
            </w:r>
          </w:p>
        </w:tc>
      </w:tr>
      <w:tr w:rsidR="00441CA7" w:rsidRPr="00441CA7" w:rsidTr="008827FC">
        <w:trPr>
          <w:trHeight w:val="819"/>
        </w:trPr>
        <w:tc>
          <w:tcPr>
            <w:tcW w:w="4518" w:type="dxa"/>
            <w:shd w:val="clear" w:color="auto" w:fill="auto"/>
          </w:tcPr>
          <w:p w:rsidR="00441CA7" w:rsidRPr="000E7402" w:rsidRDefault="00441CA7" w:rsidP="00441CA7">
            <w:pPr>
              <w:rPr>
                <w:rFonts w:cs="Arial"/>
                <w:b/>
                <w:shd w:val="clear" w:color="auto" w:fill="FFFFFF"/>
              </w:rPr>
            </w:pPr>
            <w:proofErr w:type="spellStart"/>
            <w:r>
              <w:rPr>
                <w:rFonts w:cs="Arial"/>
                <w:b/>
                <w:shd w:val="clear" w:color="auto" w:fill="FFFFFF"/>
              </w:rPr>
              <w:t>D</w:t>
            </w:r>
            <w:r w:rsidRPr="000E7402">
              <w:rPr>
                <w:rFonts w:cs="Arial"/>
                <w:b/>
                <w:shd w:val="clear" w:color="auto" w:fill="FFFFFF"/>
              </w:rPr>
              <w:t>r</w:t>
            </w:r>
            <w:proofErr w:type="spellEnd"/>
            <w:r w:rsidRPr="000E7402">
              <w:rPr>
                <w:rFonts w:cs="Arial"/>
                <w:b/>
                <w:shd w:val="clear" w:color="auto" w:fill="FFFFFF"/>
              </w:rPr>
              <w:t xml:space="preserve"> </w:t>
            </w:r>
            <w:r w:rsidRPr="006A49DE">
              <w:rPr>
                <w:rFonts w:cs="Arial"/>
                <w:b/>
                <w:iCs/>
                <w:lang w:val="de-DE"/>
              </w:rPr>
              <w:t>Simon Eggleston</w:t>
            </w:r>
          </w:p>
          <w:p w:rsidR="00441CA7" w:rsidRPr="000E7402" w:rsidRDefault="00441CA7" w:rsidP="008827FC">
            <w:pPr>
              <w:rPr>
                <w:rFonts w:cs="Arial"/>
                <w:b/>
                <w:shd w:val="clear" w:color="auto" w:fill="FFFFFF"/>
              </w:rPr>
            </w:pPr>
          </w:p>
        </w:tc>
        <w:tc>
          <w:tcPr>
            <w:tcW w:w="5336" w:type="dxa"/>
            <w:shd w:val="clear" w:color="auto" w:fill="auto"/>
          </w:tcPr>
          <w:p w:rsidR="00441CA7" w:rsidRPr="000E7402" w:rsidRDefault="00441CA7" w:rsidP="008827FC">
            <w:pPr>
              <w:tabs>
                <w:tab w:val="left" w:pos="833"/>
              </w:tabs>
              <w:rPr>
                <w:rFonts w:cs="Arial"/>
                <w:shd w:val="clear" w:color="auto" w:fill="FFFFFF"/>
              </w:rPr>
            </w:pPr>
            <w:r>
              <w:rPr>
                <w:rFonts w:cs="Arial"/>
                <w:shd w:val="clear" w:color="auto" w:fill="FFFFFF"/>
              </w:rPr>
              <w:t xml:space="preserve">Climate and Water Department </w:t>
            </w:r>
            <w:proofErr w:type="spellStart"/>
            <w:r>
              <w:rPr>
                <w:rFonts w:cs="Arial"/>
                <w:shd w:val="clear" w:color="auto" w:fill="FFFFFF"/>
              </w:rPr>
              <w:t>Department</w:t>
            </w:r>
            <w:proofErr w:type="spellEnd"/>
          </w:p>
          <w:p w:rsidR="00441CA7" w:rsidRPr="000E7402" w:rsidRDefault="00441CA7" w:rsidP="008827FC">
            <w:pPr>
              <w:tabs>
                <w:tab w:val="left" w:pos="833"/>
              </w:tabs>
              <w:rPr>
                <w:rFonts w:cs="Arial"/>
                <w:shd w:val="clear" w:color="auto" w:fill="FFFFFF"/>
              </w:rPr>
            </w:pPr>
            <w:r>
              <w:rPr>
                <w:rFonts w:cs="Arial"/>
                <w:shd w:val="clear" w:color="auto" w:fill="FFFFFF"/>
              </w:rPr>
              <w:t>GCOS Secretariat</w:t>
            </w:r>
          </w:p>
          <w:p w:rsidR="00441CA7" w:rsidRPr="000E7402" w:rsidRDefault="00441CA7" w:rsidP="007449E7">
            <w:pPr>
              <w:tabs>
                <w:tab w:val="left" w:pos="833"/>
              </w:tabs>
              <w:rPr>
                <w:rFonts w:cs="Arial"/>
                <w:shd w:val="clear" w:color="auto" w:fill="FFFFFF"/>
              </w:rPr>
            </w:pPr>
            <w:r w:rsidRPr="000E7402">
              <w:rPr>
                <w:rFonts w:cs="Arial"/>
                <w:shd w:val="clear" w:color="auto" w:fill="FFFFFF"/>
              </w:rPr>
              <w:t xml:space="preserve">Tel: +41 22 </w:t>
            </w:r>
          </w:p>
          <w:p w:rsidR="00441CA7" w:rsidRPr="00441CA7" w:rsidRDefault="00441CA7" w:rsidP="007449E7">
            <w:pPr>
              <w:tabs>
                <w:tab w:val="left" w:pos="833"/>
              </w:tabs>
              <w:rPr>
                <w:rFonts w:cs="Arial"/>
                <w:shd w:val="clear" w:color="auto" w:fill="FFFFFF"/>
                <w:lang w:val="fr-CH"/>
              </w:rPr>
            </w:pPr>
            <w:r w:rsidRPr="00441CA7">
              <w:rPr>
                <w:rFonts w:cs="Arial"/>
                <w:shd w:val="clear" w:color="auto" w:fill="FFFFFF"/>
                <w:lang w:val="fr-CH"/>
              </w:rPr>
              <w:t xml:space="preserve">Fax: +41 22 </w:t>
            </w:r>
          </w:p>
          <w:p w:rsidR="00441CA7" w:rsidRPr="00441CA7" w:rsidRDefault="00441CA7" w:rsidP="00441CA7">
            <w:pPr>
              <w:tabs>
                <w:tab w:val="left" w:pos="833"/>
              </w:tabs>
              <w:rPr>
                <w:rFonts w:cs="Arial"/>
                <w:shd w:val="clear" w:color="auto" w:fill="FFFFFF"/>
                <w:lang w:val="fr-CH"/>
              </w:rPr>
            </w:pPr>
            <w:r w:rsidRPr="00441CA7">
              <w:rPr>
                <w:rFonts w:cs="Arial"/>
                <w:shd w:val="clear" w:color="auto" w:fill="FFFFFF"/>
                <w:lang w:val="fr-CH"/>
              </w:rPr>
              <w:t xml:space="preserve">E-mail: </w:t>
            </w:r>
            <w:hyperlink r:id="rId34" w:history="1">
              <w:r w:rsidR="007449E7" w:rsidRPr="002F32B6">
                <w:rPr>
                  <w:rStyle w:val="Hyperlink"/>
                  <w:rFonts w:cs="Arial"/>
                  <w:shd w:val="clear" w:color="auto" w:fill="FFFFFF"/>
                  <w:lang w:val="fr-CH"/>
                </w:rPr>
                <w:t>seggleston@wmo.int</w:t>
              </w:r>
            </w:hyperlink>
            <w:r w:rsidRPr="00441CA7">
              <w:rPr>
                <w:rFonts w:cs="Arial"/>
                <w:shd w:val="clear" w:color="auto" w:fill="FFFFFF"/>
                <w:lang w:val="fr-CH"/>
              </w:rPr>
              <w:t xml:space="preserve"> </w:t>
            </w:r>
          </w:p>
        </w:tc>
      </w:tr>
      <w:tr w:rsidR="007449E7" w:rsidRPr="00441CA7" w:rsidTr="008827FC">
        <w:trPr>
          <w:trHeight w:val="819"/>
        </w:trPr>
        <w:tc>
          <w:tcPr>
            <w:tcW w:w="4518" w:type="dxa"/>
            <w:shd w:val="clear" w:color="auto" w:fill="auto"/>
          </w:tcPr>
          <w:p w:rsidR="007449E7" w:rsidRPr="000E7402" w:rsidRDefault="007449E7" w:rsidP="007449E7">
            <w:pPr>
              <w:rPr>
                <w:rFonts w:cs="Arial"/>
                <w:b/>
                <w:shd w:val="clear" w:color="auto" w:fill="FFFFFF"/>
              </w:rPr>
            </w:pPr>
            <w:proofErr w:type="spellStart"/>
            <w:r>
              <w:rPr>
                <w:rFonts w:cs="Arial"/>
                <w:b/>
                <w:shd w:val="clear" w:color="auto" w:fill="FFFFFF"/>
              </w:rPr>
              <w:t>D</w:t>
            </w:r>
            <w:r w:rsidRPr="000E7402">
              <w:rPr>
                <w:rFonts w:cs="Arial"/>
                <w:b/>
                <w:shd w:val="clear" w:color="auto" w:fill="FFFFFF"/>
              </w:rPr>
              <w:t>r</w:t>
            </w:r>
            <w:proofErr w:type="spellEnd"/>
            <w:r w:rsidRPr="000E7402">
              <w:rPr>
                <w:rFonts w:cs="Arial"/>
                <w:b/>
                <w:shd w:val="clear" w:color="auto" w:fill="FFFFFF"/>
              </w:rPr>
              <w:t xml:space="preserve"> </w:t>
            </w:r>
            <w:r>
              <w:rPr>
                <w:rFonts w:cs="Arial"/>
                <w:b/>
                <w:iCs/>
                <w:lang w:val="de-DE"/>
              </w:rPr>
              <w:t xml:space="preserve">Dominique </w:t>
            </w:r>
            <w:proofErr w:type="spellStart"/>
            <w:r>
              <w:rPr>
                <w:rFonts w:cs="Arial"/>
                <w:b/>
                <w:iCs/>
                <w:lang w:val="de-DE"/>
              </w:rPr>
              <w:t>Berod</w:t>
            </w:r>
            <w:proofErr w:type="spellEnd"/>
          </w:p>
          <w:p w:rsidR="007449E7" w:rsidRPr="000E7402" w:rsidRDefault="007449E7" w:rsidP="008827FC">
            <w:pPr>
              <w:rPr>
                <w:rFonts w:cs="Arial"/>
                <w:b/>
                <w:shd w:val="clear" w:color="auto" w:fill="FFFFFF"/>
              </w:rPr>
            </w:pPr>
          </w:p>
        </w:tc>
        <w:tc>
          <w:tcPr>
            <w:tcW w:w="5336" w:type="dxa"/>
            <w:shd w:val="clear" w:color="auto" w:fill="auto"/>
          </w:tcPr>
          <w:p w:rsidR="007449E7" w:rsidRPr="000E7402" w:rsidRDefault="007449E7" w:rsidP="008827FC">
            <w:pPr>
              <w:tabs>
                <w:tab w:val="left" w:pos="833"/>
              </w:tabs>
              <w:rPr>
                <w:rFonts w:cs="Arial"/>
                <w:shd w:val="clear" w:color="auto" w:fill="FFFFFF"/>
              </w:rPr>
            </w:pPr>
            <w:r>
              <w:rPr>
                <w:rFonts w:cs="Arial"/>
                <w:shd w:val="clear" w:color="auto" w:fill="FFFFFF"/>
              </w:rPr>
              <w:t xml:space="preserve">Climate and Water Department </w:t>
            </w:r>
            <w:proofErr w:type="spellStart"/>
            <w:r>
              <w:rPr>
                <w:rFonts w:cs="Arial"/>
                <w:shd w:val="clear" w:color="auto" w:fill="FFFFFF"/>
              </w:rPr>
              <w:t>Department</w:t>
            </w:r>
            <w:proofErr w:type="spellEnd"/>
          </w:p>
          <w:p w:rsidR="007449E7" w:rsidRPr="000E7402" w:rsidRDefault="008323FF" w:rsidP="008827FC">
            <w:pPr>
              <w:tabs>
                <w:tab w:val="left" w:pos="833"/>
              </w:tabs>
              <w:rPr>
                <w:rFonts w:cs="Arial"/>
                <w:shd w:val="clear" w:color="auto" w:fill="FFFFFF"/>
              </w:rPr>
            </w:pPr>
            <w:r>
              <w:rPr>
                <w:rFonts w:cs="Arial"/>
                <w:shd w:val="clear" w:color="auto" w:fill="FFFFFF"/>
              </w:rPr>
              <w:t>Basic Systems in Hydrology</w:t>
            </w:r>
          </w:p>
          <w:p w:rsidR="007449E7" w:rsidRPr="000E7402" w:rsidRDefault="007449E7" w:rsidP="007449E7">
            <w:pPr>
              <w:tabs>
                <w:tab w:val="left" w:pos="833"/>
              </w:tabs>
              <w:rPr>
                <w:rFonts w:cs="Arial"/>
                <w:shd w:val="clear" w:color="auto" w:fill="FFFFFF"/>
              </w:rPr>
            </w:pPr>
            <w:r w:rsidRPr="000E7402">
              <w:rPr>
                <w:rFonts w:cs="Arial"/>
                <w:shd w:val="clear" w:color="auto" w:fill="FFFFFF"/>
              </w:rPr>
              <w:t xml:space="preserve">Tel: +41 22 </w:t>
            </w:r>
          </w:p>
          <w:p w:rsidR="007449E7" w:rsidRPr="00441CA7" w:rsidRDefault="007449E7" w:rsidP="007449E7">
            <w:pPr>
              <w:tabs>
                <w:tab w:val="left" w:pos="833"/>
              </w:tabs>
              <w:rPr>
                <w:rFonts w:cs="Arial"/>
                <w:shd w:val="clear" w:color="auto" w:fill="FFFFFF"/>
                <w:lang w:val="fr-CH"/>
              </w:rPr>
            </w:pPr>
            <w:r w:rsidRPr="00441CA7">
              <w:rPr>
                <w:rFonts w:cs="Arial"/>
                <w:shd w:val="clear" w:color="auto" w:fill="FFFFFF"/>
                <w:lang w:val="fr-CH"/>
              </w:rPr>
              <w:t xml:space="preserve">Fax: +41 22 </w:t>
            </w:r>
          </w:p>
          <w:p w:rsidR="007449E7" w:rsidRPr="00441CA7" w:rsidRDefault="007449E7" w:rsidP="008201AB">
            <w:pPr>
              <w:tabs>
                <w:tab w:val="left" w:pos="833"/>
              </w:tabs>
              <w:rPr>
                <w:rFonts w:cs="Arial"/>
                <w:shd w:val="clear" w:color="auto" w:fill="FFFFFF"/>
                <w:lang w:val="fr-CH"/>
              </w:rPr>
            </w:pPr>
            <w:r w:rsidRPr="00441CA7">
              <w:rPr>
                <w:rFonts w:cs="Arial"/>
                <w:shd w:val="clear" w:color="auto" w:fill="FFFFFF"/>
                <w:lang w:val="fr-CH"/>
              </w:rPr>
              <w:t xml:space="preserve">E-mail: </w:t>
            </w:r>
            <w:hyperlink r:id="rId35" w:history="1">
              <w:r w:rsidR="008201AB" w:rsidRPr="002F32B6">
                <w:rPr>
                  <w:rStyle w:val="Hyperlink"/>
                  <w:rFonts w:cs="Arial"/>
                  <w:shd w:val="clear" w:color="auto" w:fill="FFFFFF"/>
                  <w:lang w:val="fr-CH"/>
                </w:rPr>
                <w:t>dberod@wmo.int</w:t>
              </w:r>
            </w:hyperlink>
            <w:r w:rsidR="008201AB">
              <w:rPr>
                <w:rFonts w:cs="Arial"/>
                <w:shd w:val="clear" w:color="auto" w:fill="FFFFFF"/>
                <w:lang w:val="fr-CH"/>
              </w:rPr>
              <w:t xml:space="preserve"> </w:t>
            </w:r>
          </w:p>
        </w:tc>
      </w:tr>
      <w:tr w:rsidR="008323FF" w:rsidRPr="00441CA7" w:rsidTr="008827FC">
        <w:trPr>
          <w:trHeight w:val="819"/>
        </w:trPr>
        <w:tc>
          <w:tcPr>
            <w:tcW w:w="4518" w:type="dxa"/>
            <w:shd w:val="clear" w:color="auto" w:fill="auto"/>
          </w:tcPr>
          <w:p w:rsidR="008323FF" w:rsidRPr="008323FF" w:rsidRDefault="008323FF" w:rsidP="008323FF">
            <w:pPr>
              <w:rPr>
                <w:rFonts w:cs="Arial"/>
                <w:b/>
                <w:shd w:val="clear" w:color="auto" w:fill="FFFFFF"/>
                <w:lang w:val="fr-CH"/>
              </w:rPr>
            </w:pPr>
            <w:r w:rsidRPr="008323FF">
              <w:rPr>
                <w:rFonts w:cs="Arial"/>
                <w:b/>
                <w:shd w:val="clear" w:color="auto" w:fill="FFFFFF"/>
                <w:lang w:val="fr-CH"/>
              </w:rPr>
              <w:t xml:space="preserve">Dr </w:t>
            </w:r>
            <w:r w:rsidRPr="008323FF">
              <w:rPr>
                <w:rFonts w:cs="Arial"/>
                <w:b/>
                <w:iCs/>
                <w:lang w:val="de-DE"/>
              </w:rPr>
              <w:t>Florian Teichert</w:t>
            </w:r>
          </w:p>
          <w:p w:rsidR="008323FF" w:rsidRPr="008323FF" w:rsidRDefault="008323FF" w:rsidP="008827FC">
            <w:pPr>
              <w:rPr>
                <w:rFonts w:cs="Arial"/>
                <w:b/>
                <w:shd w:val="clear" w:color="auto" w:fill="FFFFFF"/>
                <w:lang w:val="fr-CH"/>
              </w:rPr>
            </w:pPr>
          </w:p>
        </w:tc>
        <w:tc>
          <w:tcPr>
            <w:tcW w:w="5336" w:type="dxa"/>
            <w:shd w:val="clear" w:color="auto" w:fill="auto"/>
          </w:tcPr>
          <w:p w:rsidR="008323FF" w:rsidRPr="000E7402" w:rsidRDefault="008323FF" w:rsidP="008827FC">
            <w:pPr>
              <w:tabs>
                <w:tab w:val="left" w:pos="833"/>
              </w:tabs>
              <w:rPr>
                <w:rFonts w:cs="Arial"/>
                <w:shd w:val="clear" w:color="auto" w:fill="FFFFFF"/>
              </w:rPr>
            </w:pPr>
            <w:r>
              <w:rPr>
                <w:rFonts w:cs="Arial"/>
                <w:shd w:val="clear" w:color="auto" w:fill="FFFFFF"/>
              </w:rPr>
              <w:t xml:space="preserve">Climate and Water Department </w:t>
            </w:r>
            <w:proofErr w:type="spellStart"/>
            <w:r>
              <w:rPr>
                <w:rFonts w:cs="Arial"/>
                <w:shd w:val="clear" w:color="auto" w:fill="FFFFFF"/>
              </w:rPr>
              <w:t>Department</w:t>
            </w:r>
            <w:proofErr w:type="spellEnd"/>
          </w:p>
          <w:p w:rsidR="008323FF" w:rsidRPr="000E7402" w:rsidRDefault="008323FF" w:rsidP="008827FC">
            <w:pPr>
              <w:tabs>
                <w:tab w:val="left" w:pos="833"/>
              </w:tabs>
              <w:rPr>
                <w:rFonts w:cs="Arial"/>
                <w:shd w:val="clear" w:color="auto" w:fill="FFFFFF"/>
              </w:rPr>
            </w:pPr>
            <w:r>
              <w:rPr>
                <w:rFonts w:cs="Arial"/>
                <w:shd w:val="clear" w:color="auto" w:fill="FFFFFF"/>
              </w:rPr>
              <w:t>Basic Systems in Hydrology</w:t>
            </w:r>
          </w:p>
          <w:p w:rsidR="008323FF" w:rsidRPr="000E7402" w:rsidRDefault="008323FF" w:rsidP="008827FC">
            <w:pPr>
              <w:tabs>
                <w:tab w:val="left" w:pos="833"/>
              </w:tabs>
              <w:rPr>
                <w:rFonts w:cs="Arial"/>
                <w:shd w:val="clear" w:color="auto" w:fill="FFFFFF"/>
              </w:rPr>
            </w:pPr>
            <w:r w:rsidRPr="000E7402">
              <w:rPr>
                <w:rFonts w:cs="Arial"/>
                <w:shd w:val="clear" w:color="auto" w:fill="FFFFFF"/>
              </w:rPr>
              <w:t xml:space="preserve">Tel: +41 22 </w:t>
            </w:r>
          </w:p>
          <w:p w:rsidR="008323FF" w:rsidRPr="00441CA7" w:rsidRDefault="008323FF" w:rsidP="008827FC">
            <w:pPr>
              <w:tabs>
                <w:tab w:val="left" w:pos="833"/>
              </w:tabs>
              <w:rPr>
                <w:rFonts w:cs="Arial"/>
                <w:shd w:val="clear" w:color="auto" w:fill="FFFFFF"/>
                <w:lang w:val="fr-CH"/>
              </w:rPr>
            </w:pPr>
            <w:r w:rsidRPr="00441CA7">
              <w:rPr>
                <w:rFonts w:cs="Arial"/>
                <w:shd w:val="clear" w:color="auto" w:fill="FFFFFF"/>
                <w:lang w:val="fr-CH"/>
              </w:rPr>
              <w:t xml:space="preserve">Fax: +41 22 </w:t>
            </w:r>
          </w:p>
          <w:p w:rsidR="008323FF" w:rsidRPr="00441CA7" w:rsidRDefault="008323FF" w:rsidP="008827FC">
            <w:pPr>
              <w:tabs>
                <w:tab w:val="left" w:pos="833"/>
              </w:tabs>
              <w:rPr>
                <w:rFonts w:cs="Arial"/>
                <w:shd w:val="clear" w:color="auto" w:fill="FFFFFF"/>
                <w:lang w:val="fr-CH"/>
              </w:rPr>
            </w:pPr>
            <w:r w:rsidRPr="00441CA7">
              <w:rPr>
                <w:rFonts w:cs="Arial"/>
                <w:shd w:val="clear" w:color="auto" w:fill="FFFFFF"/>
                <w:lang w:val="fr-CH"/>
              </w:rPr>
              <w:t xml:space="preserve">E-mail: </w:t>
            </w:r>
            <w:hyperlink r:id="rId36" w:history="1">
              <w:r w:rsidRPr="002F32B6">
                <w:rPr>
                  <w:rStyle w:val="Hyperlink"/>
                  <w:rFonts w:cs="Arial"/>
                  <w:shd w:val="clear" w:color="auto" w:fill="FFFFFF"/>
                  <w:lang w:val="fr-CH"/>
                </w:rPr>
                <w:t>fteichert@wmo.int</w:t>
              </w:r>
            </w:hyperlink>
            <w:r>
              <w:rPr>
                <w:rFonts w:cs="Arial"/>
                <w:shd w:val="clear" w:color="auto" w:fill="FFFFFF"/>
                <w:lang w:val="fr-CH"/>
              </w:rPr>
              <w:t xml:space="preserve"> </w:t>
            </w:r>
          </w:p>
        </w:tc>
      </w:tr>
      <w:tr w:rsidR="007C2F5D" w:rsidRPr="007C2F5D" w:rsidTr="008827FC">
        <w:trPr>
          <w:trHeight w:val="819"/>
        </w:trPr>
        <w:tc>
          <w:tcPr>
            <w:tcW w:w="4518" w:type="dxa"/>
            <w:shd w:val="clear" w:color="auto" w:fill="auto"/>
          </w:tcPr>
          <w:p w:rsidR="007C2F5D" w:rsidRPr="000E7402" w:rsidRDefault="007C2F5D" w:rsidP="007C2F5D">
            <w:pPr>
              <w:rPr>
                <w:rFonts w:cs="Arial"/>
                <w:b/>
                <w:shd w:val="clear" w:color="auto" w:fill="FFFFFF"/>
              </w:rPr>
            </w:pPr>
            <w:proofErr w:type="spellStart"/>
            <w:r>
              <w:rPr>
                <w:rFonts w:cs="Arial"/>
                <w:b/>
                <w:shd w:val="clear" w:color="auto" w:fill="FFFFFF"/>
              </w:rPr>
              <w:t>D</w:t>
            </w:r>
            <w:r w:rsidRPr="000E7402">
              <w:rPr>
                <w:rFonts w:cs="Arial"/>
                <w:b/>
                <w:shd w:val="clear" w:color="auto" w:fill="FFFFFF"/>
              </w:rPr>
              <w:t>r</w:t>
            </w:r>
            <w:proofErr w:type="spellEnd"/>
            <w:r w:rsidRPr="000E7402">
              <w:rPr>
                <w:rFonts w:cs="Arial"/>
                <w:b/>
                <w:shd w:val="clear" w:color="auto" w:fill="FFFFFF"/>
              </w:rPr>
              <w:t xml:space="preserve"> </w:t>
            </w:r>
            <w:proofErr w:type="spellStart"/>
            <w:r>
              <w:rPr>
                <w:rFonts w:cs="Arial"/>
                <w:b/>
                <w:shd w:val="clear" w:color="auto" w:fill="FFFFFF"/>
              </w:rPr>
              <w:t>Rodica</w:t>
            </w:r>
            <w:proofErr w:type="spellEnd"/>
            <w:r>
              <w:rPr>
                <w:rFonts w:cs="Arial"/>
                <w:b/>
                <w:shd w:val="clear" w:color="auto" w:fill="FFFFFF"/>
              </w:rPr>
              <w:t xml:space="preserve"> </w:t>
            </w:r>
            <w:proofErr w:type="spellStart"/>
            <w:r>
              <w:rPr>
                <w:rFonts w:cs="Arial"/>
                <w:b/>
                <w:shd w:val="clear" w:color="auto" w:fill="FFFFFF"/>
              </w:rPr>
              <w:t>Nitu</w:t>
            </w:r>
            <w:proofErr w:type="spellEnd"/>
          </w:p>
        </w:tc>
        <w:tc>
          <w:tcPr>
            <w:tcW w:w="5336" w:type="dxa"/>
            <w:shd w:val="clear" w:color="auto" w:fill="auto"/>
          </w:tcPr>
          <w:p w:rsidR="007C2F5D" w:rsidRDefault="007C2F5D" w:rsidP="008827FC">
            <w:pPr>
              <w:tabs>
                <w:tab w:val="left" w:pos="833"/>
              </w:tabs>
              <w:rPr>
                <w:rFonts w:cs="Arial"/>
                <w:shd w:val="clear" w:color="auto" w:fill="FFFFFF"/>
              </w:rPr>
            </w:pPr>
            <w:r w:rsidRPr="00A17E71">
              <w:rPr>
                <w:rFonts w:cs="Arial"/>
                <w:shd w:val="clear" w:color="auto" w:fill="FFFFFF"/>
              </w:rPr>
              <w:t>Observing and Information Systems Department</w:t>
            </w:r>
          </w:p>
          <w:p w:rsidR="007C2F5D" w:rsidRPr="00A17E71" w:rsidRDefault="007C2F5D" w:rsidP="008827FC">
            <w:pPr>
              <w:tabs>
                <w:tab w:val="left" w:pos="833"/>
              </w:tabs>
              <w:rPr>
                <w:rFonts w:cs="Arial"/>
                <w:shd w:val="clear" w:color="auto" w:fill="FFFFFF"/>
              </w:rPr>
            </w:pPr>
            <w:r>
              <w:rPr>
                <w:rFonts w:cs="Arial"/>
                <w:shd w:val="clear" w:color="auto" w:fill="FFFFFF"/>
              </w:rPr>
              <w:t>GCW Project Manager</w:t>
            </w:r>
          </w:p>
          <w:p w:rsidR="007C2F5D" w:rsidRPr="00A17E71" w:rsidRDefault="007C2F5D" w:rsidP="007C2F5D">
            <w:pPr>
              <w:tabs>
                <w:tab w:val="left" w:pos="833"/>
              </w:tabs>
              <w:rPr>
                <w:rFonts w:cs="Arial"/>
                <w:shd w:val="clear" w:color="auto" w:fill="FFFFFF"/>
              </w:rPr>
            </w:pPr>
            <w:r w:rsidRPr="00A17E71">
              <w:rPr>
                <w:rFonts w:cs="Arial"/>
                <w:shd w:val="clear" w:color="auto" w:fill="FFFFFF"/>
              </w:rPr>
              <w:t xml:space="preserve">Tel: +41 22 </w:t>
            </w:r>
          </w:p>
          <w:p w:rsidR="007C2F5D" w:rsidRPr="007C2F5D" w:rsidRDefault="007C2F5D" w:rsidP="008827FC">
            <w:pPr>
              <w:tabs>
                <w:tab w:val="left" w:pos="833"/>
              </w:tabs>
              <w:rPr>
                <w:rFonts w:cs="Arial"/>
                <w:shd w:val="clear" w:color="auto" w:fill="FFFFFF"/>
                <w:lang w:val="fr-CH"/>
              </w:rPr>
            </w:pPr>
            <w:r w:rsidRPr="007C2F5D">
              <w:rPr>
                <w:rFonts w:cs="Arial"/>
                <w:shd w:val="clear" w:color="auto" w:fill="FFFFFF"/>
                <w:lang w:val="fr-CH"/>
              </w:rPr>
              <w:t xml:space="preserve">Fax: +41 22 7308021 </w:t>
            </w:r>
          </w:p>
          <w:p w:rsidR="007C2F5D" w:rsidRPr="007C2F5D" w:rsidRDefault="007C2F5D" w:rsidP="007C2F5D">
            <w:pPr>
              <w:tabs>
                <w:tab w:val="left" w:pos="833"/>
              </w:tabs>
              <w:rPr>
                <w:rFonts w:cs="Arial"/>
                <w:shd w:val="clear" w:color="auto" w:fill="FFFFFF"/>
                <w:lang w:val="fr-CH"/>
              </w:rPr>
            </w:pPr>
            <w:r w:rsidRPr="007C2F5D">
              <w:rPr>
                <w:rFonts w:cs="Arial"/>
                <w:shd w:val="clear" w:color="auto" w:fill="FFFFFF"/>
                <w:lang w:val="fr-CH"/>
              </w:rPr>
              <w:t xml:space="preserve">Email: </w:t>
            </w:r>
            <w:hyperlink r:id="rId37" w:history="1">
              <w:r w:rsidRPr="002F32B6">
                <w:rPr>
                  <w:rStyle w:val="Hyperlink"/>
                  <w:rFonts w:cs="Arial"/>
                  <w:shd w:val="clear" w:color="auto" w:fill="FFFFFF"/>
                  <w:lang w:val="fr-CH"/>
                </w:rPr>
                <w:t>rnitu@wmo.int</w:t>
              </w:r>
            </w:hyperlink>
            <w:r w:rsidRPr="007C2F5D">
              <w:rPr>
                <w:rFonts w:cs="Arial"/>
                <w:shd w:val="clear" w:color="auto" w:fill="FFFFFF"/>
                <w:lang w:val="fr-CH"/>
              </w:rPr>
              <w:t xml:space="preserve"> </w:t>
            </w:r>
          </w:p>
        </w:tc>
      </w:tr>
      <w:tr w:rsidR="007C2F5D" w:rsidRPr="00015C6D" w:rsidTr="00DB430A">
        <w:trPr>
          <w:trHeight w:val="272"/>
        </w:trPr>
        <w:tc>
          <w:tcPr>
            <w:tcW w:w="4518" w:type="dxa"/>
            <w:shd w:val="clear" w:color="auto" w:fill="auto"/>
          </w:tcPr>
          <w:p w:rsidR="007C2F5D" w:rsidRPr="000E7402" w:rsidRDefault="007C2F5D" w:rsidP="007C2F5D">
            <w:pPr>
              <w:rPr>
                <w:rFonts w:cs="Arial"/>
                <w:b/>
                <w:shd w:val="clear" w:color="auto" w:fill="FFFFFF"/>
              </w:rPr>
            </w:pPr>
            <w:proofErr w:type="spellStart"/>
            <w:r>
              <w:rPr>
                <w:rFonts w:cs="Arial"/>
                <w:b/>
                <w:shd w:val="clear" w:color="auto" w:fill="FFFFFF"/>
              </w:rPr>
              <w:t>M</w:t>
            </w:r>
            <w:r w:rsidRPr="000E7402">
              <w:rPr>
                <w:rFonts w:cs="Arial"/>
                <w:b/>
                <w:shd w:val="clear" w:color="auto" w:fill="FFFFFF"/>
              </w:rPr>
              <w:t>r</w:t>
            </w:r>
            <w:r>
              <w:rPr>
                <w:rFonts w:cs="Arial"/>
                <w:b/>
                <w:shd w:val="clear" w:color="auto" w:fill="FFFFFF"/>
              </w:rPr>
              <w:t>s</w:t>
            </w:r>
            <w:proofErr w:type="spellEnd"/>
            <w:r w:rsidRPr="000E7402">
              <w:rPr>
                <w:rFonts w:cs="Arial"/>
                <w:b/>
                <w:shd w:val="clear" w:color="auto" w:fill="FFFFFF"/>
              </w:rPr>
              <w:t xml:space="preserve"> </w:t>
            </w:r>
            <w:proofErr w:type="spellStart"/>
            <w:r w:rsidRPr="007C2F5D">
              <w:rPr>
                <w:rFonts w:cs="Arial"/>
                <w:b/>
                <w:shd w:val="clear" w:color="auto" w:fill="FFFFFF"/>
              </w:rPr>
              <w:t>Champika</w:t>
            </w:r>
            <w:proofErr w:type="spellEnd"/>
            <w:r w:rsidRPr="007C2F5D">
              <w:rPr>
                <w:rFonts w:cs="Arial"/>
                <w:b/>
                <w:shd w:val="clear" w:color="auto" w:fill="FFFFFF"/>
              </w:rPr>
              <w:t xml:space="preserve"> </w:t>
            </w:r>
            <w:proofErr w:type="spellStart"/>
            <w:r w:rsidRPr="007C2F5D">
              <w:rPr>
                <w:rFonts w:cs="Arial"/>
                <w:b/>
                <w:shd w:val="clear" w:color="auto" w:fill="FFFFFF"/>
              </w:rPr>
              <w:t>Gallage</w:t>
            </w:r>
            <w:proofErr w:type="spellEnd"/>
          </w:p>
        </w:tc>
        <w:tc>
          <w:tcPr>
            <w:tcW w:w="5336" w:type="dxa"/>
            <w:shd w:val="clear" w:color="auto" w:fill="auto"/>
          </w:tcPr>
          <w:p w:rsidR="007C2F5D" w:rsidRPr="00A17E71" w:rsidRDefault="007C2F5D" w:rsidP="00DB430A">
            <w:pPr>
              <w:tabs>
                <w:tab w:val="left" w:pos="833"/>
              </w:tabs>
              <w:rPr>
                <w:rFonts w:cs="Arial"/>
                <w:shd w:val="clear" w:color="auto" w:fill="FFFFFF"/>
              </w:rPr>
            </w:pPr>
            <w:r w:rsidRPr="00A17E71">
              <w:rPr>
                <w:rFonts w:cs="Arial"/>
                <w:shd w:val="clear" w:color="auto" w:fill="FFFFFF"/>
              </w:rPr>
              <w:t>Observing Systems Division (OSD)</w:t>
            </w:r>
          </w:p>
          <w:p w:rsidR="007C2F5D" w:rsidRPr="00A17E71" w:rsidRDefault="007C2F5D" w:rsidP="007C2F5D">
            <w:pPr>
              <w:tabs>
                <w:tab w:val="left" w:pos="833"/>
              </w:tabs>
              <w:rPr>
                <w:rFonts w:cs="Arial"/>
                <w:shd w:val="clear" w:color="auto" w:fill="FFFFFF"/>
              </w:rPr>
            </w:pPr>
            <w:r w:rsidRPr="00A17E71">
              <w:rPr>
                <w:rFonts w:cs="Arial"/>
                <w:shd w:val="clear" w:color="auto" w:fill="FFFFFF"/>
              </w:rPr>
              <w:t xml:space="preserve">Tel: +41 22 </w:t>
            </w:r>
          </w:p>
          <w:p w:rsidR="007C2F5D" w:rsidRPr="007C2F5D" w:rsidRDefault="007C2F5D" w:rsidP="008827FC">
            <w:pPr>
              <w:tabs>
                <w:tab w:val="left" w:pos="833"/>
              </w:tabs>
              <w:rPr>
                <w:rFonts w:cs="Arial"/>
                <w:shd w:val="clear" w:color="auto" w:fill="FFFFFF"/>
                <w:lang w:val="fr-CH"/>
              </w:rPr>
            </w:pPr>
            <w:r w:rsidRPr="007C2F5D">
              <w:rPr>
                <w:rFonts w:cs="Arial"/>
                <w:shd w:val="clear" w:color="auto" w:fill="FFFFFF"/>
                <w:lang w:val="fr-CH"/>
              </w:rPr>
              <w:t xml:space="preserve">Fax: +41 22 7308021 </w:t>
            </w:r>
          </w:p>
          <w:p w:rsidR="007C2F5D" w:rsidRPr="007C2F5D" w:rsidRDefault="007C2F5D" w:rsidP="007C2F5D">
            <w:pPr>
              <w:tabs>
                <w:tab w:val="left" w:pos="833"/>
              </w:tabs>
              <w:rPr>
                <w:rFonts w:cs="Arial"/>
                <w:shd w:val="clear" w:color="auto" w:fill="FFFFFF"/>
                <w:lang w:val="fr-CH"/>
              </w:rPr>
            </w:pPr>
            <w:r w:rsidRPr="007C2F5D">
              <w:rPr>
                <w:rFonts w:cs="Arial"/>
                <w:shd w:val="clear" w:color="auto" w:fill="FFFFFF"/>
                <w:lang w:val="fr-CH"/>
              </w:rPr>
              <w:t xml:space="preserve">Email: </w:t>
            </w:r>
            <w:hyperlink r:id="rId38" w:history="1">
              <w:r w:rsidRPr="007C2F5D">
                <w:rPr>
                  <w:rStyle w:val="Hyperlink"/>
                  <w:lang w:val="fr-CH"/>
                </w:rPr>
                <w:t>cgallage@wmo.int</w:t>
              </w:r>
            </w:hyperlink>
            <w:r w:rsidRPr="007C2F5D">
              <w:rPr>
                <w:lang w:val="fr-CH"/>
              </w:rPr>
              <w:t xml:space="preserve"> </w:t>
            </w:r>
          </w:p>
        </w:tc>
      </w:tr>
    </w:tbl>
    <w:p w:rsidR="00293A89" w:rsidRDefault="00E307CC" w:rsidP="00750907">
      <w:pPr>
        <w:pStyle w:val="OmniPage257"/>
        <w:widowControl w:val="0"/>
        <w:tabs>
          <w:tab w:val="clear" w:pos="4263"/>
          <w:tab w:val="clear" w:pos="7223"/>
          <w:tab w:val="left" w:pos="567"/>
        </w:tabs>
        <w:rPr>
          <w:rFonts w:eastAsia="MS Mincho" w:cs="Arial"/>
          <w:snapToGrid w:val="0"/>
          <w:sz w:val="16"/>
          <w:szCs w:val="16"/>
          <w:lang w:val="en-GB"/>
        </w:rPr>
        <w:sectPr w:rsidR="00293A89" w:rsidSect="00310F8B">
          <w:headerReference w:type="default" r:id="rId39"/>
          <w:headerReference w:type="first" r:id="rId40"/>
          <w:footnotePr>
            <w:numRestart w:val="eachPage"/>
          </w:footnotePr>
          <w:pgSz w:w="11907" w:h="16840" w:code="9"/>
          <w:pgMar w:top="1134" w:right="1134" w:bottom="1134" w:left="1134" w:header="709" w:footer="709" w:gutter="0"/>
          <w:pgNumType w:start="1"/>
          <w:cols w:space="708"/>
          <w:titlePg/>
          <w:docGrid w:linePitch="360"/>
        </w:sectPr>
      </w:pPr>
      <w:r w:rsidRPr="00DB430A">
        <w:rPr>
          <w:rFonts w:eastAsia="MS Mincho" w:cs="Arial"/>
          <w:snapToGrid w:val="0"/>
          <w:sz w:val="16"/>
          <w:szCs w:val="16"/>
          <w:lang w:val="en-GB"/>
        </w:rPr>
        <w:t>________</w:t>
      </w:r>
    </w:p>
    <w:p w:rsidR="00293A89" w:rsidRDefault="00293A89" w:rsidP="00293A89">
      <w:pPr>
        <w:pStyle w:val="OmniPage257"/>
        <w:widowControl w:val="0"/>
        <w:tabs>
          <w:tab w:val="clear" w:pos="4263"/>
          <w:tab w:val="clear" w:pos="7223"/>
          <w:tab w:val="left" w:pos="567"/>
        </w:tabs>
        <w:jc w:val="right"/>
        <w:rPr>
          <w:rFonts w:eastAsia="MS Mincho" w:cs="Arial"/>
          <w:b/>
          <w:caps/>
          <w:snapToGrid w:val="0"/>
          <w:lang w:val="en-GB"/>
        </w:rPr>
      </w:pPr>
      <w:r w:rsidRPr="00EC5447">
        <w:rPr>
          <w:rFonts w:eastAsia="MS Mincho" w:cs="Arial"/>
          <w:b/>
          <w:caps/>
          <w:snapToGrid w:val="0"/>
          <w:lang w:val="en-GB"/>
        </w:rPr>
        <w:lastRenderedPageBreak/>
        <w:t>A</w:t>
      </w:r>
      <w:r w:rsidRPr="00EC5447">
        <w:rPr>
          <w:rFonts w:eastAsia="MS Mincho" w:cs="Arial"/>
          <w:b/>
          <w:snapToGrid w:val="0"/>
          <w:lang w:val="en-GB"/>
        </w:rPr>
        <w:t>ppendix</w:t>
      </w:r>
      <w:r w:rsidRPr="00EC5447">
        <w:rPr>
          <w:rFonts w:eastAsia="MS Mincho" w:cs="Arial"/>
          <w:b/>
          <w:caps/>
          <w:snapToGrid w:val="0"/>
          <w:lang w:val="en-GB"/>
        </w:rPr>
        <w:t xml:space="preserve"> I</w:t>
      </w:r>
      <w:r>
        <w:rPr>
          <w:rFonts w:eastAsia="MS Mincho" w:cs="Arial"/>
          <w:b/>
          <w:caps/>
          <w:snapToGrid w:val="0"/>
          <w:lang w:val="en-GB"/>
        </w:rPr>
        <w:t>I</w:t>
      </w:r>
    </w:p>
    <w:p w:rsidR="00293A89" w:rsidRDefault="00293A89" w:rsidP="00293A89">
      <w:pPr>
        <w:jc w:val="center"/>
        <w:rPr>
          <w:rFonts w:cs="Arial"/>
          <w:b/>
          <w:lang w:val="en-GB"/>
        </w:rPr>
      </w:pPr>
    </w:p>
    <w:p w:rsidR="00293A89" w:rsidRPr="009C653E" w:rsidRDefault="00293A89" w:rsidP="00293A89">
      <w:pPr>
        <w:spacing w:before="60" w:after="60"/>
        <w:ind w:right="45"/>
        <w:jc w:val="center"/>
        <w:rPr>
          <w:b/>
          <w:spacing w:val="-2"/>
          <w:lang w:val="en-GB"/>
        </w:rPr>
      </w:pPr>
      <w:r w:rsidRPr="009C653E">
        <w:rPr>
          <w:b/>
          <w:spacing w:val="-2"/>
          <w:lang w:val="en-GB"/>
        </w:rPr>
        <w:t>WIGOS Data Quality Monitoring System (WDQMS)</w:t>
      </w:r>
    </w:p>
    <w:p w:rsidR="00293A89" w:rsidRPr="009C653E" w:rsidRDefault="00293A89" w:rsidP="00293A89">
      <w:pPr>
        <w:spacing w:before="60" w:after="60"/>
        <w:ind w:right="45"/>
        <w:jc w:val="center"/>
        <w:rPr>
          <w:b/>
          <w:spacing w:val="-2"/>
          <w:lang w:val="en-GB"/>
        </w:rPr>
      </w:pPr>
      <w:r w:rsidRPr="009C653E">
        <w:rPr>
          <w:b/>
          <w:spacing w:val="-2"/>
          <w:lang w:val="en-GB"/>
        </w:rPr>
        <w:t>Workshop for WIGOS Component and Co-sponsored Observing Systems</w:t>
      </w:r>
    </w:p>
    <w:p w:rsidR="00293A89" w:rsidRDefault="00293A89" w:rsidP="00293A89">
      <w:pPr>
        <w:spacing w:before="60" w:after="60"/>
        <w:ind w:right="45"/>
        <w:jc w:val="center"/>
        <w:rPr>
          <w:bCs/>
          <w:spacing w:val="-2"/>
          <w:lang w:val="en-GB"/>
        </w:rPr>
      </w:pPr>
      <w:r w:rsidRPr="009C653E">
        <w:rPr>
          <w:bCs/>
          <w:spacing w:val="-2"/>
          <w:lang w:val="en-GB"/>
        </w:rPr>
        <w:t>“Integration Workshop”</w:t>
      </w:r>
      <w:r>
        <w:rPr>
          <w:bCs/>
          <w:spacing w:val="-2"/>
          <w:lang w:val="en-GB"/>
        </w:rPr>
        <w:t>:</w:t>
      </w:r>
      <w:r w:rsidRPr="009C653E">
        <w:rPr>
          <w:bCs/>
          <w:spacing w:val="-2"/>
          <w:lang w:val="en-GB"/>
        </w:rPr>
        <w:t xml:space="preserve"> 26-29 June 2017, Geneva, Switzerland</w:t>
      </w:r>
    </w:p>
    <w:p w:rsidR="00293A89" w:rsidRPr="009C653E" w:rsidRDefault="00293A89" w:rsidP="00293A89">
      <w:pPr>
        <w:spacing w:before="60" w:after="60"/>
        <w:ind w:right="45"/>
        <w:jc w:val="center"/>
        <w:rPr>
          <w:bCs/>
          <w:spacing w:val="-2"/>
          <w:lang w:val="en-GB"/>
        </w:rPr>
      </w:pPr>
    </w:p>
    <w:p w:rsidR="00293A89" w:rsidRPr="009C653E" w:rsidRDefault="00293A89" w:rsidP="00293A89">
      <w:pPr>
        <w:spacing w:before="60" w:after="60"/>
        <w:ind w:right="45"/>
        <w:jc w:val="center"/>
        <w:rPr>
          <w:bCs/>
          <w:spacing w:val="-2"/>
          <w:sz w:val="24"/>
          <w:szCs w:val="20"/>
          <w:lang w:val="en-GB"/>
        </w:rPr>
      </w:pPr>
      <w:r w:rsidRPr="009C653E">
        <w:rPr>
          <w:bCs/>
          <w:spacing w:val="-2"/>
          <w:sz w:val="24"/>
          <w:szCs w:val="20"/>
          <w:lang w:val="en-GB"/>
        </w:rPr>
        <w:t xml:space="preserve">PROVISIONAL PROGRAMME </w:t>
      </w:r>
      <w:r w:rsidRPr="009C653E">
        <w:rPr>
          <w:bCs/>
          <w:spacing w:val="-2"/>
          <w:szCs w:val="18"/>
          <w:lang w:val="en-GB"/>
        </w:rPr>
        <w:t xml:space="preserve">(draft version </w:t>
      </w:r>
      <w:r>
        <w:rPr>
          <w:bCs/>
          <w:spacing w:val="-2"/>
          <w:szCs w:val="18"/>
          <w:lang w:val="en-GB"/>
        </w:rPr>
        <w:t>1.1</w:t>
      </w:r>
      <w:r w:rsidRPr="009C653E">
        <w:rPr>
          <w:bCs/>
          <w:spacing w:val="-2"/>
          <w:szCs w:val="18"/>
          <w:lang w:val="en-GB"/>
        </w:rPr>
        <w:t xml:space="preserve">, </w:t>
      </w:r>
      <w:r>
        <w:rPr>
          <w:bCs/>
          <w:spacing w:val="-2"/>
          <w:szCs w:val="18"/>
          <w:lang w:val="en-GB"/>
        </w:rPr>
        <w:t>26</w:t>
      </w:r>
      <w:r w:rsidRPr="009C653E">
        <w:rPr>
          <w:bCs/>
          <w:spacing w:val="-2"/>
          <w:szCs w:val="18"/>
          <w:lang w:val="en-GB"/>
        </w:rPr>
        <w:t xml:space="preserve"> June)</w:t>
      </w:r>
    </w:p>
    <w:p w:rsidR="00293A89" w:rsidRPr="0020168B" w:rsidRDefault="00293A89" w:rsidP="00293A89">
      <w:pPr>
        <w:ind w:right="40"/>
        <w:jc w:val="center"/>
        <w:rPr>
          <w:sz w:val="20"/>
          <w:szCs w:val="18"/>
          <w:lang w:val="en-GB"/>
        </w:rPr>
      </w:pPr>
      <w:r>
        <w:rPr>
          <w:sz w:val="20"/>
          <w:szCs w:val="18"/>
          <w:lang w:val="en-GB"/>
        </w:rPr>
        <w:t>[</w:t>
      </w:r>
      <w:r w:rsidRPr="0020168B">
        <w:rPr>
          <w:sz w:val="20"/>
          <w:szCs w:val="18"/>
          <w:lang w:val="en-GB"/>
        </w:rPr>
        <w:t>Meeting room</w:t>
      </w:r>
      <w:r>
        <w:rPr>
          <w:sz w:val="20"/>
          <w:szCs w:val="18"/>
          <w:lang w:val="en-GB"/>
        </w:rPr>
        <w:t xml:space="preserve"> =</w:t>
      </w:r>
      <w:r w:rsidRPr="0020168B">
        <w:rPr>
          <w:sz w:val="20"/>
          <w:szCs w:val="18"/>
          <w:lang w:val="en-GB"/>
        </w:rPr>
        <w:t xml:space="preserve"> </w:t>
      </w:r>
      <w:r>
        <w:rPr>
          <w:sz w:val="20"/>
          <w:szCs w:val="18"/>
          <w:lang w:val="en-GB"/>
        </w:rPr>
        <w:t>“7 Jura”]</w:t>
      </w:r>
    </w:p>
    <w:p w:rsidR="00293A89" w:rsidRPr="009775EA" w:rsidRDefault="00293A89" w:rsidP="00293A89">
      <w:pPr>
        <w:ind w:right="40"/>
        <w:jc w:val="center"/>
        <w:rPr>
          <w:b/>
          <w:bCs/>
          <w:szCs w:val="20"/>
          <w:lang w:val="en-GB"/>
        </w:rPr>
      </w:pPr>
    </w:p>
    <w:p w:rsidR="00293A89" w:rsidRDefault="00293A89" w:rsidP="00293A89">
      <w:pPr>
        <w:ind w:right="43"/>
        <w:rPr>
          <w:szCs w:val="20"/>
          <w:u w:val="single"/>
          <w:lang w:val="en-GB"/>
        </w:rPr>
      </w:pPr>
    </w:p>
    <w:p w:rsidR="00293A89" w:rsidRPr="004A56C9" w:rsidRDefault="00293A89" w:rsidP="00293A89">
      <w:pPr>
        <w:ind w:right="43"/>
        <w:rPr>
          <w:szCs w:val="20"/>
          <w:u w:val="single"/>
          <w:lang w:val="en-GB"/>
        </w:rPr>
      </w:pPr>
      <w:r>
        <w:rPr>
          <w:szCs w:val="20"/>
          <w:u w:val="single"/>
          <w:lang w:val="en-GB"/>
        </w:rPr>
        <w:t>Monday 26 May</w:t>
      </w:r>
    </w:p>
    <w:p w:rsidR="00293A89" w:rsidRPr="00BB3499" w:rsidRDefault="00293A89" w:rsidP="00293A89">
      <w:pPr>
        <w:rPr>
          <w:sz w:val="14"/>
          <w:szCs w:val="14"/>
        </w:rPr>
      </w:pPr>
    </w:p>
    <w:tbl>
      <w:tblPr>
        <w:tblStyle w:val="TableGrid"/>
        <w:tblW w:w="10314" w:type="dxa"/>
        <w:tblLook w:val="04A0" w:firstRow="1" w:lastRow="0" w:firstColumn="1" w:lastColumn="0" w:noHBand="0" w:noVBand="1"/>
      </w:tblPr>
      <w:tblGrid>
        <w:gridCol w:w="1526"/>
        <w:gridCol w:w="6804"/>
        <w:gridCol w:w="1984"/>
      </w:tblGrid>
      <w:tr w:rsidR="00293A89" w:rsidRPr="009345B5"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3</w:t>
            </w:r>
            <w:r w:rsidRPr="009775EA">
              <w:rPr>
                <w:bCs/>
                <w:sz w:val="20"/>
                <w:szCs w:val="20"/>
                <w:lang w:val="en-GB"/>
              </w:rPr>
              <w:t>0 – 0</w:t>
            </w:r>
            <w:r>
              <w:rPr>
                <w:bCs/>
                <w:sz w:val="20"/>
                <w:szCs w:val="20"/>
                <w:lang w:val="en-GB"/>
              </w:rPr>
              <w:t>9</w:t>
            </w:r>
            <w:r w:rsidRPr="009775EA">
              <w:rPr>
                <w:bCs/>
                <w:sz w:val="20"/>
                <w:szCs w:val="20"/>
                <w:lang w:val="en-GB"/>
              </w:rPr>
              <w:t>:</w:t>
            </w:r>
            <w:r>
              <w:rPr>
                <w:bCs/>
                <w:sz w:val="20"/>
                <w:szCs w:val="20"/>
                <w:lang w:val="en-GB"/>
              </w:rPr>
              <w:t>40</w:t>
            </w:r>
          </w:p>
        </w:tc>
        <w:tc>
          <w:tcPr>
            <w:tcW w:w="6804" w:type="dxa"/>
          </w:tcPr>
          <w:p w:rsidR="00293A89" w:rsidRPr="00067E34" w:rsidRDefault="00293A89" w:rsidP="008827FC">
            <w:pPr>
              <w:snapToGrid w:val="0"/>
              <w:spacing w:before="40" w:after="40"/>
              <w:ind w:right="40"/>
              <w:rPr>
                <w:i/>
                <w:sz w:val="20"/>
                <w:szCs w:val="20"/>
                <w:lang w:val="en-GB"/>
              </w:rPr>
            </w:pPr>
            <w:r w:rsidRPr="00067E34">
              <w:rPr>
                <w:sz w:val="20"/>
                <w:szCs w:val="20"/>
                <w:lang w:val="en-GB"/>
              </w:rPr>
              <w:t>Opening remarks</w:t>
            </w:r>
          </w:p>
        </w:tc>
        <w:tc>
          <w:tcPr>
            <w:tcW w:w="1984" w:type="dxa"/>
          </w:tcPr>
          <w:p w:rsidR="00293A89" w:rsidRPr="00067E34" w:rsidRDefault="00293A89" w:rsidP="008827FC">
            <w:pPr>
              <w:snapToGrid w:val="0"/>
              <w:spacing w:before="40" w:after="40"/>
              <w:ind w:right="40"/>
              <w:rPr>
                <w:bCs/>
                <w:iCs/>
                <w:sz w:val="20"/>
                <w:szCs w:val="20"/>
                <w:lang w:val="en-GB"/>
              </w:rPr>
            </w:pPr>
            <w:r>
              <w:rPr>
                <w:bCs/>
                <w:iCs/>
                <w:sz w:val="20"/>
                <w:szCs w:val="20"/>
                <w:lang w:val="en-GB"/>
              </w:rPr>
              <w:t>WMO Secretariat</w:t>
            </w:r>
          </w:p>
        </w:tc>
      </w:tr>
      <w:tr w:rsidR="00293A89" w:rsidRPr="00725F5A"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40</w:t>
            </w:r>
            <w:r w:rsidRPr="009775EA">
              <w:rPr>
                <w:bCs/>
                <w:sz w:val="20"/>
                <w:szCs w:val="20"/>
                <w:lang w:val="en-GB"/>
              </w:rPr>
              <w:t xml:space="preserve"> – </w:t>
            </w:r>
            <w:r>
              <w:rPr>
                <w:bCs/>
                <w:sz w:val="20"/>
                <w:szCs w:val="20"/>
                <w:lang w:val="en-GB"/>
              </w:rPr>
              <w:t>09</w:t>
            </w:r>
            <w:r w:rsidRPr="009775EA">
              <w:rPr>
                <w:bCs/>
                <w:sz w:val="20"/>
                <w:szCs w:val="20"/>
                <w:lang w:val="en-GB"/>
              </w:rPr>
              <w:t>:</w:t>
            </w:r>
            <w:r>
              <w:rPr>
                <w:bCs/>
                <w:sz w:val="20"/>
                <w:szCs w:val="20"/>
                <w:lang w:val="en-GB"/>
              </w:rPr>
              <w:t>50</w:t>
            </w:r>
          </w:p>
        </w:tc>
        <w:tc>
          <w:tcPr>
            <w:tcW w:w="6804" w:type="dxa"/>
          </w:tcPr>
          <w:p w:rsidR="00293A89" w:rsidRPr="009775EA" w:rsidRDefault="00293A89" w:rsidP="008827FC">
            <w:pPr>
              <w:snapToGrid w:val="0"/>
              <w:spacing w:before="40" w:after="40"/>
              <w:ind w:right="40"/>
              <w:rPr>
                <w:bCs/>
                <w:sz w:val="20"/>
                <w:szCs w:val="20"/>
                <w:lang w:val="en-GB"/>
              </w:rPr>
            </w:pPr>
            <w:r>
              <w:rPr>
                <w:bCs/>
                <w:sz w:val="20"/>
                <w:szCs w:val="20"/>
                <w:lang w:val="en-GB"/>
              </w:rPr>
              <w:t xml:space="preserve">Objectives and organization of the Workshop </w:t>
            </w:r>
          </w:p>
        </w:tc>
        <w:tc>
          <w:tcPr>
            <w:tcW w:w="1984" w:type="dxa"/>
          </w:tcPr>
          <w:p w:rsidR="00293A89" w:rsidRPr="0022074A" w:rsidRDefault="00293A89" w:rsidP="008827FC">
            <w:pPr>
              <w:snapToGrid w:val="0"/>
              <w:spacing w:before="40" w:after="40"/>
              <w:ind w:right="40"/>
              <w:rPr>
                <w:bCs/>
                <w:sz w:val="20"/>
                <w:szCs w:val="20"/>
              </w:rPr>
            </w:pPr>
            <w:r>
              <w:rPr>
                <w:bCs/>
                <w:sz w:val="20"/>
                <w:szCs w:val="20"/>
              </w:rPr>
              <w:t>Chair TT-WDQMS</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50</w:t>
            </w:r>
            <w:r w:rsidRPr="009775EA">
              <w:rPr>
                <w:bCs/>
                <w:sz w:val="20"/>
                <w:szCs w:val="20"/>
                <w:lang w:val="en-GB"/>
              </w:rPr>
              <w:t xml:space="preserve"> – </w:t>
            </w:r>
            <w:r>
              <w:rPr>
                <w:bCs/>
                <w:sz w:val="20"/>
                <w:szCs w:val="20"/>
                <w:lang w:val="en-GB"/>
              </w:rPr>
              <w:t>1</w:t>
            </w:r>
            <w:r w:rsidRPr="009775EA">
              <w:rPr>
                <w:bCs/>
                <w:sz w:val="20"/>
                <w:szCs w:val="20"/>
                <w:lang w:val="en-GB"/>
              </w:rPr>
              <w:t>0:</w:t>
            </w:r>
            <w:r>
              <w:rPr>
                <w:bCs/>
                <w:sz w:val="20"/>
                <w:szCs w:val="20"/>
                <w:lang w:val="en-GB"/>
              </w:rPr>
              <w:t>20</w:t>
            </w:r>
          </w:p>
        </w:tc>
        <w:tc>
          <w:tcPr>
            <w:tcW w:w="6804" w:type="dxa"/>
          </w:tcPr>
          <w:p w:rsidR="00293A89" w:rsidRPr="009775EA" w:rsidRDefault="00293A89" w:rsidP="008827FC">
            <w:pPr>
              <w:snapToGrid w:val="0"/>
              <w:spacing w:before="40" w:after="40"/>
              <w:ind w:right="40"/>
              <w:rPr>
                <w:bCs/>
                <w:sz w:val="20"/>
                <w:szCs w:val="20"/>
              </w:rPr>
            </w:pPr>
            <w:r>
              <w:rPr>
                <w:bCs/>
                <w:sz w:val="20"/>
                <w:szCs w:val="20"/>
                <w:lang w:val="en-GB"/>
              </w:rPr>
              <w:t>The current concept of the WDQMS</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Chair TT-WDQMS</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10</w:t>
            </w:r>
            <w:r w:rsidRPr="009775EA">
              <w:rPr>
                <w:bCs/>
                <w:sz w:val="20"/>
                <w:szCs w:val="20"/>
                <w:lang w:val="en-GB"/>
              </w:rPr>
              <w:t>:</w:t>
            </w:r>
            <w:r>
              <w:rPr>
                <w:bCs/>
                <w:sz w:val="20"/>
                <w:szCs w:val="20"/>
                <w:lang w:val="en-GB"/>
              </w:rPr>
              <w:t>2</w:t>
            </w:r>
            <w:r w:rsidRPr="009775EA">
              <w:rPr>
                <w:bCs/>
                <w:sz w:val="20"/>
                <w:szCs w:val="20"/>
                <w:lang w:val="en-GB"/>
              </w:rPr>
              <w:t>0 – 1</w:t>
            </w:r>
            <w:r>
              <w:rPr>
                <w:bCs/>
                <w:sz w:val="20"/>
                <w:szCs w:val="20"/>
                <w:lang w:val="en-GB"/>
              </w:rPr>
              <w:t>0</w:t>
            </w:r>
            <w:r w:rsidRPr="009775EA">
              <w:rPr>
                <w:bCs/>
                <w:sz w:val="20"/>
                <w:szCs w:val="20"/>
                <w:lang w:val="en-GB"/>
              </w:rPr>
              <w:t>:</w:t>
            </w:r>
            <w:r>
              <w:rPr>
                <w:bCs/>
                <w:sz w:val="20"/>
                <w:szCs w:val="20"/>
                <w:lang w:val="en-GB"/>
              </w:rPr>
              <w:t>40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The current status of the WDQMS projects and actions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 xml:space="preserve">Luis </w:t>
            </w:r>
            <w:proofErr w:type="spellStart"/>
            <w:r>
              <w:rPr>
                <w:sz w:val="20"/>
                <w:szCs w:val="20"/>
                <w:lang w:val="en-GB"/>
              </w:rPr>
              <w:t>Nunes</w:t>
            </w:r>
            <w:proofErr w:type="spellEnd"/>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10:</w:t>
            </w:r>
            <w:r>
              <w:rPr>
                <w:bCs/>
                <w:sz w:val="20"/>
                <w:szCs w:val="20"/>
                <w:lang w:val="en-GB"/>
              </w:rPr>
              <w:t>40</w:t>
            </w:r>
            <w:r w:rsidRPr="009775EA">
              <w:rPr>
                <w:bCs/>
                <w:sz w:val="20"/>
                <w:szCs w:val="20"/>
                <w:lang w:val="en-GB"/>
              </w:rPr>
              <w:t xml:space="preserve"> – 1</w:t>
            </w:r>
            <w:r>
              <w:rPr>
                <w:bCs/>
                <w:sz w:val="20"/>
                <w:szCs w:val="20"/>
                <w:lang w:val="en-GB"/>
              </w:rPr>
              <w:t>1</w:t>
            </w:r>
            <w:r w:rsidRPr="009775EA">
              <w:rPr>
                <w:bCs/>
                <w:sz w:val="20"/>
                <w:szCs w:val="20"/>
                <w:lang w:val="en-GB"/>
              </w:rPr>
              <w:t>:</w:t>
            </w:r>
            <w:r>
              <w:rPr>
                <w:bCs/>
                <w:sz w:val="20"/>
                <w:szCs w:val="20"/>
                <w:lang w:val="en-GB"/>
              </w:rPr>
              <w:t>00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sidRPr="00B61930">
              <w:rPr>
                <w:i/>
                <w:sz w:val="20"/>
                <w:szCs w:val="20"/>
                <w:lang w:val="en-GB"/>
              </w:rPr>
              <w:t>Coffee/Tea Break</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1</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2</w:t>
            </w:r>
            <w:r w:rsidRPr="009775EA">
              <w:rPr>
                <w:bCs/>
                <w:sz w:val="20"/>
                <w:szCs w:val="20"/>
                <w:lang w:val="en-GB"/>
              </w:rPr>
              <w:t>:</w:t>
            </w:r>
            <w:r>
              <w:rPr>
                <w:bCs/>
                <w:sz w:val="20"/>
                <w:szCs w:val="20"/>
                <w:lang w:val="en-GB"/>
              </w:rPr>
              <w:t>30</w:t>
            </w:r>
          </w:p>
        </w:tc>
        <w:tc>
          <w:tcPr>
            <w:tcW w:w="6804" w:type="dxa"/>
          </w:tcPr>
          <w:p w:rsidR="00293A89" w:rsidRPr="009775EA" w:rsidRDefault="00293A89" w:rsidP="008827FC">
            <w:pPr>
              <w:snapToGrid w:val="0"/>
              <w:spacing w:before="40" w:after="40"/>
              <w:ind w:right="40"/>
              <w:rPr>
                <w:b/>
                <w:bCs/>
                <w:sz w:val="20"/>
                <w:szCs w:val="20"/>
                <w:u w:val="single"/>
                <w:lang w:val="en-GB"/>
              </w:rPr>
            </w:pPr>
            <w:r>
              <w:rPr>
                <w:bCs/>
                <w:sz w:val="20"/>
                <w:szCs w:val="20"/>
                <w:lang w:val="en-GB"/>
              </w:rPr>
              <w:t>Discussion on how to apply/adjust the WDQMS concept to GAW</w:t>
            </w:r>
          </w:p>
        </w:tc>
        <w:tc>
          <w:tcPr>
            <w:tcW w:w="1984" w:type="dxa"/>
          </w:tcPr>
          <w:p w:rsidR="00293A89" w:rsidRPr="009775EA" w:rsidRDefault="00293A89" w:rsidP="008827FC">
            <w:pPr>
              <w:rPr>
                <w:b/>
                <w:bCs/>
                <w:sz w:val="20"/>
                <w:szCs w:val="20"/>
                <w:u w:val="single"/>
                <w:lang w:val="en-GB"/>
              </w:rPr>
            </w:pPr>
            <w:r>
              <w:rPr>
                <w:sz w:val="20"/>
                <w:szCs w:val="20"/>
                <w:lang w:val="en-GB"/>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2</w:t>
            </w:r>
            <w:r w:rsidRPr="009775EA">
              <w:rPr>
                <w:bCs/>
                <w:sz w:val="20"/>
                <w:szCs w:val="20"/>
                <w:lang w:val="en-GB"/>
              </w:rPr>
              <w:t>:</w:t>
            </w:r>
            <w:r>
              <w:rPr>
                <w:bCs/>
                <w:sz w:val="20"/>
                <w:szCs w:val="20"/>
                <w:lang w:val="en-GB"/>
              </w:rPr>
              <w:t>30</w:t>
            </w:r>
            <w:r w:rsidRPr="009775EA">
              <w:rPr>
                <w:bCs/>
                <w:sz w:val="20"/>
                <w:szCs w:val="20"/>
                <w:lang w:val="en-GB"/>
              </w:rPr>
              <w:t xml:space="preserve"> – 1</w:t>
            </w:r>
            <w:r>
              <w:rPr>
                <w:bCs/>
                <w:sz w:val="20"/>
                <w:szCs w:val="20"/>
                <w:lang w:val="en-GB"/>
              </w:rPr>
              <w:t>4</w:t>
            </w:r>
            <w:r w:rsidRPr="009775EA">
              <w:rPr>
                <w:bCs/>
                <w:sz w:val="20"/>
                <w:szCs w:val="20"/>
                <w:lang w:val="en-GB"/>
              </w:rPr>
              <w:t>:</w:t>
            </w:r>
            <w:r>
              <w:rPr>
                <w:bCs/>
                <w:sz w:val="20"/>
                <w:szCs w:val="20"/>
                <w:lang w:val="en-GB"/>
              </w:rPr>
              <w:t>00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Pr>
                <w:i/>
                <w:sz w:val="20"/>
                <w:szCs w:val="20"/>
                <w:lang w:val="en-GB"/>
              </w:rPr>
              <w:t>Lunch</w:t>
            </w:r>
            <w:r w:rsidRPr="00B61930">
              <w:rPr>
                <w:i/>
                <w:sz w:val="20"/>
                <w:szCs w:val="20"/>
                <w:lang w:val="en-GB"/>
              </w:rPr>
              <w:t xml:space="preserve"> Break</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4</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30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 concept to GAW (Cont.)</w:t>
            </w:r>
          </w:p>
        </w:tc>
        <w:tc>
          <w:tcPr>
            <w:tcW w:w="1984" w:type="dxa"/>
          </w:tcPr>
          <w:p w:rsidR="00293A89" w:rsidRPr="00933770" w:rsidRDefault="00293A89" w:rsidP="008827FC">
            <w:pPr>
              <w:rPr>
                <w:b/>
                <w:bCs/>
                <w:sz w:val="20"/>
                <w:szCs w:val="20"/>
                <w:u w:val="single"/>
                <w:lang w:val="en-GB"/>
              </w:rPr>
            </w:pPr>
            <w:r>
              <w:rPr>
                <w:sz w:val="20"/>
                <w:szCs w:val="20"/>
                <w:lang w:val="en-GB"/>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30</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50</w:t>
            </w:r>
          </w:p>
        </w:tc>
        <w:tc>
          <w:tcPr>
            <w:tcW w:w="8788" w:type="dxa"/>
            <w:gridSpan w:val="2"/>
          </w:tcPr>
          <w:p w:rsidR="00293A89" w:rsidRPr="00DD4AF4" w:rsidRDefault="00293A89" w:rsidP="008827FC">
            <w:pPr>
              <w:snapToGrid w:val="0"/>
              <w:spacing w:before="40" w:after="40"/>
              <w:ind w:right="40"/>
              <w:jc w:val="center"/>
              <w:rPr>
                <w:bCs/>
                <w:i/>
                <w:sz w:val="20"/>
                <w:szCs w:val="20"/>
              </w:rPr>
            </w:pPr>
            <w:r w:rsidRPr="00DD4AF4">
              <w:rPr>
                <w:i/>
                <w:sz w:val="20"/>
                <w:szCs w:val="20"/>
              </w:rPr>
              <w:t>Coffee/Tea Break</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15</w:t>
            </w:r>
            <w:r w:rsidRPr="009775EA">
              <w:rPr>
                <w:bCs/>
                <w:sz w:val="20"/>
                <w:szCs w:val="20"/>
                <w:lang w:val="en-GB"/>
              </w:rPr>
              <w:t>:</w:t>
            </w:r>
            <w:r>
              <w:rPr>
                <w:bCs/>
                <w:sz w:val="20"/>
                <w:szCs w:val="20"/>
                <w:lang w:val="en-GB"/>
              </w:rPr>
              <w:t>50</w:t>
            </w:r>
            <w:r w:rsidRPr="009775EA">
              <w:rPr>
                <w:bCs/>
                <w:sz w:val="20"/>
                <w:szCs w:val="20"/>
                <w:lang w:val="en-GB"/>
              </w:rPr>
              <w:t xml:space="preserve"> – </w:t>
            </w:r>
            <w:r>
              <w:rPr>
                <w:bCs/>
                <w:sz w:val="20"/>
                <w:szCs w:val="20"/>
                <w:lang w:val="en-GB"/>
              </w:rPr>
              <w:t>17</w:t>
            </w:r>
            <w:r w:rsidRPr="009775EA">
              <w:rPr>
                <w:bCs/>
                <w:sz w:val="20"/>
                <w:szCs w:val="20"/>
                <w:lang w:val="en-GB"/>
              </w:rPr>
              <w:t>:</w:t>
            </w:r>
            <w:r>
              <w:rPr>
                <w:bCs/>
                <w:sz w:val="20"/>
                <w:szCs w:val="20"/>
                <w:lang w:val="en-GB"/>
              </w:rPr>
              <w:t>00</w:t>
            </w:r>
          </w:p>
        </w:tc>
        <w:tc>
          <w:tcPr>
            <w:tcW w:w="6804" w:type="dxa"/>
          </w:tcPr>
          <w:p w:rsidR="00293A89" w:rsidRPr="009775EA" w:rsidRDefault="00293A89" w:rsidP="008827FC">
            <w:pPr>
              <w:snapToGrid w:val="0"/>
              <w:spacing w:before="40" w:after="40"/>
              <w:ind w:right="40"/>
              <w:rPr>
                <w:bCs/>
                <w:sz w:val="20"/>
                <w:szCs w:val="20"/>
              </w:rPr>
            </w:pPr>
            <w:r>
              <w:rPr>
                <w:bCs/>
                <w:sz w:val="20"/>
                <w:szCs w:val="20"/>
              </w:rPr>
              <w:t>Summary of results and actions with GAW</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Chair TT-WDQMS &amp; Secretariat</w:t>
            </w:r>
          </w:p>
        </w:tc>
      </w:tr>
    </w:tbl>
    <w:p w:rsidR="00293A89" w:rsidRDefault="00293A89" w:rsidP="00293A89"/>
    <w:p w:rsidR="00293A89" w:rsidRDefault="00293A89" w:rsidP="00293A89"/>
    <w:p w:rsidR="00293A89" w:rsidRPr="004A56C9" w:rsidRDefault="00293A89" w:rsidP="00293A89">
      <w:pPr>
        <w:ind w:right="43"/>
        <w:rPr>
          <w:szCs w:val="20"/>
          <w:u w:val="single"/>
          <w:lang w:val="en-GB"/>
        </w:rPr>
      </w:pPr>
      <w:r>
        <w:rPr>
          <w:szCs w:val="20"/>
          <w:u w:val="single"/>
          <w:lang w:val="en-GB"/>
        </w:rPr>
        <w:t>Tuesday 27 May</w:t>
      </w:r>
    </w:p>
    <w:p w:rsidR="00293A89" w:rsidRPr="00BB3499" w:rsidRDefault="00293A89" w:rsidP="00293A89">
      <w:pPr>
        <w:rPr>
          <w:sz w:val="14"/>
          <w:szCs w:val="14"/>
        </w:rPr>
      </w:pPr>
    </w:p>
    <w:tbl>
      <w:tblPr>
        <w:tblStyle w:val="TableGrid"/>
        <w:tblW w:w="10314" w:type="dxa"/>
        <w:tblLook w:val="04A0" w:firstRow="1" w:lastRow="0" w:firstColumn="1" w:lastColumn="0" w:noHBand="0" w:noVBand="1"/>
      </w:tblPr>
      <w:tblGrid>
        <w:gridCol w:w="1526"/>
        <w:gridCol w:w="6804"/>
        <w:gridCol w:w="1984"/>
      </w:tblGrid>
      <w:tr w:rsidR="00293A89" w:rsidRPr="00EB7274"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0</w:t>
            </w:r>
            <w:r w:rsidRPr="009775EA">
              <w:rPr>
                <w:bCs/>
                <w:sz w:val="20"/>
                <w:szCs w:val="20"/>
                <w:lang w:val="en-GB"/>
              </w:rPr>
              <w:t>0 – 0</w:t>
            </w:r>
            <w:r>
              <w:rPr>
                <w:bCs/>
                <w:sz w:val="20"/>
                <w:szCs w:val="20"/>
                <w:lang w:val="en-GB"/>
              </w:rPr>
              <w:t>9</w:t>
            </w:r>
            <w:r w:rsidRPr="009775EA">
              <w:rPr>
                <w:bCs/>
                <w:sz w:val="20"/>
                <w:szCs w:val="20"/>
                <w:lang w:val="en-GB"/>
              </w:rPr>
              <w:t>:</w:t>
            </w:r>
            <w:r>
              <w:rPr>
                <w:bCs/>
                <w:sz w:val="20"/>
                <w:szCs w:val="20"/>
                <w:lang w:val="en-GB"/>
              </w:rPr>
              <w:t>10</w:t>
            </w:r>
          </w:p>
        </w:tc>
        <w:tc>
          <w:tcPr>
            <w:tcW w:w="6804" w:type="dxa"/>
          </w:tcPr>
          <w:p w:rsidR="00293A89" w:rsidRPr="00067E34" w:rsidRDefault="00293A89" w:rsidP="008827FC">
            <w:pPr>
              <w:snapToGrid w:val="0"/>
              <w:spacing w:before="40" w:after="40"/>
              <w:ind w:right="40"/>
              <w:rPr>
                <w:i/>
                <w:sz w:val="20"/>
                <w:szCs w:val="20"/>
                <w:lang w:val="en-GB"/>
              </w:rPr>
            </w:pPr>
            <w:r>
              <w:rPr>
                <w:bCs/>
                <w:sz w:val="20"/>
                <w:szCs w:val="20"/>
                <w:lang w:val="en-GB"/>
              </w:rPr>
              <w:t>Objectives and organization of the Workshop</w:t>
            </w:r>
          </w:p>
        </w:tc>
        <w:tc>
          <w:tcPr>
            <w:tcW w:w="1984" w:type="dxa"/>
          </w:tcPr>
          <w:p w:rsidR="00293A89" w:rsidRPr="0022074A" w:rsidRDefault="00293A89" w:rsidP="008827FC">
            <w:pPr>
              <w:snapToGrid w:val="0"/>
              <w:spacing w:before="40" w:after="40"/>
              <w:ind w:right="40"/>
              <w:rPr>
                <w:bCs/>
                <w:sz w:val="20"/>
                <w:szCs w:val="20"/>
              </w:rPr>
            </w:pPr>
            <w:r>
              <w:rPr>
                <w:bCs/>
                <w:sz w:val="20"/>
                <w:szCs w:val="20"/>
              </w:rPr>
              <w:t>Chair TT-WDQMS</w:t>
            </w:r>
          </w:p>
        </w:tc>
      </w:tr>
      <w:tr w:rsidR="00293A89" w:rsidRPr="00725F5A"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10</w:t>
            </w:r>
            <w:r w:rsidRPr="009775EA">
              <w:rPr>
                <w:bCs/>
                <w:sz w:val="20"/>
                <w:szCs w:val="20"/>
                <w:lang w:val="en-GB"/>
              </w:rPr>
              <w:t xml:space="preserve"> – </w:t>
            </w:r>
            <w:r>
              <w:rPr>
                <w:bCs/>
                <w:sz w:val="20"/>
                <w:szCs w:val="20"/>
                <w:lang w:val="en-GB"/>
              </w:rPr>
              <w:t>09</w:t>
            </w:r>
            <w:r w:rsidRPr="009775EA">
              <w:rPr>
                <w:bCs/>
                <w:sz w:val="20"/>
                <w:szCs w:val="20"/>
                <w:lang w:val="en-GB"/>
              </w:rPr>
              <w:t>:</w:t>
            </w:r>
            <w:r>
              <w:rPr>
                <w:bCs/>
                <w:sz w:val="20"/>
                <w:szCs w:val="20"/>
                <w:lang w:val="en-GB"/>
              </w:rPr>
              <w:t>40</w:t>
            </w:r>
          </w:p>
        </w:tc>
        <w:tc>
          <w:tcPr>
            <w:tcW w:w="6804" w:type="dxa"/>
          </w:tcPr>
          <w:p w:rsidR="00293A89" w:rsidRPr="009775EA" w:rsidRDefault="00293A89" w:rsidP="008827FC">
            <w:pPr>
              <w:snapToGrid w:val="0"/>
              <w:spacing w:before="40" w:after="40"/>
              <w:ind w:right="40"/>
              <w:rPr>
                <w:bCs/>
                <w:sz w:val="20"/>
                <w:szCs w:val="20"/>
              </w:rPr>
            </w:pPr>
            <w:r>
              <w:rPr>
                <w:bCs/>
                <w:sz w:val="20"/>
                <w:szCs w:val="20"/>
                <w:lang w:val="en-GB"/>
              </w:rPr>
              <w:t>The current concept of the WDQMS</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Chair TT-WDQMS</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40</w:t>
            </w:r>
            <w:r w:rsidRPr="009775EA">
              <w:rPr>
                <w:bCs/>
                <w:sz w:val="20"/>
                <w:szCs w:val="20"/>
                <w:lang w:val="en-GB"/>
              </w:rPr>
              <w:t xml:space="preserve"> – </w:t>
            </w:r>
            <w:r>
              <w:rPr>
                <w:bCs/>
                <w:sz w:val="20"/>
                <w:szCs w:val="20"/>
                <w:lang w:val="en-GB"/>
              </w:rPr>
              <w:t>1</w:t>
            </w:r>
            <w:r w:rsidRPr="009775EA">
              <w:rPr>
                <w:bCs/>
                <w:sz w:val="20"/>
                <w:szCs w:val="20"/>
                <w:lang w:val="en-GB"/>
              </w:rPr>
              <w:t>0:</w:t>
            </w:r>
            <w:r>
              <w:rPr>
                <w:bCs/>
                <w:sz w:val="20"/>
                <w:szCs w:val="20"/>
                <w:lang w:val="en-GB"/>
              </w:rPr>
              <w:t>00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The current status of the WDQMS projects and actions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 xml:space="preserve">Luis </w:t>
            </w:r>
            <w:proofErr w:type="spellStart"/>
            <w:r>
              <w:rPr>
                <w:sz w:val="20"/>
                <w:szCs w:val="20"/>
                <w:lang w:val="en-GB"/>
              </w:rPr>
              <w:t>Nunes</w:t>
            </w:r>
            <w:proofErr w:type="spellEnd"/>
          </w:p>
        </w:tc>
      </w:tr>
      <w:tr w:rsidR="00293A89" w:rsidRPr="00B16467"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10</w:t>
            </w:r>
            <w:r w:rsidRPr="009775EA">
              <w:rPr>
                <w:bCs/>
                <w:sz w:val="20"/>
                <w:szCs w:val="20"/>
                <w:lang w:val="en-GB"/>
              </w:rPr>
              <w:t>:</w:t>
            </w:r>
            <w:r>
              <w:rPr>
                <w:bCs/>
                <w:sz w:val="20"/>
                <w:szCs w:val="20"/>
                <w:lang w:val="en-GB"/>
              </w:rPr>
              <w:t>0</w:t>
            </w:r>
            <w:r w:rsidRPr="009775EA">
              <w:rPr>
                <w:bCs/>
                <w:sz w:val="20"/>
                <w:szCs w:val="20"/>
                <w:lang w:val="en-GB"/>
              </w:rPr>
              <w:t>0 – 1</w:t>
            </w:r>
            <w:r>
              <w:rPr>
                <w:bCs/>
                <w:sz w:val="20"/>
                <w:szCs w:val="20"/>
                <w:lang w:val="en-GB"/>
              </w:rPr>
              <w:t>0</w:t>
            </w:r>
            <w:r w:rsidRPr="009775EA">
              <w:rPr>
                <w:bCs/>
                <w:sz w:val="20"/>
                <w:szCs w:val="20"/>
                <w:lang w:val="en-GB"/>
              </w:rPr>
              <w:t>:</w:t>
            </w:r>
            <w:r>
              <w:rPr>
                <w:bCs/>
                <w:sz w:val="20"/>
                <w:szCs w:val="20"/>
                <w:lang w:val="en-GB"/>
              </w:rPr>
              <w:t>40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 concept to GCOS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10:</w:t>
            </w:r>
            <w:r>
              <w:rPr>
                <w:bCs/>
                <w:sz w:val="20"/>
                <w:szCs w:val="20"/>
                <w:lang w:val="en-GB"/>
              </w:rPr>
              <w:t>40</w:t>
            </w:r>
            <w:r w:rsidRPr="009775EA">
              <w:rPr>
                <w:bCs/>
                <w:sz w:val="20"/>
                <w:szCs w:val="20"/>
                <w:lang w:val="en-GB"/>
              </w:rPr>
              <w:t xml:space="preserve"> – 1</w:t>
            </w:r>
            <w:r>
              <w:rPr>
                <w:bCs/>
                <w:sz w:val="20"/>
                <w:szCs w:val="20"/>
                <w:lang w:val="en-GB"/>
              </w:rPr>
              <w:t>1</w:t>
            </w:r>
            <w:r w:rsidRPr="009775EA">
              <w:rPr>
                <w:bCs/>
                <w:sz w:val="20"/>
                <w:szCs w:val="20"/>
                <w:lang w:val="en-GB"/>
              </w:rPr>
              <w:t>:</w:t>
            </w:r>
            <w:r>
              <w:rPr>
                <w:bCs/>
                <w:sz w:val="20"/>
                <w:szCs w:val="20"/>
                <w:lang w:val="en-GB"/>
              </w:rPr>
              <w:t>00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sidRPr="00B61930">
              <w:rPr>
                <w:i/>
                <w:sz w:val="20"/>
                <w:szCs w:val="20"/>
                <w:lang w:val="en-GB"/>
              </w:rPr>
              <w:t>Coffee/Tea Break</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1</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2</w:t>
            </w:r>
            <w:r w:rsidRPr="009775EA">
              <w:rPr>
                <w:bCs/>
                <w:sz w:val="20"/>
                <w:szCs w:val="20"/>
                <w:lang w:val="en-GB"/>
              </w:rPr>
              <w:t>:</w:t>
            </w:r>
            <w:r>
              <w:rPr>
                <w:bCs/>
                <w:sz w:val="20"/>
                <w:szCs w:val="20"/>
                <w:lang w:val="en-GB"/>
              </w:rPr>
              <w:t>30</w:t>
            </w:r>
          </w:p>
        </w:tc>
        <w:tc>
          <w:tcPr>
            <w:tcW w:w="6804" w:type="dxa"/>
          </w:tcPr>
          <w:p w:rsidR="00293A89" w:rsidRPr="009775EA" w:rsidRDefault="00293A89" w:rsidP="008827FC">
            <w:pPr>
              <w:snapToGrid w:val="0"/>
              <w:spacing w:before="40" w:after="40"/>
              <w:ind w:right="40"/>
              <w:rPr>
                <w:b/>
                <w:bCs/>
                <w:sz w:val="20"/>
                <w:szCs w:val="20"/>
                <w:u w:val="single"/>
                <w:lang w:val="en-GB"/>
              </w:rPr>
            </w:pPr>
            <w:r>
              <w:rPr>
                <w:bCs/>
                <w:sz w:val="20"/>
                <w:szCs w:val="20"/>
                <w:lang w:val="en-GB"/>
              </w:rPr>
              <w:t>Discussion on how to apply/adjust the WDQMS concept to GCOS (Cont.)</w:t>
            </w:r>
          </w:p>
        </w:tc>
        <w:tc>
          <w:tcPr>
            <w:tcW w:w="1984" w:type="dxa"/>
          </w:tcPr>
          <w:p w:rsidR="00293A89" w:rsidRPr="009775EA" w:rsidRDefault="00293A89" w:rsidP="008827FC">
            <w:pPr>
              <w:rPr>
                <w:b/>
                <w:bCs/>
                <w:sz w:val="20"/>
                <w:szCs w:val="20"/>
                <w:u w:val="single"/>
                <w:lang w:val="en-GB"/>
              </w:rPr>
            </w:pPr>
            <w:r>
              <w:rPr>
                <w:sz w:val="20"/>
                <w:szCs w:val="20"/>
                <w:lang w:val="en-GB"/>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2</w:t>
            </w:r>
            <w:r w:rsidRPr="009775EA">
              <w:rPr>
                <w:bCs/>
                <w:sz w:val="20"/>
                <w:szCs w:val="20"/>
                <w:lang w:val="en-GB"/>
              </w:rPr>
              <w:t>:</w:t>
            </w:r>
            <w:r>
              <w:rPr>
                <w:bCs/>
                <w:sz w:val="20"/>
                <w:szCs w:val="20"/>
                <w:lang w:val="en-GB"/>
              </w:rPr>
              <w:t>30</w:t>
            </w:r>
            <w:r w:rsidRPr="009775EA">
              <w:rPr>
                <w:bCs/>
                <w:sz w:val="20"/>
                <w:szCs w:val="20"/>
                <w:lang w:val="en-GB"/>
              </w:rPr>
              <w:t xml:space="preserve"> – 1</w:t>
            </w:r>
            <w:r>
              <w:rPr>
                <w:bCs/>
                <w:sz w:val="20"/>
                <w:szCs w:val="20"/>
                <w:lang w:val="en-GB"/>
              </w:rPr>
              <w:t>4</w:t>
            </w:r>
            <w:r w:rsidRPr="009775EA">
              <w:rPr>
                <w:bCs/>
                <w:sz w:val="20"/>
                <w:szCs w:val="20"/>
                <w:lang w:val="en-GB"/>
              </w:rPr>
              <w:t>:</w:t>
            </w:r>
            <w:r>
              <w:rPr>
                <w:bCs/>
                <w:sz w:val="20"/>
                <w:szCs w:val="20"/>
                <w:lang w:val="en-GB"/>
              </w:rPr>
              <w:t>00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Pr>
                <w:i/>
                <w:sz w:val="20"/>
                <w:szCs w:val="20"/>
                <w:lang w:val="en-GB"/>
              </w:rPr>
              <w:t>Lunch</w:t>
            </w:r>
            <w:r w:rsidRPr="00B61930">
              <w:rPr>
                <w:i/>
                <w:sz w:val="20"/>
                <w:szCs w:val="20"/>
                <w:lang w:val="en-GB"/>
              </w:rPr>
              <w:t xml:space="preserve"> Break</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4</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4</w:t>
            </w:r>
            <w:r w:rsidRPr="009775EA">
              <w:rPr>
                <w:bCs/>
                <w:sz w:val="20"/>
                <w:szCs w:val="20"/>
                <w:lang w:val="en-GB"/>
              </w:rPr>
              <w:t>:</w:t>
            </w:r>
            <w:r>
              <w:rPr>
                <w:bCs/>
                <w:sz w:val="20"/>
                <w:szCs w:val="20"/>
                <w:lang w:val="en-GB"/>
              </w:rPr>
              <w:t>40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 concept to GCOS (Cont.)</w:t>
            </w:r>
          </w:p>
        </w:tc>
        <w:tc>
          <w:tcPr>
            <w:tcW w:w="1984" w:type="dxa"/>
          </w:tcPr>
          <w:p w:rsidR="00293A89" w:rsidRPr="00933770" w:rsidRDefault="00293A89" w:rsidP="008827FC">
            <w:pPr>
              <w:rPr>
                <w:b/>
                <w:bCs/>
                <w:sz w:val="20"/>
                <w:szCs w:val="20"/>
                <w:u w:val="single"/>
                <w:lang w:val="en-GB"/>
              </w:rPr>
            </w:pPr>
            <w:r>
              <w:rPr>
                <w:sz w:val="20"/>
                <w:szCs w:val="20"/>
                <w:lang w:val="en-GB"/>
              </w:rPr>
              <w:t>All</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4</w:t>
            </w:r>
            <w:r w:rsidRPr="009775EA">
              <w:rPr>
                <w:bCs/>
                <w:sz w:val="20"/>
                <w:szCs w:val="20"/>
                <w:lang w:val="en-GB"/>
              </w:rPr>
              <w:t>:</w:t>
            </w:r>
            <w:r>
              <w:rPr>
                <w:bCs/>
                <w:sz w:val="20"/>
                <w:szCs w:val="20"/>
                <w:lang w:val="en-GB"/>
              </w:rPr>
              <w:t>40</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45</w:t>
            </w:r>
          </w:p>
        </w:tc>
        <w:tc>
          <w:tcPr>
            <w:tcW w:w="6804" w:type="dxa"/>
          </w:tcPr>
          <w:p w:rsidR="00293A89" w:rsidRPr="009775EA" w:rsidRDefault="00293A89" w:rsidP="008827FC">
            <w:pPr>
              <w:snapToGrid w:val="0"/>
              <w:spacing w:before="40" w:after="40"/>
              <w:ind w:right="40"/>
              <w:rPr>
                <w:bCs/>
                <w:sz w:val="20"/>
                <w:szCs w:val="20"/>
              </w:rPr>
            </w:pPr>
            <w:r>
              <w:rPr>
                <w:bCs/>
                <w:sz w:val="20"/>
                <w:szCs w:val="20"/>
              </w:rPr>
              <w:t>Summary of results and actions with GCOS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Chair TT-WDQMS &amp; Secretariat</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45</w:t>
            </w:r>
            <w:r w:rsidRPr="009775EA">
              <w:rPr>
                <w:bCs/>
                <w:sz w:val="20"/>
                <w:szCs w:val="20"/>
                <w:lang w:val="en-GB"/>
              </w:rPr>
              <w:t xml:space="preserve"> – 1</w:t>
            </w:r>
            <w:r>
              <w:rPr>
                <w:bCs/>
                <w:sz w:val="20"/>
                <w:szCs w:val="20"/>
                <w:lang w:val="en-GB"/>
              </w:rPr>
              <w:t>6</w:t>
            </w:r>
            <w:r w:rsidRPr="009775EA">
              <w:rPr>
                <w:bCs/>
                <w:sz w:val="20"/>
                <w:szCs w:val="20"/>
                <w:lang w:val="en-GB"/>
              </w:rPr>
              <w:t>:</w:t>
            </w:r>
            <w:r>
              <w:rPr>
                <w:bCs/>
                <w:sz w:val="20"/>
                <w:szCs w:val="20"/>
                <w:lang w:val="en-GB"/>
              </w:rPr>
              <w:t>00</w:t>
            </w:r>
          </w:p>
        </w:tc>
        <w:tc>
          <w:tcPr>
            <w:tcW w:w="8788" w:type="dxa"/>
            <w:gridSpan w:val="2"/>
          </w:tcPr>
          <w:p w:rsidR="00293A89" w:rsidRPr="00DD4AF4" w:rsidRDefault="00293A89" w:rsidP="008827FC">
            <w:pPr>
              <w:snapToGrid w:val="0"/>
              <w:spacing w:before="40" w:after="40"/>
              <w:ind w:right="40"/>
              <w:jc w:val="center"/>
              <w:rPr>
                <w:bCs/>
                <w:i/>
                <w:sz w:val="20"/>
                <w:szCs w:val="20"/>
              </w:rPr>
            </w:pPr>
            <w:r w:rsidRPr="00DD4AF4">
              <w:rPr>
                <w:i/>
                <w:sz w:val="20"/>
                <w:szCs w:val="20"/>
              </w:rPr>
              <w:t>Coffee/Tea Break</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16</w:t>
            </w:r>
            <w:r w:rsidRPr="009775EA">
              <w:rPr>
                <w:bCs/>
                <w:sz w:val="20"/>
                <w:szCs w:val="20"/>
                <w:lang w:val="en-GB"/>
              </w:rPr>
              <w:t>:</w:t>
            </w:r>
            <w:r>
              <w:rPr>
                <w:bCs/>
                <w:sz w:val="20"/>
                <w:szCs w:val="20"/>
                <w:lang w:val="en-GB"/>
              </w:rPr>
              <w:t>00</w:t>
            </w:r>
            <w:r w:rsidRPr="009775EA">
              <w:rPr>
                <w:bCs/>
                <w:sz w:val="20"/>
                <w:szCs w:val="20"/>
                <w:lang w:val="en-GB"/>
              </w:rPr>
              <w:t xml:space="preserve"> – </w:t>
            </w:r>
            <w:r>
              <w:rPr>
                <w:bCs/>
                <w:sz w:val="20"/>
                <w:szCs w:val="20"/>
                <w:lang w:val="en-GB"/>
              </w:rPr>
              <w:t>17</w:t>
            </w:r>
            <w:r w:rsidRPr="009775EA">
              <w:rPr>
                <w:bCs/>
                <w:sz w:val="20"/>
                <w:szCs w:val="20"/>
                <w:lang w:val="en-GB"/>
              </w:rPr>
              <w:t>:</w:t>
            </w:r>
            <w:r>
              <w:rPr>
                <w:bCs/>
                <w:sz w:val="20"/>
                <w:szCs w:val="20"/>
                <w:lang w:val="en-GB"/>
              </w:rPr>
              <w:t>00</w:t>
            </w:r>
          </w:p>
        </w:tc>
        <w:tc>
          <w:tcPr>
            <w:tcW w:w="6804" w:type="dxa"/>
          </w:tcPr>
          <w:p w:rsidR="00293A89" w:rsidRDefault="00293A89" w:rsidP="008827FC">
            <w:pPr>
              <w:snapToGrid w:val="0"/>
              <w:spacing w:before="40" w:after="40"/>
              <w:ind w:right="40"/>
              <w:rPr>
                <w:bCs/>
                <w:sz w:val="20"/>
                <w:szCs w:val="20"/>
                <w:lang w:val="en-GB"/>
              </w:rPr>
            </w:pPr>
            <w:r>
              <w:rPr>
                <w:bCs/>
                <w:sz w:val="20"/>
                <w:szCs w:val="20"/>
                <w:lang w:val="en-GB"/>
              </w:rPr>
              <w:t>Initial discussion with Hydrology representatives (TBC)</w:t>
            </w:r>
          </w:p>
          <w:p w:rsidR="00293A89" w:rsidRDefault="00293A89" w:rsidP="008827FC">
            <w:pPr>
              <w:snapToGrid w:val="0"/>
              <w:spacing w:before="40" w:after="40"/>
              <w:ind w:right="40"/>
              <w:rPr>
                <w:bCs/>
                <w:sz w:val="20"/>
                <w:szCs w:val="20"/>
                <w:lang w:val="en-GB"/>
              </w:rPr>
            </w:pPr>
            <w:r>
              <w:rPr>
                <w:bCs/>
                <w:sz w:val="20"/>
                <w:szCs w:val="20"/>
                <w:lang w:val="en-GB"/>
              </w:rPr>
              <w:t>(</w:t>
            </w:r>
            <w:r w:rsidRPr="00E4723D">
              <w:rPr>
                <w:bCs/>
                <w:sz w:val="20"/>
                <w:szCs w:val="20"/>
                <w:lang w:val="en-GB"/>
              </w:rPr>
              <w:t>Objectives and organization of the Workshop</w:t>
            </w:r>
            <w:r>
              <w:rPr>
                <w:bCs/>
                <w:sz w:val="20"/>
                <w:szCs w:val="20"/>
                <w:lang w:val="en-GB"/>
              </w:rPr>
              <w:t>;</w:t>
            </w:r>
          </w:p>
          <w:p w:rsidR="00293A89" w:rsidRPr="009775EA" w:rsidRDefault="00293A89" w:rsidP="008827FC">
            <w:pPr>
              <w:snapToGrid w:val="0"/>
              <w:spacing w:before="40" w:after="40"/>
              <w:ind w:right="40"/>
              <w:rPr>
                <w:bCs/>
                <w:sz w:val="20"/>
                <w:szCs w:val="20"/>
              </w:rPr>
            </w:pPr>
            <w:r w:rsidRPr="00E4723D">
              <w:rPr>
                <w:bCs/>
                <w:sz w:val="20"/>
                <w:szCs w:val="20"/>
                <w:lang w:val="en-GB"/>
              </w:rPr>
              <w:t>The current concept status of the WDQ</w:t>
            </w:r>
            <w:r>
              <w:rPr>
                <w:bCs/>
                <w:sz w:val="20"/>
                <w:szCs w:val="20"/>
                <w:lang w:val="en-GB"/>
              </w:rPr>
              <w:t>M</w:t>
            </w:r>
            <w:r w:rsidRPr="00E4723D">
              <w:rPr>
                <w:bCs/>
                <w:sz w:val="20"/>
                <w:szCs w:val="20"/>
                <w:lang w:val="en-GB"/>
              </w:rPr>
              <w:t>S projects and actions</w:t>
            </w:r>
            <w:r>
              <w:rPr>
                <w:bCs/>
                <w:sz w:val="20"/>
                <w:szCs w:val="20"/>
                <w:lang w:val="en-GB"/>
              </w:rPr>
              <w:t>)</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Chair TT-WDQMS &amp; Secretariat</w:t>
            </w:r>
          </w:p>
        </w:tc>
      </w:tr>
    </w:tbl>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Pr="00E4723D" w:rsidRDefault="00293A89" w:rsidP="00293A89"/>
    <w:p w:rsidR="00293A89" w:rsidRDefault="00293A89" w:rsidP="00293A89">
      <w:pPr>
        <w:ind w:right="43"/>
        <w:rPr>
          <w:szCs w:val="20"/>
          <w:u w:val="single"/>
          <w:lang w:val="en-GB"/>
        </w:rPr>
      </w:pPr>
      <w:r>
        <w:rPr>
          <w:szCs w:val="20"/>
          <w:u w:val="single"/>
          <w:lang w:val="en-GB"/>
        </w:rPr>
        <w:t>Wednesday 28 June</w:t>
      </w:r>
    </w:p>
    <w:p w:rsidR="00293A89" w:rsidRPr="00BB3499" w:rsidRDefault="00293A89" w:rsidP="00293A89">
      <w:pPr>
        <w:rPr>
          <w:sz w:val="14"/>
          <w:szCs w:val="14"/>
        </w:rPr>
      </w:pPr>
    </w:p>
    <w:tbl>
      <w:tblPr>
        <w:tblStyle w:val="TableGrid"/>
        <w:tblW w:w="10314" w:type="dxa"/>
        <w:tblLook w:val="04A0" w:firstRow="1" w:lastRow="0" w:firstColumn="1" w:lastColumn="0" w:noHBand="0" w:noVBand="1"/>
      </w:tblPr>
      <w:tblGrid>
        <w:gridCol w:w="1526"/>
        <w:gridCol w:w="6804"/>
        <w:gridCol w:w="1984"/>
      </w:tblGrid>
      <w:tr w:rsidR="00293A89" w:rsidRPr="00EB7274"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0</w:t>
            </w:r>
            <w:r w:rsidRPr="009775EA">
              <w:rPr>
                <w:bCs/>
                <w:sz w:val="20"/>
                <w:szCs w:val="20"/>
                <w:lang w:val="en-GB"/>
              </w:rPr>
              <w:t xml:space="preserve">0 – </w:t>
            </w:r>
            <w:r>
              <w:rPr>
                <w:bCs/>
                <w:sz w:val="20"/>
                <w:szCs w:val="20"/>
                <w:lang w:val="en-GB"/>
              </w:rPr>
              <w:t>1</w:t>
            </w:r>
            <w:r w:rsidRPr="009775EA">
              <w:rPr>
                <w:bCs/>
                <w:sz w:val="20"/>
                <w:szCs w:val="20"/>
                <w:lang w:val="en-GB"/>
              </w:rPr>
              <w:t>0:</w:t>
            </w:r>
            <w:r>
              <w:rPr>
                <w:bCs/>
                <w:sz w:val="20"/>
                <w:szCs w:val="20"/>
                <w:lang w:val="en-GB"/>
              </w:rPr>
              <w:t>30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 concept to WHOS</w:t>
            </w:r>
          </w:p>
        </w:tc>
        <w:tc>
          <w:tcPr>
            <w:tcW w:w="1984" w:type="dxa"/>
          </w:tcPr>
          <w:p w:rsidR="00293A89" w:rsidRPr="0022074A" w:rsidRDefault="00293A89" w:rsidP="008827FC">
            <w:pPr>
              <w:snapToGrid w:val="0"/>
              <w:spacing w:before="40" w:after="40"/>
              <w:ind w:right="40"/>
              <w:rPr>
                <w:bCs/>
                <w:sz w:val="20"/>
                <w:szCs w:val="20"/>
              </w:rPr>
            </w:pPr>
            <w:r>
              <w:rPr>
                <w:bCs/>
                <w:sz w:val="20"/>
                <w:szCs w:val="20"/>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10:</w:t>
            </w:r>
            <w:r>
              <w:rPr>
                <w:bCs/>
                <w:sz w:val="20"/>
                <w:szCs w:val="20"/>
                <w:lang w:val="en-GB"/>
              </w:rPr>
              <w:t>30</w:t>
            </w:r>
            <w:r w:rsidRPr="009775EA">
              <w:rPr>
                <w:bCs/>
                <w:sz w:val="20"/>
                <w:szCs w:val="20"/>
                <w:lang w:val="en-GB"/>
              </w:rPr>
              <w:t xml:space="preserve"> – 1</w:t>
            </w:r>
            <w:r>
              <w:rPr>
                <w:bCs/>
                <w:sz w:val="20"/>
                <w:szCs w:val="20"/>
                <w:lang w:val="en-GB"/>
              </w:rPr>
              <w:t>0</w:t>
            </w:r>
            <w:r w:rsidRPr="009775EA">
              <w:rPr>
                <w:bCs/>
                <w:sz w:val="20"/>
                <w:szCs w:val="20"/>
                <w:lang w:val="en-GB"/>
              </w:rPr>
              <w:t>:</w:t>
            </w:r>
            <w:r>
              <w:rPr>
                <w:bCs/>
                <w:sz w:val="20"/>
                <w:szCs w:val="20"/>
                <w:lang w:val="en-GB"/>
              </w:rPr>
              <w:t>45</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sidRPr="00B61930">
              <w:rPr>
                <w:i/>
                <w:sz w:val="20"/>
                <w:szCs w:val="20"/>
                <w:lang w:val="en-GB"/>
              </w:rPr>
              <w:t>Coffee/Tea Break</w:t>
            </w:r>
          </w:p>
        </w:tc>
      </w:tr>
      <w:tr w:rsidR="00293A89" w:rsidRPr="00725F5A"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w:t>
            </w:r>
            <w:r w:rsidRPr="009775EA">
              <w:rPr>
                <w:bCs/>
                <w:sz w:val="20"/>
                <w:szCs w:val="20"/>
                <w:lang w:val="en-GB"/>
              </w:rPr>
              <w:t>0:</w:t>
            </w:r>
            <w:r>
              <w:rPr>
                <w:bCs/>
                <w:sz w:val="20"/>
                <w:szCs w:val="20"/>
                <w:lang w:val="en-GB"/>
              </w:rPr>
              <w:t>45</w:t>
            </w:r>
            <w:r w:rsidRPr="009775EA">
              <w:rPr>
                <w:bCs/>
                <w:sz w:val="20"/>
                <w:szCs w:val="20"/>
                <w:lang w:val="en-GB"/>
              </w:rPr>
              <w:t xml:space="preserve"> – </w:t>
            </w:r>
            <w:r>
              <w:rPr>
                <w:bCs/>
                <w:sz w:val="20"/>
                <w:szCs w:val="20"/>
                <w:lang w:val="en-GB"/>
              </w:rPr>
              <w:t>12</w:t>
            </w:r>
            <w:r w:rsidRPr="009775EA">
              <w:rPr>
                <w:bCs/>
                <w:sz w:val="20"/>
                <w:szCs w:val="20"/>
                <w:lang w:val="en-GB"/>
              </w:rPr>
              <w:t>:</w:t>
            </w:r>
            <w:r>
              <w:rPr>
                <w:bCs/>
                <w:sz w:val="20"/>
                <w:szCs w:val="20"/>
                <w:lang w:val="en-GB"/>
              </w:rPr>
              <w:t>00</w:t>
            </w:r>
          </w:p>
        </w:tc>
        <w:tc>
          <w:tcPr>
            <w:tcW w:w="6804" w:type="dxa"/>
          </w:tcPr>
          <w:p w:rsidR="00293A89" w:rsidRPr="009775EA" w:rsidRDefault="00293A89" w:rsidP="008827FC">
            <w:pPr>
              <w:snapToGrid w:val="0"/>
              <w:spacing w:before="40" w:after="40"/>
              <w:ind w:right="40"/>
              <w:rPr>
                <w:b/>
                <w:bCs/>
                <w:sz w:val="20"/>
                <w:szCs w:val="20"/>
                <w:u w:val="single"/>
                <w:lang w:val="en-GB"/>
              </w:rPr>
            </w:pPr>
            <w:r>
              <w:rPr>
                <w:bCs/>
                <w:sz w:val="20"/>
                <w:szCs w:val="20"/>
                <w:lang w:val="en-GB"/>
              </w:rPr>
              <w:t>Discussion on how to apply/adjust the WDQMS concept to WHOS (Cont.)</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All</w:t>
            </w:r>
          </w:p>
        </w:tc>
      </w:tr>
      <w:tr w:rsidR="00293A89" w:rsidRPr="009775EA"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12</w:t>
            </w:r>
            <w:r w:rsidRPr="009775EA">
              <w:rPr>
                <w:bCs/>
                <w:sz w:val="20"/>
                <w:szCs w:val="20"/>
                <w:lang w:val="en-GB"/>
              </w:rPr>
              <w:t>:</w:t>
            </w:r>
            <w:r>
              <w:rPr>
                <w:bCs/>
                <w:sz w:val="20"/>
                <w:szCs w:val="20"/>
                <w:lang w:val="en-GB"/>
              </w:rPr>
              <w:t>00</w:t>
            </w:r>
            <w:r w:rsidRPr="009775EA">
              <w:rPr>
                <w:bCs/>
                <w:sz w:val="20"/>
                <w:szCs w:val="20"/>
                <w:lang w:val="en-GB"/>
              </w:rPr>
              <w:t xml:space="preserve"> – </w:t>
            </w:r>
            <w:r>
              <w:rPr>
                <w:bCs/>
                <w:sz w:val="20"/>
                <w:szCs w:val="20"/>
                <w:lang w:val="en-GB"/>
              </w:rPr>
              <w:t>13</w:t>
            </w:r>
            <w:r w:rsidRPr="009775EA">
              <w:rPr>
                <w:bCs/>
                <w:sz w:val="20"/>
                <w:szCs w:val="20"/>
                <w:lang w:val="en-GB"/>
              </w:rPr>
              <w:t>:</w:t>
            </w:r>
            <w:r>
              <w:rPr>
                <w:bCs/>
                <w:sz w:val="20"/>
                <w:szCs w:val="20"/>
                <w:lang w:val="en-GB"/>
              </w:rPr>
              <w:t>00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rPr>
              <w:t>Summary of results and actions with WHOS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Chair TT-WDQMS &amp; Secretariat</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3</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4</w:t>
            </w:r>
            <w:r w:rsidRPr="009775EA">
              <w:rPr>
                <w:bCs/>
                <w:sz w:val="20"/>
                <w:szCs w:val="20"/>
                <w:lang w:val="en-GB"/>
              </w:rPr>
              <w:t>:</w:t>
            </w:r>
            <w:r>
              <w:rPr>
                <w:bCs/>
                <w:sz w:val="20"/>
                <w:szCs w:val="20"/>
                <w:lang w:val="en-GB"/>
              </w:rPr>
              <w:t>20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Pr>
                <w:i/>
                <w:sz w:val="20"/>
                <w:szCs w:val="20"/>
                <w:lang w:val="en-GB"/>
              </w:rPr>
              <w:t>Lunch</w:t>
            </w:r>
            <w:r w:rsidRPr="00B61930">
              <w:rPr>
                <w:i/>
                <w:sz w:val="20"/>
                <w:szCs w:val="20"/>
                <w:lang w:val="en-GB"/>
              </w:rPr>
              <w:t xml:space="preserve"> Break</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4</w:t>
            </w:r>
            <w:r w:rsidRPr="009775EA">
              <w:rPr>
                <w:bCs/>
                <w:sz w:val="20"/>
                <w:szCs w:val="20"/>
                <w:lang w:val="en-GB"/>
              </w:rPr>
              <w:t>:</w:t>
            </w:r>
            <w:r>
              <w:rPr>
                <w:bCs/>
                <w:sz w:val="20"/>
                <w:szCs w:val="20"/>
                <w:lang w:val="en-GB"/>
              </w:rPr>
              <w:t>20</w:t>
            </w:r>
            <w:r w:rsidRPr="009775EA">
              <w:rPr>
                <w:bCs/>
                <w:sz w:val="20"/>
                <w:szCs w:val="20"/>
                <w:lang w:val="en-GB"/>
              </w:rPr>
              <w:t xml:space="preserve"> – 1</w:t>
            </w:r>
            <w:r>
              <w:rPr>
                <w:bCs/>
                <w:sz w:val="20"/>
                <w:szCs w:val="20"/>
                <w:lang w:val="en-GB"/>
              </w:rPr>
              <w:t>4</w:t>
            </w:r>
            <w:r w:rsidRPr="009775EA">
              <w:rPr>
                <w:bCs/>
                <w:sz w:val="20"/>
                <w:szCs w:val="20"/>
                <w:lang w:val="en-GB"/>
              </w:rPr>
              <w:t>:</w:t>
            </w:r>
            <w:r>
              <w:rPr>
                <w:bCs/>
                <w:sz w:val="20"/>
                <w:szCs w:val="20"/>
                <w:lang w:val="en-GB"/>
              </w:rPr>
              <w:t>30</w:t>
            </w:r>
          </w:p>
        </w:tc>
        <w:tc>
          <w:tcPr>
            <w:tcW w:w="6804" w:type="dxa"/>
          </w:tcPr>
          <w:p w:rsidR="00293A89" w:rsidRPr="00067E34" w:rsidRDefault="00293A89" w:rsidP="008827FC">
            <w:pPr>
              <w:snapToGrid w:val="0"/>
              <w:spacing w:before="40" w:after="40"/>
              <w:ind w:right="40"/>
              <w:rPr>
                <w:i/>
                <w:sz w:val="20"/>
                <w:szCs w:val="20"/>
                <w:lang w:val="en-GB"/>
              </w:rPr>
            </w:pPr>
            <w:r>
              <w:rPr>
                <w:bCs/>
                <w:sz w:val="20"/>
                <w:szCs w:val="20"/>
                <w:lang w:val="en-GB"/>
              </w:rPr>
              <w:t>Objectives and organization of the Workshop</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Chair TT-WDQMS</w:t>
            </w:r>
          </w:p>
        </w:tc>
      </w:tr>
      <w:tr w:rsidR="00293A89" w:rsidRPr="0097434B"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4</w:t>
            </w:r>
            <w:r w:rsidRPr="009775EA">
              <w:rPr>
                <w:bCs/>
                <w:sz w:val="20"/>
                <w:szCs w:val="20"/>
                <w:lang w:val="en-GB"/>
              </w:rPr>
              <w:t>:</w:t>
            </w:r>
            <w:r>
              <w:rPr>
                <w:bCs/>
                <w:sz w:val="20"/>
                <w:szCs w:val="20"/>
                <w:lang w:val="en-GB"/>
              </w:rPr>
              <w:t>30</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00</w:t>
            </w:r>
          </w:p>
        </w:tc>
        <w:tc>
          <w:tcPr>
            <w:tcW w:w="6804" w:type="dxa"/>
          </w:tcPr>
          <w:p w:rsidR="00293A89" w:rsidRPr="009775EA" w:rsidRDefault="00293A89" w:rsidP="008827FC">
            <w:pPr>
              <w:snapToGrid w:val="0"/>
              <w:spacing w:before="40" w:after="40"/>
              <w:ind w:right="40"/>
              <w:rPr>
                <w:bCs/>
                <w:sz w:val="20"/>
                <w:szCs w:val="20"/>
              </w:rPr>
            </w:pPr>
            <w:r>
              <w:rPr>
                <w:bCs/>
                <w:sz w:val="20"/>
                <w:szCs w:val="20"/>
                <w:lang w:val="en-GB"/>
              </w:rPr>
              <w:t>The current concept of the WDQMS</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Chair TT-WDQMS</w:t>
            </w:r>
          </w:p>
        </w:tc>
      </w:tr>
      <w:tr w:rsidR="00293A89" w:rsidRPr="0097434B"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20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The current status of the WDQMS projects and actions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 xml:space="preserve">Luis </w:t>
            </w:r>
            <w:proofErr w:type="spellStart"/>
            <w:r>
              <w:rPr>
                <w:sz w:val="20"/>
                <w:szCs w:val="20"/>
                <w:lang w:val="en-GB"/>
              </w:rPr>
              <w:t>Nunes</w:t>
            </w:r>
            <w:proofErr w:type="spellEnd"/>
          </w:p>
        </w:tc>
      </w:tr>
      <w:tr w:rsidR="00293A89" w:rsidRPr="0097434B"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20</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50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 concept to JCOMM</w:t>
            </w:r>
          </w:p>
        </w:tc>
        <w:tc>
          <w:tcPr>
            <w:tcW w:w="1984" w:type="dxa"/>
          </w:tcPr>
          <w:p w:rsidR="00293A89" w:rsidRPr="0022074A" w:rsidRDefault="00293A89" w:rsidP="008827FC">
            <w:pPr>
              <w:snapToGrid w:val="0"/>
              <w:spacing w:before="40" w:after="40"/>
              <w:ind w:right="40"/>
              <w:rPr>
                <w:bCs/>
                <w:sz w:val="20"/>
                <w:szCs w:val="20"/>
              </w:rPr>
            </w:pPr>
            <w:r>
              <w:rPr>
                <w:bCs/>
                <w:sz w:val="20"/>
                <w:szCs w:val="20"/>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50</w:t>
            </w:r>
            <w:r w:rsidRPr="009775EA">
              <w:rPr>
                <w:bCs/>
                <w:sz w:val="20"/>
                <w:szCs w:val="20"/>
                <w:lang w:val="en-GB"/>
              </w:rPr>
              <w:t xml:space="preserve"> – 1</w:t>
            </w:r>
            <w:r>
              <w:rPr>
                <w:bCs/>
                <w:sz w:val="20"/>
                <w:szCs w:val="20"/>
                <w:lang w:val="en-GB"/>
              </w:rPr>
              <w:t>6</w:t>
            </w:r>
            <w:r w:rsidRPr="009775EA">
              <w:rPr>
                <w:bCs/>
                <w:sz w:val="20"/>
                <w:szCs w:val="20"/>
                <w:lang w:val="en-GB"/>
              </w:rPr>
              <w:t>:</w:t>
            </w:r>
            <w:r>
              <w:rPr>
                <w:bCs/>
                <w:sz w:val="20"/>
                <w:szCs w:val="20"/>
                <w:lang w:val="en-GB"/>
              </w:rPr>
              <w:t>10</w:t>
            </w:r>
          </w:p>
        </w:tc>
        <w:tc>
          <w:tcPr>
            <w:tcW w:w="8788" w:type="dxa"/>
            <w:gridSpan w:val="2"/>
          </w:tcPr>
          <w:p w:rsidR="00293A89" w:rsidRPr="00DD4AF4" w:rsidRDefault="00293A89" w:rsidP="008827FC">
            <w:pPr>
              <w:snapToGrid w:val="0"/>
              <w:spacing w:before="40" w:after="40"/>
              <w:ind w:right="40"/>
              <w:jc w:val="center"/>
              <w:rPr>
                <w:bCs/>
                <w:i/>
                <w:sz w:val="20"/>
                <w:szCs w:val="20"/>
              </w:rPr>
            </w:pPr>
            <w:r w:rsidRPr="00DD4AF4">
              <w:rPr>
                <w:i/>
                <w:sz w:val="20"/>
                <w:szCs w:val="20"/>
              </w:rPr>
              <w:t>Coffee/Tea Break</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6</w:t>
            </w:r>
            <w:r w:rsidRPr="009775EA">
              <w:rPr>
                <w:bCs/>
                <w:sz w:val="20"/>
                <w:szCs w:val="20"/>
                <w:lang w:val="en-GB"/>
              </w:rPr>
              <w:t>:</w:t>
            </w:r>
            <w:r>
              <w:rPr>
                <w:bCs/>
                <w:sz w:val="20"/>
                <w:szCs w:val="20"/>
                <w:lang w:val="en-GB"/>
              </w:rPr>
              <w:t>10</w:t>
            </w:r>
            <w:r w:rsidRPr="009775EA">
              <w:rPr>
                <w:bCs/>
                <w:sz w:val="20"/>
                <w:szCs w:val="20"/>
                <w:lang w:val="en-GB"/>
              </w:rPr>
              <w:t xml:space="preserve"> – 1</w:t>
            </w:r>
            <w:r>
              <w:rPr>
                <w:bCs/>
                <w:sz w:val="20"/>
                <w:szCs w:val="20"/>
                <w:lang w:val="en-GB"/>
              </w:rPr>
              <w:t>7</w:t>
            </w:r>
            <w:r w:rsidRPr="009775EA">
              <w:rPr>
                <w:bCs/>
                <w:sz w:val="20"/>
                <w:szCs w:val="20"/>
                <w:lang w:val="en-GB"/>
              </w:rPr>
              <w:t>:</w:t>
            </w:r>
            <w:r>
              <w:rPr>
                <w:bCs/>
                <w:sz w:val="20"/>
                <w:szCs w:val="20"/>
                <w:lang w:val="en-GB"/>
              </w:rPr>
              <w:t>00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w:t>
            </w:r>
            <w:r w:rsidRPr="0097434B">
              <w:rPr>
                <w:bCs/>
                <w:sz w:val="18"/>
                <w:szCs w:val="18"/>
                <w:lang w:val="en-GB"/>
              </w:rPr>
              <w:t xml:space="preserve"> </w:t>
            </w:r>
            <w:r>
              <w:rPr>
                <w:bCs/>
                <w:sz w:val="20"/>
                <w:szCs w:val="20"/>
                <w:lang w:val="en-GB"/>
              </w:rPr>
              <w:t>concept</w:t>
            </w:r>
            <w:r w:rsidRPr="0097434B">
              <w:rPr>
                <w:bCs/>
                <w:sz w:val="18"/>
                <w:szCs w:val="18"/>
                <w:lang w:val="en-GB"/>
              </w:rPr>
              <w:t xml:space="preserve"> </w:t>
            </w:r>
            <w:r>
              <w:rPr>
                <w:bCs/>
                <w:sz w:val="20"/>
                <w:szCs w:val="20"/>
                <w:lang w:val="en-GB"/>
              </w:rPr>
              <w:t>to</w:t>
            </w:r>
            <w:r w:rsidRPr="0097434B">
              <w:rPr>
                <w:bCs/>
                <w:sz w:val="18"/>
                <w:szCs w:val="18"/>
                <w:lang w:val="en-GB"/>
              </w:rPr>
              <w:t xml:space="preserve"> </w:t>
            </w:r>
            <w:r>
              <w:rPr>
                <w:bCs/>
                <w:sz w:val="20"/>
                <w:szCs w:val="20"/>
                <w:lang w:val="en-GB"/>
              </w:rPr>
              <w:t>JCOMM</w:t>
            </w:r>
            <w:r w:rsidRPr="0097434B">
              <w:rPr>
                <w:bCs/>
                <w:sz w:val="18"/>
                <w:szCs w:val="18"/>
                <w:lang w:val="en-GB"/>
              </w:rPr>
              <w:t xml:space="preserve"> </w:t>
            </w:r>
            <w:r>
              <w:rPr>
                <w:bCs/>
                <w:sz w:val="20"/>
                <w:szCs w:val="20"/>
                <w:lang w:val="en-GB"/>
              </w:rPr>
              <w:t>(</w:t>
            </w:r>
            <w:proofErr w:type="spellStart"/>
            <w:r>
              <w:rPr>
                <w:bCs/>
                <w:sz w:val="20"/>
                <w:szCs w:val="20"/>
                <w:lang w:val="en-GB"/>
              </w:rPr>
              <w:t>Cont</w:t>
            </w:r>
            <w:proofErr w:type="spellEnd"/>
            <w:r>
              <w:rPr>
                <w:bCs/>
                <w:sz w:val="20"/>
                <w:szCs w:val="20"/>
                <w:lang w:val="en-GB"/>
              </w:rPr>
              <w:t>)</w:t>
            </w:r>
          </w:p>
        </w:tc>
        <w:tc>
          <w:tcPr>
            <w:tcW w:w="1984" w:type="dxa"/>
          </w:tcPr>
          <w:p w:rsidR="00293A89" w:rsidRPr="0022074A" w:rsidRDefault="00293A89" w:rsidP="008827FC">
            <w:pPr>
              <w:snapToGrid w:val="0"/>
              <w:spacing w:before="40" w:after="40"/>
              <w:ind w:right="40"/>
              <w:rPr>
                <w:bCs/>
                <w:sz w:val="20"/>
                <w:szCs w:val="20"/>
              </w:rPr>
            </w:pPr>
            <w:r>
              <w:rPr>
                <w:bCs/>
                <w:sz w:val="20"/>
                <w:szCs w:val="20"/>
              </w:rPr>
              <w:t>All</w:t>
            </w:r>
          </w:p>
        </w:tc>
      </w:tr>
    </w:tbl>
    <w:p w:rsidR="00293A89" w:rsidRDefault="00293A89" w:rsidP="00293A89"/>
    <w:p w:rsidR="00293A89" w:rsidRDefault="00293A89" w:rsidP="00293A89">
      <w:pPr>
        <w:ind w:right="43"/>
        <w:rPr>
          <w:szCs w:val="20"/>
          <w:u w:val="single"/>
          <w:lang w:val="en-GB"/>
        </w:rPr>
      </w:pPr>
    </w:p>
    <w:p w:rsidR="00293A89" w:rsidRDefault="00293A89" w:rsidP="00293A89">
      <w:pPr>
        <w:ind w:right="43"/>
        <w:rPr>
          <w:szCs w:val="20"/>
          <w:u w:val="single"/>
          <w:lang w:val="en-GB"/>
        </w:rPr>
      </w:pPr>
      <w:r>
        <w:rPr>
          <w:szCs w:val="20"/>
          <w:u w:val="single"/>
          <w:lang w:val="en-GB"/>
        </w:rPr>
        <w:t>Thursday 29 June</w:t>
      </w:r>
    </w:p>
    <w:p w:rsidR="00293A89" w:rsidRPr="00BB3499" w:rsidRDefault="00293A89" w:rsidP="00293A89">
      <w:pPr>
        <w:rPr>
          <w:sz w:val="14"/>
          <w:szCs w:val="14"/>
        </w:rPr>
      </w:pPr>
    </w:p>
    <w:tbl>
      <w:tblPr>
        <w:tblStyle w:val="TableGrid"/>
        <w:tblW w:w="10314" w:type="dxa"/>
        <w:tblLook w:val="04A0" w:firstRow="1" w:lastRow="0" w:firstColumn="1" w:lastColumn="0" w:noHBand="0" w:noVBand="1"/>
      </w:tblPr>
      <w:tblGrid>
        <w:gridCol w:w="1526"/>
        <w:gridCol w:w="6804"/>
        <w:gridCol w:w="1984"/>
      </w:tblGrid>
      <w:tr w:rsidR="00293A89" w:rsidRPr="00EB7274"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0</w:t>
            </w:r>
            <w:r>
              <w:rPr>
                <w:bCs/>
                <w:sz w:val="20"/>
                <w:szCs w:val="20"/>
                <w:lang w:val="en-GB"/>
              </w:rPr>
              <w:t>9</w:t>
            </w:r>
            <w:r w:rsidRPr="009775EA">
              <w:rPr>
                <w:bCs/>
                <w:sz w:val="20"/>
                <w:szCs w:val="20"/>
                <w:lang w:val="en-GB"/>
              </w:rPr>
              <w:t>:</w:t>
            </w:r>
            <w:r>
              <w:rPr>
                <w:bCs/>
                <w:sz w:val="20"/>
                <w:szCs w:val="20"/>
                <w:lang w:val="en-GB"/>
              </w:rPr>
              <w:t>0</w:t>
            </w:r>
            <w:r w:rsidRPr="009775EA">
              <w:rPr>
                <w:bCs/>
                <w:sz w:val="20"/>
                <w:szCs w:val="20"/>
                <w:lang w:val="en-GB"/>
              </w:rPr>
              <w:t xml:space="preserve">0 – </w:t>
            </w:r>
            <w:r>
              <w:rPr>
                <w:bCs/>
                <w:sz w:val="20"/>
                <w:szCs w:val="20"/>
                <w:lang w:val="en-GB"/>
              </w:rPr>
              <w:t>1</w:t>
            </w:r>
            <w:r w:rsidRPr="009775EA">
              <w:rPr>
                <w:bCs/>
                <w:sz w:val="20"/>
                <w:szCs w:val="20"/>
                <w:lang w:val="en-GB"/>
              </w:rPr>
              <w:t>0:</w:t>
            </w:r>
            <w:r>
              <w:rPr>
                <w:bCs/>
                <w:sz w:val="20"/>
                <w:szCs w:val="20"/>
                <w:lang w:val="en-GB"/>
              </w:rPr>
              <w:t>40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w:t>
            </w:r>
            <w:r w:rsidRPr="0097434B">
              <w:rPr>
                <w:bCs/>
                <w:sz w:val="18"/>
                <w:szCs w:val="18"/>
                <w:lang w:val="en-GB"/>
              </w:rPr>
              <w:t xml:space="preserve"> </w:t>
            </w:r>
            <w:r>
              <w:rPr>
                <w:bCs/>
                <w:sz w:val="20"/>
                <w:szCs w:val="20"/>
                <w:lang w:val="en-GB"/>
              </w:rPr>
              <w:t>concept</w:t>
            </w:r>
            <w:r w:rsidRPr="0097434B">
              <w:rPr>
                <w:bCs/>
                <w:sz w:val="18"/>
                <w:szCs w:val="18"/>
                <w:lang w:val="en-GB"/>
              </w:rPr>
              <w:t xml:space="preserve"> </w:t>
            </w:r>
            <w:r>
              <w:rPr>
                <w:bCs/>
                <w:sz w:val="20"/>
                <w:szCs w:val="20"/>
                <w:lang w:val="en-GB"/>
              </w:rPr>
              <w:t>to</w:t>
            </w:r>
            <w:r w:rsidRPr="0097434B">
              <w:rPr>
                <w:bCs/>
                <w:sz w:val="18"/>
                <w:szCs w:val="18"/>
                <w:lang w:val="en-GB"/>
              </w:rPr>
              <w:t xml:space="preserve"> </w:t>
            </w:r>
            <w:r>
              <w:rPr>
                <w:bCs/>
                <w:sz w:val="20"/>
                <w:szCs w:val="20"/>
                <w:lang w:val="en-GB"/>
              </w:rPr>
              <w:t>JCOMM</w:t>
            </w:r>
            <w:r w:rsidRPr="0097434B">
              <w:rPr>
                <w:bCs/>
                <w:sz w:val="18"/>
                <w:szCs w:val="18"/>
                <w:lang w:val="en-GB"/>
              </w:rPr>
              <w:t xml:space="preserve"> </w:t>
            </w:r>
            <w:r>
              <w:rPr>
                <w:bCs/>
                <w:sz w:val="20"/>
                <w:szCs w:val="20"/>
                <w:lang w:val="en-GB"/>
              </w:rPr>
              <w:t>(</w:t>
            </w:r>
            <w:proofErr w:type="spellStart"/>
            <w:r>
              <w:rPr>
                <w:bCs/>
                <w:sz w:val="20"/>
                <w:szCs w:val="20"/>
                <w:lang w:val="en-GB"/>
              </w:rPr>
              <w:t>Cont</w:t>
            </w:r>
            <w:proofErr w:type="spellEnd"/>
            <w:r>
              <w:rPr>
                <w:bCs/>
                <w:sz w:val="20"/>
                <w:szCs w:val="20"/>
                <w:lang w:val="en-GB"/>
              </w:rPr>
              <w:t>)</w:t>
            </w:r>
          </w:p>
        </w:tc>
        <w:tc>
          <w:tcPr>
            <w:tcW w:w="1984" w:type="dxa"/>
          </w:tcPr>
          <w:p w:rsidR="00293A89" w:rsidRPr="0022074A" w:rsidRDefault="00293A89" w:rsidP="008827FC">
            <w:pPr>
              <w:snapToGrid w:val="0"/>
              <w:spacing w:before="40" w:after="40"/>
              <w:ind w:right="40"/>
              <w:rPr>
                <w:bCs/>
                <w:sz w:val="20"/>
                <w:szCs w:val="20"/>
              </w:rPr>
            </w:pPr>
            <w:r>
              <w:rPr>
                <w:bCs/>
                <w:sz w:val="20"/>
                <w:szCs w:val="20"/>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10:</w:t>
            </w:r>
            <w:r>
              <w:rPr>
                <w:bCs/>
                <w:sz w:val="20"/>
                <w:szCs w:val="20"/>
                <w:lang w:val="en-GB"/>
              </w:rPr>
              <w:t>40</w:t>
            </w:r>
            <w:r w:rsidRPr="009775EA">
              <w:rPr>
                <w:bCs/>
                <w:sz w:val="20"/>
                <w:szCs w:val="20"/>
                <w:lang w:val="en-GB"/>
              </w:rPr>
              <w:t xml:space="preserve"> – 1</w:t>
            </w:r>
            <w:r>
              <w:rPr>
                <w:bCs/>
                <w:sz w:val="20"/>
                <w:szCs w:val="20"/>
                <w:lang w:val="en-GB"/>
              </w:rPr>
              <w:t>1</w:t>
            </w:r>
            <w:r w:rsidRPr="009775EA">
              <w:rPr>
                <w:bCs/>
                <w:sz w:val="20"/>
                <w:szCs w:val="20"/>
                <w:lang w:val="en-GB"/>
              </w:rPr>
              <w:t>:</w:t>
            </w:r>
            <w:r>
              <w:rPr>
                <w:bCs/>
                <w:sz w:val="20"/>
                <w:szCs w:val="20"/>
                <w:lang w:val="en-GB"/>
              </w:rPr>
              <w:t>00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sidRPr="00B61930">
              <w:rPr>
                <w:i/>
                <w:sz w:val="20"/>
                <w:szCs w:val="20"/>
                <w:lang w:val="en-GB"/>
              </w:rPr>
              <w:t>Coffee/Tea Break</w:t>
            </w:r>
          </w:p>
        </w:tc>
      </w:tr>
      <w:tr w:rsidR="00293A89" w:rsidRPr="00725F5A" w:rsidTr="008827FC">
        <w:tc>
          <w:tcPr>
            <w:tcW w:w="1526" w:type="dxa"/>
          </w:tcPr>
          <w:p w:rsidR="00293A89" w:rsidRPr="009775EA" w:rsidRDefault="00293A89" w:rsidP="008827FC">
            <w:pPr>
              <w:snapToGrid w:val="0"/>
              <w:spacing w:before="40" w:after="40"/>
              <w:ind w:right="40"/>
              <w:jc w:val="center"/>
              <w:rPr>
                <w:bCs/>
                <w:sz w:val="20"/>
                <w:szCs w:val="20"/>
                <w:lang w:val="en-GB"/>
              </w:rPr>
            </w:pPr>
            <w:r>
              <w:rPr>
                <w:bCs/>
                <w:sz w:val="20"/>
                <w:szCs w:val="20"/>
                <w:lang w:val="en-GB"/>
              </w:rPr>
              <w:t>11</w:t>
            </w:r>
            <w:r w:rsidRPr="009775EA">
              <w:rPr>
                <w:bCs/>
                <w:sz w:val="20"/>
                <w:szCs w:val="20"/>
                <w:lang w:val="en-GB"/>
              </w:rPr>
              <w:t>:</w:t>
            </w:r>
            <w:r>
              <w:rPr>
                <w:bCs/>
                <w:sz w:val="20"/>
                <w:szCs w:val="20"/>
                <w:lang w:val="en-GB"/>
              </w:rPr>
              <w:t>00</w:t>
            </w:r>
            <w:r w:rsidRPr="009775EA">
              <w:rPr>
                <w:bCs/>
                <w:sz w:val="20"/>
                <w:szCs w:val="20"/>
                <w:lang w:val="en-GB"/>
              </w:rPr>
              <w:t xml:space="preserve"> – </w:t>
            </w:r>
            <w:r>
              <w:rPr>
                <w:bCs/>
                <w:sz w:val="20"/>
                <w:szCs w:val="20"/>
                <w:lang w:val="en-GB"/>
              </w:rPr>
              <w:t>12</w:t>
            </w:r>
            <w:r w:rsidRPr="009775EA">
              <w:rPr>
                <w:bCs/>
                <w:sz w:val="20"/>
                <w:szCs w:val="20"/>
                <w:lang w:val="en-GB"/>
              </w:rPr>
              <w:t>:</w:t>
            </w:r>
            <w:r>
              <w:rPr>
                <w:bCs/>
                <w:sz w:val="20"/>
                <w:szCs w:val="20"/>
                <w:lang w:val="en-GB"/>
              </w:rPr>
              <w:t>00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rPr>
              <w:t>Summary of results and actions with JCOMM</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Chair TT-WDQMS &amp; Secretariat</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2</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3</w:t>
            </w:r>
            <w:r w:rsidRPr="009775EA">
              <w:rPr>
                <w:bCs/>
                <w:sz w:val="20"/>
                <w:szCs w:val="20"/>
                <w:lang w:val="en-GB"/>
              </w:rPr>
              <w:t>:</w:t>
            </w:r>
            <w:r>
              <w:rPr>
                <w:bCs/>
                <w:sz w:val="20"/>
                <w:szCs w:val="20"/>
                <w:lang w:val="en-GB"/>
              </w:rPr>
              <w:t>00</w:t>
            </w:r>
          </w:p>
        </w:tc>
        <w:tc>
          <w:tcPr>
            <w:tcW w:w="8788" w:type="dxa"/>
            <w:gridSpan w:val="2"/>
          </w:tcPr>
          <w:p w:rsidR="00293A89" w:rsidRPr="00B61930" w:rsidRDefault="00293A89" w:rsidP="008827FC">
            <w:pPr>
              <w:snapToGrid w:val="0"/>
              <w:spacing w:before="40" w:after="40"/>
              <w:ind w:right="40"/>
              <w:jc w:val="center"/>
              <w:rPr>
                <w:bCs/>
                <w:i/>
                <w:sz w:val="20"/>
                <w:szCs w:val="20"/>
                <w:lang w:val="en-GB"/>
              </w:rPr>
            </w:pPr>
            <w:r>
              <w:rPr>
                <w:i/>
                <w:sz w:val="20"/>
                <w:szCs w:val="20"/>
                <w:lang w:val="en-GB"/>
              </w:rPr>
              <w:t>Lunch</w:t>
            </w:r>
            <w:r w:rsidRPr="00B61930">
              <w:rPr>
                <w:i/>
                <w:sz w:val="20"/>
                <w:szCs w:val="20"/>
                <w:lang w:val="en-GB"/>
              </w:rPr>
              <w:t xml:space="preserve"> Break</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3</w:t>
            </w:r>
            <w:r w:rsidRPr="009775EA">
              <w:rPr>
                <w:bCs/>
                <w:sz w:val="20"/>
                <w:szCs w:val="20"/>
                <w:lang w:val="en-GB"/>
              </w:rPr>
              <w:t>:</w:t>
            </w:r>
            <w:r>
              <w:rPr>
                <w:bCs/>
                <w:sz w:val="20"/>
                <w:szCs w:val="20"/>
                <w:lang w:val="en-GB"/>
              </w:rPr>
              <w:t>00</w:t>
            </w:r>
            <w:r w:rsidRPr="009775EA">
              <w:rPr>
                <w:bCs/>
                <w:sz w:val="20"/>
                <w:szCs w:val="20"/>
                <w:lang w:val="en-GB"/>
              </w:rPr>
              <w:t xml:space="preserve"> – 1</w:t>
            </w:r>
            <w:r>
              <w:rPr>
                <w:bCs/>
                <w:sz w:val="20"/>
                <w:szCs w:val="20"/>
                <w:lang w:val="en-GB"/>
              </w:rPr>
              <w:t>3</w:t>
            </w:r>
            <w:r w:rsidRPr="009775EA">
              <w:rPr>
                <w:bCs/>
                <w:sz w:val="20"/>
                <w:szCs w:val="20"/>
                <w:lang w:val="en-GB"/>
              </w:rPr>
              <w:t>:</w:t>
            </w:r>
            <w:r>
              <w:rPr>
                <w:bCs/>
                <w:sz w:val="20"/>
                <w:szCs w:val="20"/>
                <w:lang w:val="en-GB"/>
              </w:rPr>
              <w:t>10</w:t>
            </w:r>
          </w:p>
        </w:tc>
        <w:tc>
          <w:tcPr>
            <w:tcW w:w="6804" w:type="dxa"/>
          </w:tcPr>
          <w:p w:rsidR="00293A89" w:rsidRPr="00067E34" w:rsidRDefault="00293A89" w:rsidP="008827FC">
            <w:pPr>
              <w:snapToGrid w:val="0"/>
              <w:spacing w:before="40" w:after="40"/>
              <w:ind w:right="40"/>
              <w:rPr>
                <w:i/>
                <w:sz w:val="20"/>
                <w:szCs w:val="20"/>
                <w:lang w:val="en-GB"/>
              </w:rPr>
            </w:pPr>
            <w:r>
              <w:rPr>
                <w:bCs/>
                <w:sz w:val="20"/>
                <w:szCs w:val="20"/>
                <w:lang w:val="en-GB"/>
              </w:rPr>
              <w:t>Objectives and organization of the Workshop</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Chair TT-WDQMS</w:t>
            </w:r>
          </w:p>
        </w:tc>
      </w:tr>
      <w:tr w:rsidR="00293A89" w:rsidRPr="0097434B"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3</w:t>
            </w:r>
            <w:r w:rsidRPr="009775EA">
              <w:rPr>
                <w:bCs/>
                <w:sz w:val="20"/>
                <w:szCs w:val="20"/>
                <w:lang w:val="en-GB"/>
              </w:rPr>
              <w:t>:</w:t>
            </w:r>
            <w:r>
              <w:rPr>
                <w:bCs/>
                <w:sz w:val="20"/>
                <w:szCs w:val="20"/>
                <w:lang w:val="en-GB"/>
              </w:rPr>
              <w:t>10</w:t>
            </w:r>
            <w:r w:rsidRPr="009775EA">
              <w:rPr>
                <w:bCs/>
                <w:sz w:val="20"/>
                <w:szCs w:val="20"/>
                <w:lang w:val="en-GB"/>
              </w:rPr>
              <w:t xml:space="preserve"> – 1</w:t>
            </w:r>
            <w:r>
              <w:rPr>
                <w:bCs/>
                <w:sz w:val="20"/>
                <w:szCs w:val="20"/>
                <w:lang w:val="en-GB"/>
              </w:rPr>
              <w:t>3</w:t>
            </w:r>
            <w:r w:rsidRPr="009775EA">
              <w:rPr>
                <w:bCs/>
                <w:sz w:val="20"/>
                <w:szCs w:val="20"/>
                <w:lang w:val="en-GB"/>
              </w:rPr>
              <w:t>:</w:t>
            </w:r>
            <w:r>
              <w:rPr>
                <w:bCs/>
                <w:sz w:val="20"/>
                <w:szCs w:val="20"/>
                <w:lang w:val="en-GB"/>
              </w:rPr>
              <w:t>30</w:t>
            </w:r>
          </w:p>
        </w:tc>
        <w:tc>
          <w:tcPr>
            <w:tcW w:w="6804" w:type="dxa"/>
          </w:tcPr>
          <w:p w:rsidR="00293A89" w:rsidRPr="009775EA" w:rsidRDefault="00293A89" w:rsidP="008827FC">
            <w:pPr>
              <w:snapToGrid w:val="0"/>
              <w:spacing w:before="40" w:after="40"/>
              <w:ind w:right="40"/>
              <w:rPr>
                <w:bCs/>
                <w:sz w:val="20"/>
                <w:szCs w:val="20"/>
              </w:rPr>
            </w:pPr>
            <w:r>
              <w:rPr>
                <w:bCs/>
                <w:sz w:val="20"/>
                <w:szCs w:val="20"/>
                <w:lang w:val="en-GB"/>
              </w:rPr>
              <w:t>The current concept of the WDQMS</w:t>
            </w:r>
          </w:p>
        </w:tc>
        <w:tc>
          <w:tcPr>
            <w:tcW w:w="1984" w:type="dxa"/>
          </w:tcPr>
          <w:p w:rsidR="00293A89" w:rsidRPr="00AA6516" w:rsidRDefault="00293A89" w:rsidP="008827FC">
            <w:pPr>
              <w:snapToGrid w:val="0"/>
              <w:spacing w:before="40" w:after="40"/>
              <w:ind w:right="40"/>
              <w:rPr>
                <w:sz w:val="20"/>
                <w:szCs w:val="20"/>
                <w:lang w:val="en-GB"/>
              </w:rPr>
            </w:pPr>
            <w:r>
              <w:rPr>
                <w:bCs/>
                <w:sz w:val="20"/>
                <w:szCs w:val="20"/>
              </w:rPr>
              <w:t>Chair TT-WDQMS</w:t>
            </w:r>
          </w:p>
        </w:tc>
      </w:tr>
      <w:tr w:rsidR="00293A89" w:rsidRPr="0097434B"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3</w:t>
            </w:r>
            <w:r w:rsidRPr="009775EA">
              <w:rPr>
                <w:bCs/>
                <w:sz w:val="20"/>
                <w:szCs w:val="20"/>
                <w:lang w:val="en-GB"/>
              </w:rPr>
              <w:t>:</w:t>
            </w:r>
            <w:r>
              <w:rPr>
                <w:bCs/>
                <w:sz w:val="20"/>
                <w:szCs w:val="20"/>
                <w:lang w:val="en-GB"/>
              </w:rPr>
              <w:t>30</w:t>
            </w:r>
            <w:r w:rsidRPr="009775EA">
              <w:rPr>
                <w:bCs/>
                <w:sz w:val="20"/>
                <w:szCs w:val="20"/>
                <w:lang w:val="en-GB"/>
              </w:rPr>
              <w:t xml:space="preserve"> – 1</w:t>
            </w:r>
            <w:r>
              <w:rPr>
                <w:bCs/>
                <w:sz w:val="20"/>
                <w:szCs w:val="20"/>
                <w:lang w:val="en-GB"/>
              </w:rPr>
              <w:t>3</w:t>
            </w:r>
            <w:r w:rsidRPr="009775EA">
              <w:rPr>
                <w:bCs/>
                <w:sz w:val="20"/>
                <w:szCs w:val="20"/>
                <w:lang w:val="en-GB"/>
              </w:rPr>
              <w:t>:</w:t>
            </w:r>
            <w:r>
              <w:rPr>
                <w:bCs/>
                <w:sz w:val="20"/>
                <w:szCs w:val="20"/>
                <w:lang w:val="en-GB"/>
              </w:rPr>
              <w:t>45</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The current status of the WDQMS projects and actions</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 xml:space="preserve">Luis </w:t>
            </w:r>
            <w:proofErr w:type="spellStart"/>
            <w:r>
              <w:rPr>
                <w:sz w:val="20"/>
                <w:szCs w:val="20"/>
                <w:lang w:val="en-GB"/>
              </w:rPr>
              <w:t>Nunes</w:t>
            </w:r>
            <w:proofErr w:type="spellEnd"/>
          </w:p>
        </w:tc>
      </w:tr>
      <w:tr w:rsidR="00293A89" w:rsidRPr="0097434B"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3</w:t>
            </w:r>
            <w:r w:rsidRPr="009775EA">
              <w:rPr>
                <w:bCs/>
                <w:sz w:val="20"/>
                <w:szCs w:val="20"/>
                <w:lang w:val="en-GB"/>
              </w:rPr>
              <w:t>:</w:t>
            </w:r>
            <w:r>
              <w:rPr>
                <w:bCs/>
                <w:sz w:val="20"/>
                <w:szCs w:val="20"/>
                <w:lang w:val="en-GB"/>
              </w:rPr>
              <w:t>45</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15</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 concept to GCW</w:t>
            </w:r>
          </w:p>
        </w:tc>
        <w:tc>
          <w:tcPr>
            <w:tcW w:w="1984" w:type="dxa"/>
          </w:tcPr>
          <w:p w:rsidR="00293A89" w:rsidRPr="0022074A" w:rsidRDefault="00293A89" w:rsidP="008827FC">
            <w:pPr>
              <w:snapToGrid w:val="0"/>
              <w:spacing w:before="40" w:after="40"/>
              <w:ind w:right="40"/>
              <w:rPr>
                <w:bCs/>
                <w:sz w:val="20"/>
                <w:szCs w:val="20"/>
              </w:rPr>
            </w:pPr>
            <w:r>
              <w:rPr>
                <w:bCs/>
                <w:sz w:val="20"/>
                <w:szCs w:val="20"/>
              </w:rPr>
              <w:t>All</w:t>
            </w:r>
          </w:p>
        </w:tc>
      </w:tr>
      <w:tr w:rsidR="00293A89" w:rsidRPr="00B6193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15</w:t>
            </w:r>
            <w:r w:rsidRPr="009775EA">
              <w:rPr>
                <w:bCs/>
                <w:sz w:val="20"/>
                <w:szCs w:val="20"/>
                <w:lang w:val="en-GB"/>
              </w:rPr>
              <w:t xml:space="preserve"> – 1</w:t>
            </w:r>
            <w:r>
              <w:rPr>
                <w:bCs/>
                <w:sz w:val="20"/>
                <w:szCs w:val="20"/>
                <w:lang w:val="en-GB"/>
              </w:rPr>
              <w:t>5</w:t>
            </w:r>
            <w:r w:rsidRPr="009775EA">
              <w:rPr>
                <w:bCs/>
                <w:sz w:val="20"/>
                <w:szCs w:val="20"/>
                <w:lang w:val="en-GB"/>
              </w:rPr>
              <w:t>:</w:t>
            </w:r>
            <w:r>
              <w:rPr>
                <w:bCs/>
                <w:sz w:val="20"/>
                <w:szCs w:val="20"/>
                <w:lang w:val="en-GB"/>
              </w:rPr>
              <w:t>30</w:t>
            </w:r>
          </w:p>
        </w:tc>
        <w:tc>
          <w:tcPr>
            <w:tcW w:w="8788" w:type="dxa"/>
            <w:gridSpan w:val="2"/>
          </w:tcPr>
          <w:p w:rsidR="00293A89" w:rsidRPr="00DD4AF4" w:rsidRDefault="00293A89" w:rsidP="008827FC">
            <w:pPr>
              <w:snapToGrid w:val="0"/>
              <w:spacing w:before="40" w:after="40"/>
              <w:ind w:right="40"/>
              <w:jc w:val="center"/>
              <w:rPr>
                <w:bCs/>
                <w:i/>
                <w:sz w:val="20"/>
                <w:szCs w:val="20"/>
              </w:rPr>
            </w:pPr>
            <w:r w:rsidRPr="00DD4AF4">
              <w:rPr>
                <w:i/>
                <w:sz w:val="20"/>
                <w:szCs w:val="20"/>
              </w:rPr>
              <w:t>Coffee/Tea Break</w:t>
            </w:r>
          </w:p>
        </w:tc>
      </w:tr>
      <w:tr w:rsidR="00293A89" w:rsidRPr="00933770"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5</w:t>
            </w:r>
            <w:r w:rsidRPr="009775EA">
              <w:rPr>
                <w:bCs/>
                <w:sz w:val="20"/>
                <w:szCs w:val="20"/>
                <w:lang w:val="en-GB"/>
              </w:rPr>
              <w:t>:</w:t>
            </w:r>
            <w:r>
              <w:rPr>
                <w:bCs/>
                <w:sz w:val="20"/>
                <w:szCs w:val="20"/>
                <w:lang w:val="en-GB"/>
              </w:rPr>
              <w:t>30</w:t>
            </w:r>
            <w:r w:rsidRPr="009775EA">
              <w:rPr>
                <w:bCs/>
                <w:sz w:val="20"/>
                <w:szCs w:val="20"/>
                <w:lang w:val="en-GB"/>
              </w:rPr>
              <w:t xml:space="preserve"> – 1</w:t>
            </w:r>
            <w:r>
              <w:rPr>
                <w:bCs/>
                <w:sz w:val="20"/>
                <w:szCs w:val="20"/>
                <w:lang w:val="en-GB"/>
              </w:rPr>
              <w:t>6</w:t>
            </w:r>
            <w:r w:rsidRPr="009775EA">
              <w:rPr>
                <w:bCs/>
                <w:sz w:val="20"/>
                <w:szCs w:val="20"/>
                <w:lang w:val="en-GB"/>
              </w:rPr>
              <w:t>:</w:t>
            </w:r>
            <w:r>
              <w:rPr>
                <w:bCs/>
                <w:sz w:val="20"/>
                <w:szCs w:val="20"/>
                <w:lang w:val="en-GB"/>
              </w:rPr>
              <w:t>45</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lang w:val="en-GB"/>
              </w:rPr>
              <w:t>Discussion on how to apply/adjust the WDQMS</w:t>
            </w:r>
            <w:r w:rsidRPr="0097434B">
              <w:rPr>
                <w:bCs/>
                <w:sz w:val="18"/>
                <w:szCs w:val="18"/>
                <w:lang w:val="en-GB"/>
              </w:rPr>
              <w:t xml:space="preserve"> </w:t>
            </w:r>
            <w:r>
              <w:rPr>
                <w:bCs/>
                <w:sz w:val="20"/>
                <w:szCs w:val="20"/>
                <w:lang w:val="en-GB"/>
              </w:rPr>
              <w:t>concept</w:t>
            </w:r>
            <w:r w:rsidRPr="0097434B">
              <w:rPr>
                <w:bCs/>
                <w:sz w:val="18"/>
                <w:szCs w:val="18"/>
                <w:lang w:val="en-GB"/>
              </w:rPr>
              <w:t xml:space="preserve"> </w:t>
            </w:r>
            <w:r>
              <w:rPr>
                <w:bCs/>
                <w:sz w:val="20"/>
                <w:szCs w:val="20"/>
                <w:lang w:val="en-GB"/>
              </w:rPr>
              <w:t>to</w:t>
            </w:r>
            <w:r w:rsidRPr="0097434B">
              <w:rPr>
                <w:bCs/>
                <w:sz w:val="18"/>
                <w:szCs w:val="18"/>
                <w:lang w:val="en-GB"/>
              </w:rPr>
              <w:t xml:space="preserve"> </w:t>
            </w:r>
            <w:r>
              <w:rPr>
                <w:bCs/>
                <w:sz w:val="20"/>
                <w:szCs w:val="20"/>
                <w:lang w:val="en-GB"/>
              </w:rPr>
              <w:t>GCW</w:t>
            </w:r>
            <w:r w:rsidRPr="0097434B">
              <w:rPr>
                <w:bCs/>
                <w:sz w:val="18"/>
                <w:szCs w:val="18"/>
                <w:lang w:val="en-GB"/>
              </w:rPr>
              <w:t xml:space="preserve"> </w:t>
            </w:r>
            <w:r>
              <w:rPr>
                <w:bCs/>
                <w:sz w:val="20"/>
                <w:szCs w:val="20"/>
                <w:lang w:val="en-GB"/>
              </w:rPr>
              <w:t>(</w:t>
            </w:r>
            <w:proofErr w:type="spellStart"/>
            <w:r>
              <w:rPr>
                <w:bCs/>
                <w:sz w:val="20"/>
                <w:szCs w:val="20"/>
                <w:lang w:val="en-GB"/>
              </w:rPr>
              <w:t>Cont</w:t>
            </w:r>
            <w:proofErr w:type="spellEnd"/>
            <w:r>
              <w:rPr>
                <w:bCs/>
                <w:sz w:val="20"/>
                <w:szCs w:val="20"/>
                <w:lang w:val="en-GB"/>
              </w:rPr>
              <w:t>)</w:t>
            </w:r>
          </w:p>
        </w:tc>
        <w:tc>
          <w:tcPr>
            <w:tcW w:w="1984" w:type="dxa"/>
          </w:tcPr>
          <w:p w:rsidR="00293A89" w:rsidRPr="0022074A" w:rsidRDefault="00293A89" w:rsidP="008827FC">
            <w:pPr>
              <w:snapToGrid w:val="0"/>
              <w:spacing w:before="40" w:after="40"/>
              <w:ind w:right="40"/>
              <w:rPr>
                <w:bCs/>
                <w:sz w:val="20"/>
                <w:szCs w:val="20"/>
              </w:rPr>
            </w:pPr>
            <w:r>
              <w:rPr>
                <w:bCs/>
                <w:sz w:val="20"/>
                <w:szCs w:val="20"/>
              </w:rPr>
              <w:t>All</w:t>
            </w:r>
          </w:p>
        </w:tc>
      </w:tr>
      <w:tr w:rsidR="00293A89" w:rsidRPr="000331F2" w:rsidTr="008827FC">
        <w:tc>
          <w:tcPr>
            <w:tcW w:w="1526" w:type="dxa"/>
          </w:tcPr>
          <w:p w:rsidR="00293A89" w:rsidRPr="009775EA" w:rsidRDefault="00293A89" w:rsidP="008827FC">
            <w:pPr>
              <w:snapToGrid w:val="0"/>
              <w:spacing w:before="40" w:after="40"/>
              <w:ind w:right="40"/>
              <w:jc w:val="center"/>
              <w:rPr>
                <w:bCs/>
                <w:sz w:val="20"/>
                <w:szCs w:val="20"/>
                <w:lang w:val="en-GB"/>
              </w:rPr>
            </w:pPr>
            <w:r w:rsidRPr="009775EA">
              <w:rPr>
                <w:bCs/>
                <w:sz w:val="20"/>
                <w:szCs w:val="20"/>
                <w:lang w:val="en-GB"/>
              </w:rPr>
              <w:t>1</w:t>
            </w:r>
            <w:r>
              <w:rPr>
                <w:bCs/>
                <w:sz w:val="20"/>
                <w:szCs w:val="20"/>
                <w:lang w:val="en-GB"/>
              </w:rPr>
              <w:t>6</w:t>
            </w:r>
            <w:r w:rsidRPr="009775EA">
              <w:rPr>
                <w:bCs/>
                <w:sz w:val="20"/>
                <w:szCs w:val="20"/>
                <w:lang w:val="en-GB"/>
              </w:rPr>
              <w:t>:</w:t>
            </w:r>
            <w:r>
              <w:rPr>
                <w:bCs/>
                <w:sz w:val="20"/>
                <w:szCs w:val="20"/>
                <w:lang w:val="en-GB"/>
              </w:rPr>
              <w:t>45</w:t>
            </w:r>
            <w:r w:rsidRPr="009775EA">
              <w:rPr>
                <w:bCs/>
                <w:sz w:val="20"/>
                <w:szCs w:val="20"/>
                <w:lang w:val="en-GB"/>
              </w:rPr>
              <w:t xml:space="preserve"> – 1</w:t>
            </w:r>
            <w:r>
              <w:rPr>
                <w:bCs/>
                <w:sz w:val="20"/>
                <w:szCs w:val="20"/>
                <w:lang w:val="en-GB"/>
              </w:rPr>
              <w:t>7</w:t>
            </w:r>
            <w:r w:rsidRPr="009775EA">
              <w:rPr>
                <w:bCs/>
                <w:sz w:val="20"/>
                <w:szCs w:val="20"/>
                <w:lang w:val="en-GB"/>
              </w:rPr>
              <w:t>:</w:t>
            </w:r>
            <w:r>
              <w:rPr>
                <w:bCs/>
                <w:sz w:val="20"/>
                <w:szCs w:val="20"/>
                <w:lang w:val="en-GB"/>
              </w:rPr>
              <w:t>30</w:t>
            </w:r>
          </w:p>
        </w:tc>
        <w:tc>
          <w:tcPr>
            <w:tcW w:w="6804" w:type="dxa"/>
          </w:tcPr>
          <w:p w:rsidR="00293A89" w:rsidRPr="00933770" w:rsidRDefault="00293A89" w:rsidP="008827FC">
            <w:pPr>
              <w:snapToGrid w:val="0"/>
              <w:spacing w:before="40" w:after="40"/>
              <w:ind w:right="40"/>
              <w:rPr>
                <w:bCs/>
                <w:sz w:val="20"/>
                <w:szCs w:val="20"/>
                <w:lang w:val="en-GB"/>
              </w:rPr>
            </w:pPr>
            <w:r>
              <w:rPr>
                <w:bCs/>
                <w:sz w:val="20"/>
                <w:szCs w:val="20"/>
              </w:rPr>
              <w:t>Summary of results and actions with GCW</w:t>
            </w:r>
          </w:p>
        </w:tc>
        <w:tc>
          <w:tcPr>
            <w:tcW w:w="1984" w:type="dxa"/>
          </w:tcPr>
          <w:p w:rsidR="00293A89" w:rsidRPr="00933770" w:rsidRDefault="00293A89" w:rsidP="008827FC">
            <w:pPr>
              <w:snapToGrid w:val="0"/>
              <w:spacing w:before="40" w:after="40"/>
              <w:ind w:right="39"/>
              <w:rPr>
                <w:bCs/>
                <w:sz w:val="20"/>
                <w:szCs w:val="20"/>
                <w:lang w:val="en-GB"/>
              </w:rPr>
            </w:pPr>
            <w:r>
              <w:rPr>
                <w:sz w:val="20"/>
                <w:szCs w:val="20"/>
                <w:lang w:val="en-GB"/>
              </w:rPr>
              <w:t>Chair TT-WDQMS &amp; Secretariat</w:t>
            </w:r>
          </w:p>
        </w:tc>
      </w:tr>
    </w:tbl>
    <w:p w:rsidR="00293A89" w:rsidRPr="000331F2" w:rsidRDefault="00293A89" w:rsidP="00293A89"/>
    <w:p w:rsidR="00293A89" w:rsidRPr="00EC5447" w:rsidRDefault="00293A89" w:rsidP="00293A89">
      <w:pPr>
        <w:jc w:val="center"/>
        <w:rPr>
          <w:rFonts w:cs="Arial"/>
          <w:b/>
          <w:lang w:val="en-GB"/>
        </w:rPr>
      </w:pPr>
    </w:p>
    <w:p w:rsidR="00E307CC" w:rsidRPr="00DB430A" w:rsidRDefault="00E307CC" w:rsidP="00750907">
      <w:pPr>
        <w:pStyle w:val="OmniPage257"/>
        <w:widowControl w:val="0"/>
        <w:tabs>
          <w:tab w:val="clear" w:pos="4263"/>
          <w:tab w:val="clear" w:pos="7223"/>
          <w:tab w:val="left" w:pos="567"/>
        </w:tabs>
        <w:rPr>
          <w:rFonts w:eastAsia="MS Mincho" w:cs="Arial"/>
          <w:snapToGrid w:val="0"/>
          <w:sz w:val="16"/>
          <w:szCs w:val="16"/>
          <w:lang w:val="en-GB"/>
        </w:rPr>
      </w:pPr>
    </w:p>
    <w:sectPr w:rsidR="00E307CC" w:rsidRPr="00DB430A" w:rsidSect="00310F8B">
      <w:headerReference w:type="default" r:id="rId41"/>
      <w:headerReference w:type="first" r:id="rId42"/>
      <w:footnotePr>
        <w:numRestart w:val="eachPage"/>
      </w:footnotePr>
      <w:pgSz w:w="11907" w:h="16840"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FC" w:rsidRDefault="008827FC">
      <w:r>
        <w:separator/>
      </w:r>
    </w:p>
  </w:endnote>
  <w:endnote w:type="continuationSeparator" w:id="0">
    <w:p w:rsidR="008827FC" w:rsidRDefault="0088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Mono">
    <w:altName w:val="Courier New"/>
    <w:panose1 w:val="00000000000000000000"/>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panose1 w:val="00000000000000000000"/>
    <w:charset w:val="00"/>
    <w:family w:val="auto"/>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Neue">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pPr>
      <w:spacing w:before="140" w:line="100" w:lineRule="exact"/>
      <w:rPr>
        <w:rFonts w:ascii="Courier New" w:hAnsi="Courier New"/>
        <w:sz w:val="10"/>
      </w:rPr>
    </w:pPr>
  </w:p>
  <w:p w:rsidR="008827FC" w:rsidRDefault="008827FC">
    <w:r>
      <w:rPr>
        <w:noProof/>
        <w:snapToGrid/>
        <w:sz w:val="20"/>
        <w:lang w:eastAsia="zh-CN"/>
      </w:rPr>
      <mc:AlternateContent>
        <mc:Choice Requires="wps">
          <w:drawing>
            <wp:anchor distT="0" distB="0" distL="114300" distR="114300" simplePos="0" relativeHeight="251657728" behindDoc="0" locked="0" layoutInCell="0" allowOverlap="1" wp14:anchorId="3D449066" wp14:editId="0A64687B">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27FC" w:rsidRDefault="008827FC">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rsidR="008827FC" w:rsidRDefault="008827FC">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FC" w:rsidRDefault="008827FC">
      <w:r>
        <w:separator/>
      </w:r>
    </w:p>
  </w:footnote>
  <w:footnote w:type="continuationSeparator" w:id="0">
    <w:p w:rsidR="008827FC" w:rsidRDefault="0088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rsidP="001143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7FC" w:rsidRDefault="008827FC"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rsidP="00A44CC0">
    <w:pPr>
      <w:pStyle w:val="Header"/>
      <w:framePr w:wrap="around" w:vAnchor="text" w:hAnchor="margin" w:xAlign="right" w:y="1"/>
      <w:rPr>
        <w:rStyle w:val="PageNumber"/>
      </w:rPr>
    </w:pPr>
  </w:p>
  <w:p w:rsidR="008827FC" w:rsidRPr="00EC050A" w:rsidRDefault="008827FC" w:rsidP="005D29DD">
    <w:pPr>
      <w:pStyle w:val="Header"/>
      <w:jc w:val="center"/>
      <w:rPr>
        <w:sz w:val="20"/>
        <w:szCs w:val="20"/>
      </w:rPr>
    </w:pPr>
    <w:r w:rsidRPr="00F562A0">
      <w:rPr>
        <w:sz w:val="20"/>
        <w:szCs w:val="20"/>
      </w:rPr>
      <w:t>WDQMS Workshop for WIGOS Component &amp; Co-sponsored Ob</w:t>
    </w:r>
    <w:r>
      <w:rPr>
        <w:sz w:val="20"/>
        <w:szCs w:val="20"/>
      </w:rPr>
      <w:t>serving Systems</w:t>
    </w:r>
    <w:r w:rsidRPr="00EC050A">
      <w:rPr>
        <w:sz w:val="20"/>
        <w:szCs w:val="20"/>
      </w:rPr>
      <w:t xml:space="preserve">, APPENDIX </w:t>
    </w:r>
    <w:r>
      <w:rPr>
        <w:sz w:val="20"/>
        <w:szCs w:val="20"/>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Pr="007B2E61" w:rsidRDefault="008827FC" w:rsidP="00F562A0">
    <w:pPr>
      <w:pStyle w:val="Header"/>
      <w:jc w:val="center"/>
      <w:rPr>
        <w:sz w:val="20"/>
        <w:szCs w:val="20"/>
      </w:rPr>
    </w:pPr>
    <w:r w:rsidRPr="00F562A0">
      <w:rPr>
        <w:sz w:val="20"/>
        <w:szCs w:val="20"/>
      </w:rPr>
      <w:t>WDQMS Workshop for WIGOS Component &amp; Co-sponsored Ob</w:t>
    </w:r>
    <w:r>
      <w:rPr>
        <w:sz w:val="20"/>
        <w:szCs w:val="20"/>
      </w:rPr>
      <w:t>serving Systems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Pr="007B2E61" w:rsidRDefault="008827FC" w:rsidP="00F562A0">
    <w:pPr>
      <w:pStyle w:val="Header"/>
      <w:jc w:val="center"/>
      <w:rPr>
        <w:sz w:val="20"/>
        <w:szCs w:val="20"/>
      </w:rPr>
    </w:pPr>
    <w:r w:rsidRPr="00F562A0">
      <w:rPr>
        <w:sz w:val="20"/>
        <w:szCs w:val="20"/>
      </w:rPr>
      <w:t>WDQMS Workshop for WIGOS Component &amp; Co-sponsored Ob</w:t>
    </w:r>
    <w:r>
      <w:rPr>
        <w:sz w:val="20"/>
        <w:szCs w:val="20"/>
      </w:rPr>
      <w:t>serving Systems, EXECUTIVE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Pr="001D5911" w:rsidRDefault="008827FC" w:rsidP="001D5911">
    <w:pPr>
      <w:pStyle w:val="Header"/>
      <w:ind w:right="360"/>
      <w:jc w:val="center"/>
      <w:rPr>
        <w:sz w:val="19"/>
        <w:szCs w:val="19"/>
      </w:rPr>
    </w:pPr>
    <w:r w:rsidRPr="00F562A0">
      <w:rPr>
        <w:sz w:val="19"/>
        <w:szCs w:val="19"/>
      </w:rPr>
      <w:t>WDQMS Workshop for WIGOS Component &amp; Co-sponsored Observing Systems</w:t>
    </w:r>
    <w:r w:rsidRPr="00F562A0">
      <w:rPr>
        <w:sz w:val="19"/>
        <w:szCs w:val="19"/>
        <w:lang w:val="en-GB"/>
      </w:rPr>
      <w:t xml:space="preserve">, GENERAL SUMMARY, p. </w:t>
    </w:r>
    <w:r w:rsidRPr="00F562A0">
      <w:rPr>
        <w:rStyle w:val="PageNumber"/>
        <w:sz w:val="19"/>
        <w:szCs w:val="19"/>
      </w:rPr>
      <w:fldChar w:fldCharType="begin"/>
    </w:r>
    <w:r w:rsidRPr="00F562A0">
      <w:rPr>
        <w:rStyle w:val="PageNumber"/>
        <w:sz w:val="19"/>
        <w:szCs w:val="19"/>
      </w:rPr>
      <w:instrText xml:space="preserve"> PAGE </w:instrText>
    </w:r>
    <w:r w:rsidRPr="00F562A0">
      <w:rPr>
        <w:rStyle w:val="PageNumber"/>
        <w:sz w:val="19"/>
        <w:szCs w:val="19"/>
      </w:rPr>
      <w:fldChar w:fldCharType="separate"/>
    </w:r>
    <w:r w:rsidR="00015C6D">
      <w:rPr>
        <w:rStyle w:val="PageNumber"/>
        <w:noProof/>
        <w:sz w:val="19"/>
        <w:szCs w:val="19"/>
      </w:rPr>
      <w:t>2</w:t>
    </w:r>
    <w:r w:rsidRPr="00F562A0">
      <w:rPr>
        <w:rStyle w:val="PageNumber"/>
        <w:sz w:val="19"/>
        <w:szCs w:val="19"/>
      </w:rPr>
      <w:fldChar w:fldCharType="end"/>
    </w:r>
    <w:r w:rsidRPr="00F562A0">
      <w:rPr>
        <w:sz w:val="19"/>
        <w:szCs w:val="19"/>
        <w:lang w:val="en-G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rsidP="006B1769">
    <w:pPr>
      <w:pStyle w:val="Header"/>
      <w:framePr w:wrap="around" w:vAnchor="text" w:hAnchor="margin" w:xAlign="right" w:y="1"/>
      <w:rPr>
        <w:rStyle w:val="PageNumber"/>
      </w:rPr>
    </w:pPr>
  </w:p>
  <w:p w:rsidR="008827FC" w:rsidRPr="00F562A0" w:rsidRDefault="008827FC" w:rsidP="00F562A0">
    <w:pPr>
      <w:pStyle w:val="Header"/>
      <w:ind w:right="360"/>
      <w:jc w:val="center"/>
      <w:rPr>
        <w:sz w:val="19"/>
        <w:szCs w:val="19"/>
      </w:rPr>
    </w:pPr>
    <w:r w:rsidRPr="00F562A0">
      <w:rPr>
        <w:sz w:val="19"/>
        <w:szCs w:val="19"/>
      </w:rPr>
      <w:t>WDQMS Workshop for WIGOS Component &amp; Co-sponsored Observing Systems</w:t>
    </w:r>
    <w:r w:rsidRPr="00F562A0">
      <w:rPr>
        <w:sz w:val="19"/>
        <w:szCs w:val="19"/>
        <w:lang w:val="en-GB"/>
      </w:rPr>
      <w:t xml:space="preserve">, GENERAL SUMMARY, p. </w:t>
    </w:r>
    <w:r w:rsidRPr="00F562A0">
      <w:rPr>
        <w:rStyle w:val="PageNumber"/>
        <w:sz w:val="19"/>
        <w:szCs w:val="19"/>
      </w:rPr>
      <w:fldChar w:fldCharType="begin"/>
    </w:r>
    <w:r w:rsidRPr="00F562A0">
      <w:rPr>
        <w:rStyle w:val="PageNumber"/>
        <w:sz w:val="19"/>
        <w:szCs w:val="19"/>
      </w:rPr>
      <w:instrText xml:space="preserve"> PAGE </w:instrText>
    </w:r>
    <w:r w:rsidRPr="00F562A0">
      <w:rPr>
        <w:rStyle w:val="PageNumber"/>
        <w:sz w:val="19"/>
        <w:szCs w:val="19"/>
      </w:rPr>
      <w:fldChar w:fldCharType="separate"/>
    </w:r>
    <w:r w:rsidR="00015C6D">
      <w:rPr>
        <w:rStyle w:val="PageNumber"/>
        <w:noProof/>
        <w:sz w:val="19"/>
        <w:szCs w:val="19"/>
      </w:rPr>
      <w:t>1</w:t>
    </w:r>
    <w:r w:rsidRPr="00F562A0">
      <w:rPr>
        <w:rStyle w:val="PageNumber"/>
        <w:sz w:val="19"/>
        <w:szCs w:val="19"/>
      </w:rPr>
      <w:fldChar w:fldCharType="end"/>
    </w:r>
    <w:r w:rsidRPr="00F562A0">
      <w:rPr>
        <w:sz w:val="19"/>
        <w:szCs w:val="19"/>
        <w:lang w:val="en-G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Pr="00102C11" w:rsidRDefault="008827FC" w:rsidP="00293A89">
    <w:pPr>
      <w:pStyle w:val="Header"/>
      <w:jc w:val="center"/>
      <w:rPr>
        <w:sz w:val="20"/>
        <w:szCs w:val="20"/>
      </w:rPr>
    </w:pPr>
    <w:r w:rsidRPr="00F562A0">
      <w:rPr>
        <w:sz w:val="20"/>
        <w:szCs w:val="20"/>
      </w:rPr>
      <w:t>WDQMS Workshop for WIGOS Component &amp; Co-sponsored Ob</w:t>
    </w:r>
    <w:r>
      <w:rPr>
        <w:sz w:val="20"/>
        <w:szCs w:val="20"/>
      </w:rPr>
      <w:t>serving Systems</w:t>
    </w:r>
    <w:r w:rsidRPr="00EC050A">
      <w:rPr>
        <w:sz w:val="20"/>
        <w:szCs w:val="20"/>
      </w:rPr>
      <w:t xml:space="preserve">, </w:t>
    </w:r>
    <w:r>
      <w:rPr>
        <w:sz w:val="20"/>
        <w:szCs w:val="20"/>
      </w:rPr>
      <w:t>APPENDIX I, p.</w:t>
    </w:r>
    <w:r w:rsidRPr="00BA4846">
      <w:rPr>
        <w:rStyle w:val="PageNumber"/>
        <w:sz w:val="20"/>
      </w:rPr>
      <w:fldChar w:fldCharType="begin"/>
    </w:r>
    <w:r w:rsidRPr="00BA4846">
      <w:rPr>
        <w:rStyle w:val="PageNumber"/>
        <w:sz w:val="20"/>
      </w:rPr>
      <w:instrText xml:space="preserve"> PAGE </w:instrText>
    </w:r>
    <w:r w:rsidRPr="00BA4846">
      <w:rPr>
        <w:rStyle w:val="PageNumber"/>
        <w:sz w:val="20"/>
      </w:rPr>
      <w:fldChar w:fldCharType="separate"/>
    </w:r>
    <w:r w:rsidR="00015C6D">
      <w:rPr>
        <w:rStyle w:val="PageNumber"/>
        <w:noProof/>
        <w:sz w:val="20"/>
      </w:rPr>
      <w:t>2</w:t>
    </w:r>
    <w:r w:rsidRPr="00BA4846">
      <w:rPr>
        <w:rStyle w:val="PageNumber"/>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Default="008827FC" w:rsidP="00A44CC0">
    <w:pPr>
      <w:pStyle w:val="Header"/>
      <w:framePr w:wrap="around" w:vAnchor="text" w:hAnchor="margin" w:xAlign="right" w:y="1"/>
      <w:rPr>
        <w:rStyle w:val="PageNumber"/>
      </w:rPr>
    </w:pPr>
  </w:p>
  <w:p w:rsidR="008827FC" w:rsidRPr="00EC050A" w:rsidRDefault="008827FC" w:rsidP="00C90B1E">
    <w:pPr>
      <w:pStyle w:val="Header"/>
      <w:jc w:val="center"/>
      <w:rPr>
        <w:sz w:val="20"/>
        <w:szCs w:val="20"/>
      </w:rPr>
    </w:pPr>
    <w:r w:rsidRPr="00F562A0">
      <w:rPr>
        <w:sz w:val="20"/>
        <w:szCs w:val="20"/>
      </w:rPr>
      <w:t>WDQMS Workshop for WIGOS Component &amp; Co-sponsored Ob</w:t>
    </w:r>
    <w:r>
      <w:rPr>
        <w:sz w:val="20"/>
        <w:szCs w:val="20"/>
      </w:rPr>
      <w:t>serving Systems</w:t>
    </w:r>
    <w:r w:rsidRPr="00EC050A">
      <w:rPr>
        <w:sz w:val="20"/>
        <w:szCs w:val="20"/>
      </w:rPr>
      <w:t xml:space="preserve">, APPENDIX </w:t>
    </w:r>
    <w:r>
      <w:rPr>
        <w:sz w:val="20"/>
        <w:szCs w:val="20"/>
      </w:rPr>
      <w:t>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FC" w:rsidRPr="00102C11" w:rsidRDefault="008827FC" w:rsidP="00293A89">
    <w:pPr>
      <w:pStyle w:val="Header"/>
      <w:jc w:val="center"/>
      <w:rPr>
        <w:sz w:val="20"/>
        <w:szCs w:val="20"/>
      </w:rPr>
    </w:pPr>
    <w:r w:rsidRPr="00F562A0">
      <w:rPr>
        <w:sz w:val="20"/>
        <w:szCs w:val="20"/>
      </w:rPr>
      <w:t>WDQMS Workshop for WIGOS Component &amp; Co-sponsored Ob</w:t>
    </w:r>
    <w:r>
      <w:rPr>
        <w:sz w:val="20"/>
        <w:szCs w:val="20"/>
      </w:rPr>
      <w:t>serving Systems</w:t>
    </w:r>
    <w:r w:rsidRPr="00EC050A">
      <w:rPr>
        <w:sz w:val="20"/>
        <w:szCs w:val="20"/>
      </w:rPr>
      <w:t xml:space="preserve">, </w:t>
    </w:r>
    <w:r>
      <w:rPr>
        <w:sz w:val="20"/>
        <w:szCs w:val="20"/>
      </w:rPr>
      <w:t>APPENDIX II, p.</w:t>
    </w:r>
    <w:r w:rsidRPr="00BA4846">
      <w:rPr>
        <w:rStyle w:val="PageNumber"/>
        <w:sz w:val="20"/>
      </w:rPr>
      <w:fldChar w:fldCharType="begin"/>
    </w:r>
    <w:r w:rsidRPr="00BA4846">
      <w:rPr>
        <w:rStyle w:val="PageNumber"/>
        <w:sz w:val="20"/>
      </w:rPr>
      <w:instrText xml:space="preserve"> PAGE </w:instrText>
    </w:r>
    <w:r w:rsidRPr="00BA4846">
      <w:rPr>
        <w:rStyle w:val="PageNumber"/>
        <w:sz w:val="20"/>
      </w:rPr>
      <w:fldChar w:fldCharType="separate"/>
    </w:r>
    <w:r w:rsidR="00015C6D">
      <w:rPr>
        <w:rStyle w:val="PageNumber"/>
        <w:noProof/>
        <w:sz w:val="20"/>
      </w:rPr>
      <w:t>2</w:t>
    </w:r>
    <w:r w:rsidRPr="00BA4846">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10269"/>
    <w:multiLevelType w:val="hybridMultilevel"/>
    <w:tmpl w:val="31D2BAAA"/>
    <w:lvl w:ilvl="0" w:tplc="9FBC5F4E">
      <w:start w:val="1"/>
      <w:numFmt w:val="bullet"/>
      <w:pStyle w:val="Discussion"/>
      <w:lvlText w:val="•"/>
      <w:lvlJc w:val="left"/>
      <w:pPr>
        <w:tabs>
          <w:tab w:val="num" w:pos="720"/>
        </w:tabs>
        <w:ind w:left="720" w:hanging="360"/>
      </w:pPr>
      <w:rPr>
        <w:rFonts w:ascii="Times New Roman" w:hAnsi="Times New Roman" w:hint="default"/>
      </w:rPr>
    </w:lvl>
    <w:lvl w:ilvl="1" w:tplc="B62EBA02" w:tentative="1">
      <w:start w:val="1"/>
      <w:numFmt w:val="bullet"/>
      <w:lvlText w:val="•"/>
      <w:lvlJc w:val="left"/>
      <w:pPr>
        <w:tabs>
          <w:tab w:val="num" w:pos="1440"/>
        </w:tabs>
        <w:ind w:left="1440" w:hanging="360"/>
      </w:pPr>
      <w:rPr>
        <w:rFonts w:ascii="Times New Roman" w:hAnsi="Times New Roman" w:hint="default"/>
      </w:rPr>
    </w:lvl>
    <w:lvl w:ilvl="2" w:tplc="75107FC0" w:tentative="1">
      <w:start w:val="1"/>
      <w:numFmt w:val="bullet"/>
      <w:lvlText w:val="•"/>
      <w:lvlJc w:val="left"/>
      <w:pPr>
        <w:tabs>
          <w:tab w:val="num" w:pos="2160"/>
        </w:tabs>
        <w:ind w:left="2160" w:hanging="360"/>
      </w:pPr>
      <w:rPr>
        <w:rFonts w:ascii="Times New Roman" w:hAnsi="Times New Roman" w:hint="default"/>
      </w:rPr>
    </w:lvl>
    <w:lvl w:ilvl="3" w:tplc="84D0AC26" w:tentative="1">
      <w:start w:val="1"/>
      <w:numFmt w:val="bullet"/>
      <w:lvlText w:val="•"/>
      <w:lvlJc w:val="left"/>
      <w:pPr>
        <w:tabs>
          <w:tab w:val="num" w:pos="2880"/>
        </w:tabs>
        <w:ind w:left="2880" w:hanging="360"/>
      </w:pPr>
      <w:rPr>
        <w:rFonts w:ascii="Times New Roman" w:hAnsi="Times New Roman" w:hint="default"/>
      </w:rPr>
    </w:lvl>
    <w:lvl w:ilvl="4" w:tplc="C026EC88" w:tentative="1">
      <w:start w:val="1"/>
      <w:numFmt w:val="bullet"/>
      <w:lvlText w:val="•"/>
      <w:lvlJc w:val="left"/>
      <w:pPr>
        <w:tabs>
          <w:tab w:val="num" w:pos="3600"/>
        </w:tabs>
        <w:ind w:left="3600" w:hanging="360"/>
      </w:pPr>
      <w:rPr>
        <w:rFonts w:ascii="Times New Roman" w:hAnsi="Times New Roman" w:hint="default"/>
      </w:rPr>
    </w:lvl>
    <w:lvl w:ilvl="5" w:tplc="C5FC126A" w:tentative="1">
      <w:start w:val="1"/>
      <w:numFmt w:val="bullet"/>
      <w:lvlText w:val="•"/>
      <w:lvlJc w:val="left"/>
      <w:pPr>
        <w:tabs>
          <w:tab w:val="num" w:pos="4320"/>
        </w:tabs>
        <w:ind w:left="4320" w:hanging="360"/>
      </w:pPr>
      <w:rPr>
        <w:rFonts w:ascii="Times New Roman" w:hAnsi="Times New Roman" w:hint="default"/>
      </w:rPr>
    </w:lvl>
    <w:lvl w:ilvl="6" w:tplc="CCC63CC2" w:tentative="1">
      <w:start w:val="1"/>
      <w:numFmt w:val="bullet"/>
      <w:lvlText w:val="•"/>
      <w:lvlJc w:val="left"/>
      <w:pPr>
        <w:tabs>
          <w:tab w:val="num" w:pos="5040"/>
        </w:tabs>
        <w:ind w:left="5040" w:hanging="360"/>
      </w:pPr>
      <w:rPr>
        <w:rFonts w:ascii="Times New Roman" w:hAnsi="Times New Roman" w:hint="default"/>
      </w:rPr>
    </w:lvl>
    <w:lvl w:ilvl="7" w:tplc="6B448A90" w:tentative="1">
      <w:start w:val="1"/>
      <w:numFmt w:val="bullet"/>
      <w:lvlText w:val="•"/>
      <w:lvlJc w:val="left"/>
      <w:pPr>
        <w:tabs>
          <w:tab w:val="num" w:pos="5760"/>
        </w:tabs>
        <w:ind w:left="5760" w:hanging="360"/>
      </w:pPr>
      <w:rPr>
        <w:rFonts w:ascii="Times New Roman" w:hAnsi="Times New Roman" w:hint="default"/>
      </w:rPr>
    </w:lvl>
    <w:lvl w:ilvl="8" w:tplc="4FEA3E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B711EC6"/>
    <w:multiLevelType w:val="hybridMultilevel"/>
    <w:tmpl w:val="CD049C34"/>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7">
    <w:nsid w:val="157B5499"/>
    <w:multiLevelType w:val="hybridMultilevel"/>
    <w:tmpl w:val="903A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A307A"/>
    <w:multiLevelType w:val="hybridMultilevel"/>
    <w:tmpl w:val="53CE5A7A"/>
    <w:lvl w:ilvl="0" w:tplc="2DFEF750">
      <w:numFmt w:val="bullet"/>
      <w:lvlText w:val="-"/>
      <w:lvlJc w:val="left"/>
      <w:pPr>
        <w:ind w:left="420" w:hanging="360"/>
      </w:pPr>
      <w:rPr>
        <w:rFonts w:ascii="Arial" w:eastAsia="Arial Unicode MS"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DCC567B"/>
    <w:multiLevelType w:val="multilevel"/>
    <w:tmpl w:val="F886AEAC"/>
    <w:lvl w:ilvl="0">
      <w:start w:val="1"/>
      <w:numFmt w:val="bullet"/>
      <w:lvlText w:val=""/>
      <w:lvlJc w:val="left"/>
      <w:pPr>
        <w:tabs>
          <w:tab w:val="num" w:pos="851"/>
        </w:tabs>
        <w:ind w:left="851" w:hanging="851"/>
      </w:pPr>
      <w:rPr>
        <w:rFonts w:ascii="Symbol" w:hAnsi="Symbo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bullet"/>
      <w:lvlText w:val="o"/>
      <w:lvlJc w:val="left"/>
      <w:pPr>
        <w:tabs>
          <w:tab w:val="num" w:pos="1931"/>
        </w:tabs>
        <w:ind w:left="1418" w:hanging="567"/>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36301C94"/>
    <w:multiLevelType w:val="multilevel"/>
    <w:tmpl w:val="C554DD3C"/>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decimal"/>
      <w:lvlText w:val="%1.%2.%3."/>
      <w:lvlJc w:val="left"/>
      <w:pPr>
        <w:tabs>
          <w:tab w:val="num" w:pos="720"/>
        </w:tabs>
        <w:ind w:left="0" w:firstLine="0"/>
      </w:pPr>
      <w:rPr>
        <w:rFonts w:ascii="Arial" w:hAnsi="Arial" w:hint="default"/>
        <w:b w:val="0"/>
        <w:i w:val="0"/>
        <w:sz w:val="22"/>
        <w:szCs w:val="22"/>
        <w:lang w:val="en-GB"/>
      </w:rPr>
    </w:lvl>
    <w:lvl w:ilvl="3">
      <w:start w:val="1"/>
      <w:numFmt w:val="bullet"/>
      <w:lvlText w:val=""/>
      <w:lvlJc w:val="left"/>
      <w:pPr>
        <w:tabs>
          <w:tab w:val="num" w:pos="1931"/>
        </w:tabs>
        <w:ind w:left="1418" w:hanging="56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2B786E"/>
    <w:multiLevelType w:val="multilevel"/>
    <w:tmpl w:val="544E85EC"/>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4">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5">
    <w:nsid w:val="46C54584"/>
    <w:multiLevelType w:val="multilevel"/>
    <w:tmpl w:val="6DA26C04"/>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bullet"/>
      <w:lvlText w:val="o"/>
      <w:lvlJc w:val="left"/>
      <w:pPr>
        <w:tabs>
          <w:tab w:val="num" w:pos="1931"/>
        </w:tabs>
        <w:ind w:left="1418" w:hanging="567"/>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7">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3A2418D"/>
    <w:multiLevelType w:val="hybridMultilevel"/>
    <w:tmpl w:val="05F0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923A2"/>
    <w:multiLevelType w:val="multilevel"/>
    <w:tmpl w:val="C3AAEE34"/>
    <w:lvl w:ilvl="0">
      <w:start w:val="1"/>
      <w:numFmt w:val="decimal"/>
      <w:lvlText w:val="%1."/>
      <w:lvlJc w:val="left"/>
      <w:pPr>
        <w:tabs>
          <w:tab w:val="num" w:pos="720"/>
        </w:tabs>
        <w:ind w:left="0" w:firstLine="0"/>
      </w:pPr>
      <w:rPr>
        <w:rFonts w:ascii="Arial" w:hAnsi="Arial" w:hint="default"/>
        <w:b w:val="0"/>
        <w:i w:val="0"/>
        <w:sz w:val="22"/>
        <w:szCs w:val="22"/>
        <w:effect w:val="none"/>
      </w:rPr>
    </w:lvl>
    <w:lvl w:ilvl="1">
      <w:start w:val="1"/>
      <w:numFmt w:val="decimal"/>
      <w:lvlText w:val="%1.%2."/>
      <w:lvlJc w:val="left"/>
      <w:pPr>
        <w:tabs>
          <w:tab w:val="num" w:pos="720"/>
        </w:tabs>
        <w:ind w:left="0" w:firstLine="0"/>
      </w:pPr>
      <w:rPr>
        <w:rFonts w:ascii="Arial" w:hAnsi="Arial" w:hint="default"/>
        <w:b w:val="0"/>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645651"/>
    <w:multiLevelType w:val="multilevel"/>
    <w:tmpl w:val="6DA26C04"/>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bullet"/>
      <w:lvlText w:val="o"/>
      <w:lvlJc w:val="left"/>
      <w:pPr>
        <w:tabs>
          <w:tab w:val="num" w:pos="1931"/>
        </w:tabs>
        <w:ind w:left="1418" w:hanging="567"/>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2935359"/>
    <w:multiLevelType w:val="hybridMultilevel"/>
    <w:tmpl w:val="8AD4900A"/>
    <w:lvl w:ilvl="0" w:tplc="18FCC2A6">
      <w:start w:val="1"/>
      <w:numFmt w:val="decimal"/>
      <w:pStyle w:val="NormNum1"/>
      <w:lvlText w:val="(%1)"/>
      <w:lvlJc w:val="left"/>
      <w:pPr>
        <w:tabs>
          <w:tab w:val="num" w:pos="2000"/>
        </w:tabs>
        <w:ind w:left="2000" w:hanging="560"/>
      </w:pPr>
      <w:rPr>
        <w:rFonts w:hint="default"/>
      </w:rPr>
    </w:lvl>
    <w:lvl w:ilvl="1" w:tplc="3BA2072C">
      <w:start w:val="1"/>
      <w:numFmt w:val="lowerLetter"/>
      <w:lvlText w:val="(%2)"/>
      <w:lvlJc w:val="left"/>
      <w:pPr>
        <w:tabs>
          <w:tab w:val="num" w:pos="2880"/>
        </w:tabs>
        <w:ind w:left="2880" w:hanging="360"/>
      </w:pPr>
      <w:rPr>
        <w:rFonts w:hint="default"/>
      </w:rPr>
    </w:lvl>
    <w:lvl w:ilvl="2" w:tplc="67744060" w:tentative="1">
      <w:start w:val="1"/>
      <w:numFmt w:val="lowerRoman"/>
      <w:lvlText w:val="%3."/>
      <w:lvlJc w:val="right"/>
      <w:pPr>
        <w:tabs>
          <w:tab w:val="num" w:pos="3600"/>
        </w:tabs>
        <w:ind w:left="3600" w:hanging="180"/>
      </w:pPr>
    </w:lvl>
    <w:lvl w:ilvl="3" w:tplc="2FD67744" w:tentative="1">
      <w:start w:val="1"/>
      <w:numFmt w:val="decimal"/>
      <w:lvlText w:val="%4."/>
      <w:lvlJc w:val="left"/>
      <w:pPr>
        <w:tabs>
          <w:tab w:val="num" w:pos="4320"/>
        </w:tabs>
        <w:ind w:left="4320" w:hanging="360"/>
      </w:pPr>
    </w:lvl>
    <w:lvl w:ilvl="4" w:tplc="F6C238C8" w:tentative="1">
      <w:start w:val="1"/>
      <w:numFmt w:val="lowerLetter"/>
      <w:lvlText w:val="%5."/>
      <w:lvlJc w:val="left"/>
      <w:pPr>
        <w:tabs>
          <w:tab w:val="num" w:pos="5040"/>
        </w:tabs>
        <w:ind w:left="5040" w:hanging="360"/>
      </w:pPr>
    </w:lvl>
    <w:lvl w:ilvl="5" w:tplc="A1ACBB4C" w:tentative="1">
      <w:start w:val="1"/>
      <w:numFmt w:val="lowerRoman"/>
      <w:lvlText w:val="%6."/>
      <w:lvlJc w:val="right"/>
      <w:pPr>
        <w:tabs>
          <w:tab w:val="num" w:pos="5760"/>
        </w:tabs>
        <w:ind w:left="5760" w:hanging="180"/>
      </w:pPr>
    </w:lvl>
    <w:lvl w:ilvl="6" w:tplc="DB9EC138" w:tentative="1">
      <w:start w:val="1"/>
      <w:numFmt w:val="decimal"/>
      <w:lvlText w:val="%7."/>
      <w:lvlJc w:val="left"/>
      <w:pPr>
        <w:tabs>
          <w:tab w:val="num" w:pos="6480"/>
        </w:tabs>
        <w:ind w:left="6480" w:hanging="360"/>
      </w:pPr>
    </w:lvl>
    <w:lvl w:ilvl="7" w:tplc="1D744C88" w:tentative="1">
      <w:start w:val="1"/>
      <w:numFmt w:val="lowerLetter"/>
      <w:lvlText w:val="%8."/>
      <w:lvlJc w:val="left"/>
      <w:pPr>
        <w:tabs>
          <w:tab w:val="num" w:pos="7200"/>
        </w:tabs>
        <w:ind w:left="7200" w:hanging="360"/>
      </w:pPr>
    </w:lvl>
    <w:lvl w:ilvl="8" w:tplc="72464A78" w:tentative="1">
      <w:start w:val="1"/>
      <w:numFmt w:val="lowerRoman"/>
      <w:lvlText w:val="%9."/>
      <w:lvlJc w:val="right"/>
      <w:pPr>
        <w:tabs>
          <w:tab w:val="num" w:pos="7920"/>
        </w:tabs>
        <w:ind w:left="7920" w:hanging="180"/>
      </w:pPr>
    </w:lvl>
  </w:abstractNum>
  <w:abstractNum w:abstractNumId="24">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25">
    <w:nsid w:val="778B60B0"/>
    <w:multiLevelType w:val="hybridMultilevel"/>
    <w:tmpl w:val="DC949BE4"/>
    <w:lvl w:ilvl="0" w:tplc="35F4288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D419E4"/>
    <w:multiLevelType w:val="hybridMultilevel"/>
    <w:tmpl w:val="0A76D554"/>
    <w:name w:val="numbered list"/>
    <w:lvl w:ilvl="0" w:tplc="BCDCD2D6">
      <w:start w:val="1"/>
      <w:numFmt w:val="bullet"/>
      <w:lvlText w:val=""/>
      <w:lvlJc w:val="left"/>
      <w:pPr>
        <w:tabs>
          <w:tab w:val="num" w:pos="1080"/>
        </w:tabs>
        <w:ind w:left="1080" w:hanging="360"/>
      </w:pPr>
      <w:rPr>
        <w:rFonts w:ascii="Symbol" w:hAnsi="Symbol" w:hint="default"/>
        <w:sz w:val="18"/>
        <w:szCs w:val="18"/>
      </w:rPr>
    </w:lvl>
    <w:lvl w:ilvl="1" w:tplc="02CCA546">
      <w:start w:val="1"/>
      <w:numFmt w:val="bullet"/>
      <w:lvlText w:val="o"/>
      <w:lvlJc w:val="left"/>
      <w:pPr>
        <w:tabs>
          <w:tab w:val="num" w:pos="1440"/>
        </w:tabs>
        <w:ind w:left="1440" w:hanging="360"/>
      </w:pPr>
      <w:rPr>
        <w:rFonts w:ascii="Courier New" w:hAnsi="Courier New" w:cs="Courier New" w:hint="default"/>
      </w:rPr>
    </w:lvl>
    <w:lvl w:ilvl="2" w:tplc="1846B7A4" w:tentative="1">
      <w:start w:val="1"/>
      <w:numFmt w:val="bullet"/>
      <w:lvlText w:val=""/>
      <w:lvlJc w:val="left"/>
      <w:pPr>
        <w:tabs>
          <w:tab w:val="num" w:pos="2160"/>
        </w:tabs>
        <w:ind w:left="2160" w:hanging="360"/>
      </w:pPr>
      <w:rPr>
        <w:rFonts w:ascii="Wingdings" w:hAnsi="Wingdings" w:hint="default"/>
      </w:rPr>
    </w:lvl>
    <w:lvl w:ilvl="3" w:tplc="A0BA70CE" w:tentative="1">
      <w:start w:val="1"/>
      <w:numFmt w:val="bullet"/>
      <w:lvlText w:val=""/>
      <w:lvlJc w:val="left"/>
      <w:pPr>
        <w:tabs>
          <w:tab w:val="num" w:pos="2880"/>
        </w:tabs>
        <w:ind w:left="2880" w:hanging="360"/>
      </w:pPr>
      <w:rPr>
        <w:rFonts w:ascii="Symbol" w:hAnsi="Symbol" w:hint="default"/>
      </w:rPr>
    </w:lvl>
    <w:lvl w:ilvl="4" w:tplc="F36869DE" w:tentative="1">
      <w:start w:val="1"/>
      <w:numFmt w:val="bullet"/>
      <w:lvlText w:val="o"/>
      <w:lvlJc w:val="left"/>
      <w:pPr>
        <w:tabs>
          <w:tab w:val="num" w:pos="3600"/>
        </w:tabs>
        <w:ind w:left="3600" w:hanging="360"/>
      </w:pPr>
      <w:rPr>
        <w:rFonts w:ascii="Courier New" w:hAnsi="Courier New" w:cs="Courier New" w:hint="default"/>
      </w:rPr>
    </w:lvl>
    <w:lvl w:ilvl="5" w:tplc="FAB81E18" w:tentative="1">
      <w:start w:val="1"/>
      <w:numFmt w:val="bullet"/>
      <w:lvlText w:val=""/>
      <w:lvlJc w:val="left"/>
      <w:pPr>
        <w:tabs>
          <w:tab w:val="num" w:pos="4320"/>
        </w:tabs>
        <w:ind w:left="4320" w:hanging="360"/>
      </w:pPr>
      <w:rPr>
        <w:rFonts w:ascii="Wingdings" w:hAnsi="Wingdings" w:hint="default"/>
      </w:rPr>
    </w:lvl>
    <w:lvl w:ilvl="6" w:tplc="E874437A" w:tentative="1">
      <w:start w:val="1"/>
      <w:numFmt w:val="bullet"/>
      <w:lvlText w:val=""/>
      <w:lvlJc w:val="left"/>
      <w:pPr>
        <w:tabs>
          <w:tab w:val="num" w:pos="5040"/>
        </w:tabs>
        <w:ind w:left="5040" w:hanging="360"/>
      </w:pPr>
      <w:rPr>
        <w:rFonts w:ascii="Symbol" w:hAnsi="Symbol" w:hint="default"/>
      </w:rPr>
    </w:lvl>
    <w:lvl w:ilvl="7" w:tplc="EAB48B06" w:tentative="1">
      <w:start w:val="1"/>
      <w:numFmt w:val="bullet"/>
      <w:lvlText w:val="o"/>
      <w:lvlJc w:val="left"/>
      <w:pPr>
        <w:tabs>
          <w:tab w:val="num" w:pos="5760"/>
        </w:tabs>
        <w:ind w:left="5760" w:hanging="360"/>
      </w:pPr>
      <w:rPr>
        <w:rFonts w:ascii="Courier New" w:hAnsi="Courier New" w:cs="Courier New" w:hint="default"/>
      </w:rPr>
    </w:lvl>
    <w:lvl w:ilvl="8" w:tplc="0D664C7C" w:tentative="1">
      <w:start w:val="1"/>
      <w:numFmt w:val="bullet"/>
      <w:lvlText w:val=""/>
      <w:lvlJc w:val="left"/>
      <w:pPr>
        <w:tabs>
          <w:tab w:val="num" w:pos="6480"/>
        </w:tabs>
        <w:ind w:left="6480" w:hanging="360"/>
      </w:pPr>
      <w:rPr>
        <w:rFonts w:ascii="Wingdings" w:hAnsi="Wingdings" w:hint="default"/>
      </w:rPr>
    </w:lvl>
  </w:abstractNum>
  <w:abstractNum w:abstractNumId="27">
    <w:nsid w:val="7DCA7C27"/>
    <w:multiLevelType w:val="multilevel"/>
    <w:tmpl w:val="544E85EC"/>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EC36635"/>
    <w:multiLevelType w:val="multilevel"/>
    <w:tmpl w:val="E7D0D0C6"/>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
  </w:num>
  <w:num w:numId="3">
    <w:abstractNumId w:val="4"/>
  </w:num>
  <w:num w:numId="4">
    <w:abstractNumId w:val="6"/>
  </w:num>
  <w:num w:numId="5">
    <w:abstractNumId w:val="14"/>
  </w:num>
  <w:num w:numId="6">
    <w:abstractNumId w:val="13"/>
  </w:num>
  <w:num w:numId="7">
    <w:abstractNumId w:val="21"/>
  </w:num>
  <w:num w:numId="8">
    <w:abstractNumId w:val="1"/>
  </w:num>
  <w:num w:numId="9">
    <w:abstractNumId w:val="0"/>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4"/>
  </w:num>
  <w:num w:numId="15">
    <w:abstractNumId w:val="23"/>
  </w:num>
  <w:num w:numId="16">
    <w:abstractNumId w:val="11"/>
  </w:num>
  <w:num w:numId="17">
    <w:abstractNumId w:val="28"/>
  </w:num>
  <w:num w:numId="18">
    <w:abstractNumId w:val="5"/>
  </w:num>
  <w:num w:numId="19">
    <w:abstractNumId w:val="16"/>
  </w:num>
  <w:num w:numId="20">
    <w:abstractNumId w:val="16"/>
  </w:num>
  <w:num w:numId="21">
    <w:abstractNumId w:val="16"/>
  </w:num>
  <w:num w:numId="22">
    <w:abstractNumId w:val="16"/>
  </w:num>
  <w:num w:numId="23">
    <w:abstractNumId w:val="17"/>
  </w:num>
  <w:num w:numId="24">
    <w:abstractNumId w:val="25"/>
  </w:num>
  <w:num w:numId="25">
    <w:abstractNumId w:val="16"/>
  </w:num>
  <w:num w:numId="26">
    <w:abstractNumId w:val="16"/>
  </w:num>
  <w:num w:numId="27">
    <w:abstractNumId w:val="16"/>
  </w:num>
  <w:num w:numId="28">
    <w:abstractNumId w:val="19"/>
  </w:num>
  <w:num w:numId="29">
    <w:abstractNumId w:val="7"/>
  </w:num>
  <w:num w:numId="30">
    <w:abstractNumId w:val="8"/>
  </w:num>
  <w:num w:numId="31">
    <w:abstractNumId w:val="27"/>
  </w:num>
  <w:num w:numId="32">
    <w:abstractNumId w:val="12"/>
  </w:num>
  <w:num w:numId="33">
    <w:abstractNumId w:val="22"/>
  </w:num>
  <w:num w:numId="34">
    <w:abstractNumId w:val="15"/>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21C"/>
    <w:rsid w:val="0000096B"/>
    <w:rsid w:val="00000A00"/>
    <w:rsid w:val="00001842"/>
    <w:rsid w:val="000029DC"/>
    <w:rsid w:val="00002A6B"/>
    <w:rsid w:val="000035C8"/>
    <w:rsid w:val="000036C8"/>
    <w:rsid w:val="000039FC"/>
    <w:rsid w:val="00003E44"/>
    <w:rsid w:val="0000416F"/>
    <w:rsid w:val="000043FC"/>
    <w:rsid w:val="000047D5"/>
    <w:rsid w:val="00004BA8"/>
    <w:rsid w:val="000050ED"/>
    <w:rsid w:val="00005571"/>
    <w:rsid w:val="000056F3"/>
    <w:rsid w:val="00006712"/>
    <w:rsid w:val="0000749E"/>
    <w:rsid w:val="000078AE"/>
    <w:rsid w:val="00007A76"/>
    <w:rsid w:val="00010097"/>
    <w:rsid w:val="000102A9"/>
    <w:rsid w:val="000108B4"/>
    <w:rsid w:val="000109AF"/>
    <w:rsid w:val="000109CD"/>
    <w:rsid w:val="00010A47"/>
    <w:rsid w:val="00010AD6"/>
    <w:rsid w:val="00010C65"/>
    <w:rsid w:val="00010DB2"/>
    <w:rsid w:val="000115D6"/>
    <w:rsid w:val="00012168"/>
    <w:rsid w:val="000129FF"/>
    <w:rsid w:val="00012CA9"/>
    <w:rsid w:val="00012CB2"/>
    <w:rsid w:val="00013952"/>
    <w:rsid w:val="00013A43"/>
    <w:rsid w:val="00013A6F"/>
    <w:rsid w:val="00013CEC"/>
    <w:rsid w:val="000145FD"/>
    <w:rsid w:val="00014A36"/>
    <w:rsid w:val="00015C6D"/>
    <w:rsid w:val="00016160"/>
    <w:rsid w:val="000168A9"/>
    <w:rsid w:val="00016AB3"/>
    <w:rsid w:val="00016C7C"/>
    <w:rsid w:val="00017567"/>
    <w:rsid w:val="00017903"/>
    <w:rsid w:val="00017E7D"/>
    <w:rsid w:val="00020234"/>
    <w:rsid w:val="000202AC"/>
    <w:rsid w:val="000202D5"/>
    <w:rsid w:val="00020463"/>
    <w:rsid w:val="00020C97"/>
    <w:rsid w:val="000210E9"/>
    <w:rsid w:val="000215D0"/>
    <w:rsid w:val="0002203E"/>
    <w:rsid w:val="00022376"/>
    <w:rsid w:val="00022ABA"/>
    <w:rsid w:val="00022BD6"/>
    <w:rsid w:val="00022C4F"/>
    <w:rsid w:val="00022D72"/>
    <w:rsid w:val="000233E8"/>
    <w:rsid w:val="00023E93"/>
    <w:rsid w:val="000245BF"/>
    <w:rsid w:val="00024D6B"/>
    <w:rsid w:val="0002506C"/>
    <w:rsid w:val="000253C7"/>
    <w:rsid w:val="0002547B"/>
    <w:rsid w:val="000254BD"/>
    <w:rsid w:val="0002592A"/>
    <w:rsid w:val="00025E17"/>
    <w:rsid w:val="0002684F"/>
    <w:rsid w:val="000269D4"/>
    <w:rsid w:val="00026CAA"/>
    <w:rsid w:val="00026ECD"/>
    <w:rsid w:val="00027033"/>
    <w:rsid w:val="00027AF5"/>
    <w:rsid w:val="00027E46"/>
    <w:rsid w:val="00030401"/>
    <w:rsid w:val="0003054A"/>
    <w:rsid w:val="000306C9"/>
    <w:rsid w:val="00030CC7"/>
    <w:rsid w:val="00030F98"/>
    <w:rsid w:val="0003126C"/>
    <w:rsid w:val="000315AB"/>
    <w:rsid w:val="000315CB"/>
    <w:rsid w:val="000315D6"/>
    <w:rsid w:val="0003162A"/>
    <w:rsid w:val="00031A12"/>
    <w:rsid w:val="00031F7C"/>
    <w:rsid w:val="000324BC"/>
    <w:rsid w:val="000326A9"/>
    <w:rsid w:val="000328A1"/>
    <w:rsid w:val="000330FD"/>
    <w:rsid w:val="00033169"/>
    <w:rsid w:val="000331B7"/>
    <w:rsid w:val="00033819"/>
    <w:rsid w:val="000343E6"/>
    <w:rsid w:val="00034C17"/>
    <w:rsid w:val="00035059"/>
    <w:rsid w:val="000351BC"/>
    <w:rsid w:val="0003574F"/>
    <w:rsid w:val="00035829"/>
    <w:rsid w:val="0003615A"/>
    <w:rsid w:val="000365C2"/>
    <w:rsid w:val="000365FB"/>
    <w:rsid w:val="0003754E"/>
    <w:rsid w:val="00037925"/>
    <w:rsid w:val="000401EE"/>
    <w:rsid w:val="00040696"/>
    <w:rsid w:val="00040AD4"/>
    <w:rsid w:val="00040D3F"/>
    <w:rsid w:val="00040DEC"/>
    <w:rsid w:val="000414C0"/>
    <w:rsid w:val="0004151B"/>
    <w:rsid w:val="00041E07"/>
    <w:rsid w:val="0004213F"/>
    <w:rsid w:val="00042266"/>
    <w:rsid w:val="000428CE"/>
    <w:rsid w:val="00042C15"/>
    <w:rsid w:val="0004313C"/>
    <w:rsid w:val="00043C00"/>
    <w:rsid w:val="00043E00"/>
    <w:rsid w:val="000440CE"/>
    <w:rsid w:val="0004438F"/>
    <w:rsid w:val="00044A91"/>
    <w:rsid w:val="00044DE4"/>
    <w:rsid w:val="0004511C"/>
    <w:rsid w:val="0004521B"/>
    <w:rsid w:val="00046693"/>
    <w:rsid w:val="000469F8"/>
    <w:rsid w:val="00046CDC"/>
    <w:rsid w:val="00046CE0"/>
    <w:rsid w:val="00047408"/>
    <w:rsid w:val="00047890"/>
    <w:rsid w:val="00047C4D"/>
    <w:rsid w:val="00050006"/>
    <w:rsid w:val="00050403"/>
    <w:rsid w:val="000507F3"/>
    <w:rsid w:val="00050B0E"/>
    <w:rsid w:val="00050B4E"/>
    <w:rsid w:val="00050B95"/>
    <w:rsid w:val="000513D1"/>
    <w:rsid w:val="0005181E"/>
    <w:rsid w:val="00051944"/>
    <w:rsid w:val="00051D84"/>
    <w:rsid w:val="000521C9"/>
    <w:rsid w:val="000523D3"/>
    <w:rsid w:val="00052A6A"/>
    <w:rsid w:val="000531C0"/>
    <w:rsid w:val="000531FC"/>
    <w:rsid w:val="0005353F"/>
    <w:rsid w:val="0005397E"/>
    <w:rsid w:val="00053D95"/>
    <w:rsid w:val="0005497E"/>
    <w:rsid w:val="00054BA8"/>
    <w:rsid w:val="000551DD"/>
    <w:rsid w:val="000553FC"/>
    <w:rsid w:val="00055492"/>
    <w:rsid w:val="00055634"/>
    <w:rsid w:val="0005607A"/>
    <w:rsid w:val="000569AD"/>
    <w:rsid w:val="00057356"/>
    <w:rsid w:val="00057604"/>
    <w:rsid w:val="0006021F"/>
    <w:rsid w:val="00060535"/>
    <w:rsid w:val="00060B99"/>
    <w:rsid w:val="00060BBD"/>
    <w:rsid w:val="00061F15"/>
    <w:rsid w:val="00061F4A"/>
    <w:rsid w:val="000620D7"/>
    <w:rsid w:val="00062429"/>
    <w:rsid w:val="000626F4"/>
    <w:rsid w:val="00062B72"/>
    <w:rsid w:val="00062F71"/>
    <w:rsid w:val="000631C0"/>
    <w:rsid w:val="000640A3"/>
    <w:rsid w:val="00064FFF"/>
    <w:rsid w:val="00065275"/>
    <w:rsid w:val="00065396"/>
    <w:rsid w:val="000653C2"/>
    <w:rsid w:val="000654FF"/>
    <w:rsid w:val="00065D36"/>
    <w:rsid w:val="0006685B"/>
    <w:rsid w:val="00066CCA"/>
    <w:rsid w:val="0006712F"/>
    <w:rsid w:val="00067448"/>
    <w:rsid w:val="00067627"/>
    <w:rsid w:val="000677FE"/>
    <w:rsid w:val="0007013C"/>
    <w:rsid w:val="000707C5"/>
    <w:rsid w:val="0007088A"/>
    <w:rsid w:val="000711EA"/>
    <w:rsid w:val="00071515"/>
    <w:rsid w:val="00071A1E"/>
    <w:rsid w:val="000723CC"/>
    <w:rsid w:val="00072F2A"/>
    <w:rsid w:val="0007312B"/>
    <w:rsid w:val="0007315A"/>
    <w:rsid w:val="00073395"/>
    <w:rsid w:val="000735CB"/>
    <w:rsid w:val="000751F4"/>
    <w:rsid w:val="00075955"/>
    <w:rsid w:val="00075DB1"/>
    <w:rsid w:val="00077978"/>
    <w:rsid w:val="00077EEF"/>
    <w:rsid w:val="00080338"/>
    <w:rsid w:val="00080419"/>
    <w:rsid w:val="00080C80"/>
    <w:rsid w:val="00080FED"/>
    <w:rsid w:val="00081827"/>
    <w:rsid w:val="000818DA"/>
    <w:rsid w:val="00081FE5"/>
    <w:rsid w:val="000820A1"/>
    <w:rsid w:val="00082469"/>
    <w:rsid w:val="00082CAC"/>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CB3"/>
    <w:rsid w:val="000861E8"/>
    <w:rsid w:val="0008645B"/>
    <w:rsid w:val="000864E9"/>
    <w:rsid w:val="00086596"/>
    <w:rsid w:val="0008662A"/>
    <w:rsid w:val="00086712"/>
    <w:rsid w:val="00086EF8"/>
    <w:rsid w:val="000872AA"/>
    <w:rsid w:val="00087D08"/>
    <w:rsid w:val="0009017A"/>
    <w:rsid w:val="000902E8"/>
    <w:rsid w:val="0009055E"/>
    <w:rsid w:val="00090649"/>
    <w:rsid w:val="00090946"/>
    <w:rsid w:val="00091073"/>
    <w:rsid w:val="000919F1"/>
    <w:rsid w:val="000921E2"/>
    <w:rsid w:val="000922F4"/>
    <w:rsid w:val="00093286"/>
    <w:rsid w:val="00093433"/>
    <w:rsid w:val="000935FE"/>
    <w:rsid w:val="00093B24"/>
    <w:rsid w:val="0009423D"/>
    <w:rsid w:val="00094508"/>
    <w:rsid w:val="00094843"/>
    <w:rsid w:val="00094D5F"/>
    <w:rsid w:val="00094E6B"/>
    <w:rsid w:val="00095141"/>
    <w:rsid w:val="000951FF"/>
    <w:rsid w:val="0009549D"/>
    <w:rsid w:val="000958A9"/>
    <w:rsid w:val="00095D57"/>
    <w:rsid w:val="00095FFD"/>
    <w:rsid w:val="00096261"/>
    <w:rsid w:val="0009654B"/>
    <w:rsid w:val="000968A3"/>
    <w:rsid w:val="00096920"/>
    <w:rsid w:val="0009759A"/>
    <w:rsid w:val="000978A1"/>
    <w:rsid w:val="000A0607"/>
    <w:rsid w:val="000A0725"/>
    <w:rsid w:val="000A07C3"/>
    <w:rsid w:val="000A0B5A"/>
    <w:rsid w:val="000A1005"/>
    <w:rsid w:val="000A18F5"/>
    <w:rsid w:val="000A268F"/>
    <w:rsid w:val="000A2A89"/>
    <w:rsid w:val="000A2ABB"/>
    <w:rsid w:val="000A30FB"/>
    <w:rsid w:val="000A31F0"/>
    <w:rsid w:val="000A332B"/>
    <w:rsid w:val="000A34E6"/>
    <w:rsid w:val="000A3F73"/>
    <w:rsid w:val="000A441E"/>
    <w:rsid w:val="000A4CC1"/>
    <w:rsid w:val="000A51E4"/>
    <w:rsid w:val="000A5479"/>
    <w:rsid w:val="000A5641"/>
    <w:rsid w:val="000A564B"/>
    <w:rsid w:val="000A5B68"/>
    <w:rsid w:val="000A5E97"/>
    <w:rsid w:val="000A5FFD"/>
    <w:rsid w:val="000A6085"/>
    <w:rsid w:val="000A6741"/>
    <w:rsid w:val="000A6CFF"/>
    <w:rsid w:val="000A7228"/>
    <w:rsid w:val="000A7A64"/>
    <w:rsid w:val="000A7B9A"/>
    <w:rsid w:val="000A7C40"/>
    <w:rsid w:val="000A7D7C"/>
    <w:rsid w:val="000A7FD1"/>
    <w:rsid w:val="000B038B"/>
    <w:rsid w:val="000B11F8"/>
    <w:rsid w:val="000B1415"/>
    <w:rsid w:val="000B14AA"/>
    <w:rsid w:val="000B1CAA"/>
    <w:rsid w:val="000B20EA"/>
    <w:rsid w:val="000B2102"/>
    <w:rsid w:val="000B21D1"/>
    <w:rsid w:val="000B24B4"/>
    <w:rsid w:val="000B2CD0"/>
    <w:rsid w:val="000B424B"/>
    <w:rsid w:val="000B474B"/>
    <w:rsid w:val="000B47DE"/>
    <w:rsid w:val="000B4B0A"/>
    <w:rsid w:val="000B4CF0"/>
    <w:rsid w:val="000B51E9"/>
    <w:rsid w:val="000B5224"/>
    <w:rsid w:val="000B52D9"/>
    <w:rsid w:val="000B5DCC"/>
    <w:rsid w:val="000B6C3A"/>
    <w:rsid w:val="000B6DC2"/>
    <w:rsid w:val="000B71B9"/>
    <w:rsid w:val="000B71E6"/>
    <w:rsid w:val="000C0687"/>
    <w:rsid w:val="000C0A74"/>
    <w:rsid w:val="000C0B0D"/>
    <w:rsid w:val="000C0B12"/>
    <w:rsid w:val="000C1271"/>
    <w:rsid w:val="000C1421"/>
    <w:rsid w:val="000C15E0"/>
    <w:rsid w:val="000C168E"/>
    <w:rsid w:val="000C1C6B"/>
    <w:rsid w:val="000C28FF"/>
    <w:rsid w:val="000C2A1B"/>
    <w:rsid w:val="000C2AE0"/>
    <w:rsid w:val="000C2C9A"/>
    <w:rsid w:val="000C30B9"/>
    <w:rsid w:val="000C31DE"/>
    <w:rsid w:val="000C38F0"/>
    <w:rsid w:val="000C3A99"/>
    <w:rsid w:val="000C3BE3"/>
    <w:rsid w:val="000C3D10"/>
    <w:rsid w:val="000C3D6A"/>
    <w:rsid w:val="000C42F2"/>
    <w:rsid w:val="000C49FF"/>
    <w:rsid w:val="000C4D76"/>
    <w:rsid w:val="000C5037"/>
    <w:rsid w:val="000C5163"/>
    <w:rsid w:val="000C52F3"/>
    <w:rsid w:val="000C5705"/>
    <w:rsid w:val="000C5B8B"/>
    <w:rsid w:val="000C5EA5"/>
    <w:rsid w:val="000C610B"/>
    <w:rsid w:val="000C6A04"/>
    <w:rsid w:val="000C6E95"/>
    <w:rsid w:val="000C6FD6"/>
    <w:rsid w:val="000C749A"/>
    <w:rsid w:val="000C772C"/>
    <w:rsid w:val="000C78D8"/>
    <w:rsid w:val="000C7BD2"/>
    <w:rsid w:val="000C7D67"/>
    <w:rsid w:val="000D0650"/>
    <w:rsid w:val="000D1220"/>
    <w:rsid w:val="000D1395"/>
    <w:rsid w:val="000D1455"/>
    <w:rsid w:val="000D229B"/>
    <w:rsid w:val="000D290D"/>
    <w:rsid w:val="000D3070"/>
    <w:rsid w:val="000D30DC"/>
    <w:rsid w:val="000D3CD0"/>
    <w:rsid w:val="000D3D28"/>
    <w:rsid w:val="000D4263"/>
    <w:rsid w:val="000D4618"/>
    <w:rsid w:val="000D489A"/>
    <w:rsid w:val="000D4C71"/>
    <w:rsid w:val="000D4D86"/>
    <w:rsid w:val="000D5186"/>
    <w:rsid w:val="000D54DF"/>
    <w:rsid w:val="000D58FD"/>
    <w:rsid w:val="000D5DA0"/>
    <w:rsid w:val="000D6213"/>
    <w:rsid w:val="000D67B5"/>
    <w:rsid w:val="000D6853"/>
    <w:rsid w:val="000D6B4E"/>
    <w:rsid w:val="000D75D1"/>
    <w:rsid w:val="000D7E7D"/>
    <w:rsid w:val="000E0104"/>
    <w:rsid w:val="000E036B"/>
    <w:rsid w:val="000E0545"/>
    <w:rsid w:val="000E092B"/>
    <w:rsid w:val="000E0DF6"/>
    <w:rsid w:val="000E13DA"/>
    <w:rsid w:val="000E1686"/>
    <w:rsid w:val="000E1923"/>
    <w:rsid w:val="000E1972"/>
    <w:rsid w:val="000E25E2"/>
    <w:rsid w:val="000E2758"/>
    <w:rsid w:val="000E3247"/>
    <w:rsid w:val="000E3BEC"/>
    <w:rsid w:val="000E3D44"/>
    <w:rsid w:val="000E4734"/>
    <w:rsid w:val="000E4B49"/>
    <w:rsid w:val="000E4FE7"/>
    <w:rsid w:val="000E509A"/>
    <w:rsid w:val="000E53B7"/>
    <w:rsid w:val="000E5533"/>
    <w:rsid w:val="000E6361"/>
    <w:rsid w:val="000E6871"/>
    <w:rsid w:val="000E7364"/>
    <w:rsid w:val="000F03D2"/>
    <w:rsid w:val="000F0585"/>
    <w:rsid w:val="000F05E7"/>
    <w:rsid w:val="000F0D09"/>
    <w:rsid w:val="000F1516"/>
    <w:rsid w:val="000F1A35"/>
    <w:rsid w:val="000F1B59"/>
    <w:rsid w:val="000F2271"/>
    <w:rsid w:val="000F3EE4"/>
    <w:rsid w:val="000F41FB"/>
    <w:rsid w:val="000F420A"/>
    <w:rsid w:val="000F4341"/>
    <w:rsid w:val="000F551A"/>
    <w:rsid w:val="000F6B35"/>
    <w:rsid w:val="000F74FB"/>
    <w:rsid w:val="000F7D3F"/>
    <w:rsid w:val="00100112"/>
    <w:rsid w:val="0010061B"/>
    <w:rsid w:val="001010AE"/>
    <w:rsid w:val="0010124A"/>
    <w:rsid w:val="00101275"/>
    <w:rsid w:val="001013CA"/>
    <w:rsid w:val="00101609"/>
    <w:rsid w:val="0010219B"/>
    <w:rsid w:val="00102719"/>
    <w:rsid w:val="00102728"/>
    <w:rsid w:val="00102B38"/>
    <w:rsid w:val="00102C11"/>
    <w:rsid w:val="00103B1B"/>
    <w:rsid w:val="001043D4"/>
    <w:rsid w:val="00104858"/>
    <w:rsid w:val="00104950"/>
    <w:rsid w:val="00106374"/>
    <w:rsid w:val="001068E4"/>
    <w:rsid w:val="00106C55"/>
    <w:rsid w:val="00106F18"/>
    <w:rsid w:val="00106F49"/>
    <w:rsid w:val="001072B2"/>
    <w:rsid w:val="0010794D"/>
    <w:rsid w:val="00107A69"/>
    <w:rsid w:val="00107BDF"/>
    <w:rsid w:val="00107C55"/>
    <w:rsid w:val="001101B7"/>
    <w:rsid w:val="0011094A"/>
    <w:rsid w:val="00110D63"/>
    <w:rsid w:val="00110D78"/>
    <w:rsid w:val="001115CF"/>
    <w:rsid w:val="00111BAD"/>
    <w:rsid w:val="00111ED6"/>
    <w:rsid w:val="00111FD1"/>
    <w:rsid w:val="0011206C"/>
    <w:rsid w:val="0011313A"/>
    <w:rsid w:val="00113800"/>
    <w:rsid w:val="00113995"/>
    <w:rsid w:val="001139C8"/>
    <w:rsid w:val="00113E1B"/>
    <w:rsid w:val="001143A6"/>
    <w:rsid w:val="0011457A"/>
    <w:rsid w:val="0011491C"/>
    <w:rsid w:val="001149D0"/>
    <w:rsid w:val="00114B84"/>
    <w:rsid w:val="0011594B"/>
    <w:rsid w:val="00115A76"/>
    <w:rsid w:val="00115AF0"/>
    <w:rsid w:val="00116AA5"/>
    <w:rsid w:val="00116E6C"/>
    <w:rsid w:val="001174D7"/>
    <w:rsid w:val="00117649"/>
    <w:rsid w:val="0011772F"/>
    <w:rsid w:val="001178CA"/>
    <w:rsid w:val="00120168"/>
    <w:rsid w:val="00120201"/>
    <w:rsid w:val="001205A1"/>
    <w:rsid w:val="00120A7D"/>
    <w:rsid w:val="00120AD4"/>
    <w:rsid w:val="00120C17"/>
    <w:rsid w:val="00120E77"/>
    <w:rsid w:val="001222D0"/>
    <w:rsid w:val="001225E2"/>
    <w:rsid w:val="001228AD"/>
    <w:rsid w:val="0012295B"/>
    <w:rsid w:val="00122CA8"/>
    <w:rsid w:val="00122F88"/>
    <w:rsid w:val="00123144"/>
    <w:rsid w:val="001234AA"/>
    <w:rsid w:val="00123A26"/>
    <w:rsid w:val="00123BFD"/>
    <w:rsid w:val="00123F7C"/>
    <w:rsid w:val="001242EC"/>
    <w:rsid w:val="00124863"/>
    <w:rsid w:val="001254D1"/>
    <w:rsid w:val="00125518"/>
    <w:rsid w:val="00125AC0"/>
    <w:rsid w:val="00125CA3"/>
    <w:rsid w:val="00126EA2"/>
    <w:rsid w:val="0012722A"/>
    <w:rsid w:val="001275F1"/>
    <w:rsid w:val="001278D0"/>
    <w:rsid w:val="00127CC0"/>
    <w:rsid w:val="001309C4"/>
    <w:rsid w:val="00130A89"/>
    <w:rsid w:val="00130C55"/>
    <w:rsid w:val="001310A7"/>
    <w:rsid w:val="00131306"/>
    <w:rsid w:val="0013175A"/>
    <w:rsid w:val="00132392"/>
    <w:rsid w:val="001326C4"/>
    <w:rsid w:val="001329E2"/>
    <w:rsid w:val="00132DAC"/>
    <w:rsid w:val="00133028"/>
    <w:rsid w:val="001330CD"/>
    <w:rsid w:val="00133108"/>
    <w:rsid w:val="00133C0D"/>
    <w:rsid w:val="00133DE6"/>
    <w:rsid w:val="00133F39"/>
    <w:rsid w:val="0013455F"/>
    <w:rsid w:val="00134C26"/>
    <w:rsid w:val="0013506E"/>
    <w:rsid w:val="001350F7"/>
    <w:rsid w:val="0013555F"/>
    <w:rsid w:val="0013577E"/>
    <w:rsid w:val="00135BAC"/>
    <w:rsid w:val="00135C45"/>
    <w:rsid w:val="00135D25"/>
    <w:rsid w:val="00135E56"/>
    <w:rsid w:val="00136086"/>
    <w:rsid w:val="001364F3"/>
    <w:rsid w:val="0013665B"/>
    <w:rsid w:val="00136B8C"/>
    <w:rsid w:val="00136E64"/>
    <w:rsid w:val="0013729B"/>
    <w:rsid w:val="00140040"/>
    <w:rsid w:val="001401AD"/>
    <w:rsid w:val="001408F8"/>
    <w:rsid w:val="00141248"/>
    <w:rsid w:val="001413DF"/>
    <w:rsid w:val="00142006"/>
    <w:rsid w:val="00142743"/>
    <w:rsid w:val="00142DC7"/>
    <w:rsid w:val="00142E54"/>
    <w:rsid w:val="001435AB"/>
    <w:rsid w:val="00144292"/>
    <w:rsid w:val="00144700"/>
    <w:rsid w:val="00144BE3"/>
    <w:rsid w:val="00144C40"/>
    <w:rsid w:val="00144CDB"/>
    <w:rsid w:val="001457B9"/>
    <w:rsid w:val="001457E8"/>
    <w:rsid w:val="00145B8A"/>
    <w:rsid w:val="00145C90"/>
    <w:rsid w:val="001460B7"/>
    <w:rsid w:val="001460F9"/>
    <w:rsid w:val="00146C9A"/>
    <w:rsid w:val="00147344"/>
    <w:rsid w:val="00147359"/>
    <w:rsid w:val="00147E11"/>
    <w:rsid w:val="00150112"/>
    <w:rsid w:val="00150808"/>
    <w:rsid w:val="00151619"/>
    <w:rsid w:val="001518FA"/>
    <w:rsid w:val="00151A11"/>
    <w:rsid w:val="00151C94"/>
    <w:rsid w:val="001526C9"/>
    <w:rsid w:val="00152865"/>
    <w:rsid w:val="00152A03"/>
    <w:rsid w:val="00154011"/>
    <w:rsid w:val="00154487"/>
    <w:rsid w:val="001544A5"/>
    <w:rsid w:val="001549E2"/>
    <w:rsid w:val="00155216"/>
    <w:rsid w:val="00155231"/>
    <w:rsid w:val="00155435"/>
    <w:rsid w:val="001556F7"/>
    <w:rsid w:val="00156040"/>
    <w:rsid w:val="001561AD"/>
    <w:rsid w:val="001562C7"/>
    <w:rsid w:val="00156B5B"/>
    <w:rsid w:val="001578E8"/>
    <w:rsid w:val="001578EC"/>
    <w:rsid w:val="001603EF"/>
    <w:rsid w:val="001606EA"/>
    <w:rsid w:val="00160E4A"/>
    <w:rsid w:val="00160F04"/>
    <w:rsid w:val="00160FEC"/>
    <w:rsid w:val="00161AB9"/>
    <w:rsid w:val="00162500"/>
    <w:rsid w:val="00162AAC"/>
    <w:rsid w:val="00162CE4"/>
    <w:rsid w:val="00163431"/>
    <w:rsid w:val="00163625"/>
    <w:rsid w:val="00163B55"/>
    <w:rsid w:val="00163E8A"/>
    <w:rsid w:val="001640C4"/>
    <w:rsid w:val="0016430C"/>
    <w:rsid w:val="001645CD"/>
    <w:rsid w:val="00164C41"/>
    <w:rsid w:val="00164D58"/>
    <w:rsid w:val="001652A0"/>
    <w:rsid w:val="00165759"/>
    <w:rsid w:val="00165AA7"/>
    <w:rsid w:val="00165DFB"/>
    <w:rsid w:val="001664DF"/>
    <w:rsid w:val="0016684F"/>
    <w:rsid w:val="00166A12"/>
    <w:rsid w:val="00167671"/>
    <w:rsid w:val="001676F0"/>
    <w:rsid w:val="001677E6"/>
    <w:rsid w:val="00167DBC"/>
    <w:rsid w:val="00167E91"/>
    <w:rsid w:val="00167EA1"/>
    <w:rsid w:val="00170008"/>
    <w:rsid w:val="00170D59"/>
    <w:rsid w:val="00170E51"/>
    <w:rsid w:val="0017109F"/>
    <w:rsid w:val="00171DC6"/>
    <w:rsid w:val="001724F0"/>
    <w:rsid w:val="00172FB2"/>
    <w:rsid w:val="00173B76"/>
    <w:rsid w:val="00173C59"/>
    <w:rsid w:val="00173F51"/>
    <w:rsid w:val="0017400B"/>
    <w:rsid w:val="00175030"/>
    <w:rsid w:val="001753E2"/>
    <w:rsid w:val="0017545D"/>
    <w:rsid w:val="00175475"/>
    <w:rsid w:val="00175554"/>
    <w:rsid w:val="00175720"/>
    <w:rsid w:val="001758C2"/>
    <w:rsid w:val="00175E0C"/>
    <w:rsid w:val="00176099"/>
    <w:rsid w:val="00176A33"/>
    <w:rsid w:val="00176C22"/>
    <w:rsid w:val="00176FCE"/>
    <w:rsid w:val="001770EF"/>
    <w:rsid w:val="001771C4"/>
    <w:rsid w:val="00177257"/>
    <w:rsid w:val="001772AB"/>
    <w:rsid w:val="00177989"/>
    <w:rsid w:val="00180066"/>
    <w:rsid w:val="00180924"/>
    <w:rsid w:val="00180AFD"/>
    <w:rsid w:val="00181266"/>
    <w:rsid w:val="00181613"/>
    <w:rsid w:val="00181A8F"/>
    <w:rsid w:val="00181E84"/>
    <w:rsid w:val="0018289C"/>
    <w:rsid w:val="00182A2E"/>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E4D"/>
    <w:rsid w:val="001907FE"/>
    <w:rsid w:val="00190DB4"/>
    <w:rsid w:val="001917B4"/>
    <w:rsid w:val="001927AB"/>
    <w:rsid w:val="00192D07"/>
    <w:rsid w:val="0019314B"/>
    <w:rsid w:val="00193611"/>
    <w:rsid w:val="0019370F"/>
    <w:rsid w:val="00193A34"/>
    <w:rsid w:val="00194A0E"/>
    <w:rsid w:val="00194B05"/>
    <w:rsid w:val="00194F4F"/>
    <w:rsid w:val="00194F77"/>
    <w:rsid w:val="00194FE4"/>
    <w:rsid w:val="00195158"/>
    <w:rsid w:val="00195331"/>
    <w:rsid w:val="001954D7"/>
    <w:rsid w:val="00195C38"/>
    <w:rsid w:val="00195CF7"/>
    <w:rsid w:val="00195F38"/>
    <w:rsid w:val="0019682D"/>
    <w:rsid w:val="00196F15"/>
    <w:rsid w:val="00197092"/>
    <w:rsid w:val="00197345"/>
    <w:rsid w:val="00197CEB"/>
    <w:rsid w:val="00197DFF"/>
    <w:rsid w:val="001A0E29"/>
    <w:rsid w:val="001A1AD1"/>
    <w:rsid w:val="001A1D56"/>
    <w:rsid w:val="001A256D"/>
    <w:rsid w:val="001A2603"/>
    <w:rsid w:val="001A2F81"/>
    <w:rsid w:val="001A423B"/>
    <w:rsid w:val="001A43C2"/>
    <w:rsid w:val="001A4BBC"/>
    <w:rsid w:val="001A4D11"/>
    <w:rsid w:val="001A5876"/>
    <w:rsid w:val="001A5ADA"/>
    <w:rsid w:val="001A60C0"/>
    <w:rsid w:val="001A6263"/>
    <w:rsid w:val="001A65A3"/>
    <w:rsid w:val="001A6C41"/>
    <w:rsid w:val="001A6E87"/>
    <w:rsid w:val="001A6EC3"/>
    <w:rsid w:val="001A75B7"/>
    <w:rsid w:val="001B0101"/>
    <w:rsid w:val="001B0558"/>
    <w:rsid w:val="001B0798"/>
    <w:rsid w:val="001B0B48"/>
    <w:rsid w:val="001B0BDD"/>
    <w:rsid w:val="001B0FBE"/>
    <w:rsid w:val="001B14D2"/>
    <w:rsid w:val="001B15D5"/>
    <w:rsid w:val="001B190D"/>
    <w:rsid w:val="001B1F28"/>
    <w:rsid w:val="001B2D39"/>
    <w:rsid w:val="001B2E81"/>
    <w:rsid w:val="001B3541"/>
    <w:rsid w:val="001B3D7B"/>
    <w:rsid w:val="001B3E46"/>
    <w:rsid w:val="001B4EAA"/>
    <w:rsid w:val="001B5437"/>
    <w:rsid w:val="001B5803"/>
    <w:rsid w:val="001B604D"/>
    <w:rsid w:val="001B610A"/>
    <w:rsid w:val="001B63EB"/>
    <w:rsid w:val="001B6C32"/>
    <w:rsid w:val="001B75E7"/>
    <w:rsid w:val="001B77F6"/>
    <w:rsid w:val="001B7934"/>
    <w:rsid w:val="001B7CB0"/>
    <w:rsid w:val="001B7CD5"/>
    <w:rsid w:val="001C01B8"/>
    <w:rsid w:val="001C0CAD"/>
    <w:rsid w:val="001C0D2E"/>
    <w:rsid w:val="001C17D5"/>
    <w:rsid w:val="001C260E"/>
    <w:rsid w:val="001C2646"/>
    <w:rsid w:val="001C2771"/>
    <w:rsid w:val="001C29EF"/>
    <w:rsid w:val="001C2CBB"/>
    <w:rsid w:val="001C2DF1"/>
    <w:rsid w:val="001C3490"/>
    <w:rsid w:val="001C3723"/>
    <w:rsid w:val="001C3725"/>
    <w:rsid w:val="001C440D"/>
    <w:rsid w:val="001C4AB1"/>
    <w:rsid w:val="001C4F46"/>
    <w:rsid w:val="001C52D4"/>
    <w:rsid w:val="001C56EC"/>
    <w:rsid w:val="001C5C9B"/>
    <w:rsid w:val="001C5E55"/>
    <w:rsid w:val="001C67DE"/>
    <w:rsid w:val="001C6A6F"/>
    <w:rsid w:val="001C70FE"/>
    <w:rsid w:val="001D0645"/>
    <w:rsid w:val="001D07A0"/>
    <w:rsid w:val="001D089F"/>
    <w:rsid w:val="001D0BF7"/>
    <w:rsid w:val="001D17BD"/>
    <w:rsid w:val="001D1816"/>
    <w:rsid w:val="001D22AE"/>
    <w:rsid w:val="001D271F"/>
    <w:rsid w:val="001D28F1"/>
    <w:rsid w:val="001D2D63"/>
    <w:rsid w:val="001D3061"/>
    <w:rsid w:val="001D370A"/>
    <w:rsid w:val="001D42E2"/>
    <w:rsid w:val="001D46F5"/>
    <w:rsid w:val="001D46FE"/>
    <w:rsid w:val="001D4D46"/>
    <w:rsid w:val="001D500B"/>
    <w:rsid w:val="001D5437"/>
    <w:rsid w:val="001D5911"/>
    <w:rsid w:val="001D5C6D"/>
    <w:rsid w:val="001D5D24"/>
    <w:rsid w:val="001D6106"/>
    <w:rsid w:val="001D614A"/>
    <w:rsid w:val="001D66E3"/>
    <w:rsid w:val="001D74CC"/>
    <w:rsid w:val="001D77D9"/>
    <w:rsid w:val="001D7D08"/>
    <w:rsid w:val="001E0366"/>
    <w:rsid w:val="001E0E71"/>
    <w:rsid w:val="001E182A"/>
    <w:rsid w:val="001E1C0E"/>
    <w:rsid w:val="001E1D54"/>
    <w:rsid w:val="001E1F75"/>
    <w:rsid w:val="001E26D5"/>
    <w:rsid w:val="001E2E94"/>
    <w:rsid w:val="001E3545"/>
    <w:rsid w:val="001E35CB"/>
    <w:rsid w:val="001E3652"/>
    <w:rsid w:val="001E382A"/>
    <w:rsid w:val="001E3BE4"/>
    <w:rsid w:val="001E3C9B"/>
    <w:rsid w:val="001E3EA3"/>
    <w:rsid w:val="001E49F7"/>
    <w:rsid w:val="001E4A1E"/>
    <w:rsid w:val="001E4F10"/>
    <w:rsid w:val="001E5DFD"/>
    <w:rsid w:val="001E6019"/>
    <w:rsid w:val="001E60D1"/>
    <w:rsid w:val="001E6792"/>
    <w:rsid w:val="001E687B"/>
    <w:rsid w:val="001E68F4"/>
    <w:rsid w:val="001E75DE"/>
    <w:rsid w:val="001E7602"/>
    <w:rsid w:val="001E7B38"/>
    <w:rsid w:val="001F04B3"/>
    <w:rsid w:val="001F054B"/>
    <w:rsid w:val="001F1349"/>
    <w:rsid w:val="001F1A09"/>
    <w:rsid w:val="001F1C77"/>
    <w:rsid w:val="001F1F3A"/>
    <w:rsid w:val="001F1F95"/>
    <w:rsid w:val="001F2496"/>
    <w:rsid w:val="001F2EA7"/>
    <w:rsid w:val="001F45E0"/>
    <w:rsid w:val="001F5140"/>
    <w:rsid w:val="001F5998"/>
    <w:rsid w:val="001F5AFF"/>
    <w:rsid w:val="001F5DD9"/>
    <w:rsid w:val="001F60AA"/>
    <w:rsid w:val="001F60D2"/>
    <w:rsid w:val="001F6471"/>
    <w:rsid w:val="001F67CB"/>
    <w:rsid w:val="001F6A34"/>
    <w:rsid w:val="001F6A77"/>
    <w:rsid w:val="001F6D65"/>
    <w:rsid w:val="001F6F7C"/>
    <w:rsid w:val="001F71AF"/>
    <w:rsid w:val="001F731D"/>
    <w:rsid w:val="001F75DF"/>
    <w:rsid w:val="001F77B3"/>
    <w:rsid w:val="001F7B35"/>
    <w:rsid w:val="001F7CC7"/>
    <w:rsid w:val="00200448"/>
    <w:rsid w:val="002006A7"/>
    <w:rsid w:val="002007C3"/>
    <w:rsid w:val="002009F2"/>
    <w:rsid w:val="00200B42"/>
    <w:rsid w:val="00201113"/>
    <w:rsid w:val="002013B7"/>
    <w:rsid w:val="0020260F"/>
    <w:rsid w:val="0020278A"/>
    <w:rsid w:val="00203059"/>
    <w:rsid w:val="002037C0"/>
    <w:rsid w:val="00204646"/>
    <w:rsid w:val="00204706"/>
    <w:rsid w:val="00204F3D"/>
    <w:rsid w:val="00205D46"/>
    <w:rsid w:val="00205F75"/>
    <w:rsid w:val="00206518"/>
    <w:rsid w:val="00206EA4"/>
    <w:rsid w:val="00207109"/>
    <w:rsid w:val="0020766D"/>
    <w:rsid w:val="002079D9"/>
    <w:rsid w:val="00207E51"/>
    <w:rsid w:val="002103D2"/>
    <w:rsid w:val="002105B5"/>
    <w:rsid w:val="00210C42"/>
    <w:rsid w:val="00210F4A"/>
    <w:rsid w:val="002114BA"/>
    <w:rsid w:val="002118AC"/>
    <w:rsid w:val="00211F26"/>
    <w:rsid w:val="002120A2"/>
    <w:rsid w:val="00212114"/>
    <w:rsid w:val="002121D2"/>
    <w:rsid w:val="00212D05"/>
    <w:rsid w:val="002143EB"/>
    <w:rsid w:val="002149EE"/>
    <w:rsid w:val="00214A49"/>
    <w:rsid w:val="00214AC2"/>
    <w:rsid w:val="00214BEB"/>
    <w:rsid w:val="00214EC0"/>
    <w:rsid w:val="00215155"/>
    <w:rsid w:val="00215195"/>
    <w:rsid w:val="002151CC"/>
    <w:rsid w:val="002153F3"/>
    <w:rsid w:val="002156D9"/>
    <w:rsid w:val="00215AFA"/>
    <w:rsid w:val="00215CE3"/>
    <w:rsid w:val="00215FEE"/>
    <w:rsid w:val="00216093"/>
    <w:rsid w:val="002160FB"/>
    <w:rsid w:val="00216139"/>
    <w:rsid w:val="0021618C"/>
    <w:rsid w:val="00216A72"/>
    <w:rsid w:val="00216A93"/>
    <w:rsid w:val="00217701"/>
    <w:rsid w:val="00217977"/>
    <w:rsid w:val="002203D9"/>
    <w:rsid w:val="0022055D"/>
    <w:rsid w:val="002206C2"/>
    <w:rsid w:val="002218A4"/>
    <w:rsid w:val="00221F19"/>
    <w:rsid w:val="002225FA"/>
    <w:rsid w:val="00222B2B"/>
    <w:rsid w:val="002237EB"/>
    <w:rsid w:val="00223B0E"/>
    <w:rsid w:val="00223D1C"/>
    <w:rsid w:val="002240D6"/>
    <w:rsid w:val="002241CC"/>
    <w:rsid w:val="002245CB"/>
    <w:rsid w:val="00224935"/>
    <w:rsid w:val="00224A6D"/>
    <w:rsid w:val="00224BCA"/>
    <w:rsid w:val="00225BD6"/>
    <w:rsid w:val="00225BDC"/>
    <w:rsid w:val="00225F8F"/>
    <w:rsid w:val="00226005"/>
    <w:rsid w:val="00226006"/>
    <w:rsid w:val="00226DEE"/>
    <w:rsid w:val="00227750"/>
    <w:rsid w:val="00227A39"/>
    <w:rsid w:val="0023027D"/>
    <w:rsid w:val="002302B7"/>
    <w:rsid w:val="00230300"/>
    <w:rsid w:val="002307D2"/>
    <w:rsid w:val="00230817"/>
    <w:rsid w:val="00231078"/>
    <w:rsid w:val="00231287"/>
    <w:rsid w:val="002315EC"/>
    <w:rsid w:val="00231B65"/>
    <w:rsid w:val="00231F8A"/>
    <w:rsid w:val="00232252"/>
    <w:rsid w:val="00232974"/>
    <w:rsid w:val="00232AE6"/>
    <w:rsid w:val="00233141"/>
    <w:rsid w:val="002332AD"/>
    <w:rsid w:val="002335D2"/>
    <w:rsid w:val="0023360E"/>
    <w:rsid w:val="002342CD"/>
    <w:rsid w:val="00234799"/>
    <w:rsid w:val="002348D5"/>
    <w:rsid w:val="00234B69"/>
    <w:rsid w:val="00234C82"/>
    <w:rsid w:val="00235919"/>
    <w:rsid w:val="002362B8"/>
    <w:rsid w:val="00236ACE"/>
    <w:rsid w:val="00237700"/>
    <w:rsid w:val="00237A48"/>
    <w:rsid w:val="00240565"/>
    <w:rsid w:val="002407BF"/>
    <w:rsid w:val="00240841"/>
    <w:rsid w:val="002409DB"/>
    <w:rsid w:val="00240A18"/>
    <w:rsid w:val="00240A8F"/>
    <w:rsid w:val="00240C3B"/>
    <w:rsid w:val="002416A3"/>
    <w:rsid w:val="0024173C"/>
    <w:rsid w:val="00241952"/>
    <w:rsid w:val="00242077"/>
    <w:rsid w:val="002421A1"/>
    <w:rsid w:val="00242401"/>
    <w:rsid w:val="0024275C"/>
    <w:rsid w:val="00242878"/>
    <w:rsid w:val="00243472"/>
    <w:rsid w:val="00243705"/>
    <w:rsid w:val="0024385D"/>
    <w:rsid w:val="0024430C"/>
    <w:rsid w:val="002444A2"/>
    <w:rsid w:val="00244E87"/>
    <w:rsid w:val="00244FE1"/>
    <w:rsid w:val="00246093"/>
    <w:rsid w:val="002468E6"/>
    <w:rsid w:val="002469A8"/>
    <w:rsid w:val="00246BCE"/>
    <w:rsid w:val="00246DE7"/>
    <w:rsid w:val="00246E08"/>
    <w:rsid w:val="0024729C"/>
    <w:rsid w:val="002475E2"/>
    <w:rsid w:val="002479FF"/>
    <w:rsid w:val="00247C61"/>
    <w:rsid w:val="00247C93"/>
    <w:rsid w:val="00247CBB"/>
    <w:rsid w:val="002501DA"/>
    <w:rsid w:val="00250AE1"/>
    <w:rsid w:val="00250B3D"/>
    <w:rsid w:val="00250BEF"/>
    <w:rsid w:val="00252521"/>
    <w:rsid w:val="00252988"/>
    <w:rsid w:val="00252A06"/>
    <w:rsid w:val="002538CF"/>
    <w:rsid w:val="00253922"/>
    <w:rsid w:val="00253A3A"/>
    <w:rsid w:val="00254122"/>
    <w:rsid w:val="00254EE7"/>
    <w:rsid w:val="00255340"/>
    <w:rsid w:val="00255422"/>
    <w:rsid w:val="0025544F"/>
    <w:rsid w:val="0025577D"/>
    <w:rsid w:val="00255951"/>
    <w:rsid w:val="00255AC1"/>
    <w:rsid w:val="00255BB4"/>
    <w:rsid w:val="002563C6"/>
    <w:rsid w:val="002563DD"/>
    <w:rsid w:val="00256B67"/>
    <w:rsid w:val="0025789B"/>
    <w:rsid w:val="00260766"/>
    <w:rsid w:val="00260858"/>
    <w:rsid w:val="00260923"/>
    <w:rsid w:val="002611CD"/>
    <w:rsid w:val="0026194D"/>
    <w:rsid w:val="002619A4"/>
    <w:rsid w:val="00261DA3"/>
    <w:rsid w:val="002620EC"/>
    <w:rsid w:val="00262D48"/>
    <w:rsid w:val="00262F42"/>
    <w:rsid w:val="00263169"/>
    <w:rsid w:val="002634C8"/>
    <w:rsid w:val="00263776"/>
    <w:rsid w:val="00263940"/>
    <w:rsid w:val="00264118"/>
    <w:rsid w:val="00264BBC"/>
    <w:rsid w:val="00265231"/>
    <w:rsid w:val="00265963"/>
    <w:rsid w:val="002663BF"/>
    <w:rsid w:val="0026699F"/>
    <w:rsid w:val="00266AD5"/>
    <w:rsid w:val="0026714B"/>
    <w:rsid w:val="002674F8"/>
    <w:rsid w:val="002676C5"/>
    <w:rsid w:val="002677DE"/>
    <w:rsid w:val="0026796A"/>
    <w:rsid w:val="00267E3E"/>
    <w:rsid w:val="00267F65"/>
    <w:rsid w:val="00270371"/>
    <w:rsid w:val="0027075C"/>
    <w:rsid w:val="0027159B"/>
    <w:rsid w:val="00271827"/>
    <w:rsid w:val="00271A9E"/>
    <w:rsid w:val="00271D38"/>
    <w:rsid w:val="00271E20"/>
    <w:rsid w:val="00271F7D"/>
    <w:rsid w:val="00272211"/>
    <w:rsid w:val="002725F7"/>
    <w:rsid w:val="002727A8"/>
    <w:rsid w:val="00273640"/>
    <w:rsid w:val="00273643"/>
    <w:rsid w:val="00274537"/>
    <w:rsid w:val="002747CA"/>
    <w:rsid w:val="00275301"/>
    <w:rsid w:val="00275609"/>
    <w:rsid w:val="0027569C"/>
    <w:rsid w:val="00275F7E"/>
    <w:rsid w:val="00276548"/>
    <w:rsid w:val="00276765"/>
    <w:rsid w:val="00276804"/>
    <w:rsid w:val="00276F10"/>
    <w:rsid w:val="00276F86"/>
    <w:rsid w:val="002771F6"/>
    <w:rsid w:val="002777D9"/>
    <w:rsid w:val="00277A32"/>
    <w:rsid w:val="00277B14"/>
    <w:rsid w:val="00277C00"/>
    <w:rsid w:val="00277E82"/>
    <w:rsid w:val="002801F3"/>
    <w:rsid w:val="0028021E"/>
    <w:rsid w:val="00280410"/>
    <w:rsid w:val="00280B51"/>
    <w:rsid w:val="00281263"/>
    <w:rsid w:val="00281355"/>
    <w:rsid w:val="002813DB"/>
    <w:rsid w:val="002815F4"/>
    <w:rsid w:val="00281F00"/>
    <w:rsid w:val="002830C6"/>
    <w:rsid w:val="0028315F"/>
    <w:rsid w:val="0028378A"/>
    <w:rsid w:val="00283AD3"/>
    <w:rsid w:val="00283CE5"/>
    <w:rsid w:val="00284976"/>
    <w:rsid w:val="00284CF9"/>
    <w:rsid w:val="0028519C"/>
    <w:rsid w:val="002853F9"/>
    <w:rsid w:val="002855C6"/>
    <w:rsid w:val="00285694"/>
    <w:rsid w:val="0028608F"/>
    <w:rsid w:val="00286632"/>
    <w:rsid w:val="00286D6F"/>
    <w:rsid w:val="00287E92"/>
    <w:rsid w:val="00290137"/>
    <w:rsid w:val="00290E7D"/>
    <w:rsid w:val="0029180F"/>
    <w:rsid w:val="00291927"/>
    <w:rsid w:val="00291CCA"/>
    <w:rsid w:val="0029201D"/>
    <w:rsid w:val="002921F6"/>
    <w:rsid w:val="0029221F"/>
    <w:rsid w:val="0029266F"/>
    <w:rsid w:val="002927CA"/>
    <w:rsid w:val="0029284D"/>
    <w:rsid w:val="0029291D"/>
    <w:rsid w:val="002935F9"/>
    <w:rsid w:val="00293A89"/>
    <w:rsid w:val="00294247"/>
    <w:rsid w:val="00294516"/>
    <w:rsid w:val="0029462C"/>
    <w:rsid w:val="00294672"/>
    <w:rsid w:val="0029472B"/>
    <w:rsid w:val="00295298"/>
    <w:rsid w:val="0029541A"/>
    <w:rsid w:val="00295770"/>
    <w:rsid w:val="002957B7"/>
    <w:rsid w:val="00295D7D"/>
    <w:rsid w:val="00296BC4"/>
    <w:rsid w:val="00296C85"/>
    <w:rsid w:val="00296D5C"/>
    <w:rsid w:val="002976B1"/>
    <w:rsid w:val="00297AB0"/>
    <w:rsid w:val="002A0726"/>
    <w:rsid w:val="002A110F"/>
    <w:rsid w:val="002A1233"/>
    <w:rsid w:val="002A1818"/>
    <w:rsid w:val="002A1998"/>
    <w:rsid w:val="002A1B68"/>
    <w:rsid w:val="002A2598"/>
    <w:rsid w:val="002A27F1"/>
    <w:rsid w:val="002A2A93"/>
    <w:rsid w:val="002A2F2E"/>
    <w:rsid w:val="002A3038"/>
    <w:rsid w:val="002A3067"/>
    <w:rsid w:val="002A3523"/>
    <w:rsid w:val="002A381F"/>
    <w:rsid w:val="002A3D03"/>
    <w:rsid w:val="002A3EEC"/>
    <w:rsid w:val="002A4157"/>
    <w:rsid w:val="002A4299"/>
    <w:rsid w:val="002A4B96"/>
    <w:rsid w:val="002A5020"/>
    <w:rsid w:val="002A5A33"/>
    <w:rsid w:val="002A5DAD"/>
    <w:rsid w:val="002A698D"/>
    <w:rsid w:val="002A6AF4"/>
    <w:rsid w:val="002A6D5B"/>
    <w:rsid w:val="002A7197"/>
    <w:rsid w:val="002A7736"/>
    <w:rsid w:val="002A7755"/>
    <w:rsid w:val="002B05C5"/>
    <w:rsid w:val="002B081A"/>
    <w:rsid w:val="002B0C8D"/>
    <w:rsid w:val="002B0D07"/>
    <w:rsid w:val="002B10CA"/>
    <w:rsid w:val="002B1252"/>
    <w:rsid w:val="002B127A"/>
    <w:rsid w:val="002B2417"/>
    <w:rsid w:val="002B243E"/>
    <w:rsid w:val="002B2C61"/>
    <w:rsid w:val="002B33B1"/>
    <w:rsid w:val="002B362E"/>
    <w:rsid w:val="002B36BF"/>
    <w:rsid w:val="002B3CAC"/>
    <w:rsid w:val="002B3EA8"/>
    <w:rsid w:val="002B3EB7"/>
    <w:rsid w:val="002B3FC3"/>
    <w:rsid w:val="002B4A7D"/>
    <w:rsid w:val="002B4DC4"/>
    <w:rsid w:val="002B5113"/>
    <w:rsid w:val="002B5C0E"/>
    <w:rsid w:val="002B5FF6"/>
    <w:rsid w:val="002B60FD"/>
    <w:rsid w:val="002B6708"/>
    <w:rsid w:val="002B68BF"/>
    <w:rsid w:val="002B68CC"/>
    <w:rsid w:val="002B6F3C"/>
    <w:rsid w:val="002B707A"/>
    <w:rsid w:val="002B72AD"/>
    <w:rsid w:val="002B74B4"/>
    <w:rsid w:val="002B78ED"/>
    <w:rsid w:val="002C0EF3"/>
    <w:rsid w:val="002C140F"/>
    <w:rsid w:val="002C154A"/>
    <w:rsid w:val="002C1714"/>
    <w:rsid w:val="002C175D"/>
    <w:rsid w:val="002C17D7"/>
    <w:rsid w:val="002C1A15"/>
    <w:rsid w:val="002C1B08"/>
    <w:rsid w:val="002C1EEF"/>
    <w:rsid w:val="002C2A82"/>
    <w:rsid w:val="002C2CBC"/>
    <w:rsid w:val="002C3250"/>
    <w:rsid w:val="002C3291"/>
    <w:rsid w:val="002C3658"/>
    <w:rsid w:val="002C3BB5"/>
    <w:rsid w:val="002C542D"/>
    <w:rsid w:val="002C554A"/>
    <w:rsid w:val="002C55D9"/>
    <w:rsid w:val="002C5DE3"/>
    <w:rsid w:val="002C64EA"/>
    <w:rsid w:val="002C6BEC"/>
    <w:rsid w:val="002C7074"/>
    <w:rsid w:val="002C74CD"/>
    <w:rsid w:val="002C775C"/>
    <w:rsid w:val="002C7CBA"/>
    <w:rsid w:val="002C7F92"/>
    <w:rsid w:val="002D07F7"/>
    <w:rsid w:val="002D0EC2"/>
    <w:rsid w:val="002D16D6"/>
    <w:rsid w:val="002D1A3C"/>
    <w:rsid w:val="002D1E85"/>
    <w:rsid w:val="002D20D8"/>
    <w:rsid w:val="002D2965"/>
    <w:rsid w:val="002D2FC4"/>
    <w:rsid w:val="002D36D7"/>
    <w:rsid w:val="002D3A3A"/>
    <w:rsid w:val="002D41F0"/>
    <w:rsid w:val="002D4324"/>
    <w:rsid w:val="002D4CF0"/>
    <w:rsid w:val="002D58DB"/>
    <w:rsid w:val="002D5CAE"/>
    <w:rsid w:val="002D5EF8"/>
    <w:rsid w:val="002D60A4"/>
    <w:rsid w:val="002D64E6"/>
    <w:rsid w:val="002D654C"/>
    <w:rsid w:val="002D6775"/>
    <w:rsid w:val="002D6981"/>
    <w:rsid w:val="002D6D27"/>
    <w:rsid w:val="002D77FA"/>
    <w:rsid w:val="002E03E7"/>
    <w:rsid w:val="002E0818"/>
    <w:rsid w:val="002E093C"/>
    <w:rsid w:val="002E0A4B"/>
    <w:rsid w:val="002E18E6"/>
    <w:rsid w:val="002E1902"/>
    <w:rsid w:val="002E1B8F"/>
    <w:rsid w:val="002E1E21"/>
    <w:rsid w:val="002E273F"/>
    <w:rsid w:val="002E2B5D"/>
    <w:rsid w:val="002E3050"/>
    <w:rsid w:val="002E323D"/>
    <w:rsid w:val="002E3E0F"/>
    <w:rsid w:val="002E3E6D"/>
    <w:rsid w:val="002E475C"/>
    <w:rsid w:val="002E48E6"/>
    <w:rsid w:val="002E4986"/>
    <w:rsid w:val="002E4CE3"/>
    <w:rsid w:val="002E4D2B"/>
    <w:rsid w:val="002E4FB7"/>
    <w:rsid w:val="002E505B"/>
    <w:rsid w:val="002E5375"/>
    <w:rsid w:val="002E5BA1"/>
    <w:rsid w:val="002E6376"/>
    <w:rsid w:val="002E65D1"/>
    <w:rsid w:val="002E6614"/>
    <w:rsid w:val="002E6703"/>
    <w:rsid w:val="002E7422"/>
    <w:rsid w:val="002E7BBB"/>
    <w:rsid w:val="002F113E"/>
    <w:rsid w:val="002F1675"/>
    <w:rsid w:val="002F1CF0"/>
    <w:rsid w:val="002F216E"/>
    <w:rsid w:val="002F3027"/>
    <w:rsid w:val="002F32CA"/>
    <w:rsid w:val="002F439D"/>
    <w:rsid w:val="002F44FF"/>
    <w:rsid w:val="002F4C49"/>
    <w:rsid w:val="002F50FE"/>
    <w:rsid w:val="002F5430"/>
    <w:rsid w:val="002F6243"/>
    <w:rsid w:val="002F69B6"/>
    <w:rsid w:val="002F71CC"/>
    <w:rsid w:val="002F7291"/>
    <w:rsid w:val="002F7DA1"/>
    <w:rsid w:val="003000CB"/>
    <w:rsid w:val="0030046A"/>
    <w:rsid w:val="0030089B"/>
    <w:rsid w:val="00300A0E"/>
    <w:rsid w:val="00300A48"/>
    <w:rsid w:val="00300E9C"/>
    <w:rsid w:val="0030156A"/>
    <w:rsid w:val="00301825"/>
    <w:rsid w:val="00301956"/>
    <w:rsid w:val="00302040"/>
    <w:rsid w:val="00302429"/>
    <w:rsid w:val="003025D7"/>
    <w:rsid w:val="00302906"/>
    <w:rsid w:val="00302C8C"/>
    <w:rsid w:val="00302CA5"/>
    <w:rsid w:val="003037B9"/>
    <w:rsid w:val="00303BB7"/>
    <w:rsid w:val="00303C7E"/>
    <w:rsid w:val="00303C99"/>
    <w:rsid w:val="0030432B"/>
    <w:rsid w:val="00304696"/>
    <w:rsid w:val="00304E57"/>
    <w:rsid w:val="00305373"/>
    <w:rsid w:val="00305E57"/>
    <w:rsid w:val="00306083"/>
    <w:rsid w:val="00306237"/>
    <w:rsid w:val="0030629D"/>
    <w:rsid w:val="003063C9"/>
    <w:rsid w:val="0030651E"/>
    <w:rsid w:val="003067D0"/>
    <w:rsid w:val="003067E0"/>
    <w:rsid w:val="00306E51"/>
    <w:rsid w:val="00307627"/>
    <w:rsid w:val="00307986"/>
    <w:rsid w:val="00307988"/>
    <w:rsid w:val="00310254"/>
    <w:rsid w:val="00310F8B"/>
    <w:rsid w:val="00310FA8"/>
    <w:rsid w:val="00311414"/>
    <w:rsid w:val="00311A35"/>
    <w:rsid w:val="00311E3A"/>
    <w:rsid w:val="003122CB"/>
    <w:rsid w:val="003123E7"/>
    <w:rsid w:val="003130A5"/>
    <w:rsid w:val="003140F3"/>
    <w:rsid w:val="00314113"/>
    <w:rsid w:val="003149F3"/>
    <w:rsid w:val="0031535F"/>
    <w:rsid w:val="003159C1"/>
    <w:rsid w:val="00315C2D"/>
    <w:rsid w:val="00315D42"/>
    <w:rsid w:val="003165F1"/>
    <w:rsid w:val="00317041"/>
    <w:rsid w:val="00317D12"/>
    <w:rsid w:val="0032046D"/>
    <w:rsid w:val="0032069B"/>
    <w:rsid w:val="003218C8"/>
    <w:rsid w:val="00321FBF"/>
    <w:rsid w:val="003222A2"/>
    <w:rsid w:val="003226A5"/>
    <w:rsid w:val="003226E6"/>
    <w:rsid w:val="0032353C"/>
    <w:rsid w:val="0032402A"/>
    <w:rsid w:val="003247AC"/>
    <w:rsid w:val="00324A03"/>
    <w:rsid w:val="003253AD"/>
    <w:rsid w:val="0032700B"/>
    <w:rsid w:val="00327351"/>
    <w:rsid w:val="003278B0"/>
    <w:rsid w:val="00327B22"/>
    <w:rsid w:val="00327DCB"/>
    <w:rsid w:val="00330C9F"/>
    <w:rsid w:val="00330D6C"/>
    <w:rsid w:val="0033296D"/>
    <w:rsid w:val="00332B8A"/>
    <w:rsid w:val="00333302"/>
    <w:rsid w:val="00333611"/>
    <w:rsid w:val="0033409C"/>
    <w:rsid w:val="003343F2"/>
    <w:rsid w:val="00334454"/>
    <w:rsid w:val="003349C3"/>
    <w:rsid w:val="00334B05"/>
    <w:rsid w:val="00334D03"/>
    <w:rsid w:val="00335117"/>
    <w:rsid w:val="003351A3"/>
    <w:rsid w:val="0033537E"/>
    <w:rsid w:val="003354C6"/>
    <w:rsid w:val="0033553E"/>
    <w:rsid w:val="003356A3"/>
    <w:rsid w:val="003359A1"/>
    <w:rsid w:val="00335B44"/>
    <w:rsid w:val="00335B9D"/>
    <w:rsid w:val="00335D12"/>
    <w:rsid w:val="00336782"/>
    <w:rsid w:val="00336C1B"/>
    <w:rsid w:val="00337078"/>
    <w:rsid w:val="0033739E"/>
    <w:rsid w:val="00337D22"/>
    <w:rsid w:val="00337FC7"/>
    <w:rsid w:val="00340073"/>
    <w:rsid w:val="00340255"/>
    <w:rsid w:val="003402BA"/>
    <w:rsid w:val="0034033B"/>
    <w:rsid w:val="00340986"/>
    <w:rsid w:val="00340D92"/>
    <w:rsid w:val="003410ED"/>
    <w:rsid w:val="003416FC"/>
    <w:rsid w:val="00341BC7"/>
    <w:rsid w:val="00341C8B"/>
    <w:rsid w:val="0034217D"/>
    <w:rsid w:val="003422A3"/>
    <w:rsid w:val="0034265C"/>
    <w:rsid w:val="003426E4"/>
    <w:rsid w:val="003429F2"/>
    <w:rsid w:val="00342B00"/>
    <w:rsid w:val="003431C3"/>
    <w:rsid w:val="0034337A"/>
    <w:rsid w:val="003433CC"/>
    <w:rsid w:val="003434E8"/>
    <w:rsid w:val="003443E3"/>
    <w:rsid w:val="003445E4"/>
    <w:rsid w:val="00345068"/>
    <w:rsid w:val="00345217"/>
    <w:rsid w:val="00345656"/>
    <w:rsid w:val="00345929"/>
    <w:rsid w:val="00345F81"/>
    <w:rsid w:val="00345FB2"/>
    <w:rsid w:val="00346B6E"/>
    <w:rsid w:val="00347125"/>
    <w:rsid w:val="003471E8"/>
    <w:rsid w:val="003472DB"/>
    <w:rsid w:val="00347A02"/>
    <w:rsid w:val="00347C76"/>
    <w:rsid w:val="00347D0F"/>
    <w:rsid w:val="00350438"/>
    <w:rsid w:val="00350CE4"/>
    <w:rsid w:val="00350F2F"/>
    <w:rsid w:val="00351236"/>
    <w:rsid w:val="00351316"/>
    <w:rsid w:val="00351DDB"/>
    <w:rsid w:val="00351FD7"/>
    <w:rsid w:val="00352577"/>
    <w:rsid w:val="003527ED"/>
    <w:rsid w:val="003528F8"/>
    <w:rsid w:val="00352968"/>
    <w:rsid w:val="00352BDE"/>
    <w:rsid w:val="00352E46"/>
    <w:rsid w:val="00352F30"/>
    <w:rsid w:val="00354292"/>
    <w:rsid w:val="003543BA"/>
    <w:rsid w:val="00354478"/>
    <w:rsid w:val="00354B82"/>
    <w:rsid w:val="003553F7"/>
    <w:rsid w:val="00355C2C"/>
    <w:rsid w:val="00355C51"/>
    <w:rsid w:val="00355C8C"/>
    <w:rsid w:val="00355E41"/>
    <w:rsid w:val="003562AF"/>
    <w:rsid w:val="00356EBA"/>
    <w:rsid w:val="00357470"/>
    <w:rsid w:val="0035755F"/>
    <w:rsid w:val="00357C14"/>
    <w:rsid w:val="00357F63"/>
    <w:rsid w:val="00357F91"/>
    <w:rsid w:val="00357FC4"/>
    <w:rsid w:val="00360199"/>
    <w:rsid w:val="00360240"/>
    <w:rsid w:val="00360978"/>
    <w:rsid w:val="003610C8"/>
    <w:rsid w:val="003611FF"/>
    <w:rsid w:val="0036140E"/>
    <w:rsid w:val="00361AAA"/>
    <w:rsid w:val="00361C59"/>
    <w:rsid w:val="00362118"/>
    <w:rsid w:val="00362E0A"/>
    <w:rsid w:val="003630DD"/>
    <w:rsid w:val="00363BB9"/>
    <w:rsid w:val="00363BE2"/>
    <w:rsid w:val="00364349"/>
    <w:rsid w:val="0036464E"/>
    <w:rsid w:val="00364841"/>
    <w:rsid w:val="00365083"/>
    <w:rsid w:val="00365164"/>
    <w:rsid w:val="003658ED"/>
    <w:rsid w:val="00365B1B"/>
    <w:rsid w:val="00365B34"/>
    <w:rsid w:val="00365C08"/>
    <w:rsid w:val="00365C5E"/>
    <w:rsid w:val="003679CB"/>
    <w:rsid w:val="00367D43"/>
    <w:rsid w:val="00367F21"/>
    <w:rsid w:val="0037040C"/>
    <w:rsid w:val="00370ACF"/>
    <w:rsid w:val="00370FA0"/>
    <w:rsid w:val="00371520"/>
    <w:rsid w:val="00372191"/>
    <w:rsid w:val="00372AD5"/>
    <w:rsid w:val="00372B18"/>
    <w:rsid w:val="00372C24"/>
    <w:rsid w:val="0037369C"/>
    <w:rsid w:val="0037387C"/>
    <w:rsid w:val="00373A23"/>
    <w:rsid w:val="003743FF"/>
    <w:rsid w:val="00374DAF"/>
    <w:rsid w:val="00375A1E"/>
    <w:rsid w:val="00375DE7"/>
    <w:rsid w:val="0037653B"/>
    <w:rsid w:val="00376733"/>
    <w:rsid w:val="0037702E"/>
    <w:rsid w:val="003770AB"/>
    <w:rsid w:val="00377480"/>
    <w:rsid w:val="00377E25"/>
    <w:rsid w:val="00380284"/>
    <w:rsid w:val="0038055D"/>
    <w:rsid w:val="00381152"/>
    <w:rsid w:val="00381285"/>
    <w:rsid w:val="00381706"/>
    <w:rsid w:val="00381FDB"/>
    <w:rsid w:val="00382387"/>
    <w:rsid w:val="00382A5B"/>
    <w:rsid w:val="00382BEA"/>
    <w:rsid w:val="00382C0D"/>
    <w:rsid w:val="0038354C"/>
    <w:rsid w:val="003836A6"/>
    <w:rsid w:val="003836F2"/>
    <w:rsid w:val="00383A7E"/>
    <w:rsid w:val="00383AC9"/>
    <w:rsid w:val="00384108"/>
    <w:rsid w:val="00384A84"/>
    <w:rsid w:val="00384FA4"/>
    <w:rsid w:val="00385190"/>
    <w:rsid w:val="003852D2"/>
    <w:rsid w:val="00385362"/>
    <w:rsid w:val="00385489"/>
    <w:rsid w:val="0038565E"/>
    <w:rsid w:val="003857D1"/>
    <w:rsid w:val="003861C4"/>
    <w:rsid w:val="00386B82"/>
    <w:rsid w:val="00386DF1"/>
    <w:rsid w:val="00387185"/>
    <w:rsid w:val="0038766B"/>
    <w:rsid w:val="003876B8"/>
    <w:rsid w:val="003878E2"/>
    <w:rsid w:val="00387B3D"/>
    <w:rsid w:val="00387D9C"/>
    <w:rsid w:val="0039013A"/>
    <w:rsid w:val="003903F3"/>
    <w:rsid w:val="00391227"/>
    <w:rsid w:val="00391A7C"/>
    <w:rsid w:val="00391B94"/>
    <w:rsid w:val="00391BDB"/>
    <w:rsid w:val="0039282F"/>
    <w:rsid w:val="0039288E"/>
    <w:rsid w:val="00392914"/>
    <w:rsid w:val="00392D44"/>
    <w:rsid w:val="00393195"/>
    <w:rsid w:val="0039349B"/>
    <w:rsid w:val="0039391A"/>
    <w:rsid w:val="00393DE1"/>
    <w:rsid w:val="003944BA"/>
    <w:rsid w:val="00394815"/>
    <w:rsid w:val="0039481E"/>
    <w:rsid w:val="00394C53"/>
    <w:rsid w:val="00395A7F"/>
    <w:rsid w:val="00395C69"/>
    <w:rsid w:val="00395E02"/>
    <w:rsid w:val="00395FFA"/>
    <w:rsid w:val="00396460"/>
    <w:rsid w:val="00396B34"/>
    <w:rsid w:val="00396BA9"/>
    <w:rsid w:val="00396BCF"/>
    <w:rsid w:val="003975B7"/>
    <w:rsid w:val="00397AFF"/>
    <w:rsid w:val="00397D56"/>
    <w:rsid w:val="00397D6A"/>
    <w:rsid w:val="003A037C"/>
    <w:rsid w:val="003A05CB"/>
    <w:rsid w:val="003A11BA"/>
    <w:rsid w:val="003A1904"/>
    <w:rsid w:val="003A1B70"/>
    <w:rsid w:val="003A1E6D"/>
    <w:rsid w:val="003A22B6"/>
    <w:rsid w:val="003A25BB"/>
    <w:rsid w:val="003A2FAA"/>
    <w:rsid w:val="003A316B"/>
    <w:rsid w:val="003A3302"/>
    <w:rsid w:val="003A336A"/>
    <w:rsid w:val="003A368D"/>
    <w:rsid w:val="003A42E9"/>
    <w:rsid w:val="003A4D6A"/>
    <w:rsid w:val="003A580C"/>
    <w:rsid w:val="003A5B40"/>
    <w:rsid w:val="003A5F2D"/>
    <w:rsid w:val="003A6B0A"/>
    <w:rsid w:val="003A77FC"/>
    <w:rsid w:val="003A7E48"/>
    <w:rsid w:val="003A7F1E"/>
    <w:rsid w:val="003A7FE4"/>
    <w:rsid w:val="003B0458"/>
    <w:rsid w:val="003B0605"/>
    <w:rsid w:val="003B081A"/>
    <w:rsid w:val="003B0EBF"/>
    <w:rsid w:val="003B0F28"/>
    <w:rsid w:val="003B14B0"/>
    <w:rsid w:val="003B16ED"/>
    <w:rsid w:val="003B1B69"/>
    <w:rsid w:val="003B1F99"/>
    <w:rsid w:val="003B2557"/>
    <w:rsid w:val="003B2642"/>
    <w:rsid w:val="003B2ECD"/>
    <w:rsid w:val="003B30BD"/>
    <w:rsid w:val="003B3534"/>
    <w:rsid w:val="003B3868"/>
    <w:rsid w:val="003B3ABD"/>
    <w:rsid w:val="003B4057"/>
    <w:rsid w:val="003B429E"/>
    <w:rsid w:val="003B4B9E"/>
    <w:rsid w:val="003B5022"/>
    <w:rsid w:val="003B5067"/>
    <w:rsid w:val="003B55A2"/>
    <w:rsid w:val="003B5CD3"/>
    <w:rsid w:val="003B63E0"/>
    <w:rsid w:val="003B6520"/>
    <w:rsid w:val="003B66DE"/>
    <w:rsid w:val="003B6AA6"/>
    <w:rsid w:val="003B7452"/>
    <w:rsid w:val="003B7AC6"/>
    <w:rsid w:val="003C0949"/>
    <w:rsid w:val="003C0EF4"/>
    <w:rsid w:val="003C0F12"/>
    <w:rsid w:val="003C0F8B"/>
    <w:rsid w:val="003C17C0"/>
    <w:rsid w:val="003C20C7"/>
    <w:rsid w:val="003C2905"/>
    <w:rsid w:val="003C2BFD"/>
    <w:rsid w:val="003C2CF9"/>
    <w:rsid w:val="003C328B"/>
    <w:rsid w:val="003C372F"/>
    <w:rsid w:val="003C394D"/>
    <w:rsid w:val="003C3FA0"/>
    <w:rsid w:val="003C3FEB"/>
    <w:rsid w:val="003C4123"/>
    <w:rsid w:val="003C4507"/>
    <w:rsid w:val="003C455A"/>
    <w:rsid w:val="003C4659"/>
    <w:rsid w:val="003C46A1"/>
    <w:rsid w:val="003C4717"/>
    <w:rsid w:val="003C4ABB"/>
    <w:rsid w:val="003C4BEA"/>
    <w:rsid w:val="003C4C74"/>
    <w:rsid w:val="003C5C40"/>
    <w:rsid w:val="003C600F"/>
    <w:rsid w:val="003C62C7"/>
    <w:rsid w:val="003C6501"/>
    <w:rsid w:val="003C6885"/>
    <w:rsid w:val="003C68D3"/>
    <w:rsid w:val="003C72FF"/>
    <w:rsid w:val="003C757B"/>
    <w:rsid w:val="003C771E"/>
    <w:rsid w:val="003C7FAB"/>
    <w:rsid w:val="003D001B"/>
    <w:rsid w:val="003D01EA"/>
    <w:rsid w:val="003D05F0"/>
    <w:rsid w:val="003D1920"/>
    <w:rsid w:val="003D239B"/>
    <w:rsid w:val="003D23E8"/>
    <w:rsid w:val="003D249B"/>
    <w:rsid w:val="003D2ADC"/>
    <w:rsid w:val="003D2CBE"/>
    <w:rsid w:val="003D2FE9"/>
    <w:rsid w:val="003D30CE"/>
    <w:rsid w:val="003D36FE"/>
    <w:rsid w:val="003D43A5"/>
    <w:rsid w:val="003D4567"/>
    <w:rsid w:val="003D4EAF"/>
    <w:rsid w:val="003D543D"/>
    <w:rsid w:val="003D56CE"/>
    <w:rsid w:val="003D5B02"/>
    <w:rsid w:val="003D6918"/>
    <w:rsid w:val="003D6D25"/>
    <w:rsid w:val="003D7575"/>
    <w:rsid w:val="003D7614"/>
    <w:rsid w:val="003D78F8"/>
    <w:rsid w:val="003D7A3D"/>
    <w:rsid w:val="003D7C51"/>
    <w:rsid w:val="003D7CD7"/>
    <w:rsid w:val="003D7CEC"/>
    <w:rsid w:val="003E072D"/>
    <w:rsid w:val="003E08C4"/>
    <w:rsid w:val="003E0BF6"/>
    <w:rsid w:val="003E0EA5"/>
    <w:rsid w:val="003E0F08"/>
    <w:rsid w:val="003E10A0"/>
    <w:rsid w:val="003E19C9"/>
    <w:rsid w:val="003E1F98"/>
    <w:rsid w:val="003E214A"/>
    <w:rsid w:val="003E2463"/>
    <w:rsid w:val="003E276E"/>
    <w:rsid w:val="003E2A20"/>
    <w:rsid w:val="003E2CF4"/>
    <w:rsid w:val="003E372C"/>
    <w:rsid w:val="003E3748"/>
    <w:rsid w:val="003E37AB"/>
    <w:rsid w:val="003E3CF6"/>
    <w:rsid w:val="003E3F53"/>
    <w:rsid w:val="003E4010"/>
    <w:rsid w:val="003E4277"/>
    <w:rsid w:val="003E4B52"/>
    <w:rsid w:val="003E529E"/>
    <w:rsid w:val="003E53D2"/>
    <w:rsid w:val="003E550D"/>
    <w:rsid w:val="003E5B0C"/>
    <w:rsid w:val="003E5C19"/>
    <w:rsid w:val="003E5D6B"/>
    <w:rsid w:val="003E5FE8"/>
    <w:rsid w:val="003E63A6"/>
    <w:rsid w:val="003E65A4"/>
    <w:rsid w:val="003E6914"/>
    <w:rsid w:val="003E6962"/>
    <w:rsid w:val="003E6AB0"/>
    <w:rsid w:val="003E71B3"/>
    <w:rsid w:val="003E7AAC"/>
    <w:rsid w:val="003E7AF2"/>
    <w:rsid w:val="003F00DD"/>
    <w:rsid w:val="003F0496"/>
    <w:rsid w:val="003F0C3E"/>
    <w:rsid w:val="003F0DCF"/>
    <w:rsid w:val="003F0E7F"/>
    <w:rsid w:val="003F10AF"/>
    <w:rsid w:val="003F21B9"/>
    <w:rsid w:val="003F246D"/>
    <w:rsid w:val="003F271E"/>
    <w:rsid w:val="003F28BC"/>
    <w:rsid w:val="003F2D63"/>
    <w:rsid w:val="003F3B04"/>
    <w:rsid w:val="003F41DE"/>
    <w:rsid w:val="003F43CF"/>
    <w:rsid w:val="003F4997"/>
    <w:rsid w:val="003F52C8"/>
    <w:rsid w:val="003F5C2A"/>
    <w:rsid w:val="003F5C5A"/>
    <w:rsid w:val="003F635F"/>
    <w:rsid w:val="003F6442"/>
    <w:rsid w:val="003F6E88"/>
    <w:rsid w:val="003F73C0"/>
    <w:rsid w:val="003F77F2"/>
    <w:rsid w:val="003F7B7B"/>
    <w:rsid w:val="00400393"/>
    <w:rsid w:val="0040144D"/>
    <w:rsid w:val="00401B66"/>
    <w:rsid w:val="004023A7"/>
    <w:rsid w:val="00402BEA"/>
    <w:rsid w:val="00402D33"/>
    <w:rsid w:val="00402E5D"/>
    <w:rsid w:val="00403686"/>
    <w:rsid w:val="00403776"/>
    <w:rsid w:val="00403E59"/>
    <w:rsid w:val="00403FEB"/>
    <w:rsid w:val="00404A8D"/>
    <w:rsid w:val="00404FB8"/>
    <w:rsid w:val="0040500A"/>
    <w:rsid w:val="00405535"/>
    <w:rsid w:val="004059B5"/>
    <w:rsid w:val="00405A8B"/>
    <w:rsid w:val="00405ADB"/>
    <w:rsid w:val="00406186"/>
    <w:rsid w:val="00406261"/>
    <w:rsid w:val="004062AB"/>
    <w:rsid w:val="004062D1"/>
    <w:rsid w:val="00406341"/>
    <w:rsid w:val="00406903"/>
    <w:rsid w:val="00406F27"/>
    <w:rsid w:val="004074AE"/>
    <w:rsid w:val="00407AE5"/>
    <w:rsid w:val="00407E42"/>
    <w:rsid w:val="00410302"/>
    <w:rsid w:val="0041087A"/>
    <w:rsid w:val="00410DB9"/>
    <w:rsid w:val="0041160F"/>
    <w:rsid w:val="00411947"/>
    <w:rsid w:val="00411BF9"/>
    <w:rsid w:val="00412142"/>
    <w:rsid w:val="00412273"/>
    <w:rsid w:val="0041267E"/>
    <w:rsid w:val="00412935"/>
    <w:rsid w:val="00412BDF"/>
    <w:rsid w:val="00412F52"/>
    <w:rsid w:val="00412FEC"/>
    <w:rsid w:val="00413755"/>
    <w:rsid w:val="00413DB7"/>
    <w:rsid w:val="004140E4"/>
    <w:rsid w:val="00414B1A"/>
    <w:rsid w:val="00414BC3"/>
    <w:rsid w:val="00414C69"/>
    <w:rsid w:val="00415024"/>
    <w:rsid w:val="004151D1"/>
    <w:rsid w:val="004153C2"/>
    <w:rsid w:val="004155FC"/>
    <w:rsid w:val="00415612"/>
    <w:rsid w:val="00415665"/>
    <w:rsid w:val="0041573F"/>
    <w:rsid w:val="00415885"/>
    <w:rsid w:val="00416115"/>
    <w:rsid w:val="004170A3"/>
    <w:rsid w:val="004179B5"/>
    <w:rsid w:val="00420377"/>
    <w:rsid w:val="00420A81"/>
    <w:rsid w:val="004212BD"/>
    <w:rsid w:val="004213DE"/>
    <w:rsid w:val="0042226B"/>
    <w:rsid w:val="004223CE"/>
    <w:rsid w:val="00422BB8"/>
    <w:rsid w:val="00422DF2"/>
    <w:rsid w:val="00422E7E"/>
    <w:rsid w:val="0042303E"/>
    <w:rsid w:val="0042349E"/>
    <w:rsid w:val="004240D7"/>
    <w:rsid w:val="004246CE"/>
    <w:rsid w:val="00425064"/>
    <w:rsid w:val="0042530C"/>
    <w:rsid w:val="00425770"/>
    <w:rsid w:val="00425CAB"/>
    <w:rsid w:val="00425D2D"/>
    <w:rsid w:val="00426639"/>
    <w:rsid w:val="0042717B"/>
    <w:rsid w:val="004271C2"/>
    <w:rsid w:val="00430F95"/>
    <w:rsid w:val="0043105E"/>
    <w:rsid w:val="00431B10"/>
    <w:rsid w:val="00431DD9"/>
    <w:rsid w:val="00431F5C"/>
    <w:rsid w:val="00432346"/>
    <w:rsid w:val="004323A6"/>
    <w:rsid w:val="00432490"/>
    <w:rsid w:val="00432608"/>
    <w:rsid w:val="0043292B"/>
    <w:rsid w:val="004331D4"/>
    <w:rsid w:val="00433242"/>
    <w:rsid w:val="00433301"/>
    <w:rsid w:val="004336E6"/>
    <w:rsid w:val="00433BF2"/>
    <w:rsid w:val="00433C25"/>
    <w:rsid w:val="00433EF8"/>
    <w:rsid w:val="00434AF3"/>
    <w:rsid w:val="00435254"/>
    <w:rsid w:val="00435B14"/>
    <w:rsid w:val="00435F6F"/>
    <w:rsid w:val="00435FBA"/>
    <w:rsid w:val="00436E7F"/>
    <w:rsid w:val="00436E8D"/>
    <w:rsid w:val="00436ED9"/>
    <w:rsid w:val="00436FD5"/>
    <w:rsid w:val="0043743C"/>
    <w:rsid w:val="00441955"/>
    <w:rsid w:val="004419BE"/>
    <w:rsid w:val="00441C66"/>
    <w:rsid w:val="00441CA7"/>
    <w:rsid w:val="004421D6"/>
    <w:rsid w:val="004421E5"/>
    <w:rsid w:val="00442501"/>
    <w:rsid w:val="00443298"/>
    <w:rsid w:val="00443451"/>
    <w:rsid w:val="00443452"/>
    <w:rsid w:val="0044366D"/>
    <w:rsid w:val="0044369D"/>
    <w:rsid w:val="00443826"/>
    <w:rsid w:val="00443D4E"/>
    <w:rsid w:val="00444662"/>
    <w:rsid w:val="00444D91"/>
    <w:rsid w:val="00444F30"/>
    <w:rsid w:val="00444F91"/>
    <w:rsid w:val="004451A4"/>
    <w:rsid w:val="004451BF"/>
    <w:rsid w:val="004457D3"/>
    <w:rsid w:val="00445879"/>
    <w:rsid w:val="004458FC"/>
    <w:rsid w:val="0044595B"/>
    <w:rsid w:val="004460D1"/>
    <w:rsid w:val="0044658A"/>
    <w:rsid w:val="0044668F"/>
    <w:rsid w:val="004478CA"/>
    <w:rsid w:val="004479D9"/>
    <w:rsid w:val="00447A80"/>
    <w:rsid w:val="00447C23"/>
    <w:rsid w:val="00447F11"/>
    <w:rsid w:val="00450409"/>
    <w:rsid w:val="00450D35"/>
    <w:rsid w:val="00450FCD"/>
    <w:rsid w:val="004511F9"/>
    <w:rsid w:val="004516D2"/>
    <w:rsid w:val="0045177B"/>
    <w:rsid w:val="00451A35"/>
    <w:rsid w:val="0045229E"/>
    <w:rsid w:val="004525C9"/>
    <w:rsid w:val="00452952"/>
    <w:rsid w:val="004531F6"/>
    <w:rsid w:val="00453ACB"/>
    <w:rsid w:val="004545FA"/>
    <w:rsid w:val="004548F2"/>
    <w:rsid w:val="0045501D"/>
    <w:rsid w:val="0045506B"/>
    <w:rsid w:val="004555F3"/>
    <w:rsid w:val="00455B3F"/>
    <w:rsid w:val="0045606D"/>
    <w:rsid w:val="0045619B"/>
    <w:rsid w:val="004569BE"/>
    <w:rsid w:val="00456A78"/>
    <w:rsid w:val="00456C61"/>
    <w:rsid w:val="00456D78"/>
    <w:rsid w:val="00456F8D"/>
    <w:rsid w:val="004571B1"/>
    <w:rsid w:val="004600D1"/>
    <w:rsid w:val="0046025B"/>
    <w:rsid w:val="00460468"/>
    <w:rsid w:val="00460B5B"/>
    <w:rsid w:val="00460D1D"/>
    <w:rsid w:val="00461721"/>
    <w:rsid w:val="004617DF"/>
    <w:rsid w:val="00461935"/>
    <w:rsid w:val="004619A9"/>
    <w:rsid w:val="00461A95"/>
    <w:rsid w:val="00461C72"/>
    <w:rsid w:val="00461E48"/>
    <w:rsid w:val="004623B6"/>
    <w:rsid w:val="004624F1"/>
    <w:rsid w:val="004629EB"/>
    <w:rsid w:val="004631D8"/>
    <w:rsid w:val="004639E6"/>
    <w:rsid w:val="00463C96"/>
    <w:rsid w:val="00463F57"/>
    <w:rsid w:val="00464E58"/>
    <w:rsid w:val="004650DA"/>
    <w:rsid w:val="004653BB"/>
    <w:rsid w:val="00465438"/>
    <w:rsid w:val="0046610D"/>
    <w:rsid w:val="004662C3"/>
    <w:rsid w:val="004663ED"/>
    <w:rsid w:val="00466A98"/>
    <w:rsid w:val="00466EBE"/>
    <w:rsid w:val="00466FA9"/>
    <w:rsid w:val="00466FDD"/>
    <w:rsid w:val="004675BA"/>
    <w:rsid w:val="004676C6"/>
    <w:rsid w:val="00470E3E"/>
    <w:rsid w:val="00471402"/>
    <w:rsid w:val="004716B1"/>
    <w:rsid w:val="004719A9"/>
    <w:rsid w:val="00471A18"/>
    <w:rsid w:val="00472591"/>
    <w:rsid w:val="00472956"/>
    <w:rsid w:val="00472C66"/>
    <w:rsid w:val="004732CC"/>
    <w:rsid w:val="004737EB"/>
    <w:rsid w:val="00473941"/>
    <w:rsid w:val="00473D69"/>
    <w:rsid w:val="00473DB0"/>
    <w:rsid w:val="00473FA0"/>
    <w:rsid w:val="00474063"/>
    <w:rsid w:val="004740C1"/>
    <w:rsid w:val="00474328"/>
    <w:rsid w:val="004748CA"/>
    <w:rsid w:val="004749FC"/>
    <w:rsid w:val="00474E4B"/>
    <w:rsid w:val="0047500A"/>
    <w:rsid w:val="0047516C"/>
    <w:rsid w:val="00475422"/>
    <w:rsid w:val="0047550E"/>
    <w:rsid w:val="00475B21"/>
    <w:rsid w:val="004764C2"/>
    <w:rsid w:val="00476938"/>
    <w:rsid w:val="00476D38"/>
    <w:rsid w:val="004775BC"/>
    <w:rsid w:val="0047765A"/>
    <w:rsid w:val="00477A43"/>
    <w:rsid w:val="00480A68"/>
    <w:rsid w:val="00480BC9"/>
    <w:rsid w:val="004815E9"/>
    <w:rsid w:val="004825AD"/>
    <w:rsid w:val="0048275E"/>
    <w:rsid w:val="00482F99"/>
    <w:rsid w:val="00483095"/>
    <w:rsid w:val="00483372"/>
    <w:rsid w:val="00483A73"/>
    <w:rsid w:val="00483D59"/>
    <w:rsid w:val="00483E2E"/>
    <w:rsid w:val="00484488"/>
    <w:rsid w:val="00484992"/>
    <w:rsid w:val="00484F1C"/>
    <w:rsid w:val="00485174"/>
    <w:rsid w:val="004851D1"/>
    <w:rsid w:val="00485978"/>
    <w:rsid w:val="004865E8"/>
    <w:rsid w:val="004869A8"/>
    <w:rsid w:val="004869DA"/>
    <w:rsid w:val="00486BAB"/>
    <w:rsid w:val="00486E8B"/>
    <w:rsid w:val="00487040"/>
    <w:rsid w:val="004874AE"/>
    <w:rsid w:val="00487B93"/>
    <w:rsid w:val="00487C8B"/>
    <w:rsid w:val="0049006A"/>
    <w:rsid w:val="00490B00"/>
    <w:rsid w:val="00490C89"/>
    <w:rsid w:val="00490E6D"/>
    <w:rsid w:val="00491254"/>
    <w:rsid w:val="004914C4"/>
    <w:rsid w:val="00491ADB"/>
    <w:rsid w:val="00492254"/>
    <w:rsid w:val="004926B3"/>
    <w:rsid w:val="00493037"/>
    <w:rsid w:val="004930E4"/>
    <w:rsid w:val="00493BBF"/>
    <w:rsid w:val="00493D7A"/>
    <w:rsid w:val="00493E14"/>
    <w:rsid w:val="00493F8A"/>
    <w:rsid w:val="004940F3"/>
    <w:rsid w:val="00494190"/>
    <w:rsid w:val="0049432B"/>
    <w:rsid w:val="00494442"/>
    <w:rsid w:val="004946C6"/>
    <w:rsid w:val="004952CE"/>
    <w:rsid w:val="0049581B"/>
    <w:rsid w:val="00495961"/>
    <w:rsid w:val="00495E0E"/>
    <w:rsid w:val="00495FC8"/>
    <w:rsid w:val="00496634"/>
    <w:rsid w:val="00497276"/>
    <w:rsid w:val="004976D7"/>
    <w:rsid w:val="00497747"/>
    <w:rsid w:val="004A03DC"/>
    <w:rsid w:val="004A0626"/>
    <w:rsid w:val="004A07B0"/>
    <w:rsid w:val="004A12CE"/>
    <w:rsid w:val="004A13DE"/>
    <w:rsid w:val="004A1796"/>
    <w:rsid w:val="004A22A4"/>
    <w:rsid w:val="004A2763"/>
    <w:rsid w:val="004A2A9F"/>
    <w:rsid w:val="004A2BB7"/>
    <w:rsid w:val="004A356B"/>
    <w:rsid w:val="004A3E85"/>
    <w:rsid w:val="004A3E92"/>
    <w:rsid w:val="004A3F72"/>
    <w:rsid w:val="004A4434"/>
    <w:rsid w:val="004A4E95"/>
    <w:rsid w:val="004A5632"/>
    <w:rsid w:val="004A6BF1"/>
    <w:rsid w:val="004A6D9D"/>
    <w:rsid w:val="004A74B1"/>
    <w:rsid w:val="004A74F9"/>
    <w:rsid w:val="004A79B6"/>
    <w:rsid w:val="004A7C96"/>
    <w:rsid w:val="004A7E79"/>
    <w:rsid w:val="004A7F4C"/>
    <w:rsid w:val="004B01B0"/>
    <w:rsid w:val="004B09FC"/>
    <w:rsid w:val="004B0B0A"/>
    <w:rsid w:val="004B14D3"/>
    <w:rsid w:val="004B1716"/>
    <w:rsid w:val="004B1AD9"/>
    <w:rsid w:val="004B1C06"/>
    <w:rsid w:val="004B25D8"/>
    <w:rsid w:val="004B2A6B"/>
    <w:rsid w:val="004B35B3"/>
    <w:rsid w:val="004B35B9"/>
    <w:rsid w:val="004B3AE1"/>
    <w:rsid w:val="004B3C0C"/>
    <w:rsid w:val="004B3F8A"/>
    <w:rsid w:val="004B4569"/>
    <w:rsid w:val="004B4834"/>
    <w:rsid w:val="004B48B6"/>
    <w:rsid w:val="004B4B68"/>
    <w:rsid w:val="004B4CB0"/>
    <w:rsid w:val="004B53FB"/>
    <w:rsid w:val="004B5914"/>
    <w:rsid w:val="004B5BBD"/>
    <w:rsid w:val="004B6020"/>
    <w:rsid w:val="004B6C73"/>
    <w:rsid w:val="004B6F29"/>
    <w:rsid w:val="004B7203"/>
    <w:rsid w:val="004B7385"/>
    <w:rsid w:val="004B76AD"/>
    <w:rsid w:val="004B7773"/>
    <w:rsid w:val="004C088C"/>
    <w:rsid w:val="004C0E9F"/>
    <w:rsid w:val="004C0EF6"/>
    <w:rsid w:val="004C1404"/>
    <w:rsid w:val="004C1E14"/>
    <w:rsid w:val="004C1FF8"/>
    <w:rsid w:val="004C2286"/>
    <w:rsid w:val="004C2FA7"/>
    <w:rsid w:val="004C2FF9"/>
    <w:rsid w:val="004C3116"/>
    <w:rsid w:val="004C3527"/>
    <w:rsid w:val="004C3D34"/>
    <w:rsid w:val="004C44DD"/>
    <w:rsid w:val="004C487F"/>
    <w:rsid w:val="004C4A06"/>
    <w:rsid w:val="004C4D50"/>
    <w:rsid w:val="004C543F"/>
    <w:rsid w:val="004C5E56"/>
    <w:rsid w:val="004C5F0F"/>
    <w:rsid w:val="004C5F9E"/>
    <w:rsid w:val="004C65F2"/>
    <w:rsid w:val="004C67AE"/>
    <w:rsid w:val="004C69EF"/>
    <w:rsid w:val="004C75D3"/>
    <w:rsid w:val="004C7C6D"/>
    <w:rsid w:val="004D078F"/>
    <w:rsid w:val="004D083D"/>
    <w:rsid w:val="004D10E8"/>
    <w:rsid w:val="004D1F73"/>
    <w:rsid w:val="004D23D0"/>
    <w:rsid w:val="004D2DE6"/>
    <w:rsid w:val="004D329E"/>
    <w:rsid w:val="004D32B0"/>
    <w:rsid w:val="004D34FE"/>
    <w:rsid w:val="004D3D36"/>
    <w:rsid w:val="004D405C"/>
    <w:rsid w:val="004D41AD"/>
    <w:rsid w:val="004D4212"/>
    <w:rsid w:val="004D4358"/>
    <w:rsid w:val="004D479D"/>
    <w:rsid w:val="004D498B"/>
    <w:rsid w:val="004D4AE9"/>
    <w:rsid w:val="004D4AFF"/>
    <w:rsid w:val="004D4CEE"/>
    <w:rsid w:val="004D4F92"/>
    <w:rsid w:val="004D5535"/>
    <w:rsid w:val="004D5807"/>
    <w:rsid w:val="004D5E7D"/>
    <w:rsid w:val="004D61A2"/>
    <w:rsid w:val="004D679F"/>
    <w:rsid w:val="004D6CB7"/>
    <w:rsid w:val="004D72E3"/>
    <w:rsid w:val="004D7502"/>
    <w:rsid w:val="004D765A"/>
    <w:rsid w:val="004D766E"/>
    <w:rsid w:val="004D7FB3"/>
    <w:rsid w:val="004E0202"/>
    <w:rsid w:val="004E054A"/>
    <w:rsid w:val="004E084D"/>
    <w:rsid w:val="004E21E6"/>
    <w:rsid w:val="004E2D95"/>
    <w:rsid w:val="004E2F04"/>
    <w:rsid w:val="004E2FF7"/>
    <w:rsid w:val="004E3190"/>
    <w:rsid w:val="004E38FB"/>
    <w:rsid w:val="004E3E4E"/>
    <w:rsid w:val="004E3FE0"/>
    <w:rsid w:val="004E456C"/>
    <w:rsid w:val="004E45CF"/>
    <w:rsid w:val="004E486C"/>
    <w:rsid w:val="004E5014"/>
    <w:rsid w:val="004E527C"/>
    <w:rsid w:val="004E557B"/>
    <w:rsid w:val="004E5913"/>
    <w:rsid w:val="004E5968"/>
    <w:rsid w:val="004E5D1F"/>
    <w:rsid w:val="004E5D24"/>
    <w:rsid w:val="004E5EA1"/>
    <w:rsid w:val="004E62D6"/>
    <w:rsid w:val="004E6567"/>
    <w:rsid w:val="004E65D4"/>
    <w:rsid w:val="004E6701"/>
    <w:rsid w:val="004E74C2"/>
    <w:rsid w:val="004E750C"/>
    <w:rsid w:val="004E771C"/>
    <w:rsid w:val="004E7DBF"/>
    <w:rsid w:val="004F0139"/>
    <w:rsid w:val="004F017D"/>
    <w:rsid w:val="004F0931"/>
    <w:rsid w:val="004F0958"/>
    <w:rsid w:val="004F0EB4"/>
    <w:rsid w:val="004F0EFE"/>
    <w:rsid w:val="004F162E"/>
    <w:rsid w:val="004F1704"/>
    <w:rsid w:val="004F1CDD"/>
    <w:rsid w:val="004F1F36"/>
    <w:rsid w:val="004F33D4"/>
    <w:rsid w:val="004F3D78"/>
    <w:rsid w:val="004F3E3E"/>
    <w:rsid w:val="004F441B"/>
    <w:rsid w:val="004F4617"/>
    <w:rsid w:val="004F49EF"/>
    <w:rsid w:val="004F4BF5"/>
    <w:rsid w:val="004F5088"/>
    <w:rsid w:val="004F54F2"/>
    <w:rsid w:val="004F550D"/>
    <w:rsid w:val="004F55C6"/>
    <w:rsid w:val="004F5939"/>
    <w:rsid w:val="004F650D"/>
    <w:rsid w:val="004F6AF3"/>
    <w:rsid w:val="004F6EFF"/>
    <w:rsid w:val="004F742B"/>
    <w:rsid w:val="004F788D"/>
    <w:rsid w:val="00500B70"/>
    <w:rsid w:val="00500C95"/>
    <w:rsid w:val="00500CDD"/>
    <w:rsid w:val="00500E87"/>
    <w:rsid w:val="005010E9"/>
    <w:rsid w:val="005010FD"/>
    <w:rsid w:val="0050199F"/>
    <w:rsid w:val="005023AD"/>
    <w:rsid w:val="00502454"/>
    <w:rsid w:val="00502759"/>
    <w:rsid w:val="00502C9D"/>
    <w:rsid w:val="0050331A"/>
    <w:rsid w:val="00503B3C"/>
    <w:rsid w:val="00503C35"/>
    <w:rsid w:val="00503FC7"/>
    <w:rsid w:val="0050415B"/>
    <w:rsid w:val="00504939"/>
    <w:rsid w:val="00505685"/>
    <w:rsid w:val="00505781"/>
    <w:rsid w:val="00505D5F"/>
    <w:rsid w:val="005069C6"/>
    <w:rsid w:val="00506DAB"/>
    <w:rsid w:val="005077D7"/>
    <w:rsid w:val="00507F08"/>
    <w:rsid w:val="005105EC"/>
    <w:rsid w:val="00510938"/>
    <w:rsid w:val="00510BB6"/>
    <w:rsid w:val="00510D86"/>
    <w:rsid w:val="00510FF3"/>
    <w:rsid w:val="005113D5"/>
    <w:rsid w:val="005115C3"/>
    <w:rsid w:val="0051239A"/>
    <w:rsid w:val="00512CF3"/>
    <w:rsid w:val="00512DBE"/>
    <w:rsid w:val="00513225"/>
    <w:rsid w:val="00513825"/>
    <w:rsid w:val="0051392E"/>
    <w:rsid w:val="00513E6E"/>
    <w:rsid w:val="00513EB0"/>
    <w:rsid w:val="005140AD"/>
    <w:rsid w:val="005140FA"/>
    <w:rsid w:val="005146D6"/>
    <w:rsid w:val="00514D94"/>
    <w:rsid w:val="005151D9"/>
    <w:rsid w:val="0051543E"/>
    <w:rsid w:val="00515614"/>
    <w:rsid w:val="0051594A"/>
    <w:rsid w:val="00515A91"/>
    <w:rsid w:val="00516659"/>
    <w:rsid w:val="00516E97"/>
    <w:rsid w:val="00517322"/>
    <w:rsid w:val="005174EC"/>
    <w:rsid w:val="005175B5"/>
    <w:rsid w:val="0051765C"/>
    <w:rsid w:val="005178BB"/>
    <w:rsid w:val="00517FEC"/>
    <w:rsid w:val="00520838"/>
    <w:rsid w:val="00520FBC"/>
    <w:rsid w:val="00521179"/>
    <w:rsid w:val="005216B1"/>
    <w:rsid w:val="00521AEA"/>
    <w:rsid w:val="005221D6"/>
    <w:rsid w:val="00522356"/>
    <w:rsid w:val="005226EA"/>
    <w:rsid w:val="00523491"/>
    <w:rsid w:val="00523BF1"/>
    <w:rsid w:val="00523D43"/>
    <w:rsid w:val="005241DA"/>
    <w:rsid w:val="005248C6"/>
    <w:rsid w:val="00524917"/>
    <w:rsid w:val="00524CE5"/>
    <w:rsid w:val="00525252"/>
    <w:rsid w:val="00525517"/>
    <w:rsid w:val="00525B0A"/>
    <w:rsid w:val="00525F66"/>
    <w:rsid w:val="00526AA4"/>
    <w:rsid w:val="00527931"/>
    <w:rsid w:val="00530436"/>
    <w:rsid w:val="005304C4"/>
    <w:rsid w:val="005305B1"/>
    <w:rsid w:val="00530BBA"/>
    <w:rsid w:val="00531F34"/>
    <w:rsid w:val="00532CD8"/>
    <w:rsid w:val="0053302B"/>
    <w:rsid w:val="005330DB"/>
    <w:rsid w:val="00533778"/>
    <w:rsid w:val="00533830"/>
    <w:rsid w:val="00534378"/>
    <w:rsid w:val="00534BA2"/>
    <w:rsid w:val="00535027"/>
    <w:rsid w:val="005351FE"/>
    <w:rsid w:val="0053562C"/>
    <w:rsid w:val="00535A34"/>
    <w:rsid w:val="00535BB2"/>
    <w:rsid w:val="00535C21"/>
    <w:rsid w:val="00535C41"/>
    <w:rsid w:val="005361D9"/>
    <w:rsid w:val="005367FA"/>
    <w:rsid w:val="005372C8"/>
    <w:rsid w:val="00537D71"/>
    <w:rsid w:val="00537E7B"/>
    <w:rsid w:val="0054074D"/>
    <w:rsid w:val="005415EF"/>
    <w:rsid w:val="00541A92"/>
    <w:rsid w:val="0054245F"/>
    <w:rsid w:val="005426CC"/>
    <w:rsid w:val="00542742"/>
    <w:rsid w:val="00542882"/>
    <w:rsid w:val="00542B24"/>
    <w:rsid w:val="00543350"/>
    <w:rsid w:val="00544193"/>
    <w:rsid w:val="0054562C"/>
    <w:rsid w:val="00545DEC"/>
    <w:rsid w:val="00546875"/>
    <w:rsid w:val="00546AE9"/>
    <w:rsid w:val="00546CAA"/>
    <w:rsid w:val="0054704E"/>
    <w:rsid w:val="00547B2E"/>
    <w:rsid w:val="0055005D"/>
    <w:rsid w:val="005508ED"/>
    <w:rsid w:val="005509A7"/>
    <w:rsid w:val="00550AE0"/>
    <w:rsid w:val="005511A7"/>
    <w:rsid w:val="0055149F"/>
    <w:rsid w:val="005515EB"/>
    <w:rsid w:val="005520A8"/>
    <w:rsid w:val="00552CBA"/>
    <w:rsid w:val="00552CEF"/>
    <w:rsid w:val="00552DB1"/>
    <w:rsid w:val="0055300B"/>
    <w:rsid w:val="0055358E"/>
    <w:rsid w:val="00553610"/>
    <w:rsid w:val="00553B24"/>
    <w:rsid w:val="00553CE3"/>
    <w:rsid w:val="00554150"/>
    <w:rsid w:val="00554302"/>
    <w:rsid w:val="005543E9"/>
    <w:rsid w:val="00554AE0"/>
    <w:rsid w:val="00554E25"/>
    <w:rsid w:val="005551A5"/>
    <w:rsid w:val="0055539A"/>
    <w:rsid w:val="005553CA"/>
    <w:rsid w:val="005554EF"/>
    <w:rsid w:val="0055550F"/>
    <w:rsid w:val="005555EA"/>
    <w:rsid w:val="005556C4"/>
    <w:rsid w:val="005563B9"/>
    <w:rsid w:val="005564EA"/>
    <w:rsid w:val="00557730"/>
    <w:rsid w:val="00557BDF"/>
    <w:rsid w:val="00557CCE"/>
    <w:rsid w:val="00561757"/>
    <w:rsid w:val="005617B5"/>
    <w:rsid w:val="0056194E"/>
    <w:rsid w:val="00562586"/>
    <w:rsid w:val="00562B70"/>
    <w:rsid w:val="00562BA4"/>
    <w:rsid w:val="00562EBB"/>
    <w:rsid w:val="005638C1"/>
    <w:rsid w:val="00563E89"/>
    <w:rsid w:val="00564150"/>
    <w:rsid w:val="005643D0"/>
    <w:rsid w:val="00564464"/>
    <w:rsid w:val="00564AFD"/>
    <w:rsid w:val="00564BAA"/>
    <w:rsid w:val="00564D29"/>
    <w:rsid w:val="00564D7E"/>
    <w:rsid w:val="00565078"/>
    <w:rsid w:val="00565123"/>
    <w:rsid w:val="00565DDA"/>
    <w:rsid w:val="00566566"/>
    <w:rsid w:val="0056661B"/>
    <w:rsid w:val="00566664"/>
    <w:rsid w:val="00566B9D"/>
    <w:rsid w:val="00566D38"/>
    <w:rsid w:val="00567118"/>
    <w:rsid w:val="005671B3"/>
    <w:rsid w:val="005674BD"/>
    <w:rsid w:val="005676FD"/>
    <w:rsid w:val="00570774"/>
    <w:rsid w:val="00571554"/>
    <w:rsid w:val="0057161F"/>
    <w:rsid w:val="005716C1"/>
    <w:rsid w:val="005716C7"/>
    <w:rsid w:val="0057181E"/>
    <w:rsid w:val="00571A13"/>
    <w:rsid w:val="00571C46"/>
    <w:rsid w:val="00571C5F"/>
    <w:rsid w:val="00571DD7"/>
    <w:rsid w:val="00572260"/>
    <w:rsid w:val="00572306"/>
    <w:rsid w:val="0057292A"/>
    <w:rsid w:val="00572AFE"/>
    <w:rsid w:val="00572DE3"/>
    <w:rsid w:val="00572FAB"/>
    <w:rsid w:val="00574182"/>
    <w:rsid w:val="00574312"/>
    <w:rsid w:val="00574596"/>
    <w:rsid w:val="005745E2"/>
    <w:rsid w:val="005748CA"/>
    <w:rsid w:val="00574D91"/>
    <w:rsid w:val="00575AD6"/>
    <w:rsid w:val="005767D4"/>
    <w:rsid w:val="00576CC8"/>
    <w:rsid w:val="005773E6"/>
    <w:rsid w:val="00577891"/>
    <w:rsid w:val="005779A0"/>
    <w:rsid w:val="0058036F"/>
    <w:rsid w:val="00580468"/>
    <w:rsid w:val="005809B3"/>
    <w:rsid w:val="00581091"/>
    <w:rsid w:val="00581E1F"/>
    <w:rsid w:val="00582204"/>
    <w:rsid w:val="00582459"/>
    <w:rsid w:val="00582FCF"/>
    <w:rsid w:val="00583B97"/>
    <w:rsid w:val="005841F4"/>
    <w:rsid w:val="00584678"/>
    <w:rsid w:val="005847FF"/>
    <w:rsid w:val="00584C23"/>
    <w:rsid w:val="00584CA9"/>
    <w:rsid w:val="00584D25"/>
    <w:rsid w:val="0058543E"/>
    <w:rsid w:val="00585DB2"/>
    <w:rsid w:val="00586169"/>
    <w:rsid w:val="0058642F"/>
    <w:rsid w:val="005864E0"/>
    <w:rsid w:val="00586671"/>
    <w:rsid w:val="00586ABE"/>
    <w:rsid w:val="0059030A"/>
    <w:rsid w:val="00590867"/>
    <w:rsid w:val="00590B40"/>
    <w:rsid w:val="00590EE2"/>
    <w:rsid w:val="00590F6F"/>
    <w:rsid w:val="00591407"/>
    <w:rsid w:val="005916EE"/>
    <w:rsid w:val="00592D10"/>
    <w:rsid w:val="00592DB6"/>
    <w:rsid w:val="00592ECA"/>
    <w:rsid w:val="00592F52"/>
    <w:rsid w:val="00593074"/>
    <w:rsid w:val="005938B8"/>
    <w:rsid w:val="00593F47"/>
    <w:rsid w:val="00593FDB"/>
    <w:rsid w:val="00594C7A"/>
    <w:rsid w:val="00595B59"/>
    <w:rsid w:val="00595DC3"/>
    <w:rsid w:val="0059629A"/>
    <w:rsid w:val="005964F0"/>
    <w:rsid w:val="00596896"/>
    <w:rsid w:val="00596C6F"/>
    <w:rsid w:val="00596D3C"/>
    <w:rsid w:val="00596DB0"/>
    <w:rsid w:val="00597B58"/>
    <w:rsid w:val="00597F43"/>
    <w:rsid w:val="005A018A"/>
    <w:rsid w:val="005A01F2"/>
    <w:rsid w:val="005A054D"/>
    <w:rsid w:val="005A0587"/>
    <w:rsid w:val="005A05EE"/>
    <w:rsid w:val="005A0BF9"/>
    <w:rsid w:val="005A13D6"/>
    <w:rsid w:val="005A175C"/>
    <w:rsid w:val="005A1CE7"/>
    <w:rsid w:val="005A1FE8"/>
    <w:rsid w:val="005A2858"/>
    <w:rsid w:val="005A2A9D"/>
    <w:rsid w:val="005A2D8D"/>
    <w:rsid w:val="005A4215"/>
    <w:rsid w:val="005A42BC"/>
    <w:rsid w:val="005A46C0"/>
    <w:rsid w:val="005A4735"/>
    <w:rsid w:val="005A4EAA"/>
    <w:rsid w:val="005A50BF"/>
    <w:rsid w:val="005A520C"/>
    <w:rsid w:val="005A524E"/>
    <w:rsid w:val="005A5B4F"/>
    <w:rsid w:val="005A5C13"/>
    <w:rsid w:val="005A5DE5"/>
    <w:rsid w:val="005A5E7B"/>
    <w:rsid w:val="005A601C"/>
    <w:rsid w:val="005A604C"/>
    <w:rsid w:val="005A65D3"/>
    <w:rsid w:val="005A6B76"/>
    <w:rsid w:val="005A6DBD"/>
    <w:rsid w:val="005A7248"/>
    <w:rsid w:val="005A7293"/>
    <w:rsid w:val="005A7B5A"/>
    <w:rsid w:val="005A7B5E"/>
    <w:rsid w:val="005A7DDA"/>
    <w:rsid w:val="005B06CA"/>
    <w:rsid w:val="005B09BA"/>
    <w:rsid w:val="005B0D03"/>
    <w:rsid w:val="005B131A"/>
    <w:rsid w:val="005B1BB6"/>
    <w:rsid w:val="005B211A"/>
    <w:rsid w:val="005B214E"/>
    <w:rsid w:val="005B2C8F"/>
    <w:rsid w:val="005B331F"/>
    <w:rsid w:val="005B391A"/>
    <w:rsid w:val="005B3B78"/>
    <w:rsid w:val="005B4133"/>
    <w:rsid w:val="005B41D5"/>
    <w:rsid w:val="005B424C"/>
    <w:rsid w:val="005B42A9"/>
    <w:rsid w:val="005B43D2"/>
    <w:rsid w:val="005B4625"/>
    <w:rsid w:val="005B4796"/>
    <w:rsid w:val="005B4F9B"/>
    <w:rsid w:val="005B5703"/>
    <w:rsid w:val="005B5BDF"/>
    <w:rsid w:val="005B5FFD"/>
    <w:rsid w:val="005B65B7"/>
    <w:rsid w:val="005B6C98"/>
    <w:rsid w:val="005B6FEB"/>
    <w:rsid w:val="005B717A"/>
    <w:rsid w:val="005B75E1"/>
    <w:rsid w:val="005B7C0B"/>
    <w:rsid w:val="005C0604"/>
    <w:rsid w:val="005C0AD4"/>
    <w:rsid w:val="005C0BEA"/>
    <w:rsid w:val="005C137E"/>
    <w:rsid w:val="005C1963"/>
    <w:rsid w:val="005C20ED"/>
    <w:rsid w:val="005C2465"/>
    <w:rsid w:val="005C2D79"/>
    <w:rsid w:val="005C2E45"/>
    <w:rsid w:val="005C3512"/>
    <w:rsid w:val="005C371E"/>
    <w:rsid w:val="005C4122"/>
    <w:rsid w:val="005C452E"/>
    <w:rsid w:val="005C4611"/>
    <w:rsid w:val="005C4D4A"/>
    <w:rsid w:val="005C505C"/>
    <w:rsid w:val="005C5555"/>
    <w:rsid w:val="005C5619"/>
    <w:rsid w:val="005C580E"/>
    <w:rsid w:val="005C5A4E"/>
    <w:rsid w:val="005C5AF7"/>
    <w:rsid w:val="005C5BA6"/>
    <w:rsid w:val="005C5DFC"/>
    <w:rsid w:val="005C5F5E"/>
    <w:rsid w:val="005C6093"/>
    <w:rsid w:val="005C6340"/>
    <w:rsid w:val="005C63E3"/>
    <w:rsid w:val="005C7152"/>
    <w:rsid w:val="005C73B4"/>
    <w:rsid w:val="005C7418"/>
    <w:rsid w:val="005C7777"/>
    <w:rsid w:val="005C7E17"/>
    <w:rsid w:val="005C7FC4"/>
    <w:rsid w:val="005D02AC"/>
    <w:rsid w:val="005D05D8"/>
    <w:rsid w:val="005D0CE4"/>
    <w:rsid w:val="005D0E5A"/>
    <w:rsid w:val="005D1023"/>
    <w:rsid w:val="005D11F4"/>
    <w:rsid w:val="005D1801"/>
    <w:rsid w:val="005D1AA1"/>
    <w:rsid w:val="005D1CA8"/>
    <w:rsid w:val="005D1CE6"/>
    <w:rsid w:val="005D24A5"/>
    <w:rsid w:val="005D253B"/>
    <w:rsid w:val="005D2553"/>
    <w:rsid w:val="005D256B"/>
    <w:rsid w:val="005D26FC"/>
    <w:rsid w:val="005D29DD"/>
    <w:rsid w:val="005D2AF2"/>
    <w:rsid w:val="005D2EFB"/>
    <w:rsid w:val="005D34AF"/>
    <w:rsid w:val="005D4252"/>
    <w:rsid w:val="005D4259"/>
    <w:rsid w:val="005D4C7B"/>
    <w:rsid w:val="005D57C6"/>
    <w:rsid w:val="005D5C86"/>
    <w:rsid w:val="005D6015"/>
    <w:rsid w:val="005D6058"/>
    <w:rsid w:val="005D6244"/>
    <w:rsid w:val="005D7118"/>
    <w:rsid w:val="005D74D5"/>
    <w:rsid w:val="005D7781"/>
    <w:rsid w:val="005D78E6"/>
    <w:rsid w:val="005D794B"/>
    <w:rsid w:val="005D7BBC"/>
    <w:rsid w:val="005E0F80"/>
    <w:rsid w:val="005E12F5"/>
    <w:rsid w:val="005E292C"/>
    <w:rsid w:val="005E2EF0"/>
    <w:rsid w:val="005E36DD"/>
    <w:rsid w:val="005E3E2C"/>
    <w:rsid w:val="005E3E68"/>
    <w:rsid w:val="005E4013"/>
    <w:rsid w:val="005E5077"/>
    <w:rsid w:val="005E5AE3"/>
    <w:rsid w:val="005E62B6"/>
    <w:rsid w:val="005E6443"/>
    <w:rsid w:val="005E6587"/>
    <w:rsid w:val="005E65BB"/>
    <w:rsid w:val="005E68AD"/>
    <w:rsid w:val="005E6A44"/>
    <w:rsid w:val="005E7E7A"/>
    <w:rsid w:val="005F0786"/>
    <w:rsid w:val="005F0897"/>
    <w:rsid w:val="005F092F"/>
    <w:rsid w:val="005F0C90"/>
    <w:rsid w:val="005F0CBF"/>
    <w:rsid w:val="005F10B4"/>
    <w:rsid w:val="005F131B"/>
    <w:rsid w:val="005F1B56"/>
    <w:rsid w:val="005F2748"/>
    <w:rsid w:val="005F2778"/>
    <w:rsid w:val="005F298F"/>
    <w:rsid w:val="005F3CDE"/>
    <w:rsid w:val="005F3DE8"/>
    <w:rsid w:val="005F3FC1"/>
    <w:rsid w:val="005F41C8"/>
    <w:rsid w:val="005F5B05"/>
    <w:rsid w:val="005F6C63"/>
    <w:rsid w:val="005F6FF6"/>
    <w:rsid w:val="005F75E6"/>
    <w:rsid w:val="005F76D1"/>
    <w:rsid w:val="005F7813"/>
    <w:rsid w:val="005F788C"/>
    <w:rsid w:val="005F7D43"/>
    <w:rsid w:val="00600080"/>
    <w:rsid w:val="00600259"/>
    <w:rsid w:val="00600633"/>
    <w:rsid w:val="00600CB7"/>
    <w:rsid w:val="00601B22"/>
    <w:rsid w:val="00602459"/>
    <w:rsid w:val="00602988"/>
    <w:rsid w:val="00602C53"/>
    <w:rsid w:val="006032F8"/>
    <w:rsid w:val="0060341D"/>
    <w:rsid w:val="006034C1"/>
    <w:rsid w:val="00603556"/>
    <w:rsid w:val="00603955"/>
    <w:rsid w:val="00603EFF"/>
    <w:rsid w:val="00604526"/>
    <w:rsid w:val="00604834"/>
    <w:rsid w:val="0060487B"/>
    <w:rsid w:val="006048A9"/>
    <w:rsid w:val="006049C0"/>
    <w:rsid w:val="006049CD"/>
    <w:rsid w:val="0060511D"/>
    <w:rsid w:val="006057E8"/>
    <w:rsid w:val="00605AEF"/>
    <w:rsid w:val="00605ED5"/>
    <w:rsid w:val="00605F4A"/>
    <w:rsid w:val="00606329"/>
    <w:rsid w:val="00606B67"/>
    <w:rsid w:val="00607197"/>
    <w:rsid w:val="00607352"/>
    <w:rsid w:val="00607499"/>
    <w:rsid w:val="00610029"/>
    <w:rsid w:val="006103EF"/>
    <w:rsid w:val="006107BD"/>
    <w:rsid w:val="00610A20"/>
    <w:rsid w:val="00610C56"/>
    <w:rsid w:val="00610C85"/>
    <w:rsid w:val="00611398"/>
    <w:rsid w:val="006114FD"/>
    <w:rsid w:val="0061188F"/>
    <w:rsid w:val="0061192D"/>
    <w:rsid w:val="00611B7C"/>
    <w:rsid w:val="00612093"/>
    <w:rsid w:val="00612334"/>
    <w:rsid w:val="006125AE"/>
    <w:rsid w:val="006129DD"/>
    <w:rsid w:val="00613333"/>
    <w:rsid w:val="006135EE"/>
    <w:rsid w:val="0061387F"/>
    <w:rsid w:val="006142F3"/>
    <w:rsid w:val="00614416"/>
    <w:rsid w:val="00614814"/>
    <w:rsid w:val="0061491D"/>
    <w:rsid w:val="00614B6A"/>
    <w:rsid w:val="006168A5"/>
    <w:rsid w:val="00616A60"/>
    <w:rsid w:val="00616C13"/>
    <w:rsid w:val="00617674"/>
    <w:rsid w:val="006176D5"/>
    <w:rsid w:val="006179CF"/>
    <w:rsid w:val="00617A10"/>
    <w:rsid w:val="0062099A"/>
    <w:rsid w:val="00620A4A"/>
    <w:rsid w:val="00621097"/>
    <w:rsid w:val="00621481"/>
    <w:rsid w:val="0062190C"/>
    <w:rsid w:val="00621A28"/>
    <w:rsid w:val="00621D36"/>
    <w:rsid w:val="006225B0"/>
    <w:rsid w:val="00622872"/>
    <w:rsid w:val="006229C0"/>
    <w:rsid w:val="0062332C"/>
    <w:rsid w:val="0062371C"/>
    <w:rsid w:val="00623C1C"/>
    <w:rsid w:val="0062433C"/>
    <w:rsid w:val="00624486"/>
    <w:rsid w:val="006246D7"/>
    <w:rsid w:val="00624D77"/>
    <w:rsid w:val="00624E59"/>
    <w:rsid w:val="00625701"/>
    <w:rsid w:val="006258E1"/>
    <w:rsid w:val="00626043"/>
    <w:rsid w:val="006261C4"/>
    <w:rsid w:val="00626542"/>
    <w:rsid w:val="00626B36"/>
    <w:rsid w:val="00627893"/>
    <w:rsid w:val="00627BDD"/>
    <w:rsid w:val="00627E33"/>
    <w:rsid w:val="00627E72"/>
    <w:rsid w:val="00630248"/>
    <w:rsid w:val="006303C7"/>
    <w:rsid w:val="006304B2"/>
    <w:rsid w:val="0063089D"/>
    <w:rsid w:val="006314AB"/>
    <w:rsid w:val="0063151E"/>
    <w:rsid w:val="00631C7A"/>
    <w:rsid w:val="00631CBE"/>
    <w:rsid w:val="00631E3B"/>
    <w:rsid w:val="00631FBE"/>
    <w:rsid w:val="0063267A"/>
    <w:rsid w:val="006331DC"/>
    <w:rsid w:val="0063351D"/>
    <w:rsid w:val="006340B9"/>
    <w:rsid w:val="00634ADB"/>
    <w:rsid w:val="00635352"/>
    <w:rsid w:val="00635912"/>
    <w:rsid w:val="00635A81"/>
    <w:rsid w:val="00635EFC"/>
    <w:rsid w:val="006364A7"/>
    <w:rsid w:val="00636510"/>
    <w:rsid w:val="00636E23"/>
    <w:rsid w:val="0063705E"/>
    <w:rsid w:val="0063743F"/>
    <w:rsid w:val="00637459"/>
    <w:rsid w:val="00637772"/>
    <w:rsid w:val="006378D5"/>
    <w:rsid w:val="006379A7"/>
    <w:rsid w:val="00637A5A"/>
    <w:rsid w:val="00640621"/>
    <w:rsid w:val="006406D1"/>
    <w:rsid w:val="00640942"/>
    <w:rsid w:val="00640B10"/>
    <w:rsid w:val="00640FFA"/>
    <w:rsid w:val="0064122B"/>
    <w:rsid w:val="0064126B"/>
    <w:rsid w:val="006412DB"/>
    <w:rsid w:val="00641384"/>
    <w:rsid w:val="00641553"/>
    <w:rsid w:val="00641763"/>
    <w:rsid w:val="00641ECE"/>
    <w:rsid w:val="00641EE2"/>
    <w:rsid w:val="00642229"/>
    <w:rsid w:val="00642418"/>
    <w:rsid w:val="00642721"/>
    <w:rsid w:val="00642B8E"/>
    <w:rsid w:val="00642DA5"/>
    <w:rsid w:val="006436EA"/>
    <w:rsid w:val="00644089"/>
    <w:rsid w:val="00644464"/>
    <w:rsid w:val="0064519F"/>
    <w:rsid w:val="00645518"/>
    <w:rsid w:val="00645705"/>
    <w:rsid w:val="00645BC9"/>
    <w:rsid w:val="0064617B"/>
    <w:rsid w:val="00646379"/>
    <w:rsid w:val="00646DD2"/>
    <w:rsid w:val="00646FB9"/>
    <w:rsid w:val="00647D35"/>
    <w:rsid w:val="006501BA"/>
    <w:rsid w:val="006505E1"/>
    <w:rsid w:val="00650774"/>
    <w:rsid w:val="00650DD0"/>
    <w:rsid w:val="00651218"/>
    <w:rsid w:val="00651313"/>
    <w:rsid w:val="006516C1"/>
    <w:rsid w:val="00652173"/>
    <w:rsid w:val="00652AFC"/>
    <w:rsid w:val="00652B5E"/>
    <w:rsid w:val="00653BBA"/>
    <w:rsid w:val="00653D8D"/>
    <w:rsid w:val="006541B2"/>
    <w:rsid w:val="006543BA"/>
    <w:rsid w:val="0065565F"/>
    <w:rsid w:val="00655803"/>
    <w:rsid w:val="00655BD2"/>
    <w:rsid w:val="00655D66"/>
    <w:rsid w:val="00655FDD"/>
    <w:rsid w:val="00656285"/>
    <w:rsid w:val="00656498"/>
    <w:rsid w:val="00656AB3"/>
    <w:rsid w:val="00656B81"/>
    <w:rsid w:val="006574FA"/>
    <w:rsid w:val="00657B26"/>
    <w:rsid w:val="0066019B"/>
    <w:rsid w:val="00660430"/>
    <w:rsid w:val="006605A9"/>
    <w:rsid w:val="00660D61"/>
    <w:rsid w:val="00660DEA"/>
    <w:rsid w:val="00660FAF"/>
    <w:rsid w:val="006610FC"/>
    <w:rsid w:val="00662026"/>
    <w:rsid w:val="00662407"/>
    <w:rsid w:val="00662FD4"/>
    <w:rsid w:val="0066309E"/>
    <w:rsid w:val="0066346A"/>
    <w:rsid w:val="006635BC"/>
    <w:rsid w:val="00663B77"/>
    <w:rsid w:val="00663C91"/>
    <w:rsid w:val="00663D6D"/>
    <w:rsid w:val="00664576"/>
    <w:rsid w:val="006656D9"/>
    <w:rsid w:val="00665922"/>
    <w:rsid w:val="006666A8"/>
    <w:rsid w:val="0066683C"/>
    <w:rsid w:val="006671A8"/>
    <w:rsid w:val="00667D9B"/>
    <w:rsid w:val="0067063A"/>
    <w:rsid w:val="006707FB"/>
    <w:rsid w:val="00670B9E"/>
    <w:rsid w:val="00670DDC"/>
    <w:rsid w:val="00671071"/>
    <w:rsid w:val="006716FF"/>
    <w:rsid w:val="006719EC"/>
    <w:rsid w:val="00671AAF"/>
    <w:rsid w:val="00671E89"/>
    <w:rsid w:val="00671E94"/>
    <w:rsid w:val="0067257E"/>
    <w:rsid w:val="0067293F"/>
    <w:rsid w:val="00672963"/>
    <w:rsid w:val="00672A82"/>
    <w:rsid w:val="006737D5"/>
    <w:rsid w:val="006741A0"/>
    <w:rsid w:val="006741EE"/>
    <w:rsid w:val="0067458F"/>
    <w:rsid w:val="006748B5"/>
    <w:rsid w:val="0067533D"/>
    <w:rsid w:val="0067536F"/>
    <w:rsid w:val="00675548"/>
    <w:rsid w:val="006761F0"/>
    <w:rsid w:val="006767ED"/>
    <w:rsid w:val="00676FA4"/>
    <w:rsid w:val="00677B63"/>
    <w:rsid w:val="00680126"/>
    <w:rsid w:val="00680262"/>
    <w:rsid w:val="00680515"/>
    <w:rsid w:val="00680E9E"/>
    <w:rsid w:val="006811AB"/>
    <w:rsid w:val="00681C0C"/>
    <w:rsid w:val="00681DCF"/>
    <w:rsid w:val="00682124"/>
    <w:rsid w:val="006826D0"/>
    <w:rsid w:val="006826EB"/>
    <w:rsid w:val="006827B9"/>
    <w:rsid w:val="006829D9"/>
    <w:rsid w:val="006829E8"/>
    <w:rsid w:val="00682B19"/>
    <w:rsid w:val="00682DE0"/>
    <w:rsid w:val="006830DC"/>
    <w:rsid w:val="006833A1"/>
    <w:rsid w:val="006833F1"/>
    <w:rsid w:val="00683ADC"/>
    <w:rsid w:val="00683BCD"/>
    <w:rsid w:val="00683F6C"/>
    <w:rsid w:val="006840A7"/>
    <w:rsid w:val="00684761"/>
    <w:rsid w:val="00684929"/>
    <w:rsid w:val="00684A5D"/>
    <w:rsid w:val="00685B72"/>
    <w:rsid w:val="00685BDD"/>
    <w:rsid w:val="00685E29"/>
    <w:rsid w:val="0068600A"/>
    <w:rsid w:val="00686366"/>
    <w:rsid w:val="0068673D"/>
    <w:rsid w:val="00686C7D"/>
    <w:rsid w:val="0068703E"/>
    <w:rsid w:val="0068722D"/>
    <w:rsid w:val="00690C97"/>
    <w:rsid w:val="00690E49"/>
    <w:rsid w:val="00691171"/>
    <w:rsid w:val="00691783"/>
    <w:rsid w:val="0069280D"/>
    <w:rsid w:val="00692C45"/>
    <w:rsid w:val="00692E3E"/>
    <w:rsid w:val="0069381D"/>
    <w:rsid w:val="00693A67"/>
    <w:rsid w:val="006942BC"/>
    <w:rsid w:val="00694566"/>
    <w:rsid w:val="00694C68"/>
    <w:rsid w:val="00694DD4"/>
    <w:rsid w:val="0069507A"/>
    <w:rsid w:val="00695140"/>
    <w:rsid w:val="0069541E"/>
    <w:rsid w:val="006956CC"/>
    <w:rsid w:val="0069695F"/>
    <w:rsid w:val="00696AF6"/>
    <w:rsid w:val="00696EC0"/>
    <w:rsid w:val="00696ED9"/>
    <w:rsid w:val="00696EDD"/>
    <w:rsid w:val="00696FFC"/>
    <w:rsid w:val="006972A4"/>
    <w:rsid w:val="006973F6"/>
    <w:rsid w:val="00697685"/>
    <w:rsid w:val="006A025C"/>
    <w:rsid w:val="006A02A9"/>
    <w:rsid w:val="006A02AD"/>
    <w:rsid w:val="006A02EF"/>
    <w:rsid w:val="006A0DC6"/>
    <w:rsid w:val="006A0FCF"/>
    <w:rsid w:val="006A0FDA"/>
    <w:rsid w:val="006A1773"/>
    <w:rsid w:val="006A180E"/>
    <w:rsid w:val="006A1B12"/>
    <w:rsid w:val="006A23C3"/>
    <w:rsid w:val="006A24D9"/>
    <w:rsid w:val="006A2CFD"/>
    <w:rsid w:val="006A2D88"/>
    <w:rsid w:val="006A2F33"/>
    <w:rsid w:val="006A334C"/>
    <w:rsid w:val="006A34EC"/>
    <w:rsid w:val="006A37CF"/>
    <w:rsid w:val="006A3B0F"/>
    <w:rsid w:val="006A3F0B"/>
    <w:rsid w:val="006A42AD"/>
    <w:rsid w:val="006A430E"/>
    <w:rsid w:val="006A48D3"/>
    <w:rsid w:val="006A49DE"/>
    <w:rsid w:val="006A4A2B"/>
    <w:rsid w:val="006A4E28"/>
    <w:rsid w:val="006A5582"/>
    <w:rsid w:val="006A5590"/>
    <w:rsid w:val="006A55B1"/>
    <w:rsid w:val="006A5A13"/>
    <w:rsid w:val="006A601E"/>
    <w:rsid w:val="006A6674"/>
    <w:rsid w:val="006A66D3"/>
    <w:rsid w:val="006A6726"/>
    <w:rsid w:val="006A6ADC"/>
    <w:rsid w:val="006A6EAD"/>
    <w:rsid w:val="006A70CE"/>
    <w:rsid w:val="006A71B6"/>
    <w:rsid w:val="006A7249"/>
    <w:rsid w:val="006A736D"/>
    <w:rsid w:val="006A7AB6"/>
    <w:rsid w:val="006A7DBC"/>
    <w:rsid w:val="006B0259"/>
    <w:rsid w:val="006B0B92"/>
    <w:rsid w:val="006B1769"/>
    <w:rsid w:val="006B1815"/>
    <w:rsid w:val="006B211B"/>
    <w:rsid w:val="006B24CD"/>
    <w:rsid w:val="006B2E43"/>
    <w:rsid w:val="006B31BC"/>
    <w:rsid w:val="006B3ACA"/>
    <w:rsid w:val="006B3EB7"/>
    <w:rsid w:val="006B484B"/>
    <w:rsid w:val="006B4A5C"/>
    <w:rsid w:val="006B52E1"/>
    <w:rsid w:val="006B54BF"/>
    <w:rsid w:val="006B5775"/>
    <w:rsid w:val="006B6506"/>
    <w:rsid w:val="006B6809"/>
    <w:rsid w:val="006B6E78"/>
    <w:rsid w:val="006B789E"/>
    <w:rsid w:val="006B7EF7"/>
    <w:rsid w:val="006C0052"/>
    <w:rsid w:val="006C0117"/>
    <w:rsid w:val="006C18FF"/>
    <w:rsid w:val="006C1BBC"/>
    <w:rsid w:val="006C1FAF"/>
    <w:rsid w:val="006C2058"/>
    <w:rsid w:val="006C228B"/>
    <w:rsid w:val="006C2776"/>
    <w:rsid w:val="006C29F4"/>
    <w:rsid w:val="006C2B34"/>
    <w:rsid w:val="006C39BA"/>
    <w:rsid w:val="006C3C21"/>
    <w:rsid w:val="006C41B5"/>
    <w:rsid w:val="006C4AED"/>
    <w:rsid w:val="006C4D98"/>
    <w:rsid w:val="006C551F"/>
    <w:rsid w:val="006C5C29"/>
    <w:rsid w:val="006C6013"/>
    <w:rsid w:val="006C64D7"/>
    <w:rsid w:val="006C6526"/>
    <w:rsid w:val="006C6B18"/>
    <w:rsid w:val="006C6BA5"/>
    <w:rsid w:val="006D03CA"/>
    <w:rsid w:val="006D12CA"/>
    <w:rsid w:val="006D1666"/>
    <w:rsid w:val="006D1A37"/>
    <w:rsid w:val="006D1BA4"/>
    <w:rsid w:val="006D1D90"/>
    <w:rsid w:val="006D2867"/>
    <w:rsid w:val="006D2C6B"/>
    <w:rsid w:val="006D307D"/>
    <w:rsid w:val="006D327F"/>
    <w:rsid w:val="006D36F9"/>
    <w:rsid w:val="006D3780"/>
    <w:rsid w:val="006D4599"/>
    <w:rsid w:val="006D49A6"/>
    <w:rsid w:val="006D4F07"/>
    <w:rsid w:val="006D5204"/>
    <w:rsid w:val="006D59BC"/>
    <w:rsid w:val="006D5A98"/>
    <w:rsid w:val="006D5EFB"/>
    <w:rsid w:val="006D5F40"/>
    <w:rsid w:val="006D60CD"/>
    <w:rsid w:val="006D635F"/>
    <w:rsid w:val="006D66A5"/>
    <w:rsid w:val="006D6792"/>
    <w:rsid w:val="006D6CB4"/>
    <w:rsid w:val="006E03F6"/>
    <w:rsid w:val="006E0A72"/>
    <w:rsid w:val="006E0E38"/>
    <w:rsid w:val="006E1083"/>
    <w:rsid w:val="006E17A5"/>
    <w:rsid w:val="006E191F"/>
    <w:rsid w:val="006E1F93"/>
    <w:rsid w:val="006E20C4"/>
    <w:rsid w:val="006E2192"/>
    <w:rsid w:val="006E2D53"/>
    <w:rsid w:val="006E39D8"/>
    <w:rsid w:val="006E401F"/>
    <w:rsid w:val="006E4963"/>
    <w:rsid w:val="006E5544"/>
    <w:rsid w:val="006E56B1"/>
    <w:rsid w:val="006E583B"/>
    <w:rsid w:val="006E5B82"/>
    <w:rsid w:val="006E60F3"/>
    <w:rsid w:val="006E6300"/>
    <w:rsid w:val="006E6752"/>
    <w:rsid w:val="006E725F"/>
    <w:rsid w:val="006E743E"/>
    <w:rsid w:val="006E7C9D"/>
    <w:rsid w:val="006E7D57"/>
    <w:rsid w:val="006F051E"/>
    <w:rsid w:val="006F0E04"/>
    <w:rsid w:val="006F0E71"/>
    <w:rsid w:val="006F0FE5"/>
    <w:rsid w:val="006F1040"/>
    <w:rsid w:val="006F168E"/>
    <w:rsid w:val="006F2132"/>
    <w:rsid w:val="006F21D3"/>
    <w:rsid w:val="006F2A1D"/>
    <w:rsid w:val="006F3168"/>
    <w:rsid w:val="006F38EE"/>
    <w:rsid w:val="006F3980"/>
    <w:rsid w:val="006F4043"/>
    <w:rsid w:val="006F4A82"/>
    <w:rsid w:val="006F4F3F"/>
    <w:rsid w:val="006F4F5C"/>
    <w:rsid w:val="006F51B0"/>
    <w:rsid w:val="006F60C7"/>
    <w:rsid w:val="006F63BA"/>
    <w:rsid w:val="006F6685"/>
    <w:rsid w:val="006F6968"/>
    <w:rsid w:val="006F6C86"/>
    <w:rsid w:val="006F6E3F"/>
    <w:rsid w:val="006F6FCB"/>
    <w:rsid w:val="006F7076"/>
    <w:rsid w:val="006F71D9"/>
    <w:rsid w:val="006F71E6"/>
    <w:rsid w:val="006F79FB"/>
    <w:rsid w:val="006F7CB5"/>
    <w:rsid w:val="006F7E5F"/>
    <w:rsid w:val="007008BF"/>
    <w:rsid w:val="00700995"/>
    <w:rsid w:val="00700B33"/>
    <w:rsid w:val="00701070"/>
    <w:rsid w:val="00702513"/>
    <w:rsid w:val="00702825"/>
    <w:rsid w:val="00703346"/>
    <w:rsid w:val="007034A6"/>
    <w:rsid w:val="00703D28"/>
    <w:rsid w:val="00703F2E"/>
    <w:rsid w:val="00704297"/>
    <w:rsid w:val="00704374"/>
    <w:rsid w:val="007047A2"/>
    <w:rsid w:val="00704A68"/>
    <w:rsid w:val="00705022"/>
    <w:rsid w:val="0070584D"/>
    <w:rsid w:val="00706A24"/>
    <w:rsid w:val="00706AB0"/>
    <w:rsid w:val="00707592"/>
    <w:rsid w:val="00707D3D"/>
    <w:rsid w:val="00707DBE"/>
    <w:rsid w:val="00710356"/>
    <w:rsid w:val="007109EE"/>
    <w:rsid w:val="00710FF7"/>
    <w:rsid w:val="00711007"/>
    <w:rsid w:val="00711446"/>
    <w:rsid w:val="00711B36"/>
    <w:rsid w:val="00712899"/>
    <w:rsid w:val="00713063"/>
    <w:rsid w:val="007131B2"/>
    <w:rsid w:val="007135B0"/>
    <w:rsid w:val="007136EC"/>
    <w:rsid w:val="007137D2"/>
    <w:rsid w:val="00713897"/>
    <w:rsid w:val="00713ADF"/>
    <w:rsid w:val="007146D9"/>
    <w:rsid w:val="0071470A"/>
    <w:rsid w:val="00714731"/>
    <w:rsid w:val="00714D01"/>
    <w:rsid w:val="00714FB8"/>
    <w:rsid w:val="0071577B"/>
    <w:rsid w:val="00715BB7"/>
    <w:rsid w:val="007161E6"/>
    <w:rsid w:val="007169E5"/>
    <w:rsid w:val="00716A81"/>
    <w:rsid w:val="00716ACA"/>
    <w:rsid w:val="007171C0"/>
    <w:rsid w:val="00717583"/>
    <w:rsid w:val="00717666"/>
    <w:rsid w:val="007176F2"/>
    <w:rsid w:val="0071790E"/>
    <w:rsid w:val="00717E09"/>
    <w:rsid w:val="007205BC"/>
    <w:rsid w:val="00720ED0"/>
    <w:rsid w:val="007211E8"/>
    <w:rsid w:val="0072133D"/>
    <w:rsid w:val="00721514"/>
    <w:rsid w:val="00721924"/>
    <w:rsid w:val="00721BC7"/>
    <w:rsid w:val="00721EE0"/>
    <w:rsid w:val="00722899"/>
    <w:rsid w:val="00722C30"/>
    <w:rsid w:val="00722EF8"/>
    <w:rsid w:val="00722F59"/>
    <w:rsid w:val="007237D2"/>
    <w:rsid w:val="0072383E"/>
    <w:rsid w:val="007238DD"/>
    <w:rsid w:val="00723E96"/>
    <w:rsid w:val="00724008"/>
    <w:rsid w:val="00724460"/>
    <w:rsid w:val="00724C12"/>
    <w:rsid w:val="007268A3"/>
    <w:rsid w:val="00726CC7"/>
    <w:rsid w:val="00726E74"/>
    <w:rsid w:val="007276A6"/>
    <w:rsid w:val="00727D22"/>
    <w:rsid w:val="00727F23"/>
    <w:rsid w:val="00727F66"/>
    <w:rsid w:val="007301A0"/>
    <w:rsid w:val="007304AE"/>
    <w:rsid w:val="00732016"/>
    <w:rsid w:val="007321FF"/>
    <w:rsid w:val="00732285"/>
    <w:rsid w:val="00732289"/>
    <w:rsid w:val="00732931"/>
    <w:rsid w:val="00733308"/>
    <w:rsid w:val="00733CCA"/>
    <w:rsid w:val="007348F1"/>
    <w:rsid w:val="007351C8"/>
    <w:rsid w:val="00735647"/>
    <w:rsid w:val="00735B7E"/>
    <w:rsid w:val="00735B81"/>
    <w:rsid w:val="00736007"/>
    <w:rsid w:val="007371AF"/>
    <w:rsid w:val="00737B6B"/>
    <w:rsid w:val="0074079D"/>
    <w:rsid w:val="007409F2"/>
    <w:rsid w:val="00741268"/>
    <w:rsid w:val="00741816"/>
    <w:rsid w:val="007419ED"/>
    <w:rsid w:val="00741BDB"/>
    <w:rsid w:val="00741F7C"/>
    <w:rsid w:val="00742257"/>
    <w:rsid w:val="0074295A"/>
    <w:rsid w:val="00742B58"/>
    <w:rsid w:val="00743000"/>
    <w:rsid w:val="007430F8"/>
    <w:rsid w:val="00743F0B"/>
    <w:rsid w:val="00743F57"/>
    <w:rsid w:val="007441AF"/>
    <w:rsid w:val="00744949"/>
    <w:rsid w:val="007449E7"/>
    <w:rsid w:val="00744C52"/>
    <w:rsid w:val="00744CFA"/>
    <w:rsid w:val="00745089"/>
    <w:rsid w:val="007451F8"/>
    <w:rsid w:val="0074557E"/>
    <w:rsid w:val="00745EDA"/>
    <w:rsid w:val="00745F22"/>
    <w:rsid w:val="00746256"/>
    <w:rsid w:val="007471A6"/>
    <w:rsid w:val="0074723A"/>
    <w:rsid w:val="0074735B"/>
    <w:rsid w:val="007474FB"/>
    <w:rsid w:val="007475C2"/>
    <w:rsid w:val="00747621"/>
    <w:rsid w:val="00747FFB"/>
    <w:rsid w:val="00750754"/>
    <w:rsid w:val="007508EE"/>
    <w:rsid w:val="00750907"/>
    <w:rsid w:val="0075094B"/>
    <w:rsid w:val="0075131E"/>
    <w:rsid w:val="007516E3"/>
    <w:rsid w:val="007517AB"/>
    <w:rsid w:val="00751846"/>
    <w:rsid w:val="00751C34"/>
    <w:rsid w:val="00751D83"/>
    <w:rsid w:val="00752142"/>
    <w:rsid w:val="0075235D"/>
    <w:rsid w:val="007529CC"/>
    <w:rsid w:val="0075316B"/>
    <w:rsid w:val="007536C3"/>
    <w:rsid w:val="00753D7B"/>
    <w:rsid w:val="0075427F"/>
    <w:rsid w:val="00754BCF"/>
    <w:rsid w:val="00754BF5"/>
    <w:rsid w:val="007554CC"/>
    <w:rsid w:val="00755EBA"/>
    <w:rsid w:val="00756303"/>
    <w:rsid w:val="0075684B"/>
    <w:rsid w:val="00756A74"/>
    <w:rsid w:val="00756D58"/>
    <w:rsid w:val="00756E07"/>
    <w:rsid w:val="0075741C"/>
    <w:rsid w:val="00757935"/>
    <w:rsid w:val="0076058B"/>
    <w:rsid w:val="0076065D"/>
    <w:rsid w:val="00760666"/>
    <w:rsid w:val="00761112"/>
    <w:rsid w:val="0076123F"/>
    <w:rsid w:val="0076131A"/>
    <w:rsid w:val="007614AC"/>
    <w:rsid w:val="00761CA7"/>
    <w:rsid w:val="007621DB"/>
    <w:rsid w:val="0076234D"/>
    <w:rsid w:val="00762362"/>
    <w:rsid w:val="00762487"/>
    <w:rsid w:val="00763186"/>
    <w:rsid w:val="007631AF"/>
    <w:rsid w:val="00763911"/>
    <w:rsid w:val="00763B81"/>
    <w:rsid w:val="00763E0F"/>
    <w:rsid w:val="00764070"/>
    <w:rsid w:val="00765B7B"/>
    <w:rsid w:val="00765BC2"/>
    <w:rsid w:val="00765CD4"/>
    <w:rsid w:val="00765D2B"/>
    <w:rsid w:val="00765D7A"/>
    <w:rsid w:val="007663AC"/>
    <w:rsid w:val="00766C28"/>
    <w:rsid w:val="00766CFA"/>
    <w:rsid w:val="00766D3D"/>
    <w:rsid w:val="00766F6E"/>
    <w:rsid w:val="00770389"/>
    <w:rsid w:val="007703E2"/>
    <w:rsid w:val="0077053A"/>
    <w:rsid w:val="00770653"/>
    <w:rsid w:val="00770DBB"/>
    <w:rsid w:val="00771B22"/>
    <w:rsid w:val="00771FA1"/>
    <w:rsid w:val="0077291E"/>
    <w:rsid w:val="00772F11"/>
    <w:rsid w:val="00773017"/>
    <w:rsid w:val="0077403F"/>
    <w:rsid w:val="00774106"/>
    <w:rsid w:val="007746E2"/>
    <w:rsid w:val="00775195"/>
    <w:rsid w:val="00775CAF"/>
    <w:rsid w:val="0077601E"/>
    <w:rsid w:val="00776583"/>
    <w:rsid w:val="007765EB"/>
    <w:rsid w:val="007766B1"/>
    <w:rsid w:val="00776871"/>
    <w:rsid w:val="007769E5"/>
    <w:rsid w:val="007769EB"/>
    <w:rsid w:val="0077785E"/>
    <w:rsid w:val="00777986"/>
    <w:rsid w:val="00780572"/>
    <w:rsid w:val="00780971"/>
    <w:rsid w:val="00780AE9"/>
    <w:rsid w:val="00780C5F"/>
    <w:rsid w:val="00781896"/>
    <w:rsid w:val="00781A24"/>
    <w:rsid w:val="00782B7D"/>
    <w:rsid w:val="00782D6A"/>
    <w:rsid w:val="0078312B"/>
    <w:rsid w:val="0078386F"/>
    <w:rsid w:val="007839D3"/>
    <w:rsid w:val="00784253"/>
    <w:rsid w:val="00785AE1"/>
    <w:rsid w:val="00785DB8"/>
    <w:rsid w:val="007866A6"/>
    <w:rsid w:val="00786D6D"/>
    <w:rsid w:val="00786DDD"/>
    <w:rsid w:val="00786FD2"/>
    <w:rsid w:val="00787057"/>
    <w:rsid w:val="00787176"/>
    <w:rsid w:val="007871B0"/>
    <w:rsid w:val="00790096"/>
    <w:rsid w:val="00790928"/>
    <w:rsid w:val="007923F6"/>
    <w:rsid w:val="007926A7"/>
    <w:rsid w:val="00792896"/>
    <w:rsid w:val="00792B1B"/>
    <w:rsid w:val="00792B97"/>
    <w:rsid w:val="00792CAE"/>
    <w:rsid w:val="00792EB2"/>
    <w:rsid w:val="007931B5"/>
    <w:rsid w:val="00793283"/>
    <w:rsid w:val="00793C1C"/>
    <w:rsid w:val="0079407B"/>
    <w:rsid w:val="00794083"/>
    <w:rsid w:val="007940E6"/>
    <w:rsid w:val="00794728"/>
    <w:rsid w:val="007948C6"/>
    <w:rsid w:val="0079490C"/>
    <w:rsid w:val="00795582"/>
    <w:rsid w:val="00795AC6"/>
    <w:rsid w:val="00796483"/>
    <w:rsid w:val="00796C5C"/>
    <w:rsid w:val="00796DC9"/>
    <w:rsid w:val="00797100"/>
    <w:rsid w:val="0079767C"/>
    <w:rsid w:val="00797E4B"/>
    <w:rsid w:val="007A0317"/>
    <w:rsid w:val="007A04FD"/>
    <w:rsid w:val="007A0678"/>
    <w:rsid w:val="007A08E9"/>
    <w:rsid w:val="007A09BC"/>
    <w:rsid w:val="007A0C87"/>
    <w:rsid w:val="007A1293"/>
    <w:rsid w:val="007A1299"/>
    <w:rsid w:val="007A1E64"/>
    <w:rsid w:val="007A25F8"/>
    <w:rsid w:val="007A2DA2"/>
    <w:rsid w:val="007A2FFE"/>
    <w:rsid w:val="007A3004"/>
    <w:rsid w:val="007A30A8"/>
    <w:rsid w:val="007A348A"/>
    <w:rsid w:val="007A364C"/>
    <w:rsid w:val="007A38BD"/>
    <w:rsid w:val="007A3F5B"/>
    <w:rsid w:val="007A4111"/>
    <w:rsid w:val="007A4150"/>
    <w:rsid w:val="007A44DF"/>
    <w:rsid w:val="007A4D42"/>
    <w:rsid w:val="007A5E1D"/>
    <w:rsid w:val="007A6221"/>
    <w:rsid w:val="007A6530"/>
    <w:rsid w:val="007A66E6"/>
    <w:rsid w:val="007A6723"/>
    <w:rsid w:val="007A6729"/>
    <w:rsid w:val="007A6BDB"/>
    <w:rsid w:val="007A73D5"/>
    <w:rsid w:val="007A774F"/>
    <w:rsid w:val="007A78D8"/>
    <w:rsid w:val="007A7D34"/>
    <w:rsid w:val="007A7E9D"/>
    <w:rsid w:val="007B02A4"/>
    <w:rsid w:val="007B10DD"/>
    <w:rsid w:val="007B111F"/>
    <w:rsid w:val="007B1531"/>
    <w:rsid w:val="007B15B3"/>
    <w:rsid w:val="007B1A6E"/>
    <w:rsid w:val="007B1BA2"/>
    <w:rsid w:val="007B1E54"/>
    <w:rsid w:val="007B2403"/>
    <w:rsid w:val="007B24D9"/>
    <w:rsid w:val="007B26B8"/>
    <w:rsid w:val="007B27A5"/>
    <w:rsid w:val="007B2814"/>
    <w:rsid w:val="007B293D"/>
    <w:rsid w:val="007B2D86"/>
    <w:rsid w:val="007B2E61"/>
    <w:rsid w:val="007B2E6D"/>
    <w:rsid w:val="007B39CE"/>
    <w:rsid w:val="007B3AFD"/>
    <w:rsid w:val="007B434C"/>
    <w:rsid w:val="007B4693"/>
    <w:rsid w:val="007B4D33"/>
    <w:rsid w:val="007B4DB5"/>
    <w:rsid w:val="007B4E85"/>
    <w:rsid w:val="007B4F69"/>
    <w:rsid w:val="007B508D"/>
    <w:rsid w:val="007B52E2"/>
    <w:rsid w:val="007B539E"/>
    <w:rsid w:val="007B53AD"/>
    <w:rsid w:val="007B54BA"/>
    <w:rsid w:val="007B5656"/>
    <w:rsid w:val="007B572A"/>
    <w:rsid w:val="007B6244"/>
    <w:rsid w:val="007B65CD"/>
    <w:rsid w:val="007B65CF"/>
    <w:rsid w:val="007B705C"/>
    <w:rsid w:val="007C01A2"/>
    <w:rsid w:val="007C0453"/>
    <w:rsid w:val="007C0631"/>
    <w:rsid w:val="007C06D3"/>
    <w:rsid w:val="007C08B0"/>
    <w:rsid w:val="007C166A"/>
    <w:rsid w:val="007C1BB3"/>
    <w:rsid w:val="007C23E2"/>
    <w:rsid w:val="007C2490"/>
    <w:rsid w:val="007C2808"/>
    <w:rsid w:val="007C2895"/>
    <w:rsid w:val="007C2F5D"/>
    <w:rsid w:val="007C32C4"/>
    <w:rsid w:val="007C34ED"/>
    <w:rsid w:val="007C3CF5"/>
    <w:rsid w:val="007C470F"/>
    <w:rsid w:val="007C4ABA"/>
    <w:rsid w:val="007C4E67"/>
    <w:rsid w:val="007C538E"/>
    <w:rsid w:val="007C57A3"/>
    <w:rsid w:val="007C5F81"/>
    <w:rsid w:val="007C67AA"/>
    <w:rsid w:val="007C69AA"/>
    <w:rsid w:val="007C7188"/>
    <w:rsid w:val="007C7263"/>
    <w:rsid w:val="007C74A3"/>
    <w:rsid w:val="007C7D98"/>
    <w:rsid w:val="007D0AA9"/>
    <w:rsid w:val="007D12B6"/>
    <w:rsid w:val="007D1658"/>
    <w:rsid w:val="007D1CE9"/>
    <w:rsid w:val="007D1D9E"/>
    <w:rsid w:val="007D24AD"/>
    <w:rsid w:val="007D2626"/>
    <w:rsid w:val="007D268A"/>
    <w:rsid w:val="007D2EEC"/>
    <w:rsid w:val="007D329E"/>
    <w:rsid w:val="007D3DCA"/>
    <w:rsid w:val="007D3F8D"/>
    <w:rsid w:val="007D4A28"/>
    <w:rsid w:val="007D5444"/>
    <w:rsid w:val="007D581E"/>
    <w:rsid w:val="007D5FDF"/>
    <w:rsid w:val="007D60A0"/>
    <w:rsid w:val="007D6A6D"/>
    <w:rsid w:val="007D6B39"/>
    <w:rsid w:val="007D6F15"/>
    <w:rsid w:val="007D70B0"/>
    <w:rsid w:val="007D74CE"/>
    <w:rsid w:val="007D7919"/>
    <w:rsid w:val="007D7FA3"/>
    <w:rsid w:val="007E06C7"/>
    <w:rsid w:val="007E0BFA"/>
    <w:rsid w:val="007E0CB2"/>
    <w:rsid w:val="007E0FD3"/>
    <w:rsid w:val="007E1139"/>
    <w:rsid w:val="007E1284"/>
    <w:rsid w:val="007E15D0"/>
    <w:rsid w:val="007E16D8"/>
    <w:rsid w:val="007E1A1F"/>
    <w:rsid w:val="007E1C7A"/>
    <w:rsid w:val="007E28F5"/>
    <w:rsid w:val="007E2DF2"/>
    <w:rsid w:val="007E2F8C"/>
    <w:rsid w:val="007E3186"/>
    <w:rsid w:val="007E34AE"/>
    <w:rsid w:val="007E3938"/>
    <w:rsid w:val="007E3B2B"/>
    <w:rsid w:val="007E4091"/>
    <w:rsid w:val="007E4190"/>
    <w:rsid w:val="007E43BF"/>
    <w:rsid w:val="007E451A"/>
    <w:rsid w:val="007E4630"/>
    <w:rsid w:val="007E46D5"/>
    <w:rsid w:val="007E4B26"/>
    <w:rsid w:val="007E61C1"/>
    <w:rsid w:val="007E62E4"/>
    <w:rsid w:val="007E645D"/>
    <w:rsid w:val="007E6643"/>
    <w:rsid w:val="007E69BC"/>
    <w:rsid w:val="007F07ED"/>
    <w:rsid w:val="007F0B0E"/>
    <w:rsid w:val="007F10BA"/>
    <w:rsid w:val="007F167E"/>
    <w:rsid w:val="007F1714"/>
    <w:rsid w:val="007F1A90"/>
    <w:rsid w:val="007F243E"/>
    <w:rsid w:val="007F2F10"/>
    <w:rsid w:val="007F3008"/>
    <w:rsid w:val="007F3834"/>
    <w:rsid w:val="007F3DB5"/>
    <w:rsid w:val="007F3E6B"/>
    <w:rsid w:val="007F45EB"/>
    <w:rsid w:val="007F4AC9"/>
    <w:rsid w:val="007F4B34"/>
    <w:rsid w:val="007F4C15"/>
    <w:rsid w:val="007F5435"/>
    <w:rsid w:val="007F5642"/>
    <w:rsid w:val="007F5959"/>
    <w:rsid w:val="007F6865"/>
    <w:rsid w:val="007F6B99"/>
    <w:rsid w:val="007F6D2D"/>
    <w:rsid w:val="007F6FF2"/>
    <w:rsid w:val="007F752D"/>
    <w:rsid w:val="007F7A68"/>
    <w:rsid w:val="008000D7"/>
    <w:rsid w:val="00800362"/>
    <w:rsid w:val="00800599"/>
    <w:rsid w:val="00800838"/>
    <w:rsid w:val="008008C5"/>
    <w:rsid w:val="00800DA3"/>
    <w:rsid w:val="008012FA"/>
    <w:rsid w:val="00801FF1"/>
    <w:rsid w:val="008026AE"/>
    <w:rsid w:val="008027BA"/>
    <w:rsid w:val="00802C09"/>
    <w:rsid w:val="00802D84"/>
    <w:rsid w:val="00802EFA"/>
    <w:rsid w:val="00803060"/>
    <w:rsid w:val="00803D84"/>
    <w:rsid w:val="00803FD0"/>
    <w:rsid w:val="008040CB"/>
    <w:rsid w:val="008050DD"/>
    <w:rsid w:val="00805409"/>
    <w:rsid w:val="0080543D"/>
    <w:rsid w:val="00805F01"/>
    <w:rsid w:val="00806195"/>
    <w:rsid w:val="008064A2"/>
    <w:rsid w:val="00806605"/>
    <w:rsid w:val="00806648"/>
    <w:rsid w:val="00806741"/>
    <w:rsid w:val="00806901"/>
    <w:rsid w:val="008076F8"/>
    <w:rsid w:val="00807BFD"/>
    <w:rsid w:val="00807F27"/>
    <w:rsid w:val="00810563"/>
    <w:rsid w:val="00810B65"/>
    <w:rsid w:val="00810C7A"/>
    <w:rsid w:val="00810DBF"/>
    <w:rsid w:val="00810E0A"/>
    <w:rsid w:val="0081115A"/>
    <w:rsid w:val="008117C3"/>
    <w:rsid w:val="00811BA1"/>
    <w:rsid w:val="00811D00"/>
    <w:rsid w:val="00812888"/>
    <w:rsid w:val="00812A4C"/>
    <w:rsid w:val="00812B2A"/>
    <w:rsid w:val="008133C0"/>
    <w:rsid w:val="00813641"/>
    <w:rsid w:val="00813648"/>
    <w:rsid w:val="0081398C"/>
    <w:rsid w:val="00813BD6"/>
    <w:rsid w:val="00813DB3"/>
    <w:rsid w:val="00813E28"/>
    <w:rsid w:val="00814116"/>
    <w:rsid w:val="00814CF8"/>
    <w:rsid w:val="00814FE3"/>
    <w:rsid w:val="00815109"/>
    <w:rsid w:val="008151E0"/>
    <w:rsid w:val="008154DE"/>
    <w:rsid w:val="008158D9"/>
    <w:rsid w:val="008159F5"/>
    <w:rsid w:val="00815A40"/>
    <w:rsid w:val="00815EA5"/>
    <w:rsid w:val="00815FAF"/>
    <w:rsid w:val="00816054"/>
    <w:rsid w:val="008166E6"/>
    <w:rsid w:val="008167C9"/>
    <w:rsid w:val="0081697B"/>
    <w:rsid w:val="00817073"/>
    <w:rsid w:val="0081757F"/>
    <w:rsid w:val="00817826"/>
    <w:rsid w:val="0081785E"/>
    <w:rsid w:val="00817A9A"/>
    <w:rsid w:val="00817AE5"/>
    <w:rsid w:val="00817F0E"/>
    <w:rsid w:val="008201AB"/>
    <w:rsid w:val="00820345"/>
    <w:rsid w:val="008204DC"/>
    <w:rsid w:val="00820672"/>
    <w:rsid w:val="00820750"/>
    <w:rsid w:val="00820AE9"/>
    <w:rsid w:val="00820C5D"/>
    <w:rsid w:val="00820F3E"/>
    <w:rsid w:val="00821690"/>
    <w:rsid w:val="00821884"/>
    <w:rsid w:val="0082199D"/>
    <w:rsid w:val="00821A4C"/>
    <w:rsid w:val="00821ED9"/>
    <w:rsid w:val="00822283"/>
    <w:rsid w:val="00822B6F"/>
    <w:rsid w:val="008230BB"/>
    <w:rsid w:val="0082339E"/>
    <w:rsid w:val="00823593"/>
    <w:rsid w:val="00823A47"/>
    <w:rsid w:val="008241A2"/>
    <w:rsid w:val="0082489D"/>
    <w:rsid w:val="00824B54"/>
    <w:rsid w:val="0082546C"/>
    <w:rsid w:val="008268A1"/>
    <w:rsid w:val="00827020"/>
    <w:rsid w:val="00827130"/>
    <w:rsid w:val="00827188"/>
    <w:rsid w:val="0082719B"/>
    <w:rsid w:val="00827915"/>
    <w:rsid w:val="00827BA2"/>
    <w:rsid w:val="00827BED"/>
    <w:rsid w:val="00830FE9"/>
    <w:rsid w:val="008317F3"/>
    <w:rsid w:val="008318FB"/>
    <w:rsid w:val="008319CC"/>
    <w:rsid w:val="00831D70"/>
    <w:rsid w:val="00832008"/>
    <w:rsid w:val="008323FF"/>
    <w:rsid w:val="008324D8"/>
    <w:rsid w:val="0083257C"/>
    <w:rsid w:val="00832605"/>
    <w:rsid w:val="00832FFA"/>
    <w:rsid w:val="008332AC"/>
    <w:rsid w:val="00833393"/>
    <w:rsid w:val="00833D5C"/>
    <w:rsid w:val="008341BB"/>
    <w:rsid w:val="0083447D"/>
    <w:rsid w:val="00834BEE"/>
    <w:rsid w:val="00834C87"/>
    <w:rsid w:val="008351FF"/>
    <w:rsid w:val="00835308"/>
    <w:rsid w:val="00835583"/>
    <w:rsid w:val="00835806"/>
    <w:rsid w:val="008359D8"/>
    <w:rsid w:val="00835B65"/>
    <w:rsid w:val="00835DEF"/>
    <w:rsid w:val="008360F2"/>
    <w:rsid w:val="00836380"/>
    <w:rsid w:val="008368CF"/>
    <w:rsid w:val="00836C38"/>
    <w:rsid w:val="00836E33"/>
    <w:rsid w:val="00837011"/>
    <w:rsid w:val="0083722D"/>
    <w:rsid w:val="0083753D"/>
    <w:rsid w:val="008375E2"/>
    <w:rsid w:val="008400CA"/>
    <w:rsid w:val="008404B9"/>
    <w:rsid w:val="00841A1E"/>
    <w:rsid w:val="00841D39"/>
    <w:rsid w:val="00841D8A"/>
    <w:rsid w:val="008421BA"/>
    <w:rsid w:val="00842A29"/>
    <w:rsid w:val="00842C1D"/>
    <w:rsid w:val="008430D4"/>
    <w:rsid w:val="008438CD"/>
    <w:rsid w:val="00843FFE"/>
    <w:rsid w:val="00844B08"/>
    <w:rsid w:val="00845AE9"/>
    <w:rsid w:val="00845B2F"/>
    <w:rsid w:val="00845B92"/>
    <w:rsid w:val="008472C0"/>
    <w:rsid w:val="0084792E"/>
    <w:rsid w:val="00847B17"/>
    <w:rsid w:val="00847C6B"/>
    <w:rsid w:val="008502B8"/>
    <w:rsid w:val="008502DA"/>
    <w:rsid w:val="0085061A"/>
    <w:rsid w:val="0085097B"/>
    <w:rsid w:val="00850AC2"/>
    <w:rsid w:val="008512E9"/>
    <w:rsid w:val="00851894"/>
    <w:rsid w:val="00851DFE"/>
    <w:rsid w:val="00851E01"/>
    <w:rsid w:val="0085206F"/>
    <w:rsid w:val="008524E9"/>
    <w:rsid w:val="00852548"/>
    <w:rsid w:val="00852742"/>
    <w:rsid w:val="00852BFF"/>
    <w:rsid w:val="00852C6B"/>
    <w:rsid w:val="00853278"/>
    <w:rsid w:val="00853EC5"/>
    <w:rsid w:val="00854C6B"/>
    <w:rsid w:val="00854CE0"/>
    <w:rsid w:val="00855076"/>
    <w:rsid w:val="0085533F"/>
    <w:rsid w:val="00855C7D"/>
    <w:rsid w:val="00856232"/>
    <w:rsid w:val="00856561"/>
    <w:rsid w:val="00856CB8"/>
    <w:rsid w:val="00857100"/>
    <w:rsid w:val="008572EB"/>
    <w:rsid w:val="008576D5"/>
    <w:rsid w:val="00857ADF"/>
    <w:rsid w:val="00857F82"/>
    <w:rsid w:val="00860488"/>
    <w:rsid w:val="0086107A"/>
    <w:rsid w:val="0086116A"/>
    <w:rsid w:val="00861468"/>
    <w:rsid w:val="00861619"/>
    <w:rsid w:val="00862110"/>
    <w:rsid w:val="008629E3"/>
    <w:rsid w:val="0086322D"/>
    <w:rsid w:val="0086360B"/>
    <w:rsid w:val="0086381E"/>
    <w:rsid w:val="00863932"/>
    <w:rsid w:val="0086393B"/>
    <w:rsid w:val="00863B40"/>
    <w:rsid w:val="00863C0E"/>
    <w:rsid w:val="00863E7C"/>
    <w:rsid w:val="00863E86"/>
    <w:rsid w:val="008643E1"/>
    <w:rsid w:val="008645D7"/>
    <w:rsid w:val="00864684"/>
    <w:rsid w:val="008649CA"/>
    <w:rsid w:val="00864A54"/>
    <w:rsid w:val="00864E03"/>
    <w:rsid w:val="008660E6"/>
    <w:rsid w:val="00866BA7"/>
    <w:rsid w:val="0086777F"/>
    <w:rsid w:val="00871BCE"/>
    <w:rsid w:val="00871F8E"/>
    <w:rsid w:val="008720F0"/>
    <w:rsid w:val="0087236C"/>
    <w:rsid w:val="0087239F"/>
    <w:rsid w:val="0087260C"/>
    <w:rsid w:val="00872634"/>
    <w:rsid w:val="00872A98"/>
    <w:rsid w:val="00872AE6"/>
    <w:rsid w:val="00873A94"/>
    <w:rsid w:val="00873C64"/>
    <w:rsid w:val="0087459B"/>
    <w:rsid w:val="008746C6"/>
    <w:rsid w:val="00875147"/>
    <w:rsid w:val="00875C77"/>
    <w:rsid w:val="00876E9E"/>
    <w:rsid w:val="00877234"/>
    <w:rsid w:val="00877547"/>
    <w:rsid w:val="0088022F"/>
    <w:rsid w:val="00880569"/>
    <w:rsid w:val="00880A23"/>
    <w:rsid w:val="00881082"/>
    <w:rsid w:val="0088135E"/>
    <w:rsid w:val="00881B3E"/>
    <w:rsid w:val="00881B7E"/>
    <w:rsid w:val="008827FC"/>
    <w:rsid w:val="00882885"/>
    <w:rsid w:val="00882A44"/>
    <w:rsid w:val="00883BBD"/>
    <w:rsid w:val="008850C3"/>
    <w:rsid w:val="00885593"/>
    <w:rsid w:val="008858E7"/>
    <w:rsid w:val="00885C17"/>
    <w:rsid w:val="00885EC7"/>
    <w:rsid w:val="00886435"/>
    <w:rsid w:val="008877E9"/>
    <w:rsid w:val="00890069"/>
    <w:rsid w:val="00890134"/>
    <w:rsid w:val="008903C5"/>
    <w:rsid w:val="00890711"/>
    <w:rsid w:val="0089073E"/>
    <w:rsid w:val="00891127"/>
    <w:rsid w:val="0089146B"/>
    <w:rsid w:val="008918C0"/>
    <w:rsid w:val="00891A95"/>
    <w:rsid w:val="00891B84"/>
    <w:rsid w:val="0089270F"/>
    <w:rsid w:val="008929B8"/>
    <w:rsid w:val="00892A18"/>
    <w:rsid w:val="0089322E"/>
    <w:rsid w:val="008935DA"/>
    <w:rsid w:val="0089371A"/>
    <w:rsid w:val="00893E72"/>
    <w:rsid w:val="0089437C"/>
    <w:rsid w:val="00894BC9"/>
    <w:rsid w:val="008951F5"/>
    <w:rsid w:val="00895584"/>
    <w:rsid w:val="0089600E"/>
    <w:rsid w:val="008964F3"/>
    <w:rsid w:val="008967BB"/>
    <w:rsid w:val="0089693E"/>
    <w:rsid w:val="00896CAB"/>
    <w:rsid w:val="008973CB"/>
    <w:rsid w:val="008A03ED"/>
    <w:rsid w:val="008A06F2"/>
    <w:rsid w:val="008A0CA9"/>
    <w:rsid w:val="008A13D0"/>
    <w:rsid w:val="008A169F"/>
    <w:rsid w:val="008A17F6"/>
    <w:rsid w:val="008A23DF"/>
    <w:rsid w:val="008A2D58"/>
    <w:rsid w:val="008A3513"/>
    <w:rsid w:val="008A39D7"/>
    <w:rsid w:val="008A4171"/>
    <w:rsid w:val="008A46C1"/>
    <w:rsid w:val="008A47AB"/>
    <w:rsid w:val="008A47EE"/>
    <w:rsid w:val="008A49B0"/>
    <w:rsid w:val="008A4F97"/>
    <w:rsid w:val="008A4FAB"/>
    <w:rsid w:val="008A5198"/>
    <w:rsid w:val="008A533E"/>
    <w:rsid w:val="008A6ACA"/>
    <w:rsid w:val="008A6B2E"/>
    <w:rsid w:val="008A7025"/>
    <w:rsid w:val="008A70B2"/>
    <w:rsid w:val="008A7BC3"/>
    <w:rsid w:val="008B09FF"/>
    <w:rsid w:val="008B0ABD"/>
    <w:rsid w:val="008B0BF7"/>
    <w:rsid w:val="008B116E"/>
    <w:rsid w:val="008B1550"/>
    <w:rsid w:val="008B1970"/>
    <w:rsid w:val="008B1B1F"/>
    <w:rsid w:val="008B1E3E"/>
    <w:rsid w:val="008B1E97"/>
    <w:rsid w:val="008B1EA7"/>
    <w:rsid w:val="008B1F52"/>
    <w:rsid w:val="008B1F99"/>
    <w:rsid w:val="008B22A2"/>
    <w:rsid w:val="008B2D00"/>
    <w:rsid w:val="008B39D3"/>
    <w:rsid w:val="008B3A6F"/>
    <w:rsid w:val="008B3CD0"/>
    <w:rsid w:val="008B4679"/>
    <w:rsid w:val="008B4B82"/>
    <w:rsid w:val="008B4BA3"/>
    <w:rsid w:val="008B5800"/>
    <w:rsid w:val="008B594B"/>
    <w:rsid w:val="008B5CB9"/>
    <w:rsid w:val="008B602D"/>
    <w:rsid w:val="008B67CF"/>
    <w:rsid w:val="008B7714"/>
    <w:rsid w:val="008B7810"/>
    <w:rsid w:val="008B7959"/>
    <w:rsid w:val="008B799B"/>
    <w:rsid w:val="008C010B"/>
    <w:rsid w:val="008C0140"/>
    <w:rsid w:val="008C0197"/>
    <w:rsid w:val="008C06B9"/>
    <w:rsid w:val="008C100D"/>
    <w:rsid w:val="008C16BE"/>
    <w:rsid w:val="008C2BE6"/>
    <w:rsid w:val="008C2DB3"/>
    <w:rsid w:val="008C30CB"/>
    <w:rsid w:val="008C324A"/>
    <w:rsid w:val="008C34CE"/>
    <w:rsid w:val="008C3681"/>
    <w:rsid w:val="008C402C"/>
    <w:rsid w:val="008C4095"/>
    <w:rsid w:val="008C4853"/>
    <w:rsid w:val="008C4B39"/>
    <w:rsid w:val="008C524A"/>
    <w:rsid w:val="008C55FB"/>
    <w:rsid w:val="008C5767"/>
    <w:rsid w:val="008C5B5E"/>
    <w:rsid w:val="008C60E2"/>
    <w:rsid w:val="008C65DD"/>
    <w:rsid w:val="008C6625"/>
    <w:rsid w:val="008C6FC4"/>
    <w:rsid w:val="008D0A20"/>
    <w:rsid w:val="008D0FBA"/>
    <w:rsid w:val="008D1616"/>
    <w:rsid w:val="008D1E60"/>
    <w:rsid w:val="008D2192"/>
    <w:rsid w:val="008D3628"/>
    <w:rsid w:val="008D3BE4"/>
    <w:rsid w:val="008D4758"/>
    <w:rsid w:val="008D483C"/>
    <w:rsid w:val="008D4C49"/>
    <w:rsid w:val="008D4DEB"/>
    <w:rsid w:val="008D4F12"/>
    <w:rsid w:val="008D4F74"/>
    <w:rsid w:val="008D567E"/>
    <w:rsid w:val="008D56B5"/>
    <w:rsid w:val="008D5707"/>
    <w:rsid w:val="008D57D5"/>
    <w:rsid w:val="008D5FFC"/>
    <w:rsid w:val="008D666C"/>
    <w:rsid w:val="008D7728"/>
    <w:rsid w:val="008D777B"/>
    <w:rsid w:val="008D78F7"/>
    <w:rsid w:val="008D79D0"/>
    <w:rsid w:val="008D7C3C"/>
    <w:rsid w:val="008E00AA"/>
    <w:rsid w:val="008E057B"/>
    <w:rsid w:val="008E0E10"/>
    <w:rsid w:val="008E0E82"/>
    <w:rsid w:val="008E1534"/>
    <w:rsid w:val="008E1CA6"/>
    <w:rsid w:val="008E219B"/>
    <w:rsid w:val="008E2245"/>
    <w:rsid w:val="008E377E"/>
    <w:rsid w:val="008E3C57"/>
    <w:rsid w:val="008E3E0C"/>
    <w:rsid w:val="008E422D"/>
    <w:rsid w:val="008E4890"/>
    <w:rsid w:val="008E48DA"/>
    <w:rsid w:val="008E4E88"/>
    <w:rsid w:val="008E5328"/>
    <w:rsid w:val="008E6F07"/>
    <w:rsid w:val="008E70E4"/>
    <w:rsid w:val="008E71F4"/>
    <w:rsid w:val="008E7556"/>
    <w:rsid w:val="008E7624"/>
    <w:rsid w:val="008E7FF9"/>
    <w:rsid w:val="008F1731"/>
    <w:rsid w:val="008F1879"/>
    <w:rsid w:val="008F1A6D"/>
    <w:rsid w:val="008F21B0"/>
    <w:rsid w:val="008F2208"/>
    <w:rsid w:val="008F22B3"/>
    <w:rsid w:val="008F2CDC"/>
    <w:rsid w:val="008F2D4D"/>
    <w:rsid w:val="008F3434"/>
    <w:rsid w:val="008F3919"/>
    <w:rsid w:val="008F4642"/>
    <w:rsid w:val="008F48B3"/>
    <w:rsid w:val="008F5521"/>
    <w:rsid w:val="008F5B72"/>
    <w:rsid w:val="008F6331"/>
    <w:rsid w:val="008F6360"/>
    <w:rsid w:val="008F64E2"/>
    <w:rsid w:val="008F66DE"/>
    <w:rsid w:val="008F67C7"/>
    <w:rsid w:val="008F7024"/>
    <w:rsid w:val="008F75BD"/>
    <w:rsid w:val="008F7678"/>
    <w:rsid w:val="008F77B4"/>
    <w:rsid w:val="008F7A23"/>
    <w:rsid w:val="008F7BEF"/>
    <w:rsid w:val="008F7CF5"/>
    <w:rsid w:val="009003DA"/>
    <w:rsid w:val="0090047F"/>
    <w:rsid w:val="009006CA"/>
    <w:rsid w:val="00900851"/>
    <w:rsid w:val="00900C9A"/>
    <w:rsid w:val="00900D6D"/>
    <w:rsid w:val="00900E55"/>
    <w:rsid w:val="00902301"/>
    <w:rsid w:val="009023AE"/>
    <w:rsid w:val="00902995"/>
    <w:rsid w:val="00902E42"/>
    <w:rsid w:val="00903132"/>
    <w:rsid w:val="009032C7"/>
    <w:rsid w:val="00903C84"/>
    <w:rsid w:val="009040A2"/>
    <w:rsid w:val="009040E8"/>
    <w:rsid w:val="00904E4E"/>
    <w:rsid w:val="00905080"/>
    <w:rsid w:val="009050F1"/>
    <w:rsid w:val="00905658"/>
    <w:rsid w:val="00905C95"/>
    <w:rsid w:val="00906474"/>
    <w:rsid w:val="00906898"/>
    <w:rsid w:val="009070EF"/>
    <w:rsid w:val="00907265"/>
    <w:rsid w:val="009076F8"/>
    <w:rsid w:val="00907ECD"/>
    <w:rsid w:val="009101B2"/>
    <w:rsid w:val="00911170"/>
    <w:rsid w:val="009115CC"/>
    <w:rsid w:val="009120E0"/>
    <w:rsid w:val="00912607"/>
    <w:rsid w:val="0091272F"/>
    <w:rsid w:val="00912B2E"/>
    <w:rsid w:val="009147E0"/>
    <w:rsid w:val="0091483A"/>
    <w:rsid w:val="009148C0"/>
    <w:rsid w:val="00914CBD"/>
    <w:rsid w:val="00914FC0"/>
    <w:rsid w:val="009151C9"/>
    <w:rsid w:val="009156B8"/>
    <w:rsid w:val="00915856"/>
    <w:rsid w:val="00915C13"/>
    <w:rsid w:val="009163CA"/>
    <w:rsid w:val="00916AED"/>
    <w:rsid w:val="00916F2E"/>
    <w:rsid w:val="009171A0"/>
    <w:rsid w:val="009175E4"/>
    <w:rsid w:val="00917C39"/>
    <w:rsid w:val="00920356"/>
    <w:rsid w:val="009206ED"/>
    <w:rsid w:val="00921031"/>
    <w:rsid w:val="009214BD"/>
    <w:rsid w:val="00921718"/>
    <w:rsid w:val="0092174B"/>
    <w:rsid w:val="00921CE4"/>
    <w:rsid w:val="009220A5"/>
    <w:rsid w:val="009228E3"/>
    <w:rsid w:val="00922954"/>
    <w:rsid w:val="00922ACA"/>
    <w:rsid w:val="00922AFD"/>
    <w:rsid w:val="0092316C"/>
    <w:rsid w:val="00923343"/>
    <w:rsid w:val="009235FB"/>
    <w:rsid w:val="00923DE4"/>
    <w:rsid w:val="00923E58"/>
    <w:rsid w:val="00923EEA"/>
    <w:rsid w:val="009242B2"/>
    <w:rsid w:val="0092440F"/>
    <w:rsid w:val="0092444A"/>
    <w:rsid w:val="00924F64"/>
    <w:rsid w:val="009252D3"/>
    <w:rsid w:val="00925CD4"/>
    <w:rsid w:val="00925ED7"/>
    <w:rsid w:val="0092616E"/>
    <w:rsid w:val="0092646F"/>
    <w:rsid w:val="009267BE"/>
    <w:rsid w:val="00926B27"/>
    <w:rsid w:val="00927154"/>
    <w:rsid w:val="009273FE"/>
    <w:rsid w:val="009275B3"/>
    <w:rsid w:val="00927693"/>
    <w:rsid w:val="00930332"/>
    <w:rsid w:val="009309BA"/>
    <w:rsid w:val="00930EF5"/>
    <w:rsid w:val="00931168"/>
    <w:rsid w:val="00931B05"/>
    <w:rsid w:val="00931F6F"/>
    <w:rsid w:val="00931FB9"/>
    <w:rsid w:val="00932477"/>
    <w:rsid w:val="00932494"/>
    <w:rsid w:val="00932AA8"/>
    <w:rsid w:val="00933364"/>
    <w:rsid w:val="009339AF"/>
    <w:rsid w:val="00934342"/>
    <w:rsid w:val="00934D93"/>
    <w:rsid w:val="0093500B"/>
    <w:rsid w:val="00935684"/>
    <w:rsid w:val="009357FB"/>
    <w:rsid w:val="00935BFF"/>
    <w:rsid w:val="00936048"/>
    <w:rsid w:val="0093655B"/>
    <w:rsid w:val="00936E78"/>
    <w:rsid w:val="0093716D"/>
    <w:rsid w:val="00940160"/>
    <w:rsid w:val="009402B6"/>
    <w:rsid w:val="00940547"/>
    <w:rsid w:val="009408E9"/>
    <w:rsid w:val="00940B89"/>
    <w:rsid w:val="009411A8"/>
    <w:rsid w:val="009419CA"/>
    <w:rsid w:val="00941DAD"/>
    <w:rsid w:val="00941E32"/>
    <w:rsid w:val="00942060"/>
    <w:rsid w:val="00942670"/>
    <w:rsid w:val="00942962"/>
    <w:rsid w:val="00943345"/>
    <w:rsid w:val="00943EEF"/>
    <w:rsid w:val="009442ED"/>
    <w:rsid w:val="009446FB"/>
    <w:rsid w:val="009459AC"/>
    <w:rsid w:val="00945D55"/>
    <w:rsid w:val="00945E83"/>
    <w:rsid w:val="00945FFB"/>
    <w:rsid w:val="0094687E"/>
    <w:rsid w:val="00946B0E"/>
    <w:rsid w:val="00947668"/>
    <w:rsid w:val="00950215"/>
    <w:rsid w:val="0095029D"/>
    <w:rsid w:val="009503EB"/>
    <w:rsid w:val="009511DE"/>
    <w:rsid w:val="00951266"/>
    <w:rsid w:val="00951335"/>
    <w:rsid w:val="009519E0"/>
    <w:rsid w:val="00952244"/>
    <w:rsid w:val="00952882"/>
    <w:rsid w:val="009529C2"/>
    <w:rsid w:val="00952CDE"/>
    <w:rsid w:val="00952E88"/>
    <w:rsid w:val="00953D10"/>
    <w:rsid w:val="00953D1A"/>
    <w:rsid w:val="00955DA0"/>
    <w:rsid w:val="00955E10"/>
    <w:rsid w:val="00955E87"/>
    <w:rsid w:val="00955ED6"/>
    <w:rsid w:val="009561FD"/>
    <w:rsid w:val="009564FD"/>
    <w:rsid w:val="00956E8B"/>
    <w:rsid w:val="00956F11"/>
    <w:rsid w:val="0095744D"/>
    <w:rsid w:val="009577F1"/>
    <w:rsid w:val="009577F7"/>
    <w:rsid w:val="00957CF2"/>
    <w:rsid w:val="00960174"/>
    <w:rsid w:val="00960756"/>
    <w:rsid w:val="00960FC2"/>
    <w:rsid w:val="00961580"/>
    <w:rsid w:val="009616B0"/>
    <w:rsid w:val="009617DA"/>
    <w:rsid w:val="0096197F"/>
    <w:rsid w:val="00961B79"/>
    <w:rsid w:val="009620E0"/>
    <w:rsid w:val="00962358"/>
    <w:rsid w:val="009623E5"/>
    <w:rsid w:val="00962D6E"/>
    <w:rsid w:val="00962E2A"/>
    <w:rsid w:val="00962FEF"/>
    <w:rsid w:val="009636D3"/>
    <w:rsid w:val="009644A7"/>
    <w:rsid w:val="00964B66"/>
    <w:rsid w:val="00964DDD"/>
    <w:rsid w:val="00965C94"/>
    <w:rsid w:val="009668BC"/>
    <w:rsid w:val="00966A83"/>
    <w:rsid w:val="00966BF4"/>
    <w:rsid w:val="00966C51"/>
    <w:rsid w:val="00966E37"/>
    <w:rsid w:val="0096708B"/>
    <w:rsid w:val="00967263"/>
    <w:rsid w:val="009700B7"/>
    <w:rsid w:val="00970203"/>
    <w:rsid w:val="00970375"/>
    <w:rsid w:val="00970482"/>
    <w:rsid w:val="0097102E"/>
    <w:rsid w:val="00971419"/>
    <w:rsid w:val="00972269"/>
    <w:rsid w:val="009722D7"/>
    <w:rsid w:val="00973165"/>
    <w:rsid w:val="0097328F"/>
    <w:rsid w:val="009736E4"/>
    <w:rsid w:val="00973785"/>
    <w:rsid w:val="00973B45"/>
    <w:rsid w:val="00973FBC"/>
    <w:rsid w:val="0097413F"/>
    <w:rsid w:val="00974C8F"/>
    <w:rsid w:val="009756D6"/>
    <w:rsid w:val="00975ED0"/>
    <w:rsid w:val="0097622F"/>
    <w:rsid w:val="009769FF"/>
    <w:rsid w:val="00976C6E"/>
    <w:rsid w:val="00977533"/>
    <w:rsid w:val="00977729"/>
    <w:rsid w:val="00977C40"/>
    <w:rsid w:val="00977E66"/>
    <w:rsid w:val="00977FE4"/>
    <w:rsid w:val="00980106"/>
    <w:rsid w:val="00981148"/>
    <w:rsid w:val="0098145D"/>
    <w:rsid w:val="00981724"/>
    <w:rsid w:val="00982239"/>
    <w:rsid w:val="009822BF"/>
    <w:rsid w:val="00982DC2"/>
    <w:rsid w:val="00982E1E"/>
    <w:rsid w:val="00983225"/>
    <w:rsid w:val="00983269"/>
    <w:rsid w:val="009838DE"/>
    <w:rsid w:val="00983A1C"/>
    <w:rsid w:val="00983B30"/>
    <w:rsid w:val="00984A21"/>
    <w:rsid w:val="0098564B"/>
    <w:rsid w:val="00985A66"/>
    <w:rsid w:val="00985B67"/>
    <w:rsid w:val="00985EB7"/>
    <w:rsid w:val="00985F69"/>
    <w:rsid w:val="00986155"/>
    <w:rsid w:val="009865E3"/>
    <w:rsid w:val="009867C4"/>
    <w:rsid w:val="00986BAF"/>
    <w:rsid w:val="0098735C"/>
    <w:rsid w:val="00987C55"/>
    <w:rsid w:val="009905A7"/>
    <w:rsid w:val="0099109A"/>
    <w:rsid w:val="009913F8"/>
    <w:rsid w:val="009914C5"/>
    <w:rsid w:val="009914D5"/>
    <w:rsid w:val="00991A03"/>
    <w:rsid w:val="00991DDD"/>
    <w:rsid w:val="009920A1"/>
    <w:rsid w:val="0099259C"/>
    <w:rsid w:val="00992E81"/>
    <w:rsid w:val="00992F9D"/>
    <w:rsid w:val="009932D2"/>
    <w:rsid w:val="009933BB"/>
    <w:rsid w:val="00993AB8"/>
    <w:rsid w:val="00994692"/>
    <w:rsid w:val="009949A4"/>
    <w:rsid w:val="00994D9A"/>
    <w:rsid w:val="0099501D"/>
    <w:rsid w:val="0099503A"/>
    <w:rsid w:val="0099533A"/>
    <w:rsid w:val="0099556D"/>
    <w:rsid w:val="009960AA"/>
    <w:rsid w:val="009966BB"/>
    <w:rsid w:val="00996A26"/>
    <w:rsid w:val="0099748A"/>
    <w:rsid w:val="009974F0"/>
    <w:rsid w:val="009975DC"/>
    <w:rsid w:val="00997B45"/>
    <w:rsid w:val="009A005F"/>
    <w:rsid w:val="009A04DD"/>
    <w:rsid w:val="009A0870"/>
    <w:rsid w:val="009A0BA0"/>
    <w:rsid w:val="009A0ED5"/>
    <w:rsid w:val="009A13D8"/>
    <w:rsid w:val="009A175D"/>
    <w:rsid w:val="009A1EF0"/>
    <w:rsid w:val="009A23B3"/>
    <w:rsid w:val="009A24A9"/>
    <w:rsid w:val="009A27F7"/>
    <w:rsid w:val="009A2B2F"/>
    <w:rsid w:val="009A2F1A"/>
    <w:rsid w:val="009A364E"/>
    <w:rsid w:val="009A3D1E"/>
    <w:rsid w:val="009A3D3F"/>
    <w:rsid w:val="009A3F41"/>
    <w:rsid w:val="009A4624"/>
    <w:rsid w:val="009A4CB5"/>
    <w:rsid w:val="009A4EA9"/>
    <w:rsid w:val="009A4FEC"/>
    <w:rsid w:val="009A50BB"/>
    <w:rsid w:val="009A522B"/>
    <w:rsid w:val="009A56CD"/>
    <w:rsid w:val="009A6384"/>
    <w:rsid w:val="009A666A"/>
    <w:rsid w:val="009A6732"/>
    <w:rsid w:val="009A6A9E"/>
    <w:rsid w:val="009A6B55"/>
    <w:rsid w:val="009A713D"/>
    <w:rsid w:val="009A75FF"/>
    <w:rsid w:val="009A77DF"/>
    <w:rsid w:val="009B02DC"/>
    <w:rsid w:val="009B0722"/>
    <w:rsid w:val="009B07D2"/>
    <w:rsid w:val="009B0A91"/>
    <w:rsid w:val="009B16B2"/>
    <w:rsid w:val="009B1ECB"/>
    <w:rsid w:val="009B30BE"/>
    <w:rsid w:val="009B32B5"/>
    <w:rsid w:val="009B35B5"/>
    <w:rsid w:val="009B3606"/>
    <w:rsid w:val="009B3815"/>
    <w:rsid w:val="009B3DD5"/>
    <w:rsid w:val="009B3FA2"/>
    <w:rsid w:val="009B42F9"/>
    <w:rsid w:val="009B4405"/>
    <w:rsid w:val="009B5117"/>
    <w:rsid w:val="009B53A5"/>
    <w:rsid w:val="009B558C"/>
    <w:rsid w:val="009B6096"/>
    <w:rsid w:val="009B60BD"/>
    <w:rsid w:val="009B6293"/>
    <w:rsid w:val="009B6B52"/>
    <w:rsid w:val="009B6D21"/>
    <w:rsid w:val="009B73EE"/>
    <w:rsid w:val="009B7997"/>
    <w:rsid w:val="009B79D6"/>
    <w:rsid w:val="009C0072"/>
    <w:rsid w:val="009C0650"/>
    <w:rsid w:val="009C0872"/>
    <w:rsid w:val="009C08B9"/>
    <w:rsid w:val="009C0D1C"/>
    <w:rsid w:val="009C0E09"/>
    <w:rsid w:val="009C14C0"/>
    <w:rsid w:val="009C17AB"/>
    <w:rsid w:val="009C17E1"/>
    <w:rsid w:val="009C2BDE"/>
    <w:rsid w:val="009C2CF3"/>
    <w:rsid w:val="009C4213"/>
    <w:rsid w:val="009C4473"/>
    <w:rsid w:val="009C4524"/>
    <w:rsid w:val="009C4E83"/>
    <w:rsid w:val="009C5795"/>
    <w:rsid w:val="009C5979"/>
    <w:rsid w:val="009C5D54"/>
    <w:rsid w:val="009C65DF"/>
    <w:rsid w:val="009C65F5"/>
    <w:rsid w:val="009C6C54"/>
    <w:rsid w:val="009C7DE0"/>
    <w:rsid w:val="009C7F0A"/>
    <w:rsid w:val="009D1216"/>
    <w:rsid w:val="009D1240"/>
    <w:rsid w:val="009D17D0"/>
    <w:rsid w:val="009D1E8E"/>
    <w:rsid w:val="009D2079"/>
    <w:rsid w:val="009D2789"/>
    <w:rsid w:val="009D2D3E"/>
    <w:rsid w:val="009D2D80"/>
    <w:rsid w:val="009D2FE3"/>
    <w:rsid w:val="009D35B6"/>
    <w:rsid w:val="009D3AEE"/>
    <w:rsid w:val="009D4435"/>
    <w:rsid w:val="009D452C"/>
    <w:rsid w:val="009D4641"/>
    <w:rsid w:val="009D4E07"/>
    <w:rsid w:val="009D4E44"/>
    <w:rsid w:val="009D58F2"/>
    <w:rsid w:val="009D5C12"/>
    <w:rsid w:val="009D5F02"/>
    <w:rsid w:val="009D6864"/>
    <w:rsid w:val="009D69C0"/>
    <w:rsid w:val="009D6A10"/>
    <w:rsid w:val="009D6B42"/>
    <w:rsid w:val="009D6C62"/>
    <w:rsid w:val="009D6C7C"/>
    <w:rsid w:val="009D6CD5"/>
    <w:rsid w:val="009D6DEE"/>
    <w:rsid w:val="009D74BD"/>
    <w:rsid w:val="009D74F7"/>
    <w:rsid w:val="009D7A49"/>
    <w:rsid w:val="009E001B"/>
    <w:rsid w:val="009E0655"/>
    <w:rsid w:val="009E0773"/>
    <w:rsid w:val="009E07EC"/>
    <w:rsid w:val="009E0DBB"/>
    <w:rsid w:val="009E0F51"/>
    <w:rsid w:val="009E114F"/>
    <w:rsid w:val="009E12C4"/>
    <w:rsid w:val="009E1D2F"/>
    <w:rsid w:val="009E1EF1"/>
    <w:rsid w:val="009E208D"/>
    <w:rsid w:val="009E2405"/>
    <w:rsid w:val="009E2678"/>
    <w:rsid w:val="009E26FB"/>
    <w:rsid w:val="009E39E6"/>
    <w:rsid w:val="009E3B45"/>
    <w:rsid w:val="009E3CF8"/>
    <w:rsid w:val="009E44B0"/>
    <w:rsid w:val="009E4B35"/>
    <w:rsid w:val="009E4FCE"/>
    <w:rsid w:val="009E5398"/>
    <w:rsid w:val="009E564C"/>
    <w:rsid w:val="009E6111"/>
    <w:rsid w:val="009E655C"/>
    <w:rsid w:val="009E659F"/>
    <w:rsid w:val="009E68CF"/>
    <w:rsid w:val="009E70D2"/>
    <w:rsid w:val="009E7625"/>
    <w:rsid w:val="009E7FB4"/>
    <w:rsid w:val="009F0160"/>
    <w:rsid w:val="009F11E3"/>
    <w:rsid w:val="009F183A"/>
    <w:rsid w:val="009F1D94"/>
    <w:rsid w:val="009F1DC4"/>
    <w:rsid w:val="009F2443"/>
    <w:rsid w:val="009F2980"/>
    <w:rsid w:val="009F2B45"/>
    <w:rsid w:val="009F2F16"/>
    <w:rsid w:val="009F349A"/>
    <w:rsid w:val="009F46FD"/>
    <w:rsid w:val="009F47C2"/>
    <w:rsid w:val="009F4B0B"/>
    <w:rsid w:val="009F4FC3"/>
    <w:rsid w:val="009F528D"/>
    <w:rsid w:val="009F5B7E"/>
    <w:rsid w:val="009F5FA9"/>
    <w:rsid w:val="009F643C"/>
    <w:rsid w:val="009F7197"/>
    <w:rsid w:val="009F7342"/>
    <w:rsid w:val="009F749C"/>
    <w:rsid w:val="009F78FE"/>
    <w:rsid w:val="00A0034C"/>
    <w:rsid w:val="00A0095C"/>
    <w:rsid w:val="00A00CA5"/>
    <w:rsid w:val="00A0119B"/>
    <w:rsid w:val="00A015E2"/>
    <w:rsid w:val="00A0173C"/>
    <w:rsid w:val="00A019D0"/>
    <w:rsid w:val="00A01E72"/>
    <w:rsid w:val="00A02122"/>
    <w:rsid w:val="00A0219E"/>
    <w:rsid w:val="00A023D4"/>
    <w:rsid w:val="00A02C5F"/>
    <w:rsid w:val="00A02D85"/>
    <w:rsid w:val="00A02F08"/>
    <w:rsid w:val="00A03737"/>
    <w:rsid w:val="00A0392B"/>
    <w:rsid w:val="00A03942"/>
    <w:rsid w:val="00A04157"/>
    <w:rsid w:val="00A04759"/>
    <w:rsid w:val="00A0481D"/>
    <w:rsid w:val="00A04DC8"/>
    <w:rsid w:val="00A05998"/>
    <w:rsid w:val="00A0630C"/>
    <w:rsid w:val="00A07555"/>
    <w:rsid w:val="00A07AE4"/>
    <w:rsid w:val="00A07E32"/>
    <w:rsid w:val="00A07E57"/>
    <w:rsid w:val="00A10113"/>
    <w:rsid w:val="00A10B0C"/>
    <w:rsid w:val="00A10EBA"/>
    <w:rsid w:val="00A10F22"/>
    <w:rsid w:val="00A11128"/>
    <w:rsid w:val="00A112EE"/>
    <w:rsid w:val="00A11621"/>
    <w:rsid w:val="00A11719"/>
    <w:rsid w:val="00A1195C"/>
    <w:rsid w:val="00A11EB7"/>
    <w:rsid w:val="00A122B1"/>
    <w:rsid w:val="00A12886"/>
    <w:rsid w:val="00A12B7A"/>
    <w:rsid w:val="00A12F46"/>
    <w:rsid w:val="00A13C38"/>
    <w:rsid w:val="00A13EEC"/>
    <w:rsid w:val="00A13EFD"/>
    <w:rsid w:val="00A13F2C"/>
    <w:rsid w:val="00A1411A"/>
    <w:rsid w:val="00A14355"/>
    <w:rsid w:val="00A146BA"/>
    <w:rsid w:val="00A14AC1"/>
    <w:rsid w:val="00A15061"/>
    <w:rsid w:val="00A15282"/>
    <w:rsid w:val="00A154F2"/>
    <w:rsid w:val="00A15899"/>
    <w:rsid w:val="00A16F22"/>
    <w:rsid w:val="00A17025"/>
    <w:rsid w:val="00A1761D"/>
    <w:rsid w:val="00A17E71"/>
    <w:rsid w:val="00A17E9E"/>
    <w:rsid w:val="00A20CF6"/>
    <w:rsid w:val="00A20E64"/>
    <w:rsid w:val="00A210F3"/>
    <w:rsid w:val="00A221E5"/>
    <w:rsid w:val="00A222BD"/>
    <w:rsid w:val="00A225C1"/>
    <w:rsid w:val="00A227B6"/>
    <w:rsid w:val="00A230EB"/>
    <w:rsid w:val="00A232BD"/>
    <w:rsid w:val="00A2396F"/>
    <w:rsid w:val="00A23AEB"/>
    <w:rsid w:val="00A23E1E"/>
    <w:rsid w:val="00A24028"/>
    <w:rsid w:val="00A24E6A"/>
    <w:rsid w:val="00A251B1"/>
    <w:rsid w:val="00A25357"/>
    <w:rsid w:val="00A26881"/>
    <w:rsid w:val="00A26DE1"/>
    <w:rsid w:val="00A279DB"/>
    <w:rsid w:val="00A30132"/>
    <w:rsid w:val="00A303F7"/>
    <w:rsid w:val="00A30632"/>
    <w:rsid w:val="00A30BF1"/>
    <w:rsid w:val="00A311C2"/>
    <w:rsid w:val="00A31A44"/>
    <w:rsid w:val="00A31B61"/>
    <w:rsid w:val="00A31E14"/>
    <w:rsid w:val="00A32628"/>
    <w:rsid w:val="00A32CB0"/>
    <w:rsid w:val="00A3331A"/>
    <w:rsid w:val="00A335A9"/>
    <w:rsid w:val="00A33811"/>
    <w:rsid w:val="00A34C82"/>
    <w:rsid w:val="00A355DE"/>
    <w:rsid w:val="00A35C6B"/>
    <w:rsid w:val="00A363BA"/>
    <w:rsid w:val="00A365FD"/>
    <w:rsid w:val="00A36D9D"/>
    <w:rsid w:val="00A373C4"/>
    <w:rsid w:val="00A37B1E"/>
    <w:rsid w:val="00A400E4"/>
    <w:rsid w:val="00A404A1"/>
    <w:rsid w:val="00A40CC6"/>
    <w:rsid w:val="00A41113"/>
    <w:rsid w:val="00A41666"/>
    <w:rsid w:val="00A42166"/>
    <w:rsid w:val="00A4240A"/>
    <w:rsid w:val="00A429B3"/>
    <w:rsid w:val="00A42B1F"/>
    <w:rsid w:val="00A42C9F"/>
    <w:rsid w:val="00A42FCB"/>
    <w:rsid w:val="00A43224"/>
    <w:rsid w:val="00A4322C"/>
    <w:rsid w:val="00A43597"/>
    <w:rsid w:val="00A43B62"/>
    <w:rsid w:val="00A43E2B"/>
    <w:rsid w:val="00A440FF"/>
    <w:rsid w:val="00A446FA"/>
    <w:rsid w:val="00A44CC0"/>
    <w:rsid w:val="00A45216"/>
    <w:rsid w:val="00A45531"/>
    <w:rsid w:val="00A4635E"/>
    <w:rsid w:val="00A4667C"/>
    <w:rsid w:val="00A4669C"/>
    <w:rsid w:val="00A46C8E"/>
    <w:rsid w:val="00A46D0F"/>
    <w:rsid w:val="00A478F6"/>
    <w:rsid w:val="00A47D2D"/>
    <w:rsid w:val="00A5021C"/>
    <w:rsid w:val="00A505B2"/>
    <w:rsid w:val="00A50845"/>
    <w:rsid w:val="00A50B58"/>
    <w:rsid w:val="00A50DB8"/>
    <w:rsid w:val="00A51042"/>
    <w:rsid w:val="00A514CE"/>
    <w:rsid w:val="00A52E03"/>
    <w:rsid w:val="00A5300A"/>
    <w:rsid w:val="00A533B7"/>
    <w:rsid w:val="00A53599"/>
    <w:rsid w:val="00A5478F"/>
    <w:rsid w:val="00A54CCA"/>
    <w:rsid w:val="00A54F28"/>
    <w:rsid w:val="00A55247"/>
    <w:rsid w:val="00A5592F"/>
    <w:rsid w:val="00A55CAB"/>
    <w:rsid w:val="00A55E96"/>
    <w:rsid w:val="00A56424"/>
    <w:rsid w:val="00A56C5A"/>
    <w:rsid w:val="00A56FCD"/>
    <w:rsid w:val="00A57290"/>
    <w:rsid w:val="00A57FA4"/>
    <w:rsid w:val="00A60295"/>
    <w:rsid w:val="00A606AA"/>
    <w:rsid w:val="00A6085B"/>
    <w:rsid w:val="00A60B21"/>
    <w:rsid w:val="00A60BEB"/>
    <w:rsid w:val="00A6144F"/>
    <w:rsid w:val="00A61B4D"/>
    <w:rsid w:val="00A61B5E"/>
    <w:rsid w:val="00A61B8D"/>
    <w:rsid w:val="00A61D90"/>
    <w:rsid w:val="00A61E1B"/>
    <w:rsid w:val="00A624E7"/>
    <w:rsid w:val="00A6251D"/>
    <w:rsid w:val="00A62954"/>
    <w:rsid w:val="00A63346"/>
    <w:rsid w:val="00A6348E"/>
    <w:rsid w:val="00A63B3E"/>
    <w:rsid w:val="00A63B71"/>
    <w:rsid w:val="00A63DDF"/>
    <w:rsid w:val="00A642E9"/>
    <w:rsid w:val="00A64AF7"/>
    <w:rsid w:val="00A655B1"/>
    <w:rsid w:val="00A659FF"/>
    <w:rsid w:val="00A65A8F"/>
    <w:rsid w:val="00A65FC2"/>
    <w:rsid w:val="00A65FE4"/>
    <w:rsid w:val="00A6625C"/>
    <w:rsid w:val="00A663E6"/>
    <w:rsid w:val="00A666A2"/>
    <w:rsid w:val="00A66F4C"/>
    <w:rsid w:val="00A67F48"/>
    <w:rsid w:val="00A7001E"/>
    <w:rsid w:val="00A70474"/>
    <w:rsid w:val="00A7062B"/>
    <w:rsid w:val="00A709B3"/>
    <w:rsid w:val="00A70DC9"/>
    <w:rsid w:val="00A70FCA"/>
    <w:rsid w:val="00A71462"/>
    <w:rsid w:val="00A71D5B"/>
    <w:rsid w:val="00A71D64"/>
    <w:rsid w:val="00A720C1"/>
    <w:rsid w:val="00A72163"/>
    <w:rsid w:val="00A724C9"/>
    <w:rsid w:val="00A7392D"/>
    <w:rsid w:val="00A74DD7"/>
    <w:rsid w:val="00A75027"/>
    <w:rsid w:val="00A75288"/>
    <w:rsid w:val="00A75B72"/>
    <w:rsid w:val="00A75D21"/>
    <w:rsid w:val="00A764D1"/>
    <w:rsid w:val="00A76F5E"/>
    <w:rsid w:val="00A77219"/>
    <w:rsid w:val="00A77797"/>
    <w:rsid w:val="00A77AC8"/>
    <w:rsid w:val="00A77B0B"/>
    <w:rsid w:val="00A77EEE"/>
    <w:rsid w:val="00A80DB5"/>
    <w:rsid w:val="00A81846"/>
    <w:rsid w:val="00A818DF"/>
    <w:rsid w:val="00A81FE5"/>
    <w:rsid w:val="00A82241"/>
    <w:rsid w:val="00A82415"/>
    <w:rsid w:val="00A82514"/>
    <w:rsid w:val="00A8253B"/>
    <w:rsid w:val="00A82842"/>
    <w:rsid w:val="00A83194"/>
    <w:rsid w:val="00A833CC"/>
    <w:rsid w:val="00A833D8"/>
    <w:rsid w:val="00A83C59"/>
    <w:rsid w:val="00A83E67"/>
    <w:rsid w:val="00A83FD7"/>
    <w:rsid w:val="00A841F6"/>
    <w:rsid w:val="00A845E8"/>
    <w:rsid w:val="00A8484D"/>
    <w:rsid w:val="00A849FE"/>
    <w:rsid w:val="00A865B7"/>
    <w:rsid w:val="00A86774"/>
    <w:rsid w:val="00A867C3"/>
    <w:rsid w:val="00A87670"/>
    <w:rsid w:val="00A8770C"/>
    <w:rsid w:val="00A87E39"/>
    <w:rsid w:val="00A90606"/>
    <w:rsid w:val="00A90F3D"/>
    <w:rsid w:val="00A91FD1"/>
    <w:rsid w:val="00A92515"/>
    <w:rsid w:val="00A92EEE"/>
    <w:rsid w:val="00A93619"/>
    <w:rsid w:val="00A94603"/>
    <w:rsid w:val="00A946AB"/>
    <w:rsid w:val="00A94E00"/>
    <w:rsid w:val="00A9518A"/>
    <w:rsid w:val="00A9599D"/>
    <w:rsid w:val="00A9601A"/>
    <w:rsid w:val="00A963FB"/>
    <w:rsid w:val="00A967B9"/>
    <w:rsid w:val="00A97046"/>
    <w:rsid w:val="00A97074"/>
    <w:rsid w:val="00A97176"/>
    <w:rsid w:val="00A97E1D"/>
    <w:rsid w:val="00AA0479"/>
    <w:rsid w:val="00AA099D"/>
    <w:rsid w:val="00AA0D5F"/>
    <w:rsid w:val="00AA0E07"/>
    <w:rsid w:val="00AA121E"/>
    <w:rsid w:val="00AA13BA"/>
    <w:rsid w:val="00AA1495"/>
    <w:rsid w:val="00AA1829"/>
    <w:rsid w:val="00AA18D0"/>
    <w:rsid w:val="00AA1D5E"/>
    <w:rsid w:val="00AA1DA7"/>
    <w:rsid w:val="00AA281D"/>
    <w:rsid w:val="00AA3705"/>
    <w:rsid w:val="00AA3EC2"/>
    <w:rsid w:val="00AA3FBE"/>
    <w:rsid w:val="00AA465D"/>
    <w:rsid w:val="00AA4B65"/>
    <w:rsid w:val="00AA5008"/>
    <w:rsid w:val="00AA572E"/>
    <w:rsid w:val="00AA58F7"/>
    <w:rsid w:val="00AA6111"/>
    <w:rsid w:val="00AA7221"/>
    <w:rsid w:val="00AA7A06"/>
    <w:rsid w:val="00AA7A36"/>
    <w:rsid w:val="00AB029B"/>
    <w:rsid w:val="00AB097D"/>
    <w:rsid w:val="00AB09CF"/>
    <w:rsid w:val="00AB102B"/>
    <w:rsid w:val="00AB10F5"/>
    <w:rsid w:val="00AB1A7D"/>
    <w:rsid w:val="00AB224D"/>
    <w:rsid w:val="00AB262C"/>
    <w:rsid w:val="00AB3A77"/>
    <w:rsid w:val="00AB3C9D"/>
    <w:rsid w:val="00AB3EB4"/>
    <w:rsid w:val="00AB4066"/>
    <w:rsid w:val="00AB4279"/>
    <w:rsid w:val="00AB45D8"/>
    <w:rsid w:val="00AB5D0F"/>
    <w:rsid w:val="00AB5D53"/>
    <w:rsid w:val="00AB6463"/>
    <w:rsid w:val="00AB67EB"/>
    <w:rsid w:val="00AB6F87"/>
    <w:rsid w:val="00AB7079"/>
    <w:rsid w:val="00AB76A2"/>
    <w:rsid w:val="00AB7B97"/>
    <w:rsid w:val="00AB7EA1"/>
    <w:rsid w:val="00AC0076"/>
    <w:rsid w:val="00AC02BA"/>
    <w:rsid w:val="00AC04DB"/>
    <w:rsid w:val="00AC0AF7"/>
    <w:rsid w:val="00AC10C9"/>
    <w:rsid w:val="00AC2068"/>
    <w:rsid w:val="00AC255C"/>
    <w:rsid w:val="00AC284A"/>
    <w:rsid w:val="00AC3197"/>
    <w:rsid w:val="00AC31F1"/>
    <w:rsid w:val="00AC355B"/>
    <w:rsid w:val="00AC3845"/>
    <w:rsid w:val="00AC4165"/>
    <w:rsid w:val="00AC477A"/>
    <w:rsid w:val="00AC4989"/>
    <w:rsid w:val="00AC5B29"/>
    <w:rsid w:val="00AC5B97"/>
    <w:rsid w:val="00AC5F57"/>
    <w:rsid w:val="00AC624A"/>
    <w:rsid w:val="00AC62B3"/>
    <w:rsid w:val="00AC6346"/>
    <w:rsid w:val="00AC6566"/>
    <w:rsid w:val="00AC65A5"/>
    <w:rsid w:val="00AC6CB2"/>
    <w:rsid w:val="00AC7A28"/>
    <w:rsid w:val="00AD0166"/>
    <w:rsid w:val="00AD05E8"/>
    <w:rsid w:val="00AD0FB3"/>
    <w:rsid w:val="00AD113E"/>
    <w:rsid w:val="00AD11CE"/>
    <w:rsid w:val="00AD1565"/>
    <w:rsid w:val="00AD17DE"/>
    <w:rsid w:val="00AD1CE9"/>
    <w:rsid w:val="00AD336F"/>
    <w:rsid w:val="00AD3509"/>
    <w:rsid w:val="00AD3FBD"/>
    <w:rsid w:val="00AD4784"/>
    <w:rsid w:val="00AD4ED4"/>
    <w:rsid w:val="00AD5E1A"/>
    <w:rsid w:val="00AD658E"/>
    <w:rsid w:val="00AD661B"/>
    <w:rsid w:val="00AD67E1"/>
    <w:rsid w:val="00AD6C93"/>
    <w:rsid w:val="00AD6DD5"/>
    <w:rsid w:val="00AD6FA4"/>
    <w:rsid w:val="00AD7C2C"/>
    <w:rsid w:val="00AE02C4"/>
    <w:rsid w:val="00AE0B88"/>
    <w:rsid w:val="00AE0BBA"/>
    <w:rsid w:val="00AE0C0B"/>
    <w:rsid w:val="00AE0CF0"/>
    <w:rsid w:val="00AE16E5"/>
    <w:rsid w:val="00AE1A6A"/>
    <w:rsid w:val="00AE1A70"/>
    <w:rsid w:val="00AE27E6"/>
    <w:rsid w:val="00AE2FF9"/>
    <w:rsid w:val="00AE36E6"/>
    <w:rsid w:val="00AE3850"/>
    <w:rsid w:val="00AE4E84"/>
    <w:rsid w:val="00AE4FE5"/>
    <w:rsid w:val="00AE5760"/>
    <w:rsid w:val="00AE610D"/>
    <w:rsid w:val="00AE635C"/>
    <w:rsid w:val="00AE6BD5"/>
    <w:rsid w:val="00AE6F23"/>
    <w:rsid w:val="00AE706B"/>
    <w:rsid w:val="00AE7656"/>
    <w:rsid w:val="00AE76B3"/>
    <w:rsid w:val="00AE76E8"/>
    <w:rsid w:val="00AE7730"/>
    <w:rsid w:val="00AE7862"/>
    <w:rsid w:val="00AE790B"/>
    <w:rsid w:val="00AE7956"/>
    <w:rsid w:val="00AE79A5"/>
    <w:rsid w:val="00AF02DD"/>
    <w:rsid w:val="00AF0897"/>
    <w:rsid w:val="00AF0A03"/>
    <w:rsid w:val="00AF113F"/>
    <w:rsid w:val="00AF1544"/>
    <w:rsid w:val="00AF1669"/>
    <w:rsid w:val="00AF1B78"/>
    <w:rsid w:val="00AF1D3B"/>
    <w:rsid w:val="00AF1F9F"/>
    <w:rsid w:val="00AF26C9"/>
    <w:rsid w:val="00AF2805"/>
    <w:rsid w:val="00AF281E"/>
    <w:rsid w:val="00AF2880"/>
    <w:rsid w:val="00AF2950"/>
    <w:rsid w:val="00AF2CB1"/>
    <w:rsid w:val="00AF2D24"/>
    <w:rsid w:val="00AF306A"/>
    <w:rsid w:val="00AF3410"/>
    <w:rsid w:val="00AF3AE2"/>
    <w:rsid w:val="00AF4443"/>
    <w:rsid w:val="00AF47C0"/>
    <w:rsid w:val="00AF482E"/>
    <w:rsid w:val="00AF4984"/>
    <w:rsid w:val="00AF4D7D"/>
    <w:rsid w:val="00AF510F"/>
    <w:rsid w:val="00AF58BE"/>
    <w:rsid w:val="00AF5B8A"/>
    <w:rsid w:val="00AF5C83"/>
    <w:rsid w:val="00AF6534"/>
    <w:rsid w:val="00AF686D"/>
    <w:rsid w:val="00AF7280"/>
    <w:rsid w:val="00AF7F82"/>
    <w:rsid w:val="00B00072"/>
    <w:rsid w:val="00B00443"/>
    <w:rsid w:val="00B0050A"/>
    <w:rsid w:val="00B0055C"/>
    <w:rsid w:val="00B00A0C"/>
    <w:rsid w:val="00B00F02"/>
    <w:rsid w:val="00B01F7D"/>
    <w:rsid w:val="00B0255B"/>
    <w:rsid w:val="00B025B3"/>
    <w:rsid w:val="00B02C1B"/>
    <w:rsid w:val="00B035CC"/>
    <w:rsid w:val="00B03D6E"/>
    <w:rsid w:val="00B041AB"/>
    <w:rsid w:val="00B04486"/>
    <w:rsid w:val="00B044E2"/>
    <w:rsid w:val="00B05102"/>
    <w:rsid w:val="00B05172"/>
    <w:rsid w:val="00B052CD"/>
    <w:rsid w:val="00B057E0"/>
    <w:rsid w:val="00B061EF"/>
    <w:rsid w:val="00B06486"/>
    <w:rsid w:val="00B0664D"/>
    <w:rsid w:val="00B06712"/>
    <w:rsid w:val="00B069CE"/>
    <w:rsid w:val="00B0771B"/>
    <w:rsid w:val="00B07CF4"/>
    <w:rsid w:val="00B07D81"/>
    <w:rsid w:val="00B07F22"/>
    <w:rsid w:val="00B07FB2"/>
    <w:rsid w:val="00B1000A"/>
    <w:rsid w:val="00B10805"/>
    <w:rsid w:val="00B10DC6"/>
    <w:rsid w:val="00B13D26"/>
    <w:rsid w:val="00B149D8"/>
    <w:rsid w:val="00B14A3B"/>
    <w:rsid w:val="00B14D78"/>
    <w:rsid w:val="00B14D7F"/>
    <w:rsid w:val="00B1531E"/>
    <w:rsid w:val="00B15B0F"/>
    <w:rsid w:val="00B15C87"/>
    <w:rsid w:val="00B161D4"/>
    <w:rsid w:val="00B1643E"/>
    <w:rsid w:val="00B16707"/>
    <w:rsid w:val="00B16D0A"/>
    <w:rsid w:val="00B16E38"/>
    <w:rsid w:val="00B1707A"/>
    <w:rsid w:val="00B170C3"/>
    <w:rsid w:val="00B176B9"/>
    <w:rsid w:val="00B17B04"/>
    <w:rsid w:val="00B17B4A"/>
    <w:rsid w:val="00B20A11"/>
    <w:rsid w:val="00B20ADA"/>
    <w:rsid w:val="00B20DC2"/>
    <w:rsid w:val="00B20DD6"/>
    <w:rsid w:val="00B20E6F"/>
    <w:rsid w:val="00B214C3"/>
    <w:rsid w:val="00B21E38"/>
    <w:rsid w:val="00B21F22"/>
    <w:rsid w:val="00B21F4C"/>
    <w:rsid w:val="00B2256F"/>
    <w:rsid w:val="00B2284A"/>
    <w:rsid w:val="00B233DE"/>
    <w:rsid w:val="00B23911"/>
    <w:rsid w:val="00B23EA9"/>
    <w:rsid w:val="00B23EB7"/>
    <w:rsid w:val="00B24558"/>
    <w:rsid w:val="00B24C71"/>
    <w:rsid w:val="00B24EB7"/>
    <w:rsid w:val="00B25526"/>
    <w:rsid w:val="00B25697"/>
    <w:rsid w:val="00B25950"/>
    <w:rsid w:val="00B25E7C"/>
    <w:rsid w:val="00B26C3D"/>
    <w:rsid w:val="00B26EA1"/>
    <w:rsid w:val="00B2773E"/>
    <w:rsid w:val="00B27A0D"/>
    <w:rsid w:val="00B27D84"/>
    <w:rsid w:val="00B300E4"/>
    <w:rsid w:val="00B30CAC"/>
    <w:rsid w:val="00B31044"/>
    <w:rsid w:val="00B312F7"/>
    <w:rsid w:val="00B31C0F"/>
    <w:rsid w:val="00B31E2C"/>
    <w:rsid w:val="00B3213F"/>
    <w:rsid w:val="00B32582"/>
    <w:rsid w:val="00B326E9"/>
    <w:rsid w:val="00B32B8C"/>
    <w:rsid w:val="00B32F44"/>
    <w:rsid w:val="00B3346D"/>
    <w:rsid w:val="00B33D0E"/>
    <w:rsid w:val="00B3425B"/>
    <w:rsid w:val="00B34B39"/>
    <w:rsid w:val="00B34C28"/>
    <w:rsid w:val="00B34D56"/>
    <w:rsid w:val="00B34E3F"/>
    <w:rsid w:val="00B351A1"/>
    <w:rsid w:val="00B3573E"/>
    <w:rsid w:val="00B36124"/>
    <w:rsid w:val="00B36193"/>
    <w:rsid w:val="00B36501"/>
    <w:rsid w:val="00B36684"/>
    <w:rsid w:val="00B36685"/>
    <w:rsid w:val="00B36970"/>
    <w:rsid w:val="00B36B41"/>
    <w:rsid w:val="00B37558"/>
    <w:rsid w:val="00B3771C"/>
    <w:rsid w:val="00B4022C"/>
    <w:rsid w:val="00B4189B"/>
    <w:rsid w:val="00B418C3"/>
    <w:rsid w:val="00B41C57"/>
    <w:rsid w:val="00B422A3"/>
    <w:rsid w:val="00B42443"/>
    <w:rsid w:val="00B43777"/>
    <w:rsid w:val="00B4477E"/>
    <w:rsid w:val="00B45014"/>
    <w:rsid w:val="00B454C7"/>
    <w:rsid w:val="00B45E42"/>
    <w:rsid w:val="00B46537"/>
    <w:rsid w:val="00B471CD"/>
    <w:rsid w:val="00B47353"/>
    <w:rsid w:val="00B47458"/>
    <w:rsid w:val="00B47592"/>
    <w:rsid w:val="00B47700"/>
    <w:rsid w:val="00B47FC0"/>
    <w:rsid w:val="00B50378"/>
    <w:rsid w:val="00B50618"/>
    <w:rsid w:val="00B50638"/>
    <w:rsid w:val="00B5069B"/>
    <w:rsid w:val="00B50848"/>
    <w:rsid w:val="00B50AE6"/>
    <w:rsid w:val="00B50E0D"/>
    <w:rsid w:val="00B51179"/>
    <w:rsid w:val="00B520A7"/>
    <w:rsid w:val="00B521BC"/>
    <w:rsid w:val="00B522C9"/>
    <w:rsid w:val="00B528EF"/>
    <w:rsid w:val="00B530F6"/>
    <w:rsid w:val="00B53724"/>
    <w:rsid w:val="00B539A1"/>
    <w:rsid w:val="00B53AE5"/>
    <w:rsid w:val="00B53FE5"/>
    <w:rsid w:val="00B543C0"/>
    <w:rsid w:val="00B54409"/>
    <w:rsid w:val="00B54C86"/>
    <w:rsid w:val="00B5584A"/>
    <w:rsid w:val="00B55B0B"/>
    <w:rsid w:val="00B55B1F"/>
    <w:rsid w:val="00B55F76"/>
    <w:rsid w:val="00B56174"/>
    <w:rsid w:val="00B561DA"/>
    <w:rsid w:val="00B56440"/>
    <w:rsid w:val="00B565FA"/>
    <w:rsid w:val="00B569D9"/>
    <w:rsid w:val="00B56CC0"/>
    <w:rsid w:val="00B575E4"/>
    <w:rsid w:val="00B57960"/>
    <w:rsid w:val="00B60009"/>
    <w:rsid w:val="00B604AE"/>
    <w:rsid w:val="00B60A4D"/>
    <w:rsid w:val="00B61212"/>
    <w:rsid w:val="00B61D8D"/>
    <w:rsid w:val="00B6240B"/>
    <w:rsid w:val="00B63108"/>
    <w:rsid w:val="00B6391C"/>
    <w:rsid w:val="00B641B8"/>
    <w:rsid w:val="00B641F0"/>
    <w:rsid w:val="00B64687"/>
    <w:rsid w:val="00B64C80"/>
    <w:rsid w:val="00B64D9A"/>
    <w:rsid w:val="00B65042"/>
    <w:rsid w:val="00B659E2"/>
    <w:rsid w:val="00B65BD2"/>
    <w:rsid w:val="00B666D0"/>
    <w:rsid w:val="00B67711"/>
    <w:rsid w:val="00B67BBB"/>
    <w:rsid w:val="00B67E40"/>
    <w:rsid w:val="00B67F54"/>
    <w:rsid w:val="00B702D6"/>
    <w:rsid w:val="00B703E8"/>
    <w:rsid w:val="00B70A86"/>
    <w:rsid w:val="00B70A87"/>
    <w:rsid w:val="00B70B33"/>
    <w:rsid w:val="00B70CD5"/>
    <w:rsid w:val="00B70F39"/>
    <w:rsid w:val="00B71844"/>
    <w:rsid w:val="00B71E42"/>
    <w:rsid w:val="00B7213E"/>
    <w:rsid w:val="00B7259D"/>
    <w:rsid w:val="00B72A41"/>
    <w:rsid w:val="00B73E59"/>
    <w:rsid w:val="00B75496"/>
    <w:rsid w:val="00B75528"/>
    <w:rsid w:val="00B7589B"/>
    <w:rsid w:val="00B75EDC"/>
    <w:rsid w:val="00B75FE6"/>
    <w:rsid w:val="00B76021"/>
    <w:rsid w:val="00B7602A"/>
    <w:rsid w:val="00B763BA"/>
    <w:rsid w:val="00B7652F"/>
    <w:rsid w:val="00B77419"/>
    <w:rsid w:val="00B7771B"/>
    <w:rsid w:val="00B80024"/>
    <w:rsid w:val="00B80226"/>
    <w:rsid w:val="00B80A9B"/>
    <w:rsid w:val="00B81273"/>
    <w:rsid w:val="00B8127F"/>
    <w:rsid w:val="00B8130E"/>
    <w:rsid w:val="00B81A2C"/>
    <w:rsid w:val="00B820F7"/>
    <w:rsid w:val="00B82519"/>
    <w:rsid w:val="00B828DF"/>
    <w:rsid w:val="00B82BD2"/>
    <w:rsid w:val="00B830BD"/>
    <w:rsid w:val="00B83177"/>
    <w:rsid w:val="00B8322E"/>
    <w:rsid w:val="00B83D7E"/>
    <w:rsid w:val="00B84050"/>
    <w:rsid w:val="00B84177"/>
    <w:rsid w:val="00B84EC0"/>
    <w:rsid w:val="00B850BE"/>
    <w:rsid w:val="00B85648"/>
    <w:rsid w:val="00B85A63"/>
    <w:rsid w:val="00B85E79"/>
    <w:rsid w:val="00B86A5C"/>
    <w:rsid w:val="00B8751C"/>
    <w:rsid w:val="00B878DC"/>
    <w:rsid w:val="00B87D53"/>
    <w:rsid w:val="00B90256"/>
    <w:rsid w:val="00B90550"/>
    <w:rsid w:val="00B905DB"/>
    <w:rsid w:val="00B90854"/>
    <w:rsid w:val="00B90A01"/>
    <w:rsid w:val="00B90ABD"/>
    <w:rsid w:val="00B90CC3"/>
    <w:rsid w:val="00B91431"/>
    <w:rsid w:val="00B917FD"/>
    <w:rsid w:val="00B91985"/>
    <w:rsid w:val="00B91C42"/>
    <w:rsid w:val="00B92489"/>
    <w:rsid w:val="00B92C33"/>
    <w:rsid w:val="00B92D0F"/>
    <w:rsid w:val="00B931E6"/>
    <w:rsid w:val="00B938CE"/>
    <w:rsid w:val="00B94105"/>
    <w:rsid w:val="00B94164"/>
    <w:rsid w:val="00B947BC"/>
    <w:rsid w:val="00B94D58"/>
    <w:rsid w:val="00B954DD"/>
    <w:rsid w:val="00B95898"/>
    <w:rsid w:val="00B961AB"/>
    <w:rsid w:val="00B96B47"/>
    <w:rsid w:val="00B96BEF"/>
    <w:rsid w:val="00B96E37"/>
    <w:rsid w:val="00B96E95"/>
    <w:rsid w:val="00B96EC0"/>
    <w:rsid w:val="00B96FF0"/>
    <w:rsid w:val="00B9793B"/>
    <w:rsid w:val="00B97BB1"/>
    <w:rsid w:val="00B97D8B"/>
    <w:rsid w:val="00B97E79"/>
    <w:rsid w:val="00BA02AE"/>
    <w:rsid w:val="00BA0C0A"/>
    <w:rsid w:val="00BA0E53"/>
    <w:rsid w:val="00BA10AB"/>
    <w:rsid w:val="00BA1115"/>
    <w:rsid w:val="00BA1150"/>
    <w:rsid w:val="00BA1521"/>
    <w:rsid w:val="00BA172C"/>
    <w:rsid w:val="00BA189C"/>
    <w:rsid w:val="00BA199D"/>
    <w:rsid w:val="00BA1D84"/>
    <w:rsid w:val="00BA29CA"/>
    <w:rsid w:val="00BA2E14"/>
    <w:rsid w:val="00BA302E"/>
    <w:rsid w:val="00BA32FC"/>
    <w:rsid w:val="00BA3370"/>
    <w:rsid w:val="00BA389A"/>
    <w:rsid w:val="00BA41C3"/>
    <w:rsid w:val="00BA4697"/>
    <w:rsid w:val="00BA477F"/>
    <w:rsid w:val="00BA4846"/>
    <w:rsid w:val="00BA4982"/>
    <w:rsid w:val="00BA4F63"/>
    <w:rsid w:val="00BA50F1"/>
    <w:rsid w:val="00BA542E"/>
    <w:rsid w:val="00BA5D34"/>
    <w:rsid w:val="00BA5F0F"/>
    <w:rsid w:val="00BA6100"/>
    <w:rsid w:val="00BA73F6"/>
    <w:rsid w:val="00BA753F"/>
    <w:rsid w:val="00BA7CFC"/>
    <w:rsid w:val="00BB0027"/>
    <w:rsid w:val="00BB0E2A"/>
    <w:rsid w:val="00BB0E6D"/>
    <w:rsid w:val="00BB0F1C"/>
    <w:rsid w:val="00BB1009"/>
    <w:rsid w:val="00BB19C6"/>
    <w:rsid w:val="00BB204D"/>
    <w:rsid w:val="00BB219D"/>
    <w:rsid w:val="00BB21C9"/>
    <w:rsid w:val="00BB2600"/>
    <w:rsid w:val="00BB2846"/>
    <w:rsid w:val="00BB2865"/>
    <w:rsid w:val="00BB28C3"/>
    <w:rsid w:val="00BB2B27"/>
    <w:rsid w:val="00BB31C3"/>
    <w:rsid w:val="00BB3875"/>
    <w:rsid w:val="00BB3F6E"/>
    <w:rsid w:val="00BB515D"/>
    <w:rsid w:val="00BB51B4"/>
    <w:rsid w:val="00BB5755"/>
    <w:rsid w:val="00BB5F96"/>
    <w:rsid w:val="00BB6635"/>
    <w:rsid w:val="00BB7560"/>
    <w:rsid w:val="00BB787B"/>
    <w:rsid w:val="00BB7959"/>
    <w:rsid w:val="00BB7CC6"/>
    <w:rsid w:val="00BC00A3"/>
    <w:rsid w:val="00BC0AAB"/>
    <w:rsid w:val="00BC0BA9"/>
    <w:rsid w:val="00BC0ECB"/>
    <w:rsid w:val="00BC125D"/>
    <w:rsid w:val="00BC1310"/>
    <w:rsid w:val="00BC135E"/>
    <w:rsid w:val="00BC1919"/>
    <w:rsid w:val="00BC1A3E"/>
    <w:rsid w:val="00BC1A55"/>
    <w:rsid w:val="00BC1CF0"/>
    <w:rsid w:val="00BC28E9"/>
    <w:rsid w:val="00BC2A54"/>
    <w:rsid w:val="00BC3FAB"/>
    <w:rsid w:val="00BC459F"/>
    <w:rsid w:val="00BC4CF0"/>
    <w:rsid w:val="00BC599C"/>
    <w:rsid w:val="00BC5BB0"/>
    <w:rsid w:val="00BC6194"/>
    <w:rsid w:val="00BC6585"/>
    <w:rsid w:val="00BC6931"/>
    <w:rsid w:val="00BC6A16"/>
    <w:rsid w:val="00BC70F9"/>
    <w:rsid w:val="00BC7D54"/>
    <w:rsid w:val="00BD022F"/>
    <w:rsid w:val="00BD0796"/>
    <w:rsid w:val="00BD0984"/>
    <w:rsid w:val="00BD0B6C"/>
    <w:rsid w:val="00BD0B91"/>
    <w:rsid w:val="00BD0E85"/>
    <w:rsid w:val="00BD15C9"/>
    <w:rsid w:val="00BD1650"/>
    <w:rsid w:val="00BD1FD5"/>
    <w:rsid w:val="00BD216B"/>
    <w:rsid w:val="00BD231A"/>
    <w:rsid w:val="00BD23F5"/>
    <w:rsid w:val="00BD2E5A"/>
    <w:rsid w:val="00BD2E5B"/>
    <w:rsid w:val="00BD38F8"/>
    <w:rsid w:val="00BD3A97"/>
    <w:rsid w:val="00BD3DE4"/>
    <w:rsid w:val="00BD3EAE"/>
    <w:rsid w:val="00BD47A4"/>
    <w:rsid w:val="00BD5019"/>
    <w:rsid w:val="00BD533F"/>
    <w:rsid w:val="00BD573A"/>
    <w:rsid w:val="00BD60CC"/>
    <w:rsid w:val="00BD66B8"/>
    <w:rsid w:val="00BD6860"/>
    <w:rsid w:val="00BD7F46"/>
    <w:rsid w:val="00BE07CB"/>
    <w:rsid w:val="00BE0949"/>
    <w:rsid w:val="00BE0D5D"/>
    <w:rsid w:val="00BE10BD"/>
    <w:rsid w:val="00BE146E"/>
    <w:rsid w:val="00BE1949"/>
    <w:rsid w:val="00BE1A2B"/>
    <w:rsid w:val="00BE1C49"/>
    <w:rsid w:val="00BE1F4D"/>
    <w:rsid w:val="00BE2068"/>
    <w:rsid w:val="00BE2565"/>
    <w:rsid w:val="00BE2959"/>
    <w:rsid w:val="00BE29AD"/>
    <w:rsid w:val="00BE2E1B"/>
    <w:rsid w:val="00BE2EC1"/>
    <w:rsid w:val="00BE3ADC"/>
    <w:rsid w:val="00BE3E3E"/>
    <w:rsid w:val="00BE40A4"/>
    <w:rsid w:val="00BE4F0E"/>
    <w:rsid w:val="00BE5B99"/>
    <w:rsid w:val="00BE675F"/>
    <w:rsid w:val="00BE6843"/>
    <w:rsid w:val="00BE68E8"/>
    <w:rsid w:val="00BF0055"/>
    <w:rsid w:val="00BF0ACC"/>
    <w:rsid w:val="00BF0D54"/>
    <w:rsid w:val="00BF0DC1"/>
    <w:rsid w:val="00BF1997"/>
    <w:rsid w:val="00BF1CB9"/>
    <w:rsid w:val="00BF1EBF"/>
    <w:rsid w:val="00BF1F24"/>
    <w:rsid w:val="00BF223E"/>
    <w:rsid w:val="00BF2783"/>
    <w:rsid w:val="00BF292C"/>
    <w:rsid w:val="00BF2D12"/>
    <w:rsid w:val="00BF316A"/>
    <w:rsid w:val="00BF3363"/>
    <w:rsid w:val="00BF3503"/>
    <w:rsid w:val="00BF364C"/>
    <w:rsid w:val="00BF39D2"/>
    <w:rsid w:val="00BF42AC"/>
    <w:rsid w:val="00BF494C"/>
    <w:rsid w:val="00BF4D6C"/>
    <w:rsid w:val="00BF4ED1"/>
    <w:rsid w:val="00BF4F60"/>
    <w:rsid w:val="00BF50B2"/>
    <w:rsid w:val="00BF5129"/>
    <w:rsid w:val="00BF550D"/>
    <w:rsid w:val="00BF5947"/>
    <w:rsid w:val="00BF68D3"/>
    <w:rsid w:val="00BF6AC2"/>
    <w:rsid w:val="00BF6DDC"/>
    <w:rsid w:val="00BF7441"/>
    <w:rsid w:val="00BF7597"/>
    <w:rsid w:val="00BF76EE"/>
    <w:rsid w:val="00BF79EB"/>
    <w:rsid w:val="00BF7A76"/>
    <w:rsid w:val="00BF7B19"/>
    <w:rsid w:val="00C006AF"/>
    <w:rsid w:val="00C006D5"/>
    <w:rsid w:val="00C01126"/>
    <w:rsid w:val="00C013E3"/>
    <w:rsid w:val="00C02299"/>
    <w:rsid w:val="00C024A4"/>
    <w:rsid w:val="00C029D9"/>
    <w:rsid w:val="00C03121"/>
    <w:rsid w:val="00C03E53"/>
    <w:rsid w:val="00C04086"/>
    <w:rsid w:val="00C0432A"/>
    <w:rsid w:val="00C04705"/>
    <w:rsid w:val="00C04DFE"/>
    <w:rsid w:val="00C05487"/>
    <w:rsid w:val="00C054A2"/>
    <w:rsid w:val="00C055D5"/>
    <w:rsid w:val="00C0575E"/>
    <w:rsid w:val="00C05DD6"/>
    <w:rsid w:val="00C05FDE"/>
    <w:rsid w:val="00C061AD"/>
    <w:rsid w:val="00C067EC"/>
    <w:rsid w:val="00C068D9"/>
    <w:rsid w:val="00C0706C"/>
    <w:rsid w:val="00C1051E"/>
    <w:rsid w:val="00C106F9"/>
    <w:rsid w:val="00C10B1D"/>
    <w:rsid w:val="00C11173"/>
    <w:rsid w:val="00C11DFD"/>
    <w:rsid w:val="00C11FB6"/>
    <w:rsid w:val="00C120E1"/>
    <w:rsid w:val="00C122A1"/>
    <w:rsid w:val="00C12A98"/>
    <w:rsid w:val="00C1395A"/>
    <w:rsid w:val="00C14275"/>
    <w:rsid w:val="00C1427D"/>
    <w:rsid w:val="00C143D5"/>
    <w:rsid w:val="00C14CF8"/>
    <w:rsid w:val="00C14E2D"/>
    <w:rsid w:val="00C15724"/>
    <w:rsid w:val="00C1607D"/>
    <w:rsid w:val="00C16605"/>
    <w:rsid w:val="00C1682C"/>
    <w:rsid w:val="00C1684C"/>
    <w:rsid w:val="00C16B08"/>
    <w:rsid w:val="00C1764B"/>
    <w:rsid w:val="00C21145"/>
    <w:rsid w:val="00C219AB"/>
    <w:rsid w:val="00C222DF"/>
    <w:rsid w:val="00C22429"/>
    <w:rsid w:val="00C22611"/>
    <w:rsid w:val="00C22C50"/>
    <w:rsid w:val="00C2307B"/>
    <w:rsid w:val="00C231AF"/>
    <w:rsid w:val="00C233D4"/>
    <w:rsid w:val="00C23994"/>
    <w:rsid w:val="00C23F14"/>
    <w:rsid w:val="00C24F5C"/>
    <w:rsid w:val="00C251BC"/>
    <w:rsid w:val="00C25387"/>
    <w:rsid w:val="00C26181"/>
    <w:rsid w:val="00C26412"/>
    <w:rsid w:val="00C26436"/>
    <w:rsid w:val="00C26676"/>
    <w:rsid w:val="00C27021"/>
    <w:rsid w:val="00C304DC"/>
    <w:rsid w:val="00C30C5A"/>
    <w:rsid w:val="00C31027"/>
    <w:rsid w:val="00C3141A"/>
    <w:rsid w:val="00C317FA"/>
    <w:rsid w:val="00C31B9D"/>
    <w:rsid w:val="00C31FF7"/>
    <w:rsid w:val="00C32177"/>
    <w:rsid w:val="00C328B9"/>
    <w:rsid w:val="00C32BA2"/>
    <w:rsid w:val="00C32C82"/>
    <w:rsid w:val="00C330BD"/>
    <w:rsid w:val="00C33DD5"/>
    <w:rsid w:val="00C33F3B"/>
    <w:rsid w:val="00C34221"/>
    <w:rsid w:val="00C34955"/>
    <w:rsid w:val="00C354BB"/>
    <w:rsid w:val="00C35C5C"/>
    <w:rsid w:val="00C36556"/>
    <w:rsid w:val="00C36648"/>
    <w:rsid w:val="00C368C1"/>
    <w:rsid w:val="00C37138"/>
    <w:rsid w:val="00C37884"/>
    <w:rsid w:val="00C37B77"/>
    <w:rsid w:val="00C37E69"/>
    <w:rsid w:val="00C4017A"/>
    <w:rsid w:val="00C409E5"/>
    <w:rsid w:val="00C40DFA"/>
    <w:rsid w:val="00C41277"/>
    <w:rsid w:val="00C412AF"/>
    <w:rsid w:val="00C4138F"/>
    <w:rsid w:val="00C414C4"/>
    <w:rsid w:val="00C41ED8"/>
    <w:rsid w:val="00C421BC"/>
    <w:rsid w:val="00C42286"/>
    <w:rsid w:val="00C424BE"/>
    <w:rsid w:val="00C42E6C"/>
    <w:rsid w:val="00C43434"/>
    <w:rsid w:val="00C436DB"/>
    <w:rsid w:val="00C4379D"/>
    <w:rsid w:val="00C43EEF"/>
    <w:rsid w:val="00C441F6"/>
    <w:rsid w:val="00C44B06"/>
    <w:rsid w:val="00C44B18"/>
    <w:rsid w:val="00C45025"/>
    <w:rsid w:val="00C45ED1"/>
    <w:rsid w:val="00C460A9"/>
    <w:rsid w:val="00C46267"/>
    <w:rsid w:val="00C467E5"/>
    <w:rsid w:val="00C47142"/>
    <w:rsid w:val="00C4741C"/>
    <w:rsid w:val="00C47565"/>
    <w:rsid w:val="00C47588"/>
    <w:rsid w:val="00C4777A"/>
    <w:rsid w:val="00C502E1"/>
    <w:rsid w:val="00C502F7"/>
    <w:rsid w:val="00C505C3"/>
    <w:rsid w:val="00C505CF"/>
    <w:rsid w:val="00C50976"/>
    <w:rsid w:val="00C509E9"/>
    <w:rsid w:val="00C50AF3"/>
    <w:rsid w:val="00C51248"/>
    <w:rsid w:val="00C51542"/>
    <w:rsid w:val="00C51669"/>
    <w:rsid w:val="00C5220D"/>
    <w:rsid w:val="00C53397"/>
    <w:rsid w:val="00C53E21"/>
    <w:rsid w:val="00C53E7F"/>
    <w:rsid w:val="00C53FFD"/>
    <w:rsid w:val="00C54031"/>
    <w:rsid w:val="00C547F5"/>
    <w:rsid w:val="00C54BBB"/>
    <w:rsid w:val="00C54DB3"/>
    <w:rsid w:val="00C54E1A"/>
    <w:rsid w:val="00C55134"/>
    <w:rsid w:val="00C561B5"/>
    <w:rsid w:val="00C56668"/>
    <w:rsid w:val="00C567D0"/>
    <w:rsid w:val="00C568C8"/>
    <w:rsid w:val="00C572C5"/>
    <w:rsid w:val="00C575AF"/>
    <w:rsid w:val="00C5784E"/>
    <w:rsid w:val="00C57C3F"/>
    <w:rsid w:val="00C57E5E"/>
    <w:rsid w:val="00C57E8D"/>
    <w:rsid w:val="00C60EA4"/>
    <w:rsid w:val="00C61106"/>
    <w:rsid w:val="00C614EF"/>
    <w:rsid w:val="00C61697"/>
    <w:rsid w:val="00C61DD0"/>
    <w:rsid w:val="00C62048"/>
    <w:rsid w:val="00C62298"/>
    <w:rsid w:val="00C626F9"/>
    <w:rsid w:val="00C627DA"/>
    <w:rsid w:val="00C631C7"/>
    <w:rsid w:val="00C63B6F"/>
    <w:rsid w:val="00C6422E"/>
    <w:rsid w:val="00C642D3"/>
    <w:rsid w:val="00C64305"/>
    <w:rsid w:val="00C644C1"/>
    <w:rsid w:val="00C64BD7"/>
    <w:rsid w:val="00C6512B"/>
    <w:rsid w:val="00C652BF"/>
    <w:rsid w:val="00C6545A"/>
    <w:rsid w:val="00C65500"/>
    <w:rsid w:val="00C65C40"/>
    <w:rsid w:val="00C66024"/>
    <w:rsid w:val="00C66077"/>
    <w:rsid w:val="00C6665D"/>
    <w:rsid w:val="00C66BEC"/>
    <w:rsid w:val="00C66E9D"/>
    <w:rsid w:val="00C672A4"/>
    <w:rsid w:val="00C67398"/>
    <w:rsid w:val="00C6755F"/>
    <w:rsid w:val="00C677ED"/>
    <w:rsid w:val="00C67800"/>
    <w:rsid w:val="00C67C9D"/>
    <w:rsid w:val="00C67D23"/>
    <w:rsid w:val="00C701FD"/>
    <w:rsid w:val="00C704F0"/>
    <w:rsid w:val="00C707E2"/>
    <w:rsid w:val="00C70AE3"/>
    <w:rsid w:val="00C70E33"/>
    <w:rsid w:val="00C70F81"/>
    <w:rsid w:val="00C7167E"/>
    <w:rsid w:val="00C7177C"/>
    <w:rsid w:val="00C71F9A"/>
    <w:rsid w:val="00C71FF5"/>
    <w:rsid w:val="00C72195"/>
    <w:rsid w:val="00C722E5"/>
    <w:rsid w:val="00C72409"/>
    <w:rsid w:val="00C72760"/>
    <w:rsid w:val="00C729E3"/>
    <w:rsid w:val="00C72A6A"/>
    <w:rsid w:val="00C72C21"/>
    <w:rsid w:val="00C731E9"/>
    <w:rsid w:val="00C73864"/>
    <w:rsid w:val="00C73CFE"/>
    <w:rsid w:val="00C73FA7"/>
    <w:rsid w:val="00C74414"/>
    <w:rsid w:val="00C74633"/>
    <w:rsid w:val="00C748F3"/>
    <w:rsid w:val="00C74BCA"/>
    <w:rsid w:val="00C75405"/>
    <w:rsid w:val="00C75540"/>
    <w:rsid w:val="00C75ECE"/>
    <w:rsid w:val="00C76600"/>
    <w:rsid w:val="00C7693D"/>
    <w:rsid w:val="00C76E22"/>
    <w:rsid w:val="00C80889"/>
    <w:rsid w:val="00C80E54"/>
    <w:rsid w:val="00C80FCF"/>
    <w:rsid w:val="00C81380"/>
    <w:rsid w:val="00C819D4"/>
    <w:rsid w:val="00C81B2D"/>
    <w:rsid w:val="00C81BF5"/>
    <w:rsid w:val="00C81D5D"/>
    <w:rsid w:val="00C81E7C"/>
    <w:rsid w:val="00C82744"/>
    <w:rsid w:val="00C82775"/>
    <w:rsid w:val="00C827AB"/>
    <w:rsid w:val="00C82C84"/>
    <w:rsid w:val="00C831FD"/>
    <w:rsid w:val="00C8329E"/>
    <w:rsid w:val="00C83353"/>
    <w:rsid w:val="00C836B5"/>
    <w:rsid w:val="00C839D3"/>
    <w:rsid w:val="00C841A2"/>
    <w:rsid w:val="00C8446E"/>
    <w:rsid w:val="00C84587"/>
    <w:rsid w:val="00C85828"/>
    <w:rsid w:val="00C85977"/>
    <w:rsid w:val="00C85AB2"/>
    <w:rsid w:val="00C8609A"/>
    <w:rsid w:val="00C86260"/>
    <w:rsid w:val="00C86389"/>
    <w:rsid w:val="00C86890"/>
    <w:rsid w:val="00C872B6"/>
    <w:rsid w:val="00C873E3"/>
    <w:rsid w:val="00C87702"/>
    <w:rsid w:val="00C87907"/>
    <w:rsid w:val="00C905FB"/>
    <w:rsid w:val="00C9072E"/>
    <w:rsid w:val="00C907E0"/>
    <w:rsid w:val="00C90809"/>
    <w:rsid w:val="00C90B1E"/>
    <w:rsid w:val="00C91881"/>
    <w:rsid w:val="00C91B39"/>
    <w:rsid w:val="00C91C56"/>
    <w:rsid w:val="00C922AB"/>
    <w:rsid w:val="00C92905"/>
    <w:rsid w:val="00C92C00"/>
    <w:rsid w:val="00C92F51"/>
    <w:rsid w:val="00C930DD"/>
    <w:rsid w:val="00C9376A"/>
    <w:rsid w:val="00C93AD5"/>
    <w:rsid w:val="00C93BCA"/>
    <w:rsid w:val="00C94E04"/>
    <w:rsid w:val="00C9522D"/>
    <w:rsid w:val="00C95B6A"/>
    <w:rsid w:val="00C95E10"/>
    <w:rsid w:val="00C96507"/>
    <w:rsid w:val="00C9659E"/>
    <w:rsid w:val="00C96929"/>
    <w:rsid w:val="00C970B4"/>
    <w:rsid w:val="00C97AC3"/>
    <w:rsid w:val="00CA00E3"/>
    <w:rsid w:val="00CA0252"/>
    <w:rsid w:val="00CA0819"/>
    <w:rsid w:val="00CA08DE"/>
    <w:rsid w:val="00CA0F2D"/>
    <w:rsid w:val="00CA1504"/>
    <w:rsid w:val="00CA158E"/>
    <w:rsid w:val="00CA23D9"/>
    <w:rsid w:val="00CA2565"/>
    <w:rsid w:val="00CA2EED"/>
    <w:rsid w:val="00CA367F"/>
    <w:rsid w:val="00CA3878"/>
    <w:rsid w:val="00CA3CBC"/>
    <w:rsid w:val="00CA3D54"/>
    <w:rsid w:val="00CA3E7E"/>
    <w:rsid w:val="00CA4592"/>
    <w:rsid w:val="00CA467D"/>
    <w:rsid w:val="00CA4ADE"/>
    <w:rsid w:val="00CA5069"/>
    <w:rsid w:val="00CA5355"/>
    <w:rsid w:val="00CA53CE"/>
    <w:rsid w:val="00CA56F5"/>
    <w:rsid w:val="00CA57CF"/>
    <w:rsid w:val="00CA5B30"/>
    <w:rsid w:val="00CA5D20"/>
    <w:rsid w:val="00CA5F08"/>
    <w:rsid w:val="00CA6242"/>
    <w:rsid w:val="00CA6AF2"/>
    <w:rsid w:val="00CA7333"/>
    <w:rsid w:val="00CA755F"/>
    <w:rsid w:val="00CA7720"/>
    <w:rsid w:val="00CB0342"/>
    <w:rsid w:val="00CB0628"/>
    <w:rsid w:val="00CB077F"/>
    <w:rsid w:val="00CB0A5D"/>
    <w:rsid w:val="00CB0DDB"/>
    <w:rsid w:val="00CB0E1C"/>
    <w:rsid w:val="00CB1E5C"/>
    <w:rsid w:val="00CB20C0"/>
    <w:rsid w:val="00CB21AA"/>
    <w:rsid w:val="00CB23BB"/>
    <w:rsid w:val="00CB2D78"/>
    <w:rsid w:val="00CB2E3C"/>
    <w:rsid w:val="00CB3002"/>
    <w:rsid w:val="00CB30EB"/>
    <w:rsid w:val="00CB3163"/>
    <w:rsid w:val="00CB31AB"/>
    <w:rsid w:val="00CB3265"/>
    <w:rsid w:val="00CB369B"/>
    <w:rsid w:val="00CB3869"/>
    <w:rsid w:val="00CB3B7B"/>
    <w:rsid w:val="00CB3CC9"/>
    <w:rsid w:val="00CB432C"/>
    <w:rsid w:val="00CB4365"/>
    <w:rsid w:val="00CB4EF0"/>
    <w:rsid w:val="00CB4F29"/>
    <w:rsid w:val="00CB4F33"/>
    <w:rsid w:val="00CB584A"/>
    <w:rsid w:val="00CB5944"/>
    <w:rsid w:val="00CB6144"/>
    <w:rsid w:val="00CB702A"/>
    <w:rsid w:val="00CB707B"/>
    <w:rsid w:val="00CB716F"/>
    <w:rsid w:val="00CB7197"/>
    <w:rsid w:val="00CB73B2"/>
    <w:rsid w:val="00CB741D"/>
    <w:rsid w:val="00CB765E"/>
    <w:rsid w:val="00CB7B32"/>
    <w:rsid w:val="00CB7B88"/>
    <w:rsid w:val="00CB7E4F"/>
    <w:rsid w:val="00CC011E"/>
    <w:rsid w:val="00CC0143"/>
    <w:rsid w:val="00CC02DB"/>
    <w:rsid w:val="00CC08AA"/>
    <w:rsid w:val="00CC0FCC"/>
    <w:rsid w:val="00CC10CF"/>
    <w:rsid w:val="00CC14F2"/>
    <w:rsid w:val="00CC1BC5"/>
    <w:rsid w:val="00CC2803"/>
    <w:rsid w:val="00CC281F"/>
    <w:rsid w:val="00CC2C92"/>
    <w:rsid w:val="00CC3739"/>
    <w:rsid w:val="00CC391F"/>
    <w:rsid w:val="00CC3975"/>
    <w:rsid w:val="00CC3ABB"/>
    <w:rsid w:val="00CC3CCA"/>
    <w:rsid w:val="00CC4697"/>
    <w:rsid w:val="00CC490D"/>
    <w:rsid w:val="00CC4D2D"/>
    <w:rsid w:val="00CC545E"/>
    <w:rsid w:val="00CC5BC7"/>
    <w:rsid w:val="00CC6563"/>
    <w:rsid w:val="00CC6762"/>
    <w:rsid w:val="00CC6A33"/>
    <w:rsid w:val="00CC6F0C"/>
    <w:rsid w:val="00CC6F54"/>
    <w:rsid w:val="00CC72B9"/>
    <w:rsid w:val="00CC7930"/>
    <w:rsid w:val="00CC79A7"/>
    <w:rsid w:val="00CC7A46"/>
    <w:rsid w:val="00CC7BD3"/>
    <w:rsid w:val="00CC7D3E"/>
    <w:rsid w:val="00CD028C"/>
    <w:rsid w:val="00CD05BE"/>
    <w:rsid w:val="00CD26CB"/>
    <w:rsid w:val="00CD29EB"/>
    <w:rsid w:val="00CD335F"/>
    <w:rsid w:val="00CD362A"/>
    <w:rsid w:val="00CD370A"/>
    <w:rsid w:val="00CD3BB3"/>
    <w:rsid w:val="00CD3E34"/>
    <w:rsid w:val="00CD3E63"/>
    <w:rsid w:val="00CD4742"/>
    <w:rsid w:val="00CD481C"/>
    <w:rsid w:val="00CD4DBB"/>
    <w:rsid w:val="00CD527E"/>
    <w:rsid w:val="00CD5709"/>
    <w:rsid w:val="00CD5E74"/>
    <w:rsid w:val="00CD6083"/>
    <w:rsid w:val="00CD668A"/>
    <w:rsid w:val="00CD669F"/>
    <w:rsid w:val="00CD72D7"/>
    <w:rsid w:val="00CD7C8A"/>
    <w:rsid w:val="00CD7E43"/>
    <w:rsid w:val="00CE0726"/>
    <w:rsid w:val="00CE0FB2"/>
    <w:rsid w:val="00CE11C2"/>
    <w:rsid w:val="00CE19D2"/>
    <w:rsid w:val="00CE1E07"/>
    <w:rsid w:val="00CE2E22"/>
    <w:rsid w:val="00CE2E29"/>
    <w:rsid w:val="00CE36D1"/>
    <w:rsid w:val="00CE38CE"/>
    <w:rsid w:val="00CE4CDC"/>
    <w:rsid w:val="00CE50AA"/>
    <w:rsid w:val="00CE53F9"/>
    <w:rsid w:val="00CE59D0"/>
    <w:rsid w:val="00CE5A57"/>
    <w:rsid w:val="00CE60EB"/>
    <w:rsid w:val="00CE6180"/>
    <w:rsid w:val="00CE6A4E"/>
    <w:rsid w:val="00CE6D62"/>
    <w:rsid w:val="00CE72D4"/>
    <w:rsid w:val="00CE7470"/>
    <w:rsid w:val="00CE74A1"/>
    <w:rsid w:val="00CE74C4"/>
    <w:rsid w:val="00CE7517"/>
    <w:rsid w:val="00CE77C4"/>
    <w:rsid w:val="00CE77E2"/>
    <w:rsid w:val="00CE78FA"/>
    <w:rsid w:val="00CE79EE"/>
    <w:rsid w:val="00CF04B7"/>
    <w:rsid w:val="00CF05FA"/>
    <w:rsid w:val="00CF0945"/>
    <w:rsid w:val="00CF0A3E"/>
    <w:rsid w:val="00CF0A9E"/>
    <w:rsid w:val="00CF0AEC"/>
    <w:rsid w:val="00CF0C33"/>
    <w:rsid w:val="00CF11FF"/>
    <w:rsid w:val="00CF2B7E"/>
    <w:rsid w:val="00CF2C52"/>
    <w:rsid w:val="00CF40EA"/>
    <w:rsid w:val="00CF4983"/>
    <w:rsid w:val="00CF4D45"/>
    <w:rsid w:val="00CF4D4F"/>
    <w:rsid w:val="00CF581F"/>
    <w:rsid w:val="00CF61FF"/>
    <w:rsid w:val="00CF6477"/>
    <w:rsid w:val="00CF655D"/>
    <w:rsid w:val="00CF69DA"/>
    <w:rsid w:val="00CF6B78"/>
    <w:rsid w:val="00CF7307"/>
    <w:rsid w:val="00CF77FE"/>
    <w:rsid w:val="00D0081F"/>
    <w:rsid w:val="00D0088F"/>
    <w:rsid w:val="00D00A65"/>
    <w:rsid w:val="00D00C7D"/>
    <w:rsid w:val="00D0114D"/>
    <w:rsid w:val="00D0131E"/>
    <w:rsid w:val="00D01740"/>
    <w:rsid w:val="00D01AC9"/>
    <w:rsid w:val="00D02CC0"/>
    <w:rsid w:val="00D02EB5"/>
    <w:rsid w:val="00D02F55"/>
    <w:rsid w:val="00D02F96"/>
    <w:rsid w:val="00D0310D"/>
    <w:rsid w:val="00D032CD"/>
    <w:rsid w:val="00D035FE"/>
    <w:rsid w:val="00D040DF"/>
    <w:rsid w:val="00D0410C"/>
    <w:rsid w:val="00D041FD"/>
    <w:rsid w:val="00D04797"/>
    <w:rsid w:val="00D04850"/>
    <w:rsid w:val="00D05ED0"/>
    <w:rsid w:val="00D0611A"/>
    <w:rsid w:val="00D07251"/>
    <w:rsid w:val="00D072DB"/>
    <w:rsid w:val="00D07F94"/>
    <w:rsid w:val="00D10151"/>
    <w:rsid w:val="00D10756"/>
    <w:rsid w:val="00D107C3"/>
    <w:rsid w:val="00D1084E"/>
    <w:rsid w:val="00D115A1"/>
    <w:rsid w:val="00D1206E"/>
    <w:rsid w:val="00D12D65"/>
    <w:rsid w:val="00D131D4"/>
    <w:rsid w:val="00D140C8"/>
    <w:rsid w:val="00D14314"/>
    <w:rsid w:val="00D14691"/>
    <w:rsid w:val="00D146B8"/>
    <w:rsid w:val="00D14762"/>
    <w:rsid w:val="00D14A11"/>
    <w:rsid w:val="00D14C0F"/>
    <w:rsid w:val="00D156AE"/>
    <w:rsid w:val="00D15937"/>
    <w:rsid w:val="00D15A35"/>
    <w:rsid w:val="00D15B61"/>
    <w:rsid w:val="00D15CF5"/>
    <w:rsid w:val="00D16726"/>
    <w:rsid w:val="00D16A3A"/>
    <w:rsid w:val="00D170F6"/>
    <w:rsid w:val="00D173D3"/>
    <w:rsid w:val="00D17437"/>
    <w:rsid w:val="00D1747F"/>
    <w:rsid w:val="00D174BD"/>
    <w:rsid w:val="00D1751E"/>
    <w:rsid w:val="00D17745"/>
    <w:rsid w:val="00D17AE3"/>
    <w:rsid w:val="00D17C77"/>
    <w:rsid w:val="00D17D39"/>
    <w:rsid w:val="00D200BA"/>
    <w:rsid w:val="00D20406"/>
    <w:rsid w:val="00D20A6C"/>
    <w:rsid w:val="00D20B31"/>
    <w:rsid w:val="00D20C4D"/>
    <w:rsid w:val="00D20F8B"/>
    <w:rsid w:val="00D2115A"/>
    <w:rsid w:val="00D21272"/>
    <w:rsid w:val="00D217C8"/>
    <w:rsid w:val="00D21C22"/>
    <w:rsid w:val="00D2206A"/>
    <w:rsid w:val="00D221C4"/>
    <w:rsid w:val="00D2279F"/>
    <w:rsid w:val="00D2281D"/>
    <w:rsid w:val="00D23C16"/>
    <w:rsid w:val="00D240C1"/>
    <w:rsid w:val="00D2413E"/>
    <w:rsid w:val="00D244B4"/>
    <w:rsid w:val="00D25500"/>
    <w:rsid w:val="00D255A7"/>
    <w:rsid w:val="00D260DE"/>
    <w:rsid w:val="00D275B4"/>
    <w:rsid w:val="00D27C63"/>
    <w:rsid w:val="00D3013A"/>
    <w:rsid w:val="00D30978"/>
    <w:rsid w:val="00D30CDB"/>
    <w:rsid w:val="00D315C9"/>
    <w:rsid w:val="00D31820"/>
    <w:rsid w:val="00D31944"/>
    <w:rsid w:val="00D31C01"/>
    <w:rsid w:val="00D32054"/>
    <w:rsid w:val="00D3261B"/>
    <w:rsid w:val="00D32A69"/>
    <w:rsid w:val="00D32C5C"/>
    <w:rsid w:val="00D32EE8"/>
    <w:rsid w:val="00D334CA"/>
    <w:rsid w:val="00D340E1"/>
    <w:rsid w:val="00D34359"/>
    <w:rsid w:val="00D344BB"/>
    <w:rsid w:val="00D349B6"/>
    <w:rsid w:val="00D34B5F"/>
    <w:rsid w:val="00D34C9C"/>
    <w:rsid w:val="00D35705"/>
    <w:rsid w:val="00D35864"/>
    <w:rsid w:val="00D35BFA"/>
    <w:rsid w:val="00D35C70"/>
    <w:rsid w:val="00D35DB1"/>
    <w:rsid w:val="00D3625B"/>
    <w:rsid w:val="00D3671F"/>
    <w:rsid w:val="00D3691B"/>
    <w:rsid w:val="00D36ACD"/>
    <w:rsid w:val="00D37424"/>
    <w:rsid w:val="00D3754E"/>
    <w:rsid w:val="00D377B9"/>
    <w:rsid w:val="00D400E6"/>
    <w:rsid w:val="00D40662"/>
    <w:rsid w:val="00D40923"/>
    <w:rsid w:val="00D40946"/>
    <w:rsid w:val="00D41061"/>
    <w:rsid w:val="00D4111D"/>
    <w:rsid w:val="00D41A48"/>
    <w:rsid w:val="00D41ABB"/>
    <w:rsid w:val="00D41C1D"/>
    <w:rsid w:val="00D4201A"/>
    <w:rsid w:val="00D427E9"/>
    <w:rsid w:val="00D4281F"/>
    <w:rsid w:val="00D42930"/>
    <w:rsid w:val="00D42C0B"/>
    <w:rsid w:val="00D4320F"/>
    <w:rsid w:val="00D43C29"/>
    <w:rsid w:val="00D44CBB"/>
    <w:rsid w:val="00D44E0F"/>
    <w:rsid w:val="00D44E42"/>
    <w:rsid w:val="00D4507A"/>
    <w:rsid w:val="00D451BD"/>
    <w:rsid w:val="00D45239"/>
    <w:rsid w:val="00D452F6"/>
    <w:rsid w:val="00D45623"/>
    <w:rsid w:val="00D45852"/>
    <w:rsid w:val="00D45986"/>
    <w:rsid w:val="00D45A12"/>
    <w:rsid w:val="00D45C36"/>
    <w:rsid w:val="00D465D6"/>
    <w:rsid w:val="00D4680E"/>
    <w:rsid w:val="00D50524"/>
    <w:rsid w:val="00D50DEB"/>
    <w:rsid w:val="00D50DEF"/>
    <w:rsid w:val="00D50E13"/>
    <w:rsid w:val="00D5153C"/>
    <w:rsid w:val="00D51737"/>
    <w:rsid w:val="00D51C87"/>
    <w:rsid w:val="00D5243C"/>
    <w:rsid w:val="00D524C9"/>
    <w:rsid w:val="00D526A9"/>
    <w:rsid w:val="00D52A28"/>
    <w:rsid w:val="00D52A40"/>
    <w:rsid w:val="00D53B17"/>
    <w:rsid w:val="00D53D51"/>
    <w:rsid w:val="00D53D98"/>
    <w:rsid w:val="00D54125"/>
    <w:rsid w:val="00D5417C"/>
    <w:rsid w:val="00D543B9"/>
    <w:rsid w:val="00D545CD"/>
    <w:rsid w:val="00D5467A"/>
    <w:rsid w:val="00D55969"/>
    <w:rsid w:val="00D56467"/>
    <w:rsid w:val="00D56946"/>
    <w:rsid w:val="00D56A2D"/>
    <w:rsid w:val="00D57012"/>
    <w:rsid w:val="00D57345"/>
    <w:rsid w:val="00D574A3"/>
    <w:rsid w:val="00D60131"/>
    <w:rsid w:val="00D6014A"/>
    <w:rsid w:val="00D60AE5"/>
    <w:rsid w:val="00D60EDA"/>
    <w:rsid w:val="00D616B3"/>
    <w:rsid w:val="00D61804"/>
    <w:rsid w:val="00D61888"/>
    <w:rsid w:val="00D61B2F"/>
    <w:rsid w:val="00D61FBA"/>
    <w:rsid w:val="00D620B2"/>
    <w:rsid w:val="00D620D1"/>
    <w:rsid w:val="00D620DB"/>
    <w:rsid w:val="00D621F0"/>
    <w:rsid w:val="00D62730"/>
    <w:rsid w:val="00D62812"/>
    <w:rsid w:val="00D639AF"/>
    <w:rsid w:val="00D63CA1"/>
    <w:rsid w:val="00D6434A"/>
    <w:rsid w:val="00D64862"/>
    <w:rsid w:val="00D6511C"/>
    <w:rsid w:val="00D65389"/>
    <w:rsid w:val="00D65949"/>
    <w:rsid w:val="00D662FE"/>
    <w:rsid w:val="00D66C50"/>
    <w:rsid w:val="00D67C40"/>
    <w:rsid w:val="00D703B7"/>
    <w:rsid w:val="00D708D7"/>
    <w:rsid w:val="00D70BCD"/>
    <w:rsid w:val="00D70D24"/>
    <w:rsid w:val="00D70EB1"/>
    <w:rsid w:val="00D71246"/>
    <w:rsid w:val="00D713C4"/>
    <w:rsid w:val="00D71954"/>
    <w:rsid w:val="00D71A7F"/>
    <w:rsid w:val="00D71BA5"/>
    <w:rsid w:val="00D725B3"/>
    <w:rsid w:val="00D72CE9"/>
    <w:rsid w:val="00D72D07"/>
    <w:rsid w:val="00D72D94"/>
    <w:rsid w:val="00D730EB"/>
    <w:rsid w:val="00D733B9"/>
    <w:rsid w:val="00D7379F"/>
    <w:rsid w:val="00D73858"/>
    <w:rsid w:val="00D73BFE"/>
    <w:rsid w:val="00D7453E"/>
    <w:rsid w:val="00D74804"/>
    <w:rsid w:val="00D74AC4"/>
    <w:rsid w:val="00D750D9"/>
    <w:rsid w:val="00D7596E"/>
    <w:rsid w:val="00D75A4F"/>
    <w:rsid w:val="00D760B5"/>
    <w:rsid w:val="00D76353"/>
    <w:rsid w:val="00D7635D"/>
    <w:rsid w:val="00D7722A"/>
    <w:rsid w:val="00D77393"/>
    <w:rsid w:val="00D7764A"/>
    <w:rsid w:val="00D77A4F"/>
    <w:rsid w:val="00D805F4"/>
    <w:rsid w:val="00D8068E"/>
    <w:rsid w:val="00D810EE"/>
    <w:rsid w:val="00D81187"/>
    <w:rsid w:val="00D812E0"/>
    <w:rsid w:val="00D81377"/>
    <w:rsid w:val="00D819E3"/>
    <w:rsid w:val="00D835B6"/>
    <w:rsid w:val="00D83B6B"/>
    <w:rsid w:val="00D83D1A"/>
    <w:rsid w:val="00D8410C"/>
    <w:rsid w:val="00D8493A"/>
    <w:rsid w:val="00D849AE"/>
    <w:rsid w:val="00D852B5"/>
    <w:rsid w:val="00D8580F"/>
    <w:rsid w:val="00D85DEB"/>
    <w:rsid w:val="00D862D0"/>
    <w:rsid w:val="00D86529"/>
    <w:rsid w:val="00D86A53"/>
    <w:rsid w:val="00D876D8"/>
    <w:rsid w:val="00D8778D"/>
    <w:rsid w:val="00D878AA"/>
    <w:rsid w:val="00D87C2A"/>
    <w:rsid w:val="00D90466"/>
    <w:rsid w:val="00D9055E"/>
    <w:rsid w:val="00D90CC1"/>
    <w:rsid w:val="00D90EEF"/>
    <w:rsid w:val="00D917DD"/>
    <w:rsid w:val="00D91FC3"/>
    <w:rsid w:val="00D92619"/>
    <w:rsid w:val="00D92B3D"/>
    <w:rsid w:val="00D933D4"/>
    <w:rsid w:val="00D93BDB"/>
    <w:rsid w:val="00D9556E"/>
    <w:rsid w:val="00D957CD"/>
    <w:rsid w:val="00D95851"/>
    <w:rsid w:val="00D95977"/>
    <w:rsid w:val="00D95C2D"/>
    <w:rsid w:val="00D964CF"/>
    <w:rsid w:val="00D96FE6"/>
    <w:rsid w:val="00D974C1"/>
    <w:rsid w:val="00D97800"/>
    <w:rsid w:val="00DA07D6"/>
    <w:rsid w:val="00DA0821"/>
    <w:rsid w:val="00DA0C0E"/>
    <w:rsid w:val="00DA11BC"/>
    <w:rsid w:val="00DA12C8"/>
    <w:rsid w:val="00DA13B9"/>
    <w:rsid w:val="00DA13FE"/>
    <w:rsid w:val="00DA22A6"/>
    <w:rsid w:val="00DA2E02"/>
    <w:rsid w:val="00DA2E62"/>
    <w:rsid w:val="00DA2FF6"/>
    <w:rsid w:val="00DA30AA"/>
    <w:rsid w:val="00DA31E2"/>
    <w:rsid w:val="00DA3C06"/>
    <w:rsid w:val="00DA4288"/>
    <w:rsid w:val="00DA42E6"/>
    <w:rsid w:val="00DA4470"/>
    <w:rsid w:val="00DA4E8A"/>
    <w:rsid w:val="00DA5272"/>
    <w:rsid w:val="00DA542B"/>
    <w:rsid w:val="00DA55A0"/>
    <w:rsid w:val="00DA5939"/>
    <w:rsid w:val="00DA5AD9"/>
    <w:rsid w:val="00DA5D06"/>
    <w:rsid w:val="00DA62AA"/>
    <w:rsid w:val="00DA643B"/>
    <w:rsid w:val="00DA6ED8"/>
    <w:rsid w:val="00DA7500"/>
    <w:rsid w:val="00DA77F2"/>
    <w:rsid w:val="00DA7AF5"/>
    <w:rsid w:val="00DA7B1E"/>
    <w:rsid w:val="00DB013D"/>
    <w:rsid w:val="00DB01FD"/>
    <w:rsid w:val="00DB02B5"/>
    <w:rsid w:val="00DB0D4E"/>
    <w:rsid w:val="00DB10F7"/>
    <w:rsid w:val="00DB11C5"/>
    <w:rsid w:val="00DB132D"/>
    <w:rsid w:val="00DB1389"/>
    <w:rsid w:val="00DB18DE"/>
    <w:rsid w:val="00DB1C15"/>
    <w:rsid w:val="00DB1CFC"/>
    <w:rsid w:val="00DB2461"/>
    <w:rsid w:val="00DB24C9"/>
    <w:rsid w:val="00DB25A2"/>
    <w:rsid w:val="00DB3022"/>
    <w:rsid w:val="00DB3275"/>
    <w:rsid w:val="00DB376E"/>
    <w:rsid w:val="00DB38F6"/>
    <w:rsid w:val="00DB3FBA"/>
    <w:rsid w:val="00DB430A"/>
    <w:rsid w:val="00DB45AF"/>
    <w:rsid w:val="00DB4DC5"/>
    <w:rsid w:val="00DB572D"/>
    <w:rsid w:val="00DB6A6A"/>
    <w:rsid w:val="00DB6A95"/>
    <w:rsid w:val="00DB6B6A"/>
    <w:rsid w:val="00DB6C1E"/>
    <w:rsid w:val="00DB7294"/>
    <w:rsid w:val="00DB7748"/>
    <w:rsid w:val="00DB77AF"/>
    <w:rsid w:val="00DB7D32"/>
    <w:rsid w:val="00DC058D"/>
    <w:rsid w:val="00DC087F"/>
    <w:rsid w:val="00DC0A12"/>
    <w:rsid w:val="00DC0A14"/>
    <w:rsid w:val="00DC0AAC"/>
    <w:rsid w:val="00DC11C5"/>
    <w:rsid w:val="00DC236A"/>
    <w:rsid w:val="00DC32AE"/>
    <w:rsid w:val="00DC3900"/>
    <w:rsid w:val="00DC39E8"/>
    <w:rsid w:val="00DC3EE7"/>
    <w:rsid w:val="00DC4D95"/>
    <w:rsid w:val="00DC4E18"/>
    <w:rsid w:val="00DC5819"/>
    <w:rsid w:val="00DC5903"/>
    <w:rsid w:val="00DC70A4"/>
    <w:rsid w:val="00DC7C65"/>
    <w:rsid w:val="00DD0238"/>
    <w:rsid w:val="00DD0F6E"/>
    <w:rsid w:val="00DD1107"/>
    <w:rsid w:val="00DD24FA"/>
    <w:rsid w:val="00DD2988"/>
    <w:rsid w:val="00DD2CB5"/>
    <w:rsid w:val="00DD32F8"/>
    <w:rsid w:val="00DD35D4"/>
    <w:rsid w:val="00DD3E9F"/>
    <w:rsid w:val="00DD4042"/>
    <w:rsid w:val="00DD4346"/>
    <w:rsid w:val="00DD43CB"/>
    <w:rsid w:val="00DD4737"/>
    <w:rsid w:val="00DD4D87"/>
    <w:rsid w:val="00DD5123"/>
    <w:rsid w:val="00DD5B03"/>
    <w:rsid w:val="00DD5D4A"/>
    <w:rsid w:val="00DD5ED3"/>
    <w:rsid w:val="00DD5FB0"/>
    <w:rsid w:val="00DD6A40"/>
    <w:rsid w:val="00DD77B6"/>
    <w:rsid w:val="00DD77BE"/>
    <w:rsid w:val="00DD787D"/>
    <w:rsid w:val="00DD79E5"/>
    <w:rsid w:val="00DE0A3F"/>
    <w:rsid w:val="00DE0C8E"/>
    <w:rsid w:val="00DE1204"/>
    <w:rsid w:val="00DE130B"/>
    <w:rsid w:val="00DE176E"/>
    <w:rsid w:val="00DE2977"/>
    <w:rsid w:val="00DE2A69"/>
    <w:rsid w:val="00DE2CBA"/>
    <w:rsid w:val="00DE2E0A"/>
    <w:rsid w:val="00DE3380"/>
    <w:rsid w:val="00DE364B"/>
    <w:rsid w:val="00DE37B5"/>
    <w:rsid w:val="00DE3966"/>
    <w:rsid w:val="00DE39C3"/>
    <w:rsid w:val="00DE3A14"/>
    <w:rsid w:val="00DE3BFB"/>
    <w:rsid w:val="00DE4562"/>
    <w:rsid w:val="00DE480D"/>
    <w:rsid w:val="00DE48B8"/>
    <w:rsid w:val="00DE48C6"/>
    <w:rsid w:val="00DE4DB6"/>
    <w:rsid w:val="00DE4F3F"/>
    <w:rsid w:val="00DE4FE3"/>
    <w:rsid w:val="00DE542E"/>
    <w:rsid w:val="00DE569D"/>
    <w:rsid w:val="00DE58B4"/>
    <w:rsid w:val="00DE5E05"/>
    <w:rsid w:val="00DE63A7"/>
    <w:rsid w:val="00DE6873"/>
    <w:rsid w:val="00DE6BDC"/>
    <w:rsid w:val="00DE6DBB"/>
    <w:rsid w:val="00DE6F74"/>
    <w:rsid w:val="00DE76D5"/>
    <w:rsid w:val="00DE77C7"/>
    <w:rsid w:val="00DF0346"/>
    <w:rsid w:val="00DF03F7"/>
    <w:rsid w:val="00DF11A5"/>
    <w:rsid w:val="00DF1727"/>
    <w:rsid w:val="00DF2AB5"/>
    <w:rsid w:val="00DF3236"/>
    <w:rsid w:val="00DF3870"/>
    <w:rsid w:val="00DF4AA7"/>
    <w:rsid w:val="00DF4F59"/>
    <w:rsid w:val="00DF5157"/>
    <w:rsid w:val="00DF55CA"/>
    <w:rsid w:val="00DF585D"/>
    <w:rsid w:val="00DF5CCF"/>
    <w:rsid w:val="00DF5CDC"/>
    <w:rsid w:val="00DF63E0"/>
    <w:rsid w:val="00DF6B86"/>
    <w:rsid w:val="00DF6BF7"/>
    <w:rsid w:val="00DF6C63"/>
    <w:rsid w:val="00DF6CB5"/>
    <w:rsid w:val="00DF6ED0"/>
    <w:rsid w:val="00DF6F3F"/>
    <w:rsid w:val="00DF7064"/>
    <w:rsid w:val="00DF70D5"/>
    <w:rsid w:val="00DF76C3"/>
    <w:rsid w:val="00DF7E0E"/>
    <w:rsid w:val="00E000CC"/>
    <w:rsid w:val="00E007C4"/>
    <w:rsid w:val="00E00946"/>
    <w:rsid w:val="00E00F89"/>
    <w:rsid w:val="00E00FBE"/>
    <w:rsid w:val="00E01084"/>
    <w:rsid w:val="00E01165"/>
    <w:rsid w:val="00E012E9"/>
    <w:rsid w:val="00E0159A"/>
    <w:rsid w:val="00E016B6"/>
    <w:rsid w:val="00E0198B"/>
    <w:rsid w:val="00E0198C"/>
    <w:rsid w:val="00E01F36"/>
    <w:rsid w:val="00E02CAD"/>
    <w:rsid w:val="00E03002"/>
    <w:rsid w:val="00E03061"/>
    <w:rsid w:val="00E033A1"/>
    <w:rsid w:val="00E03C26"/>
    <w:rsid w:val="00E03C61"/>
    <w:rsid w:val="00E03D88"/>
    <w:rsid w:val="00E042D3"/>
    <w:rsid w:val="00E0481F"/>
    <w:rsid w:val="00E05D1B"/>
    <w:rsid w:val="00E05F16"/>
    <w:rsid w:val="00E063A3"/>
    <w:rsid w:val="00E06505"/>
    <w:rsid w:val="00E066DE"/>
    <w:rsid w:val="00E0694C"/>
    <w:rsid w:val="00E071CF"/>
    <w:rsid w:val="00E075DA"/>
    <w:rsid w:val="00E07674"/>
    <w:rsid w:val="00E079C3"/>
    <w:rsid w:val="00E079EA"/>
    <w:rsid w:val="00E07B32"/>
    <w:rsid w:val="00E1001A"/>
    <w:rsid w:val="00E100F6"/>
    <w:rsid w:val="00E11096"/>
    <w:rsid w:val="00E1113B"/>
    <w:rsid w:val="00E112C0"/>
    <w:rsid w:val="00E113BB"/>
    <w:rsid w:val="00E113D2"/>
    <w:rsid w:val="00E11851"/>
    <w:rsid w:val="00E11B0B"/>
    <w:rsid w:val="00E11E39"/>
    <w:rsid w:val="00E12464"/>
    <w:rsid w:val="00E1264F"/>
    <w:rsid w:val="00E12ABD"/>
    <w:rsid w:val="00E12DF9"/>
    <w:rsid w:val="00E1392B"/>
    <w:rsid w:val="00E13DBC"/>
    <w:rsid w:val="00E13DF1"/>
    <w:rsid w:val="00E1424D"/>
    <w:rsid w:val="00E1445F"/>
    <w:rsid w:val="00E15485"/>
    <w:rsid w:val="00E155FA"/>
    <w:rsid w:val="00E15653"/>
    <w:rsid w:val="00E15C5E"/>
    <w:rsid w:val="00E15F54"/>
    <w:rsid w:val="00E16214"/>
    <w:rsid w:val="00E16329"/>
    <w:rsid w:val="00E165A9"/>
    <w:rsid w:val="00E16824"/>
    <w:rsid w:val="00E16961"/>
    <w:rsid w:val="00E16E13"/>
    <w:rsid w:val="00E17A7C"/>
    <w:rsid w:val="00E20314"/>
    <w:rsid w:val="00E2067D"/>
    <w:rsid w:val="00E20F1E"/>
    <w:rsid w:val="00E21EFD"/>
    <w:rsid w:val="00E220B0"/>
    <w:rsid w:val="00E22897"/>
    <w:rsid w:val="00E22D7F"/>
    <w:rsid w:val="00E22EAC"/>
    <w:rsid w:val="00E233DE"/>
    <w:rsid w:val="00E2365D"/>
    <w:rsid w:val="00E23D44"/>
    <w:rsid w:val="00E24E06"/>
    <w:rsid w:val="00E24EBF"/>
    <w:rsid w:val="00E253FF"/>
    <w:rsid w:val="00E254B9"/>
    <w:rsid w:val="00E25612"/>
    <w:rsid w:val="00E25899"/>
    <w:rsid w:val="00E25BBB"/>
    <w:rsid w:val="00E26074"/>
    <w:rsid w:val="00E2637F"/>
    <w:rsid w:val="00E26E5D"/>
    <w:rsid w:val="00E278F6"/>
    <w:rsid w:val="00E27CB9"/>
    <w:rsid w:val="00E306E5"/>
    <w:rsid w:val="00E307CC"/>
    <w:rsid w:val="00E30904"/>
    <w:rsid w:val="00E30AEF"/>
    <w:rsid w:val="00E30FBE"/>
    <w:rsid w:val="00E316C3"/>
    <w:rsid w:val="00E318C6"/>
    <w:rsid w:val="00E31DD7"/>
    <w:rsid w:val="00E32438"/>
    <w:rsid w:val="00E32893"/>
    <w:rsid w:val="00E338FA"/>
    <w:rsid w:val="00E33A75"/>
    <w:rsid w:val="00E33BC0"/>
    <w:rsid w:val="00E34043"/>
    <w:rsid w:val="00E346CA"/>
    <w:rsid w:val="00E34ABE"/>
    <w:rsid w:val="00E34ACB"/>
    <w:rsid w:val="00E34CCE"/>
    <w:rsid w:val="00E35130"/>
    <w:rsid w:val="00E3585E"/>
    <w:rsid w:val="00E3615C"/>
    <w:rsid w:val="00E3621D"/>
    <w:rsid w:val="00E37346"/>
    <w:rsid w:val="00E375FE"/>
    <w:rsid w:val="00E37922"/>
    <w:rsid w:val="00E400AF"/>
    <w:rsid w:val="00E402C1"/>
    <w:rsid w:val="00E4063A"/>
    <w:rsid w:val="00E40AC4"/>
    <w:rsid w:val="00E40C4C"/>
    <w:rsid w:val="00E412CB"/>
    <w:rsid w:val="00E415CA"/>
    <w:rsid w:val="00E4185E"/>
    <w:rsid w:val="00E41883"/>
    <w:rsid w:val="00E41A3F"/>
    <w:rsid w:val="00E41BE9"/>
    <w:rsid w:val="00E4277B"/>
    <w:rsid w:val="00E42840"/>
    <w:rsid w:val="00E42FCF"/>
    <w:rsid w:val="00E43AC1"/>
    <w:rsid w:val="00E43CC3"/>
    <w:rsid w:val="00E441F7"/>
    <w:rsid w:val="00E444E9"/>
    <w:rsid w:val="00E44737"/>
    <w:rsid w:val="00E45695"/>
    <w:rsid w:val="00E458E2"/>
    <w:rsid w:val="00E465E9"/>
    <w:rsid w:val="00E4670E"/>
    <w:rsid w:val="00E468A4"/>
    <w:rsid w:val="00E46B26"/>
    <w:rsid w:val="00E46F4D"/>
    <w:rsid w:val="00E47A20"/>
    <w:rsid w:val="00E47A33"/>
    <w:rsid w:val="00E47BDB"/>
    <w:rsid w:val="00E506D3"/>
    <w:rsid w:val="00E50C13"/>
    <w:rsid w:val="00E50C72"/>
    <w:rsid w:val="00E50C99"/>
    <w:rsid w:val="00E50D08"/>
    <w:rsid w:val="00E510B5"/>
    <w:rsid w:val="00E51667"/>
    <w:rsid w:val="00E51B16"/>
    <w:rsid w:val="00E51C42"/>
    <w:rsid w:val="00E52045"/>
    <w:rsid w:val="00E52322"/>
    <w:rsid w:val="00E52360"/>
    <w:rsid w:val="00E52A71"/>
    <w:rsid w:val="00E52C81"/>
    <w:rsid w:val="00E53538"/>
    <w:rsid w:val="00E535CD"/>
    <w:rsid w:val="00E538EA"/>
    <w:rsid w:val="00E53C45"/>
    <w:rsid w:val="00E54070"/>
    <w:rsid w:val="00E5442C"/>
    <w:rsid w:val="00E54849"/>
    <w:rsid w:val="00E54B40"/>
    <w:rsid w:val="00E54C17"/>
    <w:rsid w:val="00E55127"/>
    <w:rsid w:val="00E5523F"/>
    <w:rsid w:val="00E5643E"/>
    <w:rsid w:val="00E564F6"/>
    <w:rsid w:val="00E5663A"/>
    <w:rsid w:val="00E56983"/>
    <w:rsid w:val="00E56F77"/>
    <w:rsid w:val="00E57128"/>
    <w:rsid w:val="00E571D7"/>
    <w:rsid w:val="00E575A6"/>
    <w:rsid w:val="00E5788A"/>
    <w:rsid w:val="00E57936"/>
    <w:rsid w:val="00E60152"/>
    <w:rsid w:val="00E60412"/>
    <w:rsid w:val="00E60774"/>
    <w:rsid w:val="00E607B3"/>
    <w:rsid w:val="00E60806"/>
    <w:rsid w:val="00E61574"/>
    <w:rsid w:val="00E61C48"/>
    <w:rsid w:val="00E61CA9"/>
    <w:rsid w:val="00E621FE"/>
    <w:rsid w:val="00E6231D"/>
    <w:rsid w:val="00E6268E"/>
    <w:rsid w:val="00E62AC9"/>
    <w:rsid w:val="00E62FF4"/>
    <w:rsid w:val="00E63002"/>
    <w:rsid w:val="00E6310F"/>
    <w:rsid w:val="00E63AE2"/>
    <w:rsid w:val="00E63DBE"/>
    <w:rsid w:val="00E645DA"/>
    <w:rsid w:val="00E64CE2"/>
    <w:rsid w:val="00E651C5"/>
    <w:rsid w:val="00E653FE"/>
    <w:rsid w:val="00E65E28"/>
    <w:rsid w:val="00E668DA"/>
    <w:rsid w:val="00E66C46"/>
    <w:rsid w:val="00E67184"/>
    <w:rsid w:val="00E67573"/>
    <w:rsid w:val="00E67C5C"/>
    <w:rsid w:val="00E67D13"/>
    <w:rsid w:val="00E67F35"/>
    <w:rsid w:val="00E67FCF"/>
    <w:rsid w:val="00E70223"/>
    <w:rsid w:val="00E70B9A"/>
    <w:rsid w:val="00E70DB7"/>
    <w:rsid w:val="00E70FBC"/>
    <w:rsid w:val="00E713BE"/>
    <w:rsid w:val="00E71AB0"/>
    <w:rsid w:val="00E71D7B"/>
    <w:rsid w:val="00E7292D"/>
    <w:rsid w:val="00E72E46"/>
    <w:rsid w:val="00E73661"/>
    <w:rsid w:val="00E73AD2"/>
    <w:rsid w:val="00E73AF3"/>
    <w:rsid w:val="00E74337"/>
    <w:rsid w:val="00E748F0"/>
    <w:rsid w:val="00E74B4A"/>
    <w:rsid w:val="00E74C0C"/>
    <w:rsid w:val="00E74E85"/>
    <w:rsid w:val="00E74F3C"/>
    <w:rsid w:val="00E758C7"/>
    <w:rsid w:val="00E75966"/>
    <w:rsid w:val="00E75A09"/>
    <w:rsid w:val="00E76155"/>
    <w:rsid w:val="00E76D83"/>
    <w:rsid w:val="00E778AC"/>
    <w:rsid w:val="00E77FA1"/>
    <w:rsid w:val="00E8052A"/>
    <w:rsid w:val="00E80577"/>
    <w:rsid w:val="00E81818"/>
    <w:rsid w:val="00E81CB5"/>
    <w:rsid w:val="00E822F4"/>
    <w:rsid w:val="00E8256F"/>
    <w:rsid w:val="00E826BB"/>
    <w:rsid w:val="00E82903"/>
    <w:rsid w:val="00E832F5"/>
    <w:rsid w:val="00E833B8"/>
    <w:rsid w:val="00E837E8"/>
    <w:rsid w:val="00E841CE"/>
    <w:rsid w:val="00E8463D"/>
    <w:rsid w:val="00E848A1"/>
    <w:rsid w:val="00E84BDF"/>
    <w:rsid w:val="00E851CD"/>
    <w:rsid w:val="00E85324"/>
    <w:rsid w:val="00E85389"/>
    <w:rsid w:val="00E85478"/>
    <w:rsid w:val="00E8560A"/>
    <w:rsid w:val="00E85DB7"/>
    <w:rsid w:val="00E86714"/>
    <w:rsid w:val="00E8677A"/>
    <w:rsid w:val="00E8683C"/>
    <w:rsid w:val="00E86977"/>
    <w:rsid w:val="00E869C1"/>
    <w:rsid w:val="00E86C04"/>
    <w:rsid w:val="00E8772D"/>
    <w:rsid w:val="00E878C2"/>
    <w:rsid w:val="00E87AB5"/>
    <w:rsid w:val="00E90440"/>
    <w:rsid w:val="00E9061F"/>
    <w:rsid w:val="00E9191A"/>
    <w:rsid w:val="00E91C36"/>
    <w:rsid w:val="00E91D33"/>
    <w:rsid w:val="00E91E49"/>
    <w:rsid w:val="00E92067"/>
    <w:rsid w:val="00E9217A"/>
    <w:rsid w:val="00E92398"/>
    <w:rsid w:val="00E927BF"/>
    <w:rsid w:val="00E93029"/>
    <w:rsid w:val="00E936E7"/>
    <w:rsid w:val="00E93A42"/>
    <w:rsid w:val="00E93AC2"/>
    <w:rsid w:val="00E94A6C"/>
    <w:rsid w:val="00E95248"/>
    <w:rsid w:val="00E953D2"/>
    <w:rsid w:val="00E95A2F"/>
    <w:rsid w:val="00E95DB9"/>
    <w:rsid w:val="00E9688B"/>
    <w:rsid w:val="00E96DFC"/>
    <w:rsid w:val="00E97131"/>
    <w:rsid w:val="00E97A2D"/>
    <w:rsid w:val="00E97E62"/>
    <w:rsid w:val="00EA06AC"/>
    <w:rsid w:val="00EA1409"/>
    <w:rsid w:val="00EA17D9"/>
    <w:rsid w:val="00EA1894"/>
    <w:rsid w:val="00EA18AC"/>
    <w:rsid w:val="00EA29BF"/>
    <w:rsid w:val="00EA2E39"/>
    <w:rsid w:val="00EA36D2"/>
    <w:rsid w:val="00EA3C14"/>
    <w:rsid w:val="00EA4712"/>
    <w:rsid w:val="00EA5285"/>
    <w:rsid w:val="00EA53A6"/>
    <w:rsid w:val="00EA58BA"/>
    <w:rsid w:val="00EA5CF1"/>
    <w:rsid w:val="00EA5F1F"/>
    <w:rsid w:val="00EA60DB"/>
    <w:rsid w:val="00EA66B8"/>
    <w:rsid w:val="00EA6753"/>
    <w:rsid w:val="00EA6839"/>
    <w:rsid w:val="00EA717C"/>
    <w:rsid w:val="00EA7B13"/>
    <w:rsid w:val="00EA7D9B"/>
    <w:rsid w:val="00EA7EFD"/>
    <w:rsid w:val="00EB0026"/>
    <w:rsid w:val="00EB0725"/>
    <w:rsid w:val="00EB0978"/>
    <w:rsid w:val="00EB09FA"/>
    <w:rsid w:val="00EB0C42"/>
    <w:rsid w:val="00EB0E11"/>
    <w:rsid w:val="00EB0E37"/>
    <w:rsid w:val="00EB107F"/>
    <w:rsid w:val="00EB16D0"/>
    <w:rsid w:val="00EB19B1"/>
    <w:rsid w:val="00EB1B5F"/>
    <w:rsid w:val="00EB2243"/>
    <w:rsid w:val="00EB2B3C"/>
    <w:rsid w:val="00EB2D08"/>
    <w:rsid w:val="00EB2D9C"/>
    <w:rsid w:val="00EB3014"/>
    <w:rsid w:val="00EB368A"/>
    <w:rsid w:val="00EB371E"/>
    <w:rsid w:val="00EB38A5"/>
    <w:rsid w:val="00EB38AE"/>
    <w:rsid w:val="00EB3DA4"/>
    <w:rsid w:val="00EB410C"/>
    <w:rsid w:val="00EB422F"/>
    <w:rsid w:val="00EB488D"/>
    <w:rsid w:val="00EB4F29"/>
    <w:rsid w:val="00EB550F"/>
    <w:rsid w:val="00EB5556"/>
    <w:rsid w:val="00EB58DC"/>
    <w:rsid w:val="00EB5D9B"/>
    <w:rsid w:val="00EB604A"/>
    <w:rsid w:val="00EB6101"/>
    <w:rsid w:val="00EB6119"/>
    <w:rsid w:val="00EB617D"/>
    <w:rsid w:val="00EB620E"/>
    <w:rsid w:val="00EB6330"/>
    <w:rsid w:val="00EB6929"/>
    <w:rsid w:val="00EB765B"/>
    <w:rsid w:val="00EB789F"/>
    <w:rsid w:val="00EB7A19"/>
    <w:rsid w:val="00EB7A64"/>
    <w:rsid w:val="00EC03B9"/>
    <w:rsid w:val="00EC050A"/>
    <w:rsid w:val="00EC0647"/>
    <w:rsid w:val="00EC0A23"/>
    <w:rsid w:val="00EC0B10"/>
    <w:rsid w:val="00EC188C"/>
    <w:rsid w:val="00EC195D"/>
    <w:rsid w:val="00EC1E7F"/>
    <w:rsid w:val="00EC1EBD"/>
    <w:rsid w:val="00EC1F0E"/>
    <w:rsid w:val="00EC2106"/>
    <w:rsid w:val="00EC21C7"/>
    <w:rsid w:val="00EC2759"/>
    <w:rsid w:val="00EC2773"/>
    <w:rsid w:val="00EC39EF"/>
    <w:rsid w:val="00EC5447"/>
    <w:rsid w:val="00EC55F8"/>
    <w:rsid w:val="00EC5A57"/>
    <w:rsid w:val="00EC645F"/>
    <w:rsid w:val="00EC66E9"/>
    <w:rsid w:val="00EC67D8"/>
    <w:rsid w:val="00EC69AC"/>
    <w:rsid w:val="00EC69D5"/>
    <w:rsid w:val="00EC6DA0"/>
    <w:rsid w:val="00EC706E"/>
    <w:rsid w:val="00EC7142"/>
    <w:rsid w:val="00EC79E6"/>
    <w:rsid w:val="00EC7B4E"/>
    <w:rsid w:val="00EC7C06"/>
    <w:rsid w:val="00ED0025"/>
    <w:rsid w:val="00ED0247"/>
    <w:rsid w:val="00ED02A7"/>
    <w:rsid w:val="00ED170C"/>
    <w:rsid w:val="00ED1844"/>
    <w:rsid w:val="00ED1992"/>
    <w:rsid w:val="00ED1A48"/>
    <w:rsid w:val="00ED1EA6"/>
    <w:rsid w:val="00ED21BC"/>
    <w:rsid w:val="00ED2468"/>
    <w:rsid w:val="00ED299C"/>
    <w:rsid w:val="00ED29BC"/>
    <w:rsid w:val="00ED2E01"/>
    <w:rsid w:val="00ED31DB"/>
    <w:rsid w:val="00ED3239"/>
    <w:rsid w:val="00ED3851"/>
    <w:rsid w:val="00ED3AC2"/>
    <w:rsid w:val="00ED3ADF"/>
    <w:rsid w:val="00ED3B50"/>
    <w:rsid w:val="00ED425E"/>
    <w:rsid w:val="00ED439A"/>
    <w:rsid w:val="00ED4970"/>
    <w:rsid w:val="00ED4BA4"/>
    <w:rsid w:val="00ED4E24"/>
    <w:rsid w:val="00ED4E55"/>
    <w:rsid w:val="00ED524C"/>
    <w:rsid w:val="00ED6144"/>
    <w:rsid w:val="00ED6250"/>
    <w:rsid w:val="00ED698F"/>
    <w:rsid w:val="00ED7783"/>
    <w:rsid w:val="00EE02E8"/>
    <w:rsid w:val="00EE04EA"/>
    <w:rsid w:val="00EE05B1"/>
    <w:rsid w:val="00EE071F"/>
    <w:rsid w:val="00EE07ED"/>
    <w:rsid w:val="00EE0883"/>
    <w:rsid w:val="00EE0935"/>
    <w:rsid w:val="00EE09B4"/>
    <w:rsid w:val="00EE0CCE"/>
    <w:rsid w:val="00EE10AF"/>
    <w:rsid w:val="00EE129F"/>
    <w:rsid w:val="00EE1808"/>
    <w:rsid w:val="00EE1B7F"/>
    <w:rsid w:val="00EE1EC7"/>
    <w:rsid w:val="00EE2446"/>
    <w:rsid w:val="00EE31A8"/>
    <w:rsid w:val="00EE34C5"/>
    <w:rsid w:val="00EE421C"/>
    <w:rsid w:val="00EE4C87"/>
    <w:rsid w:val="00EE4F1E"/>
    <w:rsid w:val="00EE51CB"/>
    <w:rsid w:val="00EE6082"/>
    <w:rsid w:val="00EE6A41"/>
    <w:rsid w:val="00EE6E89"/>
    <w:rsid w:val="00EE6F48"/>
    <w:rsid w:val="00EE71CE"/>
    <w:rsid w:val="00EE7F3A"/>
    <w:rsid w:val="00EF0410"/>
    <w:rsid w:val="00EF04B1"/>
    <w:rsid w:val="00EF1139"/>
    <w:rsid w:val="00EF1342"/>
    <w:rsid w:val="00EF1F8D"/>
    <w:rsid w:val="00EF28BD"/>
    <w:rsid w:val="00EF2916"/>
    <w:rsid w:val="00EF3004"/>
    <w:rsid w:val="00EF37EC"/>
    <w:rsid w:val="00EF394E"/>
    <w:rsid w:val="00EF4421"/>
    <w:rsid w:val="00EF4EBC"/>
    <w:rsid w:val="00EF54F3"/>
    <w:rsid w:val="00EF5996"/>
    <w:rsid w:val="00EF5A9F"/>
    <w:rsid w:val="00EF5F8D"/>
    <w:rsid w:val="00EF61A9"/>
    <w:rsid w:val="00EF6429"/>
    <w:rsid w:val="00EF681D"/>
    <w:rsid w:val="00EF6F34"/>
    <w:rsid w:val="00EF747A"/>
    <w:rsid w:val="00EF757C"/>
    <w:rsid w:val="00EF7638"/>
    <w:rsid w:val="00F00019"/>
    <w:rsid w:val="00F006E1"/>
    <w:rsid w:val="00F00821"/>
    <w:rsid w:val="00F008B9"/>
    <w:rsid w:val="00F00C88"/>
    <w:rsid w:val="00F011E9"/>
    <w:rsid w:val="00F0156E"/>
    <w:rsid w:val="00F029F1"/>
    <w:rsid w:val="00F02A89"/>
    <w:rsid w:val="00F02BF4"/>
    <w:rsid w:val="00F031CA"/>
    <w:rsid w:val="00F039B4"/>
    <w:rsid w:val="00F03B38"/>
    <w:rsid w:val="00F03F2F"/>
    <w:rsid w:val="00F044CA"/>
    <w:rsid w:val="00F04598"/>
    <w:rsid w:val="00F04A76"/>
    <w:rsid w:val="00F05A99"/>
    <w:rsid w:val="00F05AC3"/>
    <w:rsid w:val="00F05CCD"/>
    <w:rsid w:val="00F05CF2"/>
    <w:rsid w:val="00F061DF"/>
    <w:rsid w:val="00F06B97"/>
    <w:rsid w:val="00F0714A"/>
    <w:rsid w:val="00F072F1"/>
    <w:rsid w:val="00F075D3"/>
    <w:rsid w:val="00F07B53"/>
    <w:rsid w:val="00F100AF"/>
    <w:rsid w:val="00F10187"/>
    <w:rsid w:val="00F1039E"/>
    <w:rsid w:val="00F108E7"/>
    <w:rsid w:val="00F10D69"/>
    <w:rsid w:val="00F1109A"/>
    <w:rsid w:val="00F12910"/>
    <w:rsid w:val="00F12DBE"/>
    <w:rsid w:val="00F1367B"/>
    <w:rsid w:val="00F13CE8"/>
    <w:rsid w:val="00F13FEC"/>
    <w:rsid w:val="00F1441A"/>
    <w:rsid w:val="00F14544"/>
    <w:rsid w:val="00F146BD"/>
    <w:rsid w:val="00F15915"/>
    <w:rsid w:val="00F1605B"/>
    <w:rsid w:val="00F1673A"/>
    <w:rsid w:val="00F16876"/>
    <w:rsid w:val="00F16B94"/>
    <w:rsid w:val="00F16D04"/>
    <w:rsid w:val="00F16D48"/>
    <w:rsid w:val="00F170BA"/>
    <w:rsid w:val="00F17873"/>
    <w:rsid w:val="00F17BCB"/>
    <w:rsid w:val="00F17EC0"/>
    <w:rsid w:val="00F20BDA"/>
    <w:rsid w:val="00F20F15"/>
    <w:rsid w:val="00F20FCD"/>
    <w:rsid w:val="00F212AE"/>
    <w:rsid w:val="00F21E5D"/>
    <w:rsid w:val="00F21E78"/>
    <w:rsid w:val="00F227D8"/>
    <w:rsid w:val="00F22FDC"/>
    <w:rsid w:val="00F23114"/>
    <w:rsid w:val="00F23403"/>
    <w:rsid w:val="00F234F8"/>
    <w:rsid w:val="00F23A30"/>
    <w:rsid w:val="00F2419B"/>
    <w:rsid w:val="00F247D9"/>
    <w:rsid w:val="00F24B22"/>
    <w:rsid w:val="00F24C3D"/>
    <w:rsid w:val="00F25329"/>
    <w:rsid w:val="00F2580D"/>
    <w:rsid w:val="00F2588A"/>
    <w:rsid w:val="00F2641F"/>
    <w:rsid w:val="00F26858"/>
    <w:rsid w:val="00F26ACA"/>
    <w:rsid w:val="00F26FE4"/>
    <w:rsid w:val="00F2700E"/>
    <w:rsid w:val="00F27129"/>
    <w:rsid w:val="00F2714B"/>
    <w:rsid w:val="00F271F9"/>
    <w:rsid w:val="00F27AD9"/>
    <w:rsid w:val="00F27D1D"/>
    <w:rsid w:val="00F27D6E"/>
    <w:rsid w:val="00F301B2"/>
    <w:rsid w:val="00F305E7"/>
    <w:rsid w:val="00F30FD2"/>
    <w:rsid w:val="00F310D4"/>
    <w:rsid w:val="00F31172"/>
    <w:rsid w:val="00F31372"/>
    <w:rsid w:val="00F31E4F"/>
    <w:rsid w:val="00F325F2"/>
    <w:rsid w:val="00F32932"/>
    <w:rsid w:val="00F3295A"/>
    <w:rsid w:val="00F32BE1"/>
    <w:rsid w:val="00F33219"/>
    <w:rsid w:val="00F336ED"/>
    <w:rsid w:val="00F33B02"/>
    <w:rsid w:val="00F33D82"/>
    <w:rsid w:val="00F33DB4"/>
    <w:rsid w:val="00F3431F"/>
    <w:rsid w:val="00F343D2"/>
    <w:rsid w:val="00F3463C"/>
    <w:rsid w:val="00F3491D"/>
    <w:rsid w:val="00F34C98"/>
    <w:rsid w:val="00F34FE9"/>
    <w:rsid w:val="00F354D1"/>
    <w:rsid w:val="00F35A31"/>
    <w:rsid w:val="00F35D8F"/>
    <w:rsid w:val="00F35E0E"/>
    <w:rsid w:val="00F362B9"/>
    <w:rsid w:val="00F362CA"/>
    <w:rsid w:val="00F3692B"/>
    <w:rsid w:val="00F36D34"/>
    <w:rsid w:val="00F3762E"/>
    <w:rsid w:val="00F37744"/>
    <w:rsid w:val="00F400A9"/>
    <w:rsid w:val="00F40BC3"/>
    <w:rsid w:val="00F41569"/>
    <w:rsid w:val="00F41C5C"/>
    <w:rsid w:val="00F41E2C"/>
    <w:rsid w:val="00F420E1"/>
    <w:rsid w:val="00F42460"/>
    <w:rsid w:val="00F427C6"/>
    <w:rsid w:val="00F4293A"/>
    <w:rsid w:val="00F42F77"/>
    <w:rsid w:val="00F4311D"/>
    <w:rsid w:val="00F4335F"/>
    <w:rsid w:val="00F43A1F"/>
    <w:rsid w:val="00F43A29"/>
    <w:rsid w:val="00F43BD2"/>
    <w:rsid w:val="00F43F61"/>
    <w:rsid w:val="00F44134"/>
    <w:rsid w:val="00F443EA"/>
    <w:rsid w:val="00F44AD6"/>
    <w:rsid w:val="00F45F5C"/>
    <w:rsid w:val="00F4669A"/>
    <w:rsid w:val="00F46A08"/>
    <w:rsid w:val="00F47447"/>
    <w:rsid w:val="00F47B45"/>
    <w:rsid w:val="00F47C4C"/>
    <w:rsid w:val="00F47C8F"/>
    <w:rsid w:val="00F50160"/>
    <w:rsid w:val="00F5056B"/>
    <w:rsid w:val="00F50911"/>
    <w:rsid w:val="00F509C3"/>
    <w:rsid w:val="00F51390"/>
    <w:rsid w:val="00F5141E"/>
    <w:rsid w:val="00F51CBD"/>
    <w:rsid w:val="00F51E8D"/>
    <w:rsid w:val="00F524D1"/>
    <w:rsid w:val="00F526C1"/>
    <w:rsid w:val="00F52A84"/>
    <w:rsid w:val="00F5311D"/>
    <w:rsid w:val="00F53719"/>
    <w:rsid w:val="00F53D8B"/>
    <w:rsid w:val="00F5433D"/>
    <w:rsid w:val="00F549C3"/>
    <w:rsid w:val="00F55888"/>
    <w:rsid w:val="00F55E9E"/>
    <w:rsid w:val="00F56019"/>
    <w:rsid w:val="00F562A0"/>
    <w:rsid w:val="00F56847"/>
    <w:rsid w:val="00F56A19"/>
    <w:rsid w:val="00F56B70"/>
    <w:rsid w:val="00F571A6"/>
    <w:rsid w:val="00F57CCE"/>
    <w:rsid w:val="00F57D1B"/>
    <w:rsid w:val="00F603D0"/>
    <w:rsid w:val="00F60CA2"/>
    <w:rsid w:val="00F60DEE"/>
    <w:rsid w:val="00F61152"/>
    <w:rsid w:val="00F61E5F"/>
    <w:rsid w:val="00F62690"/>
    <w:rsid w:val="00F62853"/>
    <w:rsid w:val="00F62CFA"/>
    <w:rsid w:val="00F62EE6"/>
    <w:rsid w:val="00F63030"/>
    <w:rsid w:val="00F63079"/>
    <w:rsid w:val="00F63192"/>
    <w:rsid w:val="00F63942"/>
    <w:rsid w:val="00F63A3D"/>
    <w:rsid w:val="00F63DD2"/>
    <w:rsid w:val="00F646B3"/>
    <w:rsid w:val="00F648EF"/>
    <w:rsid w:val="00F64C20"/>
    <w:rsid w:val="00F657E6"/>
    <w:rsid w:val="00F65949"/>
    <w:rsid w:val="00F65AE7"/>
    <w:rsid w:val="00F65DCF"/>
    <w:rsid w:val="00F660EB"/>
    <w:rsid w:val="00F664D0"/>
    <w:rsid w:val="00F667DD"/>
    <w:rsid w:val="00F668A3"/>
    <w:rsid w:val="00F673FB"/>
    <w:rsid w:val="00F678CF"/>
    <w:rsid w:val="00F67BD2"/>
    <w:rsid w:val="00F67CFA"/>
    <w:rsid w:val="00F70180"/>
    <w:rsid w:val="00F70194"/>
    <w:rsid w:val="00F7066D"/>
    <w:rsid w:val="00F7095B"/>
    <w:rsid w:val="00F70BF9"/>
    <w:rsid w:val="00F71173"/>
    <w:rsid w:val="00F7122D"/>
    <w:rsid w:val="00F71B68"/>
    <w:rsid w:val="00F71CFD"/>
    <w:rsid w:val="00F71D74"/>
    <w:rsid w:val="00F72BBC"/>
    <w:rsid w:val="00F7313F"/>
    <w:rsid w:val="00F73C6D"/>
    <w:rsid w:val="00F73D5D"/>
    <w:rsid w:val="00F743A5"/>
    <w:rsid w:val="00F744D7"/>
    <w:rsid w:val="00F74E7D"/>
    <w:rsid w:val="00F7588E"/>
    <w:rsid w:val="00F758E7"/>
    <w:rsid w:val="00F75B28"/>
    <w:rsid w:val="00F76FA2"/>
    <w:rsid w:val="00F76FFA"/>
    <w:rsid w:val="00F77388"/>
    <w:rsid w:val="00F775FB"/>
    <w:rsid w:val="00F80617"/>
    <w:rsid w:val="00F808CA"/>
    <w:rsid w:val="00F80D36"/>
    <w:rsid w:val="00F8144E"/>
    <w:rsid w:val="00F817FC"/>
    <w:rsid w:val="00F81DBB"/>
    <w:rsid w:val="00F8238A"/>
    <w:rsid w:val="00F8274D"/>
    <w:rsid w:val="00F82B70"/>
    <w:rsid w:val="00F8332F"/>
    <w:rsid w:val="00F83711"/>
    <w:rsid w:val="00F8379E"/>
    <w:rsid w:val="00F83AB8"/>
    <w:rsid w:val="00F83B0D"/>
    <w:rsid w:val="00F83C81"/>
    <w:rsid w:val="00F83D34"/>
    <w:rsid w:val="00F84499"/>
    <w:rsid w:val="00F848FC"/>
    <w:rsid w:val="00F85C8F"/>
    <w:rsid w:val="00F85C91"/>
    <w:rsid w:val="00F8600C"/>
    <w:rsid w:val="00F8711E"/>
    <w:rsid w:val="00F87664"/>
    <w:rsid w:val="00F87B11"/>
    <w:rsid w:val="00F90474"/>
    <w:rsid w:val="00F908D0"/>
    <w:rsid w:val="00F90F7C"/>
    <w:rsid w:val="00F90F9B"/>
    <w:rsid w:val="00F9109C"/>
    <w:rsid w:val="00F9149C"/>
    <w:rsid w:val="00F91905"/>
    <w:rsid w:val="00F9194E"/>
    <w:rsid w:val="00F92514"/>
    <w:rsid w:val="00F92564"/>
    <w:rsid w:val="00F925B7"/>
    <w:rsid w:val="00F928AD"/>
    <w:rsid w:val="00F92C89"/>
    <w:rsid w:val="00F930AB"/>
    <w:rsid w:val="00F93181"/>
    <w:rsid w:val="00F93328"/>
    <w:rsid w:val="00F9351C"/>
    <w:rsid w:val="00F9469A"/>
    <w:rsid w:val="00F94AA1"/>
    <w:rsid w:val="00F95012"/>
    <w:rsid w:val="00F9539A"/>
    <w:rsid w:val="00F959B6"/>
    <w:rsid w:val="00F95AF6"/>
    <w:rsid w:val="00F95CFE"/>
    <w:rsid w:val="00F95E08"/>
    <w:rsid w:val="00F95E60"/>
    <w:rsid w:val="00F96CF1"/>
    <w:rsid w:val="00F96D39"/>
    <w:rsid w:val="00F971C3"/>
    <w:rsid w:val="00F974F7"/>
    <w:rsid w:val="00F9789B"/>
    <w:rsid w:val="00F97A74"/>
    <w:rsid w:val="00F97B33"/>
    <w:rsid w:val="00F97B40"/>
    <w:rsid w:val="00F97D6E"/>
    <w:rsid w:val="00FA072D"/>
    <w:rsid w:val="00FA076D"/>
    <w:rsid w:val="00FA1136"/>
    <w:rsid w:val="00FA1156"/>
    <w:rsid w:val="00FA14BB"/>
    <w:rsid w:val="00FA16FF"/>
    <w:rsid w:val="00FA189D"/>
    <w:rsid w:val="00FA2A91"/>
    <w:rsid w:val="00FA306A"/>
    <w:rsid w:val="00FA307E"/>
    <w:rsid w:val="00FA3324"/>
    <w:rsid w:val="00FA3419"/>
    <w:rsid w:val="00FA35CD"/>
    <w:rsid w:val="00FA3F83"/>
    <w:rsid w:val="00FA465D"/>
    <w:rsid w:val="00FA4A7F"/>
    <w:rsid w:val="00FA4B4F"/>
    <w:rsid w:val="00FA5883"/>
    <w:rsid w:val="00FA5C15"/>
    <w:rsid w:val="00FA5C16"/>
    <w:rsid w:val="00FA5F1D"/>
    <w:rsid w:val="00FA618A"/>
    <w:rsid w:val="00FA6563"/>
    <w:rsid w:val="00FA6EB9"/>
    <w:rsid w:val="00FA6F2A"/>
    <w:rsid w:val="00FA7783"/>
    <w:rsid w:val="00FA7867"/>
    <w:rsid w:val="00FA7B2A"/>
    <w:rsid w:val="00FB0253"/>
    <w:rsid w:val="00FB0B34"/>
    <w:rsid w:val="00FB10FE"/>
    <w:rsid w:val="00FB12D8"/>
    <w:rsid w:val="00FB16B6"/>
    <w:rsid w:val="00FB1718"/>
    <w:rsid w:val="00FB1A0E"/>
    <w:rsid w:val="00FB1D19"/>
    <w:rsid w:val="00FB21B3"/>
    <w:rsid w:val="00FB25A1"/>
    <w:rsid w:val="00FB275B"/>
    <w:rsid w:val="00FB297A"/>
    <w:rsid w:val="00FB2E81"/>
    <w:rsid w:val="00FB2EF0"/>
    <w:rsid w:val="00FB3CCC"/>
    <w:rsid w:val="00FB3EF3"/>
    <w:rsid w:val="00FB4229"/>
    <w:rsid w:val="00FB42CB"/>
    <w:rsid w:val="00FB5013"/>
    <w:rsid w:val="00FB5DB9"/>
    <w:rsid w:val="00FB5EA6"/>
    <w:rsid w:val="00FB6144"/>
    <w:rsid w:val="00FB69CC"/>
    <w:rsid w:val="00FB7050"/>
    <w:rsid w:val="00FB71B8"/>
    <w:rsid w:val="00FB727B"/>
    <w:rsid w:val="00FB72B8"/>
    <w:rsid w:val="00FB7941"/>
    <w:rsid w:val="00FC01C8"/>
    <w:rsid w:val="00FC08C2"/>
    <w:rsid w:val="00FC0E5D"/>
    <w:rsid w:val="00FC0F20"/>
    <w:rsid w:val="00FC1ED8"/>
    <w:rsid w:val="00FC2A33"/>
    <w:rsid w:val="00FC3853"/>
    <w:rsid w:val="00FC3D79"/>
    <w:rsid w:val="00FC430A"/>
    <w:rsid w:val="00FC49C2"/>
    <w:rsid w:val="00FC4AA3"/>
    <w:rsid w:val="00FC4AFB"/>
    <w:rsid w:val="00FC58BC"/>
    <w:rsid w:val="00FC5B7F"/>
    <w:rsid w:val="00FC5E28"/>
    <w:rsid w:val="00FC5FB6"/>
    <w:rsid w:val="00FC6309"/>
    <w:rsid w:val="00FC6808"/>
    <w:rsid w:val="00FC6E4B"/>
    <w:rsid w:val="00FC710D"/>
    <w:rsid w:val="00FC76C6"/>
    <w:rsid w:val="00FC79A9"/>
    <w:rsid w:val="00FC7C4B"/>
    <w:rsid w:val="00FC7C93"/>
    <w:rsid w:val="00FD0348"/>
    <w:rsid w:val="00FD0B0A"/>
    <w:rsid w:val="00FD0CB9"/>
    <w:rsid w:val="00FD106D"/>
    <w:rsid w:val="00FD12B8"/>
    <w:rsid w:val="00FD13E0"/>
    <w:rsid w:val="00FD15BE"/>
    <w:rsid w:val="00FD1C6C"/>
    <w:rsid w:val="00FD2378"/>
    <w:rsid w:val="00FD282C"/>
    <w:rsid w:val="00FD29C8"/>
    <w:rsid w:val="00FD2D7E"/>
    <w:rsid w:val="00FD2EC0"/>
    <w:rsid w:val="00FD3175"/>
    <w:rsid w:val="00FD3638"/>
    <w:rsid w:val="00FD3A42"/>
    <w:rsid w:val="00FD4091"/>
    <w:rsid w:val="00FD4B5F"/>
    <w:rsid w:val="00FD53C8"/>
    <w:rsid w:val="00FD5DFE"/>
    <w:rsid w:val="00FD65CE"/>
    <w:rsid w:val="00FD6A39"/>
    <w:rsid w:val="00FD6AD7"/>
    <w:rsid w:val="00FD6C2C"/>
    <w:rsid w:val="00FD73F3"/>
    <w:rsid w:val="00FD7775"/>
    <w:rsid w:val="00FD7C72"/>
    <w:rsid w:val="00FE066B"/>
    <w:rsid w:val="00FE0EFC"/>
    <w:rsid w:val="00FE1FA9"/>
    <w:rsid w:val="00FE1FDA"/>
    <w:rsid w:val="00FE2538"/>
    <w:rsid w:val="00FE267D"/>
    <w:rsid w:val="00FE380B"/>
    <w:rsid w:val="00FE3A56"/>
    <w:rsid w:val="00FE467E"/>
    <w:rsid w:val="00FE4913"/>
    <w:rsid w:val="00FE4A94"/>
    <w:rsid w:val="00FE575D"/>
    <w:rsid w:val="00FE5F0C"/>
    <w:rsid w:val="00FE617C"/>
    <w:rsid w:val="00FE6315"/>
    <w:rsid w:val="00FE6DE4"/>
    <w:rsid w:val="00FE71B9"/>
    <w:rsid w:val="00FE746C"/>
    <w:rsid w:val="00FE7CE1"/>
    <w:rsid w:val="00FE7D2C"/>
    <w:rsid w:val="00FF09C8"/>
    <w:rsid w:val="00FF0A07"/>
    <w:rsid w:val="00FF0D28"/>
    <w:rsid w:val="00FF1B70"/>
    <w:rsid w:val="00FF1DF3"/>
    <w:rsid w:val="00FF2008"/>
    <w:rsid w:val="00FF2251"/>
    <w:rsid w:val="00FF243D"/>
    <w:rsid w:val="00FF30DD"/>
    <w:rsid w:val="00FF30F4"/>
    <w:rsid w:val="00FF33B4"/>
    <w:rsid w:val="00FF351B"/>
    <w:rsid w:val="00FF37ED"/>
    <w:rsid w:val="00FF3A2C"/>
    <w:rsid w:val="00FF3A38"/>
    <w:rsid w:val="00FF3A80"/>
    <w:rsid w:val="00FF3BEF"/>
    <w:rsid w:val="00FF46D5"/>
    <w:rsid w:val="00FF526F"/>
    <w:rsid w:val="00FF598B"/>
    <w:rsid w:val="00FF5AD3"/>
    <w:rsid w:val="00FF5B8C"/>
    <w:rsid w:val="00FF5ECE"/>
    <w:rsid w:val="00FF62F0"/>
    <w:rsid w:val="00FF666F"/>
    <w:rsid w:val="00FF67E6"/>
    <w:rsid w:val="00FF6CE3"/>
    <w:rsid w:val="00FF6EA0"/>
    <w:rsid w:val="00FF7384"/>
    <w:rsid w:val="00FF7401"/>
    <w:rsid w:val="00FF7E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Date"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uiPriority w:val="99"/>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uiPriority w:val="99"/>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uiPriority w:val="99"/>
    <w:qFormat/>
    <w:pPr>
      <w:numPr>
        <w:ilvl w:val="3"/>
        <w:numId w:val="2"/>
      </w:numPr>
      <w:outlineLvl w:val="3"/>
    </w:pPr>
    <w:rPr>
      <w:rFonts w:ascii="Times" w:hAnsi="Times"/>
      <w:lang w:val="en-GB"/>
    </w:rPr>
  </w:style>
  <w:style w:type="paragraph" w:styleId="Heading5">
    <w:name w:val="heading 5"/>
    <w:basedOn w:val="Normal"/>
    <w:next w:val="Normal"/>
    <w:link w:val="Heading5Char1"/>
    <w:uiPriority w:val="99"/>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uiPriority w:val="99"/>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uiPriority w:val="99"/>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uiPriority w:val="99"/>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link w:val="DateChar"/>
    <w:uiPriority w:val="99"/>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2"/>
    <w:uiPriority w:val="99"/>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uiPriority w:val="99"/>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99"/>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uiPriority w:val="39"/>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uiPriority w:val="39"/>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uiPriority w:val="99"/>
    <w:rsid w:val="00581091"/>
    <w:rPr>
      <w:rFonts w:ascii="Times" w:hAnsi="Times"/>
      <w:snapToGrid w:val="0"/>
      <w:sz w:val="22"/>
      <w:szCs w:val="22"/>
      <w:lang w:val="en-GB"/>
    </w:rPr>
  </w:style>
  <w:style w:type="character" w:customStyle="1" w:styleId="Heading5Char1">
    <w:name w:val="Heading 5 Char1"/>
    <w:link w:val="Heading5"/>
    <w:uiPriority w:val="99"/>
    <w:rsid w:val="00581091"/>
    <w:rPr>
      <w:rFonts w:ascii="Times" w:hAnsi="Times"/>
      <w:snapToGrid w:val="0"/>
      <w:sz w:val="22"/>
      <w:szCs w:val="22"/>
      <w:lang w:val="en-GB"/>
    </w:rPr>
  </w:style>
  <w:style w:type="character" w:customStyle="1" w:styleId="Heading6Char">
    <w:name w:val="Heading 6 Char"/>
    <w:link w:val="Heading6"/>
    <w:rsid w:val="00581091"/>
    <w:rPr>
      <w:rFonts w:ascii="Times" w:hAnsi="Times"/>
      <w:snapToGrid w:val="0"/>
      <w:sz w:val="22"/>
      <w:szCs w:val="22"/>
      <w:lang w:val="en-GB"/>
    </w:rPr>
  </w:style>
  <w:style w:type="character" w:customStyle="1" w:styleId="Heading7Char">
    <w:name w:val="Heading 7 Char"/>
    <w:link w:val="Heading7"/>
    <w:rsid w:val="00581091"/>
    <w:rPr>
      <w:rFonts w:ascii="Times" w:hAnsi="Times"/>
      <w:snapToGrid w:val="0"/>
      <w:sz w:val="22"/>
      <w:szCs w:val="22"/>
      <w:lang w:val="en-GB"/>
    </w:rPr>
  </w:style>
  <w:style w:type="character" w:customStyle="1" w:styleId="Heading8Char">
    <w:name w:val="Heading 8 Char"/>
    <w:link w:val="Heading8"/>
    <w:rsid w:val="00581091"/>
    <w:rPr>
      <w:rFonts w:ascii="Times" w:hAnsi="Times"/>
      <w:snapToGrid w:val="0"/>
      <w:sz w:val="22"/>
      <w:szCs w:val="22"/>
      <w:lang w:val="en-GB"/>
    </w:rPr>
  </w:style>
  <w:style w:type="character" w:customStyle="1" w:styleId="Heading9Char">
    <w:name w:val="Heading 9 Char"/>
    <w:link w:val="Heading9"/>
    <w:rsid w:val="00581091"/>
    <w:rPr>
      <w:rFonts w:ascii="Times" w:hAnsi="Times"/>
      <w:b/>
      <w:bCs/>
      <w:snapToGrid w:val="0"/>
      <w:spacing w:val="-3"/>
      <w:sz w:val="22"/>
      <w:szCs w:val="22"/>
      <w:lang w:val="en-GB"/>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uiPriority w:val="99"/>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uiPriority w:val="39"/>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uiPriority w:val="99"/>
    <w:locked/>
    <w:rsid w:val="00592F52"/>
    <w:rPr>
      <w:rFonts w:ascii="Arial" w:hAnsi="Arial"/>
      <w:u w:val="single"/>
      <w:lang w:val="en-GB" w:eastAsia="en-US" w:bidi="ar-SA"/>
    </w:rPr>
  </w:style>
  <w:style w:type="character" w:customStyle="1" w:styleId="Heading3Char">
    <w:name w:val="Heading 3 Char"/>
    <w:basedOn w:val="DefaultParagraphFont"/>
    <w:uiPriority w:val="99"/>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uiPriority w:val="99"/>
    <w:locked/>
    <w:rsid w:val="00592F52"/>
    <w:rPr>
      <w:rFonts w:ascii="Times" w:hAnsi="Times"/>
      <w:snapToGrid w:val="0"/>
      <w:sz w:val="22"/>
      <w:szCs w:val="22"/>
      <w:lang w:val="en-GB"/>
    </w:rPr>
  </w:style>
  <w:style w:type="character" w:customStyle="1" w:styleId="Heading5Char">
    <w:name w:val="Heading 5 Char"/>
    <w:basedOn w:val="DefaultParagraphFont"/>
    <w:uiPriority w:val="99"/>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uiPriority w:val="99"/>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uiPriority w:val="99"/>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uiPriority w:val="99"/>
    <w:locked/>
    <w:rsid w:val="00592F52"/>
    <w:rPr>
      <w:lang w:val="en-US" w:eastAsia="en-US" w:bidi="ar-SA"/>
    </w:rPr>
  </w:style>
  <w:style w:type="character" w:customStyle="1" w:styleId="CommentTextChar">
    <w:name w:val="Comment Text Char"/>
    <w:basedOn w:val="DefaultParagraphFont"/>
    <w:uiPriority w:val="99"/>
    <w:locked/>
    <w:rsid w:val="00592F52"/>
    <w:rPr>
      <w:rFonts w:ascii="Arial" w:hAnsi="Arial" w:cs="Times New Roman"/>
      <w:lang w:val="en-GB" w:eastAsia="ja-JP"/>
    </w:rPr>
  </w:style>
  <w:style w:type="character" w:customStyle="1" w:styleId="CommentSubjectChar">
    <w:name w:val="Comment Subject Char"/>
    <w:basedOn w:val="CommentTextChar"/>
    <w:uiPriority w:val="99"/>
    <w:locked/>
    <w:rsid w:val="00592F52"/>
    <w:rPr>
      <w:rFonts w:ascii="Arial" w:hAnsi="Arial" w:cs="Times New Roman"/>
      <w:b/>
      <w:lang w:val="en-GB" w:eastAsia="ja-JP"/>
    </w:rPr>
  </w:style>
  <w:style w:type="paragraph" w:customStyle="1" w:styleId="ColorfulShading-Accent11">
    <w:name w:val="Colorful Shading - Accent 11"/>
    <w:hidden/>
    <w:uiPriority w:val="99"/>
    <w:semiHidden/>
    <w:rsid w:val="00592F52"/>
    <w:rPr>
      <w:rFonts w:ascii="Arial" w:eastAsia="MS Mincho" w:hAnsi="Arial"/>
      <w:sz w:val="22"/>
      <w:szCs w:val="22"/>
      <w:lang w:val="en-GB" w:eastAsia="ja-JP"/>
    </w:rPr>
  </w:style>
  <w:style w:type="paragraph" w:customStyle="1" w:styleId="ColorfulShading-Accent111">
    <w:name w:val="Colorful Shading - Accent 111"/>
    <w:hidden/>
    <w:uiPriority w:val="99"/>
    <w:semiHidden/>
    <w:rsid w:val="00592F52"/>
    <w:rPr>
      <w:rFonts w:ascii="Arial" w:eastAsia="MS Mincho" w:hAnsi="Arial"/>
      <w:sz w:val="22"/>
      <w:szCs w:val="22"/>
      <w:lang w:val="en-GB" w:eastAsia="ja-JP"/>
    </w:rPr>
  </w:style>
  <w:style w:type="paragraph" w:styleId="Revision">
    <w:name w:val="Revision"/>
    <w:hidden/>
    <w:uiPriority w:val="99"/>
    <w:semiHidden/>
    <w:rsid w:val="00592F52"/>
    <w:rPr>
      <w:rFonts w:ascii="Arial" w:eastAsia="MS Mincho" w:hAnsi="Arial"/>
      <w:sz w:val="22"/>
      <w:szCs w:val="22"/>
      <w:lang w:val="en-GB" w:eastAsia="ja-JP"/>
    </w:rPr>
  </w:style>
  <w:style w:type="character" w:customStyle="1" w:styleId="PlainTextChar">
    <w:name w:val="Plain Text Char"/>
    <w:basedOn w:val="DefaultParagraphFont"/>
    <w:uiPriority w:val="99"/>
    <w:locked/>
    <w:rsid w:val="00592F52"/>
    <w:rPr>
      <w:rFonts w:ascii="Calibri" w:hAnsi="Calibri" w:cs="Times New Roman"/>
      <w:lang w:val="de-CH" w:eastAsia="x-none"/>
    </w:rPr>
  </w:style>
  <w:style w:type="character" w:customStyle="1" w:styleId="CommentTextChar1">
    <w:name w:val="Comment Text Char1"/>
    <w:uiPriority w:val="99"/>
    <w:rsid w:val="00592F52"/>
    <w:rPr>
      <w:rFonts w:ascii="Arial" w:hAnsi="Arial"/>
      <w:lang w:val="en-GB" w:eastAsia="ja-JP"/>
    </w:rPr>
  </w:style>
  <w:style w:type="paragraph" w:styleId="Bibliography">
    <w:name w:val="Bibliography"/>
    <w:basedOn w:val="Normal"/>
    <w:next w:val="Normal"/>
    <w:uiPriority w:val="37"/>
    <w:unhideWhenUsed/>
    <w:rsid w:val="00B604AE"/>
    <w:pPr>
      <w:widowControl/>
    </w:pPr>
    <w:rPr>
      <w:rFonts w:eastAsia="MS Mincho"/>
      <w:snapToGrid/>
      <w:lang w:val="en-GB" w:eastAsia="ja-JP"/>
    </w:rPr>
  </w:style>
  <w:style w:type="character" w:customStyle="1" w:styleId="apple-converted-space">
    <w:name w:val="apple-converted-space"/>
    <w:basedOn w:val="DefaultParagraphFont"/>
    <w:rsid w:val="00B604AE"/>
  </w:style>
  <w:style w:type="paragraph" w:customStyle="1" w:styleId="WMOBodyText">
    <w:name w:val="WMO_BodyText"/>
    <w:basedOn w:val="Normal"/>
    <w:link w:val="WMOBodyTextCharChar"/>
    <w:uiPriority w:val="99"/>
    <w:rsid w:val="00B604AE"/>
    <w:pPr>
      <w:widowControl/>
      <w:tabs>
        <w:tab w:val="left" w:pos="1134"/>
      </w:tabs>
      <w:spacing w:before="240"/>
    </w:pPr>
    <w:rPr>
      <w:rFonts w:eastAsia="MS ??"/>
      <w:snapToGrid/>
      <w:szCs w:val="20"/>
      <w:lang w:val="en-GB"/>
    </w:rPr>
  </w:style>
  <w:style w:type="character" w:customStyle="1" w:styleId="WMOBodyTextCharChar">
    <w:name w:val="WMO_BodyText Char Char"/>
    <w:link w:val="WMOBodyText"/>
    <w:uiPriority w:val="99"/>
    <w:locked/>
    <w:rsid w:val="00B604AE"/>
    <w:rPr>
      <w:rFonts w:ascii="Arial" w:eastAsia="MS ??" w:hAnsi="Arial"/>
      <w:sz w:val="22"/>
      <w:lang w:val="en-GB"/>
    </w:rPr>
  </w:style>
  <w:style w:type="character" w:customStyle="1" w:styleId="ECBodyTextChar">
    <w:name w:val="EC_BodyText Char"/>
    <w:link w:val="ECBodyText"/>
    <w:locked/>
    <w:rsid w:val="00B604AE"/>
    <w:rPr>
      <w:rFonts w:ascii="Arial" w:hAnsi="Arial" w:cs="Arial"/>
      <w:sz w:val="22"/>
      <w:szCs w:val="22"/>
      <w:lang w:val="en-GB"/>
    </w:rPr>
  </w:style>
  <w:style w:type="character" w:customStyle="1" w:styleId="Heading2Char">
    <w:name w:val="Heading 2 Char"/>
    <w:basedOn w:val="DefaultParagraphFont"/>
    <w:link w:val="Heading2"/>
    <w:rsid w:val="00B604AE"/>
    <w:rPr>
      <w:rFonts w:ascii="Arial" w:eastAsia="MS Mincho" w:hAnsi="Arial"/>
      <w:b/>
      <w:bCs/>
      <w:lang w:val="en-GB"/>
    </w:rPr>
  </w:style>
  <w:style w:type="character" w:customStyle="1" w:styleId="DateChar">
    <w:name w:val="Date Char"/>
    <w:basedOn w:val="DefaultParagraphFont"/>
    <w:link w:val="Date"/>
    <w:uiPriority w:val="99"/>
    <w:rsid w:val="00B604AE"/>
    <w:rPr>
      <w:rFonts w:ascii="Arial" w:hAnsi="Arial"/>
      <w:snapToGrid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Date"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uiPriority w:val="99"/>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uiPriority w:val="99"/>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uiPriority w:val="99"/>
    <w:qFormat/>
    <w:pPr>
      <w:numPr>
        <w:ilvl w:val="3"/>
        <w:numId w:val="2"/>
      </w:numPr>
      <w:outlineLvl w:val="3"/>
    </w:pPr>
    <w:rPr>
      <w:rFonts w:ascii="Times" w:hAnsi="Times"/>
      <w:lang w:val="en-GB"/>
    </w:rPr>
  </w:style>
  <w:style w:type="paragraph" w:styleId="Heading5">
    <w:name w:val="heading 5"/>
    <w:basedOn w:val="Normal"/>
    <w:next w:val="Normal"/>
    <w:link w:val="Heading5Char1"/>
    <w:uiPriority w:val="99"/>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uiPriority w:val="99"/>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uiPriority w:val="99"/>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uiPriority w:val="99"/>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link w:val="DateChar"/>
    <w:uiPriority w:val="99"/>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2"/>
    <w:uiPriority w:val="99"/>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uiPriority w:val="99"/>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99"/>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uiPriority w:val="39"/>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uiPriority w:val="39"/>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uiPriority w:val="99"/>
    <w:rsid w:val="00581091"/>
    <w:rPr>
      <w:rFonts w:ascii="Times" w:hAnsi="Times"/>
      <w:snapToGrid w:val="0"/>
      <w:sz w:val="22"/>
      <w:szCs w:val="22"/>
      <w:lang w:val="en-GB"/>
    </w:rPr>
  </w:style>
  <w:style w:type="character" w:customStyle="1" w:styleId="Heading5Char1">
    <w:name w:val="Heading 5 Char1"/>
    <w:link w:val="Heading5"/>
    <w:uiPriority w:val="99"/>
    <w:rsid w:val="00581091"/>
    <w:rPr>
      <w:rFonts w:ascii="Times" w:hAnsi="Times"/>
      <w:snapToGrid w:val="0"/>
      <w:sz w:val="22"/>
      <w:szCs w:val="22"/>
      <w:lang w:val="en-GB"/>
    </w:rPr>
  </w:style>
  <w:style w:type="character" w:customStyle="1" w:styleId="Heading6Char">
    <w:name w:val="Heading 6 Char"/>
    <w:link w:val="Heading6"/>
    <w:rsid w:val="00581091"/>
    <w:rPr>
      <w:rFonts w:ascii="Times" w:hAnsi="Times"/>
      <w:snapToGrid w:val="0"/>
      <w:sz w:val="22"/>
      <w:szCs w:val="22"/>
      <w:lang w:val="en-GB"/>
    </w:rPr>
  </w:style>
  <w:style w:type="character" w:customStyle="1" w:styleId="Heading7Char">
    <w:name w:val="Heading 7 Char"/>
    <w:link w:val="Heading7"/>
    <w:rsid w:val="00581091"/>
    <w:rPr>
      <w:rFonts w:ascii="Times" w:hAnsi="Times"/>
      <w:snapToGrid w:val="0"/>
      <w:sz w:val="22"/>
      <w:szCs w:val="22"/>
      <w:lang w:val="en-GB"/>
    </w:rPr>
  </w:style>
  <w:style w:type="character" w:customStyle="1" w:styleId="Heading8Char">
    <w:name w:val="Heading 8 Char"/>
    <w:link w:val="Heading8"/>
    <w:rsid w:val="00581091"/>
    <w:rPr>
      <w:rFonts w:ascii="Times" w:hAnsi="Times"/>
      <w:snapToGrid w:val="0"/>
      <w:sz w:val="22"/>
      <w:szCs w:val="22"/>
      <w:lang w:val="en-GB"/>
    </w:rPr>
  </w:style>
  <w:style w:type="character" w:customStyle="1" w:styleId="Heading9Char">
    <w:name w:val="Heading 9 Char"/>
    <w:link w:val="Heading9"/>
    <w:rsid w:val="00581091"/>
    <w:rPr>
      <w:rFonts w:ascii="Times" w:hAnsi="Times"/>
      <w:b/>
      <w:bCs/>
      <w:snapToGrid w:val="0"/>
      <w:spacing w:val="-3"/>
      <w:sz w:val="22"/>
      <w:szCs w:val="22"/>
      <w:lang w:val="en-GB"/>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uiPriority w:val="99"/>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uiPriority w:val="39"/>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uiPriority w:val="99"/>
    <w:locked/>
    <w:rsid w:val="00592F52"/>
    <w:rPr>
      <w:rFonts w:ascii="Arial" w:hAnsi="Arial"/>
      <w:u w:val="single"/>
      <w:lang w:val="en-GB" w:eastAsia="en-US" w:bidi="ar-SA"/>
    </w:rPr>
  </w:style>
  <w:style w:type="character" w:customStyle="1" w:styleId="Heading3Char">
    <w:name w:val="Heading 3 Char"/>
    <w:basedOn w:val="DefaultParagraphFont"/>
    <w:uiPriority w:val="99"/>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uiPriority w:val="99"/>
    <w:locked/>
    <w:rsid w:val="00592F52"/>
    <w:rPr>
      <w:rFonts w:ascii="Times" w:hAnsi="Times"/>
      <w:snapToGrid w:val="0"/>
      <w:sz w:val="22"/>
      <w:szCs w:val="22"/>
      <w:lang w:val="en-GB"/>
    </w:rPr>
  </w:style>
  <w:style w:type="character" w:customStyle="1" w:styleId="Heading5Char">
    <w:name w:val="Heading 5 Char"/>
    <w:basedOn w:val="DefaultParagraphFont"/>
    <w:uiPriority w:val="99"/>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uiPriority w:val="99"/>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uiPriority w:val="99"/>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uiPriority w:val="99"/>
    <w:locked/>
    <w:rsid w:val="00592F52"/>
    <w:rPr>
      <w:lang w:val="en-US" w:eastAsia="en-US" w:bidi="ar-SA"/>
    </w:rPr>
  </w:style>
  <w:style w:type="character" w:customStyle="1" w:styleId="CommentTextChar">
    <w:name w:val="Comment Text Char"/>
    <w:basedOn w:val="DefaultParagraphFont"/>
    <w:uiPriority w:val="99"/>
    <w:locked/>
    <w:rsid w:val="00592F52"/>
    <w:rPr>
      <w:rFonts w:ascii="Arial" w:hAnsi="Arial" w:cs="Times New Roman"/>
      <w:lang w:val="en-GB" w:eastAsia="ja-JP"/>
    </w:rPr>
  </w:style>
  <w:style w:type="character" w:customStyle="1" w:styleId="CommentSubjectChar">
    <w:name w:val="Comment Subject Char"/>
    <w:basedOn w:val="CommentTextChar"/>
    <w:uiPriority w:val="99"/>
    <w:locked/>
    <w:rsid w:val="00592F52"/>
    <w:rPr>
      <w:rFonts w:ascii="Arial" w:hAnsi="Arial" w:cs="Times New Roman"/>
      <w:b/>
      <w:lang w:val="en-GB" w:eastAsia="ja-JP"/>
    </w:rPr>
  </w:style>
  <w:style w:type="paragraph" w:customStyle="1" w:styleId="ColorfulShading-Accent11">
    <w:name w:val="Colorful Shading - Accent 11"/>
    <w:hidden/>
    <w:uiPriority w:val="99"/>
    <w:semiHidden/>
    <w:rsid w:val="00592F52"/>
    <w:rPr>
      <w:rFonts w:ascii="Arial" w:eastAsia="MS Mincho" w:hAnsi="Arial"/>
      <w:sz w:val="22"/>
      <w:szCs w:val="22"/>
      <w:lang w:val="en-GB" w:eastAsia="ja-JP"/>
    </w:rPr>
  </w:style>
  <w:style w:type="paragraph" w:customStyle="1" w:styleId="ColorfulShading-Accent111">
    <w:name w:val="Colorful Shading - Accent 111"/>
    <w:hidden/>
    <w:uiPriority w:val="99"/>
    <w:semiHidden/>
    <w:rsid w:val="00592F52"/>
    <w:rPr>
      <w:rFonts w:ascii="Arial" w:eastAsia="MS Mincho" w:hAnsi="Arial"/>
      <w:sz w:val="22"/>
      <w:szCs w:val="22"/>
      <w:lang w:val="en-GB" w:eastAsia="ja-JP"/>
    </w:rPr>
  </w:style>
  <w:style w:type="paragraph" w:styleId="Revision">
    <w:name w:val="Revision"/>
    <w:hidden/>
    <w:uiPriority w:val="99"/>
    <w:semiHidden/>
    <w:rsid w:val="00592F52"/>
    <w:rPr>
      <w:rFonts w:ascii="Arial" w:eastAsia="MS Mincho" w:hAnsi="Arial"/>
      <w:sz w:val="22"/>
      <w:szCs w:val="22"/>
      <w:lang w:val="en-GB" w:eastAsia="ja-JP"/>
    </w:rPr>
  </w:style>
  <w:style w:type="character" w:customStyle="1" w:styleId="PlainTextChar">
    <w:name w:val="Plain Text Char"/>
    <w:basedOn w:val="DefaultParagraphFont"/>
    <w:uiPriority w:val="99"/>
    <w:locked/>
    <w:rsid w:val="00592F52"/>
    <w:rPr>
      <w:rFonts w:ascii="Calibri" w:hAnsi="Calibri" w:cs="Times New Roman"/>
      <w:lang w:val="de-CH" w:eastAsia="x-none"/>
    </w:rPr>
  </w:style>
  <w:style w:type="character" w:customStyle="1" w:styleId="CommentTextChar1">
    <w:name w:val="Comment Text Char1"/>
    <w:uiPriority w:val="99"/>
    <w:rsid w:val="00592F52"/>
    <w:rPr>
      <w:rFonts w:ascii="Arial" w:hAnsi="Arial"/>
      <w:lang w:val="en-GB" w:eastAsia="ja-JP"/>
    </w:rPr>
  </w:style>
  <w:style w:type="paragraph" w:styleId="Bibliography">
    <w:name w:val="Bibliography"/>
    <w:basedOn w:val="Normal"/>
    <w:next w:val="Normal"/>
    <w:uiPriority w:val="37"/>
    <w:unhideWhenUsed/>
    <w:rsid w:val="00B604AE"/>
    <w:pPr>
      <w:widowControl/>
    </w:pPr>
    <w:rPr>
      <w:rFonts w:eastAsia="MS Mincho"/>
      <w:snapToGrid/>
      <w:lang w:val="en-GB" w:eastAsia="ja-JP"/>
    </w:rPr>
  </w:style>
  <w:style w:type="character" w:customStyle="1" w:styleId="apple-converted-space">
    <w:name w:val="apple-converted-space"/>
    <w:basedOn w:val="DefaultParagraphFont"/>
    <w:rsid w:val="00B604AE"/>
  </w:style>
  <w:style w:type="paragraph" w:customStyle="1" w:styleId="WMOBodyText">
    <w:name w:val="WMO_BodyText"/>
    <w:basedOn w:val="Normal"/>
    <w:link w:val="WMOBodyTextCharChar"/>
    <w:uiPriority w:val="99"/>
    <w:rsid w:val="00B604AE"/>
    <w:pPr>
      <w:widowControl/>
      <w:tabs>
        <w:tab w:val="left" w:pos="1134"/>
      </w:tabs>
      <w:spacing w:before="240"/>
    </w:pPr>
    <w:rPr>
      <w:rFonts w:eastAsia="MS ??"/>
      <w:snapToGrid/>
      <w:szCs w:val="20"/>
      <w:lang w:val="en-GB"/>
    </w:rPr>
  </w:style>
  <w:style w:type="character" w:customStyle="1" w:styleId="WMOBodyTextCharChar">
    <w:name w:val="WMO_BodyText Char Char"/>
    <w:link w:val="WMOBodyText"/>
    <w:uiPriority w:val="99"/>
    <w:locked/>
    <w:rsid w:val="00B604AE"/>
    <w:rPr>
      <w:rFonts w:ascii="Arial" w:eastAsia="MS ??" w:hAnsi="Arial"/>
      <w:sz w:val="22"/>
      <w:lang w:val="en-GB"/>
    </w:rPr>
  </w:style>
  <w:style w:type="character" w:customStyle="1" w:styleId="ECBodyTextChar">
    <w:name w:val="EC_BodyText Char"/>
    <w:link w:val="ECBodyText"/>
    <w:locked/>
    <w:rsid w:val="00B604AE"/>
    <w:rPr>
      <w:rFonts w:ascii="Arial" w:hAnsi="Arial" w:cs="Arial"/>
      <w:sz w:val="22"/>
      <w:szCs w:val="22"/>
      <w:lang w:val="en-GB"/>
    </w:rPr>
  </w:style>
  <w:style w:type="character" w:customStyle="1" w:styleId="Heading2Char">
    <w:name w:val="Heading 2 Char"/>
    <w:basedOn w:val="DefaultParagraphFont"/>
    <w:link w:val="Heading2"/>
    <w:rsid w:val="00B604AE"/>
    <w:rPr>
      <w:rFonts w:ascii="Arial" w:eastAsia="MS Mincho" w:hAnsi="Arial"/>
      <w:b/>
      <w:bCs/>
      <w:lang w:val="en-GB"/>
    </w:rPr>
  </w:style>
  <w:style w:type="character" w:customStyle="1" w:styleId="DateChar">
    <w:name w:val="Date Char"/>
    <w:basedOn w:val="DefaultParagraphFont"/>
    <w:link w:val="Date"/>
    <w:uiPriority w:val="99"/>
    <w:rsid w:val="00B604AE"/>
    <w:rPr>
      <w:rFonts w:ascii="Arial" w:hAnsi="Arial"/>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38528115">
      <w:bodyDiv w:val="1"/>
      <w:marLeft w:val="0"/>
      <w:marRight w:val="0"/>
      <w:marTop w:val="0"/>
      <w:marBottom w:val="0"/>
      <w:divBdr>
        <w:top w:val="none" w:sz="0" w:space="0" w:color="auto"/>
        <w:left w:val="none" w:sz="0" w:space="0" w:color="auto"/>
        <w:bottom w:val="none" w:sz="0" w:space="0" w:color="auto"/>
        <w:right w:val="none" w:sz="0" w:space="0" w:color="auto"/>
      </w:divBdr>
      <w:divsChild>
        <w:div w:id="115375643">
          <w:marLeft w:val="0"/>
          <w:marRight w:val="0"/>
          <w:marTop w:val="0"/>
          <w:marBottom w:val="0"/>
          <w:divBdr>
            <w:top w:val="none" w:sz="0" w:space="0" w:color="auto"/>
            <w:left w:val="none" w:sz="0" w:space="0" w:color="auto"/>
            <w:bottom w:val="none" w:sz="0" w:space="0" w:color="auto"/>
            <w:right w:val="none" w:sz="0" w:space="0" w:color="auto"/>
          </w:divBdr>
        </w:div>
        <w:div w:id="283388181">
          <w:marLeft w:val="0"/>
          <w:marRight w:val="0"/>
          <w:marTop w:val="0"/>
          <w:marBottom w:val="0"/>
          <w:divBdr>
            <w:top w:val="none" w:sz="0" w:space="0" w:color="auto"/>
            <w:left w:val="none" w:sz="0" w:space="0" w:color="auto"/>
            <w:bottom w:val="none" w:sz="0" w:space="0" w:color="auto"/>
            <w:right w:val="none" w:sz="0" w:space="0" w:color="auto"/>
          </w:divBdr>
        </w:div>
        <w:div w:id="338123281">
          <w:marLeft w:val="720"/>
          <w:marRight w:val="0"/>
          <w:marTop w:val="0"/>
          <w:marBottom w:val="0"/>
          <w:divBdr>
            <w:top w:val="none" w:sz="0" w:space="0" w:color="auto"/>
            <w:left w:val="none" w:sz="0" w:space="0" w:color="auto"/>
            <w:bottom w:val="none" w:sz="0" w:space="0" w:color="auto"/>
            <w:right w:val="none" w:sz="0" w:space="0" w:color="auto"/>
          </w:divBdr>
        </w:div>
        <w:div w:id="419182733">
          <w:marLeft w:val="720"/>
          <w:marRight w:val="0"/>
          <w:marTop w:val="0"/>
          <w:marBottom w:val="0"/>
          <w:divBdr>
            <w:top w:val="none" w:sz="0" w:space="0" w:color="auto"/>
            <w:left w:val="none" w:sz="0" w:space="0" w:color="auto"/>
            <w:bottom w:val="none" w:sz="0" w:space="0" w:color="auto"/>
            <w:right w:val="none" w:sz="0" w:space="0" w:color="auto"/>
          </w:divBdr>
        </w:div>
        <w:div w:id="762265779">
          <w:marLeft w:val="0"/>
          <w:marRight w:val="0"/>
          <w:marTop w:val="0"/>
          <w:marBottom w:val="0"/>
          <w:divBdr>
            <w:top w:val="none" w:sz="0" w:space="0" w:color="auto"/>
            <w:left w:val="none" w:sz="0" w:space="0" w:color="auto"/>
            <w:bottom w:val="none" w:sz="0" w:space="0" w:color="auto"/>
            <w:right w:val="none" w:sz="0" w:space="0" w:color="auto"/>
          </w:divBdr>
        </w:div>
        <w:div w:id="767579077">
          <w:marLeft w:val="0"/>
          <w:marRight w:val="0"/>
          <w:marTop w:val="0"/>
          <w:marBottom w:val="0"/>
          <w:divBdr>
            <w:top w:val="none" w:sz="0" w:space="0" w:color="auto"/>
            <w:left w:val="none" w:sz="0" w:space="0" w:color="auto"/>
            <w:bottom w:val="none" w:sz="0" w:space="0" w:color="auto"/>
            <w:right w:val="none" w:sz="0" w:space="0" w:color="auto"/>
          </w:divBdr>
        </w:div>
        <w:div w:id="1004355255">
          <w:marLeft w:val="0"/>
          <w:marRight w:val="0"/>
          <w:marTop w:val="0"/>
          <w:marBottom w:val="0"/>
          <w:divBdr>
            <w:top w:val="none" w:sz="0" w:space="0" w:color="auto"/>
            <w:left w:val="none" w:sz="0" w:space="0" w:color="auto"/>
            <w:bottom w:val="none" w:sz="0" w:space="0" w:color="auto"/>
            <w:right w:val="none" w:sz="0" w:space="0" w:color="auto"/>
          </w:divBdr>
        </w:div>
        <w:div w:id="1189686369">
          <w:marLeft w:val="0"/>
          <w:marRight w:val="0"/>
          <w:marTop w:val="0"/>
          <w:marBottom w:val="0"/>
          <w:divBdr>
            <w:top w:val="none" w:sz="0" w:space="0" w:color="auto"/>
            <w:left w:val="none" w:sz="0" w:space="0" w:color="auto"/>
            <w:bottom w:val="none" w:sz="0" w:space="0" w:color="auto"/>
            <w:right w:val="none" w:sz="0" w:space="0" w:color="auto"/>
          </w:divBdr>
        </w:div>
        <w:div w:id="1311011630">
          <w:marLeft w:val="720"/>
          <w:marRight w:val="0"/>
          <w:marTop w:val="0"/>
          <w:marBottom w:val="0"/>
          <w:divBdr>
            <w:top w:val="none" w:sz="0" w:space="0" w:color="auto"/>
            <w:left w:val="none" w:sz="0" w:space="0" w:color="auto"/>
            <w:bottom w:val="none" w:sz="0" w:space="0" w:color="auto"/>
            <w:right w:val="none" w:sz="0" w:space="0" w:color="auto"/>
          </w:divBdr>
        </w:div>
        <w:div w:id="1370757968">
          <w:marLeft w:val="0"/>
          <w:marRight w:val="0"/>
          <w:marTop w:val="0"/>
          <w:marBottom w:val="0"/>
          <w:divBdr>
            <w:top w:val="none" w:sz="0" w:space="0" w:color="auto"/>
            <w:left w:val="none" w:sz="0" w:space="0" w:color="auto"/>
            <w:bottom w:val="none" w:sz="0" w:space="0" w:color="auto"/>
            <w:right w:val="none" w:sz="0" w:space="0" w:color="auto"/>
          </w:divBdr>
        </w:div>
        <w:div w:id="1544636920">
          <w:marLeft w:val="0"/>
          <w:marRight w:val="0"/>
          <w:marTop w:val="0"/>
          <w:marBottom w:val="0"/>
          <w:divBdr>
            <w:top w:val="none" w:sz="0" w:space="0" w:color="auto"/>
            <w:left w:val="none" w:sz="0" w:space="0" w:color="auto"/>
            <w:bottom w:val="none" w:sz="0" w:space="0" w:color="auto"/>
            <w:right w:val="none" w:sz="0" w:space="0" w:color="auto"/>
          </w:divBdr>
        </w:div>
        <w:div w:id="1583830620">
          <w:marLeft w:val="720"/>
          <w:marRight w:val="0"/>
          <w:marTop w:val="0"/>
          <w:marBottom w:val="0"/>
          <w:divBdr>
            <w:top w:val="none" w:sz="0" w:space="0" w:color="auto"/>
            <w:left w:val="none" w:sz="0" w:space="0" w:color="auto"/>
            <w:bottom w:val="none" w:sz="0" w:space="0" w:color="auto"/>
            <w:right w:val="none" w:sz="0" w:space="0" w:color="auto"/>
          </w:divBdr>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606502580">
      <w:bodyDiv w:val="1"/>
      <w:marLeft w:val="0"/>
      <w:marRight w:val="0"/>
      <w:marTop w:val="0"/>
      <w:marBottom w:val="0"/>
      <w:divBdr>
        <w:top w:val="none" w:sz="0" w:space="0" w:color="auto"/>
        <w:left w:val="none" w:sz="0" w:space="0" w:color="auto"/>
        <w:bottom w:val="none" w:sz="0" w:space="0" w:color="auto"/>
        <w:right w:val="none" w:sz="0" w:space="0" w:color="auto"/>
      </w:divBdr>
      <w:divsChild>
        <w:div w:id="140736590">
          <w:marLeft w:val="0"/>
          <w:marRight w:val="0"/>
          <w:marTop w:val="0"/>
          <w:marBottom w:val="0"/>
          <w:divBdr>
            <w:top w:val="none" w:sz="0" w:space="0" w:color="auto"/>
            <w:left w:val="none" w:sz="0" w:space="0" w:color="auto"/>
            <w:bottom w:val="none" w:sz="0" w:space="0" w:color="auto"/>
            <w:right w:val="none" w:sz="0" w:space="0" w:color="auto"/>
          </w:divBdr>
        </w:div>
        <w:div w:id="277223250">
          <w:marLeft w:val="0"/>
          <w:marRight w:val="0"/>
          <w:marTop w:val="0"/>
          <w:marBottom w:val="0"/>
          <w:divBdr>
            <w:top w:val="none" w:sz="0" w:space="0" w:color="auto"/>
            <w:left w:val="none" w:sz="0" w:space="0" w:color="auto"/>
            <w:bottom w:val="none" w:sz="0" w:space="0" w:color="auto"/>
            <w:right w:val="none" w:sz="0" w:space="0" w:color="auto"/>
          </w:divBdr>
        </w:div>
        <w:div w:id="374162021">
          <w:marLeft w:val="0"/>
          <w:marRight w:val="0"/>
          <w:marTop w:val="0"/>
          <w:marBottom w:val="0"/>
          <w:divBdr>
            <w:top w:val="none" w:sz="0" w:space="0" w:color="auto"/>
            <w:left w:val="none" w:sz="0" w:space="0" w:color="auto"/>
            <w:bottom w:val="none" w:sz="0" w:space="0" w:color="auto"/>
            <w:right w:val="none" w:sz="0" w:space="0" w:color="auto"/>
          </w:divBdr>
        </w:div>
        <w:div w:id="757293720">
          <w:marLeft w:val="720"/>
          <w:marRight w:val="0"/>
          <w:marTop w:val="0"/>
          <w:marBottom w:val="0"/>
          <w:divBdr>
            <w:top w:val="none" w:sz="0" w:space="0" w:color="auto"/>
            <w:left w:val="none" w:sz="0" w:space="0" w:color="auto"/>
            <w:bottom w:val="none" w:sz="0" w:space="0" w:color="auto"/>
            <w:right w:val="none" w:sz="0" w:space="0" w:color="auto"/>
          </w:divBdr>
        </w:div>
        <w:div w:id="809596320">
          <w:marLeft w:val="720"/>
          <w:marRight w:val="0"/>
          <w:marTop w:val="0"/>
          <w:marBottom w:val="0"/>
          <w:divBdr>
            <w:top w:val="none" w:sz="0" w:space="0" w:color="auto"/>
            <w:left w:val="none" w:sz="0" w:space="0" w:color="auto"/>
            <w:bottom w:val="none" w:sz="0" w:space="0" w:color="auto"/>
            <w:right w:val="none" w:sz="0" w:space="0" w:color="auto"/>
          </w:divBdr>
        </w:div>
        <w:div w:id="911894663">
          <w:marLeft w:val="720"/>
          <w:marRight w:val="0"/>
          <w:marTop w:val="0"/>
          <w:marBottom w:val="0"/>
          <w:divBdr>
            <w:top w:val="none" w:sz="0" w:space="0" w:color="auto"/>
            <w:left w:val="none" w:sz="0" w:space="0" w:color="auto"/>
            <w:bottom w:val="none" w:sz="0" w:space="0" w:color="auto"/>
            <w:right w:val="none" w:sz="0" w:space="0" w:color="auto"/>
          </w:divBdr>
        </w:div>
        <w:div w:id="1000741608">
          <w:marLeft w:val="0"/>
          <w:marRight w:val="0"/>
          <w:marTop w:val="0"/>
          <w:marBottom w:val="0"/>
          <w:divBdr>
            <w:top w:val="none" w:sz="0" w:space="0" w:color="auto"/>
            <w:left w:val="none" w:sz="0" w:space="0" w:color="auto"/>
            <w:bottom w:val="none" w:sz="0" w:space="0" w:color="auto"/>
            <w:right w:val="none" w:sz="0" w:space="0" w:color="auto"/>
          </w:divBdr>
        </w:div>
        <w:div w:id="1132408466">
          <w:marLeft w:val="0"/>
          <w:marRight w:val="0"/>
          <w:marTop w:val="0"/>
          <w:marBottom w:val="0"/>
          <w:divBdr>
            <w:top w:val="none" w:sz="0" w:space="0" w:color="auto"/>
            <w:left w:val="none" w:sz="0" w:space="0" w:color="auto"/>
            <w:bottom w:val="none" w:sz="0" w:space="0" w:color="auto"/>
            <w:right w:val="none" w:sz="0" w:space="0" w:color="auto"/>
          </w:divBdr>
        </w:div>
        <w:div w:id="1233542582">
          <w:marLeft w:val="720"/>
          <w:marRight w:val="0"/>
          <w:marTop w:val="0"/>
          <w:marBottom w:val="0"/>
          <w:divBdr>
            <w:top w:val="none" w:sz="0" w:space="0" w:color="auto"/>
            <w:left w:val="none" w:sz="0" w:space="0" w:color="auto"/>
            <w:bottom w:val="none" w:sz="0" w:space="0" w:color="auto"/>
            <w:right w:val="none" w:sz="0" w:space="0" w:color="auto"/>
          </w:divBdr>
        </w:div>
        <w:div w:id="1314678530">
          <w:marLeft w:val="0"/>
          <w:marRight w:val="0"/>
          <w:marTop w:val="0"/>
          <w:marBottom w:val="0"/>
          <w:divBdr>
            <w:top w:val="none" w:sz="0" w:space="0" w:color="auto"/>
            <w:left w:val="none" w:sz="0" w:space="0" w:color="auto"/>
            <w:bottom w:val="none" w:sz="0" w:space="0" w:color="auto"/>
            <w:right w:val="none" w:sz="0" w:space="0" w:color="auto"/>
          </w:divBdr>
        </w:div>
        <w:div w:id="1404723163">
          <w:marLeft w:val="0"/>
          <w:marRight w:val="0"/>
          <w:marTop w:val="0"/>
          <w:marBottom w:val="0"/>
          <w:divBdr>
            <w:top w:val="none" w:sz="0" w:space="0" w:color="auto"/>
            <w:left w:val="none" w:sz="0" w:space="0" w:color="auto"/>
            <w:bottom w:val="none" w:sz="0" w:space="0" w:color="auto"/>
            <w:right w:val="none" w:sz="0" w:space="0" w:color="auto"/>
          </w:divBdr>
        </w:div>
        <w:div w:id="1806896138">
          <w:marLeft w:val="0"/>
          <w:marRight w:val="0"/>
          <w:marTop w:val="0"/>
          <w:marBottom w:val="0"/>
          <w:divBdr>
            <w:top w:val="none" w:sz="0" w:space="0" w:color="auto"/>
            <w:left w:val="none" w:sz="0" w:space="0" w:color="auto"/>
            <w:bottom w:val="none" w:sz="0" w:space="0" w:color="auto"/>
            <w:right w:val="none" w:sz="0" w:space="0" w:color="auto"/>
          </w:divBdr>
        </w:div>
      </w:divsChild>
    </w:div>
    <w:div w:id="625740712">
      <w:bodyDiv w:val="1"/>
      <w:marLeft w:val="0"/>
      <w:marRight w:val="0"/>
      <w:marTop w:val="0"/>
      <w:marBottom w:val="0"/>
      <w:divBdr>
        <w:top w:val="none" w:sz="0" w:space="0" w:color="auto"/>
        <w:left w:val="none" w:sz="0" w:space="0" w:color="auto"/>
        <w:bottom w:val="none" w:sz="0" w:space="0" w:color="auto"/>
        <w:right w:val="none" w:sz="0" w:space="0" w:color="auto"/>
      </w:divBdr>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8881238">
      <w:bodyDiv w:val="1"/>
      <w:marLeft w:val="0"/>
      <w:marRight w:val="0"/>
      <w:marTop w:val="0"/>
      <w:marBottom w:val="0"/>
      <w:divBdr>
        <w:top w:val="none" w:sz="0" w:space="0" w:color="auto"/>
        <w:left w:val="none" w:sz="0" w:space="0" w:color="auto"/>
        <w:bottom w:val="none" w:sz="0" w:space="0" w:color="auto"/>
        <w:right w:val="none" w:sz="0" w:space="0" w:color="auto"/>
      </w:divBdr>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joelfiddes@gmail.com"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alex.vermeulen@nateko.lu.se" TargetMode="External"/><Relationship Id="rId34" Type="http://schemas.openxmlformats.org/officeDocument/2006/relationships/hyperlink" Target="mailto:seggleston@wmo.int" TargetMode="External"/><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ibrary.wmo.int/opac/doc_num.php?explnum_id=3395" TargetMode="External"/><Relationship Id="rId25" Type="http://schemas.openxmlformats.org/officeDocument/2006/relationships/hyperlink" Target="mailto:Christophe.Billon@meteo.fr" TargetMode="External"/><Relationship Id="rId33" Type="http://schemas.openxmlformats.org/officeDocument/2006/relationships/hyperlink" Target="mailto:ctassone@wmo.int" TargetMode="External"/><Relationship Id="rId38" Type="http://schemas.openxmlformats.org/officeDocument/2006/relationships/hyperlink" Target="mailto:cgallage@wmo.in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tuart.goldstraw@metoffice.gov.uk" TargetMode="External"/><Relationship Id="rId29" Type="http://schemas.openxmlformats.org/officeDocument/2006/relationships/hyperlink" Target="mailto:tproescholdt@wmo.int"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belbeoch@jcommops.org" TargetMode="External"/><Relationship Id="rId32" Type="http://schemas.openxmlformats.org/officeDocument/2006/relationships/hyperlink" Target="mailto:otarasova@wmo.int" TargetMode="External"/><Relationship Id="rId37" Type="http://schemas.openxmlformats.org/officeDocument/2006/relationships/hyperlink" Target="mailto:rnitu@wmo.int" TargetMode="Externa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tim.oakley@metoffice.gov.uk" TargetMode="External"/><Relationship Id="rId28" Type="http://schemas.openxmlformats.org/officeDocument/2006/relationships/hyperlink" Target="mailto:lfnunes@wmo.int" TargetMode="External"/><Relationship Id="rId36" Type="http://schemas.openxmlformats.org/officeDocument/2006/relationships/hyperlink" Target="mailto:fteichert@wmo.int" TargetMode="External"/><Relationship Id="rId10" Type="http://schemas.openxmlformats.org/officeDocument/2006/relationships/hyperlink" Target="mailto:Publications@wmo.int" TargetMode="External"/><Relationship Id="rId19" Type="http://schemas.openxmlformats.org/officeDocument/2006/relationships/header" Target="header6.xml"/><Relationship Id="rId31" Type="http://schemas.openxmlformats.org/officeDocument/2006/relationships/hyperlink" Target="mailto:dlockett@wmo.in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20Christiana.Lefebvre@dwd.de" TargetMode="External"/><Relationship Id="rId27" Type="http://schemas.openxmlformats.org/officeDocument/2006/relationships/hyperlink" Target="mailto:lriishojgaard@wmo.int" TargetMode="External"/><Relationship Id="rId30" Type="http://schemas.openxmlformats.org/officeDocument/2006/relationships/hyperlink" Target="mailto:sforeman@wmo.int" TargetMode="External"/><Relationship Id="rId35" Type="http://schemas.openxmlformats.org/officeDocument/2006/relationships/hyperlink" Target="mailto:dberod@wmo.i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7EF4-C3F2-4060-8CD7-8A2D4F20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4381</Words>
  <Characters>24846</Characters>
  <Application>Microsoft Office Word</Application>
  <DocSecurity>0</DocSecurity>
  <Lines>207</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TT-WMD-1, 11-15 March 2013</vt:lpstr>
      <vt:lpstr>TT-WMD-1, 11-15 March 2013</vt:lpstr>
    </vt:vector>
  </TitlesOfParts>
  <Company>WMO</Company>
  <LinksUpToDate>false</LinksUpToDate>
  <CharactersWithSpaces>29169</CharactersWithSpaces>
  <SharedDoc>false</SharedDoc>
  <HyperlinkBase/>
  <HLinks>
    <vt:vector size="570" baseType="variant">
      <vt:variant>
        <vt:i4>6291582</vt:i4>
      </vt:variant>
      <vt:variant>
        <vt:i4>369</vt:i4>
      </vt:variant>
      <vt:variant>
        <vt:i4>0</vt:i4>
      </vt:variant>
      <vt:variant>
        <vt:i4>5</vt:i4>
      </vt:variant>
      <vt:variant>
        <vt:lpwstr>http://www.wmo.int/pages/prog/www/wigos/TT-WRM.html</vt:lpwstr>
      </vt:variant>
      <vt:variant>
        <vt:lpwstr/>
      </vt:variant>
      <vt:variant>
        <vt:i4>6488073</vt:i4>
      </vt:variant>
      <vt:variant>
        <vt:i4>366</vt:i4>
      </vt:variant>
      <vt:variant>
        <vt:i4>0</vt:i4>
      </vt:variant>
      <vt:variant>
        <vt:i4>5</vt:i4>
      </vt:variant>
      <vt:variant>
        <vt:lpwstr>ftp://ftp.wmo.int/Documents/MediaPublic/Publications/CodesManual_WMO_No_306/WMO306_Vol_I.1_2012_en.pdf</vt:lpwstr>
      </vt:variant>
      <vt:variant>
        <vt:lpwstr/>
      </vt:variant>
      <vt:variant>
        <vt:i4>3997800</vt:i4>
      </vt:variant>
      <vt:variant>
        <vt:i4>363</vt:i4>
      </vt:variant>
      <vt:variant>
        <vt:i4>0</vt:i4>
      </vt:variant>
      <vt:variant>
        <vt:i4>5</vt:i4>
      </vt:variant>
      <vt:variant>
        <vt:lpwstr>http://inspire.jrc.ec.europa.eu/documents/Data_Specifications/INSPIRE_DataSpecification_EF_v3.0rc3.pdf</vt:lpwstr>
      </vt:variant>
      <vt:variant>
        <vt:lpwstr/>
      </vt:variant>
      <vt:variant>
        <vt:i4>851975</vt:i4>
      </vt:variant>
      <vt:variant>
        <vt:i4>360</vt:i4>
      </vt:variant>
      <vt:variant>
        <vt:i4>0</vt:i4>
      </vt:variant>
      <vt:variant>
        <vt:i4>5</vt:i4>
      </vt:variant>
      <vt:variant>
        <vt:lpwstr>http://doi.org/10.1080/00045605409352120</vt:lpwstr>
      </vt:variant>
      <vt:variant>
        <vt:lpwstr/>
      </vt:variant>
      <vt:variant>
        <vt:i4>1179672</vt:i4>
      </vt:variant>
      <vt:variant>
        <vt:i4>357</vt:i4>
      </vt:variant>
      <vt:variant>
        <vt:i4>0</vt:i4>
      </vt:variant>
      <vt:variant>
        <vt:i4>5</vt:i4>
      </vt:variant>
      <vt:variant>
        <vt:lpwstr>http://books.google.com.au/books?id=zywc39z4LgAC</vt:lpwstr>
      </vt:variant>
      <vt:variant>
        <vt:lpwstr/>
      </vt:variant>
      <vt:variant>
        <vt:i4>3080309</vt:i4>
      </vt:variant>
      <vt:variant>
        <vt:i4>354</vt:i4>
      </vt:variant>
      <vt:variant>
        <vt:i4>0</vt:i4>
      </vt:variant>
      <vt:variant>
        <vt:i4>5</vt:i4>
      </vt:variant>
      <vt:variant>
        <vt:lpwstr>http://www.publish.csiro.au/nid/22/pid/5230.htm</vt:lpwstr>
      </vt:variant>
      <vt:variant>
        <vt:lpwstr/>
      </vt:variant>
      <vt:variant>
        <vt:i4>2293808</vt:i4>
      </vt:variant>
      <vt:variant>
        <vt:i4>351</vt:i4>
      </vt:variant>
      <vt:variant>
        <vt:i4>0</vt:i4>
      </vt:variant>
      <vt:variant>
        <vt:i4>5</vt:i4>
      </vt:variant>
      <vt:variant>
        <vt:lpwstr>https://lpdaac.usgs.gov/products/modis_products_table/mcd12q1</vt:lpwstr>
      </vt:variant>
      <vt:variant>
        <vt:lpwstr/>
      </vt:variant>
      <vt:variant>
        <vt:i4>4128833</vt:i4>
      </vt:variant>
      <vt:variant>
        <vt:i4>348</vt:i4>
      </vt:variant>
      <vt:variant>
        <vt:i4>0</vt:i4>
      </vt:variant>
      <vt:variant>
        <vt:i4>5</vt:i4>
      </vt:variant>
      <vt:variant>
        <vt:lpwstr>http://nofc.cfs.nrcan.gc.ca/gofc-gold/Report Series/GOLD_43.pdf</vt:lpwstr>
      </vt:variant>
      <vt:variant>
        <vt:lpwstr/>
      </vt:variant>
      <vt:variant>
        <vt:i4>7274585</vt:i4>
      </vt:variant>
      <vt:variant>
        <vt:i4>345</vt:i4>
      </vt:variant>
      <vt:variant>
        <vt:i4>0</vt:i4>
      </vt:variant>
      <vt:variant>
        <vt:i4>5</vt:i4>
      </vt:variant>
      <vt:variant>
        <vt:lpwstr>http://www.glcn.org/downs/pub/docs/manuals/lccs/LCCS2-manual_en.pdf</vt:lpwstr>
      </vt:variant>
      <vt:variant>
        <vt:lpwstr/>
      </vt:variant>
      <vt:variant>
        <vt:i4>3538987</vt:i4>
      </vt:variant>
      <vt:variant>
        <vt:i4>342</vt:i4>
      </vt:variant>
      <vt:variant>
        <vt:i4>0</vt:i4>
      </vt:variant>
      <vt:variant>
        <vt:i4>5</vt:i4>
      </vt:variant>
      <vt:variant>
        <vt:lpwstr>http://www.fao.org/forestry/4031-0b6287f13b0c2adb3352c5ded18e491fd.pdf</vt:lpwstr>
      </vt:variant>
      <vt:variant>
        <vt:lpwstr/>
      </vt:variant>
      <vt:variant>
        <vt:i4>6029431</vt:i4>
      </vt:variant>
      <vt:variant>
        <vt:i4>339</vt:i4>
      </vt:variant>
      <vt:variant>
        <vt:i4>0</vt:i4>
      </vt:variant>
      <vt:variant>
        <vt:i4>5</vt:i4>
      </vt:variant>
      <vt:variant>
        <vt:lpwstr>http://www.bipm.org/utils/common/documents/jcgm/JCGM_100_2008_E.pdf</vt:lpwstr>
      </vt:variant>
      <vt:variant>
        <vt:lpwstr/>
      </vt:variant>
      <vt:variant>
        <vt:i4>5701667</vt:i4>
      </vt:variant>
      <vt:variant>
        <vt:i4>336</vt:i4>
      </vt:variant>
      <vt:variant>
        <vt:i4>0</vt:i4>
      </vt:variant>
      <vt:variant>
        <vt:i4>5</vt:i4>
      </vt:variant>
      <vt:variant>
        <vt:lpwstr>https://geo-ide.noaa.gov/wiki/index.php?title=File:CI_ResponsibleParty.png</vt:lpwstr>
      </vt:variant>
      <vt:variant>
        <vt:lpwstr/>
      </vt:variant>
      <vt:variant>
        <vt:i4>1769490</vt:i4>
      </vt:variant>
      <vt:variant>
        <vt:i4>333</vt:i4>
      </vt:variant>
      <vt:variant>
        <vt:i4>0</vt:i4>
      </vt:variant>
      <vt:variant>
        <vt:i4>5</vt:i4>
      </vt:variant>
      <vt:variant>
        <vt:lpwstr>http://wis.wmo.int/2012/metadata/WMO_Core_Metadata_Profile_v1.3_Specification_Part_2_v1.0FINAL.pdf</vt:lpwstr>
      </vt:variant>
      <vt:variant>
        <vt:lpwstr/>
      </vt:variant>
      <vt:variant>
        <vt:i4>6225996</vt:i4>
      </vt:variant>
      <vt:variant>
        <vt:i4>330</vt:i4>
      </vt:variant>
      <vt:variant>
        <vt:i4>0</vt:i4>
      </vt:variant>
      <vt:variant>
        <vt:i4>5</vt:i4>
      </vt:variant>
      <vt:variant>
        <vt:lpwstr>http://wis.wmo.int/2012/metadata/WMO_Core_Metadata_Profile_v1.3_Specification_Part_1_v1.0FINALcorrected.pdf</vt:lpwstr>
      </vt:variant>
      <vt:variant>
        <vt:lpwstr/>
      </vt:variant>
      <vt:variant>
        <vt:i4>6225996</vt:i4>
      </vt:variant>
      <vt:variant>
        <vt:i4>327</vt:i4>
      </vt:variant>
      <vt:variant>
        <vt:i4>0</vt:i4>
      </vt:variant>
      <vt:variant>
        <vt:i4>5</vt:i4>
      </vt:variant>
      <vt:variant>
        <vt:lpwstr>http://wis.wmo.int/2012/metadata/WMO_Core_Metadata_Profile_v1.3_Specification_Part_1_v1.0FINALcorrected.pdf</vt:lpwstr>
      </vt:variant>
      <vt:variant>
        <vt:lpwstr/>
      </vt:variant>
      <vt:variant>
        <vt:i4>5701667</vt:i4>
      </vt:variant>
      <vt:variant>
        <vt:i4>324</vt:i4>
      </vt:variant>
      <vt:variant>
        <vt:i4>0</vt:i4>
      </vt:variant>
      <vt:variant>
        <vt:i4>5</vt:i4>
      </vt:variant>
      <vt:variant>
        <vt:lpwstr>https://geo-ide.noaa.gov/wiki/index.php?title=File:CI_ResponsibleParty.png</vt:lpwstr>
      </vt:variant>
      <vt:variant>
        <vt:lpwstr/>
      </vt:variant>
      <vt:variant>
        <vt:i4>7733346</vt:i4>
      </vt:variant>
      <vt:variant>
        <vt:i4>321</vt:i4>
      </vt:variant>
      <vt:variant>
        <vt:i4>0</vt:i4>
      </vt:variant>
      <vt:variant>
        <vt:i4>5</vt:i4>
      </vt:variant>
      <vt:variant>
        <vt:lpwstr>http://www.ceos.org/images/WGISS/Documents/Handbook.pdf</vt:lpwstr>
      </vt:variant>
      <vt:variant>
        <vt:lpwstr/>
      </vt:variant>
      <vt:variant>
        <vt:i4>3866669</vt:i4>
      </vt:variant>
      <vt:variant>
        <vt:i4>318</vt:i4>
      </vt:variant>
      <vt:variant>
        <vt:i4>0</vt:i4>
      </vt:variant>
      <vt:variant>
        <vt:i4>5</vt:i4>
      </vt:variant>
      <vt:variant>
        <vt:lpwstr>http://www.wmo.int/pages/prog/www/IMOP/CIMO-Guide.html</vt:lpwstr>
      </vt:variant>
      <vt:variant>
        <vt:lpwstr/>
      </vt:variant>
      <vt:variant>
        <vt:i4>2293808</vt:i4>
      </vt:variant>
      <vt:variant>
        <vt:i4>315</vt:i4>
      </vt:variant>
      <vt:variant>
        <vt:i4>0</vt:i4>
      </vt:variant>
      <vt:variant>
        <vt:i4>5</vt:i4>
      </vt:variant>
      <vt:variant>
        <vt:lpwstr>https://lpdaac.usgs.gov/products/modis_products_table/mcd12q1</vt:lpwstr>
      </vt:variant>
      <vt:variant>
        <vt:lpwstr/>
      </vt:variant>
      <vt:variant>
        <vt:i4>2293808</vt:i4>
      </vt:variant>
      <vt:variant>
        <vt:i4>312</vt:i4>
      </vt:variant>
      <vt:variant>
        <vt:i4>0</vt:i4>
      </vt:variant>
      <vt:variant>
        <vt:i4>5</vt:i4>
      </vt:variant>
      <vt:variant>
        <vt:lpwstr>https://lpdaac.usgs.gov/products/modis_products_table/mcd12q1</vt:lpwstr>
      </vt:variant>
      <vt:variant>
        <vt:lpwstr/>
      </vt:variant>
      <vt:variant>
        <vt:i4>3211376</vt:i4>
      </vt:variant>
      <vt:variant>
        <vt:i4>309</vt:i4>
      </vt:variant>
      <vt:variant>
        <vt:i4>0</vt:i4>
      </vt:variant>
      <vt:variant>
        <vt:i4>5</vt:i4>
      </vt:variant>
      <vt:variant>
        <vt:lpwstr>http://commons.wikimedia.org/wiki/File:LCCS_field_protokoll.png</vt:lpwstr>
      </vt:variant>
      <vt:variant>
        <vt:lpwstr/>
      </vt:variant>
      <vt:variant>
        <vt:i4>4653120</vt:i4>
      </vt:variant>
      <vt:variant>
        <vt:i4>306</vt:i4>
      </vt:variant>
      <vt:variant>
        <vt:i4>0</vt:i4>
      </vt:variant>
      <vt:variant>
        <vt:i4>5</vt:i4>
      </vt:variant>
      <vt:variant>
        <vt:lpwstr>http://www.glcn.org/sof_7_en.jsp</vt:lpwstr>
      </vt:variant>
      <vt:variant>
        <vt:lpwstr/>
      </vt:variant>
      <vt:variant>
        <vt:i4>2293808</vt:i4>
      </vt:variant>
      <vt:variant>
        <vt:i4>303</vt:i4>
      </vt:variant>
      <vt:variant>
        <vt:i4>0</vt:i4>
      </vt:variant>
      <vt:variant>
        <vt:i4>5</vt:i4>
      </vt:variant>
      <vt:variant>
        <vt:lpwstr>https://lpdaac.usgs.gov/products/modis_products_table/mcd12q1</vt:lpwstr>
      </vt:variant>
      <vt:variant>
        <vt:lpwstr/>
      </vt:variant>
      <vt:variant>
        <vt:i4>4980835</vt:i4>
      </vt:variant>
      <vt:variant>
        <vt:i4>300</vt:i4>
      </vt:variant>
      <vt:variant>
        <vt:i4>0</vt:i4>
      </vt:variant>
      <vt:variant>
        <vt:i4>5</vt:i4>
      </vt:variant>
      <vt:variant>
        <vt:lpwstr>http://gaw.empa.ch/glossary/glossary.html</vt:lpwstr>
      </vt:variant>
      <vt:variant>
        <vt:lpwstr>1</vt:lpwstr>
      </vt:variant>
      <vt:variant>
        <vt:i4>6422624</vt:i4>
      </vt:variant>
      <vt:variant>
        <vt:i4>297</vt:i4>
      </vt:variant>
      <vt:variant>
        <vt:i4>0</vt:i4>
      </vt:variant>
      <vt:variant>
        <vt:i4>5</vt:i4>
      </vt:variant>
      <vt:variant>
        <vt:lpwstr>http://gaw.empa.ch/glossary/glossary.html</vt:lpwstr>
      </vt:variant>
      <vt:variant>
        <vt:lpwstr>2.9</vt:lpwstr>
      </vt:variant>
      <vt:variant>
        <vt:i4>5963859</vt:i4>
      </vt:variant>
      <vt:variant>
        <vt:i4>294</vt:i4>
      </vt:variant>
      <vt:variant>
        <vt:i4>0</vt:i4>
      </vt:variant>
      <vt:variant>
        <vt:i4>5</vt:i4>
      </vt:variant>
      <vt:variant>
        <vt:lpwstr>http://gaw.empa.ch/glossary/glossary.html</vt:lpwstr>
      </vt:variant>
      <vt:variant>
        <vt:lpwstr>2.39</vt:lpwstr>
      </vt:variant>
      <vt:variant>
        <vt:i4>6422631</vt:i4>
      </vt:variant>
      <vt:variant>
        <vt:i4>291</vt:i4>
      </vt:variant>
      <vt:variant>
        <vt:i4>0</vt:i4>
      </vt:variant>
      <vt:variant>
        <vt:i4>5</vt:i4>
      </vt:variant>
      <vt:variant>
        <vt:lpwstr>http://gaw.empa.ch/glossary/glossary.html</vt:lpwstr>
      </vt:variant>
      <vt:variant>
        <vt:lpwstr>5.1</vt:lpwstr>
      </vt:variant>
      <vt:variant>
        <vt:i4>7864332</vt:i4>
      </vt:variant>
      <vt:variant>
        <vt:i4>288</vt:i4>
      </vt:variant>
      <vt:variant>
        <vt:i4>0</vt:i4>
      </vt:variant>
      <vt:variant>
        <vt:i4>5</vt:i4>
      </vt:variant>
      <vt:variant>
        <vt:lpwstr>http://www.wmo.int/pages/prog/www/WMOCodes/WMO306_vI2/LatestVERSION/WMO306_vI2_BUFRCREX_CodeFlag_en.doc</vt:lpwstr>
      </vt:variant>
      <vt:variant>
        <vt:lpwstr/>
      </vt:variant>
      <vt:variant>
        <vt:i4>3276849</vt:i4>
      </vt:variant>
      <vt:variant>
        <vt:i4>285</vt:i4>
      </vt:variant>
      <vt:variant>
        <vt:i4>0</vt:i4>
      </vt:variant>
      <vt:variant>
        <vt:i4>5</vt:i4>
      </vt:variant>
      <vt:variant>
        <vt:lpwstr>http://www.iso.org/sites/JCGM/GUM-introduction.htm</vt:lpwstr>
      </vt:variant>
      <vt:variant>
        <vt:lpwstr/>
      </vt:variant>
      <vt:variant>
        <vt:i4>3932185</vt:i4>
      </vt:variant>
      <vt:variant>
        <vt:i4>282</vt:i4>
      </vt:variant>
      <vt:variant>
        <vt:i4>0</vt:i4>
      </vt:variant>
      <vt:variant>
        <vt:i4>5</vt:i4>
      </vt:variant>
      <vt:variant>
        <vt:lpwstr>http://www.wmo.int/pages/prog/www/wigos/documents/WIGOS-RM/New-Dev/Section_2.1_Ver2_18-06-13.doc</vt:lpwstr>
      </vt:variant>
      <vt:variant>
        <vt:lpwstr/>
      </vt:variant>
      <vt:variant>
        <vt:i4>2162790</vt:i4>
      </vt:variant>
      <vt:variant>
        <vt:i4>279</vt:i4>
      </vt:variant>
      <vt:variant>
        <vt:i4>0</vt:i4>
      </vt:variant>
      <vt:variant>
        <vt:i4>5</vt:i4>
      </vt:variant>
      <vt:variant>
        <vt:lpwstr>http://www.wmo.int/pages/prog/www/wigos/wir/application-areas.html</vt:lpwstr>
      </vt:variant>
      <vt:variant>
        <vt:lpwstr/>
      </vt:variant>
      <vt:variant>
        <vt:i4>2687058</vt:i4>
      </vt:variant>
      <vt:variant>
        <vt:i4>276</vt:i4>
      </vt:variant>
      <vt:variant>
        <vt:i4>0</vt:i4>
      </vt:variant>
      <vt:variant>
        <vt:i4>5</vt:i4>
      </vt:variant>
      <vt:variant>
        <vt:lpwstr>http://www.bipm.org/en/si/si_brochure/</vt:lpwstr>
      </vt:variant>
      <vt:variant>
        <vt:lpwstr/>
      </vt:variant>
      <vt:variant>
        <vt:i4>458753</vt:i4>
      </vt:variant>
      <vt:variant>
        <vt:i4>273</vt:i4>
      </vt:variant>
      <vt:variant>
        <vt:i4>0</vt:i4>
      </vt:variant>
      <vt:variant>
        <vt:i4>5</vt:i4>
      </vt:variant>
      <vt:variant>
        <vt:lpwstr>http://new.freshwaterlife.org/web/fwl/wiki/-/wiki/FreshwaterLife+Help/Dataset+Metadata+Field+Temporal+Extent</vt:lpwstr>
      </vt:variant>
      <vt:variant>
        <vt:lpwstr/>
      </vt:variant>
      <vt:variant>
        <vt:i4>1310783</vt:i4>
      </vt:variant>
      <vt:variant>
        <vt:i4>236</vt:i4>
      </vt:variant>
      <vt:variant>
        <vt:i4>0</vt:i4>
      </vt:variant>
      <vt:variant>
        <vt:i4>5</vt:i4>
      </vt:variant>
      <vt:variant>
        <vt:lpwstr/>
      </vt:variant>
      <vt:variant>
        <vt:lpwstr>_Toc387934869</vt:lpwstr>
      </vt:variant>
      <vt:variant>
        <vt:i4>1310783</vt:i4>
      </vt:variant>
      <vt:variant>
        <vt:i4>230</vt:i4>
      </vt:variant>
      <vt:variant>
        <vt:i4>0</vt:i4>
      </vt:variant>
      <vt:variant>
        <vt:i4>5</vt:i4>
      </vt:variant>
      <vt:variant>
        <vt:lpwstr/>
      </vt:variant>
      <vt:variant>
        <vt:lpwstr>_Toc387934868</vt:lpwstr>
      </vt:variant>
      <vt:variant>
        <vt:i4>1310783</vt:i4>
      </vt:variant>
      <vt:variant>
        <vt:i4>224</vt:i4>
      </vt:variant>
      <vt:variant>
        <vt:i4>0</vt:i4>
      </vt:variant>
      <vt:variant>
        <vt:i4>5</vt:i4>
      </vt:variant>
      <vt:variant>
        <vt:lpwstr/>
      </vt:variant>
      <vt:variant>
        <vt:lpwstr>_Toc387934867</vt:lpwstr>
      </vt:variant>
      <vt:variant>
        <vt:i4>1310783</vt:i4>
      </vt:variant>
      <vt:variant>
        <vt:i4>218</vt:i4>
      </vt:variant>
      <vt:variant>
        <vt:i4>0</vt:i4>
      </vt:variant>
      <vt:variant>
        <vt:i4>5</vt:i4>
      </vt:variant>
      <vt:variant>
        <vt:lpwstr/>
      </vt:variant>
      <vt:variant>
        <vt:lpwstr>_Toc387934866</vt:lpwstr>
      </vt:variant>
      <vt:variant>
        <vt:i4>1310783</vt:i4>
      </vt:variant>
      <vt:variant>
        <vt:i4>212</vt:i4>
      </vt:variant>
      <vt:variant>
        <vt:i4>0</vt:i4>
      </vt:variant>
      <vt:variant>
        <vt:i4>5</vt:i4>
      </vt:variant>
      <vt:variant>
        <vt:lpwstr/>
      </vt:variant>
      <vt:variant>
        <vt:lpwstr>_Toc387934865</vt:lpwstr>
      </vt:variant>
      <vt:variant>
        <vt:i4>1310783</vt:i4>
      </vt:variant>
      <vt:variant>
        <vt:i4>206</vt:i4>
      </vt:variant>
      <vt:variant>
        <vt:i4>0</vt:i4>
      </vt:variant>
      <vt:variant>
        <vt:i4>5</vt:i4>
      </vt:variant>
      <vt:variant>
        <vt:lpwstr/>
      </vt:variant>
      <vt:variant>
        <vt:lpwstr>_Toc387934864</vt:lpwstr>
      </vt:variant>
      <vt:variant>
        <vt:i4>1310783</vt:i4>
      </vt:variant>
      <vt:variant>
        <vt:i4>200</vt:i4>
      </vt:variant>
      <vt:variant>
        <vt:i4>0</vt:i4>
      </vt:variant>
      <vt:variant>
        <vt:i4>5</vt:i4>
      </vt:variant>
      <vt:variant>
        <vt:lpwstr/>
      </vt:variant>
      <vt:variant>
        <vt:lpwstr>_Toc387934863</vt:lpwstr>
      </vt:variant>
      <vt:variant>
        <vt:i4>1310783</vt:i4>
      </vt:variant>
      <vt:variant>
        <vt:i4>194</vt:i4>
      </vt:variant>
      <vt:variant>
        <vt:i4>0</vt:i4>
      </vt:variant>
      <vt:variant>
        <vt:i4>5</vt:i4>
      </vt:variant>
      <vt:variant>
        <vt:lpwstr/>
      </vt:variant>
      <vt:variant>
        <vt:lpwstr>_Toc387934862</vt:lpwstr>
      </vt:variant>
      <vt:variant>
        <vt:i4>1310783</vt:i4>
      </vt:variant>
      <vt:variant>
        <vt:i4>188</vt:i4>
      </vt:variant>
      <vt:variant>
        <vt:i4>0</vt:i4>
      </vt:variant>
      <vt:variant>
        <vt:i4>5</vt:i4>
      </vt:variant>
      <vt:variant>
        <vt:lpwstr/>
      </vt:variant>
      <vt:variant>
        <vt:lpwstr>_Toc387934861</vt:lpwstr>
      </vt:variant>
      <vt:variant>
        <vt:i4>1310783</vt:i4>
      </vt:variant>
      <vt:variant>
        <vt:i4>182</vt:i4>
      </vt:variant>
      <vt:variant>
        <vt:i4>0</vt:i4>
      </vt:variant>
      <vt:variant>
        <vt:i4>5</vt:i4>
      </vt:variant>
      <vt:variant>
        <vt:lpwstr/>
      </vt:variant>
      <vt:variant>
        <vt:lpwstr>_Toc387934860</vt:lpwstr>
      </vt:variant>
      <vt:variant>
        <vt:i4>1507391</vt:i4>
      </vt:variant>
      <vt:variant>
        <vt:i4>176</vt:i4>
      </vt:variant>
      <vt:variant>
        <vt:i4>0</vt:i4>
      </vt:variant>
      <vt:variant>
        <vt:i4>5</vt:i4>
      </vt:variant>
      <vt:variant>
        <vt:lpwstr/>
      </vt:variant>
      <vt:variant>
        <vt:lpwstr>_Toc387934859</vt:lpwstr>
      </vt:variant>
      <vt:variant>
        <vt:i4>1507391</vt:i4>
      </vt:variant>
      <vt:variant>
        <vt:i4>170</vt:i4>
      </vt:variant>
      <vt:variant>
        <vt:i4>0</vt:i4>
      </vt:variant>
      <vt:variant>
        <vt:i4>5</vt:i4>
      </vt:variant>
      <vt:variant>
        <vt:lpwstr/>
      </vt:variant>
      <vt:variant>
        <vt:lpwstr>_Toc387934858</vt:lpwstr>
      </vt:variant>
      <vt:variant>
        <vt:i4>1507391</vt:i4>
      </vt:variant>
      <vt:variant>
        <vt:i4>164</vt:i4>
      </vt:variant>
      <vt:variant>
        <vt:i4>0</vt:i4>
      </vt:variant>
      <vt:variant>
        <vt:i4>5</vt:i4>
      </vt:variant>
      <vt:variant>
        <vt:lpwstr/>
      </vt:variant>
      <vt:variant>
        <vt:lpwstr>_Toc387934857</vt:lpwstr>
      </vt:variant>
      <vt:variant>
        <vt:i4>1507391</vt:i4>
      </vt:variant>
      <vt:variant>
        <vt:i4>158</vt:i4>
      </vt:variant>
      <vt:variant>
        <vt:i4>0</vt:i4>
      </vt:variant>
      <vt:variant>
        <vt:i4>5</vt:i4>
      </vt:variant>
      <vt:variant>
        <vt:lpwstr/>
      </vt:variant>
      <vt:variant>
        <vt:lpwstr>_Toc387934856</vt:lpwstr>
      </vt:variant>
      <vt:variant>
        <vt:i4>1507391</vt:i4>
      </vt:variant>
      <vt:variant>
        <vt:i4>152</vt:i4>
      </vt:variant>
      <vt:variant>
        <vt:i4>0</vt:i4>
      </vt:variant>
      <vt:variant>
        <vt:i4>5</vt:i4>
      </vt:variant>
      <vt:variant>
        <vt:lpwstr/>
      </vt:variant>
      <vt:variant>
        <vt:lpwstr>_Toc387934855</vt:lpwstr>
      </vt:variant>
      <vt:variant>
        <vt:i4>1507391</vt:i4>
      </vt:variant>
      <vt:variant>
        <vt:i4>146</vt:i4>
      </vt:variant>
      <vt:variant>
        <vt:i4>0</vt:i4>
      </vt:variant>
      <vt:variant>
        <vt:i4>5</vt:i4>
      </vt:variant>
      <vt:variant>
        <vt:lpwstr/>
      </vt:variant>
      <vt:variant>
        <vt:lpwstr>_Toc387934854</vt:lpwstr>
      </vt:variant>
      <vt:variant>
        <vt:i4>1507391</vt:i4>
      </vt:variant>
      <vt:variant>
        <vt:i4>140</vt:i4>
      </vt:variant>
      <vt:variant>
        <vt:i4>0</vt:i4>
      </vt:variant>
      <vt:variant>
        <vt:i4>5</vt:i4>
      </vt:variant>
      <vt:variant>
        <vt:lpwstr/>
      </vt:variant>
      <vt:variant>
        <vt:lpwstr>_Toc387934853</vt:lpwstr>
      </vt:variant>
      <vt:variant>
        <vt:i4>1507391</vt:i4>
      </vt:variant>
      <vt:variant>
        <vt:i4>134</vt:i4>
      </vt:variant>
      <vt:variant>
        <vt:i4>0</vt:i4>
      </vt:variant>
      <vt:variant>
        <vt:i4>5</vt:i4>
      </vt:variant>
      <vt:variant>
        <vt:lpwstr/>
      </vt:variant>
      <vt:variant>
        <vt:lpwstr>_Toc387934852</vt:lpwstr>
      </vt:variant>
      <vt:variant>
        <vt:i4>65592</vt:i4>
      </vt:variant>
      <vt:variant>
        <vt:i4>129</vt:i4>
      </vt:variant>
      <vt:variant>
        <vt:i4>0</vt:i4>
      </vt:variant>
      <vt:variant>
        <vt:i4>5</vt:i4>
      </vt:variant>
      <vt:variant>
        <vt:lpwstr>mailto:garduino@wmo.int</vt:lpwstr>
      </vt:variant>
      <vt:variant>
        <vt:lpwstr/>
      </vt:variant>
      <vt:variant>
        <vt:i4>1245224</vt:i4>
      </vt:variant>
      <vt:variant>
        <vt:i4>126</vt:i4>
      </vt:variant>
      <vt:variant>
        <vt:i4>0</vt:i4>
      </vt:variant>
      <vt:variant>
        <vt:i4>5</vt:i4>
      </vt:variant>
      <vt:variant>
        <vt:lpwstr>mailto:AMikalsen@wmo.int</vt:lpwstr>
      </vt:variant>
      <vt:variant>
        <vt:lpwstr/>
      </vt:variant>
      <vt:variant>
        <vt:i4>7405632</vt:i4>
      </vt:variant>
      <vt:variant>
        <vt:i4>123</vt:i4>
      </vt:variant>
      <vt:variant>
        <vt:i4>0</vt:i4>
      </vt:variant>
      <vt:variant>
        <vt:i4>5</vt:i4>
      </vt:variant>
      <vt:variant>
        <vt:lpwstr>mailto:rlebris@wmo.int</vt:lpwstr>
      </vt:variant>
      <vt:variant>
        <vt:lpwstr/>
      </vt:variant>
      <vt:variant>
        <vt:i4>1769509</vt:i4>
      </vt:variant>
      <vt:variant>
        <vt:i4>120</vt:i4>
      </vt:variant>
      <vt:variant>
        <vt:i4>0</vt:i4>
      </vt:variant>
      <vt:variant>
        <vt:i4>5</vt:i4>
      </vt:variant>
      <vt:variant>
        <vt:lpwstr>mailto:dlockett@wmo.int</vt:lpwstr>
      </vt:variant>
      <vt:variant>
        <vt:lpwstr/>
      </vt:variant>
      <vt:variant>
        <vt:i4>7274568</vt:i4>
      </vt:variant>
      <vt:variant>
        <vt:i4>117</vt:i4>
      </vt:variant>
      <vt:variant>
        <vt:i4>0</vt:i4>
      </vt:variant>
      <vt:variant>
        <vt:i4>5</vt:i4>
      </vt:variant>
      <vt:variant>
        <vt:lpwstr>mailto:echarpentier@wmo.intMonitoring</vt:lpwstr>
      </vt:variant>
      <vt:variant>
        <vt:lpwstr/>
      </vt:variant>
      <vt:variant>
        <vt:i4>7667805</vt:i4>
      </vt:variant>
      <vt:variant>
        <vt:i4>114</vt:i4>
      </vt:variant>
      <vt:variant>
        <vt:i4>0</vt:i4>
      </vt:variant>
      <vt:variant>
        <vt:i4>5</vt:i4>
      </vt:variant>
      <vt:variant>
        <vt:lpwstr>mailto:izahumensky@wmo.int</vt:lpwstr>
      </vt:variant>
      <vt:variant>
        <vt:lpwstr/>
      </vt:variant>
      <vt:variant>
        <vt:i4>7864401</vt:i4>
      </vt:variant>
      <vt:variant>
        <vt:i4>111</vt:i4>
      </vt:variant>
      <vt:variant>
        <vt:i4>0</vt:i4>
      </vt:variant>
      <vt:variant>
        <vt:i4>5</vt:i4>
      </vt:variant>
      <vt:variant>
        <vt:lpwstr>mailto:lfnunes@wmo.int</vt:lpwstr>
      </vt:variant>
      <vt:variant>
        <vt:lpwstr/>
      </vt:variant>
      <vt:variant>
        <vt:i4>6946902</vt:i4>
      </vt:variant>
      <vt:variant>
        <vt:i4>108</vt:i4>
      </vt:variant>
      <vt:variant>
        <vt:i4>0</vt:i4>
      </vt:variant>
      <vt:variant>
        <vt:i4>5</vt:i4>
      </vt:variant>
      <vt:variant>
        <vt:lpwstr>mailto:RStefanski@wmo.int</vt:lpwstr>
      </vt:variant>
      <vt:variant>
        <vt:lpwstr/>
      </vt:variant>
      <vt:variant>
        <vt:i4>1507372</vt:i4>
      </vt:variant>
      <vt:variant>
        <vt:i4>105</vt:i4>
      </vt:variant>
      <vt:variant>
        <vt:i4>0</vt:i4>
      </vt:variant>
      <vt:variant>
        <vt:i4>5</vt:i4>
      </vt:variant>
      <vt:variant>
        <vt:lpwstr>mailto:sforeman@wmo.int</vt:lpwstr>
      </vt:variant>
      <vt:variant>
        <vt:lpwstr/>
      </vt:variant>
      <vt:variant>
        <vt:i4>8257607</vt:i4>
      </vt:variant>
      <vt:variant>
        <vt:i4>102</vt:i4>
      </vt:variant>
      <vt:variant>
        <vt:i4>0</vt:i4>
      </vt:variant>
      <vt:variant>
        <vt:i4>5</vt:i4>
      </vt:variant>
      <vt:variant>
        <vt:lpwstr>mailto:wzhang@wmo.int</vt:lpwstr>
      </vt:variant>
      <vt:variant>
        <vt:lpwstr/>
      </vt:variant>
      <vt:variant>
        <vt:i4>1441901</vt:i4>
      </vt:variant>
      <vt:variant>
        <vt:i4>99</vt:i4>
      </vt:variant>
      <vt:variant>
        <vt:i4>0</vt:i4>
      </vt:variant>
      <vt:variant>
        <vt:i4>5</vt:i4>
      </vt:variant>
      <vt:variant>
        <vt:lpwstr>mailto:daniel.michelson@smhi.se</vt:lpwstr>
      </vt:variant>
      <vt:variant>
        <vt:lpwstr/>
      </vt:variant>
      <vt:variant>
        <vt:i4>1376312</vt:i4>
      </vt:variant>
      <vt:variant>
        <vt:i4>96</vt:i4>
      </vt:variant>
      <vt:variant>
        <vt:i4>0</vt:i4>
      </vt:variant>
      <vt:variant>
        <vt:i4>5</vt:i4>
      </vt:variant>
      <vt:variant>
        <vt:lpwstr>mailto:B.Bannerman@bom.gov.au</vt:lpwstr>
      </vt:variant>
      <vt:variant>
        <vt:lpwstr/>
      </vt:variant>
      <vt:variant>
        <vt:i4>3080211</vt:i4>
      </vt:variant>
      <vt:variant>
        <vt:i4>93</vt:i4>
      </vt:variant>
      <vt:variant>
        <vt:i4>0</vt:i4>
      </vt:variant>
      <vt:variant>
        <vt:i4>5</vt:i4>
      </vt:variant>
      <vt:variant>
        <vt:lpwstr>mailto:r.stringer@bom.gov.au</vt:lpwstr>
      </vt:variant>
      <vt:variant>
        <vt:lpwstr/>
      </vt:variant>
      <vt:variant>
        <vt:i4>3735646</vt:i4>
      </vt:variant>
      <vt:variant>
        <vt:i4>90</vt:i4>
      </vt:variant>
      <vt:variant>
        <vt:i4>0</vt:i4>
      </vt:variant>
      <vt:variant>
        <vt:i4>5</vt:i4>
      </vt:variant>
      <vt:variant>
        <vt:lpwstr>mailto:lczhao@cma.gov.cn</vt:lpwstr>
      </vt:variant>
      <vt:variant>
        <vt:lpwstr/>
      </vt:variant>
      <vt:variant>
        <vt:i4>6094958</vt:i4>
      </vt:variant>
      <vt:variant>
        <vt:i4>87</vt:i4>
      </vt:variant>
      <vt:variant>
        <vt:i4>0</vt:i4>
      </vt:variant>
      <vt:variant>
        <vt:i4>5</vt:i4>
      </vt:variant>
      <vt:variant>
        <vt:lpwstr>mailto:T.Boston@bom.gov.au</vt:lpwstr>
      </vt:variant>
      <vt:variant>
        <vt:lpwstr/>
      </vt:variant>
      <vt:variant>
        <vt:i4>6946888</vt:i4>
      </vt:variant>
      <vt:variant>
        <vt:i4>84</vt:i4>
      </vt:variant>
      <vt:variant>
        <vt:i4>0</vt:i4>
      </vt:variant>
      <vt:variant>
        <vt:i4>5</vt:i4>
      </vt:variant>
      <vt:variant>
        <vt:lpwstr>mailto:amestre@aemet.es</vt:lpwstr>
      </vt:variant>
      <vt:variant>
        <vt:lpwstr/>
      </vt:variant>
      <vt:variant>
        <vt:i4>2687043</vt:i4>
      </vt:variant>
      <vt:variant>
        <vt:i4>81</vt:i4>
      </vt:variant>
      <vt:variant>
        <vt:i4>0</vt:i4>
      </vt:variant>
      <vt:variant>
        <vt:i4>5</vt:i4>
      </vt:variant>
      <vt:variant>
        <vt:lpwstr>mailto:joe.swaykos@noaa.gov</vt:lpwstr>
      </vt:variant>
      <vt:variant>
        <vt:lpwstr/>
      </vt:variant>
      <vt:variant>
        <vt:i4>2687055</vt:i4>
      </vt:variant>
      <vt:variant>
        <vt:i4>78</vt:i4>
      </vt:variant>
      <vt:variant>
        <vt:i4>0</vt:i4>
      </vt:variant>
      <vt:variant>
        <vt:i4>5</vt:i4>
      </vt:variant>
      <vt:variant>
        <vt:lpwstr>mailto:joerg.klausen@meteoswiss.ch</vt:lpwstr>
      </vt:variant>
      <vt:variant>
        <vt:lpwstr/>
      </vt:variant>
      <vt:variant>
        <vt:i4>5636209</vt:i4>
      </vt:variant>
      <vt:variant>
        <vt:i4>75</vt:i4>
      </vt:variant>
      <vt:variant>
        <vt:i4>0</vt:i4>
      </vt:variant>
      <vt:variant>
        <vt:i4>5</vt:i4>
      </vt:variant>
      <vt:variant>
        <vt:lpwstr>mailto:k.monnik@bom.gov.au</vt:lpwstr>
      </vt:variant>
      <vt:variant>
        <vt:lpwstr/>
      </vt:variant>
      <vt:variant>
        <vt:i4>1245238</vt:i4>
      </vt:variant>
      <vt:variant>
        <vt:i4>72</vt:i4>
      </vt:variant>
      <vt:variant>
        <vt:i4>0</vt:i4>
      </vt:variant>
      <vt:variant>
        <vt:i4>5</vt:i4>
      </vt:variant>
      <vt:variant>
        <vt:lpwstr>mailto:brian.howe@ec.gc.ca</vt:lpwstr>
      </vt:variant>
      <vt:variant>
        <vt:lpwstr/>
      </vt:variant>
      <vt:variant>
        <vt:i4>6291529</vt:i4>
      </vt:variant>
      <vt:variant>
        <vt:i4>69</vt:i4>
      </vt:variant>
      <vt:variant>
        <vt:i4>0</vt:i4>
      </vt:variant>
      <vt:variant>
        <vt:i4>5</vt:i4>
      </vt:variant>
      <vt:variant>
        <vt:lpwstr/>
      </vt:variant>
      <vt:variant>
        <vt:lpwstr>Appendix_IV</vt:lpwstr>
      </vt:variant>
      <vt:variant>
        <vt:i4>6291529</vt:i4>
      </vt:variant>
      <vt:variant>
        <vt:i4>66</vt:i4>
      </vt:variant>
      <vt:variant>
        <vt:i4>0</vt:i4>
      </vt:variant>
      <vt:variant>
        <vt:i4>5</vt:i4>
      </vt:variant>
      <vt:variant>
        <vt:lpwstr/>
      </vt:variant>
      <vt:variant>
        <vt:lpwstr>Appendix_II</vt:lpwstr>
      </vt:variant>
      <vt:variant>
        <vt:i4>6815840</vt:i4>
      </vt:variant>
      <vt:variant>
        <vt:i4>63</vt:i4>
      </vt:variant>
      <vt:variant>
        <vt:i4>0</vt:i4>
      </vt:variant>
      <vt:variant>
        <vt:i4>5</vt:i4>
      </vt:variant>
      <vt:variant>
        <vt:lpwstr/>
      </vt:variant>
      <vt:variant>
        <vt:lpwstr>AGENDA</vt:lpwstr>
      </vt:variant>
      <vt:variant>
        <vt:i4>6291529</vt:i4>
      </vt:variant>
      <vt:variant>
        <vt:i4>60</vt:i4>
      </vt:variant>
      <vt:variant>
        <vt:i4>0</vt:i4>
      </vt:variant>
      <vt:variant>
        <vt:i4>5</vt:i4>
      </vt:variant>
      <vt:variant>
        <vt:lpwstr/>
      </vt:variant>
      <vt:variant>
        <vt:lpwstr>Appendix_I</vt:lpwstr>
      </vt:variant>
      <vt:variant>
        <vt:i4>6291529</vt:i4>
      </vt:variant>
      <vt:variant>
        <vt:i4>57</vt:i4>
      </vt:variant>
      <vt:variant>
        <vt:i4>0</vt:i4>
      </vt:variant>
      <vt:variant>
        <vt:i4>5</vt:i4>
      </vt:variant>
      <vt:variant>
        <vt:lpwstr/>
      </vt:variant>
      <vt:variant>
        <vt:lpwstr>Appendix_IV</vt:lpwstr>
      </vt:variant>
      <vt:variant>
        <vt:i4>589856</vt:i4>
      </vt:variant>
      <vt:variant>
        <vt:i4>54</vt:i4>
      </vt:variant>
      <vt:variant>
        <vt:i4>0</vt:i4>
      </vt:variant>
      <vt:variant>
        <vt:i4>5</vt:i4>
      </vt:variant>
      <vt:variant>
        <vt:lpwstr/>
      </vt:variant>
      <vt:variant>
        <vt:lpwstr>Appendix_III</vt:lpwstr>
      </vt:variant>
      <vt:variant>
        <vt:i4>6291529</vt:i4>
      </vt:variant>
      <vt:variant>
        <vt:i4>51</vt:i4>
      </vt:variant>
      <vt:variant>
        <vt:i4>0</vt:i4>
      </vt:variant>
      <vt:variant>
        <vt:i4>5</vt:i4>
      </vt:variant>
      <vt:variant>
        <vt:lpwstr/>
      </vt:variant>
      <vt:variant>
        <vt:lpwstr>Appendix_II</vt:lpwstr>
      </vt:variant>
      <vt:variant>
        <vt:i4>2162771</vt:i4>
      </vt:variant>
      <vt:variant>
        <vt:i4>48</vt:i4>
      </vt:variant>
      <vt:variant>
        <vt:i4>0</vt:i4>
      </vt:variant>
      <vt:variant>
        <vt:i4>5</vt:i4>
      </vt:variant>
      <vt:variant>
        <vt:lpwstr/>
      </vt:variant>
      <vt:variant>
        <vt:lpwstr>Item_8</vt:lpwstr>
      </vt:variant>
      <vt:variant>
        <vt:i4>3014739</vt:i4>
      </vt:variant>
      <vt:variant>
        <vt:i4>45</vt:i4>
      </vt:variant>
      <vt:variant>
        <vt:i4>0</vt:i4>
      </vt:variant>
      <vt:variant>
        <vt:i4>5</vt:i4>
      </vt:variant>
      <vt:variant>
        <vt:lpwstr/>
      </vt:variant>
      <vt:variant>
        <vt:lpwstr>Item_7</vt:lpwstr>
      </vt:variant>
      <vt:variant>
        <vt:i4>3080275</vt:i4>
      </vt:variant>
      <vt:variant>
        <vt:i4>42</vt:i4>
      </vt:variant>
      <vt:variant>
        <vt:i4>0</vt:i4>
      </vt:variant>
      <vt:variant>
        <vt:i4>5</vt:i4>
      </vt:variant>
      <vt:variant>
        <vt:lpwstr/>
      </vt:variant>
      <vt:variant>
        <vt:lpwstr>Item_6</vt:lpwstr>
      </vt:variant>
      <vt:variant>
        <vt:i4>2883667</vt:i4>
      </vt:variant>
      <vt:variant>
        <vt:i4>39</vt:i4>
      </vt:variant>
      <vt:variant>
        <vt:i4>0</vt:i4>
      </vt:variant>
      <vt:variant>
        <vt:i4>5</vt:i4>
      </vt:variant>
      <vt:variant>
        <vt:lpwstr/>
      </vt:variant>
      <vt:variant>
        <vt:lpwstr>Item_5</vt:lpwstr>
      </vt:variant>
      <vt:variant>
        <vt:i4>2949203</vt:i4>
      </vt:variant>
      <vt:variant>
        <vt:i4>36</vt:i4>
      </vt:variant>
      <vt:variant>
        <vt:i4>0</vt:i4>
      </vt:variant>
      <vt:variant>
        <vt:i4>5</vt:i4>
      </vt:variant>
      <vt:variant>
        <vt:lpwstr/>
      </vt:variant>
      <vt:variant>
        <vt:lpwstr>Item_4</vt:lpwstr>
      </vt:variant>
      <vt:variant>
        <vt:i4>2752595</vt:i4>
      </vt:variant>
      <vt:variant>
        <vt:i4>32</vt:i4>
      </vt:variant>
      <vt:variant>
        <vt:i4>0</vt:i4>
      </vt:variant>
      <vt:variant>
        <vt:i4>5</vt:i4>
      </vt:variant>
      <vt:variant>
        <vt:lpwstr/>
      </vt:variant>
      <vt:variant>
        <vt:lpwstr>Item_3</vt:lpwstr>
      </vt:variant>
      <vt:variant>
        <vt:i4>2752595</vt:i4>
      </vt:variant>
      <vt:variant>
        <vt:i4>30</vt:i4>
      </vt:variant>
      <vt:variant>
        <vt:i4>0</vt:i4>
      </vt:variant>
      <vt:variant>
        <vt:i4>5</vt:i4>
      </vt:variant>
      <vt:variant>
        <vt:lpwstr/>
      </vt:variant>
      <vt:variant>
        <vt:lpwstr>Item_3</vt:lpwstr>
      </vt:variant>
      <vt:variant>
        <vt:i4>2818131</vt:i4>
      </vt:variant>
      <vt:variant>
        <vt:i4>27</vt:i4>
      </vt:variant>
      <vt:variant>
        <vt:i4>0</vt:i4>
      </vt:variant>
      <vt:variant>
        <vt:i4>5</vt:i4>
      </vt:variant>
      <vt:variant>
        <vt:lpwstr/>
      </vt:variant>
      <vt:variant>
        <vt:lpwstr>Item_2</vt:lpwstr>
      </vt:variant>
      <vt:variant>
        <vt:i4>2621523</vt:i4>
      </vt:variant>
      <vt:variant>
        <vt:i4>24</vt:i4>
      </vt:variant>
      <vt:variant>
        <vt:i4>0</vt:i4>
      </vt:variant>
      <vt:variant>
        <vt:i4>5</vt:i4>
      </vt:variant>
      <vt:variant>
        <vt:lpwstr/>
      </vt:variant>
      <vt:variant>
        <vt:lpwstr>Item_1</vt:lpwstr>
      </vt:variant>
      <vt:variant>
        <vt:i4>6291529</vt:i4>
      </vt:variant>
      <vt:variant>
        <vt:i4>21</vt:i4>
      </vt:variant>
      <vt:variant>
        <vt:i4>0</vt:i4>
      </vt:variant>
      <vt:variant>
        <vt:i4>5</vt:i4>
      </vt:variant>
      <vt:variant>
        <vt:lpwstr/>
      </vt:variant>
      <vt:variant>
        <vt:lpwstr>Appendix_IV</vt:lpwstr>
      </vt:variant>
      <vt:variant>
        <vt:i4>589856</vt:i4>
      </vt:variant>
      <vt:variant>
        <vt:i4>18</vt:i4>
      </vt:variant>
      <vt:variant>
        <vt:i4>0</vt:i4>
      </vt:variant>
      <vt:variant>
        <vt:i4>5</vt:i4>
      </vt:variant>
      <vt:variant>
        <vt:lpwstr/>
      </vt:variant>
      <vt:variant>
        <vt:lpwstr>Appendix_III</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TT-WMD-1, 11-15 March 2013</dc:title>
  <dc:subject>Draft Final Report</dc:subject>
  <dc:creator>IZahumensky</dc:creator>
  <cp:keywords>WIGOS</cp:keywords>
  <cp:lastModifiedBy>Luis Filipe NUNES</cp:lastModifiedBy>
  <cp:revision>3</cp:revision>
  <cp:lastPrinted>2017-12-08T14:03:00Z</cp:lastPrinted>
  <dcterms:created xsi:type="dcterms:W3CDTF">2017-12-19T14:14:00Z</dcterms:created>
  <dcterms:modified xsi:type="dcterms:W3CDTF">2017-12-19T14:18:00Z</dcterms:modified>
  <cp:category>Metadata</cp:category>
</cp:coreProperties>
</file>