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467B65" w:rsidRPr="00887681" w:rsidTr="002B54C5">
        <w:trPr>
          <w:cantSplit/>
          <w:trHeight w:val="417"/>
        </w:trPr>
        <w:tc>
          <w:tcPr>
            <w:tcW w:w="4908" w:type="dxa"/>
          </w:tcPr>
          <w:p w:rsidR="00467B65" w:rsidRPr="00887681" w:rsidRDefault="00467B65" w:rsidP="002B54C5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</w:pPr>
            <w:bookmarkStart w:id="0" w:name="_GoBack"/>
            <w:r w:rsidRPr="00887681"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467B65" w:rsidRPr="00887681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3"/>
          </w:tcPr>
          <w:p w:rsidR="00467B65" w:rsidRPr="00887681" w:rsidRDefault="009D799E" w:rsidP="00181704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TT-</w:t>
            </w:r>
            <w:r w:rsidR="00181704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WDP</w:t>
            </w:r>
            <w:r w:rsidR="00571312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-1</w:t>
            </w:r>
            <w:r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/Doc.</w:t>
            </w:r>
            <w:r w:rsidR="00181704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  <w:r w:rsidR="00B042DF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Doc.1.2</w:t>
            </w:r>
          </w:p>
        </w:tc>
      </w:tr>
      <w:tr w:rsidR="00467B65" w:rsidRPr="00887681" w:rsidTr="002B54C5">
        <w:trPr>
          <w:cantSplit/>
          <w:trHeight w:val="276"/>
        </w:trPr>
        <w:tc>
          <w:tcPr>
            <w:tcW w:w="4908" w:type="dxa"/>
            <w:vMerge w:val="restart"/>
          </w:tcPr>
          <w:p w:rsidR="00467B65" w:rsidRPr="00887681" w:rsidRDefault="008D4FE8" w:rsidP="008D4FE8">
            <w:pPr>
              <w:tabs>
                <w:tab w:val="left" w:pos="815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INTER-COMMISSION COORDINATION GROUP ON WIGOS / </w:t>
            </w:r>
            <w:r w:rsidR="00467B65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TASK TEAM ON </w:t>
            </w:r>
            <w:r w:rsidR="00181704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WIGOS DATA AND PARTNERSHIPS</w:t>
            </w:r>
            <w:r w:rsidR="00571312" w:rsidRPr="00887681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(ICG-WIGOS/TT-WDP-1))</w:t>
            </w:r>
          </w:p>
        </w:tc>
        <w:tc>
          <w:tcPr>
            <w:tcW w:w="729" w:type="dxa"/>
            <w:vMerge w:val="restart"/>
            <w:vAlign w:val="center"/>
          </w:tcPr>
          <w:p w:rsidR="00467B65" w:rsidRPr="00887681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instrText xml:space="preserve"> FORMTEXT </w:instrText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separate"/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Secretariat</w:t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467B65" w:rsidRPr="00887681" w:rsidTr="002B54C5">
        <w:trPr>
          <w:cantSplit/>
          <w:trHeight w:val="338"/>
        </w:trPr>
        <w:tc>
          <w:tcPr>
            <w:tcW w:w="4908" w:type="dxa"/>
            <w:vMerge/>
          </w:tcPr>
          <w:p w:rsidR="00467B65" w:rsidRPr="00887681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vAlign w:val="center"/>
          </w:tcPr>
          <w:p w:rsidR="00467B65" w:rsidRPr="00887681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339" w:type="dxa"/>
            <w:vAlign w:val="center"/>
          </w:tcPr>
          <w:p w:rsidR="00467B65" w:rsidRPr="00887681" w:rsidRDefault="00980918" w:rsidP="00467B6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12. VII. 2016</w:t>
            </w:r>
          </w:p>
        </w:tc>
      </w:tr>
      <w:tr w:rsidR="00467B65" w:rsidRPr="00887681" w:rsidTr="002B54C5">
        <w:trPr>
          <w:cantSplit/>
          <w:trHeight w:val="269"/>
        </w:trPr>
        <w:tc>
          <w:tcPr>
            <w:tcW w:w="4908" w:type="dxa"/>
            <w:vMerge w:val="restart"/>
          </w:tcPr>
          <w:p w:rsidR="00467B65" w:rsidRPr="00887681" w:rsidRDefault="00181704" w:rsidP="002B54C5">
            <w:pPr>
              <w:tabs>
                <w:tab w:val="left" w:pos="815"/>
              </w:tabs>
              <w:spacing w:before="120" w:after="120"/>
              <w:rPr>
                <w:rFonts w:ascii="Verdana" w:hAnsi="Verdana" w:cs="Arial"/>
                <w:b/>
                <w:i/>
                <w:sz w:val="20"/>
                <w:szCs w:val="20"/>
                <w:lang w:val="en-GB"/>
              </w:rPr>
            </w:pPr>
            <w:r w:rsidRPr="00887681">
              <w:rPr>
                <w:rFonts w:ascii="Verdana" w:hAnsi="Verdana" w:cs="Arial"/>
                <w:b/>
                <w:i/>
                <w:sz w:val="20"/>
                <w:szCs w:val="20"/>
                <w:lang w:val="en-GB"/>
              </w:rPr>
              <w:t>First</w:t>
            </w:r>
            <w:r w:rsidR="00467B65" w:rsidRPr="00887681">
              <w:rPr>
                <w:rFonts w:ascii="Verdana" w:hAnsi="Verdana" w:cs="Arial"/>
                <w:b/>
                <w:i/>
                <w:sz w:val="20"/>
                <w:szCs w:val="20"/>
                <w:lang w:val="en-GB"/>
              </w:rPr>
              <w:t xml:space="preserve"> SESSION</w:t>
            </w:r>
          </w:p>
          <w:p w:rsidR="00467B65" w:rsidRPr="00887681" w:rsidRDefault="00467B65" w:rsidP="002B54C5">
            <w:pPr>
              <w:widowControl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hAnsi="Verdana" w:cs="Arial"/>
                <w:sz w:val="20"/>
                <w:szCs w:val="20"/>
                <w:lang w:val="en-GB"/>
              </w:rPr>
              <w:t xml:space="preserve">GENEVA, SWITZERLAND </w:t>
            </w:r>
          </w:p>
          <w:p w:rsidR="00467B65" w:rsidRPr="00887681" w:rsidRDefault="00181704" w:rsidP="00467B65">
            <w:pPr>
              <w:widowControl w:val="0"/>
              <w:rPr>
                <w:rFonts w:ascii="Verdana" w:eastAsia="Times New Roman" w:hAnsi="Verdana" w:cs="Arial"/>
                <w:snapToGrid w:val="0"/>
                <w:sz w:val="20"/>
                <w:szCs w:val="20"/>
                <w:lang w:val="en-GB"/>
              </w:rPr>
            </w:pPr>
            <w:r w:rsidRPr="00887681">
              <w:rPr>
                <w:rFonts w:ascii="Verdana" w:hAnsi="Verdana" w:cs="Arial"/>
                <w:sz w:val="20"/>
                <w:szCs w:val="20"/>
                <w:lang w:val="en-GB"/>
              </w:rPr>
              <w:t>29-31 August 2016</w:t>
            </w:r>
          </w:p>
        </w:tc>
        <w:tc>
          <w:tcPr>
            <w:tcW w:w="729" w:type="dxa"/>
            <w:vMerge/>
            <w:vAlign w:val="center"/>
          </w:tcPr>
          <w:p w:rsidR="00467B65" w:rsidRPr="00887681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instrText xml:space="preserve"> FORMTEXT </w:instrText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separate"/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English</w:t>
            </w: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467B65" w:rsidRPr="00887681" w:rsidTr="002B54C5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467B65" w:rsidRPr="00887681" w:rsidRDefault="00467B65" w:rsidP="002B54C5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467B65" w:rsidRPr="00887681" w:rsidRDefault="00467B65" w:rsidP="002B54C5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467B65" w:rsidRPr="00887681" w:rsidRDefault="00467B65" w:rsidP="002B54C5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87681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1.2</w:t>
            </w:r>
          </w:p>
        </w:tc>
      </w:tr>
    </w:tbl>
    <w:p w:rsidR="00467B65" w:rsidRPr="00887681" w:rsidRDefault="00467B65" w:rsidP="006058AC">
      <w:pPr>
        <w:pStyle w:val="Body"/>
        <w:jc w:val="center"/>
        <w:rPr>
          <w:rFonts w:ascii="Verdana" w:hAnsi="Verdana" w:cs="Arial"/>
          <w:b/>
          <w:bCs/>
          <w:sz w:val="20"/>
          <w:szCs w:val="20"/>
          <w:lang w:val="en-GB"/>
        </w:rPr>
      </w:pPr>
    </w:p>
    <w:p w:rsidR="00160694" w:rsidRPr="00887681" w:rsidRDefault="00160694" w:rsidP="006058AC">
      <w:pPr>
        <w:pStyle w:val="Body"/>
        <w:jc w:val="center"/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</w:p>
    <w:p w:rsidR="006058AC" w:rsidRPr="00887681" w:rsidRDefault="00467B65" w:rsidP="008D4FE8">
      <w:pPr>
        <w:pStyle w:val="Body"/>
        <w:jc w:val="center"/>
        <w:rPr>
          <w:rFonts w:ascii="Verdana" w:hAnsi="Verdana" w:cs="Arial"/>
          <w:b/>
          <w:iCs/>
          <w:sz w:val="20"/>
          <w:szCs w:val="20"/>
          <w:lang w:val="en-GB"/>
        </w:rPr>
      </w:pPr>
      <w:r w:rsidRPr="00887681">
        <w:rPr>
          <w:rFonts w:ascii="Verdana" w:hAnsi="Verdana" w:cs="Arial"/>
          <w:b/>
          <w:iCs/>
          <w:sz w:val="20"/>
          <w:szCs w:val="20"/>
          <w:lang w:val="en-GB"/>
        </w:rPr>
        <w:t>DRAFT AGENDA</w:t>
      </w:r>
    </w:p>
    <w:p w:rsidR="008D4FE8" w:rsidRPr="00887681" w:rsidRDefault="008D4FE8" w:rsidP="00063CD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51"/>
          <w:tab w:val="left" w:pos="-1440"/>
          <w:tab w:val="num" w:pos="426"/>
        </w:tabs>
        <w:spacing w:before="240" w:after="60"/>
        <w:ind w:left="426" w:hanging="426"/>
        <w:jc w:val="both"/>
        <w:rPr>
          <w:rFonts w:ascii="Verdana" w:eastAsia="SimSun" w:hAnsi="Verdana"/>
          <w:b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/>
          <w:b/>
          <w:sz w:val="20"/>
          <w:szCs w:val="20"/>
          <w:bdr w:val="none" w:sz="0" w:space="0" w:color="auto"/>
          <w:lang w:val="en-GB" w:eastAsia="zh-CN"/>
        </w:rPr>
        <w:t xml:space="preserve">ORGANIZATION OF THE </w:t>
      </w:r>
      <w:r w:rsidRPr="00887681">
        <w:rPr>
          <w:rFonts w:ascii="Verdana" w:eastAsia="SimSun" w:hAnsi="Verdana"/>
          <w:b/>
          <w:smallCaps/>
          <w:sz w:val="20"/>
          <w:szCs w:val="20"/>
          <w:bdr w:val="none" w:sz="0" w:space="0" w:color="auto"/>
          <w:lang w:val="en-GB" w:eastAsia="zh-CN"/>
        </w:rPr>
        <w:t xml:space="preserve">SESSION </w:t>
      </w:r>
    </w:p>
    <w:p w:rsidR="008D4FE8" w:rsidRPr="00887681" w:rsidRDefault="008D4FE8" w:rsidP="00063CD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/>
        <w:ind w:left="426"/>
        <w:jc w:val="both"/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  <w:t>Opening of the session</w:t>
      </w:r>
    </w:p>
    <w:p w:rsidR="008D4FE8" w:rsidRPr="00887681" w:rsidRDefault="008D4FE8" w:rsidP="0057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60"/>
        <w:ind w:left="426" w:hanging="426"/>
        <w:jc w:val="both"/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ab/>
        <w:t>The fi</w:t>
      </w:r>
      <w:r w:rsidR="00571312"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>rst</w:t>
      </w: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 xml:space="preserve"> session of the Inter-Commission Coordina</w:t>
      </w:r>
      <w:r w:rsidR="00571312"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>tion Group on WIGOS/ Task Team on WIGOS Data and Partnerships</w:t>
      </w: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 xml:space="preserve"> </w:t>
      </w:r>
      <w:r w:rsidR="00571312"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 xml:space="preserve">(TT-WDP-1) </w:t>
      </w: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 xml:space="preserve">will open at </w:t>
      </w:r>
      <w:r w:rsidRPr="00887681">
        <w:rPr>
          <w:rFonts w:ascii="Verdana" w:eastAsia="SimSun" w:hAnsi="Verdana" w:cs="Arial"/>
          <w:b/>
          <w:iCs/>
          <w:sz w:val="20"/>
          <w:szCs w:val="20"/>
          <w:bdr w:val="none" w:sz="0" w:space="0" w:color="auto"/>
          <w:lang w:val="en-GB" w:eastAsia="zh-CN"/>
        </w:rPr>
        <w:t>09:00 hours on Monday, 2</w:t>
      </w:r>
      <w:r w:rsidR="00571312" w:rsidRPr="00887681">
        <w:rPr>
          <w:rFonts w:ascii="Verdana" w:eastAsia="SimSun" w:hAnsi="Verdana" w:cs="Arial"/>
          <w:b/>
          <w:iCs/>
          <w:sz w:val="20"/>
          <w:szCs w:val="20"/>
          <w:bdr w:val="none" w:sz="0" w:space="0" w:color="auto"/>
          <w:lang w:val="en-GB" w:eastAsia="zh-CN"/>
        </w:rPr>
        <w:t>9</w:t>
      </w:r>
      <w:r w:rsidRPr="00887681">
        <w:rPr>
          <w:rFonts w:ascii="Verdana" w:eastAsia="SimSun" w:hAnsi="Verdana" w:cs="Arial"/>
          <w:b/>
          <w:iCs/>
          <w:sz w:val="20"/>
          <w:szCs w:val="20"/>
          <w:bdr w:val="none" w:sz="0" w:space="0" w:color="auto"/>
          <w:lang w:val="en-GB" w:eastAsia="zh-CN"/>
        </w:rPr>
        <w:t xml:space="preserve"> </w:t>
      </w:r>
      <w:r w:rsidR="00571312" w:rsidRPr="00887681">
        <w:rPr>
          <w:rFonts w:ascii="Verdana" w:eastAsia="SimSun" w:hAnsi="Verdana" w:cs="Arial"/>
          <w:b/>
          <w:iCs/>
          <w:sz w:val="20"/>
          <w:szCs w:val="20"/>
          <w:bdr w:val="none" w:sz="0" w:space="0" w:color="auto"/>
          <w:lang w:val="en-GB" w:eastAsia="zh-CN"/>
        </w:rPr>
        <w:t>August</w:t>
      </w:r>
      <w:r w:rsidRPr="00887681">
        <w:rPr>
          <w:rFonts w:ascii="Verdana" w:eastAsia="SimSun" w:hAnsi="Verdana" w:cs="Arial"/>
          <w:b/>
          <w:iCs/>
          <w:sz w:val="20"/>
          <w:szCs w:val="20"/>
          <w:bdr w:val="none" w:sz="0" w:space="0" w:color="auto"/>
          <w:lang w:val="en-GB" w:eastAsia="zh-CN"/>
        </w:rPr>
        <w:t xml:space="preserve"> 2016</w:t>
      </w: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 xml:space="preserve"> at the WMO Headquarters in Geneva, Switzerland. </w:t>
      </w: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ab/>
      </w:r>
    </w:p>
    <w:p w:rsidR="008D4FE8" w:rsidRPr="00887681" w:rsidRDefault="008D4FE8" w:rsidP="00063CD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/>
        <w:ind w:left="426"/>
        <w:jc w:val="both"/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  <w:t>Adoption of the agenda</w:t>
      </w:r>
    </w:p>
    <w:p w:rsidR="008D4FE8" w:rsidRPr="00887681" w:rsidRDefault="008D4FE8" w:rsidP="0006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2640"/>
        </w:tabs>
        <w:spacing w:after="60"/>
        <w:ind w:left="426" w:hanging="426"/>
        <w:jc w:val="both"/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ab/>
        <w:t xml:space="preserve">The provisional agenda, as contained in </w:t>
      </w:r>
      <w:r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>Doc. 1.2(1)</w:t>
      </w:r>
      <w:r w:rsidRPr="00887681">
        <w:rPr>
          <w:rFonts w:ascii="Verdana" w:eastAsia="SimSun" w:hAnsi="Verdana" w:cs="Arial"/>
          <w:sz w:val="20"/>
          <w:szCs w:val="20"/>
          <w:bdr w:val="none" w:sz="0" w:space="0" w:color="auto"/>
          <w:lang w:val="en-GB" w:eastAsia="zh-CN"/>
        </w:rPr>
        <w:t>, will be submitted for adoption. The order of the items may be modified and additional items may be introduced if necessary.</w:t>
      </w:r>
    </w:p>
    <w:p w:rsidR="008D4FE8" w:rsidRPr="00887681" w:rsidRDefault="008D4FE8" w:rsidP="0057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/>
        <w:ind w:left="426"/>
        <w:jc w:val="both"/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  <w:t>1.3.</w:t>
      </w:r>
      <w:r w:rsidRPr="00887681">
        <w:rPr>
          <w:rFonts w:ascii="Verdana" w:eastAsia="SimSun" w:hAnsi="Verdana" w:cs="Arial"/>
          <w:b/>
          <w:sz w:val="20"/>
          <w:szCs w:val="20"/>
          <w:bdr w:val="none" w:sz="0" w:space="0" w:color="auto"/>
          <w:lang w:val="en-GB" w:eastAsia="zh-CN"/>
        </w:rPr>
        <w:tab/>
        <w:t>Working arrangements</w:t>
      </w:r>
    </w:p>
    <w:p w:rsidR="008D4FE8" w:rsidRPr="00887681" w:rsidRDefault="00063CDA" w:rsidP="002A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60"/>
        <w:ind w:left="426" w:hanging="426"/>
        <w:jc w:val="both"/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</w:pPr>
      <w:r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ab/>
      </w:r>
      <w:r w:rsidR="008D4FE8"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 xml:space="preserve">The session and documentation will be in English only. Working documents for the session will be available on the WMO Server at: </w:t>
      </w:r>
      <w:hyperlink r:id="rId8" w:history="1">
        <w:r w:rsidR="008D4FE8" w:rsidRPr="00887681">
          <w:rPr>
            <w:rFonts w:ascii="Verdana" w:eastAsia="SimSun" w:hAnsi="Verdana"/>
            <w:color w:val="0000FF"/>
            <w:sz w:val="20"/>
            <w:szCs w:val="20"/>
            <w:bdr w:val="none" w:sz="0" w:space="0" w:color="auto"/>
            <w:lang w:val="en-GB" w:eastAsia="zh-CN"/>
          </w:rPr>
          <w:t>http://www.wmo.int/pages/prog/www/WIGOS-WIS/meetings.html</w:t>
        </w:r>
      </w:hyperlink>
      <w:r w:rsidR="008D4FE8"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 xml:space="preserve">. The documents submitted by the </w:t>
      </w:r>
      <w:r w:rsidR="002A4F52"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>TT-WDP</w:t>
      </w:r>
      <w:r w:rsidR="008D4FE8"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 xml:space="preserve"> Members are to be sent </w:t>
      </w:r>
      <w:r w:rsidR="008D4FE8" w:rsidRPr="00887681">
        <w:rPr>
          <w:rFonts w:ascii="Verdana" w:eastAsia="Times New Roman" w:hAnsi="Verdana"/>
          <w:sz w:val="20"/>
          <w:szCs w:val="20"/>
          <w:bdr w:val="none" w:sz="0" w:space="0" w:color="auto"/>
          <w:lang w:val="en-GB"/>
        </w:rPr>
        <w:t xml:space="preserve">via e-mail attachment to </w:t>
      </w:r>
      <w:hyperlink r:id="rId9" w:history="1">
        <w:r w:rsidR="008D4FE8" w:rsidRPr="00887681">
          <w:rPr>
            <w:rFonts w:ascii="Verdana" w:eastAsia="SimSun" w:hAnsi="Verdana"/>
            <w:color w:val="0000FF"/>
            <w:sz w:val="20"/>
            <w:szCs w:val="20"/>
            <w:u w:val="single"/>
            <w:bdr w:val="none" w:sz="0" w:space="0" w:color="auto"/>
            <w:lang w:val="en-GB" w:eastAsia="zh-CN"/>
          </w:rPr>
          <w:t>IZahumensky@wmo.int</w:t>
        </w:r>
      </w:hyperlink>
      <w:r w:rsidR="008D4FE8" w:rsidRPr="00887681">
        <w:rPr>
          <w:rFonts w:ascii="Verdana" w:eastAsia="SimSun" w:hAnsi="Verdana"/>
          <w:sz w:val="20"/>
          <w:szCs w:val="20"/>
          <w:bdr w:val="none" w:sz="0" w:space="0" w:color="auto"/>
          <w:lang w:val="en-GB" w:eastAsia="zh-CN"/>
        </w:rPr>
        <w:t xml:space="preserve"> (the WIGOS Project Office) for subsequent posting on the WMO Server. </w:t>
      </w:r>
    </w:p>
    <w:p w:rsidR="00160694" w:rsidRPr="00887681" w:rsidRDefault="00160694" w:rsidP="00D72AE1">
      <w:pPr>
        <w:pStyle w:val="Body"/>
        <w:rPr>
          <w:rFonts w:ascii="Verdana" w:eastAsia="Times New Roman" w:hAnsi="Verdana" w:cs="Arial"/>
          <w:b/>
          <w:sz w:val="20"/>
          <w:szCs w:val="20"/>
          <w:lang w:val="en-GB"/>
        </w:rPr>
      </w:pPr>
    </w:p>
    <w:p w:rsidR="00063CDA" w:rsidRPr="00887681" w:rsidRDefault="00063CDA" w:rsidP="00D72AE1">
      <w:pPr>
        <w:pStyle w:val="ListParagraph"/>
        <w:numPr>
          <w:ilvl w:val="0"/>
          <w:numId w:val="3"/>
        </w:numPr>
        <w:contextualSpacing w:val="0"/>
        <w:rPr>
          <w:rFonts w:ascii="Verdana" w:hAnsi="Verdana" w:cs="Arial"/>
          <w:b/>
          <w:vanish/>
          <w:color w:val="000000"/>
          <w:sz w:val="20"/>
          <w:szCs w:val="20"/>
          <w:lang w:val="en-GB" w:eastAsia="zh-TW"/>
        </w:rPr>
      </w:pPr>
    </w:p>
    <w:p w:rsidR="00160694" w:rsidRPr="00887681" w:rsidRDefault="009D26C7" w:rsidP="00D72AE1">
      <w:pPr>
        <w:pStyle w:val="Body"/>
        <w:numPr>
          <w:ilvl w:val="0"/>
          <w:numId w:val="3"/>
        </w:numPr>
        <w:rPr>
          <w:rFonts w:ascii="Verdana" w:eastAsia="Times New Roman" w:hAnsi="Verdana" w:cs="Arial"/>
          <w:b/>
          <w:iCs/>
          <w:sz w:val="20"/>
          <w:szCs w:val="20"/>
          <w:lang w:val="en-GB"/>
        </w:rPr>
      </w:pPr>
      <w:r w:rsidRPr="00887681">
        <w:rPr>
          <w:rFonts w:ascii="Verdana" w:hAnsi="Verdana" w:cs="Arial"/>
          <w:b/>
          <w:sz w:val="20"/>
          <w:szCs w:val="20"/>
          <w:lang w:val="en-GB"/>
        </w:rPr>
        <w:t xml:space="preserve">REVIEW OF OUTCOMES </w:t>
      </w:r>
      <w:r w:rsidR="00181704" w:rsidRPr="00887681">
        <w:rPr>
          <w:rFonts w:ascii="Verdana" w:hAnsi="Verdana" w:cs="Arial"/>
          <w:b/>
          <w:sz w:val="20"/>
          <w:szCs w:val="20"/>
          <w:lang w:val="en-GB"/>
        </w:rPr>
        <w:t xml:space="preserve">FROM ICG-WIGOS-5 </w:t>
      </w:r>
    </w:p>
    <w:p w:rsidR="00160694" w:rsidRPr="00887681" w:rsidRDefault="00160694" w:rsidP="00D72AE1">
      <w:pPr>
        <w:pStyle w:val="Body"/>
        <w:rPr>
          <w:rFonts w:ascii="Verdana" w:eastAsia="Times New Roman" w:hAnsi="Verdana" w:cs="Arial"/>
          <w:b/>
          <w:sz w:val="20"/>
          <w:szCs w:val="20"/>
          <w:lang w:val="en-GB"/>
        </w:rPr>
      </w:pPr>
    </w:p>
    <w:p w:rsidR="00160694" w:rsidRPr="00887681" w:rsidRDefault="009D26C7" w:rsidP="00D72AE1">
      <w:pPr>
        <w:pStyle w:val="Body"/>
        <w:numPr>
          <w:ilvl w:val="0"/>
          <w:numId w:val="3"/>
        </w:numPr>
        <w:rPr>
          <w:rFonts w:ascii="Verdana" w:eastAsia="Times New Roman" w:hAnsi="Verdana" w:cs="Arial"/>
          <w:b/>
          <w:iCs/>
          <w:sz w:val="20"/>
          <w:szCs w:val="20"/>
          <w:lang w:val="en-GB"/>
        </w:rPr>
      </w:pPr>
      <w:r w:rsidRPr="00887681">
        <w:rPr>
          <w:rFonts w:ascii="Verdana" w:hAnsi="Verdana" w:cs="Arial"/>
          <w:b/>
          <w:sz w:val="20"/>
          <w:szCs w:val="20"/>
          <w:lang w:val="en-GB"/>
        </w:rPr>
        <w:t xml:space="preserve">GUIDANCE FROM </w:t>
      </w:r>
      <w:r w:rsidR="00181704" w:rsidRPr="00887681">
        <w:rPr>
          <w:rFonts w:ascii="Verdana" w:hAnsi="Verdana" w:cs="Arial"/>
          <w:b/>
          <w:sz w:val="20"/>
          <w:szCs w:val="20"/>
          <w:lang w:val="en-GB"/>
        </w:rPr>
        <w:t>EC-68</w:t>
      </w:r>
    </w:p>
    <w:p w:rsidR="00160694" w:rsidRPr="00887681" w:rsidRDefault="00160694" w:rsidP="00D72AE1">
      <w:pPr>
        <w:pStyle w:val="Body"/>
        <w:rPr>
          <w:rFonts w:ascii="Verdana" w:eastAsia="Times New Roman" w:hAnsi="Verdana" w:cs="Arial"/>
          <w:b/>
          <w:sz w:val="20"/>
          <w:szCs w:val="20"/>
          <w:lang w:val="en-GB"/>
        </w:rPr>
      </w:pPr>
    </w:p>
    <w:p w:rsidR="00DE5CD6" w:rsidRPr="00887681" w:rsidRDefault="00181704" w:rsidP="00CE7E40">
      <w:pPr>
        <w:pStyle w:val="Body"/>
        <w:numPr>
          <w:ilvl w:val="0"/>
          <w:numId w:val="3"/>
        </w:numPr>
        <w:rPr>
          <w:rFonts w:ascii="Verdana" w:hAnsi="Verdana" w:cs="Arial"/>
          <w:b/>
          <w:iCs/>
          <w:sz w:val="20"/>
          <w:szCs w:val="20"/>
          <w:lang w:val="en-GB"/>
        </w:rPr>
      </w:pPr>
      <w:r w:rsidRPr="00887681">
        <w:rPr>
          <w:rFonts w:ascii="Verdana" w:hAnsi="Verdana" w:cs="Arial"/>
          <w:b/>
          <w:sz w:val="20"/>
          <w:szCs w:val="20"/>
          <w:lang w:val="en-GB"/>
        </w:rPr>
        <w:t>REVIEW OF TERMS OF REFERENCE</w:t>
      </w:r>
    </w:p>
    <w:p w:rsidR="00181704" w:rsidRPr="00887681" w:rsidRDefault="00181704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Overview</w:t>
      </w:r>
    </w:p>
    <w:p w:rsidR="00DE5CD6" w:rsidRPr="00887681" w:rsidRDefault="00181704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Phase 1 – WIGOS Data Partnerships</w:t>
      </w:r>
    </w:p>
    <w:p w:rsidR="00B60ECF" w:rsidRPr="00887681" w:rsidRDefault="00181704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 xml:space="preserve">Phase 2 – WIGOS Data </w:t>
      </w:r>
      <w:r w:rsidR="00CE7E40" w:rsidRPr="00887681">
        <w:rPr>
          <w:rFonts w:ascii="Verdana" w:hAnsi="Verdana"/>
          <w:sz w:val="20"/>
          <w:szCs w:val="20"/>
          <w:lang w:val="en-GB"/>
        </w:rPr>
        <w:t>Guidance</w:t>
      </w:r>
    </w:p>
    <w:p w:rsidR="00181704" w:rsidRPr="00887681" w:rsidRDefault="00390DC8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Linkages with other WMO, TC, and WIGOS Activities</w:t>
      </w:r>
    </w:p>
    <w:p w:rsidR="00181704" w:rsidRPr="00887681" w:rsidRDefault="00B60ECF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High-level D</w:t>
      </w:r>
      <w:r w:rsidR="00181704" w:rsidRPr="00887681">
        <w:rPr>
          <w:rFonts w:ascii="Verdana" w:hAnsi="Verdana"/>
          <w:sz w:val="20"/>
          <w:szCs w:val="20"/>
          <w:lang w:val="en-GB"/>
        </w:rPr>
        <w:t>eliverables and Provisional Timelines</w:t>
      </w:r>
    </w:p>
    <w:p w:rsidR="00DE5CD6" w:rsidRPr="00887681" w:rsidRDefault="00DE5CD6" w:rsidP="00DE5CD6">
      <w:pPr>
        <w:pStyle w:val="ListParagraph"/>
        <w:rPr>
          <w:rFonts w:ascii="Verdana" w:hAnsi="Verdana" w:cs="Arial"/>
          <w:b/>
          <w:sz w:val="20"/>
          <w:szCs w:val="20"/>
          <w:lang w:val="en-GB"/>
        </w:rPr>
      </w:pPr>
    </w:p>
    <w:p w:rsidR="004014A7" w:rsidRPr="00887681" w:rsidRDefault="00181704" w:rsidP="00FC0C34">
      <w:pPr>
        <w:pStyle w:val="Body"/>
        <w:numPr>
          <w:ilvl w:val="0"/>
          <w:numId w:val="3"/>
        </w:numPr>
        <w:rPr>
          <w:rFonts w:ascii="Verdana" w:hAnsi="Verdana" w:cs="Arial"/>
          <w:b/>
          <w:iCs/>
          <w:sz w:val="20"/>
          <w:szCs w:val="20"/>
          <w:lang w:val="en-GB"/>
        </w:rPr>
      </w:pPr>
      <w:r w:rsidRPr="00887681">
        <w:rPr>
          <w:rFonts w:ascii="Verdana" w:hAnsi="Verdana" w:cs="Arial"/>
          <w:b/>
          <w:sz w:val="20"/>
          <w:szCs w:val="20"/>
          <w:lang w:val="en-GB"/>
        </w:rPr>
        <w:t>PHASE 1 - WIGOS DATA PARTNERSHIPS</w:t>
      </w:r>
    </w:p>
    <w:p w:rsidR="00DE5CD6" w:rsidRPr="00887681" w:rsidRDefault="00B60ECF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 xml:space="preserve">Review of Discussion Paper </w:t>
      </w:r>
      <w:r w:rsidRPr="00887681">
        <w:rPr>
          <w:rFonts w:ascii="Verdana" w:hAnsi="Verdana"/>
          <w:i/>
          <w:sz w:val="20"/>
          <w:szCs w:val="20"/>
          <w:lang w:val="en-GB"/>
        </w:rPr>
        <w:t xml:space="preserve">-  </w:t>
      </w:r>
      <w:r w:rsidR="00FC0C34" w:rsidRPr="00887681">
        <w:rPr>
          <w:rFonts w:ascii="Verdana" w:hAnsi="Verdana"/>
          <w:sz w:val="20"/>
          <w:szCs w:val="20"/>
          <w:lang w:val="en-GB"/>
        </w:rPr>
        <w:t xml:space="preserve">Doc xx: </w:t>
      </w:r>
      <w:r w:rsidRPr="00887681">
        <w:rPr>
          <w:rFonts w:ascii="Verdana" w:hAnsi="Verdana"/>
          <w:i/>
          <w:sz w:val="20"/>
          <w:szCs w:val="20"/>
          <w:lang w:val="en-GB"/>
        </w:rPr>
        <w:t>Externally-Sourced Data in the WMO Integrated Observing System (WI</w:t>
      </w:r>
      <w:r w:rsidR="004014A7" w:rsidRPr="00887681">
        <w:rPr>
          <w:rFonts w:ascii="Verdana" w:hAnsi="Verdana"/>
          <w:i/>
          <w:sz w:val="20"/>
          <w:szCs w:val="20"/>
          <w:lang w:val="en-GB"/>
        </w:rPr>
        <w:t>GOS)</w:t>
      </w:r>
    </w:p>
    <w:p w:rsidR="00FC0C34" w:rsidRPr="00887681" w:rsidRDefault="00FC0C34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Proposed Guidance to Members</w:t>
      </w:r>
    </w:p>
    <w:p w:rsidR="00FC0C34" w:rsidRPr="00887681" w:rsidRDefault="00FC0C34" w:rsidP="00CE7E40">
      <w:pPr>
        <w:pStyle w:val="ECBodyText"/>
        <w:numPr>
          <w:ilvl w:val="2"/>
          <w:numId w:val="3"/>
        </w:numPr>
        <w:tabs>
          <w:tab w:val="clear" w:pos="1080"/>
          <w:tab w:val="left" w:pos="709"/>
        </w:tabs>
        <w:spacing w:before="6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Scope</w:t>
      </w:r>
    </w:p>
    <w:p w:rsidR="004D47A4" w:rsidRPr="00887681" w:rsidRDefault="00FC0C34" w:rsidP="00CE7E40">
      <w:pPr>
        <w:pStyle w:val="ECBodyText"/>
        <w:numPr>
          <w:ilvl w:val="2"/>
          <w:numId w:val="3"/>
        </w:numPr>
        <w:tabs>
          <w:tab w:val="clear" w:pos="1080"/>
          <w:tab w:val="left" w:pos="709"/>
        </w:tabs>
        <w:spacing w:before="6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Key Topics</w:t>
      </w:r>
    </w:p>
    <w:p w:rsidR="00FC0C34" w:rsidRPr="00887681" w:rsidRDefault="004D47A4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 xml:space="preserve"> Structure/Outline of Document(s)</w:t>
      </w:r>
    </w:p>
    <w:p w:rsidR="004D47A4" w:rsidRPr="00887681" w:rsidRDefault="00FC0C34" w:rsidP="00CE7E40">
      <w:pPr>
        <w:pStyle w:val="ECBodyText"/>
        <w:numPr>
          <w:ilvl w:val="1"/>
          <w:numId w:val="3"/>
        </w:numPr>
        <w:tabs>
          <w:tab w:val="clear" w:pos="1080"/>
          <w:tab w:val="left" w:pos="709"/>
        </w:tabs>
        <w:spacing w:before="12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Work Plan</w:t>
      </w:r>
    </w:p>
    <w:p w:rsidR="004D47A4" w:rsidRPr="00887681" w:rsidRDefault="004D47A4" w:rsidP="00CE7E40">
      <w:pPr>
        <w:pStyle w:val="ECBodyText"/>
        <w:numPr>
          <w:ilvl w:val="2"/>
          <w:numId w:val="3"/>
        </w:numPr>
        <w:tabs>
          <w:tab w:val="clear" w:pos="1080"/>
          <w:tab w:val="left" w:pos="709"/>
        </w:tabs>
        <w:spacing w:before="6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Deliverables</w:t>
      </w:r>
    </w:p>
    <w:p w:rsidR="004D47A4" w:rsidRPr="00887681" w:rsidRDefault="004D47A4" w:rsidP="00CE7E40">
      <w:pPr>
        <w:pStyle w:val="ECBodyText"/>
        <w:numPr>
          <w:ilvl w:val="2"/>
          <w:numId w:val="3"/>
        </w:numPr>
        <w:tabs>
          <w:tab w:val="clear" w:pos="1080"/>
          <w:tab w:val="left" w:pos="709"/>
        </w:tabs>
        <w:spacing w:before="6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Timelines</w:t>
      </w:r>
    </w:p>
    <w:p w:rsidR="00CE7E40" w:rsidRPr="00887681" w:rsidRDefault="004D47A4" w:rsidP="00CE7E40">
      <w:pPr>
        <w:pStyle w:val="ECBodyText"/>
        <w:numPr>
          <w:ilvl w:val="2"/>
          <w:numId w:val="3"/>
        </w:numPr>
        <w:tabs>
          <w:tab w:val="clear" w:pos="1080"/>
          <w:tab w:val="left" w:pos="709"/>
        </w:tabs>
        <w:spacing w:before="60"/>
        <w:rPr>
          <w:rFonts w:ascii="Verdana" w:hAnsi="Verdana"/>
          <w:sz w:val="20"/>
          <w:szCs w:val="20"/>
          <w:lang w:val="en-GB"/>
        </w:rPr>
      </w:pPr>
      <w:r w:rsidRPr="00887681">
        <w:rPr>
          <w:rFonts w:ascii="Verdana" w:hAnsi="Verdana"/>
          <w:sz w:val="20"/>
          <w:szCs w:val="20"/>
          <w:lang w:val="en-GB"/>
        </w:rPr>
        <w:t>T</w:t>
      </w:r>
      <w:r w:rsidR="00CA3DE2" w:rsidRPr="00887681">
        <w:rPr>
          <w:rFonts w:ascii="Verdana" w:hAnsi="Verdana"/>
          <w:sz w:val="20"/>
          <w:szCs w:val="20"/>
          <w:lang w:val="en-GB"/>
        </w:rPr>
        <w:t>ask Team</w:t>
      </w:r>
      <w:r w:rsidRPr="00887681">
        <w:rPr>
          <w:rFonts w:ascii="Verdana" w:hAnsi="Verdana"/>
          <w:sz w:val="20"/>
          <w:szCs w:val="20"/>
          <w:lang w:val="en-GB"/>
        </w:rPr>
        <w:t xml:space="preserve"> </w:t>
      </w:r>
      <w:r w:rsidR="00CA3DE2" w:rsidRPr="00887681">
        <w:rPr>
          <w:rFonts w:ascii="Verdana" w:hAnsi="Verdana"/>
          <w:sz w:val="20"/>
          <w:szCs w:val="20"/>
          <w:lang w:val="en-GB"/>
        </w:rPr>
        <w:t>Working Arrangements</w:t>
      </w:r>
      <w:r w:rsidR="00CE7E40" w:rsidRPr="00887681">
        <w:rPr>
          <w:rFonts w:ascii="Verdana" w:hAnsi="Verdana"/>
          <w:sz w:val="20"/>
          <w:szCs w:val="20"/>
          <w:lang w:val="en-GB"/>
        </w:rPr>
        <w:br/>
      </w:r>
    </w:p>
    <w:p w:rsidR="00160694" w:rsidRPr="00887681" w:rsidRDefault="00160694" w:rsidP="00D72AE1">
      <w:pPr>
        <w:pStyle w:val="Body"/>
        <w:rPr>
          <w:rFonts w:ascii="Verdana" w:eastAsia="Times New Roman" w:hAnsi="Verdana" w:cs="Arial"/>
          <w:color w:val="000000" w:themeColor="text1"/>
          <w:sz w:val="20"/>
          <w:szCs w:val="20"/>
          <w:lang w:val="en-GB"/>
        </w:rPr>
      </w:pPr>
    </w:p>
    <w:p w:rsidR="00CE7E40" w:rsidRPr="00887681" w:rsidRDefault="00CE7E40" w:rsidP="00CE7E40">
      <w:pPr>
        <w:pStyle w:val="Body"/>
        <w:numPr>
          <w:ilvl w:val="0"/>
          <w:numId w:val="7"/>
        </w:numPr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887681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PHASE 2 – WIGOS DATA GUIDANCE</w:t>
      </w:r>
    </w:p>
    <w:p w:rsidR="00CE7E40" w:rsidRPr="00887681" w:rsidRDefault="00CE7E40" w:rsidP="00CE7E40">
      <w:pPr>
        <w:pStyle w:val="Body"/>
        <w:numPr>
          <w:ilvl w:val="1"/>
          <w:numId w:val="7"/>
        </w:numPr>
        <w:tabs>
          <w:tab w:val="clear" w:pos="393"/>
          <w:tab w:val="num" w:pos="540"/>
        </w:tabs>
        <w:spacing w:before="120"/>
        <w:ind w:left="806" w:hanging="446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887681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>Scope</w:t>
      </w:r>
    </w:p>
    <w:p w:rsidR="00CE7E40" w:rsidRPr="00887681" w:rsidRDefault="00CE7E40" w:rsidP="00CE7E40">
      <w:pPr>
        <w:pStyle w:val="Body"/>
        <w:numPr>
          <w:ilvl w:val="1"/>
          <w:numId w:val="7"/>
        </w:numPr>
        <w:tabs>
          <w:tab w:val="clear" w:pos="393"/>
          <w:tab w:val="num" w:pos="540"/>
        </w:tabs>
        <w:spacing w:before="120"/>
        <w:ind w:left="806" w:hanging="446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887681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>Provisional Deliverables and Timelines</w:t>
      </w:r>
    </w:p>
    <w:p w:rsidR="00CE7E40" w:rsidRPr="00887681" w:rsidRDefault="00CE7E40" w:rsidP="00853684">
      <w:pPr>
        <w:pStyle w:val="Body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</w:p>
    <w:p w:rsidR="00CE7E40" w:rsidRPr="00887681" w:rsidRDefault="00CE7E40" w:rsidP="00CE7E40">
      <w:pPr>
        <w:pStyle w:val="ECBodyText"/>
        <w:tabs>
          <w:tab w:val="clear" w:pos="1080"/>
          <w:tab w:val="left" w:pos="709"/>
        </w:tabs>
        <w:spacing w:before="0"/>
        <w:rPr>
          <w:rFonts w:ascii="Verdana" w:eastAsia="Times New Roman" w:hAnsi="Verdana"/>
          <w:b/>
          <w:i/>
          <w:iCs/>
          <w:color w:val="000000" w:themeColor="text1"/>
          <w:sz w:val="20"/>
          <w:szCs w:val="20"/>
          <w:lang w:val="en-GB"/>
        </w:rPr>
      </w:pPr>
    </w:p>
    <w:p w:rsidR="00A7582B" w:rsidRPr="00887681" w:rsidRDefault="006316CD" w:rsidP="00D72AE1">
      <w:pPr>
        <w:pStyle w:val="Body"/>
        <w:numPr>
          <w:ilvl w:val="0"/>
          <w:numId w:val="7"/>
        </w:numPr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887681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ANY OTHER BUSINESS</w:t>
      </w:r>
    </w:p>
    <w:p w:rsidR="00160694" w:rsidRPr="00887681" w:rsidRDefault="00160694" w:rsidP="00D72AE1">
      <w:pPr>
        <w:pStyle w:val="Body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</w:p>
    <w:p w:rsidR="00160694" w:rsidRPr="00887681" w:rsidRDefault="00A7582B" w:rsidP="00D72AE1">
      <w:pPr>
        <w:pStyle w:val="Body"/>
        <w:numPr>
          <w:ilvl w:val="0"/>
          <w:numId w:val="7"/>
        </w:numPr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887681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CLOSURE OF THE SESSION</w:t>
      </w:r>
      <w:bookmarkEnd w:id="0"/>
    </w:p>
    <w:sectPr w:rsidR="00160694" w:rsidRPr="00887681" w:rsidSect="00102A2E">
      <w:headerReference w:type="default" r:id="rId10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37" w:rsidRDefault="00F22F37">
      <w:r>
        <w:separator/>
      </w:r>
    </w:p>
  </w:endnote>
  <w:endnote w:type="continuationSeparator" w:id="0">
    <w:p w:rsidR="00F22F37" w:rsidRDefault="00F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37" w:rsidRDefault="00F22F37">
      <w:r>
        <w:separator/>
      </w:r>
    </w:p>
  </w:footnote>
  <w:footnote w:type="continuationSeparator" w:id="0">
    <w:p w:rsidR="00F22F37" w:rsidRDefault="00F2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2E" w:rsidRPr="00102A2E" w:rsidRDefault="00102A2E" w:rsidP="00102A2E">
    <w:pPr>
      <w:pStyle w:val="Header"/>
      <w:jc w:val="center"/>
      <w:rPr>
        <w:bCs/>
      </w:rPr>
    </w:pPr>
    <w:r w:rsidRPr="00102A2E">
      <w:rPr>
        <w:rFonts w:ascii="Arial" w:hAnsi="Arial" w:cs="Arial"/>
        <w:bCs/>
        <w:sz w:val="20"/>
        <w:szCs w:val="20"/>
        <w:lang w:val="en-GB"/>
      </w:rPr>
      <w:t>TT-WDP-1/Doc. Doc.1.2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25D"/>
    <w:multiLevelType w:val="multilevel"/>
    <w:tmpl w:val="A2D8A14C"/>
    <w:styleLink w:val="List31"/>
    <w:lvl w:ilvl="0">
      <w:start w:val="9"/>
      <w:numFmt w:val="lowerLetter"/>
      <w:lvlText w:val="(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>
    <w:nsid w:val="14732583"/>
    <w:multiLevelType w:val="multilevel"/>
    <w:tmpl w:val="C5A6EB64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>
    <w:nsid w:val="5BEF1E91"/>
    <w:multiLevelType w:val="multilevel"/>
    <w:tmpl w:val="99C47A9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5EC32CB1"/>
    <w:multiLevelType w:val="multilevel"/>
    <w:tmpl w:val="9544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6CD62657"/>
    <w:multiLevelType w:val="multilevel"/>
    <w:tmpl w:val="370E68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71964AD7"/>
    <w:multiLevelType w:val="multilevel"/>
    <w:tmpl w:val="A6B4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>
    <w:nsid w:val="72BE223D"/>
    <w:multiLevelType w:val="multilevel"/>
    <w:tmpl w:val="7CECC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nsid w:val="73CE7ABB"/>
    <w:multiLevelType w:val="multilevel"/>
    <w:tmpl w:val="6720D004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6"/>
  </w:num>
  <w:num w:numId="2">
    <w:abstractNumId w:val="7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Arial" w:eastAsia="Times New Roman" w:hAnsi="Arial" w:cs="Arial" w:hint="default"/>
          <w:b w:val="0"/>
          <w:position w:val="0"/>
          <w:sz w:val="22"/>
          <w:szCs w:val="24"/>
        </w:rPr>
      </w:lvl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0694"/>
    <w:rsid w:val="00002E9B"/>
    <w:rsid w:val="00063CDA"/>
    <w:rsid w:val="00102A2E"/>
    <w:rsid w:val="00122850"/>
    <w:rsid w:val="00160694"/>
    <w:rsid w:val="00181704"/>
    <w:rsid w:val="00183C68"/>
    <w:rsid w:val="001F64EE"/>
    <w:rsid w:val="00245116"/>
    <w:rsid w:val="002456F8"/>
    <w:rsid w:val="002A4F52"/>
    <w:rsid w:val="002F74D7"/>
    <w:rsid w:val="00390DC8"/>
    <w:rsid w:val="003A5D32"/>
    <w:rsid w:val="003B40F2"/>
    <w:rsid w:val="004014A7"/>
    <w:rsid w:val="00467B65"/>
    <w:rsid w:val="004D47A4"/>
    <w:rsid w:val="00571312"/>
    <w:rsid w:val="005B41B4"/>
    <w:rsid w:val="005C7C07"/>
    <w:rsid w:val="006058AC"/>
    <w:rsid w:val="006316CD"/>
    <w:rsid w:val="00635415"/>
    <w:rsid w:val="0063587C"/>
    <w:rsid w:val="0066143F"/>
    <w:rsid w:val="00665A5A"/>
    <w:rsid w:val="00683414"/>
    <w:rsid w:val="007004D1"/>
    <w:rsid w:val="00755BCE"/>
    <w:rsid w:val="007C1C35"/>
    <w:rsid w:val="00843E3D"/>
    <w:rsid w:val="00853684"/>
    <w:rsid w:val="00887681"/>
    <w:rsid w:val="008D4FE8"/>
    <w:rsid w:val="008F4050"/>
    <w:rsid w:val="00980918"/>
    <w:rsid w:val="009D26C7"/>
    <w:rsid w:val="009D799E"/>
    <w:rsid w:val="00A51CA4"/>
    <w:rsid w:val="00A7582B"/>
    <w:rsid w:val="00B042DF"/>
    <w:rsid w:val="00B60ECF"/>
    <w:rsid w:val="00CA3DE2"/>
    <w:rsid w:val="00CE7E40"/>
    <w:rsid w:val="00D44B8E"/>
    <w:rsid w:val="00D72AE1"/>
    <w:rsid w:val="00DE5CD6"/>
    <w:rsid w:val="00E13290"/>
    <w:rsid w:val="00E51298"/>
    <w:rsid w:val="00E52603"/>
    <w:rsid w:val="00F22F37"/>
    <w:rsid w:val="00F80021"/>
    <w:rsid w:val="00F96A96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Numbered"/>
    <w:pPr>
      <w:numPr>
        <w:numId w:val="9"/>
      </w:numPr>
    </w:pPr>
  </w:style>
  <w:style w:type="numbering" w:customStyle="1" w:styleId="Numbered">
    <w:name w:val="Numbered"/>
  </w:style>
  <w:style w:type="numbering" w:customStyle="1" w:styleId="List1">
    <w:name w:val="List 1"/>
    <w:basedOn w:val="Numbered"/>
    <w:pPr>
      <w:numPr>
        <w:numId w:val="5"/>
      </w:numPr>
    </w:pPr>
  </w:style>
  <w:style w:type="numbering" w:customStyle="1" w:styleId="List21">
    <w:name w:val="List 21"/>
    <w:basedOn w:val="Numbered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6058AC"/>
    <w:pPr>
      <w:ind w:left="720"/>
      <w:contextualSpacing/>
    </w:pPr>
  </w:style>
  <w:style w:type="paragraph" w:customStyle="1" w:styleId="ECBodyText">
    <w:name w:val="EC_BodyText"/>
    <w:rsid w:val="00D72AE1"/>
    <w:pP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NoList"/>
    <w:rsid w:val="00D72AE1"/>
    <w:pPr>
      <w:numPr>
        <w:numId w:val="10"/>
      </w:numPr>
    </w:pPr>
  </w:style>
  <w:style w:type="paragraph" w:customStyle="1" w:styleId="CharCharCharChar">
    <w:name w:val="Char Char Char Char"/>
    <w:basedOn w:val="Normal"/>
    <w:rsid w:val="00B60E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0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A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2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Numbered"/>
    <w:pPr>
      <w:numPr>
        <w:numId w:val="9"/>
      </w:numPr>
    </w:pPr>
  </w:style>
  <w:style w:type="numbering" w:customStyle="1" w:styleId="Numbered">
    <w:name w:val="Numbered"/>
  </w:style>
  <w:style w:type="numbering" w:customStyle="1" w:styleId="List1">
    <w:name w:val="List 1"/>
    <w:basedOn w:val="Numbered"/>
    <w:pPr>
      <w:numPr>
        <w:numId w:val="5"/>
      </w:numPr>
    </w:pPr>
  </w:style>
  <w:style w:type="numbering" w:customStyle="1" w:styleId="List21">
    <w:name w:val="List 21"/>
    <w:basedOn w:val="Numbered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6058AC"/>
    <w:pPr>
      <w:ind w:left="720"/>
      <w:contextualSpacing/>
    </w:pPr>
  </w:style>
  <w:style w:type="paragraph" w:customStyle="1" w:styleId="ECBodyText">
    <w:name w:val="EC_BodyText"/>
    <w:rsid w:val="00D72AE1"/>
    <w:pP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NoList"/>
    <w:rsid w:val="00D72AE1"/>
    <w:pPr>
      <w:numPr>
        <w:numId w:val="10"/>
      </w:numPr>
    </w:pPr>
  </w:style>
  <w:style w:type="paragraph" w:customStyle="1" w:styleId="CharCharCharChar">
    <w:name w:val="Char Char Char Char"/>
    <w:basedOn w:val="Normal"/>
    <w:rsid w:val="00B60E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0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A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WIGOS-WIS/meeting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humensky@wmo.in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TT-WDP-1/Doc.1.2(1)</vt:lpstr>
    </vt:vector>
  </TitlesOfParts>
  <Company>WMO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TT-WDP-1/Doc.1.2</dc:title>
  <dc:creator>Autologon;Mike Manore;WIGOS-PO</dc:creator>
  <cp:keywords>Draft Agenda</cp:keywords>
  <cp:lastModifiedBy>Igor Zahumensky</cp:lastModifiedBy>
  <cp:revision>5</cp:revision>
  <cp:lastPrinted>2016-07-20T12:36:00Z</cp:lastPrinted>
  <dcterms:created xsi:type="dcterms:W3CDTF">2016-07-15T14:45:00Z</dcterms:created>
  <dcterms:modified xsi:type="dcterms:W3CDTF">2016-07-20T13:17:00Z</dcterms:modified>
</cp:coreProperties>
</file>