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C9" w:rsidRPr="000D1785" w:rsidRDefault="00F35BA3">
      <w:pPr>
        <w:rPr>
          <w:rFonts w:ascii="Century Gothic" w:hAnsi="Century Gothic" w:cs="Times New Roman"/>
          <w:b/>
          <w:sz w:val="28"/>
        </w:rPr>
      </w:pPr>
      <w:bookmarkStart w:id="0" w:name="_GoBack"/>
      <w:bookmarkEnd w:id="0"/>
      <w:r w:rsidRPr="000D1785">
        <w:rPr>
          <w:rFonts w:ascii="Century Gothic" w:hAnsi="Century Gothic" w:cs="Times New Roman"/>
          <w:b/>
          <w:sz w:val="28"/>
        </w:rPr>
        <w:t xml:space="preserve">Draft </w:t>
      </w:r>
      <w:r w:rsidR="000D1785" w:rsidRPr="000D1785">
        <w:rPr>
          <w:rFonts w:ascii="Century Gothic" w:hAnsi="Century Gothic" w:cs="Times New Roman"/>
          <w:b/>
          <w:sz w:val="28"/>
        </w:rPr>
        <w:t>Summary</w:t>
      </w:r>
      <w:r w:rsidR="006D06B5" w:rsidRPr="000D1785">
        <w:rPr>
          <w:rFonts w:ascii="Century Gothic" w:hAnsi="Century Gothic" w:cs="Times New Roman"/>
          <w:b/>
          <w:sz w:val="28"/>
        </w:rPr>
        <w:t xml:space="preserve"> from </w:t>
      </w:r>
      <w:proofErr w:type="spellStart"/>
      <w:r w:rsidR="006D06B5" w:rsidRPr="000D1785">
        <w:rPr>
          <w:rFonts w:ascii="Century Gothic" w:hAnsi="Century Gothic" w:cs="Times New Roman"/>
          <w:b/>
          <w:sz w:val="28"/>
        </w:rPr>
        <w:t>CAgM</w:t>
      </w:r>
      <w:proofErr w:type="spellEnd"/>
    </w:p>
    <w:p w:rsidR="00C32D30" w:rsidRDefault="007F7988" w:rsidP="00B051D0">
      <w:pPr>
        <w:ind w:firstLine="800"/>
        <w:rPr>
          <w:rFonts w:ascii="Century Gothic" w:hAnsi="Century Gothic"/>
          <w:sz w:val="22"/>
        </w:rPr>
      </w:pPr>
      <w:r w:rsidRPr="006D06B5">
        <w:rPr>
          <w:rFonts w:ascii="Century Gothic" w:hAnsi="Century Gothic"/>
          <w:sz w:val="22"/>
        </w:rPr>
        <w:t xml:space="preserve">WIGOS </w:t>
      </w:r>
      <w:r w:rsidR="009E679F">
        <w:rPr>
          <w:rFonts w:ascii="Century Gothic" w:hAnsi="Century Gothic" w:hint="eastAsia"/>
          <w:sz w:val="22"/>
        </w:rPr>
        <w:t>F</w:t>
      </w:r>
      <w:r w:rsidRPr="006D06B5">
        <w:rPr>
          <w:rFonts w:ascii="Century Gothic" w:hAnsi="Century Gothic"/>
          <w:sz w:val="22"/>
        </w:rPr>
        <w:t>ramework is expected to provide an overarching platform not only for enhancing</w:t>
      </w:r>
      <w:r w:rsidR="000D1785" w:rsidRPr="000D1785">
        <w:rPr>
          <w:rFonts w:ascii="Times New Roman" w:hAnsi="Times New Roman" w:cs="Times New Roman" w:hint="eastAsia"/>
          <w:b/>
          <w:sz w:val="28"/>
        </w:rPr>
        <w:t xml:space="preserve"> </w:t>
      </w:r>
      <w:r w:rsidRPr="006D06B5">
        <w:rPr>
          <w:rFonts w:ascii="Century Gothic" w:hAnsi="Century Gothic"/>
          <w:sz w:val="22"/>
        </w:rPr>
        <w:t>existing observing systems, but also for triggering the establishment of a national</w:t>
      </w:r>
      <w:r w:rsidR="003038E8">
        <w:rPr>
          <w:rFonts w:ascii="Century Gothic" w:hAnsi="Century Gothic" w:hint="eastAsia"/>
          <w:sz w:val="22"/>
        </w:rPr>
        <w:t>/global</w:t>
      </w:r>
      <w:r w:rsidRPr="006D06B5">
        <w:rPr>
          <w:rFonts w:ascii="Century Gothic" w:hAnsi="Century Gothic"/>
          <w:sz w:val="22"/>
        </w:rPr>
        <w:t xml:space="preserve"> coordinating mechanism as a new governance structure through joint collaborations among institutions/entities</w:t>
      </w:r>
      <w:r w:rsidR="003038E8">
        <w:rPr>
          <w:rFonts w:ascii="Century Gothic" w:hAnsi="Century Gothic" w:hint="eastAsia"/>
          <w:sz w:val="22"/>
        </w:rPr>
        <w:t xml:space="preserve"> (NCAM/KMA, GENRI/GMU)</w:t>
      </w:r>
      <w:r w:rsidRPr="006D06B5">
        <w:rPr>
          <w:rFonts w:ascii="Century Gothic" w:hAnsi="Century Gothic"/>
          <w:sz w:val="22"/>
        </w:rPr>
        <w:t xml:space="preserve">. </w:t>
      </w:r>
    </w:p>
    <w:p w:rsidR="007F7988" w:rsidRPr="006D06B5" w:rsidRDefault="007F7988" w:rsidP="006D06B5">
      <w:pPr>
        <w:ind w:firstLine="800"/>
        <w:rPr>
          <w:rFonts w:ascii="Century Gothic" w:hAnsi="Century Gothic"/>
          <w:sz w:val="22"/>
        </w:rPr>
      </w:pPr>
      <w:r w:rsidRPr="006D06B5">
        <w:rPr>
          <w:rFonts w:ascii="Century Gothic" w:hAnsi="Century Gothic"/>
          <w:sz w:val="22"/>
        </w:rPr>
        <w:t xml:space="preserve">These are associated with domestic </w:t>
      </w:r>
      <w:proofErr w:type="spellStart"/>
      <w:r w:rsidRPr="006D06B5">
        <w:rPr>
          <w:rFonts w:ascii="Century Gothic" w:hAnsi="Century Gothic"/>
          <w:sz w:val="22"/>
        </w:rPr>
        <w:t>agrometeorological</w:t>
      </w:r>
      <w:proofErr w:type="spellEnd"/>
      <w:r w:rsidRPr="006D06B5">
        <w:rPr>
          <w:rFonts w:ascii="Century Gothic" w:hAnsi="Century Gothic"/>
          <w:sz w:val="22"/>
        </w:rPr>
        <w:t xml:space="preserve"> observations/services within the Member countries, by facilitating national integration of </w:t>
      </w:r>
      <w:proofErr w:type="spellStart"/>
      <w:r w:rsidRPr="006D06B5">
        <w:rPr>
          <w:rFonts w:ascii="Century Gothic" w:hAnsi="Century Gothic"/>
          <w:sz w:val="22"/>
        </w:rPr>
        <w:t>agrometeorological</w:t>
      </w:r>
      <w:proofErr w:type="spellEnd"/>
      <w:r w:rsidRPr="006D06B5">
        <w:rPr>
          <w:rFonts w:ascii="Century Gothic" w:hAnsi="Century Gothic"/>
          <w:sz w:val="22"/>
        </w:rPr>
        <w:t xml:space="preserve"> observation networks </w:t>
      </w:r>
      <w:r w:rsidR="009012FA">
        <w:rPr>
          <w:rFonts w:ascii="Century Gothic" w:hAnsi="Century Gothic" w:hint="eastAsia"/>
          <w:sz w:val="22"/>
        </w:rPr>
        <w:t xml:space="preserve">(NASNET, </w:t>
      </w:r>
      <w:r w:rsidR="003038E8">
        <w:rPr>
          <w:rFonts w:ascii="Century Gothic" w:hAnsi="Century Gothic" w:hint="eastAsia"/>
          <w:sz w:val="22"/>
        </w:rPr>
        <w:t>AGMP &amp; KMA</w:t>
      </w:r>
      <w:r w:rsidR="009012FA">
        <w:rPr>
          <w:rFonts w:ascii="Century Gothic" w:hAnsi="Century Gothic" w:hint="eastAsia"/>
          <w:sz w:val="22"/>
        </w:rPr>
        <w:t xml:space="preserve">) </w:t>
      </w:r>
      <w:r w:rsidRPr="006D06B5">
        <w:rPr>
          <w:rFonts w:ascii="Century Gothic" w:hAnsi="Century Gothic"/>
          <w:sz w:val="22"/>
        </w:rPr>
        <w:t>over institutions through joint operation/maintenance/governance activities.</w:t>
      </w:r>
    </w:p>
    <w:p w:rsidR="00C32D30" w:rsidRDefault="007F7988" w:rsidP="00C32D30">
      <w:pPr>
        <w:ind w:firstLine="800"/>
        <w:rPr>
          <w:rFonts w:ascii="Century Gothic" w:hAnsi="Century Gothic"/>
          <w:sz w:val="22"/>
        </w:rPr>
      </w:pPr>
      <w:r w:rsidRPr="006D06B5">
        <w:rPr>
          <w:rFonts w:ascii="Century Gothic" w:hAnsi="Century Gothic"/>
          <w:sz w:val="22"/>
        </w:rPr>
        <w:t xml:space="preserve">There has been some progress made in establishing new communications with </w:t>
      </w:r>
      <w:r w:rsidR="00C32D30">
        <w:rPr>
          <w:rFonts w:ascii="Century Gothic" w:hAnsi="Century Gothic" w:hint="eastAsia"/>
          <w:sz w:val="22"/>
        </w:rPr>
        <w:t xml:space="preserve">diverse external </w:t>
      </w:r>
      <w:r w:rsidRPr="006D06B5">
        <w:rPr>
          <w:rFonts w:ascii="Century Gothic" w:hAnsi="Century Gothic"/>
          <w:sz w:val="22"/>
        </w:rPr>
        <w:t xml:space="preserve">partner/sponsor institutions, but merely limited to case by case discussions/collaborations. </w:t>
      </w:r>
      <w:r w:rsidR="00C32D30">
        <w:rPr>
          <w:rFonts w:ascii="Century Gothic" w:hAnsi="Century Gothic"/>
          <w:sz w:val="22"/>
        </w:rPr>
        <w:t xml:space="preserve">In order to facilitate </w:t>
      </w:r>
      <w:r w:rsidR="00C32D30">
        <w:rPr>
          <w:rFonts w:ascii="Century Gothic" w:hAnsi="Century Gothic" w:hint="eastAsia"/>
          <w:sz w:val="22"/>
        </w:rPr>
        <w:t>closer</w:t>
      </w:r>
      <w:r w:rsidRPr="006D06B5">
        <w:rPr>
          <w:rFonts w:ascii="Century Gothic" w:hAnsi="Century Gothic"/>
          <w:sz w:val="22"/>
        </w:rPr>
        <w:t xml:space="preserve"> cooperation/collaboration </w:t>
      </w:r>
      <w:r w:rsidR="00C32D30">
        <w:rPr>
          <w:rFonts w:ascii="Century Gothic" w:hAnsi="Century Gothic" w:hint="eastAsia"/>
          <w:sz w:val="22"/>
        </w:rPr>
        <w:t xml:space="preserve">with international </w:t>
      </w:r>
      <w:r w:rsidRPr="006D06B5">
        <w:rPr>
          <w:rFonts w:ascii="Century Gothic" w:hAnsi="Century Gothic"/>
          <w:sz w:val="22"/>
        </w:rPr>
        <w:t>entities</w:t>
      </w:r>
      <w:r w:rsidR="00094AEE">
        <w:rPr>
          <w:rFonts w:ascii="Century Gothic" w:hAnsi="Century Gothic" w:hint="eastAsia"/>
          <w:sz w:val="22"/>
        </w:rPr>
        <w:t xml:space="preserve"> (GTOS, GLAM, </w:t>
      </w:r>
      <w:r w:rsidR="00DB7E44">
        <w:rPr>
          <w:rFonts w:ascii="Century Gothic" w:hAnsi="Century Gothic" w:hint="eastAsia"/>
          <w:sz w:val="22"/>
        </w:rPr>
        <w:t>ISB</w:t>
      </w:r>
      <w:r w:rsidR="00FF4238">
        <w:rPr>
          <w:rFonts w:ascii="Century Gothic" w:hAnsi="Century Gothic" w:hint="eastAsia"/>
          <w:sz w:val="22"/>
        </w:rPr>
        <w:t>, etc.</w:t>
      </w:r>
      <w:r w:rsidR="00094AEE">
        <w:rPr>
          <w:rFonts w:ascii="Century Gothic" w:hAnsi="Century Gothic" w:hint="eastAsia"/>
          <w:sz w:val="22"/>
        </w:rPr>
        <w:t>)</w:t>
      </w:r>
      <w:r w:rsidRPr="006D06B5">
        <w:rPr>
          <w:rFonts w:ascii="Century Gothic" w:hAnsi="Century Gothic"/>
          <w:sz w:val="22"/>
        </w:rPr>
        <w:t>,</w:t>
      </w:r>
      <w:r w:rsidR="00C32D30">
        <w:rPr>
          <w:rFonts w:ascii="Century Gothic" w:hAnsi="Century Gothic"/>
          <w:sz w:val="22"/>
        </w:rPr>
        <w:t xml:space="preserve"> </w:t>
      </w:r>
      <w:proofErr w:type="spellStart"/>
      <w:r w:rsidR="00C32D30">
        <w:rPr>
          <w:rFonts w:ascii="Century Gothic" w:hAnsi="Century Gothic"/>
          <w:sz w:val="22"/>
        </w:rPr>
        <w:t>CAgM</w:t>
      </w:r>
      <w:proofErr w:type="spellEnd"/>
      <w:r w:rsidR="00C32D30">
        <w:rPr>
          <w:rFonts w:ascii="Century Gothic" w:hAnsi="Century Gothic"/>
          <w:sz w:val="22"/>
        </w:rPr>
        <w:t xml:space="preserve"> is considering adding an </w:t>
      </w:r>
      <w:r w:rsidR="00C32D30">
        <w:rPr>
          <w:rFonts w:ascii="Century Gothic" w:hAnsi="Century Gothic" w:hint="eastAsia"/>
          <w:sz w:val="22"/>
        </w:rPr>
        <w:t>O</w:t>
      </w:r>
      <w:r w:rsidR="00C32D30">
        <w:rPr>
          <w:rFonts w:ascii="Century Gothic" w:hAnsi="Century Gothic"/>
          <w:sz w:val="22"/>
        </w:rPr>
        <w:t xml:space="preserve">bservation </w:t>
      </w:r>
      <w:r w:rsidR="00C32D30">
        <w:rPr>
          <w:rFonts w:ascii="Century Gothic" w:hAnsi="Century Gothic" w:hint="eastAsia"/>
          <w:sz w:val="22"/>
        </w:rPr>
        <w:t>T</w:t>
      </w:r>
      <w:r w:rsidRPr="006D06B5">
        <w:rPr>
          <w:rFonts w:ascii="Century Gothic" w:hAnsi="Century Gothic"/>
          <w:sz w:val="22"/>
        </w:rPr>
        <w:t xml:space="preserve">heme to its structure. </w:t>
      </w:r>
    </w:p>
    <w:p w:rsidR="00C32D30" w:rsidRDefault="00C32D30" w:rsidP="00C32D30">
      <w:pPr>
        <w:ind w:firstLine="800"/>
        <w:rPr>
          <w:rFonts w:ascii="Century Gothic" w:hAnsi="Century Gothic"/>
          <w:sz w:val="22"/>
        </w:rPr>
      </w:pPr>
      <w:proofErr w:type="spellStart"/>
      <w:r w:rsidRPr="006D06B5">
        <w:rPr>
          <w:rFonts w:ascii="Century Gothic" w:hAnsi="Century Gothic"/>
          <w:sz w:val="22"/>
        </w:rPr>
        <w:t>CAgM</w:t>
      </w:r>
      <w:proofErr w:type="spellEnd"/>
      <w:r w:rsidRPr="006D06B5">
        <w:rPr>
          <w:rFonts w:ascii="Century Gothic" w:hAnsi="Century Gothic"/>
          <w:sz w:val="22"/>
        </w:rPr>
        <w:t xml:space="preserve"> also noted that WIGOS will be able to provide valuable outputs to user community via its own WIR, on which </w:t>
      </w:r>
      <w:proofErr w:type="spellStart"/>
      <w:r w:rsidRPr="006D06B5">
        <w:rPr>
          <w:rFonts w:ascii="Century Gothic" w:hAnsi="Century Gothic"/>
          <w:sz w:val="22"/>
        </w:rPr>
        <w:t>CAgM</w:t>
      </w:r>
      <w:proofErr w:type="spellEnd"/>
      <w:r w:rsidRPr="006D06B5">
        <w:rPr>
          <w:rFonts w:ascii="Century Gothic" w:hAnsi="Century Gothic"/>
          <w:sz w:val="22"/>
        </w:rPr>
        <w:t xml:space="preserve"> can develop new services that requires near-/real time </w:t>
      </w:r>
      <w:proofErr w:type="spellStart"/>
      <w:r w:rsidRPr="006D06B5">
        <w:rPr>
          <w:rFonts w:ascii="Century Gothic" w:hAnsi="Century Gothic"/>
          <w:sz w:val="22"/>
        </w:rPr>
        <w:t>nowcasting</w:t>
      </w:r>
      <w:proofErr w:type="spellEnd"/>
      <w:r w:rsidRPr="006D06B5">
        <w:rPr>
          <w:rFonts w:ascii="Century Gothic" w:hAnsi="Century Gothic"/>
          <w:sz w:val="22"/>
        </w:rPr>
        <w:t xml:space="preserve"> for </w:t>
      </w:r>
      <w:proofErr w:type="spellStart"/>
      <w:r w:rsidRPr="006D06B5">
        <w:rPr>
          <w:rFonts w:ascii="Century Gothic" w:hAnsi="Century Gothic"/>
          <w:sz w:val="22"/>
        </w:rPr>
        <w:t>agrometeorological</w:t>
      </w:r>
      <w:proofErr w:type="spellEnd"/>
      <w:r w:rsidRPr="006D06B5">
        <w:rPr>
          <w:rFonts w:ascii="Century Gothic" w:hAnsi="Century Gothic"/>
          <w:sz w:val="22"/>
        </w:rPr>
        <w:t xml:space="preserve"> weather risks/hazards such as frost/hail/torrential/gusts/storms etc.</w:t>
      </w:r>
      <w:r>
        <w:rPr>
          <w:rFonts w:ascii="Century Gothic" w:hAnsi="Century Gothic" w:hint="eastAsia"/>
          <w:sz w:val="22"/>
        </w:rPr>
        <w:t xml:space="preserve"> </w:t>
      </w:r>
    </w:p>
    <w:p w:rsidR="00B30DF3" w:rsidRDefault="00C32D30" w:rsidP="000D1785">
      <w:pPr>
        <w:ind w:firstLine="800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 xml:space="preserve">In order to </w:t>
      </w:r>
      <w:r w:rsidR="00B30DF3">
        <w:rPr>
          <w:rFonts w:ascii="Century Gothic" w:hAnsi="Century Gothic" w:hint="eastAsia"/>
          <w:sz w:val="22"/>
        </w:rPr>
        <w:t xml:space="preserve">successfully implement </w:t>
      </w:r>
      <w:r>
        <w:rPr>
          <w:rFonts w:ascii="Century Gothic" w:hAnsi="Century Gothic" w:hint="eastAsia"/>
          <w:sz w:val="22"/>
        </w:rPr>
        <w:t>the above important issues from WIGOS</w:t>
      </w:r>
      <w:r w:rsidR="00B30DF3">
        <w:rPr>
          <w:rFonts w:ascii="Century Gothic" w:hAnsi="Century Gothic" w:hint="eastAsia"/>
          <w:sz w:val="22"/>
        </w:rPr>
        <w:t xml:space="preserve"> Framework</w:t>
      </w:r>
      <w:r>
        <w:rPr>
          <w:rFonts w:ascii="Century Gothic" w:hAnsi="Century Gothic" w:hint="eastAsia"/>
          <w:sz w:val="22"/>
        </w:rPr>
        <w:t>,</w:t>
      </w:r>
      <w:r w:rsidR="00B30DF3">
        <w:rPr>
          <w:rFonts w:ascii="Century Gothic" w:hAnsi="Century Gothic" w:hint="eastAsia"/>
          <w:sz w:val="22"/>
        </w:rPr>
        <w:t xml:space="preserve"> </w:t>
      </w:r>
      <w:proofErr w:type="spellStart"/>
      <w:r w:rsidR="00B30DF3">
        <w:rPr>
          <w:rFonts w:ascii="Century Gothic" w:hAnsi="Century Gothic" w:hint="eastAsia"/>
          <w:sz w:val="22"/>
        </w:rPr>
        <w:t>CAgM</w:t>
      </w:r>
      <w:proofErr w:type="spellEnd"/>
      <w:r w:rsidR="00B30DF3">
        <w:rPr>
          <w:rFonts w:ascii="Century Gothic" w:hAnsi="Century Gothic" w:hint="eastAsia"/>
          <w:sz w:val="22"/>
        </w:rPr>
        <w:t xml:space="preserve"> is considering </w:t>
      </w:r>
      <w:r w:rsidR="00B30DF3" w:rsidRPr="00B30DF3">
        <w:rPr>
          <w:rFonts w:ascii="Century Gothic" w:hAnsi="Century Gothic"/>
          <w:sz w:val="22"/>
        </w:rPr>
        <w:t xml:space="preserve">restructuring </w:t>
      </w:r>
      <w:r w:rsidR="00B30DF3">
        <w:rPr>
          <w:rFonts w:ascii="Century Gothic" w:hAnsi="Century Gothic" w:hint="eastAsia"/>
          <w:sz w:val="22"/>
        </w:rPr>
        <w:t xml:space="preserve">its </w:t>
      </w:r>
      <w:r w:rsidR="00B30DF3" w:rsidRPr="00B30DF3">
        <w:rPr>
          <w:rFonts w:ascii="Century Gothic" w:hAnsi="Century Gothic"/>
          <w:sz w:val="22"/>
        </w:rPr>
        <w:t>Management Group with more flexibility in mobilizing human and financial resources</w:t>
      </w:r>
      <w:r w:rsidR="00B30DF3">
        <w:rPr>
          <w:rFonts w:ascii="Century Gothic" w:hAnsi="Century Gothic" w:hint="eastAsia"/>
          <w:sz w:val="22"/>
        </w:rPr>
        <w:t xml:space="preserve"> and will </w:t>
      </w:r>
      <w:r>
        <w:rPr>
          <w:rFonts w:ascii="Century Gothic" w:hAnsi="Century Gothic" w:hint="eastAsia"/>
          <w:sz w:val="22"/>
        </w:rPr>
        <w:t>nominate a h</w:t>
      </w:r>
      <w:r w:rsidRPr="006D06B5">
        <w:rPr>
          <w:rFonts w:ascii="Century Gothic" w:hAnsi="Century Gothic"/>
          <w:sz w:val="22"/>
        </w:rPr>
        <w:t xml:space="preserve">igh level member as coordinator for WIGOS implementation within </w:t>
      </w:r>
      <w:proofErr w:type="spellStart"/>
      <w:r w:rsidRPr="006D06B5">
        <w:rPr>
          <w:rFonts w:ascii="Century Gothic" w:hAnsi="Century Gothic"/>
          <w:sz w:val="22"/>
        </w:rPr>
        <w:t>CAgM</w:t>
      </w:r>
      <w:proofErr w:type="spellEnd"/>
      <w:r w:rsidRPr="006D06B5">
        <w:rPr>
          <w:rFonts w:ascii="Century Gothic" w:hAnsi="Century Gothic"/>
          <w:sz w:val="22"/>
        </w:rPr>
        <w:t xml:space="preserve">, hopefully the Vice President of </w:t>
      </w:r>
      <w:proofErr w:type="spellStart"/>
      <w:r w:rsidRPr="006D06B5">
        <w:rPr>
          <w:rFonts w:ascii="Century Gothic" w:hAnsi="Century Gothic"/>
          <w:sz w:val="22"/>
        </w:rPr>
        <w:t>CAgM</w:t>
      </w:r>
      <w:proofErr w:type="spellEnd"/>
      <w:r w:rsidR="00B30DF3">
        <w:rPr>
          <w:rFonts w:ascii="Century Gothic" w:hAnsi="Century Gothic" w:hint="eastAsia"/>
          <w:sz w:val="22"/>
        </w:rPr>
        <w:t>.</w:t>
      </w:r>
    </w:p>
    <w:p w:rsidR="000D1785" w:rsidRPr="000D1785" w:rsidRDefault="000D1785" w:rsidP="00B30DF3">
      <w:pPr>
        <w:ind w:firstLine="800"/>
        <w:rPr>
          <w:rFonts w:ascii="Century Gothic" w:hAnsi="Century Gothic"/>
          <w:sz w:val="22"/>
        </w:rPr>
      </w:pPr>
    </w:p>
    <w:p w:rsidR="009012FA" w:rsidRPr="00B30DF3" w:rsidRDefault="00B30DF3">
      <w:pPr>
        <w:rPr>
          <w:rFonts w:ascii="Century Gothic" w:hAnsi="Century Gothic"/>
          <w:b/>
          <w:sz w:val="22"/>
        </w:rPr>
      </w:pPr>
      <w:r w:rsidRPr="00B30DF3">
        <w:rPr>
          <w:rFonts w:ascii="Century Gothic" w:hAnsi="Century Gothic" w:hint="eastAsia"/>
          <w:b/>
          <w:sz w:val="22"/>
        </w:rPr>
        <w:t>ACRONYMS</w:t>
      </w:r>
    </w:p>
    <w:p w:rsidR="00094AEE" w:rsidRDefault="00FF4238">
      <w:pPr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 w:hint="eastAsia"/>
          <w:b/>
          <w:sz w:val="22"/>
        </w:rPr>
        <w:t>AGMP</w:t>
      </w:r>
      <w:r w:rsidR="00094AEE">
        <w:rPr>
          <w:rFonts w:ascii="Century Gothic" w:hAnsi="Century Gothic" w:hint="eastAsia"/>
          <w:sz w:val="22"/>
        </w:rPr>
        <w:t xml:space="preserve"> :</w:t>
      </w:r>
      <w:proofErr w:type="gramEnd"/>
      <w:r w:rsidR="00094AEE">
        <w:rPr>
          <w:rFonts w:ascii="Century Gothic" w:hAnsi="Century Gothic" w:hint="eastAsia"/>
          <w:sz w:val="22"/>
        </w:rPr>
        <w:t xml:space="preserve"> </w:t>
      </w:r>
      <w:proofErr w:type="spellStart"/>
      <w:r w:rsidR="00094AEE">
        <w:rPr>
          <w:rFonts w:ascii="Century Gothic" w:hAnsi="Century Gothic" w:hint="eastAsia"/>
          <w:sz w:val="22"/>
        </w:rPr>
        <w:t>AgroMeteorology</w:t>
      </w:r>
      <w:proofErr w:type="spellEnd"/>
      <w:r w:rsidR="00094AEE">
        <w:rPr>
          <w:rFonts w:ascii="Century Gothic" w:hAnsi="Century Gothic" w:hint="eastAsia"/>
          <w:sz w:val="22"/>
        </w:rPr>
        <w:t xml:space="preserve"> Program of WMO</w:t>
      </w:r>
    </w:p>
    <w:p w:rsidR="00094AEE" w:rsidRDefault="00094AEE">
      <w:pPr>
        <w:rPr>
          <w:rFonts w:ascii="Century Gothic" w:hAnsi="Century Gothic"/>
          <w:sz w:val="22"/>
        </w:rPr>
      </w:pPr>
      <w:proofErr w:type="gramStart"/>
      <w:r w:rsidRPr="00094AEE">
        <w:rPr>
          <w:rFonts w:ascii="Century Gothic" w:hAnsi="Century Gothic" w:hint="eastAsia"/>
          <w:b/>
          <w:sz w:val="22"/>
        </w:rPr>
        <w:t>GLAM</w:t>
      </w:r>
      <w:r>
        <w:rPr>
          <w:rFonts w:ascii="Century Gothic" w:hAnsi="Century Gothic" w:hint="eastAsia"/>
          <w:sz w:val="22"/>
        </w:rPr>
        <w:t xml:space="preserve"> :</w:t>
      </w:r>
      <w:proofErr w:type="gramEnd"/>
      <w:r>
        <w:rPr>
          <w:rFonts w:ascii="Century Gothic" w:hAnsi="Century Gothic" w:hint="eastAsia"/>
          <w:sz w:val="22"/>
        </w:rPr>
        <w:t xml:space="preserve"> Global Agricultural Monitoring Network of GEOSS</w:t>
      </w:r>
    </w:p>
    <w:p w:rsidR="00DB7E44" w:rsidRDefault="00DB7E44">
      <w:pPr>
        <w:rPr>
          <w:rFonts w:ascii="Century Gothic" w:hAnsi="Century Gothic"/>
          <w:b/>
          <w:sz w:val="22"/>
        </w:rPr>
      </w:pPr>
      <w:proofErr w:type="gramStart"/>
      <w:r w:rsidRPr="00DB7E44">
        <w:rPr>
          <w:rFonts w:ascii="Century Gothic" w:hAnsi="Century Gothic" w:hint="eastAsia"/>
          <w:b/>
          <w:sz w:val="22"/>
        </w:rPr>
        <w:t>ISB</w:t>
      </w:r>
      <w:r>
        <w:rPr>
          <w:rFonts w:ascii="Century Gothic" w:hAnsi="Century Gothic" w:hint="eastAsia"/>
          <w:sz w:val="22"/>
        </w:rPr>
        <w:t xml:space="preserve"> :</w:t>
      </w:r>
      <w:proofErr w:type="gramEnd"/>
      <w:r>
        <w:rPr>
          <w:rFonts w:ascii="Century Gothic" w:hAnsi="Century Gothic" w:hint="eastAsia"/>
          <w:sz w:val="22"/>
        </w:rPr>
        <w:t xml:space="preserve"> International Society of </w:t>
      </w:r>
      <w:proofErr w:type="spellStart"/>
      <w:r>
        <w:rPr>
          <w:rFonts w:ascii="Century Gothic" w:hAnsi="Century Gothic" w:hint="eastAsia"/>
          <w:sz w:val="22"/>
        </w:rPr>
        <w:t>BioMeteorology</w:t>
      </w:r>
      <w:proofErr w:type="spellEnd"/>
    </w:p>
    <w:p w:rsidR="009012FA" w:rsidRDefault="009012FA">
      <w:pPr>
        <w:rPr>
          <w:rFonts w:ascii="Century Gothic" w:hAnsi="Century Gothic"/>
          <w:sz w:val="22"/>
        </w:rPr>
      </w:pPr>
      <w:proofErr w:type="gramStart"/>
      <w:r w:rsidRPr="004E7CD4">
        <w:rPr>
          <w:rFonts w:ascii="Century Gothic" w:hAnsi="Century Gothic" w:hint="eastAsia"/>
          <w:b/>
          <w:sz w:val="22"/>
        </w:rPr>
        <w:t>NASNET</w:t>
      </w:r>
      <w:r>
        <w:rPr>
          <w:rFonts w:ascii="Century Gothic" w:hAnsi="Century Gothic" w:hint="eastAsia"/>
          <w:sz w:val="22"/>
        </w:rPr>
        <w:t xml:space="preserve"> :</w:t>
      </w:r>
      <w:proofErr w:type="gramEnd"/>
      <w:r>
        <w:rPr>
          <w:rFonts w:ascii="Century Gothic" w:hAnsi="Century Gothic" w:hint="eastAsia"/>
          <w:sz w:val="22"/>
        </w:rPr>
        <w:t xml:space="preserve"> National </w:t>
      </w:r>
      <w:proofErr w:type="spellStart"/>
      <w:r>
        <w:rPr>
          <w:rFonts w:ascii="Century Gothic" w:hAnsi="Century Gothic" w:hint="eastAsia"/>
          <w:sz w:val="22"/>
        </w:rPr>
        <w:t>AgroMeteorological</w:t>
      </w:r>
      <w:proofErr w:type="spellEnd"/>
      <w:r>
        <w:rPr>
          <w:rFonts w:ascii="Century Gothic" w:hAnsi="Century Gothic" w:hint="eastAsia"/>
          <w:sz w:val="22"/>
        </w:rPr>
        <w:t xml:space="preserve"> Station Network</w:t>
      </w:r>
    </w:p>
    <w:p w:rsidR="00132806" w:rsidRDefault="00132806">
      <w:pPr>
        <w:widowControl/>
        <w:wordWrap/>
        <w:autoSpaceDE/>
        <w:autoSpaceDN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:rsidR="000D1785" w:rsidRPr="000D1785" w:rsidRDefault="000D1785" w:rsidP="000D1785">
      <w:pPr>
        <w:rPr>
          <w:rFonts w:ascii="Century Gothic" w:hAnsi="Century Gothic" w:cs="Times New Roman"/>
          <w:b/>
          <w:sz w:val="28"/>
        </w:rPr>
      </w:pPr>
      <w:r w:rsidRPr="000D1785">
        <w:rPr>
          <w:rFonts w:ascii="Century Gothic" w:hAnsi="Century Gothic" w:cs="Times New Roman"/>
          <w:b/>
          <w:sz w:val="28"/>
        </w:rPr>
        <w:lastRenderedPageBreak/>
        <w:t xml:space="preserve">Draft </w:t>
      </w:r>
      <w:r w:rsidR="0041455C">
        <w:rPr>
          <w:rFonts w:ascii="Century Gothic" w:hAnsi="Century Gothic" w:cs="Times New Roman" w:hint="eastAsia"/>
          <w:b/>
          <w:sz w:val="28"/>
        </w:rPr>
        <w:t>Recommendation</w:t>
      </w:r>
      <w:r w:rsidRPr="000D1785">
        <w:rPr>
          <w:rFonts w:ascii="Century Gothic" w:hAnsi="Century Gothic" w:cs="Times New Roman"/>
          <w:b/>
          <w:sz w:val="28"/>
        </w:rPr>
        <w:t xml:space="preserve"> from </w:t>
      </w:r>
      <w:proofErr w:type="spellStart"/>
      <w:r w:rsidRPr="000D1785">
        <w:rPr>
          <w:rFonts w:ascii="Century Gothic" w:hAnsi="Century Gothic" w:cs="Times New Roman"/>
          <w:b/>
          <w:sz w:val="28"/>
        </w:rPr>
        <w:t>CAgM</w:t>
      </w:r>
      <w:proofErr w:type="spellEnd"/>
    </w:p>
    <w:p w:rsidR="000E4387" w:rsidRDefault="000E4387" w:rsidP="000E4387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 w:hint="eastAsia"/>
          <w:sz w:val="22"/>
        </w:rPr>
        <w:t>C</w:t>
      </w:r>
      <w:r>
        <w:rPr>
          <w:rFonts w:ascii="Century Gothic" w:hAnsi="Century Gothic"/>
          <w:sz w:val="22"/>
        </w:rPr>
        <w:t>AgM</w:t>
      </w:r>
      <w:proofErr w:type="spellEnd"/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 w:hint="eastAsia"/>
          <w:sz w:val="22"/>
        </w:rPr>
        <w:t xml:space="preserve">suggested that WMO should consider </w:t>
      </w:r>
      <w:r w:rsidR="002F0D88">
        <w:rPr>
          <w:rFonts w:ascii="Century Gothic" w:hAnsi="Century Gothic"/>
          <w:sz w:val="22"/>
        </w:rPr>
        <w:t>identifying</w:t>
      </w:r>
      <w:r w:rsidR="002F0D88">
        <w:rPr>
          <w:rFonts w:ascii="Century Gothic" w:hAnsi="Century Gothic" w:hint="eastAsia"/>
          <w:sz w:val="22"/>
        </w:rPr>
        <w:t xml:space="preserve"> </w:t>
      </w:r>
      <w:r>
        <w:rPr>
          <w:rFonts w:ascii="Century Gothic" w:hAnsi="Century Gothic" w:hint="eastAsia"/>
          <w:sz w:val="22"/>
        </w:rPr>
        <w:t>how to encourage both the Members to establish domestic governance for WIGOS framework through joint efforts among entities involved and ICG-WIGOS to</w:t>
      </w:r>
      <w:r w:rsidR="00523375">
        <w:rPr>
          <w:rFonts w:ascii="Century Gothic" w:hAnsi="Century Gothic" w:hint="eastAsia"/>
          <w:sz w:val="22"/>
        </w:rPr>
        <w:t xml:space="preserve"> develop </w:t>
      </w:r>
      <w:r>
        <w:rPr>
          <w:rFonts w:ascii="Century Gothic" w:hAnsi="Century Gothic" w:hint="eastAsia"/>
          <w:sz w:val="22"/>
        </w:rPr>
        <w:t>mechanism for better collaborations with external international entities for WIP.</w:t>
      </w:r>
    </w:p>
    <w:p w:rsidR="002F0D88" w:rsidRDefault="002F0D88" w:rsidP="002F0D88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 w:hint="eastAsia"/>
          <w:sz w:val="22"/>
        </w:rPr>
        <w:t>CAgM</w:t>
      </w:r>
      <w:proofErr w:type="spellEnd"/>
      <w:r>
        <w:rPr>
          <w:rFonts w:ascii="Century Gothic" w:hAnsi="Century Gothic" w:hint="eastAsia"/>
          <w:sz w:val="22"/>
        </w:rPr>
        <w:t xml:space="preserve"> requested that </w:t>
      </w:r>
      <w:r w:rsidRPr="002F0D88">
        <w:rPr>
          <w:rFonts w:ascii="Century Gothic" w:hAnsi="Century Gothic"/>
          <w:sz w:val="22"/>
        </w:rPr>
        <w:t>WMO should place additional efforts to strengthen existing observation systems and to incorporate newly emerging observation elements/requirements like soil moisture, particularly to enhance supporting services for better climate change monitoring</w:t>
      </w:r>
      <w:proofErr w:type="gramStart"/>
      <w:r w:rsidRPr="002F0D88">
        <w:rPr>
          <w:rFonts w:ascii="Century Gothic" w:hAnsi="Century Gothic"/>
          <w:sz w:val="22"/>
        </w:rPr>
        <w:t>,,</w:t>
      </w:r>
      <w:proofErr w:type="gramEnd"/>
      <w:r w:rsidRPr="002F0D88">
        <w:rPr>
          <w:rFonts w:ascii="Century Gothic" w:hAnsi="Century Gothic"/>
          <w:sz w:val="22"/>
        </w:rPr>
        <w:t xml:space="preserve"> inter alia, phenology, GHG fluxes.</w:t>
      </w:r>
    </w:p>
    <w:p w:rsidR="00606268" w:rsidRDefault="00606268" w:rsidP="00606268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proofErr w:type="spellStart"/>
      <w:r w:rsidRPr="00606268">
        <w:rPr>
          <w:rFonts w:ascii="Century Gothic" w:hAnsi="Century Gothic"/>
          <w:sz w:val="22"/>
        </w:rPr>
        <w:t>CAgM</w:t>
      </w:r>
      <w:proofErr w:type="spellEnd"/>
      <w:r w:rsidRPr="00606268">
        <w:rPr>
          <w:rFonts w:ascii="Century Gothic" w:hAnsi="Century Gothic"/>
          <w:sz w:val="22"/>
        </w:rPr>
        <w:t xml:space="preserve"> suggested that it should be </w:t>
      </w:r>
      <w:r w:rsidR="00523375">
        <w:rPr>
          <w:rFonts w:ascii="Century Gothic" w:hAnsi="Century Gothic" w:hint="eastAsia"/>
          <w:sz w:val="22"/>
        </w:rPr>
        <w:t xml:space="preserve">considered </w:t>
      </w:r>
      <w:r w:rsidRPr="00606268">
        <w:rPr>
          <w:rFonts w:ascii="Century Gothic" w:hAnsi="Century Gothic"/>
          <w:sz w:val="22"/>
        </w:rPr>
        <w:t>establish</w:t>
      </w:r>
      <w:r w:rsidR="00523375">
        <w:rPr>
          <w:rFonts w:ascii="Century Gothic" w:hAnsi="Century Gothic" w:hint="eastAsia"/>
          <w:sz w:val="22"/>
        </w:rPr>
        <w:t>ing</w:t>
      </w:r>
      <w:r w:rsidR="00523375">
        <w:rPr>
          <w:rFonts w:ascii="Century Gothic" w:hAnsi="Century Gothic"/>
          <w:sz w:val="22"/>
        </w:rPr>
        <w:t xml:space="preserve"> or</w:t>
      </w:r>
      <w:r w:rsidRPr="00606268">
        <w:rPr>
          <w:rFonts w:ascii="Century Gothic" w:hAnsi="Century Gothic"/>
          <w:sz w:val="22"/>
        </w:rPr>
        <w:t xml:space="preserve"> supplement </w:t>
      </w:r>
      <w:proofErr w:type="spellStart"/>
      <w:r w:rsidR="00523375">
        <w:rPr>
          <w:rFonts w:ascii="Century Gothic" w:hAnsi="Century Gothic" w:hint="eastAsia"/>
          <w:sz w:val="22"/>
        </w:rPr>
        <w:t>ing</w:t>
      </w:r>
      <w:proofErr w:type="spellEnd"/>
      <w:r w:rsidR="00523375">
        <w:rPr>
          <w:rFonts w:ascii="Century Gothic" w:hAnsi="Century Gothic" w:hint="eastAsia"/>
          <w:sz w:val="22"/>
        </w:rPr>
        <w:t xml:space="preserve"> </w:t>
      </w:r>
      <w:r w:rsidRPr="00606268">
        <w:rPr>
          <w:rFonts w:ascii="Century Gothic" w:hAnsi="Century Gothic"/>
          <w:sz w:val="22"/>
        </w:rPr>
        <w:t xml:space="preserve">another level of an station at the national level over the current three categories of </w:t>
      </w:r>
      <w:proofErr w:type="spellStart"/>
      <w:r w:rsidRPr="00606268">
        <w:rPr>
          <w:rFonts w:ascii="Century Gothic" w:hAnsi="Century Gothic"/>
          <w:sz w:val="22"/>
        </w:rPr>
        <w:t>agrometeorological</w:t>
      </w:r>
      <w:proofErr w:type="spellEnd"/>
      <w:r w:rsidRPr="00606268">
        <w:rPr>
          <w:rFonts w:ascii="Century Gothic" w:hAnsi="Century Gothic"/>
          <w:sz w:val="22"/>
        </w:rPr>
        <w:t xml:space="preserve"> stations – Principal, Ordinary, and Extraordinary stations</w:t>
      </w:r>
      <w:r w:rsidR="00523375">
        <w:rPr>
          <w:rFonts w:ascii="Century Gothic" w:hAnsi="Century Gothic" w:hint="eastAsia"/>
          <w:sz w:val="22"/>
        </w:rPr>
        <w:t xml:space="preserve"> described in</w:t>
      </w:r>
      <w:r w:rsidRPr="00606268">
        <w:rPr>
          <w:rFonts w:ascii="Century Gothic" w:hAnsi="Century Gothic"/>
          <w:sz w:val="22"/>
        </w:rPr>
        <w:t xml:space="preserve"> </w:t>
      </w:r>
      <w:proofErr w:type="spellStart"/>
      <w:r w:rsidRPr="00606268">
        <w:rPr>
          <w:rFonts w:ascii="Century Gothic" w:hAnsi="Century Gothic"/>
          <w:sz w:val="22"/>
        </w:rPr>
        <w:t>CAgM</w:t>
      </w:r>
      <w:proofErr w:type="spellEnd"/>
      <w:r w:rsidRPr="00606268">
        <w:rPr>
          <w:rFonts w:ascii="Century Gothic" w:hAnsi="Century Gothic"/>
          <w:sz w:val="22"/>
        </w:rPr>
        <w:t xml:space="preserve"> guide</w:t>
      </w:r>
      <w:r w:rsidR="00523375">
        <w:rPr>
          <w:rFonts w:ascii="Century Gothic" w:hAnsi="Century Gothic" w:hint="eastAsia"/>
          <w:sz w:val="22"/>
        </w:rPr>
        <w:t xml:space="preserve">, </w:t>
      </w:r>
      <w:r w:rsidRPr="00606268">
        <w:rPr>
          <w:rFonts w:ascii="Century Gothic" w:hAnsi="Century Gothic"/>
          <w:sz w:val="22"/>
        </w:rPr>
        <w:t xml:space="preserve">accommodating new </w:t>
      </w:r>
      <w:proofErr w:type="spellStart"/>
      <w:r w:rsidRPr="00606268">
        <w:rPr>
          <w:rFonts w:ascii="Century Gothic" w:hAnsi="Century Gothic"/>
          <w:sz w:val="22"/>
        </w:rPr>
        <w:t>agrometeorological</w:t>
      </w:r>
      <w:proofErr w:type="spellEnd"/>
      <w:r w:rsidRPr="00606268">
        <w:rPr>
          <w:rFonts w:ascii="Century Gothic" w:hAnsi="Century Gothic"/>
          <w:sz w:val="22"/>
        </w:rPr>
        <w:t xml:space="preserve"> elements, including soil moisture, phenology and GHG flux together with important ground truth information</w:t>
      </w:r>
      <w:r w:rsidR="00523375">
        <w:rPr>
          <w:rFonts w:ascii="Century Gothic" w:hAnsi="Century Gothic" w:hint="eastAsia"/>
          <w:sz w:val="22"/>
        </w:rPr>
        <w:t xml:space="preserve"> for</w:t>
      </w:r>
      <w:r>
        <w:rPr>
          <w:rFonts w:ascii="Century Gothic" w:hAnsi="Century Gothic" w:hint="eastAsia"/>
          <w:sz w:val="22"/>
        </w:rPr>
        <w:t xml:space="preserve"> RS </w:t>
      </w:r>
      <w:r w:rsidR="00523375">
        <w:rPr>
          <w:rFonts w:ascii="Century Gothic" w:hAnsi="Century Gothic" w:hint="eastAsia"/>
          <w:sz w:val="22"/>
        </w:rPr>
        <w:t>applications</w:t>
      </w:r>
      <w:r>
        <w:rPr>
          <w:rFonts w:ascii="Century Gothic" w:hAnsi="Century Gothic" w:hint="eastAsia"/>
          <w:sz w:val="22"/>
        </w:rPr>
        <w:t>.</w:t>
      </w:r>
    </w:p>
    <w:p w:rsidR="002F0D88" w:rsidRDefault="00606268" w:rsidP="00606268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CA</w:t>
      </w:r>
      <w:r>
        <w:rPr>
          <w:rFonts w:ascii="Century Gothic" w:hAnsi="Century Gothic" w:hint="eastAsia"/>
          <w:sz w:val="22"/>
        </w:rPr>
        <w:t>g</w:t>
      </w:r>
      <w:r>
        <w:rPr>
          <w:rFonts w:ascii="Century Gothic" w:hAnsi="Century Gothic"/>
          <w:sz w:val="22"/>
        </w:rPr>
        <w:t>M</w:t>
      </w:r>
      <w:proofErr w:type="spellEnd"/>
      <w:r w:rsidR="00975954">
        <w:rPr>
          <w:rFonts w:ascii="Century Gothic" w:hAnsi="Century Gothic" w:hint="eastAsia"/>
          <w:sz w:val="22"/>
        </w:rPr>
        <w:t xml:space="preserve"> reported that it embarked several global initiatives</w:t>
      </w:r>
      <w:r>
        <w:rPr>
          <w:rFonts w:ascii="Century Gothic" w:hAnsi="Century Gothic" w:hint="eastAsia"/>
          <w:sz w:val="22"/>
        </w:rPr>
        <w:t xml:space="preserve"> </w:t>
      </w:r>
      <w:r w:rsidRPr="00606268">
        <w:rPr>
          <w:rFonts w:ascii="Century Gothic" w:hAnsi="Century Gothic"/>
          <w:sz w:val="22"/>
        </w:rPr>
        <w:t xml:space="preserve">to </w:t>
      </w:r>
      <w:r>
        <w:rPr>
          <w:rFonts w:ascii="Century Gothic" w:hAnsi="Century Gothic" w:hint="eastAsia"/>
          <w:sz w:val="22"/>
        </w:rPr>
        <w:t xml:space="preserve">cultivate </w:t>
      </w:r>
      <w:r w:rsidRPr="00606268">
        <w:rPr>
          <w:rFonts w:ascii="Century Gothic" w:hAnsi="Century Gothic"/>
          <w:sz w:val="22"/>
        </w:rPr>
        <w:t>the n</w:t>
      </w:r>
      <w:r w:rsidR="00975954">
        <w:rPr>
          <w:rFonts w:ascii="Century Gothic" w:hAnsi="Century Gothic"/>
          <w:sz w:val="22"/>
        </w:rPr>
        <w:t xml:space="preserve">ext generation </w:t>
      </w:r>
      <w:proofErr w:type="spellStart"/>
      <w:r w:rsidR="00975954">
        <w:rPr>
          <w:rFonts w:ascii="Century Gothic" w:hAnsi="Century Gothic"/>
          <w:sz w:val="22"/>
        </w:rPr>
        <w:t>agrometeorologica</w:t>
      </w:r>
      <w:r w:rsidRPr="00606268">
        <w:rPr>
          <w:rFonts w:ascii="Century Gothic" w:hAnsi="Century Gothic"/>
          <w:sz w:val="22"/>
        </w:rPr>
        <w:t>l</w:t>
      </w:r>
      <w:proofErr w:type="spellEnd"/>
      <w:r w:rsidRPr="00606268">
        <w:rPr>
          <w:rFonts w:ascii="Century Gothic" w:hAnsi="Century Gothic"/>
          <w:sz w:val="22"/>
        </w:rPr>
        <w:t xml:space="preserve"> experts </w:t>
      </w:r>
      <w:r>
        <w:rPr>
          <w:rFonts w:ascii="Century Gothic" w:hAnsi="Century Gothic" w:hint="eastAsia"/>
          <w:sz w:val="22"/>
        </w:rPr>
        <w:t>through</w:t>
      </w:r>
      <w:r w:rsidRPr="00606268">
        <w:rPr>
          <w:rFonts w:ascii="Century Gothic" w:hAnsi="Century Gothic"/>
          <w:sz w:val="22"/>
        </w:rPr>
        <w:t xml:space="preserve"> Global Center of Excellence in Research and Education in </w:t>
      </w:r>
      <w:proofErr w:type="spellStart"/>
      <w:r w:rsidRPr="00606268">
        <w:rPr>
          <w:rFonts w:ascii="Century Gothic" w:hAnsi="Century Gothic"/>
          <w:sz w:val="22"/>
        </w:rPr>
        <w:t>AgroMeteorology</w:t>
      </w:r>
      <w:proofErr w:type="spellEnd"/>
      <w:r w:rsidRPr="00606268">
        <w:rPr>
          <w:rFonts w:ascii="Century Gothic" w:hAnsi="Century Gothic"/>
          <w:sz w:val="22"/>
        </w:rPr>
        <w:t xml:space="preserve"> (GCREAM) including graduate </w:t>
      </w:r>
      <w:proofErr w:type="spellStart"/>
      <w:r w:rsidRPr="00606268">
        <w:rPr>
          <w:rFonts w:ascii="Century Gothic" w:hAnsi="Century Gothic"/>
          <w:sz w:val="22"/>
        </w:rPr>
        <w:t>programmes</w:t>
      </w:r>
      <w:proofErr w:type="spellEnd"/>
      <w:r w:rsidR="00AE341B">
        <w:rPr>
          <w:rFonts w:ascii="Century Gothic" w:hAnsi="Century Gothic" w:hint="eastAsia"/>
          <w:sz w:val="22"/>
        </w:rPr>
        <w:t>. It would be coordinated</w:t>
      </w:r>
      <w:r w:rsidRPr="00606268">
        <w:rPr>
          <w:rFonts w:ascii="Century Gothic" w:hAnsi="Century Gothic"/>
          <w:sz w:val="22"/>
        </w:rPr>
        <w:t xml:space="preserve"> under the framework of GENRI </w:t>
      </w:r>
      <w:r w:rsidR="00AE341B">
        <w:rPr>
          <w:rFonts w:ascii="Century Gothic" w:hAnsi="Century Gothic" w:hint="eastAsia"/>
          <w:sz w:val="22"/>
        </w:rPr>
        <w:t xml:space="preserve">through TIGERS </w:t>
      </w:r>
      <w:r w:rsidR="002B7548">
        <w:rPr>
          <w:rFonts w:ascii="Century Gothic" w:hAnsi="Century Gothic"/>
          <w:sz w:val="22"/>
        </w:rPr>
        <w:t xml:space="preserve">as a governing hub </w:t>
      </w:r>
      <w:r w:rsidR="002B7548">
        <w:rPr>
          <w:rFonts w:ascii="Century Gothic" w:hAnsi="Century Gothic" w:hint="eastAsia"/>
          <w:sz w:val="22"/>
        </w:rPr>
        <w:t>for all</w:t>
      </w:r>
      <w:r w:rsidRPr="00606268">
        <w:rPr>
          <w:rFonts w:ascii="Century Gothic" w:hAnsi="Century Gothic"/>
          <w:sz w:val="22"/>
        </w:rPr>
        <w:t xml:space="preserve"> global initiatives</w:t>
      </w:r>
      <w:r w:rsidR="00523375">
        <w:rPr>
          <w:rFonts w:ascii="Century Gothic" w:hAnsi="Century Gothic" w:hint="eastAsia"/>
          <w:sz w:val="22"/>
        </w:rPr>
        <w:t xml:space="preserve"> such as GFAMS, GAMPP, GAPON including WAMIS II</w:t>
      </w:r>
      <w:r w:rsidR="00AE341B">
        <w:rPr>
          <w:rFonts w:ascii="Century Gothic" w:hAnsi="Century Gothic" w:hint="eastAsia"/>
          <w:sz w:val="22"/>
        </w:rPr>
        <w:t>, primarily</w:t>
      </w:r>
      <w:r w:rsidR="00FF4238">
        <w:rPr>
          <w:rFonts w:ascii="Century Gothic" w:hAnsi="Century Gothic" w:hint="eastAsia"/>
          <w:sz w:val="22"/>
        </w:rPr>
        <w:t xml:space="preserve"> </w:t>
      </w:r>
      <w:r w:rsidR="00AE341B">
        <w:rPr>
          <w:rFonts w:ascii="Century Gothic" w:hAnsi="Century Gothic" w:hint="eastAsia"/>
          <w:sz w:val="22"/>
        </w:rPr>
        <w:t>targeting</w:t>
      </w:r>
      <w:r w:rsidR="00FF4238">
        <w:rPr>
          <w:rFonts w:ascii="Century Gothic" w:hAnsi="Century Gothic" w:hint="eastAsia"/>
          <w:sz w:val="22"/>
        </w:rPr>
        <w:t xml:space="preserve"> </w:t>
      </w:r>
      <w:r w:rsidR="00AE341B">
        <w:rPr>
          <w:rFonts w:ascii="Century Gothic" w:hAnsi="Century Gothic" w:hint="eastAsia"/>
          <w:sz w:val="22"/>
        </w:rPr>
        <w:t xml:space="preserve">on </w:t>
      </w:r>
      <w:r w:rsidR="00FF4238">
        <w:rPr>
          <w:rFonts w:ascii="Century Gothic" w:hAnsi="Century Gothic" w:hint="eastAsia"/>
          <w:sz w:val="22"/>
        </w:rPr>
        <w:t xml:space="preserve">GFCS </w:t>
      </w:r>
      <w:r w:rsidR="00AE341B">
        <w:rPr>
          <w:rFonts w:ascii="Century Gothic" w:hAnsi="Century Gothic" w:hint="eastAsia"/>
          <w:sz w:val="22"/>
        </w:rPr>
        <w:t>implementations,</w:t>
      </w:r>
      <w:r w:rsidR="00FF4238">
        <w:rPr>
          <w:rFonts w:ascii="Century Gothic" w:hAnsi="Century Gothic" w:hint="eastAsia"/>
          <w:sz w:val="22"/>
        </w:rPr>
        <w:t xml:space="preserve"> in which WIGOS will be a core part of Observation Pillar</w:t>
      </w:r>
      <w:r w:rsidR="00AE341B">
        <w:rPr>
          <w:rFonts w:ascii="Century Gothic" w:hAnsi="Century Gothic" w:hint="eastAsia"/>
          <w:sz w:val="22"/>
        </w:rPr>
        <w:t xml:space="preserve"> of GFCS</w:t>
      </w:r>
      <w:r w:rsidR="00523375">
        <w:rPr>
          <w:rFonts w:ascii="Century Gothic" w:hAnsi="Century Gothic" w:hint="eastAsia"/>
          <w:sz w:val="22"/>
        </w:rPr>
        <w:t>.</w:t>
      </w:r>
      <w:r w:rsidR="00AE341B">
        <w:rPr>
          <w:rFonts w:ascii="Century Gothic" w:hAnsi="Century Gothic" w:hint="eastAsia"/>
          <w:sz w:val="22"/>
        </w:rPr>
        <w:t xml:space="preserve"> </w:t>
      </w:r>
    </w:p>
    <w:p w:rsidR="00606268" w:rsidRDefault="00606268" w:rsidP="00132806">
      <w:pPr>
        <w:pStyle w:val="a3"/>
        <w:ind w:leftChars="0" w:left="760"/>
        <w:rPr>
          <w:rFonts w:ascii="Century Gothic" w:hAnsi="Century Gothic"/>
          <w:sz w:val="22"/>
        </w:rPr>
      </w:pPr>
    </w:p>
    <w:p w:rsidR="0041455C" w:rsidRPr="0041455C" w:rsidRDefault="0041455C" w:rsidP="00132806">
      <w:pPr>
        <w:pStyle w:val="a3"/>
        <w:ind w:leftChars="0" w:left="760"/>
        <w:rPr>
          <w:rFonts w:ascii="Century Gothic" w:hAnsi="Century Gothic"/>
          <w:b/>
          <w:sz w:val="24"/>
        </w:rPr>
      </w:pPr>
      <w:r w:rsidRPr="0041455C">
        <w:rPr>
          <w:rFonts w:ascii="Century Gothic" w:hAnsi="Century Gothic" w:hint="eastAsia"/>
          <w:b/>
          <w:sz w:val="24"/>
        </w:rPr>
        <w:t>ACRONYM</w:t>
      </w:r>
      <w:r w:rsidR="00804D80">
        <w:rPr>
          <w:rFonts w:ascii="Century Gothic" w:hAnsi="Century Gothic" w:hint="eastAsia"/>
          <w:b/>
          <w:sz w:val="24"/>
        </w:rPr>
        <w:t>S</w:t>
      </w:r>
    </w:p>
    <w:p w:rsidR="00804D80" w:rsidRDefault="0041455C" w:rsidP="00132806">
      <w:pPr>
        <w:pStyle w:val="a3"/>
        <w:ind w:leftChars="0" w:left="760"/>
        <w:rPr>
          <w:rFonts w:ascii="Century Gothic" w:hAnsi="Century Gothic"/>
          <w:sz w:val="22"/>
        </w:rPr>
      </w:pPr>
      <w:proofErr w:type="gramStart"/>
      <w:r w:rsidRPr="0041455C">
        <w:rPr>
          <w:rFonts w:ascii="Century Gothic" w:hAnsi="Century Gothic" w:hint="eastAsia"/>
          <w:b/>
          <w:sz w:val="22"/>
        </w:rPr>
        <w:t>GENRI</w:t>
      </w:r>
      <w:r>
        <w:rPr>
          <w:rFonts w:ascii="Century Gothic" w:hAnsi="Century Gothic" w:hint="eastAsia"/>
          <w:sz w:val="22"/>
        </w:rPr>
        <w:t xml:space="preserve"> :</w:t>
      </w:r>
      <w:proofErr w:type="gramEnd"/>
      <w:r>
        <w:rPr>
          <w:rFonts w:ascii="Century Gothic" w:hAnsi="Century Gothic" w:hint="eastAsia"/>
          <w:sz w:val="22"/>
        </w:rPr>
        <w:t xml:space="preserve"> </w:t>
      </w:r>
      <w:r w:rsidRPr="00606268">
        <w:rPr>
          <w:rFonts w:ascii="Century Gothic" w:hAnsi="Century Gothic"/>
          <w:sz w:val="22"/>
        </w:rPr>
        <w:t>Global Environment and Natural Resource Institute</w:t>
      </w:r>
    </w:p>
    <w:p w:rsidR="004B327E" w:rsidRDefault="004B327E" w:rsidP="00132806">
      <w:pPr>
        <w:pStyle w:val="a3"/>
        <w:ind w:leftChars="0" w:left="76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 w:hint="eastAsia"/>
          <w:b/>
          <w:sz w:val="22"/>
        </w:rPr>
        <w:t xml:space="preserve">GCREAM </w:t>
      </w:r>
      <w:r>
        <w:rPr>
          <w:rFonts w:ascii="Century Gothic" w:hAnsi="Century Gothic" w:hint="eastAsia"/>
          <w:sz w:val="22"/>
        </w:rPr>
        <w:t>:</w:t>
      </w:r>
      <w:proofErr w:type="gramEnd"/>
      <w:r>
        <w:rPr>
          <w:rFonts w:ascii="Century Gothic" w:hAnsi="Century Gothic" w:hint="eastAsia"/>
          <w:sz w:val="22"/>
        </w:rPr>
        <w:t xml:space="preserve"> </w:t>
      </w:r>
      <w:r w:rsidRPr="00606268">
        <w:rPr>
          <w:rFonts w:ascii="Century Gothic" w:hAnsi="Century Gothic"/>
          <w:sz w:val="22"/>
        </w:rPr>
        <w:t>Global</w:t>
      </w:r>
      <w:r>
        <w:rPr>
          <w:rFonts w:ascii="Century Gothic" w:hAnsi="Century Gothic" w:hint="eastAsia"/>
          <w:sz w:val="22"/>
        </w:rPr>
        <w:t xml:space="preserve"> Center of Research, Excellency in Education in </w:t>
      </w:r>
      <w:proofErr w:type="spellStart"/>
      <w:r>
        <w:rPr>
          <w:rFonts w:ascii="Century Gothic" w:hAnsi="Century Gothic" w:hint="eastAsia"/>
          <w:sz w:val="22"/>
        </w:rPr>
        <w:t>AgroMeteorology</w:t>
      </w:r>
      <w:proofErr w:type="spellEnd"/>
      <w:r>
        <w:rPr>
          <w:rFonts w:ascii="Century Gothic" w:hAnsi="Century Gothic" w:hint="eastAsia"/>
          <w:sz w:val="22"/>
        </w:rPr>
        <w:t xml:space="preserve"> (Virtual </w:t>
      </w:r>
      <w:proofErr w:type="spellStart"/>
      <w:r>
        <w:rPr>
          <w:rFonts w:ascii="Century Gothic" w:hAnsi="Century Gothic" w:hint="eastAsia"/>
          <w:sz w:val="22"/>
        </w:rPr>
        <w:t>Institutue</w:t>
      </w:r>
      <w:proofErr w:type="spellEnd"/>
      <w:r>
        <w:rPr>
          <w:rFonts w:ascii="Century Gothic" w:hAnsi="Century Gothic" w:hint="eastAsia"/>
          <w:sz w:val="22"/>
        </w:rPr>
        <w:t>)</w:t>
      </w:r>
    </w:p>
    <w:p w:rsidR="0041455C" w:rsidRDefault="0041455C" w:rsidP="00132806">
      <w:pPr>
        <w:pStyle w:val="a3"/>
        <w:ind w:leftChars="0" w:left="760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 w:hint="eastAsia"/>
          <w:b/>
          <w:sz w:val="22"/>
        </w:rPr>
        <w:t xml:space="preserve">GFAMS </w:t>
      </w:r>
      <w:r>
        <w:rPr>
          <w:rFonts w:ascii="Century Gothic" w:hAnsi="Century Gothic" w:hint="eastAsia"/>
          <w:sz w:val="22"/>
        </w:rPr>
        <w:t>:</w:t>
      </w:r>
      <w:proofErr w:type="gramEnd"/>
      <w:r>
        <w:rPr>
          <w:rFonts w:ascii="Century Gothic" w:hAnsi="Century Gothic" w:hint="eastAsia"/>
          <w:sz w:val="22"/>
        </w:rPr>
        <w:t xml:space="preserve"> </w:t>
      </w:r>
      <w:r w:rsidRPr="00606268">
        <w:rPr>
          <w:rFonts w:ascii="Century Gothic" w:hAnsi="Century Gothic"/>
          <w:sz w:val="22"/>
        </w:rPr>
        <w:t>Global</w:t>
      </w:r>
      <w:r>
        <w:rPr>
          <w:rFonts w:ascii="Century Gothic" w:hAnsi="Century Gothic" w:hint="eastAsia"/>
          <w:sz w:val="22"/>
        </w:rPr>
        <w:t xml:space="preserve"> Federation of </w:t>
      </w:r>
      <w:proofErr w:type="spellStart"/>
      <w:r>
        <w:rPr>
          <w:rFonts w:ascii="Century Gothic" w:hAnsi="Century Gothic" w:hint="eastAsia"/>
          <w:sz w:val="22"/>
        </w:rPr>
        <w:t>AgroMeteorological</w:t>
      </w:r>
      <w:proofErr w:type="spellEnd"/>
      <w:r>
        <w:rPr>
          <w:rFonts w:ascii="Century Gothic" w:hAnsi="Century Gothic" w:hint="eastAsia"/>
          <w:sz w:val="22"/>
        </w:rPr>
        <w:t xml:space="preserve"> Societies</w:t>
      </w:r>
    </w:p>
    <w:p w:rsidR="0041455C" w:rsidRDefault="0041455C" w:rsidP="00132806">
      <w:pPr>
        <w:pStyle w:val="a3"/>
        <w:ind w:leftChars="0" w:left="760"/>
        <w:rPr>
          <w:rFonts w:ascii="Century Gothic" w:hAnsi="Century Gothic"/>
          <w:b/>
          <w:sz w:val="22"/>
        </w:rPr>
      </w:pPr>
      <w:proofErr w:type="gramStart"/>
      <w:r>
        <w:rPr>
          <w:rFonts w:ascii="Century Gothic" w:hAnsi="Century Gothic" w:hint="eastAsia"/>
          <w:b/>
          <w:sz w:val="22"/>
        </w:rPr>
        <w:t>GAMPP</w:t>
      </w:r>
      <w:r w:rsidR="00804D80">
        <w:rPr>
          <w:rFonts w:ascii="Century Gothic" w:hAnsi="Century Gothic" w:hint="eastAsia"/>
          <w:b/>
          <w:sz w:val="22"/>
        </w:rPr>
        <w:t xml:space="preserve"> </w:t>
      </w:r>
      <w:r w:rsidR="00804D80">
        <w:rPr>
          <w:rFonts w:ascii="Century Gothic" w:hAnsi="Century Gothic" w:hint="eastAsia"/>
          <w:sz w:val="22"/>
        </w:rPr>
        <w:t>:</w:t>
      </w:r>
      <w:proofErr w:type="gramEnd"/>
      <w:r w:rsidR="00804D80">
        <w:rPr>
          <w:rFonts w:ascii="Century Gothic" w:hAnsi="Century Gothic" w:hint="eastAsia"/>
          <w:sz w:val="22"/>
        </w:rPr>
        <w:t xml:space="preserve"> </w:t>
      </w:r>
      <w:r w:rsidR="00804D80" w:rsidRPr="00606268">
        <w:rPr>
          <w:rFonts w:ascii="Century Gothic" w:hAnsi="Century Gothic"/>
          <w:sz w:val="22"/>
        </w:rPr>
        <w:t>Global</w:t>
      </w:r>
      <w:r w:rsidR="00804D80">
        <w:rPr>
          <w:rFonts w:ascii="Century Gothic" w:hAnsi="Century Gothic" w:hint="eastAsia"/>
          <w:sz w:val="22"/>
        </w:rPr>
        <w:t xml:space="preserve"> </w:t>
      </w:r>
      <w:proofErr w:type="spellStart"/>
      <w:r w:rsidR="00804D80">
        <w:rPr>
          <w:rFonts w:ascii="Century Gothic" w:hAnsi="Century Gothic" w:hint="eastAsia"/>
          <w:sz w:val="22"/>
        </w:rPr>
        <w:t>AgroMeteorological</w:t>
      </w:r>
      <w:proofErr w:type="spellEnd"/>
      <w:r w:rsidR="00804D80">
        <w:rPr>
          <w:rFonts w:ascii="Century Gothic" w:hAnsi="Century Gothic" w:hint="eastAsia"/>
          <w:sz w:val="22"/>
        </w:rPr>
        <w:t xml:space="preserve"> Pilot Project</w:t>
      </w:r>
    </w:p>
    <w:p w:rsidR="0041455C" w:rsidRDefault="0041455C" w:rsidP="00132806">
      <w:pPr>
        <w:pStyle w:val="a3"/>
        <w:ind w:leftChars="0" w:left="760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 w:hint="eastAsia"/>
          <w:b/>
          <w:sz w:val="22"/>
        </w:rPr>
        <w:t>GAPON</w:t>
      </w:r>
      <w:r w:rsidR="00804D80">
        <w:rPr>
          <w:rFonts w:ascii="Century Gothic" w:hAnsi="Century Gothic" w:hint="eastAsia"/>
          <w:b/>
          <w:sz w:val="22"/>
        </w:rPr>
        <w:t xml:space="preserve"> </w:t>
      </w:r>
      <w:r w:rsidR="00804D80">
        <w:rPr>
          <w:rFonts w:ascii="Century Gothic" w:hAnsi="Century Gothic" w:hint="eastAsia"/>
          <w:sz w:val="22"/>
        </w:rPr>
        <w:t>:</w:t>
      </w:r>
      <w:proofErr w:type="gramEnd"/>
      <w:r w:rsidR="00804D80">
        <w:rPr>
          <w:rFonts w:ascii="Century Gothic" w:hAnsi="Century Gothic" w:hint="eastAsia"/>
          <w:sz w:val="22"/>
        </w:rPr>
        <w:t xml:space="preserve"> </w:t>
      </w:r>
      <w:r w:rsidR="00804D80" w:rsidRPr="00606268">
        <w:rPr>
          <w:rFonts w:ascii="Century Gothic" w:hAnsi="Century Gothic"/>
          <w:sz w:val="22"/>
        </w:rPr>
        <w:t>Global</w:t>
      </w:r>
      <w:r w:rsidR="00804D80">
        <w:rPr>
          <w:rFonts w:ascii="Century Gothic" w:hAnsi="Century Gothic" w:hint="eastAsia"/>
          <w:sz w:val="22"/>
        </w:rPr>
        <w:t xml:space="preserve"> Alliance for Phenology Observation Network</w:t>
      </w:r>
    </w:p>
    <w:p w:rsidR="000E4387" w:rsidRPr="000E4387" w:rsidRDefault="00AE341B" w:rsidP="0055361C">
      <w:pPr>
        <w:ind w:leftChars="409" w:left="851" w:hangingChars="15" w:hanging="33"/>
        <w:rPr>
          <w:rFonts w:ascii="Century Gothic" w:hAnsi="Century Gothic"/>
          <w:sz w:val="22"/>
        </w:rPr>
      </w:pPr>
      <w:proofErr w:type="gramStart"/>
      <w:r w:rsidRPr="00AE341B">
        <w:rPr>
          <w:rFonts w:ascii="Century Gothic" w:hAnsi="Century Gothic" w:hint="eastAsia"/>
          <w:b/>
          <w:sz w:val="22"/>
        </w:rPr>
        <w:t>TIGERS</w:t>
      </w:r>
      <w:r w:rsidRPr="00AE341B">
        <w:rPr>
          <w:rFonts w:ascii="Century Gothic" w:hAnsi="Century Gothic" w:hint="eastAsia"/>
          <w:sz w:val="22"/>
        </w:rPr>
        <w:t xml:space="preserve"> :</w:t>
      </w:r>
      <w:proofErr w:type="gramEnd"/>
      <w:r w:rsidRPr="00AE341B">
        <w:rPr>
          <w:rFonts w:ascii="Century Gothic" w:hAnsi="Century Gothic" w:hint="eastAsia"/>
          <w:sz w:val="22"/>
        </w:rPr>
        <w:t xml:space="preserve"> Trans-disciplinary Implementation Governance for Environment and</w:t>
      </w:r>
      <w:r w:rsidR="0055361C">
        <w:rPr>
          <w:rFonts w:ascii="Century Gothic" w:hAnsi="Century Gothic" w:hint="eastAsia"/>
          <w:sz w:val="22"/>
        </w:rPr>
        <w:t xml:space="preserve"> Resource Sustainability.</w:t>
      </w:r>
      <w:r w:rsidR="000E4387">
        <w:rPr>
          <w:rFonts w:ascii="Century Gothic" w:hAnsi="Century Gothic"/>
          <w:sz w:val="22"/>
        </w:rPr>
        <w:tab/>
      </w:r>
    </w:p>
    <w:sectPr w:rsidR="000E4387" w:rsidRPr="000E43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27" w:rsidRDefault="00027827" w:rsidP="00852436">
      <w:pPr>
        <w:spacing w:after="0" w:line="240" w:lineRule="auto"/>
      </w:pPr>
      <w:r>
        <w:separator/>
      </w:r>
    </w:p>
  </w:endnote>
  <w:endnote w:type="continuationSeparator" w:id="0">
    <w:p w:rsidR="00027827" w:rsidRDefault="00027827" w:rsidP="0085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27" w:rsidRDefault="00027827" w:rsidP="00852436">
      <w:pPr>
        <w:spacing w:after="0" w:line="240" w:lineRule="auto"/>
      </w:pPr>
      <w:r>
        <w:separator/>
      </w:r>
    </w:p>
  </w:footnote>
  <w:footnote w:type="continuationSeparator" w:id="0">
    <w:p w:rsidR="00027827" w:rsidRDefault="00027827" w:rsidP="00852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70AE"/>
    <w:multiLevelType w:val="hybridMultilevel"/>
    <w:tmpl w:val="ABA41CDC"/>
    <w:lvl w:ilvl="0" w:tplc="A7C226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88"/>
    <w:rsid w:val="00027827"/>
    <w:rsid w:val="00094AEE"/>
    <w:rsid w:val="000D1785"/>
    <w:rsid w:val="000E4387"/>
    <w:rsid w:val="00132806"/>
    <w:rsid w:val="001A578A"/>
    <w:rsid w:val="002B7548"/>
    <w:rsid w:val="002F0D88"/>
    <w:rsid w:val="003038E8"/>
    <w:rsid w:val="0041455C"/>
    <w:rsid w:val="004563C9"/>
    <w:rsid w:val="004B327E"/>
    <w:rsid w:val="004E7CD4"/>
    <w:rsid w:val="00523375"/>
    <w:rsid w:val="0055361C"/>
    <w:rsid w:val="00606268"/>
    <w:rsid w:val="006D06B5"/>
    <w:rsid w:val="007E13AD"/>
    <w:rsid w:val="007F7988"/>
    <w:rsid w:val="00804D80"/>
    <w:rsid w:val="00852436"/>
    <w:rsid w:val="009012FA"/>
    <w:rsid w:val="00975954"/>
    <w:rsid w:val="009E679F"/>
    <w:rsid w:val="00AD4ABD"/>
    <w:rsid w:val="00AE341B"/>
    <w:rsid w:val="00B051D0"/>
    <w:rsid w:val="00B30DF3"/>
    <w:rsid w:val="00C32D30"/>
    <w:rsid w:val="00D102E9"/>
    <w:rsid w:val="00DA7D1A"/>
    <w:rsid w:val="00DB7E44"/>
    <w:rsid w:val="00E903A4"/>
    <w:rsid w:val="00F35BA3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8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524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2436"/>
  </w:style>
  <w:style w:type="paragraph" w:styleId="a5">
    <w:name w:val="footer"/>
    <w:basedOn w:val="a"/>
    <w:link w:val="Char0"/>
    <w:uiPriority w:val="99"/>
    <w:unhideWhenUsed/>
    <w:rsid w:val="008524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2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8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8524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52436"/>
  </w:style>
  <w:style w:type="paragraph" w:styleId="a5">
    <w:name w:val="footer"/>
    <w:basedOn w:val="a"/>
    <w:link w:val="Char0"/>
    <w:uiPriority w:val="99"/>
    <w:unhideWhenUsed/>
    <w:rsid w:val="008524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52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Parallel</dc:creator>
  <cp:keywords/>
  <dc:description/>
  <cp:lastModifiedBy>bllee</cp:lastModifiedBy>
  <cp:revision>1</cp:revision>
  <dcterms:created xsi:type="dcterms:W3CDTF">2013-04-08T11:16:00Z</dcterms:created>
  <dcterms:modified xsi:type="dcterms:W3CDTF">2014-01-29T10:16:00Z</dcterms:modified>
</cp:coreProperties>
</file>