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4947" w:rsidRDefault="00984947">
      <w:pPr>
        <w:spacing w:after="200" w:line="276" w:lineRule="auto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560"/>
        <w:gridCol w:w="236"/>
        <w:gridCol w:w="2930"/>
      </w:tblGrid>
      <w:tr w:rsidR="00984947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84947" w:rsidRDefault="00984947">
            <w:pPr>
              <w:jc w:val="center"/>
            </w:pPr>
            <w:r>
              <w:t>WORLD METEOROLOGICAL ORGANIZATION</w:t>
            </w:r>
          </w:p>
          <w:p w:rsidR="00984947" w:rsidRDefault="00984947">
            <w:pPr>
              <w:jc w:val="center"/>
            </w:pPr>
            <w:r>
              <w:t>COMMISSION FOR BASIC SYSTEMS</w:t>
            </w:r>
            <w:r>
              <w:br/>
            </w:r>
          </w:p>
          <w:p w:rsidR="00984947" w:rsidRDefault="00984947">
            <w:pPr>
              <w:jc w:val="center"/>
            </w:pPr>
            <w:r>
              <w:t>-----------------------------</w:t>
            </w:r>
            <w:r>
              <w:br/>
            </w:r>
          </w:p>
          <w:p w:rsidR="00984947" w:rsidRDefault="00984947">
            <w:pPr>
              <w:jc w:val="center"/>
            </w:pPr>
            <w:r>
              <w:t>FIRST MEETING OF</w:t>
            </w:r>
          </w:p>
          <w:p w:rsidR="00984947" w:rsidRDefault="00984947">
            <w:pPr>
              <w:jc w:val="center"/>
            </w:pPr>
            <w:r>
              <w:t xml:space="preserve"> INTER-PROGRAMME EXPERT TEAM ON</w:t>
            </w:r>
            <w:r>
              <w:br/>
              <w:t>DATA REPRESENTATION MAINTENANCE AND MONITORING</w:t>
            </w:r>
            <w:r>
              <w:br/>
            </w:r>
          </w:p>
          <w:p w:rsidR="00984947" w:rsidRDefault="00984947">
            <w:pPr>
              <w:jc w:val="center"/>
            </w:pPr>
            <w:r>
              <w:t>TOKYO, JAPAN, 1 - 5 JULY 2013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84947" w:rsidRDefault="00984947"/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84947" w:rsidRDefault="00984947" w:rsidP="008A4D00">
            <w:r>
              <w:t>IPET-DRMM-I / Doc. 3.2 (3)</w:t>
            </w:r>
          </w:p>
          <w:p w:rsidR="00984947" w:rsidRDefault="00984947" w:rsidP="008A4D00">
            <w:r>
              <w:t>(14.VI.2013)</w:t>
            </w:r>
            <w:r>
              <w:br/>
            </w:r>
          </w:p>
          <w:p w:rsidR="00984947" w:rsidRDefault="00984947">
            <w:pPr>
              <w:ind w:left="567"/>
            </w:pPr>
            <w:r>
              <w:t>-------------------------</w:t>
            </w:r>
            <w:r>
              <w:br/>
            </w:r>
          </w:p>
          <w:p w:rsidR="00984947" w:rsidRDefault="00984947">
            <w:pPr>
              <w:ind w:left="567"/>
            </w:pPr>
            <w:r>
              <w:br/>
            </w:r>
          </w:p>
          <w:p w:rsidR="00984947" w:rsidRDefault="00984947">
            <w:pPr>
              <w:ind w:left="567"/>
            </w:pPr>
            <w:r>
              <w:t>ITEM 3.2</w:t>
            </w:r>
          </w:p>
          <w:p w:rsidR="00984947" w:rsidRDefault="00984947">
            <w:pPr>
              <w:ind w:left="567"/>
            </w:pPr>
            <w:r>
              <w:br/>
            </w:r>
          </w:p>
          <w:p w:rsidR="00984947" w:rsidRDefault="00984947">
            <w:pPr>
              <w:ind w:left="567"/>
            </w:pPr>
            <w:r>
              <w:t>ENGLISH ONLY</w:t>
            </w:r>
          </w:p>
        </w:tc>
      </w:tr>
    </w:tbl>
    <w:p w:rsidR="00984947" w:rsidRDefault="00984947"/>
    <w:p w:rsidR="00984947" w:rsidRDefault="00984947"/>
    <w:p w:rsidR="00984947" w:rsidRDefault="00984947"/>
    <w:p w:rsidR="00984947" w:rsidRDefault="00984947"/>
    <w:p w:rsidR="00984947" w:rsidRDefault="00984947"/>
    <w:p w:rsidR="00984947" w:rsidRDefault="00984947">
      <w:pPr>
        <w:ind w:left="1208" w:right="1389"/>
        <w:jc w:val="center"/>
      </w:pPr>
      <w:r>
        <w:rPr>
          <w:b/>
          <w:sz w:val="24"/>
        </w:rPr>
        <w:t>New flag table entries in BUFR Table B</w:t>
      </w:r>
    </w:p>
    <w:p w:rsidR="00984947" w:rsidRDefault="00984947">
      <w:pPr>
        <w:spacing w:before="240"/>
        <w:jc w:val="center"/>
      </w:pPr>
      <w:r>
        <w:rPr>
          <w:i/>
        </w:rPr>
        <w:t>Submitted by J. Ator (USA)</w:t>
      </w:r>
    </w:p>
    <w:p w:rsidR="00984947" w:rsidRDefault="00984947">
      <w:pPr>
        <w:jc w:val="center"/>
      </w:pPr>
    </w:p>
    <w:p w:rsidR="00984947" w:rsidRDefault="00984947">
      <w:pPr>
        <w:tabs>
          <w:tab w:val="center" w:pos="4680"/>
        </w:tabs>
        <w:jc w:val="center"/>
      </w:pPr>
      <w:r>
        <w:t>_______________________________________________________________________</w:t>
      </w:r>
    </w:p>
    <w:p w:rsidR="00984947" w:rsidRDefault="00984947">
      <w:pPr>
        <w:tabs>
          <w:tab w:val="center" w:pos="4680"/>
        </w:tabs>
        <w:ind w:left="440" w:right="399"/>
        <w:jc w:val="center"/>
      </w:pPr>
    </w:p>
    <w:p w:rsidR="00984947" w:rsidRDefault="00984947">
      <w:pPr>
        <w:tabs>
          <w:tab w:val="center" w:pos="4680"/>
        </w:tabs>
        <w:ind w:left="440" w:right="399"/>
        <w:jc w:val="center"/>
      </w:pPr>
      <w:r>
        <w:rPr>
          <w:b/>
        </w:rPr>
        <w:t>Summary and Purpose of Document</w:t>
      </w:r>
    </w:p>
    <w:p w:rsidR="00984947" w:rsidRDefault="00984947">
      <w:pPr>
        <w:tabs>
          <w:tab w:val="center" w:pos="4680"/>
        </w:tabs>
        <w:ind w:left="440" w:right="399"/>
        <w:jc w:val="center"/>
      </w:pPr>
    </w:p>
    <w:p w:rsidR="00984947" w:rsidRDefault="00984947">
      <w:pPr>
        <w:ind w:left="390" w:right="420"/>
        <w:jc w:val="both"/>
      </w:pPr>
      <w:r>
        <w:t xml:space="preserve">This document proposes two new entries in the flag table for BUFR descriptor 0-33-032. </w:t>
      </w:r>
    </w:p>
    <w:p w:rsidR="00984947" w:rsidRDefault="00984947">
      <w:pPr>
        <w:ind w:left="660" w:right="729"/>
        <w:jc w:val="both"/>
      </w:pPr>
    </w:p>
    <w:p w:rsidR="00984947" w:rsidRDefault="00984947">
      <w:pPr>
        <w:tabs>
          <w:tab w:val="center" w:pos="4680"/>
        </w:tabs>
        <w:jc w:val="center"/>
      </w:pPr>
      <w:r>
        <w:t>_______________________________________________________________________</w:t>
      </w:r>
    </w:p>
    <w:p w:rsidR="00984947" w:rsidRDefault="00984947">
      <w:pPr>
        <w:jc w:val="center"/>
      </w:pPr>
    </w:p>
    <w:p w:rsidR="00984947" w:rsidRDefault="00984947">
      <w:pPr>
        <w:jc w:val="center"/>
      </w:pPr>
    </w:p>
    <w:p w:rsidR="00984947" w:rsidRDefault="00984947">
      <w:pPr>
        <w:tabs>
          <w:tab w:val="center" w:pos="4680"/>
        </w:tabs>
        <w:jc w:val="center"/>
      </w:pPr>
      <w:r>
        <w:rPr>
          <w:b/>
        </w:rPr>
        <w:t>ACTION PROPOSED</w:t>
      </w:r>
    </w:p>
    <w:p w:rsidR="00984947" w:rsidRDefault="00984947">
      <w:pPr>
        <w:jc w:val="both"/>
      </w:pPr>
    </w:p>
    <w:p w:rsidR="00984947" w:rsidRDefault="00984947">
      <w:pPr>
        <w:jc w:val="center"/>
      </w:pPr>
      <w:r>
        <w:rPr>
          <w:rFonts w:ascii="Times New Roman" w:hAnsi="Times New Roman" w:cs="Times New Roman"/>
        </w:rPr>
        <w:t>The meeting is requested to review the proposed new entries and approve them for pre-operational implementation.</w:t>
      </w:r>
    </w:p>
    <w:p w:rsidR="00984947" w:rsidRDefault="00984947">
      <w:pPr>
        <w:jc w:val="both"/>
      </w:pPr>
    </w:p>
    <w:p w:rsidR="00984947" w:rsidRDefault="00984947">
      <w:pPr>
        <w:jc w:val="both"/>
      </w:pPr>
    </w:p>
    <w:p w:rsidR="00984947" w:rsidRDefault="00984947">
      <w:r>
        <w:br w:type="page"/>
      </w:r>
    </w:p>
    <w:p w:rsidR="00984947" w:rsidRDefault="00984947"/>
    <w:p w:rsidR="00984947" w:rsidRDefault="00984947">
      <w:pPr>
        <w:rPr>
          <w:b/>
        </w:rPr>
      </w:pPr>
      <w:r>
        <w:rPr>
          <w:b/>
        </w:rPr>
        <w:t>DISCUSSION</w:t>
      </w:r>
    </w:p>
    <w:p w:rsidR="00984947" w:rsidRDefault="00984947">
      <w:pPr>
        <w:rPr>
          <w:b/>
        </w:rPr>
      </w:pPr>
    </w:p>
    <w:p w:rsidR="00984947" w:rsidRDefault="00984947">
      <w:bookmarkStart w:id="0" w:name="_GoBack"/>
      <w:bookmarkEnd w:id="0"/>
      <w:r>
        <w:t>We request the use of the following unassigned bits in the flag table for BUFR descriptor 0-33-032.  We believe that these entries are trivial enough that they should not require a full validation procedure; however, we are happy to undertake that if there is any objection from the meeting.  In that case we would ask for volunteers to assist with the validation.</w:t>
      </w:r>
    </w:p>
    <w:p w:rsidR="00984947" w:rsidRDefault="00984947"/>
    <w:p w:rsidR="00984947" w:rsidRDefault="00984947"/>
    <w:p w:rsidR="00984947" w:rsidRDefault="00984947">
      <w:r>
        <w:rPr>
          <w:b/>
        </w:rPr>
        <w:t>PROPOSAL</w:t>
      </w:r>
    </w:p>
    <w:p w:rsidR="00984947" w:rsidRDefault="00984947"/>
    <w:p w:rsidR="00984947" w:rsidRDefault="00984947">
      <w:r>
        <w:rPr>
          <w:b/>
        </w:rPr>
        <w:t>Add new flag table entries to 0-33-032 (Channel quality flags for ATOVS)</w:t>
      </w:r>
    </w:p>
    <w:p w:rsidR="00984947" w:rsidRDefault="00984947">
      <w:r>
        <w:rPr>
          <w:b/>
        </w:rPr>
        <w:tab/>
      </w:r>
      <w:r>
        <w:t>7</w:t>
      </w:r>
      <w:r>
        <w:tab/>
        <w:t>Quality for this scan is reduced</w:t>
      </w:r>
    </w:p>
    <w:p w:rsidR="00984947" w:rsidRDefault="00984947">
      <w:r>
        <w:tab/>
        <w:t>8</w:t>
      </w:r>
      <w:r>
        <w:tab/>
        <w:t>Pixel is affected by radio frequency interference</w:t>
      </w:r>
    </w:p>
    <w:p w:rsidR="00984947" w:rsidRDefault="00984947"/>
    <w:p w:rsidR="00984947" w:rsidRDefault="00984947"/>
    <w:p w:rsidR="00984947" w:rsidRDefault="00984947"/>
    <w:p w:rsidR="00984947" w:rsidRDefault="00984947"/>
    <w:p w:rsidR="00984947" w:rsidRDefault="00984947"/>
    <w:sectPr w:rsidR="00984947" w:rsidSect="00A85AF2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A31"/>
    <w:rsid w:val="001C6A31"/>
    <w:rsid w:val="00511087"/>
    <w:rsid w:val="00681F27"/>
    <w:rsid w:val="008A4D00"/>
    <w:rsid w:val="00984947"/>
    <w:rsid w:val="00A85AF2"/>
    <w:rsid w:val="00AE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F2"/>
    <w:rPr>
      <w:rFonts w:ascii="Arial" w:hAnsi="Arial" w:cs="Arial"/>
      <w:color w:val="00000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5AF2"/>
    <w:pPr>
      <w:spacing w:before="240" w:after="6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5AF2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5AF2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5AF2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5AF2"/>
    <w:pPr>
      <w:jc w:val="both"/>
      <w:outlineLvl w:val="4"/>
    </w:pPr>
    <w:rPr>
      <w:b/>
      <w:color w:val="008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5AF2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FD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5FD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5FDC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FDC"/>
    <w:rPr>
      <w:rFonts w:asciiTheme="minorHAnsi" w:eastAsiaTheme="minorEastAsia" w:hAnsiTheme="minorHAnsi" w:cstheme="minorBidi"/>
      <w:b/>
      <w:bCs/>
      <w:color w:val="000000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5FDC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5FDC"/>
    <w:rPr>
      <w:rFonts w:asciiTheme="minorHAnsi" w:eastAsiaTheme="minorEastAsia" w:hAnsiTheme="minorHAnsi" w:cstheme="minorBidi"/>
      <w:b/>
      <w:bCs/>
      <w:color w:val="000000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A85AF2"/>
    <w:pPr>
      <w:spacing w:before="480" w:after="120"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575FD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A85AF2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75FDC"/>
    <w:rPr>
      <w:rFonts w:asciiTheme="majorHAnsi" w:eastAsiaTheme="majorEastAsia" w:hAnsiTheme="majorHAnsi" w:cstheme="majorBid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201</Words>
  <Characters>1150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doc3.1b.x.docx</dc:title>
  <dc:subject/>
  <dc:creator/>
  <cp:keywords/>
  <dc:description/>
  <cp:lastModifiedBy>AShimazaki</cp:lastModifiedBy>
  <cp:revision>3</cp:revision>
  <dcterms:created xsi:type="dcterms:W3CDTF">2013-06-14T13:13:00Z</dcterms:created>
  <dcterms:modified xsi:type="dcterms:W3CDTF">2013-06-14T16:24:00Z</dcterms:modified>
</cp:coreProperties>
</file>