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FOURTH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 xml:space="preserve"> 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DATA REPRESENTATION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MAINTENANCE 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MONITORING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D511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0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4B0667" w:rsidRDefault="005554A5" w:rsidP="00E044C7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4B0667">
              <w:rPr>
                <w:rFonts w:ascii="Verdana" w:hAnsi="Verdana" w:cs="Arial"/>
                <w:sz w:val="20"/>
                <w:szCs w:val="20"/>
                <w:lang w:val="de-DE"/>
              </w:rPr>
              <w:t>IPET-DR</w:t>
            </w:r>
            <w:r w:rsidR="00205D7D" w:rsidRPr="004B0667">
              <w:rPr>
                <w:rFonts w:ascii="Verdana" w:hAnsi="Verdana" w:cs="Arial"/>
                <w:sz w:val="20"/>
                <w:szCs w:val="20"/>
                <w:lang w:val="de-DE"/>
              </w:rPr>
              <w:t>MM</w:t>
            </w:r>
            <w:r w:rsidR="00C32B0D" w:rsidRPr="004B0667">
              <w:rPr>
                <w:rFonts w:ascii="Verdana" w:hAnsi="Verdana" w:cs="Arial"/>
                <w:sz w:val="20"/>
                <w:szCs w:val="20"/>
                <w:lang w:val="de-DE"/>
              </w:rPr>
              <w:t>-</w:t>
            </w:r>
            <w:r w:rsidR="0015739E" w:rsidRPr="004B0667">
              <w:rPr>
                <w:rFonts w:ascii="Verdana" w:hAnsi="Verdana" w:cs="Arial"/>
                <w:sz w:val="20"/>
                <w:szCs w:val="20"/>
                <w:lang w:val="de-DE"/>
              </w:rPr>
              <w:t>I</w:t>
            </w:r>
            <w:r w:rsidR="00D51173" w:rsidRPr="004B0667">
              <w:rPr>
                <w:rFonts w:ascii="Verdana" w:hAnsi="Verdana" w:cs="Arial"/>
                <w:sz w:val="20"/>
                <w:szCs w:val="20"/>
                <w:lang w:val="de-DE"/>
              </w:rPr>
              <w:t>V</w:t>
            </w:r>
            <w:r w:rsidRPr="004B0667">
              <w:rPr>
                <w:rFonts w:ascii="Verdana" w:hAnsi="Verdana" w:cs="Arial"/>
                <w:sz w:val="20"/>
                <w:szCs w:val="20"/>
                <w:lang w:val="de-DE"/>
              </w:rPr>
              <w:t xml:space="preserve"> / </w:t>
            </w:r>
            <w:r w:rsidR="00160129" w:rsidRPr="004B0667">
              <w:rPr>
                <w:rFonts w:ascii="Verdana" w:hAnsi="Verdana"/>
                <w:sz w:val="20"/>
                <w:szCs w:val="20"/>
                <w:lang w:val="de-DE"/>
              </w:rPr>
              <w:t xml:space="preserve">Doc. </w:t>
            </w:r>
            <w:r w:rsidR="001F4F14" w:rsidRPr="004B0667">
              <w:rPr>
                <w:rFonts w:ascii="Verdana" w:hAnsi="Verdana"/>
                <w:sz w:val="20"/>
                <w:szCs w:val="20"/>
                <w:lang w:val="de-DE"/>
              </w:rPr>
              <w:t>2</w:t>
            </w:r>
            <w:r w:rsidR="00160129" w:rsidRPr="004B0667">
              <w:rPr>
                <w:rFonts w:ascii="Verdana" w:hAnsi="Verdana"/>
                <w:sz w:val="20"/>
                <w:szCs w:val="20"/>
                <w:lang w:val="de-DE"/>
              </w:rPr>
              <w:t>.</w:t>
            </w:r>
            <w:r w:rsidR="001F4F14" w:rsidRPr="004B0667">
              <w:rPr>
                <w:rFonts w:ascii="Verdana" w:hAnsi="Verdana"/>
                <w:sz w:val="20"/>
                <w:szCs w:val="20"/>
                <w:lang w:val="de-DE"/>
              </w:rPr>
              <w:t>2</w:t>
            </w:r>
            <w:r w:rsidR="00484AEF" w:rsidRPr="004B0667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160129" w:rsidRPr="004B0667">
              <w:rPr>
                <w:rFonts w:ascii="Verdana" w:hAnsi="Verdana"/>
                <w:sz w:val="20"/>
                <w:szCs w:val="20"/>
                <w:lang w:val="de-DE"/>
              </w:rPr>
              <w:t>(</w:t>
            </w:r>
            <w:r w:rsidR="00E044C7">
              <w:rPr>
                <w:rFonts w:ascii="Verdana" w:hAnsi="Verdana"/>
                <w:sz w:val="20"/>
                <w:szCs w:val="20"/>
                <w:lang w:val="de-DE"/>
              </w:rPr>
              <w:t>4</w:t>
            </w:r>
            <w:r w:rsidRPr="004B0667">
              <w:rPr>
                <w:rFonts w:ascii="Verdana" w:hAnsi="Verdana"/>
                <w:sz w:val="20"/>
                <w:szCs w:val="20"/>
                <w:lang w:val="de-DE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1F4F14">
              <w:rPr>
                <w:rFonts w:ascii="Verdana" w:hAnsi="Verdana"/>
                <w:sz w:val="20"/>
                <w:szCs w:val="20"/>
              </w:rPr>
              <w:t>18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F4F14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D51173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1F4F14">
              <w:rPr>
                <w:rFonts w:ascii="Verdana" w:hAnsi="Verdana"/>
                <w:sz w:val="20"/>
                <w:szCs w:val="20"/>
              </w:rPr>
              <w:t>2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1F4F14">
              <w:rPr>
                <w:rFonts w:ascii="Verdana" w:hAnsi="Verdana"/>
                <w:sz w:val="20"/>
                <w:szCs w:val="20"/>
              </w:rPr>
              <w:t>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FE23DC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GRIB</w:t>
      </w:r>
    </w:p>
    <w:p w:rsidR="00E910CE" w:rsidRDefault="00E910CE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r>
        <w:rPr>
          <w:rFonts w:ascii="Verdana" w:hAnsi="Verdana" w:cs="Arial"/>
          <w:b/>
          <w:sz w:val="20"/>
          <w:szCs w:val="20"/>
        </w:rPr>
        <w:t xml:space="preserve">Amendments </w:t>
      </w:r>
      <w:r w:rsidR="00807F01">
        <w:rPr>
          <w:rFonts w:ascii="Verdana" w:hAnsi="Verdana" w:cs="Arial"/>
          <w:b/>
          <w:sz w:val="20"/>
          <w:szCs w:val="20"/>
        </w:rPr>
        <w:t xml:space="preserve">in </w:t>
      </w:r>
      <w:r>
        <w:rPr>
          <w:rFonts w:ascii="Verdana" w:hAnsi="Verdana" w:cs="Arial"/>
          <w:b/>
          <w:sz w:val="20"/>
          <w:szCs w:val="20"/>
        </w:rPr>
        <w:t xml:space="preserve">Common Table C-14 </w:t>
      </w:r>
      <w:r w:rsidR="00A16269">
        <w:rPr>
          <w:rFonts w:ascii="Verdana" w:hAnsi="Verdana" w:cs="Arial"/>
          <w:b/>
          <w:sz w:val="20"/>
          <w:szCs w:val="20"/>
        </w:rPr>
        <w:t>for Pollen</w:t>
      </w:r>
      <w:r w:rsidR="00641795">
        <w:rPr>
          <w:rFonts w:ascii="Verdana" w:hAnsi="Verdana" w:cs="Arial"/>
          <w:b/>
          <w:sz w:val="20"/>
          <w:szCs w:val="20"/>
        </w:rPr>
        <w:t>,</w:t>
      </w:r>
    </w:p>
    <w:p w:rsidR="009F245F" w:rsidRPr="00F35A04" w:rsidRDefault="00641795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</w:t>
      </w:r>
      <w:r w:rsidR="00E910CE">
        <w:rPr>
          <w:rFonts w:ascii="Verdana" w:hAnsi="Verdana" w:cs="Arial"/>
          <w:b/>
          <w:sz w:val="20"/>
          <w:szCs w:val="20"/>
        </w:rPr>
        <w:t>ew parameter</w:t>
      </w:r>
      <w:r w:rsidR="008D3988">
        <w:rPr>
          <w:rFonts w:ascii="Verdana" w:hAnsi="Verdana" w:cs="Arial"/>
          <w:b/>
          <w:sz w:val="20"/>
          <w:szCs w:val="20"/>
        </w:rPr>
        <w:t>s</w:t>
      </w:r>
      <w:r w:rsidR="00E910CE">
        <w:rPr>
          <w:rFonts w:ascii="Verdana" w:hAnsi="Verdana" w:cs="Arial"/>
          <w:b/>
          <w:sz w:val="20"/>
          <w:szCs w:val="20"/>
        </w:rPr>
        <w:t xml:space="preserve"> </w:t>
      </w:r>
      <w:r w:rsidR="008D3988">
        <w:rPr>
          <w:rFonts w:ascii="Verdana" w:hAnsi="Verdana" w:cs="Arial"/>
          <w:b/>
          <w:sz w:val="20"/>
          <w:szCs w:val="20"/>
        </w:rPr>
        <w:t>in Table 4.2</w:t>
      </w:r>
      <w:r w:rsidR="00A63840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and new entries in Table 4.5</w:t>
      </w:r>
      <w:bookmarkEnd w:id="0"/>
    </w:p>
    <w:p w:rsidR="00E710C2" w:rsidRPr="00E710C2" w:rsidRDefault="009F245F" w:rsidP="00E710C2">
      <w:pPr>
        <w:spacing w:before="240"/>
        <w:jc w:val="center"/>
        <w:rPr>
          <w:rFonts w:ascii="Verdana" w:hAnsi="Verdana"/>
          <w:i/>
          <w:sz w:val="20"/>
          <w:szCs w:val="20"/>
          <w:lang w:val="de-DE"/>
        </w:rPr>
      </w:pPr>
      <w:proofErr w:type="spellStart"/>
      <w:r w:rsidRPr="00E710C2">
        <w:rPr>
          <w:rFonts w:ascii="Verdana" w:hAnsi="Verdana"/>
          <w:i/>
          <w:sz w:val="20"/>
          <w:szCs w:val="20"/>
          <w:lang w:val="de-DE"/>
        </w:rPr>
        <w:t>Submitted</w:t>
      </w:r>
      <w:proofErr w:type="spellEnd"/>
      <w:r w:rsidRPr="00E710C2">
        <w:rPr>
          <w:rFonts w:ascii="Verdana" w:hAnsi="Verdana"/>
          <w:i/>
          <w:sz w:val="20"/>
          <w:szCs w:val="20"/>
          <w:lang w:val="de-DE"/>
        </w:rPr>
        <w:t xml:space="preserve"> </w:t>
      </w:r>
      <w:proofErr w:type="spellStart"/>
      <w:r w:rsidRPr="00E710C2">
        <w:rPr>
          <w:rFonts w:ascii="Verdana" w:hAnsi="Verdana"/>
          <w:i/>
          <w:sz w:val="20"/>
          <w:szCs w:val="20"/>
          <w:lang w:val="de-DE"/>
        </w:rPr>
        <w:t>by</w:t>
      </w:r>
      <w:proofErr w:type="spellEnd"/>
      <w:r w:rsidRPr="00E710C2">
        <w:rPr>
          <w:rFonts w:ascii="Verdana" w:hAnsi="Verdana"/>
          <w:i/>
          <w:sz w:val="20"/>
          <w:szCs w:val="20"/>
          <w:lang w:val="de-DE"/>
        </w:rPr>
        <w:t xml:space="preserve"> </w:t>
      </w:r>
      <w:r w:rsidR="00E710C2" w:rsidRPr="00E710C2">
        <w:rPr>
          <w:rFonts w:ascii="Verdana" w:hAnsi="Verdana"/>
          <w:i/>
          <w:sz w:val="20"/>
          <w:szCs w:val="20"/>
          <w:lang w:val="de-DE"/>
        </w:rPr>
        <w:t xml:space="preserve">Jochen </w:t>
      </w:r>
      <w:proofErr w:type="spellStart"/>
      <w:r w:rsidR="00E710C2" w:rsidRPr="00E710C2">
        <w:rPr>
          <w:rFonts w:ascii="Verdana" w:hAnsi="Verdana"/>
          <w:i/>
          <w:sz w:val="20"/>
          <w:szCs w:val="20"/>
          <w:lang w:val="de-DE"/>
        </w:rPr>
        <w:t>Förstner</w:t>
      </w:r>
      <w:proofErr w:type="spellEnd"/>
      <w:r w:rsidR="00E710C2" w:rsidRPr="00E710C2">
        <w:rPr>
          <w:rFonts w:ascii="Verdana" w:hAnsi="Verdana"/>
          <w:i/>
          <w:sz w:val="20"/>
          <w:szCs w:val="20"/>
          <w:lang w:val="de-DE"/>
        </w:rPr>
        <w:t>, Sibylle Krebber, Dörte Liermann (DWD)</w:t>
      </w:r>
      <w:r w:rsidR="00E710C2">
        <w:rPr>
          <w:rFonts w:ascii="Verdana" w:hAnsi="Verdana"/>
          <w:i/>
          <w:sz w:val="20"/>
          <w:szCs w:val="20"/>
          <w:lang w:val="de-DE"/>
        </w:rPr>
        <w:t>,</w:t>
      </w:r>
      <w:r w:rsidR="00E710C2" w:rsidRPr="00E710C2">
        <w:rPr>
          <w:rFonts w:ascii="Verdana" w:hAnsi="Verdana"/>
          <w:i/>
          <w:sz w:val="20"/>
          <w:szCs w:val="20"/>
          <w:lang w:val="de-DE"/>
        </w:rPr>
        <w:t xml:space="preserve"> </w:t>
      </w:r>
    </w:p>
    <w:p w:rsidR="00A63840" w:rsidRDefault="00A63840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Heike Vogel (Karlsruhe Institute of Technology, KIT), </w:t>
      </w:r>
    </w:p>
    <w:p w:rsidR="009F245F" w:rsidRPr="001F4F14" w:rsidRDefault="009F245F" w:rsidP="009F245F">
      <w:pPr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E910CE" w:rsidRDefault="00E910CE" w:rsidP="00E910CE">
      <w:pPr>
        <w:pStyle w:val="BodyText"/>
        <w:ind w:left="770" w:right="839"/>
        <w:rPr>
          <w:rFonts w:ascii="Verdana" w:hAnsi="Verdana"/>
          <w:sz w:val="20"/>
          <w:szCs w:val="20"/>
        </w:rPr>
      </w:pPr>
      <w:bookmarkStart w:id="1" w:name="Text4"/>
      <w:r>
        <w:rPr>
          <w:rFonts w:ascii="Verdana" w:hAnsi="Verdana"/>
          <w:sz w:val="20"/>
          <w:szCs w:val="20"/>
        </w:rPr>
        <w:t>This document proposes amendments in Table C-14 for pollen and new paramete</w:t>
      </w:r>
      <w:r w:rsidR="008D3988">
        <w:rPr>
          <w:rFonts w:ascii="Verdana" w:hAnsi="Verdana"/>
          <w:sz w:val="20"/>
          <w:szCs w:val="20"/>
        </w:rPr>
        <w:t>rs</w:t>
      </w:r>
      <w:r>
        <w:rPr>
          <w:rFonts w:ascii="Verdana" w:hAnsi="Verdana"/>
          <w:sz w:val="20"/>
          <w:szCs w:val="20"/>
        </w:rPr>
        <w:t xml:space="preserve"> in GRIB2 Code Table 4.2 </w:t>
      </w:r>
      <w:r w:rsidR="00641795">
        <w:rPr>
          <w:rFonts w:ascii="Verdana" w:hAnsi="Verdana"/>
          <w:sz w:val="20"/>
          <w:szCs w:val="20"/>
        </w:rPr>
        <w:t xml:space="preserve">and 4.5 </w:t>
      </w:r>
      <w:r>
        <w:rPr>
          <w:rFonts w:ascii="Verdana" w:hAnsi="Verdana"/>
          <w:sz w:val="20"/>
          <w:szCs w:val="20"/>
        </w:rPr>
        <w:t>for use with radionu</w:t>
      </w:r>
      <w:r w:rsidR="00A6384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lide </w:t>
      </w:r>
      <w:r w:rsidR="008D3988">
        <w:rPr>
          <w:rFonts w:ascii="Verdana" w:hAnsi="Verdana"/>
          <w:sz w:val="20"/>
          <w:szCs w:val="20"/>
        </w:rPr>
        <w:t xml:space="preserve">and aerosol </w:t>
      </w:r>
      <w:r>
        <w:rPr>
          <w:rFonts w:ascii="Verdana" w:hAnsi="Verdana"/>
          <w:sz w:val="20"/>
          <w:szCs w:val="20"/>
        </w:rPr>
        <w:t>forecasts.</w:t>
      </w:r>
    </w:p>
    <w:bookmarkEnd w:id="1"/>
    <w:p w:rsidR="009F245F" w:rsidRPr="00F35A04" w:rsidRDefault="009F245F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E910CE" w:rsidP="009F245F">
      <w:pPr>
        <w:pStyle w:val="BodyText"/>
        <w:rPr>
          <w:rFonts w:ascii="Verdana" w:hAnsi="Verdana"/>
          <w:sz w:val="20"/>
          <w:szCs w:val="20"/>
        </w:rPr>
      </w:pPr>
      <w:r w:rsidRPr="00E910CE">
        <w:rPr>
          <w:rFonts w:ascii="Verdana" w:hAnsi="Verdana"/>
          <w:snapToGrid w:val="0"/>
          <w:sz w:val="20"/>
          <w:szCs w:val="20"/>
        </w:rPr>
        <w:t>The meeting is requested to review the proposal and recommend the contents for fast-track approval in November 2016 (FT2016-2).</w:t>
      </w: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1F4F14" w:rsidRPr="004B0667" w:rsidRDefault="001F4F14" w:rsidP="001F4F14">
      <w:pPr>
        <w:pStyle w:val="PlainText"/>
        <w:numPr>
          <w:ilvl w:val="0"/>
          <w:numId w:val="3"/>
        </w:numPr>
        <w:rPr>
          <w:lang w:val="en-US"/>
        </w:rPr>
      </w:pPr>
      <w:r w:rsidRPr="004B0667">
        <w:rPr>
          <w:lang w:val="en-US"/>
        </w:rPr>
        <w:t xml:space="preserve">Zink, K., Pauling, A., </w:t>
      </w:r>
      <w:proofErr w:type="spellStart"/>
      <w:r w:rsidRPr="004B0667">
        <w:rPr>
          <w:lang w:val="en-US"/>
        </w:rPr>
        <w:t>Rotach</w:t>
      </w:r>
      <w:proofErr w:type="spellEnd"/>
      <w:r w:rsidRPr="004B0667">
        <w:rPr>
          <w:lang w:val="en-US"/>
        </w:rPr>
        <w:t xml:space="preserve">, W., Vogel, H., Kaufmann, P., Clot, B. (2013), EMPOL 1.0: a new parameterization of pollen emission in numerical weather prediction models, </w:t>
      </w:r>
      <w:proofErr w:type="spellStart"/>
      <w:r w:rsidRPr="004B0667">
        <w:rPr>
          <w:lang w:val="en-US"/>
        </w:rPr>
        <w:t>Geosci</w:t>
      </w:r>
      <w:proofErr w:type="spellEnd"/>
      <w:r w:rsidRPr="004B0667">
        <w:rPr>
          <w:lang w:val="en-US"/>
        </w:rPr>
        <w:t>. Model Dev., 6, 1961-1975</w:t>
      </w:r>
    </w:p>
    <w:p w:rsidR="009F245F" w:rsidRPr="00F35A04" w:rsidRDefault="009F245F" w:rsidP="009F245F">
      <w:pPr>
        <w:ind w:left="880" w:hanging="660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093D41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</w:p>
    <w:p w:rsidR="00093D41" w:rsidRDefault="00093D41" w:rsidP="009F245F">
      <w:pPr>
        <w:rPr>
          <w:rFonts w:ascii="Verdana" w:hAnsi="Verdana"/>
          <w:b/>
          <w:sz w:val="20"/>
          <w:szCs w:val="20"/>
        </w:rPr>
      </w:pPr>
    </w:p>
    <w:p w:rsidR="00093D41" w:rsidRDefault="00093D41" w:rsidP="009F245F">
      <w:pPr>
        <w:rPr>
          <w:rFonts w:ascii="Verdana" w:hAnsi="Verdana"/>
          <w:b/>
          <w:sz w:val="20"/>
          <w:szCs w:val="20"/>
        </w:rPr>
      </w:pPr>
    </w:p>
    <w:p w:rsidR="009F245F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DISCUSSIONS</w:t>
      </w:r>
    </w:p>
    <w:p w:rsidR="00D31999" w:rsidRPr="00F35A04" w:rsidRDefault="00D31999" w:rsidP="009F245F">
      <w:pPr>
        <w:rPr>
          <w:rFonts w:ascii="Verdana" w:hAnsi="Verdana"/>
          <w:b/>
          <w:sz w:val="20"/>
          <w:szCs w:val="20"/>
        </w:rPr>
      </w:pPr>
    </w:p>
    <w:p w:rsidR="009F245F" w:rsidRDefault="00D31999" w:rsidP="009F245F">
      <w:pPr>
        <w:rPr>
          <w:rFonts w:ascii="Verdana" w:hAnsi="Verdana"/>
          <w:sz w:val="20"/>
          <w:szCs w:val="20"/>
        </w:rPr>
      </w:pPr>
      <w:r w:rsidRPr="00D31999">
        <w:rPr>
          <w:rFonts w:ascii="Verdana" w:hAnsi="Verdana"/>
          <w:sz w:val="20"/>
          <w:szCs w:val="20"/>
        </w:rPr>
        <w:t>The ART module</w:t>
      </w:r>
      <w:r w:rsidR="004B0667">
        <w:rPr>
          <w:rFonts w:ascii="Verdana" w:hAnsi="Verdana"/>
          <w:sz w:val="20"/>
          <w:szCs w:val="20"/>
        </w:rPr>
        <w:t xml:space="preserve"> </w:t>
      </w:r>
      <w:r w:rsidRPr="00D31999">
        <w:rPr>
          <w:rFonts w:ascii="Verdana" w:hAnsi="Verdana"/>
          <w:sz w:val="20"/>
          <w:szCs w:val="20"/>
        </w:rPr>
        <w:t>(Aerosols and Reactive Trace gases, Vogel et al., 2009), that can be coupled with DWD models COSMO and ICON,</w:t>
      </w:r>
      <w:r>
        <w:rPr>
          <w:rFonts w:ascii="Verdana" w:hAnsi="Verdana"/>
          <w:sz w:val="20"/>
          <w:szCs w:val="20"/>
        </w:rPr>
        <w:t xml:space="preserve"> is used for specific applications of chemical constituents like volcan</w:t>
      </w:r>
      <w:r w:rsidR="004B0667">
        <w:rPr>
          <w:rFonts w:ascii="Verdana" w:hAnsi="Verdana"/>
          <w:sz w:val="20"/>
          <w:szCs w:val="20"/>
        </w:rPr>
        <w:t>ic ash, mineral dust and pollen.</w:t>
      </w:r>
      <w:r>
        <w:rPr>
          <w:rFonts w:ascii="Verdana" w:hAnsi="Verdana"/>
          <w:sz w:val="20"/>
          <w:szCs w:val="20"/>
        </w:rPr>
        <w:t xml:space="preserve"> To encode these products entries in Common table C-14 and new entries in Tables 4.2 and 4.5 are needed.</w:t>
      </w:r>
    </w:p>
    <w:p w:rsidR="00806E85" w:rsidRDefault="00806E85" w:rsidP="009F245F">
      <w:pPr>
        <w:rPr>
          <w:rFonts w:ascii="Verdana" w:hAnsi="Verdana"/>
          <w:sz w:val="20"/>
          <w:szCs w:val="20"/>
        </w:rPr>
      </w:pPr>
    </w:p>
    <w:p w:rsidR="00806E85" w:rsidRPr="00806E85" w:rsidRDefault="00806E85" w:rsidP="00806E85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</w:t>
      </w:r>
      <w:r w:rsidRPr="00806E85">
        <w:rPr>
          <w:rFonts w:ascii="Verdana" w:hAnsi="Verdana"/>
          <w:i/>
          <w:sz w:val="20"/>
          <w:szCs w:val="20"/>
        </w:rPr>
        <w:t xml:space="preserve">Vogel, B., Vogel, H., </w:t>
      </w:r>
      <w:proofErr w:type="spellStart"/>
      <w:r w:rsidRPr="00806E85">
        <w:rPr>
          <w:rFonts w:ascii="Verdana" w:hAnsi="Verdana"/>
          <w:i/>
          <w:sz w:val="20"/>
          <w:szCs w:val="20"/>
        </w:rPr>
        <w:t>Bäumer</w:t>
      </w:r>
      <w:proofErr w:type="spellEnd"/>
      <w:r w:rsidRPr="00806E85">
        <w:rPr>
          <w:rFonts w:ascii="Verdana" w:hAnsi="Verdana"/>
          <w:i/>
          <w:sz w:val="20"/>
          <w:szCs w:val="20"/>
        </w:rPr>
        <w:t xml:space="preserve">, D., </w:t>
      </w:r>
      <w:proofErr w:type="spellStart"/>
      <w:r w:rsidRPr="00806E85">
        <w:rPr>
          <w:rFonts w:ascii="Verdana" w:hAnsi="Verdana"/>
          <w:i/>
          <w:sz w:val="20"/>
          <w:szCs w:val="20"/>
        </w:rPr>
        <w:t>Bangert</w:t>
      </w:r>
      <w:proofErr w:type="spellEnd"/>
      <w:r w:rsidRPr="00806E85">
        <w:rPr>
          <w:rFonts w:ascii="Verdana" w:hAnsi="Verdana"/>
          <w:i/>
          <w:sz w:val="20"/>
          <w:szCs w:val="20"/>
        </w:rPr>
        <w:t xml:space="preserve">, M., Lundgren, K., Rinke, R., </w:t>
      </w:r>
      <w:proofErr w:type="spellStart"/>
      <w:r w:rsidRPr="00806E85">
        <w:rPr>
          <w:rFonts w:ascii="Verdana" w:hAnsi="Verdana"/>
          <w:i/>
          <w:sz w:val="20"/>
          <w:szCs w:val="20"/>
        </w:rPr>
        <w:t>Stanelle</w:t>
      </w:r>
      <w:proofErr w:type="spellEnd"/>
      <w:r w:rsidRPr="00806E85">
        <w:rPr>
          <w:rFonts w:ascii="Verdana" w:hAnsi="Verdana"/>
          <w:i/>
          <w:sz w:val="20"/>
          <w:szCs w:val="20"/>
        </w:rPr>
        <w:t>, T. (2009), The comprehensive model system COSMO-ART - Radiative impact of aerosol on the state of the atmosphere on the regional scale, Atmos. Chem. Phys., 9, 8661-8680</w:t>
      </w:r>
      <w:r>
        <w:rPr>
          <w:rFonts w:ascii="Verdana" w:hAnsi="Verdana"/>
          <w:i/>
          <w:sz w:val="20"/>
          <w:szCs w:val="20"/>
        </w:rPr>
        <w:t>)</w:t>
      </w:r>
      <w:r w:rsidRPr="00806E85">
        <w:rPr>
          <w:rFonts w:ascii="Verdana" w:hAnsi="Verdana"/>
          <w:i/>
          <w:sz w:val="20"/>
          <w:szCs w:val="20"/>
        </w:rPr>
        <w:t xml:space="preserve"> </w:t>
      </w:r>
    </w:p>
    <w:p w:rsidR="00806E85" w:rsidRPr="00806E85" w:rsidRDefault="00806E85" w:rsidP="00806E85">
      <w:pPr>
        <w:rPr>
          <w:rFonts w:ascii="Verdana" w:hAnsi="Verdana"/>
          <w:sz w:val="20"/>
          <w:szCs w:val="20"/>
        </w:rPr>
      </w:pPr>
    </w:p>
    <w:p w:rsidR="00093D41" w:rsidRDefault="00093D41" w:rsidP="009F245F">
      <w:pPr>
        <w:rPr>
          <w:rFonts w:ascii="Verdana" w:hAnsi="Verdana"/>
          <w:sz w:val="20"/>
          <w:szCs w:val="20"/>
        </w:rPr>
      </w:pPr>
    </w:p>
    <w:p w:rsidR="00806E85" w:rsidRPr="00F35A04" w:rsidRDefault="00806E85" w:rsidP="009F245F">
      <w:pPr>
        <w:rPr>
          <w:rFonts w:ascii="Verdana" w:hAnsi="Verdana"/>
          <w:sz w:val="20"/>
          <w:szCs w:val="20"/>
        </w:rPr>
      </w:pPr>
    </w:p>
    <w:p w:rsidR="008B463C" w:rsidRDefault="008B463C" w:rsidP="009F245F">
      <w:pPr>
        <w:jc w:val="both"/>
        <w:rPr>
          <w:rFonts w:ascii="Verdana" w:hAnsi="Verdana"/>
          <w:sz w:val="20"/>
          <w:szCs w:val="20"/>
          <w:u w:val="single"/>
        </w:rPr>
      </w:pPr>
      <w:bookmarkStart w:id="2" w:name="Text7"/>
      <w:r w:rsidRPr="008B463C">
        <w:rPr>
          <w:rFonts w:ascii="Verdana" w:hAnsi="Verdana"/>
          <w:sz w:val="20"/>
          <w:szCs w:val="20"/>
          <w:u w:val="single"/>
        </w:rPr>
        <w:t>Pollen forecast</w:t>
      </w:r>
    </w:p>
    <w:p w:rsidR="008B463C" w:rsidRDefault="008B463C" w:rsidP="009F245F">
      <w:pPr>
        <w:jc w:val="both"/>
        <w:rPr>
          <w:rFonts w:ascii="Verdana" w:hAnsi="Verdana"/>
          <w:sz w:val="20"/>
          <w:szCs w:val="20"/>
        </w:rPr>
      </w:pPr>
      <w:r w:rsidRPr="008B463C">
        <w:rPr>
          <w:rFonts w:ascii="Verdana" w:hAnsi="Verdana"/>
          <w:sz w:val="20"/>
          <w:szCs w:val="20"/>
        </w:rPr>
        <w:t>There exist</w:t>
      </w:r>
      <w:r>
        <w:rPr>
          <w:rFonts w:ascii="Verdana" w:hAnsi="Verdana"/>
          <w:sz w:val="20"/>
          <w:szCs w:val="20"/>
        </w:rPr>
        <w:t xml:space="preserve"> different types of pollen which are released during the year. Some of them </w:t>
      </w:r>
      <w:r w:rsidR="009A1937">
        <w:rPr>
          <w:rFonts w:ascii="Verdana" w:hAnsi="Verdana"/>
          <w:sz w:val="20"/>
          <w:szCs w:val="20"/>
        </w:rPr>
        <w:t xml:space="preserve">are allergenic </w:t>
      </w:r>
      <w:r w:rsidR="0054725E">
        <w:rPr>
          <w:rFonts w:ascii="Verdana" w:hAnsi="Verdana"/>
          <w:sz w:val="20"/>
          <w:szCs w:val="20"/>
        </w:rPr>
        <w:t xml:space="preserve">and may cause </w:t>
      </w:r>
      <w:r w:rsidR="009A1937">
        <w:rPr>
          <w:rFonts w:ascii="Verdana" w:hAnsi="Verdana"/>
          <w:sz w:val="20"/>
          <w:szCs w:val="20"/>
        </w:rPr>
        <w:t>health problems. To inform and warn the public</w:t>
      </w:r>
      <w:r w:rsidR="0054725E">
        <w:rPr>
          <w:rFonts w:ascii="Verdana" w:hAnsi="Verdana"/>
          <w:sz w:val="20"/>
          <w:szCs w:val="20"/>
        </w:rPr>
        <w:t>,</w:t>
      </w:r>
      <w:r w:rsidR="009A1937">
        <w:rPr>
          <w:rFonts w:ascii="Verdana" w:hAnsi="Verdana"/>
          <w:sz w:val="20"/>
          <w:szCs w:val="20"/>
        </w:rPr>
        <w:t xml:space="preserve"> pollen </w:t>
      </w:r>
      <w:r w:rsidR="0054725E">
        <w:rPr>
          <w:rFonts w:ascii="Verdana" w:hAnsi="Verdana"/>
          <w:sz w:val="20"/>
          <w:szCs w:val="20"/>
        </w:rPr>
        <w:t xml:space="preserve">counts and </w:t>
      </w:r>
      <w:r w:rsidR="009A1937">
        <w:rPr>
          <w:rFonts w:ascii="Verdana" w:hAnsi="Verdana"/>
          <w:sz w:val="20"/>
          <w:szCs w:val="20"/>
        </w:rPr>
        <w:t xml:space="preserve">forecasts are performed. The ART </w:t>
      </w:r>
      <w:r w:rsidR="00407E0A">
        <w:rPr>
          <w:rFonts w:ascii="Verdana" w:hAnsi="Verdana"/>
          <w:sz w:val="20"/>
          <w:szCs w:val="20"/>
        </w:rPr>
        <w:t xml:space="preserve">module </w:t>
      </w:r>
      <w:r w:rsidR="009A1937">
        <w:rPr>
          <w:rFonts w:ascii="Verdana" w:hAnsi="Verdana"/>
          <w:sz w:val="20"/>
          <w:szCs w:val="20"/>
        </w:rPr>
        <w:t>provides pollen concentration</w:t>
      </w:r>
      <w:r w:rsidR="00407E0A">
        <w:rPr>
          <w:rFonts w:ascii="Verdana" w:hAnsi="Verdana"/>
          <w:sz w:val="20"/>
          <w:szCs w:val="20"/>
        </w:rPr>
        <w:t xml:space="preserve"> </w:t>
      </w:r>
      <w:r w:rsidR="009A1937">
        <w:rPr>
          <w:rFonts w:ascii="Verdana" w:hAnsi="Verdana"/>
          <w:sz w:val="20"/>
          <w:szCs w:val="20"/>
        </w:rPr>
        <w:t>for several species.</w:t>
      </w:r>
      <w:r w:rsidR="00407E0A">
        <w:rPr>
          <w:rFonts w:ascii="Verdana" w:hAnsi="Verdana"/>
          <w:sz w:val="20"/>
          <w:szCs w:val="20"/>
        </w:rPr>
        <w:t xml:space="preserve"> It is run operationally by </w:t>
      </w:r>
      <w:proofErr w:type="spellStart"/>
      <w:r w:rsidR="00407E0A">
        <w:rPr>
          <w:rFonts w:ascii="Verdana" w:hAnsi="Verdana"/>
          <w:sz w:val="20"/>
          <w:szCs w:val="20"/>
        </w:rPr>
        <w:t>MeteoSwiss</w:t>
      </w:r>
      <w:proofErr w:type="spellEnd"/>
      <w:r w:rsidR="00407E0A">
        <w:rPr>
          <w:rFonts w:ascii="Verdana" w:hAnsi="Verdana"/>
          <w:sz w:val="20"/>
          <w:szCs w:val="20"/>
        </w:rPr>
        <w:t>.</w:t>
      </w:r>
    </w:p>
    <w:p w:rsidR="009A1937" w:rsidRPr="008B463C" w:rsidRDefault="009A1937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code these products in GRIB2 </w:t>
      </w:r>
      <w:r w:rsidR="0054725E">
        <w:rPr>
          <w:rFonts w:ascii="Verdana" w:hAnsi="Verdana"/>
          <w:sz w:val="20"/>
          <w:szCs w:val="20"/>
        </w:rPr>
        <w:t xml:space="preserve">new entries for pollen </w:t>
      </w:r>
      <w:r>
        <w:rPr>
          <w:rFonts w:ascii="Verdana" w:hAnsi="Verdana"/>
          <w:sz w:val="20"/>
          <w:szCs w:val="20"/>
        </w:rPr>
        <w:t xml:space="preserve">in </w:t>
      </w:r>
      <w:r w:rsidR="00F225B9">
        <w:rPr>
          <w:rFonts w:ascii="Verdana" w:hAnsi="Verdana"/>
          <w:sz w:val="20"/>
          <w:szCs w:val="20"/>
        </w:rPr>
        <w:t>Co</w:t>
      </w:r>
      <w:r>
        <w:rPr>
          <w:rFonts w:ascii="Verdana" w:hAnsi="Verdana"/>
          <w:sz w:val="20"/>
          <w:szCs w:val="20"/>
        </w:rPr>
        <w:t xml:space="preserve">mmon </w:t>
      </w:r>
      <w:r w:rsidR="00F225B9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able C-14 are </w:t>
      </w:r>
      <w:r w:rsidR="00A16269">
        <w:rPr>
          <w:rFonts w:ascii="Verdana" w:hAnsi="Verdana"/>
          <w:sz w:val="20"/>
          <w:szCs w:val="20"/>
        </w:rPr>
        <w:t>needed.</w:t>
      </w:r>
    </w:p>
    <w:p w:rsidR="008B463C" w:rsidRDefault="008B463C" w:rsidP="009F245F">
      <w:pPr>
        <w:jc w:val="both"/>
        <w:rPr>
          <w:rFonts w:ascii="Verdana" w:hAnsi="Verdana"/>
          <w:sz w:val="20"/>
          <w:szCs w:val="20"/>
          <w:u w:val="single"/>
        </w:rPr>
      </w:pPr>
    </w:p>
    <w:p w:rsidR="008B463C" w:rsidRDefault="00F225B9" w:rsidP="009F245F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New entr</w:t>
      </w:r>
      <w:r w:rsidR="008D3988">
        <w:rPr>
          <w:rFonts w:ascii="Verdana" w:hAnsi="Verdana"/>
          <w:sz w:val="20"/>
          <w:szCs w:val="20"/>
          <w:u w:val="single"/>
        </w:rPr>
        <w:t>ies</w:t>
      </w:r>
      <w:r>
        <w:rPr>
          <w:rFonts w:ascii="Verdana" w:hAnsi="Verdana"/>
          <w:sz w:val="20"/>
          <w:szCs w:val="20"/>
          <w:u w:val="single"/>
        </w:rPr>
        <w:t xml:space="preserve"> in Table 4.2 for radionuclides</w:t>
      </w:r>
    </w:p>
    <w:p w:rsidR="00F225B9" w:rsidRDefault="00F225B9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With module ART it is possible </w:t>
      </w:r>
      <w:r w:rsidR="006708AE">
        <w:rPr>
          <w:rFonts w:ascii="Verdana" w:hAnsi="Verdana"/>
          <w:sz w:val="20"/>
          <w:szCs w:val="20"/>
        </w:rPr>
        <w:t xml:space="preserve">to </w:t>
      </w:r>
      <w:r w:rsidR="00B638F0">
        <w:rPr>
          <w:rFonts w:ascii="Verdana" w:hAnsi="Verdana"/>
          <w:sz w:val="20"/>
          <w:szCs w:val="20"/>
        </w:rPr>
        <w:t>forecast</w:t>
      </w:r>
      <w:r w:rsidR="00097FAF">
        <w:rPr>
          <w:rFonts w:ascii="Verdana" w:hAnsi="Verdana"/>
          <w:sz w:val="20"/>
          <w:szCs w:val="20"/>
        </w:rPr>
        <w:t xml:space="preserve"> activity concentration of radionuclides and to diagnose column integrated activity concentration</w:t>
      </w:r>
      <w:r w:rsidR="008D3988">
        <w:rPr>
          <w:rFonts w:ascii="Verdana" w:hAnsi="Verdana"/>
          <w:sz w:val="20"/>
          <w:szCs w:val="20"/>
        </w:rPr>
        <w:t xml:space="preserve"> and mean air concentration in a layer</w:t>
      </w:r>
      <w:r w:rsidR="00097FAF">
        <w:rPr>
          <w:rFonts w:ascii="Verdana" w:hAnsi="Verdana"/>
          <w:sz w:val="20"/>
          <w:szCs w:val="20"/>
        </w:rPr>
        <w:t xml:space="preserve">. For the last </w:t>
      </w:r>
      <w:r w:rsidR="008D3988">
        <w:rPr>
          <w:rFonts w:ascii="Verdana" w:hAnsi="Verdana"/>
          <w:sz w:val="20"/>
          <w:szCs w:val="20"/>
        </w:rPr>
        <w:t>two</w:t>
      </w:r>
      <w:r w:rsidR="00097FAF">
        <w:rPr>
          <w:rFonts w:ascii="Verdana" w:hAnsi="Verdana"/>
          <w:sz w:val="20"/>
          <w:szCs w:val="20"/>
        </w:rPr>
        <w:t xml:space="preserve"> new </w:t>
      </w:r>
      <w:r w:rsidR="008D3988">
        <w:rPr>
          <w:rFonts w:ascii="Verdana" w:hAnsi="Verdana"/>
          <w:sz w:val="20"/>
          <w:szCs w:val="20"/>
        </w:rPr>
        <w:t>entries are n</w:t>
      </w:r>
      <w:r w:rsidR="00097FAF">
        <w:rPr>
          <w:rFonts w:ascii="Verdana" w:hAnsi="Verdana"/>
          <w:sz w:val="20"/>
          <w:szCs w:val="20"/>
        </w:rPr>
        <w:t>eeded.</w:t>
      </w:r>
    </w:p>
    <w:p w:rsidR="00D31999" w:rsidRDefault="00D31999" w:rsidP="009F245F">
      <w:pPr>
        <w:jc w:val="both"/>
        <w:rPr>
          <w:rFonts w:ascii="Verdana" w:hAnsi="Verdana"/>
          <w:sz w:val="20"/>
          <w:szCs w:val="20"/>
        </w:rPr>
      </w:pPr>
    </w:p>
    <w:p w:rsidR="008D3988" w:rsidRDefault="008D3988" w:rsidP="009F245F">
      <w:pPr>
        <w:jc w:val="both"/>
        <w:rPr>
          <w:rFonts w:ascii="Verdana" w:hAnsi="Verdana"/>
          <w:sz w:val="20"/>
          <w:szCs w:val="20"/>
          <w:u w:val="single"/>
        </w:rPr>
      </w:pPr>
      <w:r w:rsidRPr="008D3988">
        <w:rPr>
          <w:rFonts w:ascii="Verdana" w:hAnsi="Verdana"/>
          <w:sz w:val="20"/>
          <w:szCs w:val="20"/>
          <w:u w:val="single"/>
        </w:rPr>
        <w:t>New entries in Table 4.2 for</w:t>
      </w:r>
      <w:r>
        <w:rPr>
          <w:rFonts w:ascii="Verdana" w:hAnsi="Verdana"/>
          <w:sz w:val="20"/>
          <w:szCs w:val="20"/>
          <w:u w:val="single"/>
        </w:rPr>
        <w:t xml:space="preserve"> atmospheric chemical constituents</w:t>
      </w:r>
    </w:p>
    <w:p w:rsidR="008D3988" w:rsidRDefault="008D3988" w:rsidP="009F245F">
      <w:pPr>
        <w:jc w:val="both"/>
        <w:rPr>
          <w:rFonts w:ascii="Verdana" w:hAnsi="Verdana"/>
          <w:sz w:val="20"/>
          <w:szCs w:val="20"/>
        </w:rPr>
      </w:pPr>
      <w:r w:rsidRPr="008D3988">
        <w:rPr>
          <w:rFonts w:ascii="Verdana" w:hAnsi="Verdana"/>
          <w:sz w:val="20"/>
          <w:szCs w:val="20"/>
        </w:rPr>
        <w:t>In analog</w:t>
      </w:r>
      <w:r w:rsidR="00554FE3">
        <w:rPr>
          <w:rFonts w:ascii="Verdana" w:hAnsi="Verdana"/>
          <w:sz w:val="20"/>
          <w:szCs w:val="20"/>
        </w:rPr>
        <w:t>y</w:t>
      </w:r>
      <w:r w:rsidRPr="008D3988">
        <w:rPr>
          <w:rFonts w:ascii="Verdana" w:hAnsi="Verdana"/>
          <w:sz w:val="20"/>
          <w:szCs w:val="20"/>
        </w:rPr>
        <w:t xml:space="preserve"> to </w:t>
      </w:r>
      <w:r>
        <w:rPr>
          <w:rFonts w:ascii="Verdana" w:hAnsi="Verdana"/>
          <w:sz w:val="20"/>
          <w:szCs w:val="20"/>
        </w:rPr>
        <w:t>“</w:t>
      </w:r>
      <w:r w:rsidRPr="008D3988">
        <w:rPr>
          <w:rFonts w:ascii="Verdana" w:hAnsi="Verdana"/>
          <w:sz w:val="20"/>
          <w:szCs w:val="20"/>
        </w:rPr>
        <w:t>maximum of mass density in layer</w:t>
      </w:r>
      <w:r>
        <w:rPr>
          <w:rFonts w:ascii="Verdana" w:hAnsi="Verdana"/>
          <w:sz w:val="20"/>
          <w:szCs w:val="20"/>
        </w:rPr>
        <w:t>” the mean</w:t>
      </w:r>
      <w:r w:rsidRPr="008D3988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>n a layer can be computed. Therefo</w:t>
      </w:r>
      <w:r w:rsidR="00554FE3">
        <w:rPr>
          <w:rFonts w:ascii="Verdana" w:hAnsi="Verdana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 xml:space="preserve"> a new entry is</w:t>
      </w:r>
      <w:r w:rsidR="00A451B8">
        <w:rPr>
          <w:rFonts w:ascii="Verdana" w:hAnsi="Verdana"/>
          <w:sz w:val="20"/>
          <w:szCs w:val="20"/>
        </w:rPr>
        <w:t xml:space="preserve"> required.</w:t>
      </w:r>
    </w:p>
    <w:p w:rsidR="00D31999" w:rsidRDefault="00D31999" w:rsidP="009F245F">
      <w:pPr>
        <w:jc w:val="both"/>
        <w:rPr>
          <w:rFonts w:ascii="Verdana" w:hAnsi="Verdana"/>
          <w:sz w:val="20"/>
          <w:szCs w:val="20"/>
        </w:rPr>
      </w:pPr>
    </w:p>
    <w:p w:rsidR="00D31999" w:rsidRDefault="00D31999" w:rsidP="009F245F">
      <w:pPr>
        <w:jc w:val="both"/>
        <w:rPr>
          <w:rFonts w:ascii="Verdana" w:hAnsi="Verdana"/>
          <w:sz w:val="20"/>
          <w:szCs w:val="20"/>
          <w:u w:val="single"/>
        </w:rPr>
      </w:pPr>
      <w:r w:rsidRPr="00D31999">
        <w:rPr>
          <w:rFonts w:ascii="Verdana" w:hAnsi="Verdana"/>
          <w:sz w:val="20"/>
          <w:szCs w:val="20"/>
          <w:u w:val="single"/>
        </w:rPr>
        <w:t>New entries in Table 4.</w:t>
      </w:r>
      <w:r>
        <w:rPr>
          <w:rFonts w:ascii="Verdana" w:hAnsi="Verdana"/>
          <w:sz w:val="20"/>
          <w:szCs w:val="20"/>
          <w:u w:val="single"/>
        </w:rPr>
        <w:t xml:space="preserve">5 for base and top level </w:t>
      </w:r>
      <w:r w:rsidR="00641795">
        <w:rPr>
          <w:rFonts w:ascii="Verdana" w:hAnsi="Verdana"/>
          <w:sz w:val="20"/>
          <w:szCs w:val="20"/>
          <w:u w:val="single"/>
        </w:rPr>
        <w:t xml:space="preserve">of chemical constituents </w:t>
      </w:r>
      <w:r>
        <w:rPr>
          <w:rFonts w:ascii="Verdana" w:hAnsi="Verdana"/>
          <w:sz w:val="20"/>
          <w:szCs w:val="20"/>
          <w:u w:val="single"/>
        </w:rPr>
        <w:t>depend</w:t>
      </w:r>
      <w:r w:rsidR="00641795">
        <w:rPr>
          <w:rFonts w:ascii="Verdana" w:hAnsi="Verdana"/>
          <w:sz w:val="20"/>
          <w:szCs w:val="20"/>
          <w:u w:val="single"/>
        </w:rPr>
        <w:t>ing</w:t>
      </w:r>
      <w:r>
        <w:rPr>
          <w:rFonts w:ascii="Verdana" w:hAnsi="Verdana"/>
          <w:sz w:val="20"/>
          <w:szCs w:val="20"/>
          <w:u w:val="single"/>
        </w:rPr>
        <w:t xml:space="preserve"> on specified concentration</w:t>
      </w:r>
    </w:p>
    <w:p w:rsidR="00D31999" w:rsidRPr="00D31999" w:rsidRDefault="00177823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special product of ART module forecast is the concentration of ash, mineral dust or radionuclides on model levels. </w:t>
      </w:r>
      <w:r w:rsidR="001F4F14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he diagnosed base and top of these constituents </w:t>
      </w:r>
      <w:r w:rsidR="00554FE3">
        <w:rPr>
          <w:rFonts w:ascii="Verdana" w:hAnsi="Verdana"/>
          <w:sz w:val="20"/>
          <w:szCs w:val="20"/>
        </w:rPr>
        <w:t>(e.g. “ash cloud”)</w:t>
      </w:r>
      <w:r w:rsidR="007237A9">
        <w:rPr>
          <w:rFonts w:ascii="Verdana" w:hAnsi="Verdana"/>
          <w:sz w:val="20"/>
          <w:szCs w:val="20"/>
        </w:rPr>
        <w:t>,</w:t>
      </w:r>
      <w:r w:rsidR="00554F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depending on a specified threshold of concentration</w:t>
      </w:r>
      <w:r w:rsidR="007237A9">
        <w:rPr>
          <w:rFonts w:ascii="Verdana" w:hAnsi="Verdana"/>
          <w:sz w:val="20"/>
          <w:szCs w:val="20"/>
        </w:rPr>
        <w:t>,</w:t>
      </w:r>
      <w:r w:rsidR="001F4F14">
        <w:rPr>
          <w:rFonts w:ascii="Verdana" w:hAnsi="Verdana"/>
          <w:sz w:val="20"/>
          <w:szCs w:val="20"/>
        </w:rPr>
        <w:t xml:space="preserve"> are provided as additional, compressed information</w:t>
      </w:r>
      <w:r>
        <w:rPr>
          <w:rFonts w:ascii="Verdana" w:hAnsi="Verdana"/>
          <w:sz w:val="20"/>
          <w:szCs w:val="20"/>
        </w:rPr>
        <w:t xml:space="preserve">. </w:t>
      </w:r>
      <w:r w:rsidR="00554FE3">
        <w:rPr>
          <w:rFonts w:ascii="Verdana" w:hAnsi="Verdana"/>
          <w:sz w:val="20"/>
          <w:szCs w:val="20"/>
        </w:rPr>
        <w:t xml:space="preserve">In analogy to entry 13 of Table 4.5 new entries for base </w:t>
      </w:r>
      <w:r w:rsidR="003C1358">
        <w:rPr>
          <w:rFonts w:ascii="Verdana" w:hAnsi="Verdana"/>
          <w:sz w:val="20"/>
          <w:szCs w:val="20"/>
        </w:rPr>
        <w:t>and top for specified concentration are needed to circumvent the invention of new templates.</w:t>
      </w:r>
      <w:r w:rsidR="00093D41">
        <w:rPr>
          <w:rFonts w:ascii="Verdana" w:hAnsi="Verdana"/>
          <w:sz w:val="20"/>
          <w:szCs w:val="20"/>
        </w:rPr>
        <w:t xml:space="preserve"> The threshold is defined with scale factor and scaled value of the fixed surface.</w:t>
      </w:r>
    </w:p>
    <w:p w:rsidR="00F225B9" w:rsidRDefault="00F225B9" w:rsidP="009F245F">
      <w:pPr>
        <w:jc w:val="both"/>
        <w:rPr>
          <w:rFonts w:ascii="Verdana" w:hAnsi="Verdana"/>
          <w:sz w:val="20"/>
          <w:szCs w:val="20"/>
          <w:u w:val="single"/>
        </w:rPr>
      </w:pPr>
    </w:p>
    <w:bookmarkEnd w:id="2"/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093D41" w:rsidRDefault="00093D4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lastRenderedPageBreak/>
        <w:t>PROPOSAL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407E0A" w:rsidRDefault="00407E0A" w:rsidP="00F225B9">
      <w:pPr>
        <w:jc w:val="both"/>
        <w:rPr>
          <w:rFonts w:ascii="Verdana" w:hAnsi="Verdana"/>
          <w:sz w:val="20"/>
          <w:szCs w:val="20"/>
        </w:rPr>
      </w:pPr>
      <w:bookmarkStart w:id="3" w:name="Text8"/>
      <w:r>
        <w:rPr>
          <w:rFonts w:ascii="Verdana" w:hAnsi="Verdana"/>
          <w:sz w:val="20"/>
          <w:szCs w:val="20"/>
        </w:rPr>
        <w:t>Although pollen forecast</w:t>
      </w:r>
      <w:r w:rsidR="0054725E">
        <w:rPr>
          <w:rFonts w:ascii="Verdana" w:hAnsi="Verdana"/>
          <w:sz w:val="20"/>
          <w:szCs w:val="20"/>
        </w:rPr>
        <w:t xml:space="preserve">s are </w:t>
      </w:r>
      <w:r>
        <w:rPr>
          <w:rFonts w:ascii="Verdana" w:hAnsi="Verdana"/>
          <w:sz w:val="20"/>
          <w:szCs w:val="20"/>
        </w:rPr>
        <w:t xml:space="preserve">generated only for </w:t>
      </w:r>
      <w:r w:rsidR="0054725E">
        <w:rPr>
          <w:rFonts w:ascii="Verdana" w:hAnsi="Verdana"/>
          <w:sz w:val="20"/>
          <w:szCs w:val="20"/>
        </w:rPr>
        <w:t>alder (</w:t>
      </w:r>
      <w:proofErr w:type="spellStart"/>
      <w:r>
        <w:rPr>
          <w:rFonts w:ascii="Verdana" w:hAnsi="Verdana"/>
          <w:sz w:val="20"/>
          <w:szCs w:val="20"/>
        </w:rPr>
        <w:t>Alnus</w:t>
      </w:r>
      <w:proofErr w:type="spellEnd"/>
      <w:r w:rsidR="0054725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="0054725E">
        <w:rPr>
          <w:rFonts w:ascii="Verdana" w:hAnsi="Verdana"/>
          <w:sz w:val="20"/>
          <w:szCs w:val="20"/>
        </w:rPr>
        <w:t>birch (</w:t>
      </w:r>
      <w:proofErr w:type="spellStart"/>
      <w:r>
        <w:rPr>
          <w:rFonts w:ascii="Verdana" w:hAnsi="Verdana"/>
          <w:sz w:val="20"/>
          <w:szCs w:val="20"/>
        </w:rPr>
        <w:t>Betula</w:t>
      </w:r>
      <w:proofErr w:type="spellEnd"/>
      <w:r w:rsidR="0054725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="0054725E">
        <w:rPr>
          <w:rFonts w:ascii="Verdana" w:hAnsi="Verdana"/>
          <w:sz w:val="20"/>
          <w:szCs w:val="20"/>
        </w:rPr>
        <w:t>ragweed (</w:t>
      </w:r>
      <w:r>
        <w:rPr>
          <w:rFonts w:ascii="Verdana" w:hAnsi="Verdana"/>
          <w:sz w:val="20"/>
          <w:szCs w:val="20"/>
        </w:rPr>
        <w:t>Ambrosia</w:t>
      </w:r>
      <w:r w:rsidR="0054725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and </w:t>
      </w:r>
      <w:r w:rsidR="0054725E">
        <w:rPr>
          <w:rFonts w:ascii="Verdana" w:hAnsi="Verdana"/>
          <w:sz w:val="20"/>
          <w:szCs w:val="20"/>
        </w:rPr>
        <w:t>grass (</w:t>
      </w:r>
      <w:proofErr w:type="spellStart"/>
      <w:r>
        <w:rPr>
          <w:rFonts w:ascii="Verdana" w:hAnsi="Verdana"/>
          <w:sz w:val="20"/>
          <w:szCs w:val="20"/>
        </w:rPr>
        <w:t>Poacea</w:t>
      </w:r>
      <w:r w:rsidR="00264A32">
        <w:rPr>
          <w:rFonts w:ascii="Verdana" w:hAnsi="Verdana"/>
          <w:sz w:val="20"/>
          <w:szCs w:val="20"/>
        </w:rPr>
        <w:t>e</w:t>
      </w:r>
      <w:proofErr w:type="spellEnd"/>
      <w:r w:rsidR="0054725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at the moment, a comprehensive list of pollen species is presented for future implementations.</w:t>
      </w:r>
      <w:r w:rsidR="006677D2">
        <w:rPr>
          <w:rFonts w:ascii="Verdana" w:hAnsi="Verdana"/>
          <w:sz w:val="20"/>
          <w:szCs w:val="20"/>
        </w:rPr>
        <w:t xml:space="preserve"> </w:t>
      </w:r>
      <w:r w:rsidR="003C1358">
        <w:rPr>
          <w:rFonts w:ascii="Verdana" w:hAnsi="Verdana"/>
          <w:sz w:val="20"/>
          <w:szCs w:val="20"/>
        </w:rPr>
        <w:t>It</w:t>
      </w:r>
      <w:r w:rsidR="006677D2">
        <w:rPr>
          <w:rFonts w:ascii="Verdana" w:hAnsi="Verdana"/>
          <w:sz w:val="20"/>
          <w:szCs w:val="20"/>
        </w:rPr>
        <w:t xml:space="preserve"> could be used in BUFR/CREX as </w:t>
      </w:r>
      <w:r w:rsidR="003C1358">
        <w:rPr>
          <w:rFonts w:ascii="Verdana" w:hAnsi="Verdana"/>
          <w:sz w:val="20"/>
          <w:szCs w:val="20"/>
        </w:rPr>
        <w:t>well.</w:t>
      </w:r>
    </w:p>
    <w:p w:rsidR="00264A32" w:rsidRDefault="00264A32" w:rsidP="00F225B9">
      <w:pPr>
        <w:jc w:val="both"/>
        <w:rPr>
          <w:rFonts w:ascii="Verdana" w:hAnsi="Verdana"/>
          <w:sz w:val="20"/>
          <w:szCs w:val="20"/>
        </w:rPr>
      </w:pPr>
    </w:p>
    <w:p w:rsidR="00F225B9" w:rsidRDefault="004215D0" w:rsidP="00F225B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</w:t>
      </w:r>
      <w:r w:rsidR="00F225B9" w:rsidRPr="00F225B9">
        <w:rPr>
          <w:rFonts w:ascii="Verdana" w:hAnsi="Verdana"/>
          <w:sz w:val="20"/>
          <w:szCs w:val="20"/>
        </w:rPr>
        <w:t xml:space="preserve"> add the following pollen </w:t>
      </w:r>
      <w:r>
        <w:rPr>
          <w:rFonts w:ascii="Verdana" w:hAnsi="Verdana"/>
          <w:sz w:val="20"/>
          <w:szCs w:val="20"/>
        </w:rPr>
        <w:t>types</w:t>
      </w:r>
      <w:r w:rsidR="00807F01">
        <w:rPr>
          <w:rFonts w:ascii="Verdana" w:hAnsi="Verdana"/>
          <w:sz w:val="20"/>
          <w:szCs w:val="20"/>
        </w:rPr>
        <w:t xml:space="preserve"> (trees, weed and grass)</w:t>
      </w:r>
      <w:r>
        <w:rPr>
          <w:rFonts w:ascii="Verdana" w:hAnsi="Verdana"/>
          <w:sz w:val="20"/>
          <w:szCs w:val="20"/>
        </w:rPr>
        <w:t>, starting with entry 6210</w:t>
      </w:r>
      <w:r w:rsidR="006D1888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.</w:t>
      </w:r>
    </w:p>
    <w:p w:rsidR="00127D11" w:rsidRDefault="00127D11" w:rsidP="00F225B9">
      <w:pPr>
        <w:jc w:val="both"/>
        <w:rPr>
          <w:rFonts w:ascii="Verdana" w:hAnsi="Verdana"/>
          <w:sz w:val="20"/>
          <w:szCs w:val="20"/>
        </w:rPr>
      </w:pPr>
    </w:p>
    <w:p w:rsidR="004215D0" w:rsidRDefault="004215D0" w:rsidP="004215D0">
      <w:pPr>
        <w:widowControl w:val="0"/>
        <w:tabs>
          <w:tab w:val="left" w:pos="90"/>
          <w:tab w:val="left" w:pos="3231"/>
        </w:tabs>
        <w:autoSpaceDE w:val="0"/>
        <w:autoSpaceDN w:val="0"/>
        <w:adjustRightInd w:val="0"/>
        <w:rPr>
          <w:rFonts w:cs="Arial"/>
          <w:b/>
          <w:i/>
          <w:iCs/>
          <w:sz w:val="27"/>
          <w:szCs w:val="27"/>
        </w:rPr>
      </w:pPr>
      <w:r>
        <w:rPr>
          <w:rFonts w:cs="Arial"/>
          <w:b/>
          <w:bCs/>
        </w:rPr>
        <w:t>COMMON CODE TABLE C–14:</w:t>
      </w:r>
      <w:r>
        <w:rPr>
          <w:b/>
        </w:rPr>
        <w:tab/>
      </w:r>
      <w:r>
        <w:rPr>
          <w:rFonts w:cs="Arial"/>
          <w:b/>
          <w:i/>
          <w:iCs/>
        </w:rPr>
        <w:t>Atmospheric chemical or physical constituent type</w:t>
      </w:r>
    </w:p>
    <w:p w:rsidR="004215D0" w:rsidRDefault="004215D0" w:rsidP="004215D0">
      <w:pPr>
        <w:widowControl w:val="0"/>
        <w:tabs>
          <w:tab w:val="left" w:pos="90"/>
          <w:tab w:val="left" w:pos="2127"/>
        </w:tabs>
        <w:autoSpaceDE w:val="0"/>
        <w:autoSpaceDN w:val="0"/>
        <w:adjustRightInd w:val="0"/>
        <w:spacing w:before="20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Common Code table</w:t>
      </w:r>
      <w:r>
        <w:rPr>
          <w:sz w:val="18"/>
          <w:szCs w:val="18"/>
        </w:rPr>
        <w:tab/>
      </w:r>
      <w:r>
        <w:rPr>
          <w:rFonts w:cs="Arial"/>
          <w:sz w:val="18"/>
          <w:szCs w:val="18"/>
        </w:rPr>
        <w:t>Code table 4.230 in GRIB Edition 2</w:t>
      </w:r>
    </w:p>
    <w:p w:rsidR="00B638F0" w:rsidRDefault="004215D0" w:rsidP="004215D0">
      <w:pPr>
        <w:jc w:val="both"/>
        <w:rPr>
          <w:rFonts w:cs="Arial"/>
          <w:sz w:val="16"/>
          <w:szCs w:val="16"/>
        </w:rPr>
      </w:pPr>
      <w:r w:rsidRPr="007F662E">
        <w:rPr>
          <w:rFonts w:cs="Arial"/>
          <w:sz w:val="16"/>
          <w:szCs w:val="16"/>
        </w:rPr>
        <w:t>Code figure</w:t>
      </w:r>
      <w:r w:rsidR="007F662E">
        <w:rPr>
          <w:rFonts w:cs="Arial"/>
          <w:sz w:val="16"/>
          <w:szCs w:val="16"/>
        </w:rPr>
        <w:t xml:space="preserve">                    </w:t>
      </w:r>
      <w:r w:rsidRPr="007F662E">
        <w:rPr>
          <w:rFonts w:cs="Arial"/>
          <w:sz w:val="16"/>
          <w:szCs w:val="16"/>
        </w:rPr>
        <w:t>Meaning</w:t>
      </w:r>
    </w:p>
    <w:p w:rsidR="007F662E" w:rsidRPr="007F662E" w:rsidRDefault="007F662E" w:rsidP="004215D0">
      <w:pPr>
        <w:jc w:val="both"/>
        <w:rPr>
          <w:rFonts w:cs="Arial"/>
          <w:sz w:val="16"/>
          <w:szCs w:val="16"/>
        </w:rPr>
      </w:pPr>
    </w:p>
    <w:p w:rsidR="004215D0" w:rsidRDefault="004215D0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 w:rsidRPr="004215D0">
        <w:rPr>
          <w:rFonts w:cs="Arial"/>
          <w:snapToGrid/>
          <w:sz w:val="18"/>
          <w:szCs w:val="18"/>
          <w:lang w:eastAsia="ja-JP"/>
        </w:rPr>
        <w:t>62026–6</w:t>
      </w:r>
      <w:r>
        <w:rPr>
          <w:rFonts w:cs="Arial"/>
          <w:snapToGrid/>
          <w:sz w:val="18"/>
          <w:szCs w:val="18"/>
          <w:lang w:eastAsia="ja-JP"/>
        </w:rPr>
        <w:t>2</w:t>
      </w:r>
      <w:r w:rsidR="006D1888">
        <w:rPr>
          <w:rFonts w:cs="Arial"/>
          <w:snapToGrid/>
          <w:sz w:val="18"/>
          <w:szCs w:val="18"/>
          <w:lang w:eastAsia="ja-JP"/>
        </w:rPr>
        <w:t>099</w:t>
      </w:r>
      <w:r w:rsidRPr="004215D0">
        <w:rPr>
          <w:snapToGrid/>
          <w:sz w:val="18"/>
          <w:szCs w:val="18"/>
          <w:lang w:eastAsia="ja-JP"/>
        </w:rPr>
        <w:tab/>
      </w:r>
      <w:r w:rsidRPr="004215D0">
        <w:rPr>
          <w:rFonts w:cs="Arial"/>
          <w:snapToGrid/>
          <w:sz w:val="18"/>
          <w:szCs w:val="18"/>
          <w:lang w:eastAsia="ja-JP"/>
        </w:rPr>
        <w:t>Reserved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6210</w:t>
      </w:r>
      <w:r w:rsidR="006D1888">
        <w:rPr>
          <w:rFonts w:cs="Arial"/>
          <w:snapToGrid/>
          <w:sz w:val="18"/>
          <w:szCs w:val="18"/>
          <w:lang w:eastAsia="ja-JP"/>
        </w:rPr>
        <w:t>0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807F01">
        <w:rPr>
          <w:rFonts w:cs="Arial"/>
          <w:snapToGrid/>
          <w:sz w:val="18"/>
          <w:szCs w:val="18"/>
          <w:lang w:eastAsia="ja-JP"/>
        </w:rPr>
        <w:t>Abies</w:t>
      </w:r>
      <w:proofErr w:type="spellEnd"/>
      <w:r w:rsidRPr="00807F01">
        <w:rPr>
          <w:rFonts w:cs="Arial"/>
          <w:snapToGrid/>
          <w:sz w:val="18"/>
          <w:szCs w:val="18"/>
          <w:lang w:eastAsia="ja-JP"/>
        </w:rPr>
        <w:t xml:space="preserve"> (Fir)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D0F66">
        <w:rPr>
          <w:rFonts w:cs="Arial"/>
          <w:snapToGrid/>
          <w:sz w:val="18"/>
          <w:szCs w:val="18"/>
          <w:lang w:eastAsia="ja-JP"/>
        </w:rPr>
        <w:t>0</w:t>
      </w:r>
      <w:r w:rsidR="006D1888">
        <w:rPr>
          <w:rFonts w:cs="Arial"/>
          <w:snapToGrid/>
          <w:sz w:val="18"/>
          <w:szCs w:val="18"/>
          <w:lang w:eastAsia="ja-JP"/>
        </w:rPr>
        <w:t>1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r w:rsidRPr="00807F01">
        <w:rPr>
          <w:rFonts w:cs="Arial"/>
          <w:snapToGrid/>
          <w:sz w:val="18"/>
          <w:szCs w:val="18"/>
          <w:lang w:eastAsia="ja-JP"/>
        </w:rPr>
        <w:t>Acacia (Wattle)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6210</w:t>
      </w:r>
      <w:r w:rsidR="006D1888">
        <w:rPr>
          <w:rFonts w:cs="Arial"/>
          <w:snapToGrid/>
          <w:sz w:val="18"/>
          <w:szCs w:val="18"/>
          <w:lang w:eastAsia="ja-JP"/>
        </w:rPr>
        <w:t>2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r w:rsidRPr="00807F01">
        <w:rPr>
          <w:rFonts w:cs="Arial"/>
          <w:snapToGrid/>
          <w:sz w:val="18"/>
          <w:szCs w:val="18"/>
          <w:lang w:eastAsia="ja-JP"/>
        </w:rPr>
        <w:t>Acer (Maple)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6210</w:t>
      </w:r>
      <w:r w:rsidR="006D1888">
        <w:rPr>
          <w:rFonts w:cs="Arial"/>
          <w:snapToGrid/>
          <w:sz w:val="18"/>
          <w:szCs w:val="18"/>
          <w:lang w:eastAsia="ja-JP"/>
        </w:rPr>
        <w:t>3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r w:rsidRPr="00807F01">
        <w:rPr>
          <w:rFonts w:cs="Arial"/>
          <w:snapToGrid/>
          <w:sz w:val="18"/>
          <w:szCs w:val="18"/>
          <w:lang w:eastAsia="ja-JP"/>
        </w:rPr>
        <w:t>Ailanthus (Tree-of-Heaven)</w:t>
      </w:r>
    </w:p>
    <w:p w:rsid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6210</w:t>
      </w:r>
      <w:r w:rsidR="006D1888">
        <w:rPr>
          <w:rFonts w:cs="Arial"/>
          <w:snapToGrid/>
          <w:sz w:val="18"/>
          <w:szCs w:val="18"/>
          <w:lang w:eastAsia="ja-JP"/>
        </w:rPr>
        <w:t>4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6D1888">
        <w:rPr>
          <w:rFonts w:cs="Arial"/>
          <w:b/>
          <w:snapToGrid/>
          <w:color w:val="FF0000"/>
          <w:sz w:val="18"/>
          <w:szCs w:val="18"/>
          <w:lang w:eastAsia="ja-JP"/>
        </w:rPr>
        <w:t>Alnus</w:t>
      </w:r>
      <w:proofErr w:type="spellEnd"/>
      <w:r w:rsidRPr="006D1888">
        <w:rPr>
          <w:rFonts w:cs="Arial"/>
          <w:b/>
          <w:snapToGrid/>
          <w:color w:val="FF0000"/>
          <w:sz w:val="18"/>
          <w:szCs w:val="18"/>
          <w:lang w:eastAsia="ja-JP"/>
        </w:rPr>
        <w:t xml:space="preserve"> (Alder)</w:t>
      </w:r>
    </w:p>
    <w:p w:rsidR="00F84916" w:rsidRPr="00807F01" w:rsidRDefault="002D0F66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 w:rsidRPr="002D0F66">
        <w:rPr>
          <w:rFonts w:cs="Arial"/>
          <w:snapToGrid/>
          <w:sz w:val="18"/>
          <w:szCs w:val="18"/>
          <w:lang w:eastAsia="ja-JP"/>
        </w:rPr>
        <w:t>6210</w:t>
      </w:r>
      <w:r w:rsidR="006D1888">
        <w:rPr>
          <w:rFonts w:cs="Arial"/>
          <w:snapToGrid/>
          <w:sz w:val="18"/>
          <w:szCs w:val="18"/>
          <w:lang w:eastAsia="ja-JP"/>
        </w:rPr>
        <w:t>5</w:t>
      </w:r>
      <w:r w:rsidR="00F84916">
        <w:rPr>
          <w:rFonts w:cs="Arial"/>
          <w:snapToGrid/>
          <w:sz w:val="18"/>
          <w:szCs w:val="18"/>
          <w:lang w:eastAsia="ja-JP"/>
        </w:rPr>
        <w:tab/>
      </w:r>
      <w:r w:rsidR="00F84916"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="00F84916" w:rsidRPr="00F84916">
        <w:rPr>
          <w:rFonts w:cs="Arial"/>
          <w:snapToGrid/>
          <w:sz w:val="18"/>
          <w:szCs w:val="18"/>
          <w:lang w:eastAsia="ja-JP"/>
        </w:rPr>
        <w:t>Aesculus</w:t>
      </w:r>
      <w:proofErr w:type="spellEnd"/>
      <w:r w:rsidR="00F84916">
        <w:rPr>
          <w:rFonts w:cs="Arial"/>
          <w:snapToGrid/>
          <w:sz w:val="18"/>
          <w:szCs w:val="18"/>
          <w:lang w:eastAsia="ja-JP"/>
        </w:rPr>
        <w:t xml:space="preserve"> (Horse chestnut, Buckeye)</w:t>
      </w:r>
    </w:p>
    <w:p w:rsid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6210</w:t>
      </w:r>
      <w:r w:rsidR="006D1888">
        <w:rPr>
          <w:rFonts w:cs="Arial"/>
          <w:snapToGrid/>
          <w:sz w:val="18"/>
          <w:szCs w:val="18"/>
          <w:lang w:eastAsia="ja-JP"/>
        </w:rPr>
        <w:t>6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6D1888">
        <w:rPr>
          <w:rFonts w:cs="Arial"/>
          <w:b/>
          <w:snapToGrid/>
          <w:color w:val="FF0000"/>
          <w:sz w:val="18"/>
          <w:szCs w:val="18"/>
          <w:lang w:eastAsia="ja-JP"/>
        </w:rPr>
        <w:t>Betula</w:t>
      </w:r>
      <w:proofErr w:type="spellEnd"/>
      <w:r w:rsidRPr="006D1888">
        <w:rPr>
          <w:rFonts w:cs="Arial"/>
          <w:b/>
          <w:snapToGrid/>
          <w:color w:val="FF0000"/>
          <w:sz w:val="18"/>
          <w:szCs w:val="18"/>
          <w:lang w:eastAsia="ja-JP"/>
        </w:rPr>
        <w:t xml:space="preserve"> (Birch)</w:t>
      </w:r>
    </w:p>
    <w:p w:rsidR="00807F01" w:rsidRPr="006D1888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color w:val="FF0000"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6210</w:t>
      </w:r>
      <w:r w:rsidR="006D1888">
        <w:rPr>
          <w:rFonts w:cs="Arial"/>
          <w:snapToGrid/>
          <w:sz w:val="18"/>
          <w:szCs w:val="18"/>
          <w:lang w:eastAsia="ja-JP"/>
        </w:rPr>
        <w:t>7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6D1888">
        <w:rPr>
          <w:rFonts w:cs="Arial"/>
          <w:snapToGrid/>
          <w:color w:val="FF0000"/>
          <w:sz w:val="18"/>
          <w:szCs w:val="18"/>
          <w:lang w:eastAsia="ja-JP"/>
        </w:rPr>
        <w:t>Castanea</w:t>
      </w:r>
      <w:proofErr w:type="spellEnd"/>
      <w:r w:rsidRPr="006D1888">
        <w:rPr>
          <w:rFonts w:cs="Arial"/>
          <w:snapToGrid/>
          <w:color w:val="FF0000"/>
          <w:sz w:val="18"/>
          <w:szCs w:val="18"/>
          <w:lang w:eastAsia="ja-JP"/>
        </w:rPr>
        <w:t xml:space="preserve"> (Chestnut)</w:t>
      </w:r>
    </w:p>
    <w:p w:rsidR="000716BA" w:rsidRPr="00807F01" w:rsidRDefault="002D0F66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6210</w:t>
      </w:r>
      <w:r w:rsidR="006D1888">
        <w:rPr>
          <w:rFonts w:cs="Arial"/>
          <w:snapToGrid/>
          <w:sz w:val="18"/>
          <w:szCs w:val="18"/>
          <w:lang w:eastAsia="ja-JP"/>
        </w:rPr>
        <w:t>8</w:t>
      </w:r>
      <w:r w:rsidR="000716BA">
        <w:rPr>
          <w:rFonts w:cs="Arial"/>
          <w:snapToGrid/>
          <w:sz w:val="18"/>
          <w:szCs w:val="18"/>
          <w:lang w:eastAsia="ja-JP"/>
        </w:rPr>
        <w:tab/>
      </w:r>
      <w:r w:rsidR="000716BA"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="000716BA" w:rsidRPr="006D1888">
        <w:rPr>
          <w:rFonts w:cs="Arial"/>
          <w:snapToGrid/>
          <w:color w:val="FF0000"/>
          <w:sz w:val="18"/>
          <w:szCs w:val="18"/>
          <w:lang w:eastAsia="ja-JP"/>
        </w:rPr>
        <w:t>Carpinus</w:t>
      </w:r>
      <w:proofErr w:type="spellEnd"/>
      <w:r w:rsidR="000716BA" w:rsidRPr="006D1888">
        <w:rPr>
          <w:rFonts w:cs="Arial"/>
          <w:snapToGrid/>
          <w:color w:val="FF0000"/>
          <w:sz w:val="18"/>
          <w:szCs w:val="18"/>
          <w:lang w:eastAsia="ja-JP"/>
        </w:rPr>
        <w:t xml:space="preserve"> (Hornbeam)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6D1888">
        <w:rPr>
          <w:rFonts w:cs="Arial"/>
          <w:snapToGrid/>
          <w:sz w:val="18"/>
          <w:szCs w:val="18"/>
          <w:lang w:eastAsia="ja-JP"/>
        </w:rPr>
        <w:t>09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807F01">
        <w:rPr>
          <w:rFonts w:cs="Arial"/>
          <w:snapToGrid/>
          <w:sz w:val="18"/>
          <w:szCs w:val="18"/>
          <w:lang w:eastAsia="ja-JP"/>
        </w:rPr>
        <w:t>Carya</w:t>
      </w:r>
      <w:proofErr w:type="spellEnd"/>
      <w:r w:rsidRPr="00807F01">
        <w:rPr>
          <w:rFonts w:cs="Arial"/>
          <w:snapToGrid/>
          <w:sz w:val="18"/>
          <w:szCs w:val="18"/>
          <w:lang w:eastAsia="ja-JP"/>
        </w:rPr>
        <w:t xml:space="preserve"> (Hickory)</w:t>
      </w:r>
    </w:p>
    <w:p w:rsid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1</w:t>
      </w:r>
      <w:r w:rsidR="006D1888">
        <w:rPr>
          <w:rFonts w:cs="Arial"/>
          <w:snapToGrid/>
          <w:sz w:val="18"/>
          <w:szCs w:val="18"/>
          <w:lang w:eastAsia="ja-JP"/>
        </w:rPr>
        <w:t>0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807F01">
        <w:rPr>
          <w:rFonts w:cs="Arial"/>
          <w:snapToGrid/>
          <w:sz w:val="18"/>
          <w:szCs w:val="18"/>
          <w:lang w:eastAsia="ja-JP"/>
        </w:rPr>
        <w:t>Celtis</w:t>
      </w:r>
      <w:proofErr w:type="spellEnd"/>
      <w:r w:rsidRPr="00807F01">
        <w:rPr>
          <w:rFonts w:cs="Arial"/>
          <w:snapToGrid/>
          <w:sz w:val="18"/>
          <w:szCs w:val="18"/>
          <w:lang w:eastAsia="ja-JP"/>
        </w:rPr>
        <w:t xml:space="preserve"> (Hackberry)</w:t>
      </w:r>
    </w:p>
    <w:p w:rsidR="002D0F66" w:rsidRPr="006D1888" w:rsidRDefault="002D0F66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color w:val="FF0000"/>
          <w:sz w:val="18"/>
          <w:szCs w:val="18"/>
          <w:lang w:eastAsia="ja-JP"/>
        </w:rPr>
      </w:pPr>
      <w:r w:rsidRPr="002D0F66"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1</w:t>
      </w:r>
      <w:r w:rsidR="006D1888">
        <w:rPr>
          <w:rFonts w:cs="Arial"/>
          <w:snapToGrid/>
          <w:sz w:val="18"/>
          <w:szCs w:val="18"/>
          <w:lang w:eastAsia="ja-JP"/>
        </w:rPr>
        <w:t>1</w:t>
      </w:r>
      <w:r w:rsidRPr="002D0F66">
        <w:rPr>
          <w:rFonts w:cs="Arial"/>
          <w:snapToGrid/>
          <w:sz w:val="18"/>
          <w:szCs w:val="18"/>
          <w:lang w:eastAsia="ja-JP"/>
        </w:rPr>
        <w:tab/>
      </w:r>
      <w:r w:rsidRPr="002D0F66"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6D1888">
        <w:rPr>
          <w:rFonts w:cs="Arial"/>
          <w:snapToGrid/>
          <w:color w:val="FF0000"/>
          <w:sz w:val="18"/>
          <w:szCs w:val="18"/>
          <w:lang w:eastAsia="ja-JP"/>
        </w:rPr>
        <w:t>Corylus</w:t>
      </w:r>
      <w:proofErr w:type="spellEnd"/>
      <w:r w:rsidRPr="006D1888">
        <w:rPr>
          <w:rFonts w:cs="Arial"/>
          <w:snapToGrid/>
          <w:color w:val="FF0000"/>
          <w:sz w:val="18"/>
          <w:szCs w:val="18"/>
          <w:lang w:eastAsia="ja-JP"/>
        </w:rPr>
        <w:t xml:space="preserve"> (Hazel)</w:t>
      </w:r>
    </w:p>
    <w:p w:rsidR="00334411" w:rsidRPr="00807F01" w:rsidRDefault="0033441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 w:rsidRPr="00334411"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1</w:t>
      </w:r>
      <w:r w:rsidR="006D1888">
        <w:rPr>
          <w:rFonts w:cs="Arial"/>
          <w:snapToGrid/>
          <w:sz w:val="18"/>
          <w:szCs w:val="18"/>
          <w:lang w:eastAsia="ja-JP"/>
        </w:rPr>
        <w:t>2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>
        <w:rPr>
          <w:rFonts w:cs="Arial"/>
          <w:snapToGrid/>
          <w:sz w:val="18"/>
          <w:szCs w:val="18"/>
          <w:lang w:eastAsia="ja-JP"/>
        </w:rPr>
        <w:t>Cupressus</w:t>
      </w:r>
      <w:proofErr w:type="spellEnd"/>
      <w:r>
        <w:rPr>
          <w:rFonts w:cs="Arial"/>
          <w:snapToGrid/>
          <w:sz w:val="18"/>
          <w:szCs w:val="18"/>
          <w:lang w:eastAsia="ja-JP"/>
        </w:rPr>
        <w:t xml:space="preserve"> (Cypress)</w:t>
      </w:r>
    </w:p>
    <w:p w:rsid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1</w:t>
      </w:r>
      <w:r w:rsidR="006D1888">
        <w:rPr>
          <w:rFonts w:cs="Arial"/>
          <w:snapToGrid/>
          <w:sz w:val="18"/>
          <w:szCs w:val="18"/>
          <w:lang w:eastAsia="ja-JP"/>
        </w:rPr>
        <w:t>3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r w:rsidRPr="006D1888">
        <w:rPr>
          <w:rFonts w:cs="Arial"/>
          <w:snapToGrid/>
          <w:color w:val="FF0000"/>
          <w:sz w:val="18"/>
          <w:szCs w:val="18"/>
          <w:lang w:eastAsia="ja-JP"/>
        </w:rPr>
        <w:t>Fagus (Beech)</w:t>
      </w:r>
    </w:p>
    <w:p w:rsidR="004513DC" w:rsidRPr="00807F01" w:rsidRDefault="004513DC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1</w:t>
      </w:r>
      <w:r w:rsidR="006D1888">
        <w:rPr>
          <w:rFonts w:cs="Arial"/>
          <w:snapToGrid/>
          <w:sz w:val="18"/>
          <w:szCs w:val="18"/>
          <w:lang w:eastAsia="ja-JP"/>
        </w:rPr>
        <w:t>4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>
        <w:rPr>
          <w:rFonts w:cs="Arial"/>
          <w:snapToGrid/>
          <w:sz w:val="18"/>
          <w:szCs w:val="18"/>
          <w:lang w:eastAsia="ja-JP"/>
        </w:rPr>
        <w:t>Ficus</w:t>
      </w:r>
      <w:proofErr w:type="spellEnd"/>
      <w:r>
        <w:rPr>
          <w:rFonts w:cs="Arial"/>
          <w:snapToGrid/>
          <w:sz w:val="18"/>
          <w:szCs w:val="18"/>
          <w:lang w:eastAsia="ja-JP"/>
        </w:rPr>
        <w:t xml:space="preserve"> (</w:t>
      </w:r>
      <w:r w:rsidR="0054725E">
        <w:rPr>
          <w:rFonts w:cs="Arial"/>
          <w:snapToGrid/>
          <w:sz w:val="18"/>
          <w:szCs w:val="18"/>
          <w:lang w:eastAsia="ja-JP"/>
        </w:rPr>
        <w:t>S</w:t>
      </w:r>
      <w:r>
        <w:rPr>
          <w:rFonts w:cs="Arial"/>
          <w:snapToGrid/>
          <w:sz w:val="18"/>
          <w:szCs w:val="18"/>
          <w:lang w:eastAsia="ja-JP"/>
        </w:rPr>
        <w:t xml:space="preserve">ycamore, </w:t>
      </w:r>
      <w:r w:rsidR="0054725E">
        <w:rPr>
          <w:rFonts w:cs="Arial"/>
          <w:snapToGrid/>
          <w:sz w:val="18"/>
          <w:szCs w:val="18"/>
          <w:lang w:eastAsia="ja-JP"/>
        </w:rPr>
        <w:t>F</w:t>
      </w:r>
      <w:r>
        <w:rPr>
          <w:rFonts w:cs="Arial"/>
          <w:snapToGrid/>
          <w:sz w:val="18"/>
          <w:szCs w:val="18"/>
          <w:lang w:eastAsia="ja-JP"/>
        </w:rPr>
        <w:t>ig)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1</w:t>
      </w:r>
      <w:r w:rsidR="006D1888">
        <w:rPr>
          <w:rFonts w:cs="Arial"/>
          <w:snapToGrid/>
          <w:sz w:val="18"/>
          <w:szCs w:val="18"/>
          <w:lang w:eastAsia="ja-JP"/>
        </w:rPr>
        <w:t>5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6D1888">
        <w:rPr>
          <w:rFonts w:cs="Arial"/>
          <w:snapToGrid/>
          <w:color w:val="FF0000"/>
          <w:sz w:val="18"/>
          <w:szCs w:val="18"/>
          <w:lang w:eastAsia="ja-JP"/>
        </w:rPr>
        <w:t>Fraxinus</w:t>
      </w:r>
      <w:proofErr w:type="spellEnd"/>
      <w:r w:rsidRPr="006D1888">
        <w:rPr>
          <w:rFonts w:cs="Arial"/>
          <w:snapToGrid/>
          <w:color w:val="FF0000"/>
          <w:sz w:val="18"/>
          <w:szCs w:val="18"/>
          <w:lang w:eastAsia="ja-JP"/>
        </w:rPr>
        <w:t xml:space="preserve"> (Ash)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1</w:t>
      </w:r>
      <w:r w:rsidR="006D1888">
        <w:rPr>
          <w:rFonts w:cs="Arial"/>
          <w:snapToGrid/>
          <w:sz w:val="18"/>
          <w:szCs w:val="18"/>
          <w:lang w:eastAsia="ja-JP"/>
        </w:rPr>
        <w:t>6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807F01">
        <w:rPr>
          <w:rFonts w:cs="Arial"/>
          <w:snapToGrid/>
          <w:sz w:val="18"/>
          <w:szCs w:val="18"/>
          <w:lang w:eastAsia="ja-JP"/>
        </w:rPr>
        <w:t>Juglans</w:t>
      </w:r>
      <w:proofErr w:type="spellEnd"/>
      <w:r w:rsidRPr="00807F01">
        <w:rPr>
          <w:rFonts w:cs="Arial"/>
          <w:snapToGrid/>
          <w:sz w:val="18"/>
          <w:szCs w:val="18"/>
          <w:lang w:eastAsia="ja-JP"/>
        </w:rPr>
        <w:t xml:space="preserve"> (Walnut)</w:t>
      </w:r>
    </w:p>
    <w:p w:rsid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1</w:t>
      </w:r>
      <w:r w:rsidR="006D1888">
        <w:rPr>
          <w:rFonts w:cs="Arial"/>
          <w:snapToGrid/>
          <w:sz w:val="18"/>
          <w:szCs w:val="18"/>
          <w:lang w:eastAsia="ja-JP"/>
        </w:rPr>
        <w:t>7</w:t>
      </w:r>
      <w:r w:rsidR="002D0F66"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807F01">
        <w:rPr>
          <w:rFonts w:cs="Arial"/>
          <w:snapToGrid/>
          <w:sz w:val="18"/>
          <w:szCs w:val="18"/>
          <w:lang w:eastAsia="ja-JP"/>
        </w:rPr>
        <w:t>Juniperus</w:t>
      </w:r>
      <w:proofErr w:type="spellEnd"/>
      <w:r w:rsidRPr="00807F01">
        <w:rPr>
          <w:rFonts w:cs="Arial"/>
          <w:snapToGrid/>
          <w:sz w:val="18"/>
          <w:szCs w:val="18"/>
          <w:lang w:eastAsia="ja-JP"/>
        </w:rPr>
        <w:t xml:space="preserve"> (Juniper)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1</w:t>
      </w:r>
      <w:r w:rsidR="006D1888">
        <w:rPr>
          <w:rFonts w:cs="Arial"/>
          <w:snapToGrid/>
          <w:sz w:val="18"/>
          <w:szCs w:val="18"/>
          <w:lang w:eastAsia="ja-JP"/>
        </w:rPr>
        <w:t>8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>
        <w:rPr>
          <w:rFonts w:cs="Arial"/>
          <w:snapToGrid/>
          <w:sz w:val="18"/>
          <w:szCs w:val="18"/>
          <w:lang w:eastAsia="ja-JP"/>
        </w:rPr>
        <w:t>Larix</w:t>
      </w:r>
      <w:proofErr w:type="spellEnd"/>
      <w:r>
        <w:rPr>
          <w:rFonts w:cs="Arial"/>
          <w:snapToGrid/>
          <w:sz w:val="18"/>
          <w:szCs w:val="18"/>
          <w:lang w:eastAsia="ja-JP"/>
        </w:rPr>
        <w:t xml:space="preserve"> (Larch)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6D1888">
        <w:rPr>
          <w:rFonts w:cs="Arial"/>
          <w:snapToGrid/>
          <w:sz w:val="18"/>
          <w:szCs w:val="18"/>
          <w:lang w:eastAsia="ja-JP"/>
        </w:rPr>
        <w:t>19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807F01">
        <w:rPr>
          <w:rFonts w:cs="Arial"/>
          <w:snapToGrid/>
          <w:sz w:val="18"/>
          <w:szCs w:val="18"/>
          <w:lang w:eastAsia="ja-JP"/>
        </w:rPr>
        <w:t>Ligustrum</w:t>
      </w:r>
      <w:proofErr w:type="spellEnd"/>
      <w:r w:rsidRPr="00807F01">
        <w:rPr>
          <w:rFonts w:cs="Arial"/>
          <w:snapToGrid/>
          <w:sz w:val="18"/>
          <w:szCs w:val="18"/>
          <w:lang w:eastAsia="ja-JP"/>
        </w:rPr>
        <w:t xml:space="preserve"> (Privet)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2</w:t>
      </w:r>
      <w:r w:rsidR="006D1888">
        <w:rPr>
          <w:rFonts w:cs="Arial"/>
          <w:snapToGrid/>
          <w:sz w:val="18"/>
          <w:szCs w:val="18"/>
          <w:lang w:eastAsia="ja-JP"/>
        </w:rPr>
        <w:t>0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r w:rsidRPr="00807F01">
        <w:rPr>
          <w:rFonts w:cs="Arial"/>
          <w:snapToGrid/>
          <w:sz w:val="18"/>
          <w:szCs w:val="18"/>
          <w:lang w:eastAsia="ja-JP"/>
        </w:rPr>
        <w:t>Liquidambar (Sweet-Gum)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2</w:t>
      </w:r>
      <w:r w:rsidR="006D1888">
        <w:rPr>
          <w:rFonts w:cs="Arial"/>
          <w:snapToGrid/>
          <w:sz w:val="18"/>
          <w:szCs w:val="18"/>
          <w:lang w:eastAsia="ja-JP"/>
        </w:rPr>
        <w:t>1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807F01">
        <w:rPr>
          <w:rFonts w:cs="Arial"/>
          <w:snapToGrid/>
          <w:sz w:val="18"/>
          <w:szCs w:val="18"/>
          <w:lang w:eastAsia="ja-JP"/>
        </w:rPr>
        <w:t>Maclura</w:t>
      </w:r>
      <w:proofErr w:type="spellEnd"/>
      <w:r w:rsidRPr="00807F01">
        <w:rPr>
          <w:rFonts w:cs="Arial"/>
          <w:snapToGrid/>
          <w:sz w:val="18"/>
          <w:szCs w:val="18"/>
          <w:lang w:eastAsia="ja-JP"/>
        </w:rPr>
        <w:t xml:space="preserve"> (Osage-Orange)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2</w:t>
      </w:r>
      <w:r w:rsidR="006D1888">
        <w:rPr>
          <w:rFonts w:cs="Arial"/>
          <w:snapToGrid/>
          <w:sz w:val="18"/>
          <w:szCs w:val="18"/>
          <w:lang w:eastAsia="ja-JP"/>
        </w:rPr>
        <w:t>2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r w:rsidRPr="00807F01">
        <w:rPr>
          <w:rFonts w:cs="Arial"/>
          <w:snapToGrid/>
          <w:sz w:val="18"/>
          <w:szCs w:val="18"/>
          <w:lang w:eastAsia="ja-JP"/>
        </w:rPr>
        <w:t>Malus (Apple, Crab</w:t>
      </w:r>
      <w:r w:rsidR="002D0F66">
        <w:rPr>
          <w:rFonts w:cs="Arial"/>
          <w:snapToGrid/>
          <w:sz w:val="18"/>
          <w:szCs w:val="18"/>
          <w:lang w:eastAsia="ja-JP"/>
        </w:rPr>
        <w:t xml:space="preserve"> </w:t>
      </w:r>
      <w:r w:rsidRPr="00807F01">
        <w:rPr>
          <w:rFonts w:cs="Arial"/>
          <w:snapToGrid/>
          <w:sz w:val="18"/>
          <w:szCs w:val="18"/>
          <w:lang w:eastAsia="ja-JP"/>
        </w:rPr>
        <w:t>apple)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2</w:t>
      </w:r>
      <w:r w:rsidR="006D1888">
        <w:rPr>
          <w:rFonts w:cs="Arial"/>
          <w:snapToGrid/>
          <w:sz w:val="18"/>
          <w:szCs w:val="18"/>
          <w:lang w:eastAsia="ja-JP"/>
        </w:rPr>
        <w:t>3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r w:rsidRPr="00807F01">
        <w:rPr>
          <w:rFonts w:cs="Arial"/>
          <w:snapToGrid/>
          <w:sz w:val="18"/>
          <w:szCs w:val="18"/>
          <w:lang w:eastAsia="ja-JP"/>
        </w:rPr>
        <w:t>Morella (Bayberry)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2</w:t>
      </w:r>
      <w:r w:rsidR="006D1888">
        <w:rPr>
          <w:rFonts w:cs="Arial"/>
          <w:snapToGrid/>
          <w:sz w:val="18"/>
          <w:szCs w:val="18"/>
          <w:lang w:eastAsia="ja-JP"/>
        </w:rPr>
        <w:t>4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807F01">
        <w:rPr>
          <w:rFonts w:cs="Arial"/>
          <w:snapToGrid/>
          <w:sz w:val="18"/>
          <w:szCs w:val="18"/>
          <w:lang w:eastAsia="ja-JP"/>
        </w:rPr>
        <w:t>Morus</w:t>
      </w:r>
      <w:proofErr w:type="spellEnd"/>
      <w:r w:rsidRPr="00807F01">
        <w:rPr>
          <w:rFonts w:cs="Arial"/>
          <w:snapToGrid/>
          <w:sz w:val="18"/>
          <w:szCs w:val="18"/>
          <w:lang w:eastAsia="ja-JP"/>
        </w:rPr>
        <w:t xml:space="preserve"> (Mulberry)</w:t>
      </w:r>
    </w:p>
    <w:p w:rsid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2</w:t>
      </w:r>
      <w:r w:rsidR="006D1888">
        <w:rPr>
          <w:rFonts w:cs="Arial"/>
          <w:snapToGrid/>
          <w:sz w:val="18"/>
          <w:szCs w:val="18"/>
          <w:lang w:eastAsia="ja-JP"/>
        </w:rPr>
        <w:t>5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r w:rsidRPr="00807F01">
        <w:rPr>
          <w:rFonts w:cs="Arial"/>
          <w:snapToGrid/>
          <w:sz w:val="18"/>
          <w:szCs w:val="18"/>
          <w:lang w:eastAsia="ja-JP"/>
        </w:rPr>
        <w:t>Olea (Olive)</w:t>
      </w:r>
    </w:p>
    <w:p w:rsidR="000716BA" w:rsidRPr="00807F01" w:rsidRDefault="002D0F66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2</w:t>
      </w:r>
      <w:r w:rsidR="006D1888">
        <w:rPr>
          <w:rFonts w:cs="Arial"/>
          <w:snapToGrid/>
          <w:sz w:val="18"/>
          <w:szCs w:val="18"/>
          <w:lang w:eastAsia="ja-JP"/>
        </w:rPr>
        <w:t>6</w:t>
      </w:r>
      <w:r w:rsidR="000716BA">
        <w:rPr>
          <w:rFonts w:cs="Arial"/>
          <w:snapToGrid/>
          <w:sz w:val="18"/>
          <w:szCs w:val="18"/>
          <w:lang w:eastAsia="ja-JP"/>
        </w:rPr>
        <w:tab/>
      </w:r>
      <w:r w:rsidR="000716BA"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="000716BA">
        <w:rPr>
          <w:rFonts w:cs="Arial"/>
          <w:snapToGrid/>
          <w:sz w:val="18"/>
          <w:szCs w:val="18"/>
          <w:lang w:eastAsia="ja-JP"/>
        </w:rPr>
        <w:t>Ostrya</w:t>
      </w:r>
      <w:proofErr w:type="spellEnd"/>
      <w:r w:rsidR="000716BA">
        <w:rPr>
          <w:rFonts w:cs="Arial"/>
          <w:snapToGrid/>
          <w:sz w:val="18"/>
          <w:szCs w:val="18"/>
          <w:lang w:eastAsia="ja-JP"/>
        </w:rPr>
        <w:t xml:space="preserve"> (Hop-Hornbeam)</w:t>
      </w:r>
    </w:p>
    <w:p w:rsid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2</w:t>
      </w:r>
      <w:r w:rsidR="006D1888">
        <w:rPr>
          <w:rFonts w:cs="Arial"/>
          <w:snapToGrid/>
          <w:sz w:val="18"/>
          <w:szCs w:val="18"/>
          <w:lang w:eastAsia="ja-JP"/>
        </w:rPr>
        <w:t>7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r w:rsidRPr="00807F01">
        <w:rPr>
          <w:rFonts w:cs="Arial"/>
          <w:snapToGrid/>
          <w:sz w:val="18"/>
          <w:szCs w:val="18"/>
          <w:lang w:eastAsia="ja-JP"/>
        </w:rPr>
        <w:t>Phoenix (Date palm)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2</w:t>
      </w:r>
      <w:r w:rsidR="006D1888">
        <w:rPr>
          <w:rFonts w:cs="Arial"/>
          <w:snapToGrid/>
          <w:sz w:val="18"/>
          <w:szCs w:val="18"/>
          <w:lang w:eastAsia="ja-JP"/>
        </w:rPr>
        <w:t>8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>
        <w:rPr>
          <w:rFonts w:cs="Arial"/>
          <w:snapToGrid/>
          <w:sz w:val="18"/>
          <w:szCs w:val="18"/>
          <w:lang w:eastAsia="ja-JP"/>
        </w:rPr>
        <w:t>Picea</w:t>
      </w:r>
      <w:proofErr w:type="spellEnd"/>
      <w:r>
        <w:rPr>
          <w:rFonts w:cs="Arial"/>
          <w:snapToGrid/>
          <w:sz w:val="18"/>
          <w:szCs w:val="18"/>
          <w:lang w:eastAsia="ja-JP"/>
        </w:rPr>
        <w:t xml:space="preserve"> (Spruce)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6D1888">
        <w:rPr>
          <w:rFonts w:cs="Arial"/>
          <w:snapToGrid/>
          <w:sz w:val="18"/>
          <w:szCs w:val="18"/>
          <w:lang w:eastAsia="ja-JP"/>
        </w:rPr>
        <w:t>29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6D1888">
        <w:rPr>
          <w:rFonts w:cs="Arial"/>
          <w:snapToGrid/>
          <w:color w:val="FF0000"/>
          <w:sz w:val="18"/>
          <w:szCs w:val="18"/>
          <w:lang w:eastAsia="ja-JP"/>
        </w:rPr>
        <w:t>Pinus</w:t>
      </w:r>
      <w:proofErr w:type="spellEnd"/>
      <w:r w:rsidRPr="006D1888">
        <w:rPr>
          <w:rFonts w:cs="Arial"/>
          <w:snapToGrid/>
          <w:color w:val="FF0000"/>
          <w:sz w:val="18"/>
          <w:szCs w:val="18"/>
          <w:lang w:eastAsia="ja-JP"/>
        </w:rPr>
        <w:t xml:space="preserve"> (Pine)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3</w:t>
      </w:r>
      <w:r w:rsidR="006D1888">
        <w:rPr>
          <w:rFonts w:cs="Arial"/>
          <w:snapToGrid/>
          <w:sz w:val="18"/>
          <w:szCs w:val="18"/>
          <w:lang w:eastAsia="ja-JP"/>
        </w:rPr>
        <w:t>0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6D1888">
        <w:rPr>
          <w:rFonts w:cs="Arial"/>
          <w:snapToGrid/>
          <w:color w:val="FF0000"/>
          <w:sz w:val="18"/>
          <w:szCs w:val="18"/>
          <w:lang w:eastAsia="ja-JP"/>
        </w:rPr>
        <w:t>Platanus</w:t>
      </w:r>
      <w:proofErr w:type="spellEnd"/>
      <w:r w:rsidRPr="006D1888">
        <w:rPr>
          <w:rFonts w:cs="Arial"/>
          <w:snapToGrid/>
          <w:color w:val="FF0000"/>
          <w:sz w:val="18"/>
          <w:szCs w:val="18"/>
          <w:lang w:eastAsia="ja-JP"/>
        </w:rPr>
        <w:t xml:space="preserve"> (</w:t>
      </w:r>
      <w:r w:rsidR="002D0F66" w:rsidRPr="006D1888">
        <w:rPr>
          <w:rFonts w:cs="Arial"/>
          <w:snapToGrid/>
          <w:color w:val="FF0000"/>
          <w:sz w:val="18"/>
          <w:szCs w:val="18"/>
          <w:lang w:eastAsia="ja-JP"/>
        </w:rPr>
        <w:t>Plane)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3</w:t>
      </w:r>
      <w:r w:rsidR="006D1888">
        <w:rPr>
          <w:rFonts w:cs="Arial"/>
          <w:snapToGrid/>
          <w:sz w:val="18"/>
          <w:szCs w:val="18"/>
          <w:lang w:eastAsia="ja-JP"/>
        </w:rPr>
        <w:t>1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6D1888">
        <w:rPr>
          <w:rFonts w:cs="Arial"/>
          <w:snapToGrid/>
          <w:color w:val="FF0000"/>
          <w:sz w:val="18"/>
          <w:szCs w:val="18"/>
          <w:lang w:eastAsia="ja-JP"/>
        </w:rPr>
        <w:t>Populus</w:t>
      </w:r>
      <w:proofErr w:type="spellEnd"/>
      <w:r w:rsidRPr="006D1888">
        <w:rPr>
          <w:rFonts w:cs="Arial"/>
          <w:snapToGrid/>
          <w:color w:val="FF0000"/>
          <w:sz w:val="18"/>
          <w:szCs w:val="18"/>
          <w:lang w:eastAsia="ja-JP"/>
        </w:rPr>
        <w:t xml:space="preserve"> (Cottonwood, Poplar)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3</w:t>
      </w:r>
      <w:r w:rsidR="006D1888">
        <w:rPr>
          <w:rFonts w:cs="Arial"/>
          <w:snapToGrid/>
          <w:sz w:val="18"/>
          <w:szCs w:val="18"/>
          <w:lang w:eastAsia="ja-JP"/>
        </w:rPr>
        <w:t>2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807F01">
        <w:rPr>
          <w:rFonts w:cs="Arial"/>
          <w:snapToGrid/>
          <w:sz w:val="18"/>
          <w:szCs w:val="18"/>
          <w:lang w:eastAsia="ja-JP"/>
        </w:rPr>
        <w:t>Prosopis</w:t>
      </w:r>
      <w:proofErr w:type="spellEnd"/>
      <w:r w:rsidRPr="00807F01">
        <w:rPr>
          <w:rFonts w:cs="Arial"/>
          <w:snapToGrid/>
          <w:sz w:val="18"/>
          <w:szCs w:val="18"/>
          <w:lang w:eastAsia="ja-JP"/>
        </w:rPr>
        <w:t xml:space="preserve"> (Mesquite)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3</w:t>
      </w:r>
      <w:r w:rsidR="006D1888">
        <w:rPr>
          <w:rFonts w:cs="Arial"/>
          <w:snapToGrid/>
          <w:sz w:val="18"/>
          <w:szCs w:val="18"/>
          <w:lang w:eastAsia="ja-JP"/>
        </w:rPr>
        <w:t>3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807F01">
        <w:rPr>
          <w:rFonts w:cs="Arial"/>
          <w:snapToGrid/>
          <w:sz w:val="18"/>
          <w:szCs w:val="18"/>
          <w:lang w:eastAsia="ja-JP"/>
        </w:rPr>
        <w:t>Prunus</w:t>
      </w:r>
      <w:proofErr w:type="spellEnd"/>
      <w:r w:rsidRPr="00807F01">
        <w:rPr>
          <w:rFonts w:cs="Arial"/>
          <w:snapToGrid/>
          <w:sz w:val="18"/>
          <w:szCs w:val="18"/>
          <w:lang w:eastAsia="ja-JP"/>
        </w:rPr>
        <w:t xml:space="preserve"> (Almond, Cherry, Peach, Plum)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3</w:t>
      </w:r>
      <w:r w:rsidR="006D1888">
        <w:rPr>
          <w:rFonts w:cs="Arial"/>
          <w:snapToGrid/>
          <w:sz w:val="18"/>
          <w:szCs w:val="18"/>
          <w:lang w:eastAsia="ja-JP"/>
        </w:rPr>
        <w:t>4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6D1888">
        <w:rPr>
          <w:rFonts w:cs="Arial"/>
          <w:snapToGrid/>
          <w:color w:val="FF0000"/>
          <w:sz w:val="18"/>
          <w:szCs w:val="18"/>
          <w:lang w:eastAsia="ja-JP"/>
        </w:rPr>
        <w:t>Quercus</w:t>
      </w:r>
      <w:proofErr w:type="spellEnd"/>
      <w:r w:rsidRPr="006D1888">
        <w:rPr>
          <w:rFonts w:cs="Arial"/>
          <w:snapToGrid/>
          <w:color w:val="FF0000"/>
          <w:sz w:val="18"/>
          <w:szCs w:val="18"/>
          <w:lang w:eastAsia="ja-JP"/>
        </w:rPr>
        <w:t xml:space="preserve"> (Oak)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3</w:t>
      </w:r>
      <w:r w:rsidR="006D1888">
        <w:rPr>
          <w:rFonts w:cs="Arial"/>
          <w:snapToGrid/>
          <w:sz w:val="18"/>
          <w:szCs w:val="18"/>
          <w:lang w:eastAsia="ja-JP"/>
        </w:rPr>
        <w:t>5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807F01">
        <w:rPr>
          <w:rFonts w:cs="Arial"/>
          <w:snapToGrid/>
          <w:sz w:val="18"/>
          <w:szCs w:val="18"/>
          <w:lang w:eastAsia="ja-JP"/>
        </w:rPr>
        <w:t>Robinia</w:t>
      </w:r>
      <w:proofErr w:type="spellEnd"/>
      <w:r w:rsidRPr="00807F01">
        <w:rPr>
          <w:rFonts w:cs="Arial"/>
          <w:snapToGrid/>
          <w:sz w:val="18"/>
          <w:szCs w:val="18"/>
          <w:lang w:eastAsia="ja-JP"/>
        </w:rPr>
        <w:t xml:space="preserve"> (Locust)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3</w:t>
      </w:r>
      <w:r w:rsidR="006D1888">
        <w:rPr>
          <w:rFonts w:cs="Arial"/>
          <w:snapToGrid/>
          <w:sz w:val="18"/>
          <w:szCs w:val="18"/>
          <w:lang w:eastAsia="ja-JP"/>
        </w:rPr>
        <w:t>6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r w:rsidRPr="006D1888">
        <w:rPr>
          <w:rFonts w:cs="Arial"/>
          <w:snapToGrid/>
          <w:color w:val="FF0000"/>
          <w:sz w:val="18"/>
          <w:szCs w:val="18"/>
          <w:lang w:eastAsia="ja-JP"/>
        </w:rPr>
        <w:t>Salix (Willow)</w:t>
      </w:r>
    </w:p>
    <w:p w:rsidR="000716BA" w:rsidRDefault="002D0F66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264A32">
        <w:rPr>
          <w:rFonts w:cs="Arial"/>
          <w:snapToGrid/>
          <w:sz w:val="18"/>
          <w:szCs w:val="18"/>
          <w:lang w:eastAsia="ja-JP"/>
        </w:rPr>
        <w:t>3</w:t>
      </w:r>
      <w:r w:rsidR="006D1888">
        <w:rPr>
          <w:rFonts w:cs="Arial"/>
          <w:snapToGrid/>
          <w:sz w:val="18"/>
          <w:szCs w:val="18"/>
          <w:lang w:eastAsia="ja-JP"/>
        </w:rPr>
        <w:t>7</w:t>
      </w:r>
      <w:r w:rsidR="000716BA">
        <w:rPr>
          <w:rFonts w:cs="Arial"/>
          <w:snapToGrid/>
          <w:sz w:val="18"/>
          <w:szCs w:val="18"/>
          <w:lang w:eastAsia="ja-JP"/>
        </w:rPr>
        <w:tab/>
      </w:r>
      <w:r w:rsidR="000716BA"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="000716BA">
        <w:rPr>
          <w:rFonts w:cs="Arial"/>
          <w:snapToGrid/>
          <w:sz w:val="18"/>
          <w:szCs w:val="18"/>
          <w:lang w:eastAsia="ja-JP"/>
        </w:rPr>
        <w:t>Sambucus</w:t>
      </w:r>
      <w:proofErr w:type="spellEnd"/>
      <w:r w:rsidR="000716BA">
        <w:rPr>
          <w:rFonts w:cs="Arial"/>
          <w:snapToGrid/>
          <w:sz w:val="18"/>
          <w:szCs w:val="18"/>
          <w:lang w:eastAsia="ja-JP"/>
        </w:rPr>
        <w:t xml:space="preserve"> (Elder, Elderberry)</w:t>
      </w:r>
    </w:p>
    <w:p w:rsidR="000716BA" w:rsidRDefault="002D0F66" w:rsidP="000716BA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jc w:val="both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6D1888">
        <w:rPr>
          <w:rFonts w:cs="Arial"/>
          <w:snapToGrid/>
          <w:sz w:val="18"/>
          <w:szCs w:val="18"/>
          <w:lang w:eastAsia="ja-JP"/>
        </w:rPr>
        <w:t>38</w:t>
      </w:r>
      <w:r w:rsidR="000716BA">
        <w:rPr>
          <w:rFonts w:cs="Arial"/>
          <w:snapToGrid/>
          <w:sz w:val="18"/>
          <w:szCs w:val="18"/>
          <w:lang w:eastAsia="ja-JP"/>
        </w:rPr>
        <w:tab/>
      </w:r>
      <w:r w:rsidR="000716BA"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="000716BA">
        <w:rPr>
          <w:rFonts w:cs="Arial"/>
          <w:snapToGrid/>
          <w:sz w:val="18"/>
          <w:szCs w:val="18"/>
          <w:lang w:eastAsia="ja-JP"/>
        </w:rPr>
        <w:t>Syringa</w:t>
      </w:r>
      <w:proofErr w:type="spellEnd"/>
      <w:r w:rsidR="000716BA">
        <w:rPr>
          <w:rFonts w:cs="Arial"/>
          <w:snapToGrid/>
          <w:sz w:val="18"/>
          <w:szCs w:val="18"/>
          <w:lang w:eastAsia="ja-JP"/>
        </w:rPr>
        <w:t xml:space="preserve"> (Lilac)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6D1888">
        <w:rPr>
          <w:rFonts w:cs="Arial"/>
          <w:snapToGrid/>
          <w:sz w:val="18"/>
          <w:szCs w:val="18"/>
          <w:lang w:eastAsia="ja-JP"/>
        </w:rPr>
        <w:t>39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807F01">
        <w:rPr>
          <w:rFonts w:cs="Arial"/>
          <w:snapToGrid/>
          <w:sz w:val="18"/>
          <w:szCs w:val="18"/>
          <w:lang w:eastAsia="ja-JP"/>
        </w:rPr>
        <w:t>Taxodium</w:t>
      </w:r>
      <w:proofErr w:type="spellEnd"/>
      <w:r w:rsidRPr="00807F01">
        <w:rPr>
          <w:rFonts w:cs="Arial"/>
          <w:snapToGrid/>
          <w:sz w:val="18"/>
          <w:szCs w:val="18"/>
          <w:lang w:eastAsia="ja-JP"/>
        </w:rPr>
        <w:t xml:space="preserve"> (Cypress)</w:t>
      </w:r>
    </w:p>
    <w:p w:rsidR="00807F01" w:rsidRPr="006D1888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color w:val="FF0000"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6D1888">
        <w:rPr>
          <w:rFonts w:cs="Arial"/>
          <w:snapToGrid/>
          <w:sz w:val="18"/>
          <w:szCs w:val="18"/>
          <w:lang w:eastAsia="ja-JP"/>
        </w:rPr>
        <w:t>40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6D1888">
        <w:rPr>
          <w:rFonts w:cs="Arial"/>
          <w:snapToGrid/>
          <w:color w:val="FF0000"/>
          <w:sz w:val="18"/>
          <w:szCs w:val="18"/>
          <w:lang w:eastAsia="ja-JP"/>
        </w:rPr>
        <w:t>Taxus</w:t>
      </w:r>
      <w:proofErr w:type="spellEnd"/>
      <w:r w:rsidRPr="006D1888">
        <w:rPr>
          <w:rFonts w:cs="Arial"/>
          <w:snapToGrid/>
          <w:color w:val="FF0000"/>
          <w:sz w:val="18"/>
          <w:szCs w:val="18"/>
          <w:lang w:eastAsia="ja-JP"/>
        </w:rPr>
        <w:t xml:space="preserve"> (Yew)</w:t>
      </w:r>
    </w:p>
    <w:p w:rsidR="00807F01" w:rsidRPr="00807F01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6D1888">
        <w:rPr>
          <w:rFonts w:cs="Arial"/>
          <w:snapToGrid/>
          <w:sz w:val="18"/>
          <w:szCs w:val="18"/>
          <w:lang w:eastAsia="ja-JP"/>
        </w:rPr>
        <w:t>41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7B5423">
        <w:rPr>
          <w:rFonts w:cs="Arial"/>
          <w:snapToGrid/>
          <w:color w:val="FF0000"/>
          <w:sz w:val="18"/>
          <w:szCs w:val="18"/>
          <w:lang w:eastAsia="ja-JP"/>
        </w:rPr>
        <w:t>Tilia</w:t>
      </w:r>
      <w:proofErr w:type="spellEnd"/>
      <w:r w:rsidRPr="007B5423">
        <w:rPr>
          <w:rFonts w:cs="Arial"/>
          <w:snapToGrid/>
          <w:color w:val="FF0000"/>
          <w:sz w:val="18"/>
          <w:szCs w:val="18"/>
          <w:lang w:eastAsia="ja-JP"/>
        </w:rPr>
        <w:t xml:space="preserve"> (Lime, Linden)</w:t>
      </w:r>
    </w:p>
    <w:p w:rsidR="00807F01" w:rsidRPr="007B5423" w:rsidRDefault="00807F01" w:rsidP="00807F01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color w:val="FF0000"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6D1888">
        <w:rPr>
          <w:rFonts w:cs="Arial"/>
          <w:snapToGrid/>
          <w:sz w:val="18"/>
          <w:szCs w:val="18"/>
          <w:lang w:eastAsia="ja-JP"/>
        </w:rPr>
        <w:t>42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7B5423">
        <w:rPr>
          <w:rFonts w:cs="Arial"/>
          <w:snapToGrid/>
          <w:color w:val="FF0000"/>
          <w:sz w:val="18"/>
          <w:szCs w:val="18"/>
          <w:lang w:eastAsia="ja-JP"/>
        </w:rPr>
        <w:t>Ulmus</w:t>
      </w:r>
      <w:proofErr w:type="spellEnd"/>
      <w:r w:rsidRPr="007B5423">
        <w:rPr>
          <w:rFonts w:cs="Arial"/>
          <w:snapToGrid/>
          <w:color w:val="FF0000"/>
          <w:sz w:val="18"/>
          <w:szCs w:val="18"/>
          <w:lang w:eastAsia="ja-JP"/>
        </w:rPr>
        <w:t xml:space="preserve"> (Elm)</w:t>
      </w:r>
    </w:p>
    <w:p w:rsidR="004215D0" w:rsidRDefault="007F662E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621</w:t>
      </w:r>
      <w:r w:rsidR="006D1888">
        <w:rPr>
          <w:rFonts w:cs="Arial"/>
          <w:snapToGrid/>
          <w:sz w:val="18"/>
          <w:szCs w:val="18"/>
          <w:lang w:eastAsia="ja-JP"/>
        </w:rPr>
        <w:t>43</w:t>
      </w:r>
      <w:r>
        <w:rPr>
          <w:rFonts w:cs="Arial"/>
          <w:snapToGrid/>
          <w:sz w:val="18"/>
          <w:szCs w:val="18"/>
          <w:lang w:eastAsia="ja-JP"/>
        </w:rPr>
        <w:t>-62199</w:t>
      </w:r>
      <w:r>
        <w:rPr>
          <w:rFonts w:cs="Arial"/>
          <w:snapToGrid/>
          <w:sz w:val="18"/>
          <w:szCs w:val="18"/>
          <w:lang w:eastAsia="ja-JP"/>
        </w:rPr>
        <w:tab/>
        <w:t>Reserved</w:t>
      </w:r>
    </w:p>
    <w:p w:rsidR="00127D11" w:rsidRDefault="00127D11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</w:p>
    <w:p w:rsidR="007F662E" w:rsidRPr="007F662E" w:rsidRDefault="007F662E" w:rsidP="007F662E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6220</w:t>
      </w:r>
      <w:r w:rsidR="006D1888">
        <w:rPr>
          <w:rFonts w:cs="Arial"/>
          <w:snapToGrid/>
          <w:sz w:val="18"/>
          <w:szCs w:val="18"/>
          <w:lang w:eastAsia="ja-JP"/>
        </w:rPr>
        <w:t>0</w:t>
      </w:r>
      <w:r>
        <w:rPr>
          <w:rFonts w:cs="Arial"/>
          <w:snapToGrid/>
          <w:sz w:val="18"/>
          <w:szCs w:val="18"/>
          <w:lang w:eastAsia="ja-JP"/>
        </w:rPr>
        <w:t xml:space="preserve">                        </w:t>
      </w:r>
      <w:proofErr w:type="spellStart"/>
      <w:r w:rsidRPr="007F662E">
        <w:rPr>
          <w:rFonts w:cs="Arial"/>
          <w:snapToGrid/>
          <w:sz w:val="18"/>
          <w:szCs w:val="18"/>
          <w:lang w:eastAsia="ja-JP"/>
        </w:rPr>
        <w:t>Amaranthus</w:t>
      </w:r>
      <w:proofErr w:type="spellEnd"/>
      <w:r>
        <w:rPr>
          <w:rFonts w:cs="Arial"/>
          <w:snapToGrid/>
          <w:sz w:val="18"/>
          <w:szCs w:val="18"/>
          <w:lang w:eastAsia="ja-JP"/>
        </w:rPr>
        <w:t xml:space="preserve"> </w:t>
      </w:r>
      <w:r w:rsidRPr="007F662E">
        <w:rPr>
          <w:rFonts w:cs="Arial"/>
          <w:snapToGrid/>
          <w:sz w:val="18"/>
          <w:szCs w:val="18"/>
          <w:lang w:eastAsia="ja-JP"/>
        </w:rPr>
        <w:t>(Amaranth, Pigweed, Tumbleweed)</w:t>
      </w:r>
    </w:p>
    <w:p w:rsidR="007F662E" w:rsidRPr="007F662E" w:rsidRDefault="007F662E" w:rsidP="007F662E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6220</w:t>
      </w:r>
      <w:r w:rsidR="006D1888">
        <w:rPr>
          <w:rFonts w:cs="Arial"/>
          <w:snapToGrid/>
          <w:sz w:val="18"/>
          <w:szCs w:val="18"/>
          <w:lang w:eastAsia="ja-JP"/>
        </w:rPr>
        <w:t>1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r w:rsidRPr="007B5423">
        <w:rPr>
          <w:rFonts w:cs="Arial"/>
          <w:b/>
          <w:snapToGrid/>
          <w:color w:val="FF0000"/>
          <w:sz w:val="18"/>
          <w:szCs w:val="18"/>
          <w:lang w:eastAsia="ja-JP"/>
        </w:rPr>
        <w:t>Ambrosia (Ragweed, Burr-ragweed )</w:t>
      </w:r>
    </w:p>
    <w:p w:rsidR="007F662E" w:rsidRPr="007F662E" w:rsidRDefault="007F662E" w:rsidP="007F662E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6220</w:t>
      </w:r>
      <w:r w:rsidR="006D1888">
        <w:rPr>
          <w:rFonts w:cs="Arial"/>
          <w:snapToGrid/>
          <w:sz w:val="18"/>
          <w:szCs w:val="18"/>
          <w:lang w:eastAsia="ja-JP"/>
        </w:rPr>
        <w:t>2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r w:rsidRPr="007B5423">
        <w:rPr>
          <w:rFonts w:cs="Arial"/>
          <w:snapToGrid/>
          <w:color w:val="FF0000"/>
          <w:sz w:val="18"/>
          <w:szCs w:val="18"/>
          <w:lang w:eastAsia="ja-JP"/>
        </w:rPr>
        <w:t xml:space="preserve">Artemisia (Sagebrush, Wormwood , </w:t>
      </w:r>
      <w:proofErr w:type="spellStart"/>
      <w:r w:rsidRPr="007B5423">
        <w:rPr>
          <w:rFonts w:cs="Arial"/>
          <w:snapToGrid/>
          <w:color w:val="FF0000"/>
          <w:sz w:val="18"/>
          <w:szCs w:val="18"/>
          <w:lang w:eastAsia="ja-JP"/>
        </w:rPr>
        <w:t>Mugwort</w:t>
      </w:r>
      <w:proofErr w:type="spellEnd"/>
      <w:r w:rsidRPr="007B5423">
        <w:rPr>
          <w:rFonts w:cs="Arial"/>
          <w:snapToGrid/>
          <w:color w:val="FF0000"/>
          <w:sz w:val="18"/>
          <w:szCs w:val="18"/>
          <w:lang w:eastAsia="ja-JP"/>
        </w:rPr>
        <w:t xml:space="preserve"> )</w:t>
      </w:r>
    </w:p>
    <w:p w:rsidR="007F662E" w:rsidRPr="007F662E" w:rsidRDefault="007F662E" w:rsidP="007F662E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6220</w:t>
      </w:r>
      <w:r w:rsidR="006D1888">
        <w:rPr>
          <w:rFonts w:cs="Arial"/>
          <w:snapToGrid/>
          <w:sz w:val="18"/>
          <w:szCs w:val="18"/>
          <w:lang w:eastAsia="ja-JP"/>
        </w:rPr>
        <w:t>3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r w:rsidRPr="007B5423">
        <w:rPr>
          <w:rFonts w:cs="Arial"/>
          <w:snapToGrid/>
          <w:color w:val="FF0000"/>
          <w:sz w:val="18"/>
          <w:szCs w:val="18"/>
          <w:lang w:eastAsia="ja-JP"/>
        </w:rPr>
        <w:t>Brassica (Rape</w:t>
      </w:r>
      <w:r w:rsidR="002E4501" w:rsidRPr="007B5423">
        <w:rPr>
          <w:rFonts w:cs="Arial"/>
          <w:snapToGrid/>
          <w:color w:val="FF0000"/>
          <w:sz w:val="18"/>
          <w:szCs w:val="18"/>
          <w:lang w:eastAsia="ja-JP"/>
        </w:rPr>
        <w:t>,</w:t>
      </w:r>
      <w:r w:rsidR="002E4501" w:rsidRPr="007B5423">
        <w:rPr>
          <w:color w:val="FF0000"/>
        </w:rPr>
        <w:t xml:space="preserve"> </w:t>
      </w:r>
      <w:r w:rsidR="002E4501" w:rsidRPr="007B5423">
        <w:rPr>
          <w:rFonts w:cs="Arial"/>
          <w:snapToGrid/>
          <w:color w:val="FF0000"/>
          <w:sz w:val="14"/>
          <w:szCs w:val="14"/>
          <w:lang w:eastAsia="ja-JP"/>
        </w:rPr>
        <w:t>Broccoli, Brussels Sprouts, Cabbage, Cauliflower, Collards, Kale, Kohlrabi, Mustard, Rutabaga</w:t>
      </w:r>
      <w:r w:rsidRPr="007B5423">
        <w:rPr>
          <w:rFonts w:cs="Arial"/>
          <w:snapToGrid/>
          <w:color w:val="FF0000"/>
          <w:sz w:val="18"/>
          <w:szCs w:val="18"/>
          <w:lang w:eastAsia="ja-JP"/>
        </w:rPr>
        <w:t>)</w:t>
      </w:r>
    </w:p>
    <w:p w:rsidR="007F662E" w:rsidRPr="007F662E" w:rsidRDefault="007F662E" w:rsidP="007F662E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lastRenderedPageBreak/>
        <w:t>6220</w:t>
      </w:r>
      <w:r w:rsidR="006D1888">
        <w:rPr>
          <w:rFonts w:cs="Arial"/>
          <w:snapToGrid/>
          <w:sz w:val="18"/>
          <w:szCs w:val="18"/>
          <w:lang w:eastAsia="ja-JP"/>
        </w:rPr>
        <w:t>4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r w:rsidRPr="007F662E">
        <w:rPr>
          <w:rFonts w:cs="Arial"/>
          <w:snapToGrid/>
          <w:sz w:val="18"/>
          <w:szCs w:val="18"/>
          <w:lang w:eastAsia="ja-JP"/>
        </w:rPr>
        <w:t>Cannabis (Hemp)</w:t>
      </w:r>
    </w:p>
    <w:p w:rsidR="007F662E" w:rsidRDefault="007F662E" w:rsidP="007F662E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6220</w:t>
      </w:r>
      <w:r w:rsidR="006D1888">
        <w:rPr>
          <w:rFonts w:cs="Arial"/>
          <w:snapToGrid/>
          <w:sz w:val="18"/>
          <w:szCs w:val="18"/>
          <w:lang w:eastAsia="ja-JP"/>
        </w:rPr>
        <w:t>5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7F662E">
        <w:rPr>
          <w:rFonts w:cs="Arial"/>
          <w:snapToGrid/>
          <w:sz w:val="18"/>
          <w:szCs w:val="18"/>
          <w:lang w:eastAsia="ja-JP"/>
        </w:rPr>
        <w:t>Chenopodium</w:t>
      </w:r>
      <w:proofErr w:type="spellEnd"/>
      <w:r w:rsidRPr="007F662E">
        <w:rPr>
          <w:rFonts w:cs="Arial"/>
          <w:snapToGrid/>
          <w:sz w:val="18"/>
          <w:szCs w:val="18"/>
          <w:lang w:eastAsia="ja-JP"/>
        </w:rPr>
        <w:t xml:space="preserve"> (</w:t>
      </w:r>
      <w:r w:rsidR="00F84916">
        <w:rPr>
          <w:rFonts w:cs="Arial"/>
          <w:snapToGrid/>
          <w:sz w:val="18"/>
          <w:szCs w:val="18"/>
          <w:lang w:eastAsia="ja-JP"/>
        </w:rPr>
        <w:t>G</w:t>
      </w:r>
      <w:r w:rsidRPr="007F662E">
        <w:rPr>
          <w:rFonts w:cs="Arial"/>
          <w:snapToGrid/>
          <w:sz w:val="18"/>
          <w:szCs w:val="18"/>
          <w:lang w:eastAsia="ja-JP"/>
        </w:rPr>
        <w:t xml:space="preserve">oosefoot, </w:t>
      </w:r>
      <w:r w:rsidR="0054725E">
        <w:rPr>
          <w:rFonts w:cs="Arial"/>
          <w:snapToGrid/>
          <w:sz w:val="18"/>
          <w:szCs w:val="18"/>
          <w:lang w:eastAsia="ja-JP"/>
        </w:rPr>
        <w:t>L</w:t>
      </w:r>
      <w:r w:rsidRPr="007F662E">
        <w:rPr>
          <w:rFonts w:cs="Arial"/>
          <w:snapToGrid/>
          <w:sz w:val="18"/>
          <w:szCs w:val="18"/>
          <w:lang w:eastAsia="ja-JP"/>
        </w:rPr>
        <w:t>amb's quarters)</w:t>
      </w:r>
    </w:p>
    <w:p w:rsidR="000716BA" w:rsidRPr="007F662E" w:rsidRDefault="000716BA" w:rsidP="007F662E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6220</w:t>
      </w:r>
      <w:r w:rsidR="006D1888">
        <w:rPr>
          <w:rFonts w:cs="Arial"/>
          <w:snapToGrid/>
          <w:sz w:val="18"/>
          <w:szCs w:val="18"/>
          <w:lang w:eastAsia="ja-JP"/>
        </w:rPr>
        <w:t>6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0716BA">
        <w:rPr>
          <w:rFonts w:cs="Arial"/>
          <w:snapToGrid/>
          <w:sz w:val="18"/>
          <w:szCs w:val="18"/>
          <w:lang w:eastAsia="ja-JP"/>
        </w:rPr>
        <w:t>Humulus</w:t>
      </w:r>
      <w:proofErr w:type="spellEnd"/>
      <w:r>
        <w:rPr>
          <w:rFonts w:cs="Arial"/>
          <w:snapToGrid/>
          <w:sz w:val="18"/>
          <w:szCs w:val="18"/>
          <w:lang w:eastAsia="ja-JP"/>
        </w:rPr>
        <w:t xml:space="preserve"> (</w:t>
      </w:r>
      <w:r w:rsidR="00F84916">
        <w:rPr>
          <w:rFonts w:cs="Arial"/>
          <w:snapToGrid/>
          <w:sz w:val="18"/>
          <w:szCs w:val="18"/>
          <w:lang w:eastAsia="ja-JP"/>
        </w:rPr>
        <w:t>H</w:t>
      </w:r>
      <w:r>
        <w:rPr>
          <w:rFonts w:cs="Arial"/>
          <w:snapToGrid/>
          <w:sz w:val="18"/>
          <w:szCs w:val="18"/>
          <w:lang w:eastAsia="ja-JP"/>
        </w:rPr>
        <w:t>op)</w:t>
      </w:r>
    </w:p>
    <w:p w:rsidR="007F662E" w:rsidRPr="007F662E" w:rsidRDefault="007F662E" w:rsidP="007F662E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6220</w:t>
      </w:r>
      <w:r w:rsidR="006D1888">
        <w:rPr>
          <w:rFonts w:cs="Arial"/>
          <w:snapToGrid/>
          <w:sz w:val="18"/>
          <w:szCs w:val="18"/>
          <w:lang w:eastAsia="ja-JP"/>
        </w:rPr>
        <w:t>7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7F662E">
        <w:rPr>
          <w:rFonts w:cs="Arial"/>
          <w:snapToGrid/>
          <w:sz w:val="18"/>
          <w:szCs w:val="18"/>
          <w:lang w:eastAsia="ja-JP"/>
        </w:rPr>
        <w:t>Parietaria</w:t>
      </w:r>
      <w:proofErr w:type="spellEnd"/>
      <w:r w:rsidRPr="007F662E">
        <w:rPr>
          <w:rFonts w:cs="Arial"/>
          <w:snapToGrid/>
          <w:sz w:val="18"/>
          <w:szCs w:val="18"/>
          <w:lang w:eastAsia="ja-JP"/>
        </w:rPr>
        <w:t xml:space="preserve">  (</w:t>
      </w:r>
      <w:proofErr w:type="spellStart"/>
      <w:r w:rsidRPr="007F662E">
        <w:rPr>
          <w:rFonts w:cs="Arial"/>
          <w:snapToGrid/>
          <w:sz w:val="18"/>
          <w:szCs w:val="18"/>
          <w:lang w:eastAsia="ja-JP"/>
        </w:rPr>
        <w:t>Pellitory</w:t>
      </w:r>
      <w:proofErr w:type="spellEnd"/>
      <w:r w:rsidRPr="007F662E">
        <w:rPr>
          <w:rFonts w:cs="Arial"/>
          <w:snapToGrid/>
          <w:sz w:val="18"/>
          <w:szCs w:val="18"/>
          <w:lang w:eastAsia="ja-JP"/>
        </w:rPr>
        <w:t>)</w:t>
      </w:r>
    </w:p>
    <w:p w:rsidR="007F662E" w:rsidRPr="007F662E" w:rsidRDefault="007F662E" w:rsidP="007F662E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6220</w:t>
      </w:r>
      <w:r w:rsidR="006D1888">
        <w:rPr>
          <w:rFonts w:cs="Arial"/>
          <w:snapToGrid/>
          <w:sz w:val="18"/>
          <w:szCs w:val="18"/>
          <w:lang w:eastAsia="ja-JP"/>
        </w:rPr>
        <w:t>8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7B5423">
        <w:rPr>
          <w:rFonts w:cs="Arial"/>
          <w:snapToGrid/>
          <w:color w:val="FF0000"/>
          <w:sz w:val="18"/>
          <w:szCs w:val="18"/>
          <w:lang w:eastAsia="ja-JP"/>
        </w:rPr>
        <w:t>Plantago</w:t>
      </w:r>
      <w:proofErr w:type="spellEnd"/>
      <w:r w:rsidRPr="007B5423">
        <w:rPr>
          <w:rFonts w:cs="Arial"/>
          <w:snapToGrid/>
          <w:color w:val="FF0000"/>
          <w:sz w:val="18"/>
          <w:szCs w:val="18"/>
          <w:lang w:eastAsia="ja-JP"/>
        </w:rPr>
        <w:t xml:space="preserve">  (Plantain)</w:t>
      </w:r>
    </w:p>
    <w:p w:rsidR="007F662E" w:rsidRDefault="007F662E" w:rsidP="007F662E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622</w:t>
      </w:r>
      <w:r w:rsidR="006D1888">
        <w:rPr>
          <w:rFonts w:cs="Arial"/>
          <w:snapToGrid/>
          <w:sz w:val="18"/>
          <w:szCs w:val="18"/>
          <w:lang w:eastAsia="ja-JP"/>
        </w:rPr>
        <w:t>09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7B5423">
        <w:rPr>
          <w:rFonts w:cs="Arial"/>
          <w:snapToGrid/>
          <w:color w:val="FF0000"/>
          <w:sz w:val="18"/>
          <w:szCs w:val="18"/>
          <w:lang w:eastAsia="ja-JP"/>
        </w:rPr>
        <w:t>Rumex</w:t>
      </w:r>
      <w:proofErr w:type="spellEnd"/>
      <w:r w:rsidRPr="007B5423">
        <w:rPr>
          <w:rFonts w:cs="Arial"/>
          <w:snapToGrid/>
          <w:color w:val="FF0000"/>
          <w:sz w:val="18"/>
          <w:szCs w:val="18"/>
          <w:lang w:eastAsia="ja-JP"/>
        </w:rPr>
        <w:t xml:space="preserve"> (Dock, Sorrel)</w:t>
      </w:r>
    </w:p>
    <w:p w:rsidR="000716BA" w:rsidRDefault="000716BA" w:rsidP="007F662E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622</w:t>
      </w:r>
      <w:r w:rsidR="006D1888">
        <w:rPr>
          <w:rFonts w:cs="Arial"/>
          <w:snapToGrid/>
          <w:sz w:val="18"/>
          <w:szCs w:val="18"/>
          <w:lang w:eastAsia="ja-JP"/>
        </w:rPr>
        <w:t>10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>
        <w:rPr>
          <w:rFonts w:cs="Arial"/>
          <w:snapToGrid/>
          <w:sz w:val="18"/>
          <w:szCs w:val="18"/>
          <w:lang w:eastAsia="ja-JP"/>
        </w:rPr>
        <w:t>Solidago</w:t>
      </w:r>
      <w:proofErr w:type="spellEnd"/>
      <w:r>
        <w:rPr>
          <w:rFonts w:cs="Arial"/>
          <w:snapToGrid/>
          <w:sz w:val="18"/>
          <w:szCs w:val="18"/>
          <w:lang w:eastAsia="ja-JP"/>
        </w:rPr>
        <w:t xml:space="preserve"> (Goldenrod)</w:t>
      </w:r>
    </w:p>
    <w:p w:rsidR="000716BA" w:rsidRPr="007F662E" w:rsidRDefault="000716BA" w:rsidP="007F662E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622</w:t>
      </w:r>
      <w:r w:rsidR="006D1888">
        <w:rPr>
          <w:rFonts w:cs="Arial"/>
          <w:snapToGrid/>
          <w:sz w:val="18"/>
          <w:szCs w:val="18"/>
          <w:lang w:eastAsia="ja-JP"/>
        </w:rPr>
        <w:t>11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>
        <w:rPr>
          <w:rFonts w:cs="Arial"/>
          <w:snapToGrid/>
          <w:sz w:val="18"/>
          <w:szCs w:val="18"/>
          <w:lang w:eastAsia="ja-JP"/>
        </w:rPr>
        <w:t>Taraxacum</w:t>
      </w:r>
      <w:proofErr w:type="spellEnd"/>
      <w:r>
        <w:rPr>
          <w:rFonts w:cs="Arial"/>
          <w:snapToGrid/>
          <w:sz w:val="18"/>
          <w:szCs w:val="18"/>
          <w:lang w:eastAsia="ja-JP"/>
        </w:rPr>
        <w:t xml:space="preserve"> (Dandelion)</w:t>
      </w:r>
    </w:p>
    <w:p w:rsidR="007F662E" w:rsidRDefault="007F662E" w:rsidP="007F662E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622</w:t>
      </w:r>
      <w:r w:rsidR="006D1888">
        <w:rPr>
          <w:rFonts w:cs="Arial"/>
          <w:snapToGrid/>
          <w:sz w:val="18"/>
          <w:szCs w:val="18"/>
          <w:lang w:eastAsia="ja-JP"/>
        </w:rPr>
        <w:t>12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7B5423">
        <w:rPr>
          <w:rFonts w:cs="Arial"/>
          <w:snapToGrid/>
          <w:color w:val="FF0000"/>
          <w:sz w:val="18"/>
          <w:szCs w:val="18"/>
          <w:lang w:eastAsia="ja-JP"/>
        </w:rPr>
        <w:t>Urtica</w:t>
      </w:r>
      <w:proofErr w:type="spellEnd"/>
      <w:r w:rsidRPr="007B5423">
        <w:rPr>
          <w:rFonts w:cs="Arial"/>
          <w:snapToGrid/>
          <w:color w:val="FF0000"/>
          <w:sz w:val="18"/>
          <w:szCs w:val="18"/>
          <w:lang w:eastAsia="ja-JP"/>
        </w:rPr>
        <w:t xml:space="preserve"> (Nettle)</w:t>
      </w:r>
    </w:p>
    <w:p w:rsidR="007F662E" w:rsidRDefault="007F662E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622</w:t>
      </w:r>
      <w:r w:rsidR="006D1888">
        <w:rPr>
          <w:rFonts w:cs="Arial"/>
          <w:snapToGrid/>
          <w:sz w:val="18"/>
          <w:szCs w:val="18"/>
          <w:lang w:eastAsia="ja-JP"/>
        </w:rPr>
        <w:t>13</w:t>
      </w:r>
      <w:r>
        <w:rPr>
          <w:rFonts w:cs="Arial"/>
          <w:snapToGrid/>
          <w:sz w:val="18"/>
          <w:szCs w:val="18"/>
          <w:lang w:eastAsia="ja-JP"/>
        </w:rPr>
        <w:t>-62299</w:t>
      </w:r>
      <w:r>
        <w:rPr>
          <w:rFonts w:cs="Arial"/>
          <w:snapToGrid/>
          <w:sz w:val="18"/>
          <w:szCs w:val="18"/>
          <w:lang w:eastAsia="ja-JP"/>
        </w:rPr>
        <w:tab/>
        <w:t>Reserved</w:t>
      </w:r>
    </w:p>
    <w:p w:rsidR="00127D11" w:rsidRDefault="00127D11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</w:p>
    <w:p w:rsidR="007F662E" w:rsidRPr="007B5423" w:rsidRDefault="007F662E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b/>
          <w:snapToGrid/>
          <w:color w:val="FF0000"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6230</w:t>
      </w:r>
      <w:r w:rsidR="006D1888">
        <w:rPr>
          <w:rFonts w:cs="Arial"/>
          <w:snapToGrid/>
          <w:sz w:val="18"/>
          <w:szCs w:val="18"/>
          <w:lang w:eastAsia="ja-JP"/>
        </w:rPr>
        <w:t>0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7B5423">
        <w:rPr>
          <w:rFonts w:cs="Arial"/>
          <w:b/>
          <w:snapToGrid/>
          <w:color w:val="FF0000"/>
          <w:sz w:val="18"/>
          <w:szCs w:val="18"/>
          <w:lang w:eastAsia="ja-JP"/>
        </w:rPr>
        <w:t>Poaceae</w:t>
      </w:r>
      <w:proofErr w:type="spellEnd"/>
      <w:r w:rsidRPr="007B5423">
        <w:rPr>
          <w:rFonts w:cs="Arial"/>
          <w:b/>
          <w:snapToGrid/>
          <w:color w:val="FF0000"/>
          <w:sz w:val="18"/>
          <w:szCs w:val="18"/>
          <w:lang w:eastAsia="ja-JP"/>
        </w:rPr>
        <w:t xml:space="preserve"> (</w:t>
      </w:r>
      <w:r w:rsidR="000716BA" w:rsidRPr="007B5423">
        <w:rPr>
          <w:rFonts w:cs="Arial"/>
          <w:b/>
          <w:snapToGrid/>
          <w:color w:val="FF0000"/>
          <w:sz w:val="18"/>
          <w:szCs w:val="18"/>
          <w:lang w:eastAsia="ja-JP"/>
        </w:rPr>
        <w:t>G</w:t>
      </w:r>
      <w:r w:rsidRPr="007B5423">
        <w:rPr>
          <w:rFonts w:cs="Arial"/>
          <w:b/>
          <w:snapToGrid/>
          <w:color w:val="FF0000"/>
          <w:sz w:val="18"/>
          <w:szCs w:val="18"/>
          <w:lang w:eastAsia="ja-JP"/>
        </w:rPr>
        <w:t>rass family)</w:t>
      </w:r>
    </w:p>
    <w:p w:rsidR="000716BA" w:rsidRDefault="000716BA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6230</w:t>
      </w:r>
      <w:r w:rsidR="006D1888">
        <w:rPr>
          <w:rFonts w:cs="Arial"/>
          <w:snapToGrid/>
          <w:sz w:val="18"/>
          <w:szCs w:val="18"/>
          <w:lang w:eastAsia="ja-JP"/>
        </w:rPr>
        <w:t>1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>
        <w:rPr>
          <w:rFonts w:cs="Arial"/>
          <w:snapToGrid/>
          <w:sz w:val="18"/>
          <w:szCs w:val="18"/>
          <w:lang w:eastAsia="ja-JP"/>
        </w:rPr>
        <w:t>Avena</w:t>
      </w:r>
      <w:proofErr w:type="spellEnd"/>
      <w:r>
        <w:rPr>
          <w:rFonts w:cs="Arial"/>
          <w:snapToGrid/>
          <w:sz w:val="18"/>
          <w:szCs w:val="18"/>
          <w:lang w:eastAsia="ja-JP"/>
        </w:rPr>
        <w:t xml:space="preserve"> (Oat)</w:t>
      </w:r>
    </w:p>
    <w:p w:rsidR="00F84916" w:rsidRDefault="00F84916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6230</w:t>
      </w:r>
      <w:r w:rsidR="006D1888">
        <w:rPr>
          <w:rFonts w:cs="Arial"/>
          <w:snapToGrid/>
          <w:sz w:val="18"/>
          <w:szCs w:val="18"/>
          <w:lang w:eastAsia="ja-JP"/>
        </w:rPr>
        <w:t>2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>
        <w:rPr>
          <w:rFonts w:cs="Arial"/>
          <w:snapToGrid/>
          <w:sz w:val="18"/>
          <w:szCs w:val="18"/>
          <w:lang w:eastAsia="ja-JP"/>
        </w:rPr>
        <w:t>Elymus</w:t>
      </w:r>
      <w:proofErr w:type="spellEnd"/>
      <w:r>
        <w:rPr>
          <w:rFonts w:cs="Arial"/>
          <w:snapToGrid/>
          <w:sz w:val="18"/>
          <w:szCs w:val="18"/>
          <w:lang w:eastAsia="ja-JP"/>
        </w:rPr>
        <w:t xml:space="preserve"> (</w:t>
      </w:r>
      <w:r w:rsidRPr="00F84916">
        <w:rPr>
          <w:rFonts w:cs="Arial"/>
          <w:snapToGrid/>
          <w:sz w:val="18"/>
          <w:szCs w:val="18"/>
          <w:lang w:eastAsia="ja-JP"/>
        </w:rPr>
        <w:t>Bottle-Brush Grass, Wild Rye</w:t>
      </w:r>
      <w:r w:rsidR="002E4501">
        <w:rPr>
          <w:rFonts w:cs="Arial"/>
          <w:snapToGrid/>
          <w:sz w:val="18"/>
          <w:szCs w:val="18"/>
          <w:lang w:eastAsia="ja-JP"/>
        </w:rPr>
        <w:t>)</w:t>
      </w:r>
    </w:p>
    <w:p w:rsidR="000716BA" w:rsidRDefault="000716BA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6230</w:t>
      </w:r>
      <w:r w:rsidR="006D1888">
        <w:rPr>
          <w:rFonts w:cs="Arial"/>
          <w:snapToGrid/>
          <w:sz w:val="18"/>
          <w:szCs w:val="18"/>
          <w:lang w:eastAsia="ja-JP"/>
        </w:rPr>
        <w:t>3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>
        <w:rPr>
          <w:rFonts w:cs="Arial"/>
          <w:snapToGrid/>
          <w:sz w:val="18"/>
          <w:szCs w:val="18"/>
          <w:lang w:eastAsia="ja-JP"/>
        </w:rPr>
        <w:t>Hordeum</w:t>
      </w:r>
      <w:proofErr w:type="spellEnd"/>
      <w:r>
        <w:rPr>
          <w:rFonts w:cs="Arial"/>
          <w:snapToGrid/>
          <w:sz w:val="18"/>
          <w:szCs w:val="18"/>
          <w:lang w:eastAsia="ja-JP"/>
        </w:rPr>
        <w:t xml:space="preserve"> (Barley)</w:t>
      </w:r>
    </w:p>
    <w:p w:rsidR="000716BA" w:rsidRDefault="000716BA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6230</w:t>
      </w:r>
      <w:r w:rsidR="006D1888">
        <w:rPr>
          <w:rFonts w:cs="Arial"/>
          <w:snapToGrid/>
          <w:sz w:val="18"/>
          <w:szCs w:val="18"/>
          <w:lang w:eastAsia="ja-JP"/>
        </w:rPr>
        <w:t>4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>
        <w:rPr>
          <w:rFonts w:cs="Arial"/>
          <w:snapToGrid/>
          <w:sz w:val="18"/>
          <w:szCs w:val="18"/>
          <w:lang w:eastAsia="ja-JP"/>
        </w:rPr>
        <w:t>Secale</w:t>
      </w:r>
      <w:proofErr w:type="spellEnd"/>
      <w:r>
        <w:rPr>
          <w:rFonts w:cs="Arial"/>
          <w:snapToGrid/>
          <w:sz w:val="18"/>
          <w:szCs w:val="18"/>
          <w:lang w:eastAsia="ja-JP"/>
        </w:rPr>
        <w:t xml:space="preserve"> (Rye)</w:t>
      </w:r>
    </w:p>
    <w:p w:rsidR="00F84916" w:rsidRDefault="00F84916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6230</w:t>
      </w:r>
      <w:r w:rsidR="006D1888">
        <w:rPr>
          <w:rFonts w:cs="Arial"/>
          <w:snapToGrid/>
          <w:sz w:val="18"/>
          <w:szCs w:val="18"/>
          <w:lang w:eastAsia="ja-JP"/>
        </w:rPr>
        <w:t>5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 w:rsidRPr="00F84916">
        <w:rPr>
          <w:rFonts w:cs="Arial"/>
          <w:snapToGrid/>
          <w:sz w:val="18"/>
          <w:szCs w:val="18"/>
          <w:lang w:eastAsia="ja-JP"/>
        </w:rPr>
        <w:t>Triticum</w:t>
      </w:r>
      <w:proofErr w:type="spellEnd"/>
      <w:r>
        <w:rPr>
          <w:rFonts w:cs="Arial"/>
          <w:snapToGrid/>
          <w:sz w:val="18"/>
          <w:szCs w:val="18"/>
          <w:lang w:eastAsia="ja-JP"/>
        </w:rPr>
        <w:t xml:space="preserve"> (Wheat)</w:t>
      </w:r>
    </w:p>
    <w:p w:rsidR="000716BA" w:rsidRDefault="000716BA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6230</w:t>
      </w:r>
      <w:r w:rsidR="006D1888">
        <w:rPr>
          <w:rFonts w:cs="Arial"/>
          <w:snapToGrid/>
          <w:sz w:val="18"/>
          <w:szCs w:val="18"/>
          <w:lang w:eastAsia="ja-JP"/>
        </w:rPr>
        <w:t>6</w:t>
      </w:r>
      <w:r>
        <w:rPr>
          <w:rFonts w:cs="Arial"/>
          <w:snapToGrid/>
          <w:sz w:val="18"/>
          <w:szCs w:val="18"/>
          <w:lang w:eastAsia="ja-JP"/>
        </w:rPr>
        <w:tab/>
      </w:r>
      <w:r>
        <w:rPr>
          <w:rFonts w:cs="Arial"/>
          <w:snapToGrid/>
          <w:sz w:val="18"/>
          <w:szCs w:val="18"/>
          <w:lang w:eastAsia="ja-JP"/>
        </w:rPr>
        <w:tab/>
      </w:r>
      <w:proofErr w:type="spellStart"/>
      <w:r>
        <w:rPr>
          <w:rFonts w:cs="Arial"/>
          <w:snapToGrid/>
          <w:sz w:val="18"/>
          <w:szCs w:val="18"/>
          <w:lang w:eastAsia="ja-JP"/>
        </w:rPr>
        <w:t>Zea</w:t>
      </w:r>
      <w:proofErr w:type="spellEnd"/>
      <w:r>
        <w:rPr>
          <w:rFonts w:cs="Arial"/>
          <w:snapToGrid/>
          <w:sz w:val="18"/>
          <w:szCs w:val="18"/>
          <w:lang w:eastAsia="ja-JP"/>
        </w:rPr>
        <w:t xml:space="preserve"> </w:t>
      </w:r>
      <w:r w:rsidR="0054725E">
        <w:rPr>
          <w:rFonts w:cs="Arial"/>
          <w:snapToGrid/>
          <w:sz w:val="18"/>
          <w:szCs w:val="18"/>
          <w:lang w:eastAsia="ja-JP"/>
        </w:rPr>
        <w:t>(C</w:t>
      </w:r>
      <w:r>
        <w:rPr>
          <w:rFonts w:cs="Arial"/>
          <w:snapToGrid/>
          <w:sz w:val="18"/>
          <w:szCs w:val="18"/>
          <w:lang w:eastAsia="ja-JP"/>
        </w:rPr>
        <w:t>orn)</w:t>
      </w:r>
    </w:p>
    <w:p w:rsidR="007F662E" w:rsidRDefault="007F662E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>…</w:t>
      </w:r>
    </w:p>
    <w:p w:rsidR="004215D0" w:rsidRPr="004215D0" w:rsidRDefault="004215D0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 w:rsidRPr="004215D0">
        <w:rPr>
          <w:rFonts w:cs="Arial"/>
          <w:snapToGrid/>
          <w:sz w:val="18"/>
          <w:szCs w:val="18"/>
          <w:lang w:eastAsia="ja-JP"/>
        </w:rPr>
        <w:t>62</w:t>
      </w:r>
      <w:r w:rsidR="007F662E">
        <w:rPr>
          <w:rFonts w:cs="Arial"/>
          <w:snapToGrid/>
          <w:sz w:val="18"/>
          <w:szCs w:val="18"/>
          <w:lang w:eastAsia="ja-JP"/>
        </w:rPr>
        <w:t>3</w:t>
      </w:r>
      <w:r w:rsidR="006D1888">
        <w:rPr>
          <w:rFonts w:cs="Arial"/>
          <w:snapToGrid/>
          <w:sz w:val="18"/>
          <w:szCs w:val="18"/>
          <w:lang w:eastAsia="ja-JP"/>
        </w:rPr>
        <w:t>07</w:t>
      </w:r>
      <w:r w:rsidR="007F662E">
        <w:rPr>
          <w:rFonts w:cs="Arial"/>
          <w:snapToGrid/>
          <w:sz w:val="18"/>
          <w:szCs w:val="18"/>
          <w:lang w:eastAsia="ja-JP"/>
        </w:rPr>
        <w:t>-</w:t>
      </w:r>
      <w:r w:rsidRPr="004215D0">
        <w:rPr>
          <w:rFonts w:cs="Arial"/>
          <w:snapToGrid/>
          <w:sz w:val="18"/>
          <w:szCs w:val="18"/>
          <w:lang w:eastAsia="ja-JP"/>
        </w:rPr>
        <w:t>65534</w:t>
      </w:r>
      <w:r w:rsidRPr="004215D0">
        <w:rPr>
          <w:snapToGrid/>
          <w:sz w:val="18"/>
          <w:szCs w:val="18"/>
          <w:lang w:eastAsia="ja-JP"/>
        </w:rPr>
        <w:tab/>
      </w:r>
      <w:r w:rsidRPr="004215D0">
        <w:rPr>
          <w:rFonts w:cs="Arial"/>
          <w:snapToGrid/>
          <w:sz w:val="18"/>
          <w:szCs w:val="18"/>
          <w:lang w:eastAsia="ja-JP"/>
        </w:rPr>
        <w:t>Reserved</w:t>
      </w:r>
    </w:p>
    <w:p w:rsidR="004215D0" w:rsidRPr="004215D0" w:rsidRDefault="004215D0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</w:p>
    <w:p w:rsidR="004215D0" w:rsidRPr="004215D0" w:rsidRDefault="004215D0" w:rsidP="004215D0">
      <w:pPr>
        <w:widowControl w:val="0"/>
        <w:tabs>
          <w:tab w:val="center" w:pos="683"/>
          <w:tab w:val="left" w:pos="1701"/>
          <w:tab w:val="left" w:pos="6379"/>
          <w:tab w:val="left" w:pos="8647"/>
        </w:tabs>
        <w:autoSpaceDE w:val="0"/>
        <w:autoSpaceDN w:val="0"/>
        <w:adjustRightInd w:val="0"/>
        <w:spacing w:line="220" w:lineRule="exact"/>
        <w:rPr>
          <w:rFonts w:cs="Arial"/>
          <w:snapToGrid/>
          <w:sz w:val="18"/>
          <w:szCs w:val="18"/>
          <w:lang w:eastAsia="ja-JP"/>
        </w:rPr>
      </w:pPr>
      <w:r w:rsidRPr="004215D0">
        <w:rPr>
          <w:rFonts w:cs="Arial"/>
          <w:snapToGrid/>
          <w:sz w:val="18"/>
          <w:szCs w:val="18"/>
          <w:lang w:eastAsia="ja-JP"/>
        </w:rPr>
        <w:t>65535</w:t>
      </w:r>
      <w:r w:rsidR="00264A32">
        <w:rPr>
          <w:rFonts w:cs="Arial"/>
          <w:snapToGrid/>
          <w:sz w:val="18"/>
          <w:szCs w:val="18"/>
          <w:lang w:eastAsia="ja-JP"/>
        </w:rPr>
        <w:tab/>
      </w:r>
      <w:r w:rsidRPr="004215D0">
        <w:rPr>
          <w:snapToGrid/>
          <w:sz w:val="18"/>
          <w:szCs w:val="18"/>
          <w:lang w:eastAsia="ja-JP"/>
        </w:rPr>
        <w:tab/>
      </w:r>
      <w:r w:rsidRPr="004215D0">
        <w:rPr>
          <w:rFonts w:cs="Arial"/>
          <w:snapToGrid/>
          <w:sz w:val="18"/>
          <w:szCs w:val="18"/>
          <w:lang w:eastAsia="ja-JP"/>
        </w:rPr>
        <w:t>Missing</w:t>
      </w:r>
    </w:p>
    <w:p w:rsidR="004215D0" w:rsidRDefault="004215D0" w:rsidP="004215D0">
      <w:pPr>
        <w:jc w:val="both"/>
        <w:rPr>
          <w:rFonts w:ascii="Verdana" w:hAnsi="Verdana"/>
          <w:sz w:val="20"/>
          <w:szCs w:val="20"/>
        </w:rPr>
      </w:pPr>
    </w:p>
    <w:p w:rsidR="007B5423" w:rsidRPr="00806E85" w:rsidRDefault="006677D2" w:rsidP="00F225B9">
      <w:pPr>
        <w:jc w:val="both"/>
        <w:rPr>
          <w:rFonts w:ascii="Verdana" w:hAnsi="Verdana"/>
          <w:sz w:val="20"/>
          <w:szCs w:val="20"/>
        </w:rPr>
      </w:pPr>
      <w:r w:rsidRPr="00806E85">
        <w:rPr>
          <w:rFonts w:ascii="Verdana" w:hAnsi="Verdana"/>
          <w:sz w:val="20"/>
          <w:szCs w:val="20"/>
        </w:rPr>
        <w:t>Information about p</w:t>
      </w:r>
      <w:r w:rsidR="007B5423" w:rsidRPr="00806E85">
        <w:rPr>
          <w:rFonts w:ascii="Verdana" w:hAnsi="Verdana"/>
          <w:sz w:val="20"/>
          <w:szCs w:val="20"/>
        </w:rPr>
        <w:t xml:space="preserve">ollen species </w:t>
      </w:r>
      <w:r w:rsidRPr="00806E85">
        <w:rPr>
          <w:rFonts w:ascii="Verdana" w:hAnsi="Verdana"/>
          <w:sz w:val="20"/>
          <w:szCs w:val="20"/>
        </w:rPr>
        <w:t>is</w:t>
      </w:r>
      <w:r w:rsidR="007B5423" w:rsidRPr="00806E85">
        <w:rPr>
          <w:rFonts w:ascii="Verdana" w:hAnsi="Verdana"/>
          <w:sz w:val="20"/>
          <w:szCs w:val="20"/>
        </w:rPr>
        <w:t xml:space="preserve"> collected from </w:t>
      </w:r>
      <w:hyperlink r:id="rId8" w:history="1">
        <w:r w:rsidR="007B5423" w:rsidRPr="00806E85">
          <w:rPr>
            <w:rStyle w:val="Hyperlink"/>
            <w:rFonts w:ascii="Verdana" w:hAnsi="Verdana"/>
            <w:color w:val="0070C0"/>
            <w:sz w:val="20"/>
            <w:szCs w:val="20"/>
            <w:u w:val="none"/>
          </w:rPr>
          <w:t>www.pollen.com</w:t>
        </w:r>
      </w:hyperlink>
      <w:r w:rsidR="007B5423" w:rsidRPr="00806E85">
        <w:rPr>
          <w:rFonts w:ascii="Verdana" w:hAnsi="Verdana"/>
          <w:color w:val="0070C0"/>
          <w:sz w:val="20"/>
          <w:szCs w:val="20"/>
        </w:rPr>
        <w:t xml:space="preserve">, </w:t>
      </w:r>
      <w:hyperlink r:id="rId9" w:history="1">
        <w:r w:rsidR="007B5423" w:rsidRPr="00806E85">
          <w:rPr>
            <w:rStyle w:val="Hyperlink"/>
            <w:rFonts w:ascii="Verdana" w:hAnsi="Verdana"/>
            <w:color w:val="0070C0"/>
            <w:sz w:val="20"/>
            <w:szCs w:val="20"/>
            <w:u w:val="none"/>
          </w:rPr>
          <w:t>www.pollenflug.de</w:t>
        </w:r>
      </w:hyperlink>
      <w:r w:rsidR="007B5423" w:rsidRPr="00806E85">
        <w:rPr>
          <w:rFonts w:ascii="Verdana" w:hAnsi="Verdana"/>
          <w:color w:val="0070C0"/>
          <w:sz w:val="20"/>
          <w:szCs w:val="20"/>
        </w:rPr>
        <w:t xml:space="preserve">, </w:t>
      </w:r>
      <w:hyperlink r:id="rId10" w:history="1">
        <w:r w:rsidR="007B5423" w:rsidRPr="00806E85">
          <w:rPr>
            <w:rStyle w:val="Hyperlink"/>
            <w:rFonts w:ascii="Verdana" w:hAnsi="Verdana"/>
            <w:color w:val="0070C0"/>
            <w:sz w:val="20"/>
            <w:szCs w:val="20"/>
            <w:u w:val="none"/>
          </w:rPr>
          <w:t>www.metoffice.gov.uk</w:t>
        </w:r>
      </w:hyperlink>
      <w:r w:rsidRPr="00806E85">
        <w:rPr>
          <w:rStyle w:val="Hyperlink"/>
          <w:rFonts w:ascii="Verdana" w:hAnsi="Verdana"/>
          <w:color w:val="0070C0"/>
          <w:sz w:val="20"/>
          <w:szCs w:val="20"/>
          <w:u w:val="none"/>
        </w:rPr>
        <w:t>, www.polleninfo.org</w:t>
      </w:r>
      <w:r w:rsidR="007B5423" w:rsidRPr="00806E85">
        <w:rPr>
          <w:rFonts w:ascii="Verdana" w:hAnsi="Verdana"/>
          <w:sz w:val="20"/>
          <w:szCs w:val="20"/>
        </w:rPr>
        <w:t xml:space="preserve"> and </w:t>
      </w:r>
      <w:hyperlink r:id="rId11" w:history="1">
        <w:r w:rsidR="007B5423" w:rsidRPr="00806E85">
          <w:rPr>
            <w:rStyle w:val="Hyperlink"/>
            <w:rFonts w:ascii="Verdana" w:hAnsi="Verdana"/>
            <w:color w:val="0070C0"/>
            <w:sz w:val="20"/>
            <w:szCs w:val="20"/>
            <w:u w:val="none"/>
          </w:rPr>
          <w:t>www.meteoswiss.admin.ch</w:t>
        </w:r>
      </w:hyperlink>
      <w:r w:rsidR="0054725E" w:rsidRPr="00806E85">
        <w:rPr>
          <w:rStyle w:val="Hyperlink"/>
          <w:rFonts w:ascii="Verdana" w:hAnsi="Verdana"/>
          <w:color w:val="0070C0"/>
          <w:sz w:val="20"/>
          <w:szCs w:val="20"/>
          <w:u w:val="none"/>
        </w:rPr>
        <w:t>.</w:t>
      </w:r>
      <w:r w:rsidR="007B5423" w:rsidRPr="00806E85">
        <w:rPr>
          <w:rFonts w:ascii="Verdana" w:hAnsi="Verdana"/>
          <w:color w:val="0070C0"/>
          <w:sz w:val="20"/>
          <w:szCs w:val="20"/>
        </w:rPr>
        <w:t xml:space="preserve"> </w:t>
      </w:r>
      <w:r w:rsidR="007B5423" w:rsidRPr="00806E85">
        <w:rPr>
          <w:rFonts w:ascii="Verdana" w:hAnsi="Verdana"/>
          <w:sz w:val="20"/>
          <w:szCs w:val="20"/>
        </w:rPr>
        <w:t xml:space="preserve"> </w:t>
      </w:r>
    </w:p>
    <w:p w:rsidR="00B638F0" w:rsidRDefault="00264A32" w:rsidP="00F225B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the expert team does not agree on the whole list, please add the red marked species</w:t>
      </w:r>
      <w:r w:rsidR="002E4501">
        <w:rPr>
          <w:rFonts w:ascii="Verdana" w:hAnsi="Verdana"/>
          <w:sz w:val="20"/>
          <w:szCs w:val="20"/>
        </w:rPr>
        <w:t>.</w:t>
      </w:r>
    </w:p>
    <w:p w:rsidR="00B638F0" w:rsidRDefault="00B638F0" w:rsidP="00F225B9">
      <w:pPr>
        <w:jc w:val="both"/>
        <w:rPr>
          <w:rFonts w:ascii="Verdana" w:hAnsi="Verdana"/>
          <w:sz w:val="20"/>
          <w:szCs w:val="20"/>
        </w:rPr>
      </w:pPr>
    </w:p>
    <w:p w:rsidR="00B638F0" w:rsidRDefault="00B638F0" w:rsidP="00F225B9">
      <w:pPr>
        <w:jc w:val="both"/>
        <w:rPr>
          <w:rFonts w:ascii="Verdana" w:hAnsi="Verdana"/>
          <w:sz w:val="20"/>
          <w:szCs w:val="20"/>
        </w:rPr>
      </w:pPr>
    </w:p>
    <w:p w:rsidR="00A451B8" w:rsidRDefault="00A451B8" w:rsidP="00F225B9">
      <w:pPr>
        <w:jc w:val="both"/>
        <w:rPr>
          <w:rFonts w:ascii="Verdana" w:hAnsi="Verdana"/>
          <w:sz w:val="20"/>
          <w:szCs w:val="20"/>
        </w:rPr>
      </w:pPr>
    </w:p>
    <w:p w:rsidR="00B638F0" w:rsidRDefault="007B5423" w:rsidP="00F225B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add for radionuclide</w:t>
      </w:r>
      <w:r w:rsidR="00A451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forecasts</w:t>
      </w:r>
    </w:p>
    <w:p w:rsidR="00097FAF" w:rsidRPr="00B638F0" w:rsidRDefault="00B638F0" w:rsidP="00B638F0">
      <w:pPr>
        <w:rPr>
          <w:rFonts w:ascii="Verdana" w:hAnsi="Verdana"/>
          <w:b/>
          <w:sz w:val="18"/>
          <w:szCs w:val="18"/>
        </w:rPr>
      </w:pPr>
      <w:r w:rsidRPr="00B638F0">
        <w:rPr>
          <w:rFonts w:ascii="Verdana" w:hAnsi="Verdana"/>
          <w:b/>
          <w:sz w:val="18"/>
          <w:szCs w:val="18"/>
        </w:rPr>
        <w:t>GRIB2</w:t>
      </w:r>
      <w:r w:rsidR="00097FAF" w:rsidRPr="00B638F0">
        <w:rPr>
          <w:rFonts w:ascii="Verdana" w:hAnsi="Verdana"/>
          <w:b/>
          <w:sz w:val="18"/>
          <w:szCs w:val="18"/>
        </w:rPr>
        <w:t xml:space="preserve"> Table 4.2, discipline </w:t>
      </w:r>
      <w:r w:rsidRPr="00B638F0">
        <w:rPr>
          <w:rFonts w:ascii="Verdana" w:hAnsi="Verdana"/>
          <w:b/>
          <w:sz w:val="18"/>
          <w:szCs w:val="18"/>
        </w:rPr>
        <w:t>0</w:t>
      </w:r>
      <w:r w:rsidR="00097FAF" w:rsidRPr="00B638F0">
        <w:rPr>
          <w:rFonts w:ascii="Verdana" w:hAnsi="Verdana"/>
          <w:b/>
          <w:sz w:val="18"/>
          <w:szCs w:val="18"/>
        </w:rPr>
        <w:t xml:space="preserve"> (meteorological products), category 18 (nuclear/radiology) </w:t>
      </w:r>
    </w:p>
    <w:p w:rsidR="00B638F0" w:rsidRDefault="00B638F0" w:rsidP="00F225B9">
      <w:pPr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ab/>
        <w:t xml:space="preserve">Column-integrated </w:t>
      </w:r>
      <w:r w:rsidR="00E710C2">
        <w:rPr>
          <w:rFonts w:ascii="Verdana" w:hAnsi="Verdana"/>
          <w:sz w:val="20"/>
          <w:szCs w:val="20"/>
        </w:rPr>
        <w:t>air</w:t>
      </w:r>
      <w:r>
        <w:rPr>
          <w:rFonts w:ascii="Verdana" w:hAnsi="Verdana"/>
          <w:sz w:val="20"/>
          <w:szCs w:val="20"/>
        </w:rPr>
        <w:t xml:space="preserve"> concentration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Bq</w:t>
      </w:r>
      <w:proofErr w:type="spellEnd"/>
      <w:r>
        <w:rPr>
          <w:rFonts w:ascii="Verdana" w:hAnsi="Verdana"/>
          <w:sz w:val="20"/>
          <w:szCs w:val="20"/>
        </w:rPr>
        <w:t xml:space="preserve"> m</w:t>
      </w:r>
      <w:r w:rsidRPr="00B638F0">
        <w:rPr>
          <w:rFonts w:ascii="Verdana" w:hAnsi="Verdana"/>
          <w:sz w:val="20"/>
          <w:szCs w:val="20"/>
          <w:vertAlign w:val="superscript"/>
        </w:rPr>
        <w:t>-2</w:t>
      </w:r>
      <w:r w:rsidR="00A451B8">
        <w:rPr>
          <w:rFonts w:ascii="Verdana" w:hAnsi="Verdana"/>
          <w:sz w:val="20"/>
          <w:szCs w:val="20"/>
          <w:vertAlign w:val="superscript"/>
        </w:rPr>
        <w:t xml:space="preserve">  </w:t>
      </w:r>
    </w:p>
    <w:p w:rsidR="00A451B8" w:rsidRDefault="00A451B8" w:rsidP="00F225B9">
      <w:pPr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ab/>
        <w:t>Mean of air concentration in layer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 w:rsidRPr="00A451B8">
        <w:rPr>
          <w:rFonts w:ascii="Verdana" w:hAnsi="Verdana"/>
          <w:sz w:val="20"/>
          <w:szCs w:val="20"/>
        </w:rPr>
        <w:t>Bq</w:t>
      </w:r>
      <w:proofErr w:type="spellEnd"/>
      <w:r w:rsidRPr="00A451B8">
        <w:rPr>
          <w:rFonts w:ascii="Verdana" w:hAnsi="Verdana"/>
          <w:sz w:val="20"/>
          <w:szCs w:val="20"/>
        </w:rPr>
        <w:t xml:space="preserve"> m</w:t>
      </w:r>
      <w:r w:rsidRPr="00A451B8">
        <w:rPr>
          <w:rFonts w:ascii="Verdana" w:hAnsi="Verdana"/>
          <w:sz w:val="20"/>
          <w:szCs w:val="20"/>
          <w:vertAlign w:val="superscript"/>
        </w:rPr>
        <w:t>-</w:t>
      </w:r>
      <w:r>
        <w:rPr>
          <w:rFonts w:ascii="Verdana" w:hAnsi="Verdana"/>
          <w:sz w:val="20"/>
          <w:szCs w:val="20"/>
          <w:vertAlign w:val="superscript"/>
        </w:rPr>
        <w:t>3</w:t>
      </w:r>
    </w:p>
    <w:p w:rsidR="00A451B8" w:rsidRDefault="00A451B8" w:rsidP="00F225B9">
      <w:pPr>
        <w:jc w:val="both"/>
        <w:rPr>
          <w:rFonts w:ascii="Verdana" w:hAnsi="Verdana"/>
          <w:sz w:val="20"/>
          <w:szCs w:val="20"/>
          <w:vertAlign w:val="superscript"/>
        </w:rPr>
      </w:pPr>
    </w:p>
    <w:p w:rsidR="00A451B8" w:rsidRDefault="00A451B8" w:rsidP="00F225B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add for atmospheric chemical constituents</w:t>
      </w:r>
    </w:p>
    <w:p w:rsidR="00A451B8" w:rsidRDefault="00A451B8" w:rsidP="00F225B9">
      <w:pPr>
        <w:jc w:val="both"/>
        <w:rPr>
          <w:rFonts w:ascii="Verdana" w:hAnsi="Verdana"/>
          <w:b/>
          <w:sz w:val="18"/>
          <w:szCs w:val="18"/>
        </w:rPr>
      </w:pPr>
      <w:r w:rsidRPr="00A451B8">
        <w:rPr>
          <w:rFonts w:ascii="Verdana" w:hAnsi="Verdana"/>
          <w:b/>
          <w:sz w:val="18"/>
          <w:szCs w:val="18"/>
        </w:rPr>
        <w:t>GRIB2 Table 4.2, discipline 0 (meteorological products), category</w:t>
      </w:r>
      <w:r>
        <w:rPr>
          <w:rFonts w:ascii="Verdana" w:hAnsi="Verdana"/>
          <w:b/>
          <w:sz w:val="18"/>
          <w:szCs w:val="18"/>
        </w:rPr>
        <w:t xml:space="preserve"> 20 (atmospheric chemical constituents)</w:t>
      </w:r>
    </w:p>
    <w:p w:rsidR="00A451B8" w:rsidRPr="00A451B8" w:rsidRDefault="00A451B8" w:rsidP="00F225B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63</w:t>
      </w:r>
      <w:r>
        <w:rPr>
          <w:rFonts w:ascii="Verdana" w:hAnsi="Verdana"/>
          <w:sz w:val="20"/>
          <w:szCs w:val="20"/>
        </w:rPr>
        <w:tab/>
        <w:t xml:space="preserve">Mean of mass density in layer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kg</w:t>
      </w:r>
      <w:r w:rsidRPr="00A451B8">
        <w:rPr>
          <w:rFonts w:ascii="Verdana" w:hAnsi="Verdana"/>
          <w:sz w:val="20"/>
          <w:szCs w:val="20"/>
        </w:rPr>
        <w:t xml:space="preserve"> m</w:t>
      </w:r>
      <w:r w:rsidRPr="00A451B8">
        <w:rPr>
          <w:rFonts w:ascii="Verdana" w:hAnsi="Verdana"/>
          <w:sz w:val="20"/>
          <w:szCs w:val="20"/>
          <w:vertAlign w:val="superscript"/>
        </w:rPr>
        <w:t>-3</w:t>
      </w:r>
    </w:p>
    <w:p w:rsidR="00F225B9" w:rsidRDefault="00F225B9" w:rsidP="009F245F">
      <w:pPr>
        <w:jc w:val="both"/>
        <w:rPr>
          <w:rFonts w:ascii="Verdana" w:hAnsi="Verdana"/>
          <w:sz w:val="20"/>
          <w:szCs w:val="20"/>
        </w:rPr>
      </w:pPr>
    </w:p>
    <w:bookmarkEnd w:id="3"/>
    <w:p w:rsidR="00D51173" w:rsidRDefault="003C1358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Please add in </w:t>
      </w:r>
    </w:p>
    <w:p w:rsidR="003C1358" w:rsidRDefault="003C1358">
      <w:pPr>
        <w:jc w:val="both"/>
        <w:rPr>
          <w:rFonts w:ascii="Verdana" w:hAnsi="Verdana"/>
          <w:b/>
          <w:sz w:val="18"/>
          <w:szCs w:val="18"/>
          <w:lang w:val="en-US"/>
        </w:rPr>
      </w:pPr>
      <w:r w:rsidRPr="003C1358">
        <w:rPr>
          <w:rFonts w:ascii="Verdana" w:hAnsi="Verdana"/>
          <w:b/>
          <w:sz w:val="18"/>
          <w:szCs w:val="18"/>
          <w:lang w:val="en-US"/>
        </w:rPr>
        <w:t>GRIB2 Table 4.5 – Fixed surface types and units</w:t>
      </w:r>
    </w:p>
    <w:p w:rsidR="003C1358" w:rsidRDefault="003C1358" w:rsidP="003C1358">
      <w:pPr>
        <w:rPr>
          <w:sz w:val="20"/>
          <w:szCs w:val="20"/>
          <w:lang w:val="en-US"/>
        </w:rPr>
      </w:pPr>
      <w:r w:rsidRPr="003C1358">
        <w:rPr>
          <w:sz w:val="20"/>
          <w:szCs w:val="20"/>
          <w:lang w:val="en-US"/>
        </w:rPr>
        <w:t>21</w:t>
      </w:r>
      <w:r w:rsidRPr="003C1358">
        <w:rPr>
          <w:sz w:val="20"/>
          <w:szCs w:val="20"/>
          <w:lang w:val="en-US"/>
        </w:rPr>
        <w:tab/>
        <w:t xml:space="preserve">Lowest level where mass density exceeds the specified value </w:t>
      </w:r>
    </w:p>
    <w:p w:rsidR="003C1358" w:rsidRPr="003C1358" w:rsidRDefault="003C1358" w:rsidP="003C1358">
      <w:pPr>
        <w:rPr>
          <w:sz w:val="20"/>
          <w:szCs w:val="20"/>
          <w:vertAlign w:val="superscript"/>
          <w:lang w:val="en-US"/>
        </w:rPr>
      </w:pPr>
      <w:r>
        <w:rPr>
          <w:sz w:val="20"/>
          <w:szCs w:val="20"/>
          <w:lang w:val="en-US"/>
        </w:rPr>
        <w:tab/>
      </w:r>
      <w:r w:rsidRPr="003C1358">
        <w:rPr>
          <w:sz w:val="20"/>
          <w:szCs w:val="20"/>
          <w:lang w:val="en-US"/>
        </w:rPr>
        <w:t>(base for a given threshold of mass density)</w:t>
      </w:r>
      <w:r w:rsidRPr="003C135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C1358">
        <w:rPr>
          <w:sz w:val="20"/>
          <w:szCs w:val="20"/>
          <w:lang w:val="en-US"/>
        </w:rPr>
        <w:t>kg m</w:t>
      </w:r>
      <w:r w:rsidRPr="003C1358">
        <w:rPr>
          <w:sz w:val="20"/>
          <w:szCs w:val="20"/>
          <w:vertAlign w:val="superscript"/>
          <w:lang w:val="en-US"/>
        </w:rPr>
        <w:t>-3</w:t>
      </w:r>
    </w:p>
    <w:p w:rsidR="003C1358" w:rsidRDefault="003C1358" w:rsidP="003C1358">
      <w:pPr>
        <w:rPr>
          <w:sz w:val="20"/>
          <w:szCs w:val="20"/>
          <w:lang w:val="en-US"/>
        </w:rPr>
      </w:pPr>
      <w:r w:rsidRPr="003C1358">
        <w:rPr>
          <w:sz w:val="20"/>
          <w:szCs w:val="20"/>
          <w:lang w:val="en-US"/>
        </w:rPr>
        <w:t>22</w:t>
      </w:r>
      <w:r w:rsidRPr="003C1358">
        <w:rPr>
          <w:sz w:val="20"/>
          <w:szCs w:val="20"/>
          <w:lang w:val="en-US"/>
        </w:rPr>
        <w:tab/>
        <w:t xml:space="preserve">Highest  level where mass density </w:t>
      </w:r>
      <w:r w:rsidRPr="00E710C2">
        <w:rPr>
          <w:sz w:val="20"/>
          <w:szCs w:val="20"/>
          <w:lang w:val="en-US"/>
        </w:rPr>
        <w:t>exceeds</w:t>
      </w:r>
      <w:r w:rsidR="00E710C2" w:rsidRPr="00E710C2">
        <w:rPr>
          <w:sz w:val="20"/>
          <w:szCs w:val="20"/>
          <w:lang w:val="en-US"/>
        </w:rPr>
        <w:t xml:space="preserve"> </w:t>
      </w:r>
      <w:r w:rsidR="00430D7D" w:rsidRPr="00E710C2">
        <w:rPr>
          <w:sz w:val="20"/>
          <w:szCs w:val="20"/>
          <w:lang w:val="en-US"/>
        </w:rPr>
        <w:t>t</w:t>
      </w:r>
      <w:r w:rsidRPr="003C1358">
        <w:rPr>
          <w:sz w:val="20"/>
          <w:szCs w:val="20"/>
          <w:lang w:val="en-US"/>
        </w:rPr>
        <w:t xml:space="preserve">he specified value </w:t>
      </w:r>
    </w:p>
    <w:p w:rsidR="003C1358" w:rsidRPr="003C1358" w:rsidRDefault="003C1358" w:rsidP="003C135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Pr="003C1358">
        <w:rPr>
          <w:sz w:val="20"/>
          <w:szCs w:val="20"/>
          <w:lang w:val="en-US"/>
        </w:rPr>
        <w:t>(top for a given threshold of mass density)</w:t>
      </w:r>
      <w:r w:rsidRPr="003C135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C1358">
        <w:rPr>
          <w:sz w:val="20"/>
          <w:szCs w:val="20"/>
          <w:lang w:val="en-US"/>
        </w:rPr>
        <w:t>kg m</w:t>
      </w:r>
      <w:r w:rsidRPr="003C1358">
        <w:rPr>
          <w:sz w:val="20"/>
          <w:szCs w:val="20"/>
          <w:vertAlign w:val="superscript"/>
          <w:lang w:val="en-US"/>
        </w:rPr>
        <w:t>-3</w:t>
      </w:r>
    </w:p>
    <w:p w:rsidR="003C1358" w:rsidRDefault="003C1358" w:rsidP="003C1358">
      <w:pPr>
        <w:rPr>
          <w:sz w:val="20"/>
          <w:szCs w:val="20"/>
          <w:lang w:val="en-US"/>
        </w:rPr>
      </w:pPr>
      <w:r w:rsidRPr="003C1358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3</w:t>
      </w:r>
      <w:r w:rsidRPr="003C1358">
        <w:rPr>
          <w:sz w:val="20"/>
          <w:szCs w:val="20"/>
          <w:lang w:val="en-US"/>
        </w:rPr>
        <w:tab/>
        <w:t xml:space="preserve">Lowest level where </w:t>
      </w:r>
      <w:r w:rsidR="00E710C2">
        <w:rPr>
          <w:sz w:val="20"/>
          <w:szCs w:val="20"/>
          <w:lang w:val="en-US"/>
        </w:rPr>
        <w:t>air</w:t>
      </w:r>
      <w:r>
        <w:rPr>
          <w:sz w:val="20"/>
          <w:szCs w:val="20"/>
          <w:lang w:val="en-US"/>
        </w:rPr>
        <w:t xml:space="preserve"> concentration </w:t>
      </w:r>
      <w:r w:rsidRPr="003C1358">
        <w:rPr>
          <w:sz w:val="20"/>
          <w:szCs w:val="20"/>
          <w:lang w:val="en-US"/>
        </w:rPr>
        <w:t xml:space="preserve">exceeds the specified value </w:t>
      </w:r>
    </w:p>
    <w:p w:rsidR="003C1358" w:rsidRPr="003C1358" w:rsidRDefault="003C1358" w:rsidP="003C1358">
      <w:pPr>
        <w:rPr>
          <w:sz w:val="20"/>
          <w:szCs w:val="20"/>
          <w:vertAlign w:val="superscript"/>
          <w:lang w:val="en-US"/>
        </w:rPr>
      </w:pPr>
      <w:r>
        <w:rPr>
          <w:sz w:val="20"/>
          <w:szCs w:val="20"/>
          <w:lang w:val="en-US"/>
        </w:rPr>
        <w:tab/>
      </w:r>
      <w:r w:rsidRPr="003C1358">
        <w:rPr>
          <w:sz w:val="20"/>
          <w:szCs w:val="20"/>
          <w:lang w:val="en-US"/>
        </w:rPr>
        <w:t xml:space="preserve">(base for a given threshold of </w:t>
      </w:r>
      <w:r w:rsidR="00E710C2">
        <w:rPr>
          <w:sz w:val="20"/>
          <w:szCs w:val="20"/>
          <w:lang w:val="en-US"/>
        </w:rPr>
        <w:t>air</w:t>
      </w:r>
      <w:r>
        <w:rPr>
          <w:sz w:val="20"/>
          <w:szCs w:val="20"/>
          <w:lang w:val="en-US"/>
        </w:rPr>
        <w:t xml:space="preserve"> concentration</w:t>
      </w:r>
      <w:r w:rsidRPr="003C1358">
        <w:rPr>
          <w:sz w:val="20"/>
          <w:szCs w:val="20"/>
          <w:lang w:val="en-US"/>
        </w:rPr>
        <w:t>)</w:t>
      </w:r>
      <w:r w:rsidRPr="003C135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E710C2">
        <w:rPr>
          <w:sz w:val="20"/>
          <w:szCs w:val="20"/>
          <w:lang w:val="en-US"/>
        </w:rPr>
        <w:tab/>
      </w:r>
      <w:proofErr w:type="spellStart"/>
      <w:r w:rsidR="00093D41">
        <w:rPr>
          <w:sz w:val="20"/>
          <w:szCs w:val="20"/>
          <w:lang w:val="en-US"/>
        </w:rPr>
        <w:t>Bq</w:t>
      </w:r>
      <w:proofErr w:type="spellEnd"/>
      <w:r w:rsidRPr="003C1358">
        <w:rPr>
          <w:sz w:val="20"/>
          <w:szCs w:val="20"/>
          <w:lang w:val="en-US"/>
        </w:rPr>
        <w:t xml:space="preserve"> m</w:t>
      </w:r>
      <w:r w:rsidRPr="003C1358">
        <w:rPr>
          <w:sz w:val="20"/>
          <w:szCs w:val="20"/>
          <w:vertAlign w:val="superscript"/>
          <w:lang w:val="en-US"/>
        </w:rPr>
        <w:t>-3</w:t>
      </w:r>
    </w:p>
    <w:p w:rsidR="00E710C2" w:rsidRDefault="003C1358" w:rsidP="003C1358">
      <w:pPr>
        <w:rPr>
          <w:sz w:val="20"/>
          <w:szCs w:val="20"/>
          <w:lang w:val="en-US"/>
        </w:rPr>
      </w:pPr>
      <w:r w:rsidRPr="003C1358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4</w:t>
      </w:r>
      <w:r w:rsidRPr="003C1358">
        <w:rPr>
          <w:sz w:val="20"/>
          <w:szCs w:val="20"/>
          <w:lang w:val="en-US"/>
        </w:rPr>
        <w:tab/>
        <w:t xml:space="preserve">Highest  level where </w:t>
      </w:r>
      <w:r w:rsidR="00E710C2">
        <w:rPr>
          <w:sz w:val="20"/>
          <w:szCs w:val="20"/>
          <w:lang w:val="en-US"/>
        </w:rPr>
        <w:t>air</w:t>
      </w:r>
      <w:r w:rsidR="00093D41">
        <w:rPr>
          <w:sz w:val="20"/>
          <w:szCs w:val="20"/>
          <w:lang w:val="en-US"/>
        </w:rPr>
        <w:t xml:space="preserve"> concentration</w:t>
      </w:r>
      <w:r w:rsidRPr="003C1358">
        <w:rPr>
          <w:sz w:val="20"/>
          <w:szCs w:val="20"/>
          <w:lang w:val="en-US"/>
        </w:rPr>
        <w:t xml:space="preserve"> </w:t>
      </w:r>
      <w:r w:rsidRPr="00E710C2">
        <w:rPr>
          <w:sz w:val="20"/>
          <w:szCs w:val="20"/>
          <w:lang w:val="en-US"/>
        </w:rPr>
        <w:t>exceeds</w:t>
      </w:r>
      <w:r w:rsidRPr="003C1358">
        <w:rPr>
          <w:sz w:val="20"/>
          <w:szCs w:val="20"/>
          <w:lang w:val="en-US"/>
        </w:rPr>
        <w:t xml:space="preserve"> the specified value </w:t>
      </w:r>
    </w:p>
    <w:p w:rsidR="003C1358" w:rsidRPr="003C1358" w:rsidRDefault="00E710C2" w:rsidP="003C135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3C1358" w:rsidRPr="003C1358">
        <w:rPr>
          <w:sz w:val="20"/>
          <w:szCs w:val="20"/>
          <w:lang w:val="en-US"/>
        </w:rPr>
        <w:t xml:space="preserve">(top for a given threshold of </w:t>
      </w:r>
      <w:r>
        <w:rPr>
          <w:sz w:val="20"/>
          <w:szCs w:val="20"/>
          <w:lang w:val="en-US"/>
        </w:rPr>
        <w:t>air</w:t>
      </w:r>
      <w:r w:rsidR="00093D41">
        <w:rPr>
          <w:sz w:val="20"/>
          <w:szCs w:val="20"/>
          <w:lang w:val="en-US"/>
        </w:rPr>
        <w:t xml:space="preserve"> concentration</w:t>
      </w:r>
      <w:r w:rsidR="003C1358" w:rsidRPr="003C1358">
        <w:rPr>
          <w:sz w:val="20"/>
          <w:szCs w:val="20"/>
          <w:lang w:val="en-US"/>
        </w:rPr>
        <w:t>)</w:t>
      </w:r>
      <w:r w:rsidR="003C135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="00093D41">
        <w:rPr>
          <w:sz w:val="20"/>
          <w:szCs w:val="20"/>
          <w:lang w:val="en-US"/>
        </w:rPr>
        <w:t>Bq</w:t>
      </w:r>
      <w:proofErr w:type="spellEnd"/>
      <w:r w:rsidR="003C1358" w:rsidRPr="003C1358">
        <w:rPr>
          <w:sz w:val="20"/>
          <w:szCs w:val="20"/>
          <w:lang w:val="en-US"/>
        </w:rPr>
        <w:t xml:space="preserve"> m</w:t>
      </w:r>
      <w:r w:rsidR="003C1358" w:rsidRPr="003C1358">
        <w:rPr>
          <w:sz w:val="20"/>
          <w:szCs w:val="20"/>
          <w:vertAlign w:val="superscript"/>
          <w:lang w:val="en-US"/>
        </w:rPr>
        <w:t>-3</w:t>
      </w:r>
    </w:p>
    <w:p w:rsidR="003C1358" w:rsidRPr="003C1358" w:rsidRDefault="003C1358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</w:p>
    <w:sectPr w:rsidR="003C1358" w:rsidRPr="003C1358" w:rsidSect="00127D11">
      <w:type w:val="continuous"/>
      <w:pgSz w:w="11907" w:h="16840" w:code="9"/>
      <w:pgMar w:top="1134" w:right="1134" w:bottom="567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01" w:rsidRDefault="006A4201" w:rsidP="006A4201">
      <w:r>
        <w:separator/>
      </w:r>
    </w:p>
  </w:endnote>
  <w:endnote w:type="continuationSeparator" w:id="0">
    <w:p w:rsidR="006A4201" w:rsidRDefault="006A4201" w:rsidP="006A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01" w:rsidRDefault="006A4201" w:rsidP="006A4201">
      <w:r>
        <w:separator/>
      </w:r>
    </w:p>
  </w:footnote>
  <w:footnote w:type="continuationSeparator" w:id="0">
    <w:p w:rsidR="006A4201" w:rsidRDefault="006A4201" w:rsidP="006A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CE3"/>
    <w:multiLevelType w:val="hybridMultilevel"/>
    <w:tmpl w:val="63F4250C"/>
    <w:lvl w:ilvl="0" w:tplc="0CCEA0E8">
      <w:start w:val="1"/>
      <w:numFmt w:val="decimal"/>
      <w:lvlText w:val="%1."/>
      <w:lvlJc w:val="left"/>
      <w:pPr>
        <w:ind w:left="720" w:hanging="510"/>
      </w:pPr>
      <w:rPr>
        <w:rFonts w:ascii="Verdana" w:hAnsi="Verdan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CC025F0"/>
    <w:multiLevelType w:val="hybridMultilevel"/>
    <w:tmpl w:val="61E06C0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16BA"/>
    <w:rsid w:val="000736FF"/>
    <w:rsid w:val="00085C60"/>
    <w:rsid w:val="00093D41"/>
    <w:rsid w:val="00095535"/>
    <w:rsid w:val="00097FAF"/>
    <w:rsid w:val="000A2A71"/>
    <w:rsid w:val="000C17B8"/>
    <w:rsid w:val="000C1DFF"/>
    <w:rsid w:val="000F3EFB"/>
    <w:rsid w:val="00102DF6"/>
    <w:rsid w:val="00115F20"/>
    <w:rsid w:val="00117B3E"/>
    <w:rsid w:val="00127D11"/>
    <w:rsid w:val="00154663"/>
    <w:rsid w:val="0015739E"/>
    <w:rsid w:val="00160129"/>
    <w:rsid w:val="0017015C"/>
    <w:rsid w:val="00174D5A"/>
    <w:rsid w:val="00175E86"/>
    <w:rsid w:val="00177823"/>
    <w:rsid w:val="00183272"/>
    <w:rsid w:val="001A1400"/>
    <w:rsid w:val="001A1B97"/>
    <w:rsid w:val="001B6D4A"/>
    <w:rsid w:val="001B74EA"/>
    <w:rsid w:val="001C6D52"/>
    <w:rsid w:val="001E5BCA"/>
    <w:rsid w:val="001F354A"/>
    <w:rsid w:val="001F4F14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64A32"/>
    <w:rsid w:val="00287AE7"/>
    <w:rsid w:val="00291039"/>
    <w:rsid w:val="002921A7"/>
    <w:rsid w:val="002A2002"/>
    <w:rsid w:val="002A7D7D"/>
    <w:rsid w:val="002D0F66"/>
    <w:rsid w:val="002D5A02"/>
    <w:rsid w:val="002E4501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441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1358"/>
    <w:rsid w:val="003C2D96"/>
    <w:rsid w:val="003C7242"/>
    <w:rsid w:val="003D460D"/>
    <w:rsid w:val="00403730"/>
    <w:rsid w:val="00407E0A"/>
    <w:rsid w:val="00415F97"/>
    <w:rsid w:val="004215D0"/>
    <w:rsid w:val="00430D7D"/>
    <w:rsid w:val="0043708B"/>
    <w:rsid w:val="004467D2"/>
    <w:rsid w:val="004513DC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B0667"/>
    <w:rsid w:val="004F715C"/>
    <w:rsid w:val="005009B7"/>
    <w:rsid w:val="00522C92"/>
    <w:rsid w:val="0052330A"/>
    <w:rsid w:val="00534E58"/>
    <w:rsid w:val="0054725E"/>
    <w:rsid w:val="00552686"/>
    <w:rsid w:val="00554FE3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1795"/>
    <w:rsid w:val="00642B08"/>
    <w:rsid w:val="0065376F"/>
    <w:rsid w:val="00653DCD"/>
    <w:rsid w:val="00661253"/>
    <w:rsid w:val="006613C4"/>
    <w:rsid w:val="00666AB4"/>
    <w:rsid w:val="006677D2"/>
    <w:rsid w:val="006708AE"/>
    <w:rsid w:val="0068721F"/>
    <w:rsid w:val="006A4201"/>
    <w:rsid w:val="006C0A1F"/>
    <w:rsid w:val="006C339E"/>
    <w:rsid w:val="006C56A1"/>
    <w:rsid w:val="006C7806"/>
    <w:rsid w:val="006C7DBB"/>
    <w:rsid w:val="006D0549"/>
    <w:rsid w:val="006D1888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37A9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B5423"/>
    <w:rsid w:val="007B600F"/>
    <w:rsid w:val="007D135B"/>
    <w:rsid w:val="007D3759"/>
    <w:rsid w:val="007D488A"/>
    <w:rsid w:val="007D5D09"/>
    <w:rsid w:val="007D7EC9"/>
    <w:rsid w:val="007F1D18"/>
    <w:rsid w:val="007F571D"/>
    <w:rsid w:val="007F662E"/>
    <w:rsid w:val="00806E85"/>
    <w:rsid w:val="00807F01"/>
    <w:rsid w:val="00810F6C"/>
    <w:rsid w:val="00822564"/>
    <w:rsid w:val="00854CF1"/>
    <w:rsid w:val="00882178"/>
    <w:rsid w:val="008A4415"/>
    <w:rsid w:val="008A48FF"/>
    <w:rsid w:val="008B463C"/>
    <w:rsid w:val="008D3988"/>
    <w:rsid w:val="008E669E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A1937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6269"/>
    <w:rsid w:val="00A17D50"/>
    <w:rsid w:val="00A259DA"/>
    <w:rsid w:val="00A35997"/>
    <w:rsid w:val="00A451B8"/>
    <w:rsid w:val="00A63840"/>
    <w:rsid w:val="00A64379"/>
    <w:rsid w:val="00A6536B"/>
    <w:rsid w:val="00A70764"/>
    <w:rsid w:val="00A710FD"/>
    <w:rsid w:val="00A8078C"/>
    <w:rsid w:val="00A83665"/>
    <w:rsid w:val="00AC098E"/>
    <w:rsid w:val="00AD5FD8"/>
    <w:rsid w:val="00AF060A"/>
    <w:rsid w:val="00B1295F"/>
    <w:rsid w:val="00B136AB"/>
    <w:rsid w:val="00B31840"/>
    <w:rsid w:val="00B36487"/>
    <w:rsid w:val="00B50C60"/>
    <w:rsid w:val="00B638F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31999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044C7"/>
    <w:rsid w:val="00E118FA"/>
    <w:rsid w:val="00E263EC"/>
    <w:rsid w:val="00E467A6"/>
    <w:rsid w:val="00E65F3F"/>
    <w:rsid w:val="00E710C2"/>
    <w:rsid w:val="00E740BE"/>
    <w:rsid w:val="00E743BB"/>
    <w:rsid w:val="00E75B6E"/>
    <w:rsid w:val="00E910CE"/>
    <w:rsid w:val="00EA0729"/>
    <w:rsid w:val="00EA132C"/>
    <w:rsid w:val="00EE6561"/>
    <w:rsid w:val="00EF54F0"/>
    <w:rsid w:val="00F018F3"/>
    <w:rsid w:val="00F04F34"/>
    <w:rsid w:val="00F225B9"/>
    <w:rsid w:val="00F2595D"/>
    <w:rsid w:val="00F35A04"/>
    <w:rsid w:val="00F4589C"/>
    <w:rsid w:val="00F45978"/>
    <w:rsid w:val="00F5434C"/>
    <w:rsid w:val="00F84916"/>
    <w:rsid w:val="00FA23EF"/>
    <w:rsid w:val="00FC0337"/>
    <w:rsid w:val="00FC7FE8"/>
    <w:rsid w:val="00FD21BA"/>
    <w:rsid w:val="00FD66E9"/>
    <w:rsid w:val="00FE0DD5"/>
    <w:rsid w:val="00FE23DC"/>
    <w:rsid w:val="00FF2B64"/>
    <w:rsid w:val="00FF4A15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910CE"/>
    <w:rPr>
      <w:rFonts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2E45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A42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A4201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A42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A4201"/>
    <w:rPr>
      <w:rFonts w:ascii="Arial" w:hAnsi="Arial"/>
      <w:snapToGrid w:val="0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7B542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F4F14"/>
    <w:rPr>
      <w:rFonts w:ascii="Calibri" w:eastAsiaTheme="minorHAnsi" w:hAnsi="Calibri" w:cstheme="minorBidi"/>
      <w:snapToGrid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1F4F14"/>
    <w:rPr>
      <w:rFonts w:ascii="Calibri" w:eastAsiaTheme="minorHAnsi" w:hAnsi="Calibri" w:cstheme="minorBidi"/>
      <w:sz w:val="22"/>
      <w:szCs w:val="21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910CE"/>
    <w:rPr>
      <w:rFonts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2E45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A42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A4201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A42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A4201"/>
    <w:rPr>
      <w:rFonts w:ascii="Arial" w:hAnsi="Arial"/>
      <w:snapToGrid w:val="0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7B542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F4F14"/>
    <w:rPr>
      <w:rFonts w:ascii="Calibri" w:eastAsiaTheme="minorHAnsi" w:hAnsi="Calibri" w:cstheme="minorBidi"/>
      <w:snapToGrid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1F4F14"/>
    <w:rPr>
      <w:rFonts w:ascii="Calibri" w:eastAsiaTheme="minorHAnsi" w:hAnsi="Calibri" w:cstheme="minorBidi"/>
      <w:sz w:val="22"/>
      <w:szCs w:val="21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le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teoswiss.admin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offic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lenflu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993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entries</dc:title>
  <dc:creator>Sibylle Krebber</dc:creator>
  <cp:lastModifiedBy>AS</cp:lastModifiedBy>
  <cp:revision>2</cp:revision>
  <cp:lastPrinted>2016-05-03T08:17:00Z</cp:lastPrinted>
  <dcterms:created xsi:type="dcterms:W3CDTF">2016-05-24T11:35:00Z</dcterms:created>
  <dcterms:modified xsi:type="dcterms:W3CDTF">2016-05-24T11:35:00Z</dcterms:modified>
</cp:coreProperties>
</file>