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left w:val="nil"/>
          <w:bottom w:val="nil"/>
          <w:right w:val="nil"/>
          <w:insideH w:val="nil"/>
          <w:insideV w:val="nil"/>
        </w:tblBorders>
        <w:tblLook w:val="04A0" w:firstRow="1" w:lastRow="0" w:firstColumn="1" w:lastColumn="0" w:noHBand="0" w:noVBand="1"/>
      </w:tblPr>
      <w:tblGrid>
        <w:gridCol w:w="5779"/>
        <w:gridCol w:w="282"/>
        <w:gridCol w:w="3793"/>
      </w:tblGrid>
      <w:tr w:rsidR="009C75FB" w14:paraId="76245046" w14:textId="77777777">
        <w:trPr>
          <w:jc w:val="center"/>
        </w:trPr>
        <w:tc>
          <w:tcPr>
            <w:tcW w:w="6105" w:type="dxa"/>
            <w:tcBorders>
              <w:top w:val="nil"/>
              <w:left w:val="nil"/>
              <w:bottom w:val="nil"/>
              <w:right w:val="nil"/>
            </w:tcBorders>
            <w:shd w:val="clear" w:color="auto" w:fill="FFFFFF"/>
          </w:tcPr>
          <w:p w14:paraId="7C89DDEE" w14:textId="77777777" w:rsidR="009C75FB" w:rsidRDefault="00C841AE">
            <w:pPr>
              <w:jc w:val="center"/>
              <w:rPr>
                <w:rFonts w:ascii="Verdana" w:hAnsi="Verdana" w:cs="Arial"/>
                <w:bCs/>
                <w:sz w:val="20"/>
                <w:szCs w:val="20"/>
              </w:rPr>
            </w:pPr>
            <w:bookmarkStart w:id="0" w:name="_GoBack"/>
            <w:bookmarkEnd w:id="0"/>
            <w:r>
              <w:rPr>
                <w:rFonts w:ascii="Verdana" w:hAnsi="Verdana" w:cs="Arial"/>
                <w:bCs/>
                <w:sz w:val="20"/>
                <w:szCs w:val="20"/>
              </w:rPr>
              <w:t>WORLD METEOROLOGICAL ORGANIZATION</w:t>
            </w:r>
          </w:p>
          <w:p w14:paraId="5013E966" w14:textId="77777777" w:rsidR="009C75FB" w:rsidRDefault="00C841AE">
            <w:pPr>
              <w:jc w:val="center"/>
              <w:rPr>
                <w:rFonts w:ascii="Verdana" w:hAnsi="Verdana" w:cs="Arial"/>
                <w:sz w:val="20"/>
                <w:szCs w:val="20"/>
              </w:rPr>
            </w:pPr>
            <w:r>
              <w:rPr>
                <w:rFonts w:ascii="Verdana" w:hAnsi="Verdana" w:cs="Arial"/>
                <w:sz w:val="20"/>
                <w:szCs w:val="20"/>
              </w:rPr>
              <w:t>COMMISSION FOR BASIC SYSTEMS</w:t>
            </w:r>
          </w:p>
          <w:p w14:paraId="26EDC44D" w14:textId="77777777" w:rsidR="009C75FB" w:rsidRDefault="00C841AE">
            <w:pPr>
              <w:jc w:val="center"/>
              <w:rPr>
                <w:rFonts w:ascii="Verdana" w:hAnsi="Verdana" w:cs="Arial"/>
                <w:sz w:val="20"/>
                <w:szCs w:val="20"/>
              </w:rPr>
            </w:pPr>
            <w:r>
              <w:rPr>
                <w:rFonts w:ascii="Verdana" w:hAnsi="Verdana" w:cs="Arial"/>
                <w:sz w:val="20"/>
                <w:szCs w:val="20"/>
              </w:rPr>
              <w:t>-----------------------------</w:t>
            </w:r>
          </w:p>
          <w:p w14:paraId="0A907413" w14:textId="77777777" w:rsidR="009C75FB" w:rsidRDefault="00C841AE">
            <w:pPr>
              <w:jc w:val="center"/>
              <w:rPr>
                <w:rFonts w:ascii="Verdana" w:hAnsi="Verdana" w:cs="Arial"/>
                <w:sz w:val="20"/>
                <w:szCs w:val="20"/>
              </w:rPr>
            </w:pPr>
            <w:r>
              <w:rPr>
                <w:rFonts w:ascii="Verdana" w:hAnsi="Verdana" w:cs="Arial"/>
                <w:sz w:val="20"/>
                <w:szCs w:val="20"/>
              </w:rPr>
              <w:t>FOURTH MEETING OF</w:t>
            </w:r>
          </w:p>
          <w:p w14:paraId="62C1B5EC" w14:textId="77777777" w:rsidR="009C75FB" w:rsidRDefault="00C841AE">
            <w:pPr>
              <w:jc w:val="center"/>
              <w:rPr>
                <w:rFonts w:ascii="Verdana" w:hAnsi="Verdana" w:cs="Arial"/>
                <w:sz w:val="20"/>
                <w:szCs w:val="20"/>
              </w:rPr>
            </w:pPr>
            <w:r>
              <w:rPr>
                <w:rFonts w:ascii="Verdana" w:hAnsi="Verdana" w:cs="Arial"/>
                <w:sz w:val="20"/>
                <w:szCs w:val="20"/>
              </w:rPr>
              <w:t xml:space="preserve"> INTER-PROGRAMME EXPERT TEAM ON</w:t>
            </w:r>
            <w:r>
              <w:rPr>
                <w:rFonts w:ascii="Verdana" w:hAnsi="Verdana" w:cs="Arial"/>
                <w:sz w:val="20"/>
                <w:szCs w:val="20"/>
              </w:rPr>
              <w:br/>
              <w:t>DATA REPRESENTATION MAINTENANCE AND MONITORING</w:t>
            </w:r>
          </w:p>
          <w:p w14:paraId="3C6D0157" w14:textId="77777777" w:rsidR="009C75FB" w:rsidRDefault="009C75FB">
            <w:pPr>
              <w:jc w:val="center"/>
              <w:rPr>
                <w:rFonts w:ascii="Verdana" w:hAnsi="Verdana" w:cs="Arial"/>
                <w:sz w:val="20"/>
                <w:szCs w:val="20"/>
              </w:rPr>
            </w:pPr>
          </w:p>
          <w:p w14:paraId="3CD941F2" w14:textId="77777777" w:rsidR="009C75FB" w:rsidRDefault="00C841AE">
            <w:pPr>
              <w:widowControl w:val="0"/>
              <w:jc w:val="center"/>
              <w:rPr>
                <w:rFonts w:ascii="Verdana" w:hAnsi="Verdana" w:cs="Arial"/>
                <w:sz w:val="20"/>
                <w:szCs w:val="20"/>
              </w:rPr>
            </w:pPr>
            <w:r>
              <w:rPr>
                <w:rFonts w:ascii="Verdana" w:hAnsi="Verdana" w:cs="Arial"/>
                <w:sz w:val="20"/>
                <w:szCs w:val="20"/>
              </w:rPr>
              <w:t>GENEVA, SWITZERLAND, 30 MAY - 3 JUNE 2016</w:t>
            </w:r>
          </w:p>
        </w:tc>
        <w:tc>
          <w:tcPr>
            <w:tcW w:w="289" w:type="dxa"/>
            <w:tcBorders>
              <w:top w:val="nil"/>
              <w:left w:val="nil"/>
              <w:bottom w:val="nil"/>
              <w:right w:val="nil"/>
            </w:tcBorders>
            <w:shd w:val="clear" w:color="auto" w:fill="FFFFFF"/>
          </w:tcPr>
          <w:p w14:paraId="75C3A47F" w14:textId="77777777" w:rsidR="009C75FB" w:rsidRDefault="009C75FB">
            <w:pPr>
              <w:widowControl w:val="0"/>
              <w:rPr>
                <w:rFonts w:ascii="Verdana" w:hAnsi="Verdana"/>
                <w:sz w:val="20"/>
                <w:szCs w:val="20"/>
              </w:rPr>
            </w:pPr>
          </w:p>
        </w:tc>
        <w:tc>
          <w:tcPr>
            <w:tcW w:w="3939" w:type="dxa"/>
            <w:tcBorders>
              <w:top w:val="nil"/>
              <w:left w:val="nil"/>
              <w:bottom w:val="nil"/>
              <w:right w:val="nil"/>
            </w:tcBorders>
            <w:shd w:val="clear" w:color="auto" w:fill="FFFFFF"/>
          </w:tcPr>
          <w:p w14:paraId="6D8A9631" w14:textId="4761B6B3" w:rsidR="009C75FB" w:rsidRDefault="00C841AE">
            <w:pPr>
              <w:tabs>
                <w:tab w:val="left" w:pos="601"/>
              </w:tabs>
              <w:rPr>
                <w:rFonts w:ascii="Verdana" w:hAnsi="Verdana"/>
                <w:sz w:val="20"/>
                <w:szCs w:val="20"/>
              </w:rPr>
            </w:pPr>
            <w:r>
              <w:rPr>
                <w:rFonts w:ascii="Verdana" w:hAnsi="Verdana" w:cs="Arial"/>
                <w:sz w:val="20"/>
                <w:szCs w:val="20"/>
                <w:lang w:val="en-US"/>
              </w:rPr>
              <w:t xml:space="preserve">IPET-DRMM-IV / </w:t>
            </w:r>
            <w:r>
              <w:rPr>
                <w:rFonts w:ascii="Verdana" w:hAnsi="Verdana"/>
                <w:sz w:val="20"/>
                <w:szCs w:val="20"/>
              </w:rPr>
              <w:t xml:space="preserve">Doc. </w:t>
            </w:r>
            <w:r w:rsidR="00FF2338">
              <w:rPr>
                <w:rFonts w:ascii="Verdana" w:hAnsi="Verdana"/>
                <w:sz w:val="20"/>
                <w:szCs w:val="20"/>
              </w:rPr>
              <w:t>2.2</w:t>
            </w:r>
            <w:r>
              <w:rPr>
                <w:rFonts w:ascii="Verdana" w:hAnsi="Verdana"/>
                <w:sz w:val="20"/>
                <w:szCs w:val="20"/>
              </w:rPr>
              <w:t xml:space="preserve"> (</w:t>
            </w:r>
            <w:r w:rsidR="00FF2338">
              <w:rPr>
                <w:rFonts w:ascii="Verdana" w:hAnsi="Verdana"/>
                <w:sz w:val="20"/>
                <w:szCs w:val="20"/>
              </w:rPr>
              <w:t>3</w:t>
            </w:r>
            <w:r>
              <w:rPr>
                <w:rFonts w:ascii="Verdana" w:hAnsi="Verdana"/>
                <w:sz w:val="20"/>
                <w:szCs w:val="20"/>
              </w:rPr>
              <w:t>)</w:t>
            </w:r>
          </w:p>
          <w:p w14:paraId="78B0D1F4" w14:textId="431768D1" w:rsidR="009C75FB" w:rsidRDefault="00C841AE">
            <w:pPr>
              <w:rPr>
                <w:rFonts w:ascii="Verdana" w:hAnsi="Verdana"/>
                <w:sz w:val="20"/>
                <w:szCs w:val="20"/>
              </w:rPr>
            </w:pPr>
            <w:r>
              <w:rPr>
                <w:rFonts w:ascii="Verdana" w:hAnsi="Verdana"/>
                <w:sz w:val="20"/>
                <w:szCs w:val="20"/>
              </w:rPr>
              <w:t>(</w:t>
            </w:r>
            <w:r w:rsidR="00FF2338">
              <w:rPr>
                <w:rFonts w:ascii="Verdana" w:hAnsi="Verdana"/>
                <w:sz w:val="20"/>
                <w:szCs w:val="20"/>
              </w:rPr>
              <w:t>13</w:t>
            </w:r>
            <w:r>
              <w:rPr>
                <w:rFonts w:ascii="Verdana" w:hAnsi="Verdana"/>
                <w:sz w:val="20"/>
                <w:szCs w:val="20"/>
              </w:rPr>
              <w:t xml:space="preserve">. </w:t>
            </w:r>
            <w:r w:rsidR="00FF2338">
              <w:rPr>
                <w:rFonts w:ascii="Verdana" w:hAnsi="Verdana"/>
                <w:sz w:val="20"/>
                <w:szCs w:val="20"/>
              </w:rPr>
              <w:t>5</w:t>
            </w:r>
            <w:r>
              <w:rPr>
                <w:rFonts w:ascii="Verdana" w:hAnsi="Verdana"/>
                <w:sz w:val="20"/>
                <w:szCs w:val="20"/>
              </w:rPr>
              <w:t>. 2016)</w:t>
            </w:r>
          </w:p>
          <w:p w14:paraId="32737D18" w14:textId="77777777" w:rsidR="009C75FB" w:rsidRDefault="00C841AE">
            <w:pPr>
              <w:rPr>
                <w:rFonts w:ascii="Verdana" w:hAnsi="Verdana" w:cs="Arial"/>
                <w:sz w:val="20"/>
                <w:szCs w:val="20"/>
              </w:rPr>
            </w:pPr>
            <w:r>
              <w:rPr>
                <w:rFonts w:ascii="Verdana" w:hAnsi="Verdana" w:cs="Arial"/>
                <w:sz w:val="20"/>
                <w:szCs w:val="20"/>
              </w:rPr>
              <w:t>-------------------------</w:t>
            </w:r>
          </w:p>
          <w:p w14:paraId="1392DA83" w14:textId="77777777" w:rsidR="009C75FB" w:rsidRDefault="009C75FB">
            <w:pPr>
              <w:rPr>
                <w:rFonts w:ascii="Verdana" w:hAnsi="Verdana"/>
                <w:sz w:val="20"/>
                <w:szCs w:val="20"/>
              </w:rPr>
            </w:pPr>
          </w:p>
          <w:p w14:paraId="03D59070" w14:textId="195934ED" w:rsidR="009C75FB" w:rsidRDefault="00C841AE">
            <w:pPr>
              <w:rPr>
                <w:rFonts w:ascii="Verdana" w:hAnsi="Verdana"/>
                <w:sz w:val="20"/>
                <w:szCs w:val="20"/>
              </w:rPr>
            </w:pPr>
            <w:r>
              <w:rPr>
                <w:rFonts w:ascii="Verdana" w:hAnsi="Verdana"/>
                <w:sz w:val="20"/>
                <w:szCs w:val="20"/>
              </w:rPr>
              <w:t xml:space="preserve">ITEM </w:t>
            </w:r>
            <w:r w:rsidR="00FF2338">
              <w:rPr>
                <w:rFonts w:ascii="Verdana" w:hAnsi="Verdana"/>
                <w:sz w:val="20"/>
                <w:szCs w:val="20"/>
              </w:rPr>
              <w:t>2.2</w:t>
            </w:r>
          </w:p>
          <w:p w14:paraId="3312B8AF" w14:textId="77777777" w:rsidR="009C75FB" w:rsidRDefault="009C75FB">
            <w:pPr>
              <w:rPr>
                <w:rFonts w:ascii="Verdana" w:hAnsi="Verdana"/>
                <w:sz w:val="20"/>
                <w:szCs w:val="20"/>
              </w:rPr>
            </w:pPr>
          </w:p>
          <w:p w14:paraId="7043DA8D" w14:textId="77777777" w:rsidR="009C75FB" w:rsidRDefault="00C841AE">
            <w:pPr>
              <w:widowControl w:val="0"/>
              <w:rPr>
                <w:rFonts w:ascii="Verdana" w:hAnsi="Verdana"/>
                <w:sz w:val="20"/>
                <w:szCs w:val="20"/>
              </w:rPr>
            </w:pPr>
            <w:r>
              <w:rPr>
                <w:rFonts w:ascii="Verdana" w:hAnsi="Verdana"/>
                <w:sz w:val="20"/>
                <w:szCs w:val="20"/>
              </w:rPr>
              <w:t>ENGLISH ONLY</w:t>
            </w:r>
          </w:p>
        </w:tc>
      </w:tr>
    </w:tbl>
    <w:p w14:paraId="6A2893C6" w14:textId="77777777" w:rsidR="009C75FB" w:rsidRDefault="009C75FB">
      <w:pPr>
        <w:rPr>
          <w:rFonts w:ascii="Verdana" w:hAnsi="Verdana" w:cs="Arial"/>
          <w:color w:val="000000"/>
          <w:sz w:val="20"/>
          <w:szCs w:val="20"/>
          <w:lang w:val="en-US"/>
        </w:rPr>
      </w:pPr>
    </w:p>
    <w:p w14:paraId="31BA06FF" w14:textId="77777777" w:rsidR="009C75FB" w:rsidRDefault="009C75FB">
      <w:pPr>
        <w:rPr>
          <w:rFonts w:ascii="Verdana" w:hAnsi="Verdana" w:cs="Arial"/>
          <w:color w:val="000000"/>
          <w:sz w:val="20"/>
          <w:szCs w:val="20"/>
          <w:lang w:val="en-US"/>
        </w:rPr>
      </w:pPr>
    </w:p>
    <w:p w14:paraId="48AB25F9" w14:textId="77777777" w:rsidR="009C75FB" w:rsidRDefault="009C75FB">
      <w:pPr>
        <w:rPr>
          <w:rFonts w:ascii="Verdana" w:hAnsi="Verdana" w:cs="Arial"/>
          <w:color w:val="000000"/>
          <w:sz w:val="20"/>
          <w:szCs w:val="20"/>
          <w:lang w:val="en-US"/>
        </w:rPr>
      </w:pPr>
    </w:p>
    <w:p w14:paraId="68DCAA48" w14:textId="77777777" w:rsidR="009C75FB" w:rsidRDefault="00C841AE">
      <w:pPr>
        <w:jc w:val="center"/>
        <w:rPr>
          <w:rFonts w:ascii="Verdana" w:hAnsi="Verdana"/>
          <w:sz w:val="20"/>
          <w:szCs w:val="20"/>
        </w:rPr>
      </w:pPr>
      <w:r>
        <w:fldChar w:fldCharType="begin">
          <w:ffData>
            <w:name w:val="__Fieldmark__67_2312"/>
            <w:enabled/>
            <w:calcOnExit w:val="0"/>
            <w:textInput/>
          </w:ffData>
        </w:fldChar>
      </w:r>
      <w:r>
        <w:instrText>FORMTEXT</w:instrText>
      </w:r>
      <w:r>
        <w:fldChar w:fldCharType="separate"/>
      </w:r>
      <w:bookmarkStart w:id="1" w:name="Text111"/>
      <w:bookmarkStart w:id="2" w:name="__Fieldmark__67_231272961"/>
      <w:bookmarkStart w:id="3" w:name="__Fieldmark__52_9980"/>
      <w:bookmarkStart w:id="4" w:name="__Fieldmark__52_998076691"/>
      <w:bookmarkStart w:id="5" w:name="__Fieldmark__40_1204329350"/>
      <w:bookmarkStart w:id="6" w:name="Text1"/>
      <w:bookmarkStart w:id="7" w:name="__Fieldmark__33_2000632390"/>
      <w:bookmarkStart w:id="8" w:name="Text11"/>
      <w:bookmarkStart w:id="9" w:name="__Fieldmark__46_1770784218"/>
      <w:bookmarkStart w:id="10" w:name="__Fieldmark__61_794753662"/>
      <w:bookmarkEnd w:id="2"/>
      <w:bookmarkEnd w:id="3"/>
      <w:bookmarkEnd w:id="4"/>
      <w:bookmarkEnd w:id="5"/>
      <w:bookmarkEnd w:id="6"/>
      <w:bookmarkEnd w:id="7"/>
      <w:bookmarkEnd w:id="8"/>
      <w:bookmarkEnd w:id="9"/>
      <w:bookmarkEnd w:id="10"/>
      <w:r>
        <w:rPr>
          <w:rFonts w:ascii="Verdana" w:hAnsi="Verdana"/>
          <w:sz w:val="20"/>
          <w:szCs w:val="20"/>
        </w:rPr>
        <w:t>G</w:t>
      </w:r>
      <w:bookmarkEnd w:id="1"/>
      <w:r>
        <w:rPr>
          <w:rFonts w:ascii="Verdana" w:hAnsi="Verdana"/>
          <w:sz w:val="20"/>
          <w:szCs w:val="20"/>
        </w:rPr>
        <w:t>RIB</w:t>
      </w:r>
      <w:bookmarkStart w:id="11" w:name="__Fieldmark__61_7947536621"/>
      <w:bookmarkStart w:id="12" w:name="__Fieldmark__40_12043293501"/>
      <w:bookmarkStart w:id="13" w:name="__Fieldmark__33_20006323901"/>
      <w:bookmarkStart w:id="14" w:name="__Fieldmark__46_17707842181"/>
      <w:bookmarkStart w:id="15" w:name="__Fieldmark__52_99801"/>
      <w:bookmarkEnd w:id="11"/>
      <w:bookmarkEnd w:id="12"/>
      <w:bookmarkEnd w:id="13"/>
      <w:bookmarkEnd w:id="14"/>
      <w:bookmarkEnd w:id="15"/>
      <w:r>
        <w:fldChar w:fldCharType="end"/>
      </w:r>
    </w:p>
    <w:p w14:paraId="747D6A6A" w14:textId="05977859" w:rsidR="009C75FB" w:rsidRDefault="000D4649">
      <w:pPr>
        <w:spacing w:before="240" w:after="0"/>
        <w:ind w:left="1208" w:right="1389"/>
        <w:jc w:val="center"/>
      </w:pPr>
      <w:r>
        <w:t xml:space="preserve">New GRIB </w:t>
      </w:r>
      <w:r w:rsidR="00C841AE">
        <w:t>table entries</w:t>
      </w:r>
    </w:p>
    <w:p w14:paraId="0A6851AF" w14:textId="36DB44E1" w:rsidR="009C75FB" w:rsidRDefault="00C841AE">
      <w:pPr>
        <w:spacing w:before="240" w:after="0"/>
        <w:jc w:val="center"/>
        <w:rPr>
          <w:rFonts w:ascii="Verdana" w:hAnsi="Verdana"/>
          <w:i/>
          <w:sz w:val="20"/>
          <w:szCs w:val="20"/>
        </w:rPr>
      </w:pPr>
      <w:r>
        <w:rPr>
          <w:rFonts w:ascii="Verdana" w:hAnsi="Verdana"/>
          <w:i/>
          <w:sz w:val="20"/>
          <w:szCs w:val="20"/>
        </w:rPr>
        <w:t xml:space="preserve">Submitted by </w:t>
      </w:r>
      <w:r w:rsidR="000D4649">
        <w:rPr>
          <w:rFonts w:ascii="Verdana" w:hAnsi="Verdana"/>
          <w:i/>
          <w:sz w:val="20"/>
          <w:szCs w:val="20"/>
        </w:rPr>
        <w:t xml:space="preserve">Enrico </w:t>
      </w:r>
      <w:proofErr w:type="spellStart"/>
      <w:r w:rsidR="000D4649">
        <w:rPr>
          <w:rFonts w:ascii="Verdana" w:hAnsi="Verdana"/>
          <w:i/>
          <w:sz w:val="20"/>
          <w:szCs w:val="20"/>
        </w:rPr>
        <w:t>Fucile</w:t>
      </w:r>
      <w:proofErr w:type="spellEnd"/>
      <w:r w:rsidR="000D4649">
        <w:rPr>
          <w:rFonts w:ascii="Verdana" w:hAnsi="Verdana"/>
          <w:i/>
          <w:sz w:val="20"/>
          <w:szCs w:val="20"/>
        </w:rPr>
        <w:t xml:space="preserve"> (ECMWF), Sebastien </w:t>
      </w:r>
      <w:proofErr w:type="spellStart"/>
      <w:r w:rsidR="000D4649">
        <w:rPr>
          <w:rFonts w:ascii="Verdana" w:hAnsi="Verdana"/>
          <w:i/>
          <w:sz w:val="20"/>
          <w:szCs w:val="20"/>
        </w:rPr>
        <w:t>Villaume</w:t>
      </w:r>
      <w:proofErr w:type="spellEnd"/>
      <w:r w:rsidR="000D4649">
        <w:rPr>
          <w:rFonts w:ascii="Verdana" w:hAnsi="Verdana"/>
          <w:i/>
          <w:sz w:val="20"/>
          <w:szCs w:val="20"/>
        </w:rPr>
        <w:t xml:space="preserve"> (ECMWF), Elias Holm (ECMWF)</w:t>
      </w:r>
    </w:p>
    <w:p w14:paraId="5F124CB6" w14:textId="77777777" w:rsidR="009C75FB" w:rsidRDefault="009C75FB">
      <w:pPr>
        <w:jc w:val="center"/>
        <w:rPr>
          <w:rFonts w:ascii="Verdana" w:hAnsi="Verdana"/>
          <w:sz w:val="20"/>
          <w:szCs w:val="20"/>
        </w:rPr>
      </w:pPr>
    </w:p>
    <w:p w14:paraId="5C15CD6A" w14:textId="77777777" w:rsidR="009C75FB" w:rsidRDefault="00C841AE">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14:paraId="4B76398B" w14:textId="77777777" w:rsidR="009C75FB" w:rsidRDefault="009C75FB">
      <w:pPr>
        <w:tabs>
          <w:tab w:val="center" w:pos="4680"/>
        </w:tabs>
        <w:ind w:left="440" w:right="399"/>
        <w:jc w:val="center"/>
        <w:rPr>
          <w:rFonts w:ascii="Verdana" w:hAnsi="Verdana"/>
          <w:sz w:val="20"/>
          <w:szCs w:val="20"/>
        </w:rPr>
      </w:pPr>
    </w:p>
    <w:p w14:paraId="118A61C4" w14:textId="77777777" w:rsidR="009C75FB" w:rsidRDefault="00C841AE">
      <w:pPr>
        <w:tabs>
          <w:tab w:val="center" w:pos="4680"/>
        </w:tabs>
        <w:ind w:left="440" w:right="399"/>
        <w:jc w:val="center"/>
        <w:rPr>
          <w:rFonts w:ascii="Verdana" w:hAnsi="Verdana"/>
          <w:b/>
          <w:sz w:val="20"/>
          <w:szCs w:val="20"/>
        </w:rPr>
      </w:pPr>
      <w:r>
        <w:rPr>
          <w:rFonts w:ascii="Verdana" w:hAnsi="Verdana"/>
          <w:b/>
          <w:sz w:val="20"/>
          <w:szCs w:val="20"/>
        </w:rPr>
        <w:t>Summary and Purpose of Document</w:t>
      </w:r>
    </w:p>
    <w:p w14:paraId="04D54EA2" w14:textId="77777777" w:rsidR="009C75FB" w:rsidRDefault="009C75FB">
      <w:pPr>
        <w:ind w:left="440" w:right="399"/>
        <w:jc w:val="center"/>
        <w:rPr>
          <w:rFonts w:ascii="Verdana" w:hAnsi="Verdana"/>
          <w:sz w:val="20"/>
          <w:szCs w:val="20"/>
        </w:rPr>
      </w:pPr>
    </w:p>
    <w:p w14:paraId="063659B2" w14:textId="4755DB18" w:rsidR="009C75FB" w:rsidRDefault="00C841AE">
      <w:pPr>
        <w:pStyle w:val="TextBody"/>
        <w:ind w:left="770" w:right="839"/>
        <w:rPr>
          <w:rFonts w:ascii="Verdana" w:hAnsi="Verdana"/>
          <w:sz w:val="20"/>
          <w:szCs w:val="20"/>
        </w:rPr>
      </w:pPr>
      <w:r>
        <w:fldChar w:fldCharType="begin">
          <w:ffData>
            <w:name w:val="__Fieldmark__218_231"/>
            <w:enabled/>
            <w:calcOnExit w:val="0"/>
            <w:textInput/>
          </w:ffData>
        </w:fldChar>
      </w:r>
      <w:r>
        <w:instrText>FORMTEXT</w:instrText>
      </w:r>
      <w:r>
        <w:fldChar w:fldCharType="separate"/>
      </w:r>
      <w:bookmarkStart w:id="16" w:name="Text411"/>
      <w:bookmarkStart w:id="17" w:name="__Fieldmark__218_231272961"/>
      <w:bookmarkStart w:id="18" w:name="__Fieldmark__147_998"/>
      <w:bookmarkStart w:id="19" w:name="__Fieldmark__147_998076691"/>
      <w:bookmarkStart w:id="20" w:name="__Fieldmark__102_1204329350"/>
      <w:bookmarkStart w:id="21" w:name="__Fieldmark__75_2000632390"/>
      <w:bookmarkStart w:id="22" w:name="Text4"/>
      <w:bookmarkStart w:id="23" w:name="__Fieldmark__125_1770784218"/>
      <w:bookmarkStart w:id="24" w:name="__Fieldmark__195_794753662"/>
      <w:bookmarkEnd w:id="17"/>
      <w:bookmarkEnd w:id="18"/>
      <w:bookmarkEnd w:id="19"/>
      <w:bookmarkEnd w:id="20"/>
      <w:bookmarkEnd w:id="21"/>
      <w:bookmarkEnd w:id="22"/>
      <w:bookmarkEnd w:id="23"/>
      <w:bookmarkEnd w:id="24"/>
      <w:r>
        <w:rPr>
          <w:rFonts w:ascii="Verdana" w:hAnsi="Verdana"/>
          <w:sz w:val="20"/>
          <w:szCs w:val="20"/>
        </w:rPr>
        <w:t> </w:t>
      </w:r>
      <w:r>
        <w:rPr>
          <w:rFonts w:ascii="Verdana" w:hAnsi="Verdana"/>
          <w:sz w:val="20"/>
          <w:szCs w:val="20"/>
        </w:rPr>
        <w:t>This document contains new GRIB entries for code table 4.2 to describe new parameters needed for NWP processing.    </w:t>
      </w:r>
      <w:bookmarkStart w:id="25" w:name="__Fieldmark__195_7947536621"/>
      <w:bookmarkStart w:id="26" w:name="__Fieldmark__102_12043293501"/>
      <w:bookmarkStart w:id="27" w:name="Text41"/>
      <w:bookmarkStart w:id="28" w:name="__Fieldmark__75_20006323901"/>
      <w:bookmarkStart w:id="29" w:name="__Fieldmark__125_17707842181"/>
      <w:bookmarkStart w:id="30" w:name="__Fieldmark__147_9981"/>
      <w:bookmarkEnd w:id="25"/>
      <w:bookmarkEnd w:id="26"/>
      <w:bookmarkEnd w:id="27"/>
      <w:bookmarkEnd w:id="28"/>
      <w:bookmarkEnd w:id="29"/>
      <w:bookmarkEnd w:id="30"/>
      <w:bookmarkEnd w:id="16"/>
      <w:r>
        <w:fldChar w:fldCharType="end"/>
      </w:r>
    </w:p>
    <w:p w14:paraId="6E1BC805" w14:textId="77777777" w:rsidR="009C75FB" w:rsidRDefault="009C75FB">
      <w:pPr>
        <w:ind w:left="440" w:right="399"/>
        <w:jc w:val="center"/>
        <w:rPr>
          <w:rFonts w:ascii="Verdana" w:hAnsi="Verdana"/>
          <w:sz w:val="20"/>
          <w:szCs w:val="20"/>
          <w:lang w:val="en-US"/>
        </w:rPr>
      </w:pPr>
    </w:p>
    <w:p w14:paraId="3AD55729" w14:textId="77777777" w:rsidR="009C75FB" w:rsidRDefault="00C841AE">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14:paraId="257D96BD" w14:textId="77777777" w:rsidR="009C75FB" w:rsidRDefault="009C75FB">
      <w:pPr>
        <w:jc w:val="center"/>
        <w:rPr>
          <w:rFonts w:ascii="Verdana" w:hAnsi="Verdana"/>
          <w:sz w:val="20"/>
          <w:szCs w:val="20"/>
        </w:rPr>
      </w:pPr>
    </w:p>
    <w:p w14:paraId="5E0C9824" w14:textId="77777777" w:rsidR="009C75FB" w:rsidRDefault="00C841AE">
      <w:pPr>
        <w:tabs>
          <w:tab w:val="center" w:pos="4680"/>
        </w:tabs>
        <w:jc w:val="center"/>
        <w:rPr>
          <w:rFonts w:ascii="Verdana" w:hAnsi="Verdana"/>
          <w:b/>
          <w:sz w:val="20"/>
          <w:szCs w:val="20"/>
        </w:rPr>
      </w:pPr>
      <w:r>
        <w:rPr>
          <w:rFonts w:ascii="Verdana" w:hAnsi="Verdana"/>
          <w:b/>
          <w:sz w:val="20"/>
          <w:szCs w:val="20"/>
        </w:rPr>
        <w:t>ACTION PROPOSED</w:t>
      </w:r>
    </w:p>
    <w:p w14:paraId="243581DC" w14:textId="77777777" w:rsidR="009C75FB" w:rsidRDefault="009C75FB">
      <w:pPr>
        <w:rPr>
          <w:rFonts w:ascii="Verdana" w:hAnsi="Verdana"/>
          <w:sz w:val="20"/>
          <w:szCs w:val="20"/>
        </w:rPr>
      </w:pPr>
    </w:p>
    <w:p w14:paraId="33C3942A" w14:textId="5D924FE4" w:rsidR="009C75FB" w:rsidRDefault="00C841AE">
      <w:pPr>
        <w:pStyle w:val="TextBody"/>
        <w:rPr>
          <w:rFonts w:ascii="Verdana" w:hAnsi="Verdana"/>
          <w:sz w:val="20"/>
          <w:szCs w:val="20"/>
        </w:rPr>
      </w:pPr>
      <w:r>
        <w:fldChar w:fldCharType="begin">
          <w:ffData>
            <w:name w:val="__Fieldmark__271_231"/>
            <w:enabled/>
            <w:calcOnExit w:val="0"/>
            <w:textInput/>
          </w:ffData>
        </w:fldChar>
      </w:r>
      <w:r>
        <w:instrText>FORMTEXT</w:instrText>
      </w:r>
      <w:r>
        <w:fldChar w:fldCharType="separate"/>
      </w:r>
      <w:bookmarkStart w:id="31" w:name="Text511"/>
      <w:bookmarkStart w:id="32" w:name="__Fieldmark__271_231272961"/>
      <w:bookmarkStart w:id="33" w:name="__Fieldmark__179_998"/>
      <w:bookmarkStart w:id="34" w:name="__Fieldmark__179_998076691"/>
      <w:bookmarkStart w:id="35" w:name="__Fieldmark__123_1204329350"/>
      <w:bookmarkStart w:id="36" w:name="__Fieldmark__90_2000632390"/>
      <w:bookmarkStart w:id="37" w:name="Text5"/>
      <w:bookmarkStart w:id="38" w:name="__Fieldmark__153_1770784218"/>
      <w:bookmarkStart w:id="39" w:name="__Fieldmark__242_794753662"/>
      <w:bookmarkEnd w:id="32"/>
      <w:bookmarkEnd w:id="33"/>
      <w:bookmarkEnd w:id="34"/>
      <w:bookmarkEnd w:id="35"/>
      <w:bookmarkEnd w:id="36"/>
      <w:bookmarkEnd w:id="37"/>
      <w:bookmarkEnd w:id="38"/>
      <w:bookmarkEnd w:id="39"/>
      <w:r>
        <w:rPr>
          <w:rFonts w:ascii="Verdana" w:hAnsi="Verdana"/>
          <w:sz w:val="20"/>
          <w:szCs w:val="20"/>
        </w:rPr>
        <w:t> </w:t>
      </w:r>
      <w:r>
        <w:rPr>
          <w:rFonts w:ascii="Verdana" w:hAnsi="Verdana"/>
          <w:sz w:val="20"/>
          <w:szCs w:val="20"/>
        </w:rPr>
        <w:t>The IPET-DRMM is invited to validate the proposed entries to be included next fast track 2016-II.    </w:t>
      </w:r>
      <w:bookmarkStart w:id="40" w:name="__Fieldmark__242_7947536621"/>
      <w:bookmarkStart w:id="41" w:name="__Fieldmark__123_12043293501"/>
      <w:bookmarkStart w:id="42" w:name="Text51"/>
      <w:bookmarkStart w:id="43" w:name="__Fieldmark__90_20006323901"/>
      <w:bookmarkStart w:id="44" w:name="__Fieldmark__153_17707842181"/>
      <w:bookmarkStart w:id="45" w:name="__Fieldmark__179_9981"/>
      <w:bookmarkEnd w:id="40"/>
      <w:bookmarkEnd w:id="41"/>
      <w:bookmarkEnd w:id="42"/>
      <w:bookmarkEnd w:id="43"/>
      <w:bookmarkEnd w:id="44"/>
      <w:bookmarkEnd w:id="45"/>
      <w:bookmarkEnd w:id="31"/>
      <w:r>
        <w:fldChar w:fldCharType="end"/>
      </w:r>
    </w:p>
    <w:p w14:paraId="7117CE6B" w14:textId="77777777" w:rsidR="009C75FB" w:rsidRDefault="009C75FB">
      <w:pPr>
        <w:pStyle w:val="TextBody"/>
        <w:rPr>
          <w:rFonts w:ascii="Verdana" w:hAnsi="Verdana"/>
          <w:sz w:val="20"/>
          <w:szCs w:val="20"/>
        </w:rPr>
      </w:pPr>
    </w:p>
    <w:p w14:paraId="3956E3CB" w14:textId="77777777" w:rsidR="009C75FB" w:rsidRDefault="009C75FB">
      <w:pPr>
        <w:jc w:val="center"/>
        <w:rPr>
          <w:rFonts w:ascii="Verdana" w:hAnsi="Verdana"/>
          <w:sz w:val="20"/>
          <w:szCs w:val="20"/>
        </w:rPr>
      </w:pPr>
    </w:p>
    <w:p w14:paraId="556DC593" w14:textId="77777777" w:rsidR="009C75FB" w:rsidRDefault="009C75FB">
      <w:pPr>
        <w:jc w:val="both"/>
        <w:rPr>
          <w:rFonts w:ascii="Verdana" w:hAnsi="Verdana"/>
          <w:sz w:val="20"/>
          <w:szCs w:val="20"/>
        </w:rPr>
      </w:pPr>
    </w:p>
    <w:p w14:paraId="6F4188A4" w14:textId="77777777" w:rsidR="009C75FB" w:rsidRDefault="009C75FB">
      <w:pPr>
        <w:spacing w:after="40"/>
        <w:jc w:val="both"/>
        <w:rPr>
          <w:rFonts w:ascii="Verdana" w:hAnsi="Verdana"/>
          <w:sz w:val="20"/>
          <w:szCs w:val="20"/>
        </w:rPr>
      </w:pPr>
    </w:p>
    <w:p w14:paraId="4023FF87" w14:textId="77777777" w:rsidR="009C75FB" w:rsidRDefault="009C75FB">
      <w:pPr>
        <w:jc w:val="both"/>
        <w:rPr>
          <w:rFonts w:ascii="Verdana" w:hAnsi="Verdana"/>
          <w:b/>
          <w:sz w:val="20"/>
          <w:szCs w:val="20"/>
        </w:rPr>
      </w:pPr>
    </w:p>
    <w:p w14:paraId="400EB2F0" w14:textId="77777777" w:rsidR="009C75FB" w:rsidRDefault="009C75FB">
      <w:pPr>
        <w:spacing w:after="40"/>
        <w:ind w:left="284"/>
        <w:jc w:val="both"/>
        <w:rPr>
          <w:rFonts w:ascii="Verdana" w:hAnsi="Verdana"/>
          <w:b/>
          <w:sz w:val="20"/>
          <w:szCs w:val="20"/>
        </w:rPr>
      </w:pPr>
    </w:p>
    <w:p w14:paraId="0EF37350" w14:textId="77777777" w:rsidR="009C75FB" w:rsidRDefault="009C75FB">
      <w:pPr>
        <w:spacing w:after="40"/>
        <w:ind w:left="284"/>
        <w:jc w:val="both"/>
        <w:rPr>
          <w:rFonts w:ascii="Verdana" w:hAnsi="Verdana"/>
          <w:sz w:val="20"/>
          <w:szCs w:val="20"/>
        </w:rPr>
      </w:pPr>
    </w:p>
    <w:p w14:paraId="2C9B7A89" w14:textId="77777777" w:rsidR="009C75FB" w:rsidRDefault="00C841AE">
      <w:pPr>
        <w:pageBreakBefore/>
        <w:rPr>
          <w:rFonts w:ascii="Verdana" w:hAnsi="Verdana"/>
          <w:b/>
          <w:sz w:val="20"/>
          <w:szCs w:val="20"/>
        </w:rPr>
      </w:pPr>
      <w:r>
        <w:rPr>
          <w:rFonts w:ascii="Verdana" w:hAnsi="Verdana"/>
          <w:b/>
          <w:sz w:val="20"/>
          <w:szCs w:val="20"/>
        </w:rPr>
        <w:lastRenderedPageBreak/>
        <w:t>DISCUSSIONS</w:t>
      </w:r>
    </w:p>
    <w:p w14:paraId="63B8B5A1" w14:textId="77777777" w:rsidR="009C75FB" w:rsidRDefault="009C75FB">
      <w:pPr>
        <w:rPr>
          <w:rFonts w:ascii="Verdana" w:hAnsi="Verdana"/>
          <w:sz w:val="20"/>
          <w:szCs w:val="20"/>
        </w:rPr>
      </w:pPr>
    </w:p>
    <w:p w14:paraId="4AF986AE" w14:textId="1C653740" w:rsidR="005C74D2" w:rsidRDefault="00C841AE" w:rsidP="00873124">
      <w:pPr>
        <w:rPr>
          <w:rFonts w:ascii="Verdana" w:hAnsi="Verdana"/>
          <w:sz w:val="20"/>
          <w:szCs w:val="20"/>
        </w:rPr>
      </w:pPr>
      <w:r>
        <w:rPr>
          <w:rFonts w:ascii="Verdana" w:hAnsi="Verdana"/>
          <w:sz w:val="20"/>
          <w:szCs w:val="20"/>
        </w:rPr>
        <w:t xml:space="preserve">ECMWF is requesting for the benefit of the NWP community a set of “unbalanced" residuals of several parameters already present in code table 4.2. The main application is in the analysis which is why only relevant analysis variables are suggested at this time, with the potential to add more analysis related variables at a later stage. The unbalanced residuals are obtained by subtracting the “balanced” part from the total physical quantities. As an example </w:t>
      </w:r>
      <w:r w:rsidR="00873124">
        <w:rPr>
          <w:rFonts w:ascii="Verdana" w:hAnsi="Verdana"/>
          <w:sz w:val="20"/>
          <w:szCs w:val="20"/>
        </w:rPr>
        <w:t xml:space="preserve">the </w:t>
      </w:r>
      <w:proofErr w:type="spellStart"/>
      <w:r w:rsidR="005C74D2">
        <w:rPr>
          <w:rFonts w:ascii="Verdana" w:hAnsi="Verdana"/>
          <w:sz w:val="20"/>
          <w:szCs w:val="20"/>
        </w:rPr>
        <w:t>ageostrophic</w:t>
      </w:r>
      <w:proofErr w:type="spellEnd"/>
      <w:r w:rsidR="005C74D2">
        <w:rPr>
          <w:rFonts w:ascii="Verdana" w:hAnsi="Verdana"/>
          <w:sz w:val="20"/>
          <w:szCs w:val="20"/>
        </w:rPr>
        <w:t xml:space="preserve"> wind (unbalanced) results from subtracting the geostrophic wind (balanced) from the full wind. The definition of the balanced component is complex and is a peculiarity of the NWP schema. Therefore it is not viable to provide a precise description for each of the balanced parameters. The only clear constraint is that they have the same dimensions as the parameters for which they constitute the balanced or unbalanced component.</w:t>
      </w:r>
    </w:p>
    <w:p w14:paraId="253BB169" w14:textId="7E11DC9C" w:rsidR="0090482D" w:rsidRDefault="0090482D" w:rsidP="00873124">
      <w:pPr>
        <w:rPr>
          <w:rFonts w:ascii="Verdana" w:hAnsi="Verdana"/>
          <w:sz w:val="20"/>
          <w:szCs w:val="20"/>
        </w:rPr>
      </w:pPr>
      <w:r>
        <w:rPr>
          <w:rFonts w:ascii="Verdana" w:hAnsi="Verdana"/>
          <w:sz w:val="20"/>
          <w:szCs w:val="20"/>
        </w:rPr>
        <w:t>The unbalanced parameters proposed are made from parameters already in use in code table 4.2.</w:t>
      </w:r>
    </w:p>
    <w:p w14:paraId="6ED96C04" w14:textId="77777777" w:rsidR="009C75FB" w:rsidRDefault="009C75FB">
      <w:pPr>
        <w:rPr>
          <w:rFonts w:ascii="Verdana" w:hAnsi="Verdana"/>
          <w:sz w:val="20"/>
          <w:szCs w:val="20"/>
        </w:rPr>
      </w:pPr>
    </w:p>
    <w:p w14:paraId="2611DAE7" w14:textId="77777777" w:rsidR="009C75FB" w:rsidRDefault="00C841AE">
      <w:pPr>
        <w:rPr>
          <w:rFonts w:ascii="Verdana" w:hAnsi="Verdana"/>
          <w:b/>
          <w:sz w:val="20"/>
          <w:szCs w:val="20"/>
        </w:rPr>
      </w:pPr>
      <w:r>
        <w:rPr>
          <w:rFonts w:ascii="Verdana" w:hAnsi="Verdana"/>
          <w:b/>
          <w:sz w:val="20"/>
          <w:szCs w:val="20"/>
        </w:rPr>
        <w:t>PROPOSAL</w:t>
      </w:r>
    </w:p>
    <w:p w14:paraId="160796BA" w14:textId="77777777" w:rsidR="009C75FB" w:rsidRDefault="009C75FB">
      <w:pPr>
        <w:rPr>
          <w:rFonts w:ascii="Verdana" w:hAnsi="Verdana"/>
          <w:sz w:val="20"/>
          <w:szCs w:val="20"/>
        </w:rPr>
      </w:pPr>
    </w:p>
    <w:p w14:paraId="3C2E29FF" w14:textId="14660957" w:rsidR="009C75FB" w:rsidRDefault="00C841AE">
      <w:pPr>
        <w:jc w:val="both"/>
        <w:rPr>
          <w:rFonts w:ascii="Verdana" w:hAnsi="Verdana"/>
          <w:sz w:val="20"/>
          <w:szCs w:val="20"/>
        </w:rPr>
      </w:pPr>
      <w:r>
        <w:fldChar w:fldCharType="begin">
          <w:ffData>
            <w:name w:val="__Fieldmark__483_231"/>
            <w:enabled/>
            <w:calcOnExit w:val="0"/>
            <w:textInput/>
          </w:ffData>
        </w:fldChar>
      </w:r>
      <w:r>
        <w:instrText>FORMTEXT</w:instrText>
      </w:r>
      <w:r>
        <w:fldChar w:fldCharType="separate"/>
      </w:r>
      <w:bookmarkStart w:id="46" w:name="__Fieldmark__483_231272961"/>
      <w:bookmarkStart w:id="47" w:name="__Fieldmark__344_998"/>
      <w:bookmarkStart w:id="48" w:name="__Fieldmark__344_998076691"/>
      <w:bookmarkStart w:id="49" w:name="__Fieldmark__197_1204329350"/>
      <w:bookmarkStart w:id="50" w:name="Text8"/>
      <w:bookmarkStart w:id="51" w:name="__Fieldmark__147_2000632390"/>
      <w:bookmarkStart w:id="52" w:name="__Fieldmark__339_1770784218"/>
      <w:bookmarkStart w:id="53" w:name="__Fieldmark__444_794753662"/>
      <w:bookmarkEnd w:id="46"/>
      <w:bookmarkEnd w:id="47"/>
      <w:bookmarkEnd w:id="48"/>
      <w:bookmarkEnd w:id="49"/>
      <w:bookmarkEnd w:id="50"/>
      <w:bookmarkEnd w:id="51"/>
      <w:bookmarkEnd w:id="52"/>
      <w:bookmarkEnd w:id="53"/>
      <w:r>
        <w:rPr>
          <w:rFonts w:ascii="Verdana" w:hAnsi="Verdana"/>
          <w:sz w:val="20"/>
          <w:szCs w:val="20"/>
        </w:rPr>
        <w:t xml:space="preserve">The following new entries to </w:t>
      </w:r>
      <w:r>
        <w:rPr>
          <w:rFonts w:ascii="Verdana" w:hAnsi="Verdana"/>
          <w:b/>
          <w:bCs/>
          <w:sz w:val="20"/>
          <w:szCs w:val="20"/>
        </w:rPr>
        <w:t>code table 4.2</w:t>
      </w:r>
      <w:r>
        <w:rPr>
          <w:rFonts w:ascii="Verdana" w:hAnsi="Verdana"/>
          <w:sz w:val="20"/>
          <w:szCs w:val="20"/>
        </w:rPr>
        <w:t xml:space="preserve"> are proposed:</w:t>
      </w:r>
    </w:p>
    <w:p w14:paraId="520DFFF7" w14:textId="77777777" w:rsidR="009C75FB" w:rsidRDefault="009C75FB">
      <w:pPr>
        <w:jc w:val="both"/>
        <w:rPr>
          <w:rFonts w:ascii="Verdana" w:hAnsi="Verdana"/>
          <w:sz w:val="20"/>
          <w:szCs w:val="20"/>
        </w:rPr>
      </w:pPr>
    </w:p>
    <w:p w14:paraId="7E2188E2" w14:textId="77777777" w:rsidR="009C75FB" w:rsidRDefault="00C841AE">
      <w:pPr>
        <w:jc w:val="both"/>
        <w:rPr>
          <w:rFonts w:ascii="Verdana" w:hAnsi="Verdana"/>
          <w:b/>
          <w:bCs/>
          <w:sz w:val="20"/>
          <w:szCs w:val="20"/>
        </w:rPr>
      </w:pPr>
      <w:r>
        <w:rPr>
          <w:rFonts w:ascii="Verdana" w:hAnsi="Verdana"/>
          <w:b/>
          <w:bCs/>
          <w:sz w:val="20"/>
          <w:szCs w:val="20"/>
        </w:rPr>
        <w:t>Product Discipline 0 – Meteorological products, Parameter category 0: temperature</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firstRow="1" w:lastRow="0" w:firstColumn="1" w:lastColumn="0" w:noHBand="0" w:noVBand="1"/>
      </w:tblPr>
      <w:tblGrid>
        <w:gridCol w:w="1077"/>
        <w:gridCol w:w="6296"/>
        <w:gridCol w:w="1175"/>
      </w:tblGrid>
      <w:tr w:rsidR="005C74D2" w14:paraId="19AA86FD"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31843372" w14:textId="77777777" w:rsidR="005C74D2" w:rsidRDefault="005C74D2">
            <w:pPr>
              <w:pStyle w:val="TableContents"/>
            </w:pPr>
            <w:r>
              <w:t>number</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37B674D5" w14:textId="77777777" w:rsidR="005C74D2" w:rsidRDefault="005C74D2">
            <w:pPr>
              <w:pStyle w:val="TableContents"/>
            </w:pPr>
            <w:r>
              <w:t>parameter</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DACCFBD" w14:textId="77777777" w:rsidR="005C74D2" w:rsidRDefault="005C74D2">
            <w:pPr>
              <w:pStyle w:val="TableContents"/>
            </w:pPr>
            <w:r>
              <w:t>units</w:t>
            </w:r>
          </w:p>
        </w:tc>
      </w:tr>
      <w:tr w:rsidR="005C74D2" w14:paraId="3EFDC8F0"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0894C480" w14:textId="77777777" w:rsidR="005C74D2" w:rsidRDefault="005C74D2">
            <w:pPr>
              <w:pStyle w:val="TableContents"/>
              <w:rPr>
                <w:b/>
                <w:bCs/>
              </w:rPr>
            </w:pPr>
            <w:r>
              <w:rPr>
                <w:b/>
                <w:bCs/>
              </w:rPr>
              <w:t>28</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4E4307BD" w14:textId="77777777" w:rsidR="005C74D2" w:rsidRDefault="005C74D2">
            <w:pPr>
              <w:pStyle w:val="TableContents"/>
            </w:pPr>
            <w:r>
              <w:t>Unbalanced component of temperature</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C8CC210" w14:textId="77777777" w:rsidR="005C74D2" w:rsidRDefault="005C74D2">
            <w:pPr>
              <w:pStyle w:val="TableContents"/>
            </w:pPr>
            <w:r>
              <w:t>K</w:t>
            </w:r>
          </w:p>
        </w:tc>
      </w:tr>
    </w:tbl>
    <w:p w14:paraId="29127309" w14:textId="77777777" w:rsidR="009C75FB" w:rsidRDefault="009C75FB">
      <w:pPr>
        <w:jc w:val="both"/>
        <w:rPr>
          <w:rFonts w:ascii="Verdana" w:hAnsi="Verdana"/>
          <w:sz w:val="20"/>
          <w:szCs w:val="20"/>
        </w:rPr>
      </w:pPr>
    </w:p>
    <w:p w14:paraId="43D3DD90" w14:textId="77777777" w:rsidR="009C75FB" w:rsidRDefault="00C841AE">
      <w:pPr>
        <w:jc w:val="both"/>
        <w:rPr>
          <w:rFonts w:ascii="Verdana" w:hAnsi="Verdana"/>
          <w:sz w:val="20"/>
          <w:szCs w:val="20"/>
        </w:rPr>
      </w:pPr>
      <w:r>
        <w:rPr>
          <w:rFonts w:ascii="Verdana" w:hAnsi="Verdana"/>
          <w:sz w:val="20"/>
          <w:szCs w:val="20"/>
        </w:rPr>
        <w:t xml:space="preserve">Description: </w:t>
      </w:r>
    </w:p>
    <w:p w14:paraId="31E7A71E" w14:textId="77777777" w:rsidR="009C75FB" w:rsidRDefault="00C841AE">
      <w:pPr>
        <w:numPr>
          <w:ilvl w:val="0"/>
          <w:numId w:val="2"/>
        </w:numPr>
        <w:jc w:val="both"/>
        <w:rPr>
          <w:rFonts w:ascii="Verdana" w:hAnsi="Verdana"/>
          <w:sz w:val="20"/>
          <w:szCs w:val="20"/>
        </w:rPr>
      </w:pPr>
      <w:r>
        <w:rPr>
          <w:rFonts w:ascii="Verdana" w:hAnsi="Verdana"/>
          <w:sz w:val="20"/>
          <w:szCs w:val="20"/>
        </w:rPr>
        <w:t>28: Residual resulting from subtracting from temperature an approximate "balanced" value derived from relevant variable(s).</w:t>
      </w:r>
    </w:p>
    <w:p w14:paraId="1F030085" w14:textId="77777777" w:rsidR="009C75FB" w:rsidRDefault="009C75FB">
      <w:pPr>
        <w:jc w:val="both"/>
        <w:rPr>
          <w:rFonts w:ascii="Verdana" w:hAnsi="Verdana"/>
          <w:sz w:val="20"/>
          <w:szCs w:val="20"/>
        </w:rPr>
      </w:pPr>
    </w:p>
    <w:p w14:paraId="5137A0E4" w14:textId="77777777" w:rsidR="009C75FB" w:rsidRDefault="009C75FB">
      <w:pPr>
        <w:jc w:val="both"/>
        <w:rPr>
          <w:rFonts w:ascii="Verdana" w:hAnsi="Verdana"/>
          <w:sz w:val="20"/>
          <w:szCs w:val="20"/>
        </w:rPr>
      </w:pPr>
    </w:p>
    <w:p w14:paraId="5E243BF8" w14:textId="77777777" w:rsidR="009C75FB" w:rsidRDefault="00C841AE">
      <w:pPr>
        <w:jc w:val="both"/>
        <w:rPr>
          <w:rFonts w:ascii="Verdana" w:hAnsi="Verdana"/>
          <w:b/>
          <w:bCs/>
          <w:sz w:val="20"/>
          <w:szCs w:val="20"/>
        </w:rPr>
      </w:pPr>
      <w:r>
        <w:rPr>
          <w:rFonts w:ascii="Verdana" w:hAnsi="Verdana"/>
          <w:b/>
          <w:bCs/>
          <w:sz w:val="20"/>
          <w:szCs w:val="20"/>
        </w:rPr>
        <w:t>Product Discipline 0 – Meteorological products, Parameter category 1: Moisture</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firstRow="1" w:lastRow="0" w:firstColumn="1" w:lastColumn="0" w:noHBand="0" w:noVBand="1"/>
      </w:tblPr>
      <w:tblGrid>
        <w:gridCol w:w="1077"/>
        <w:gridCol w:w="6296"/>
        <w:gridCol w:w="1175"/>
      </w:tblGrid>
      <w:tr w:rsidR="005C74D2" w14:paraId="5B34C337"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19673A22" w14:textId="77777777" w:rsidR="005C74D2" w:rsidRDefault="005C74D2">
            <w:pPr>
              <w:pStyle w:val="TableContents"/>
            </w:pPr>
            <w:r>
              <w:t>number</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282DFA01" w14:textId="77777777" w:rsidR="005C74D2" w:rsidRDefault="005C74D2">
            <w:pPr>
              <w:pStyle w:val="TableContents"/>
            </w:pPr>
            <w:r>
              <w:t>parameter</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6DCAF11" w14:textId="77777777" w:rsidR="005C74D2" w:rsidRDefault="005C74D2">
            <w:pPr>
              <w:pStyle w:val="TableContents"/>
            </w:pPr>
            <w:r>
              <w:t>units</w:t>
            </w:r>
          </w:p>
        </w:tc>
      </w:tr>
      <w:tr w:rsidR="005C74D2" w14:paraId="6A2DC6E2"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22C30785" w14:textId="77777777" w:rsidR="005C74D2" w:rsidRDefault="005C74D2">
            <w:pPr>
              <w:pStyle w:val="TableContents"/>
              <w:rPr>
                <w:b/>
                <w:bCs/>
              </w:rPr>
            </w:pPr>
            <w:r>
              <w:rPr>
                <w:b/>
                <w:bCs/>
              </w:rPr>
              <w:t>109</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2F044718" w14:textId="77777777" w:rsidR="005C74D2" w:rsidRDefault="005C74D2">
            <w:pPr>
              <w:pStyle w:val="TableContents"/>
            </w:pPr>
            <w:r>
              <w:t>Unbalanced component of specific humidity</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2282C06" w14:textId="77777777" w:rsidR="005C74D2" w:rsidRDefault="005C74D2">
            <w:pPr>
              <w:pStyle w:val="TableContents"/>
            </w:pPr>
            <w:r>
              <w:t>Kg kg**-1</w:t>
            </w:r>
          </w:p>
        </w:tc>
      </w:tr>
      <w:tr w:rsidR="005C74D2" w14:paraId="2EA56ADA"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4E29D7F2" w14:textId="77777777" w:rsidR="005C74D2" w:rsidRDefault="005C74D2">
            <w:pPr>
              <w:pStyle w:val="TableContents"/>
              <w:rPr>
                <w:b/>
                <w:bCs/>
              </w:rPr>
            </w:pPr>
            <w:r>
              <w:rPr>
                <w:b/>
                <w:bCs/>
              </w:rPr>
              <w:t>110</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364E3D40" w14:textId="77777777" w:rsidR="005C74D2" w:rsidRDefault="005C74D2">
            <w:pPr>
              <w:pStyle w:val="TableContents"/>
            </w:pPr>
            <w:r>
              <w:t>Unbalanced component of specific cloud liquid water content</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2908E06" w14:textId="77777777" w:rsidR="005C74D2" w:rsidRDefault="005C74D2">
            <w:pPr>
              <w:pStyle w:val="TableContents"/>
            </w:pPr>
            <w:r>
              <w:t>Kg kg**-1</w:t>
            </w:r>
          </w:p>
        </w:tc>
      </w:tr>
      <w:tr w:rsidR="005C74D2" w14:paraId="59ABC2FE"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0D5BA547" w14:textId="77777777" w:rsidR="005C74D2" w:rsidRDefault="005C74D2">
            <w:pPr>
              <w:pStyle w:val="TableContents"/>
              <w:rPr>
                <w:b/>
                <w:bCs/>
              </w:rPr>
            </w:pPr>
            <w:r>
              <w:rPr>
                <w:b/>
                <w:bCs/>
              </w:rPr>
              <w:t>111</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0FE053F6" w14:textId="77777777" w:rsidR="005C74D2" w:rsidRDefault="005C74D2">
            <w:pPr>
              <w:pStyle w:val="TableContents"/>
            </w:pPr>
            <w:r>
              <w:t>Unbalanced component of specific cloud ice water content</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C01BC91" w14:textId="77777777" w:rsidR="005C74D2" w:rsidRDefault="005C74D2">
            <w:pPr>
              <w:pStyle w:val="TableContents"/>
            </w:pPr>
            <w:r>
              <w:t>Kg kg**-1</w:t>
            </w:r>
          </w:p>
        </w:tc>
      </w:tr>
    </w:tbl>
    <w:p w14:paraId="2D646C95" w14:textId="77777777" w:rsidR="009C75FB" w:rsidRDefault="009C75FB">
      <w:pPr>
        <w:jc w:val="both"/>
        <w:rPr>
          <w:rFonts w:ascii="Verdana" w:hAnsi="Verdana"/>
          <w:sz w:val="20"/>
          <w:szCs w:val="20"/>
        </w:rPr>
      </w:pPr>
    </w:p>
    <w:p w14:paraId="00A64F99" w14:textId="77777777" w:rsidR="009C75FB" w:rsidRDefault="00C841AE">
      <w:pPr>
        <w:jc w:val="both"/>
        <w:rPr>
          <w:rFonts w:ascii="Verdana" w:hAnsi="Verdana"/>
          <w:sz w:val="20"/>
          <w:szCs w:val="20"/>
        </w:rPr>
      </w:pPr>
      <w:r>
        <w:rPr>
          <w:rFonts w:ascii="Verdana" w:hAnsi="Verdana"/>
          <w:sz w:val="20"/>
          <w:szCs w:val="20"/>
        </w:rPr>
        <w:t>Description:</w:t>
      </w:r>
    </w:p>
    <w:p w14:paraId="07484E4B" w14:textId="77777777" w:rsidR="009C75FB" w:rsidRDefault="00C841AE">
      <w:pPr>
        <w:numPr>
          <w:ilvl w:val="0"/>
          <w:numId w:val="1"/>
        </w:numPr>
        <w:jc w:val="both"/>
        <w:rPr>
          <w:rFonts w:ascii="Verdana" w:hAnsi="Verdana"/>
          <w:sz w:val="20"/>
          <w:szCs w:val="20"/>
        </w:rPr>
      </w:pPr>
      <w:r>
        <w:rPr>
          <w:rFonts w:ascii="Verdana" w:hAnsi="Verdana"/>
          <w:sz w:val="20"/>
          <w:szCs w:val="20"/>
        </w:rPr>
        <w:t>109: Residual resulting from subtracting from specific humidity (mass of water vapour / mass of moist air) an approximate "balanced" value derived from relevant variable(s).</w:t>
      </w:r>
    </w:p>
    <w:p w14:paraId="7BF03F14" w14:textId="77777777" w:rsidR="009C75FB" w:rsidRDefault="00C841AE">
      <w:pPr>
        <w:numPr>
          <w:ilvl w:val="0"/>
          <w:numId w:val="1"/>
        </w:numPr>
        <w:jc w:val="both"/>
        <w:rPr>
          <w:rFonts w:ascii="Verdana" w:hAnsi="Verdana"/>
          <w:sz w:val="20"/>
          <w:szCs w:val="20"/>
        </w:rPr>
      </w:pPr>
      <w:r>
        <w:rPr>
          <w:rFonts w:ascii="Verdana" w:hAnsi="Verdana"/>
          <w:sz w:val="20"/>
          <w:szCs w:val="20"/>
        </w:rPr>
        <w:lastRenderedPageBreak/>
        <w:t>110: Residual resulting from subtracting from specific cloud liquid water content (mass of condensate / mass of moist air) an approximate "balanced" value derived from  relevant variable(s).</w:t>
      </w:r>
    </w:p>
    <w:p w14:paraId="4AB0D192" w14:textId="77777777" w:rsidR="009C75FB" w:rsidRDefault="00C841AE">
      <w:pPr>
        <w:numPr>
          <w:ilvl w:val="0"/>
          <w:numId w:val="1"/>
        </w:numPr>
        <w:jc w:val="both"/>
        <w:rPr>
          <w:rFonts w:ascii="Verdana" w:hAnsi="Verdana"/>
          <w:sz w:val="20"/>
          <w:szCs w:val="20"/>
        </w:rPr>
      </w:pPr>
      <w:r>
        <w:rPr>
          <w:rFonts w:ascii="Verdana" w:hAnsi="Verdana"/>
          <w:sz w:val="20"/>
          <w:szCs w:val="20"/>
        </w:rPr>
        <w:t>111: Residual resulting from subtracting from specific cloud ice water content (mass of condensate / mass of moist air) an approximate "balanced" value derived from  relevant variable(s).</w:t>
      </w:r>
    </w:p>
    <w:bookmarkStart w:id="54" w:name="__Fieldmark__444_7947536621"/>
    <w:bookmarkStart w:id="55" w:name="__Fieldmark__197_12043293501"/>
    <w:bookmarkStart w:id="56" w:name="Text811"/>
    <w:bookmarkStart w:id="57" w:name="Text81"/>
    <w:bookmarkStart w:id="58" w:name="__Fieldmark__147_20006323901"/>
    <w:bookmarkStart w:id="59" w:name="__Fieldmark__339_17707842181"/>
    <w:bookmarkStart w:id="60" w:name="__Fieldmark__344_9981"/>
    <w:bookmarkEnd w:id="54"/>
    <w:bookmarkEnd w:id="55"/>
    <w:bookmarkEnd w:id="56"/>
    <w:bookmarkEnd w:id="57"/>
    <w:bookmarkEnd w:id="58"/>
    <w:bookmarkEnd w:id="59"/>
    <w:bookmarkEnd w:id="60"/>
    <w:p w14:paraId="7C64B476" w14:textId="77777777" w:rsidR="009C75FB" w:rsidRDefault="00C841AE">
      <w:pPr>
        <w:jc w:val="both"/>
      </w:pPr>
      <w:r>
        <w:fldChar w:fldCharType="end"/>
      </w:r>
    </w:p>
    <w:p w14:paraId="3E6C1EAF" w14:textId="77777777" w:rsidR="009C75FB" w:rsidRDefault="00C841AE">
      <w:pPr>
        <w:jc w:val="both"/>
        <w:rPr>
          <w:rFonts w:ascii="Verdana" w:hAnsi="Verdana"/>
          <w:b/>
          <w:bCs/>
          <w:sz w:val="20"/>
          <w:szCs w:val="20"/>
        </w:rPr>
      </w:pPr>
      <w:r>
        <w:rPr>
          <w:rFonts w:ascii="Verdana" w:hAnsi="Verdana"/>
          <w:b/>
          <w:bCs/>
          <w:sz w:val="20"/>
          <w:szCs w:val="20"/>
        </w:rPr>
        <w:t>Product Discipline 0 – Meteorological products, Parameter category 2: momentum</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firstRow="1" w:lastRow="0" w:firstColumn="1" w:lastColumn="0" w:noHBand="0" w:noVBand="1"/>
      </w:tblPr>
      <w:tblGrid>
        <w:gridCol w:w="1077"/>
        <w:gridCol w:w="6296"/>
        <w:gridCol w:w="1175"/>
      </w:tblGrid>
      <w:tr w:rsidR="005C74D2" w14:paraId="70D5E5C6"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7BD9ACCC" w14:textId="77777777" w:rsidR="005C74D2" w:rsidRDefault="005C74D2">
            <w:pPr>
              <w:pStyle w:val="TableContents"/>
            </w:pPr>
            <w:r>
              <w:t>number</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68C70E29" w14:textId="77777777" w:rsidR="005C74D2" w:rsidRDefault="005C74D2">
            <w:pPr>
              <w:pStyle w:val="TableContents"/>
            </w:pPr>
            <w:r>
              <w:t>parameter</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7772512" w14:textId="77777777" w:rsidR="005C74D2" w:rsidRDefault="005C74D2">
            <w:pPr>
              <w:pStyle w:val="TableContents"/>
            </w:pPr>
            <w:r>
              <w:t>units</w:t>
            </w:r>
          </w:p>
        </w:tc>
      </w:tr>
      <w:tr w:rsidR="005C74D2" w14:paraId="3FF0C07B"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29A3CF8D" w14:textId="77777777" w:rsidR="005C74D2" w:rsidRDefault="005C74D2">
            <w:pPr>
              <w:pStyle w:val="TableContents"/>
              <w:rPr>
                <w:b/>
                <w:bCs/>
              </w:rPr>
            </w:pPr>
            <w:r>
              <w:rPr>
                <w:b/>
                <w:bCs/>
              </w:rPr>
              <w:t>45</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0C5E267F" w14:textId="77777777" w:rsidR="005C74D2" w:rsidRDefault="005C74D2">
            <w:pPr>
              <w:pStyle w:val="TableContents"/>
            </w:pPr>
            <w:r>
              <w:t>Unbalanced component of divergence</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2F79A8D" w14:textId="77777777" w:rsidR="005C74D2" w:rsidRDefault="005C74D2">
            <w:pPr>
              <w:pStyle w:val="TableContents"/>
            </w:pPr>
            <w:r>
              <w:t>S**-1</w:t>
            </w:r>
          </w:p>
        </w:tc>
      </w:tr>
    </w:tbl>
    <w:p w14:paraId="1214FD70" w14:textId="77777777" w:rsidR="009C75FB" w:rsidRDefault="009C75FB">
      <w:pPr>
        <w:jc w:val="both"/>
        <w:rPr>
          <w:rFonts w:ascii="Verdana" w:hAnsi="Verdana"/>
          <w:sz w:val="20"/>
          <w:szCs w:val="20"/>
        </w:rPr>
      </w:pPr>
    </w:p>
    <w:p w14:paraId="4A4B617E" w14:textId="77777777" w:rsidR="009C75FB" w:rsidRDefault="00C841AE">
      <w:pPr>
        <w:jc w:val="both"/>
        <w:rPr>
          <w:rFonts w:ascii="Verdana" w:hAnsi="Verdana"/>
          <w:sz w:val="20"/>
          <w:szCs w:val="20"/>
        </w:rPr>
      </w:pPr>
      <w:r>
        <w:rPr>
          <w:rFonts w:ascii="Verdana" w:hAnsi="Verdana"/>
          <w:sz w:val="20"/>
          <w:szCs w:val="20"/>
        </w:rPr>
        <w:t xml:space="preserve">Description: </w:t>
      </w:r>
    </w:p>
    <w:p w14:paraId="48E7F444" w14:textId="77777777" w:rsidR="009C75FB" w:rsidRDefault="00C841AE">
      <w:pPr>
        <w:numPr>
          <w:ilvl w:val="0"/>
          <w:numId w:val="2"/>
        </w:numPr>
        <w:jc w:val="both"/>
      </w:pPr>
      <w:r>
        <w:rPr>
          <w:rFonts w:ascii="Verdana" w:hAnsi="Verdana"/>
          <w:sz w:val="20"/>
          <w:szCs w:val="20"/>
        </w:rPr>
        <w:t xml:space="preserve">45: </w:t>
      </w:r>
      <w:r>
        <w:t>Residual resulting from subtracting from divergence an approximate "balanced" value derived from relevant variable(s).</w:t>
      </w:r>
    </w:p>
    <w:p w14:paraId="0592B836" w14:textId="77777777" w:rsidR="009C75FB" w:rsidRDefault="009C75FB">
      <w:pPr>
        <w:jc w:val="both"/>
      </w:pPr>
    </w:p>
    <w:p w14:paraId="68B1AB7C" w14:textId="77777777" w:rsidR="009C75FB" w:rsidRDefault="009C75FB">
      <w:pPr>
        <w:jc w:val="both"/>
      </w:pPr>
    </w:p>
    <w:p w14:paraId="030C92E9" w14:textId="77777777" w:rsidR="009C75FB" w:rsidRDefault="00C841AE">
      <w:pPr>
        <w:jc w:val="both"/>
        <w:rPr>
          <w:rFonts w:ascii="Verdana" w:hAnsi="Verdana"/>
          <w:b/>
          <w:bCs/>
          <w:sz w:val="20"/>
          <w:szCs w:val="20"/>
        </w:rPr>
      </w:pPr>
      <w:r>
        <w:rPr>
          <w:rFonts w:ascii="Verdana" w:hAnsi="Verdana"/>
          <w:b/>
          <w:bCs/>
          <w:sz w:val="20"/>
          <w:szCs w:val="20"/>
        </w:rPr>
        <w:t>Product Discipline 0 – Meteorological products, Parameter category 3: mass</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firstRow="1" w:lastRow="0" w:firstColumn="1" w:lastColumn="0" w:noHBand="0" w:noVBand="1"/>
      </w:tblPr>
      <w:tblGrid>
        <w:gridCol w:w="1077"/>
        <w:gridCol w:w="6296"/>
        <w:gridCol w:w="1175"/>
      </w:tblGrid>
      <w:tr w:rsidR="005C74D2" w14:paraId="2CAC8353"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273B41C8" w14:textId="77777777" w:rsidR="005C74D2" w:rsidRDefault="005C74D2">
            <w:pPr>
              <w:pStyle w:val="TableContents"/>
            </w:pPr>
            <w:r>
              <w:t>number</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27576DA0" w14:textId="77777777" w:rsidR="005C74D2" w:rsidRDefault="005C74D2">
            <w:pPr>
              <w:pStyle w:val="TableContents"/>
            </w:pPr>
            <w:r>
              <w:t>parameter</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015500A" w14:textId="77777777" w:rsidR="005C74D2" w:rsidRDefault="005C74D2">
            <w:pPr>
              <w:pStyle w:val="TableContents"/>
            </w:pPr>
            <w:r>
              <w:t>units</w:t>
            </w:r>
          </w:p>
        </w:tc>
      </w:tr>
      <w:tr w:rsidR="005C74D2" w14:paraId="2E0974AE" w14:textId="77777777">
        <w:tc>
          <w:tcPr>
            <w:tcW w:w="1077" w:type="dxa"/>
            <w:tcBorders>
              <w:top w:val="single" w:sz="2" w:space="0" w:color="000001"/>
              <w:left w:val="single" w:sz="2" w:space="0" w:color="000001"/>
              <w:bottom w:val="single" w:sz="2" w:space="0" w:color="000001"/>
              <w:right w:val="nil"/>
            </w:tcBorders>
            <w:shd w:val="clear" w:color="auto" w:fill="FFFFFF"/>
            <w:tcMar>
              <w:left w:w="39" w:type="dxa"/>
            </w:tcMar>
          </w:tcPr>
          <w:p w14:paraId="5E3D6628" w14:textId="77777777" w:rsidR="005C74D2" w:rsidRDefault="005C74D2">
            <w:pPr>
              <w:pStyle w:val="TableContents"/>
              <w:rPr>
                <w:b/>
                <w:bCs/>
              </w:rPr>
            </w:pPr>
            <w:r>
              <w:rPr>
                <w:b/>
                <w:bCs/>
              </w:rPr>
              <w:t>31</w:t>
            </w:r>
          </w:p>
        </w:tc>
        <w:tc>
          <w:tcPr>
            <w:tcW w:w="6296" w:type="dxa"/>
            <w:tcBorders>
              <w:top w:val="single" w:sz="2" w:space="0" w:color="000001"/>
              <w:left w:val="single" w:sz="2" w:space="0" w:color="000001"/>
              <w:bottom w:val="single" w:sz="2" w:space="0" w:color="000001"/>
              <w:right w:val="nil"/>
            </w:tcBorders>
            <w:shd w:val="clear" w:color="auto" w:fill="FFFFFF"/>
            <w:tcMar>
              <w:left w:w="39" w:type="dxa"/>
            </w:tcMar>
          </w:tcPr>
          <w:p w14:paraId="7484E911" w14:textId="77777777" w:rsidR="005C74D2" w:rsidRDefault="005C74D2">
            <w:pPr>
              <w:pStyle w:val="TableContents"/>
            </w:pPr>
            <w:r>
              <w:t>Unbalanced component of logarithm of surface pressure</w:t>
            </w:r>
          </w:p>
        </w:tc>
        <w:tc>
          <w:tcPr>
            <w:tcW w:w="117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9EE1788" w14:textId="77777777" w:rsidR="005C74D2" w:rsidRDefault="005C74D2">
            <w:pPr>
              <w:pStyle w:val="TableContents"/>
            </w:pPr>
            <w:r>
              <w:t>-</w:t>
            </w:r>
          </w:p>
        </w:tc>
      </w:tr>
    </w:tbl>
    <w:p w14:paraId="3BCDFA7F" w14:textId="77777777" w:rsidR="009C75FB" w:rsidRDefault="009C75FB">
      <w:pPr>
        <w:jc w:val="both"/>
        <w:rPr>
          <w:rFonts w:ascii="Verdana" w:hAnsi="Verdana"/>
          <w:sz w:val="20"/>
          <w:szCs w:val="20"/>
        </w:rPr>
      </w:pPr>
    </w:p>
    <w:p w14:paraId="680FB852" w14:textId="77777777" w:rsidR="009C75FB" w:rsidRDefault="00C841AE">
      <w:pPr>
        <w:jc w:val="both"/>
        <w:rPr>
          <w:rFonts w:ascii="Verdana" w:hAnsi="Verdana"/>
          <w:sz w:val="20"/>
          <w:szCs w:val="20"/>
        </w:rPr>
      </w:pPr>
      <w:r>
        <w:rPr>
          <w:rFonts w:ascii="Verdana" w:hAnsi="Verdana"/>
          <w:sz w:val="20"/>
          <w:szCs w:val="20"/>
        </w:rPr>
        <w:t xml:space="preserve">Description: </w:t>
      </w:r>
    </w:p>
    <w:p w14:paraId="3E1F07FE" w14:textId="77777777" w:rsidR="009C75FB" w:rsidRDefault="00C841AE">
      <w:pPr>
        <w:numPr>
          <w:ilvl w:val="0"/>
          <w:numId w:val="2"/>
        </w:numPr>
        <w:jc w:val="both"/>
      </w:pPr>
      <w:r>
        <w:rPr>
          <w:rFonts w:ascii="Verdana" w:hAnsi="Verdana"/>
          <w:sz w:val="20"/>
          <w:szCs w:val="20"/>
        </w:rPr>
        <w:t>31: Residual resulting from subtracting from logarithm of surface pressure an approximate "balanced" value derived from relevant</w:t>
      </w:r>
      <w:r>
        <w:t xml:space="preserve"> variable(s). </w:t>
      </w:r>
      <w:r>
        <w:rPr>
          <w:b/>
          <w:bCs/>
        </w:rPr>
        <w:t>Note that this parameter is dimensionless</w:t>
      </w:r>
      <w:r>
        <w:t>.</w:t>
      </w:r>
    </w:p>
    <w:sectPr w:rsidR="009C75FB">
      <w:pgSz w:w="11906" w:h="16838"/>
      <w:pgMar w:top="1134" w:right="1134" w:bottom="1134" w:left="1134" w:header="0" w:footer="0" w:gutter="0"/>
      <w:cols w:space="720"/>
      <w:formProt w:val="0"/>
      <w:docGrid w:linePitch="326" w:charSpace="180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A43"/>
    <w:multiLevelType w:val="multilevel"/>
    <w:tmpl w:val="935E15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2682ED4"/>
    <w:multiLevelType w:val="multilevel"/>
    <w:tmpl w:val="773C9E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FC71EDF"/>
    <w:multiLevelType w:val="multilevel"/>
    <w:tmpl w:val="10F010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FB"/>
    <w:rsid w:val="000D4649"/>
    <w:rsid w:val="005C74D2"/>
    <w:rsid w:val="005F0E4C"/>
    <w:rsid w:val="00873124"/>
    <w:rsid w:val="0090482D"/>
    <w:rsid w:val="009C75FB"/>
    <w:rsid w:val="00BF0B2F"/>
    <w:rsid w:val="00C841AE"/>
    <w:rsid w:val="00FF23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2" w:lineRule="auto"/>
    </w:pPr>
    <w:rPr>
      <w:rFonts w:ascii="Arial" w:eastAsia="MS Mincho" w:hAnsi="Arial" w:cs="Times New Roman"/>
      <w:color w:val="00000A"/>
      <w:lang w:eastAsia="en-US"/>
    </w:rPr>
  </w:style>
  <w:style w:type="paragraph" w:styleId="Heading1">
    <w:name w:val="heading 1"/>
    <w:basedOn w:val="Normal"/>
    <w:pPr>
      <w:keepNext/>
      <w:spacing w:before="240" w:after="60"/>
      <w:outlineLvl w:val="0"/>
    </w:pPr>
    <w:rPr>
      <w:rFonts w:cs="Arial Unicode MS"/>
      <w:b/>
      <w:bCs/>
      <w:sz w:val="32"/>
      <w:szCs w:val="32"/>
      <w:lang w:eastAsia="cs-CZ" w:bidi="my-MM"/>
    </w:rPr>
  </w:style>
  <w:style w:type="paragraph" w:styleId="Heading2">
    <w:name w:val="heading 2"/>
    <w:basedOn w:val="Normal"/>
    <w:pPr>
      <w:pBdr>
        <w:top w:val="single" w:sz="6" w:space="0" w:color="FFFFFF"/>
        <w:left w:val="single" w:sz="6" w:space="0"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
    <w:name w:val="ListLabel 1"/>
    <w:rPr>
      <w:rFonts w:cs="OpenSymbol"/>
    </w:rPr>
  </w:style>
  <w:style w:type="character" w:customStyle="1" w:styleId="ListLabel2">
    <w:name w:val="ListLabel 2"/>
    <w:rPr>
      <w:rFonts w:cs="Symbol"/>
    </w:rPr>
  </w:style>
  <w:style w:type="character" w:customStyle="1" w:styleId="ListLabel3">
    <w:name w:val="ListLabel 3"/>
    <w:rPr>
      <w:rFonts w:cs="OpenSymbol"/>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MS Mincho" w:hAnsi="Arial" w:cs="Times New Roman"/>
      <w:color w:val="00000A"/>
      <w:sz w:val="20"/>
      <w:szCs w:val="20"/>
      <w:lang w:eastAsia="en-US"/>
    </w:rPr>
  </w:style>
  <w:style w:type="character" w:customStyle="1" w:styleId="CommentSubjectChar">
    <w:name w:val="Comment Subject Char"/>
    <w:basedOn w:val="CommentTextChar"/>
    <w:rPr>
      <w:rFonts w:ascii="Arial" w:eastAsia="MS Mincho" w:hAnsi="Arial" w:cs="Times New Roman"/>
      <w:b/>
      <w:bCs/>
      <w:color w:val="00000A"/>
      <w:sz w:val="20"/>
      <w:szCs w:val="20"/>
      <w:lang w:eastAsia="en-US"/>
    </w:rPr>
  </w:style>
  <w:style w:type="character" w:customStyle="1" w:styleId="BalloonTextChar">
    <w:name w:val="Balloon Text Char"/>
    <w:basedOn w:val="DefaultParagraphFont"/>
    <w:rPr>
      <w:rFonts w:ascii="Segoe UI" w:eastAsia="MS Mincho" w:hAnsi="Segoe UI" w:cs="Segoe UI"/>
      <w:color w:val="00000A"/>
      <w:sz w:val="18"/>
      <w:szCs w:val="18"/>
      <w:lang w:eastAsia="en-US"/>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rFonts w:cs="Symbol"/>
    </w:rPr>
  </w:style>
  <w:style w:type="character" w:customStyle="1" w:styleId="ListLabel9">
    <w:name w:val="ListLabel 9"/>
    <w:rPr>
      <w:rFonts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jc w:val="both"/>
    </w:pPr>
    <w:rPr>
      <w:rFonts w:ascii="Times New Roman" w:hAnsi="Times New Roman" w:cs="Arial"/>
      <w:lang w:val="en-US"/>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Char1CharCharCarCar">
    <w:name w:val="Char1 Char Char Car Car"/>
    <w:basedOn w:val="Normal"/>
    <w:rPr>
      <w:rFonts w:ascii="Times New Roman" w:hAnsi="Times New Roman"/>
      <w:sz w:val="24"/>
      <w:szCs w:val="24"/>
      <w:lang w:val="pl-PL" w:eastAsia="pl-PL"/>
    </w:rPr>
  </w:style>
  <w:style w:type="paragraph" w:customStyle="1" w:styleId="TextBodyIndent">
    <w:name w:val="Text Body Indent"/>
    <w:basedOn w:val="Normal"/>
    <w:pPr>
      <w:tabs>
        <w:tab w:val="left" w:pos="1418"/>
      </w:tabs>
      <w:ind w:left="1418" w:hanging="698"/>
      <w:jc w:val="both"/>
    </w:pPr>
  </w:style>
  <w:style w:type="paragraph" w:styleId="BodyText3">
    <w:name w:val="Body Text 3"/>
    <w:basedOn w:val="Normal"/>
    <w:pPr>
      <w:jc w:val="both"/>
    </w:pPr>
    <w:rPr>
      <w:rFonts w:eastAsia="SimSun" w:cs="Arial"/>
      <w:lang w:eastAsia="zh-CN"/>
    </w:rPr>
  </w:style>
  <w:style w:type="paragraph" w:customStyle="1" w:styleId="numberpara">
    <w:name w:val="numberpara"/>
    <w:basedOn w:val="Normal"/>
    <w:pPr>
      <w:spacing w:after="240"/>
      <w:jc w:val="both"/>
    </w:pPr>
    <w:rPr>
      <w:color w:val="000000"/>
    </w:rPr>
  </w:style>
  <w:style w:type="paragraph" w:customStyle="1" w:styleId="TableContents">
    <w:name w:val="Table Contents"/>
    <w:basedOn w:val="Normal"/>
  </w:style>
  <w:style w:type="paragraph" w:customStyle="1" w:styleId="ListContents">
    <w:name w:val="List Contents"/>
    <w:basedOn w:val="Normal"/>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2" w:lineRule="auto"/>
    </w:pPr>
    <w:rPr>
      <w:rFonts w:ascii="Arial" w:eastAsia="MS Mincho" w:hAnsi="Arial" w:cs="Times New Roman"/>
      <w:color w:val="00000A"/>
      <w:lang w:eastAsia="en-US"/>
    </w:rPr>
  </w:style>
  <w:style w:type="paragraph" w:styleId="Heading1">
    <w:name w:val="heading 1"/>
    <w:basedOn w:val="Normal"/>
    <w:pPr>
      <w:keepNext/>
      <w:spacing w:before="240" w:after="60"/>
      <w:outlineLvl w:val="0"/>
    </w:pPr>
    <w:rPr>
      <w:rFonts w:cs="Arial Unicode MS"/>
      <w:b/>
      <w:bCs/>
      <w:sz w:val="32"/>
      <w:szCs w:val="32"/>
      <w:lang w:eastAsia="cs-CZ" w:bidi="my-MM"/>
    </w:rPr>
  </w:style>
  <w:style w:type="paragraph" w:styleId="Heading2">
    <w:name w:val="heading 2"/>
    <w:basedOn w:val="Normal"/>
    <w:pPr>
      <w:pBdr>
        <w:top w:val="single" w:sz="6" w:space="0" w:color="FFFFFF"/>
        <w:left w:val="single" w:sz="6" w:space="0"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
    <w:name w:val="ListLabel 1"/>
    <w:rPr>
      <w:rFonts w:cs="OpenSymbol"/>
    </w:rPr>
  </w:style>
  <w:style w:type="character" w:customStyle="1" w:styleId="ListLabel2">
    <w:name w:val="ListLabel 2"/>
    <w:rPr>
      <w:rFonts w:cs="Symbol"/>
    </w:rPr>
  </w:style>
  <w:style w:type="character" w:customStyle="1" w:styleId="ListLabel3">
    <w:name w:val="ListLabel 3"/>
    <w:rPr>
      <w:rFonts w:cs="OpenSymbol"/>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MS Mincho" w:hAnsi="Arial" w:cs="Times New Roman"/>
      <w:color w:val="00000A"/>
      <w:sz w:val="20"/>
      <w:szCs w:val="20"/>
      <w:lang w:eastAsia="en-US"/>
    </w:rPr>
  </w:style>
  <w:style w:type="character" w:customStyle="1" w:styleId="CommentSubjectChar">
    <w:name w:val="Comment Subject Char"/>
    <w:basedOn w:val="CommentTextChar"/>
    <w:rPr>
      <w:rFonts w:ascii="Arial" w:eastAsia="MS Mincho" w:hAnsi="Arial" w:cs="Times New Roman"/>
      <w:b/>
      <w:bCs/>
      <w:color w:val="00000A"/>
      <w:sz w:val="20"/>
      <w:szCs w:val="20"/>
      <w:lang w:eastAsia="en-US"/>
    </w:rPr>
  </w:style>
  <w:style w:type="character" w:customStyle="1" w:styleId="BalloonTextChar">
    <w:name w:val="Balloon Text Char"/>
    <w:basedOn w:val="DefaultParagraphFont"/>
    <w:rPr>
      <w:rFonts w:ascii="Segoe UI" w:eastAsia="MS Mincho" w:hAnsi="Segoe UI" w:cs="Segoe UI"/>
      <w:color w:val="00000A"/>
      <w:sz w:val="18"/>
      <w:szCs w:val="18"/>
      <w:lang w:eastAsia="en-US"/>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rFonts w:cs="Symbol"/>
    </w:rPr>
  </w:style>
  <w:style w:type="character" w:customStyle="1" w:styleId="ListLabel9">
    <w:name w:val="ListLabel 9"/>
    <w:rPr>
      <w:rFonts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jc w:val="both"/>
    </w:pPr>
    <w:rPr>
      <w:rFonts w:ascii="Times New Roman" w:hAnsi="Times New Roman" w:cs="Arial"/>
      <w:lang w:val="en-US"/>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Char1CharCharCarCar">
    <w:name w:val="Char1 Char Char Car Car"/>
    <w:basedOn w:val="Normal"/>
    <w:rPr>
      <w:rFonts w:ascii="Times New Roman" w:hAnsi="Times New Roman"/>
      <w:sz w:val="24"/>
      <w:szCs w:val="24"/>
      <w:lang w:val="pl-PL" w:eastAsia="pl-PL"/>
    </w:rPr>
  </w:style>
  <w:style w:type="paragraph" w:customStyle="1" w:styleId="TextBodyIndent">
    <w:name w:val="Text Body Indent"/>
    <w:basedOn w:val="Normal"/>
    <w:pPr>
      <w:tabs>
        <w:tab w:val="left" w:pos="1418"/>
      </w:tabs>
      <w:ind w:left="1418" w:hanging="698"/>
      <w:jc w:val="both"/>
    </w:pPr>
  </w:style>
  <w:style w:type="paragraph" w:styleId="BodyText3">
    <w:name w:val="Body Text 3"/>
    <w:basedOn w:val="Normal"/>
    <w:pPr>
      <w:jc w:val="both"/>
    </w:pPr>
    <w:rPr>
      <w:rFonts w:eastAsia="SimSun" w:cs="Arial"/>
      <w:lang w:eastAsia="zh-CN"/>
    </w:rPr>
  </w:style>
  <w:style w:type="paragraph" w:customStyle="1" w:styleId="numberpara">
    <w:name w:val="numberpara"/>
    <w:basedOn w:val="Normal"/>
    <w:pPr>
      <w:spacing w:after="240"/>
      <w:jc w:val="both"/>
    </w:pPr>
    <w:rPr>
      <w:color w:val="000000"/>
    </w:rPr>
  </w:style>
  <w:style w:type="paragraph" w:customStyle="1" w:styleId="TableContents">
    <w:name w:val="Table Contents"/>
    <w:basedOn w:val="Normal"/>
  </w:style>
  <w:style w:type="paragraph" w:customStyle="1" w:styleId="ListContents">
    <w:name w:val="List Contents"/>
    <w:basedOn w:val="Normal"/>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ECMWF</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2016-05-13T11:48:00Z</dcterms:created>
  <dcterms:modified xsi:type="dcterms:W3CDTF">2016-05-13T11:48:00Z</dcterms:modified>
  <dc:language>en</dc:language>
</cp:coreProperties>
</file>