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C3" w:rsidRDefault="00DC2620">
      <w:pPr>
        <w:rPr>
          <w:b/>
          <w:sz w:val="28"/>
          <w:szCs w:val="28"/>
          <w:lang w:val="en-US"/>
        </w:rPr>
      </w:pPr>
      <w:commentRangeStart w:id="0"/>
      <w:r w:rsidRPr="00DC2620">
        <w:rPr>
          <w:b/>
          <w:sz w:val="28"/>
          <w:szCs w:val="28"/>
          <w:lang w:val="en-US"/>
        </w:rPr>
        <w:t xml:space="preserve">Summary of </w:t>
      </w:r>
      <w:r w:rsidR="00AA2A3B" w:rsidRPr="00DC2620">
        <w:rPr>
          <w:b/>
          <w:sz w:val="28"/>
          <w:szCs w:val="28"/>
          <w:lang w:val="en-US"/>
        </w:rPr>
        <w:t xml:space="preserve">benefits of using </w:t>
      </w:r>
      <w:r w:rsidR="00DA74E5">
        <w:rPr>
          <w:b/>
          <w:sz w:val="28"/>
          <w:szCs w:val="28"/>
          <w:lang w:val="en-US"/>
        </w:rPr>
        <w:t>BUFR (</w:t>
      </w:r>
      <w:r w:rsidR="00DA74E5" w:rsidRPr="00DA74E5">
        <w:rPr>
          <w:b/>
          <w:sz w:val="28"/>
          <w:szCs w:val="28"/>
          <w:lang w:val="en-US"/>
        </w:rPr>
        <w:t xml:space="preserve">Binary Universal </w:t>
      </w:r>
      <w:r w:rsidR="00DA74E5">
        <w:rPr>
          <w:b/>
          <w:sz w:val="28"/>
          <w:szCs w:val="28"/>
          <w:lang w:val="en-US"/>
        </w:rPr>
        <w:t>Form for the Representation of meteorological d</w:t>
      </w:r>
      <w:r w:rsidR="00DA74E5" w:rsidRPr="00DA74E5">
        <w:rPr>
          <w:b/>
          <w:sz w:val="28"/>
          <w:szCs w:val="28"/>
          <w:lang w:val="en-US"/>
        </w:rPr>
        <w:t>ata</w:t>
      </w:r>
      <w:r w:rsidR="00DA74E5">
        <w:rPr>
          <w:b/>
          <w:sz w:val="28"/>
          <w:szCs w:val="28"/>
          <w:lang w:val="en-US"/>
        </w:rPr>
        <w:t>)</w:t>
      </w:r>
      <w:r w:rsidR="00AA2A3B" w:rsidRPr="00DC2620">
        <w:rPr>
          <w:b/>
          <w:sz w:val="28"/>
          <w:szCs w:val="28"/>
          <w:lang w:val="en-US"/>
        </w:rPr>
        <w:t xml:space="preserve"> in preference to TAC </w:t>
      </w:r>
      <w:r w:rsidR="00DA74E5">
        <w:rPr>
          <w:b/>
          <w:sz w:val="28"/>
          <w:szCs w:val="28"/>
          <w:lang w:val="en-US"/>
        </w:rPr>
        <w:t xml:space="preserve">(Traditional Alphanumeric Codes) </w:t>
      </w:r>
      <w:r w:rsidR="00AA2A3B" w:rsidRPr="00DC2620">
        <w:rPr>
          <w:b/>
          <w:sz w:val="28"/>
          <w:szCs w:val="28"/>
          <w:lang w:val="en-US"/>
        </w:rPr>
        <w:t>from</w:t>
      </w:r>
      <w:r w:rsidRPr="00DC2620">
        <w:rPr>
          <w:b/>
          <w:sz w:val="28"/>
          <w:szCs w:val="28"/>
          <w:lang w:val="en-US"/>
        </w:rPr>
        <w:t xml:space="preserve"> the perspective of NWP </w:t>
      </w:r>
      <w:proofErr w:type="spellStart"/>
      <w:r w:rsidRPr="00DC2620">
        <w:rPr>
          <w:b/>
          <w:sz w:val="28"/>
          <w:szCs w:val="28"/>
          <w:lang w:val="en-US"/>
        </w:rPr>
        <w:t>centres</w:t>
      </w:r>
      <w:proofErr w:type="spellEnd"/>
      <w:r w:rsidR="004A7F9F">
        <w:rPr>
          <w:b/>
          <w:sz w:val="28"/>
          <w:szCs w:val="28"/>
          <w:lang w:val="en-US"/>
        </w:rPr>
        <w:t xml:space="preserve"> – for the example of radiosonde data</w:t>
      </w:r>
      <w:commentRangeEnd w:id="0"/>
      <w:r w:rsidR="005E5A5D">
        <w:rPr>
          <w:rStyle w:val="CommentReference"/>
        </w:rPr>
        <w:commentReference w:id="0"/>
      </w:r>
    </w:p>
    <w:p w:rsidR="00DC2620" w:rsidRPr="004A7F9F" w:rsidRDefault="00FA1E6A" w:rsidP="00092E7C">
      <w:pPr>
        <w:pStyle w:val="ListParagraph"/>
        <w:numPr>
          <w:ilvl w:val="0"/>
          <w:numId w:val="1"/>
        </w:numPr>
        <w:rPr>
          <w:b/>
          <w:lang w:val="en-US"/>
        </w:rPr>
      </w:pPr>
      <w:r w:rsidRPr="004A7F9F">
        <w:rPr>
          <w:b/>
          <w:lang w:val="en-US"/>
        </w:rPr>
        <w:t xml:space="preserve">Higher </w:t>
      </w:r>
      <w:r w:rsidR="00D82CFF">
        <w:rPr>
          <w:b/>
          <w:lang w:val="en-US"/>
        </w:rPr>
        <w:t>precision</w:t>
      </w:r>
      <w:r w:rsidRPr="004A7F9F">
        <w:rPr>
          <w:b/>
          <w:lang w:val="en-US"/>
        </w:rPr>
        <w:t xml:space="preserve"> of observations</w:t>
      </w:r>
    </w:p>
    <w:p w:rsidR="004A7F9F" w:rsidRDefault="004A7F9F" w:rsidP="004A7F9F">
      <w:pPr>
        <w:pStyle w:val="ListParagraph"/>
        <w:rPr>
          <w:lang w:val="en-US"/>
        </w:rPr>
      </w:pPr>
      <w:r>
        <w:rPr>
          <w:lang w:val="en-US"/>
        </w:rPr>
        <w:t>With BUFR encoding radiosonde temperatures can now be reported with a precision of at least 0.1 K. This was different for temperatures in TEMP messages</w:t>
      </w:r>
      <w:r w:rsidR="00090DB4">
        <w:rPr>
          <w:lang w:val="en-US"/>
        </w:rPr>
        <w:t>, where</w:t>
      </w:r>
      <w:r>
        <w:rPr>
          <w:lang w:val="en-US"/>
        </w:rPr>
        <w:t xml:space="preserve"> </w:t>
      </w:r>
      <w:r w:rsidR="00090DB4">
        <w:rPr>
          <w:lang w:val="en-US"/>
        </w:rPr>
        <w:t>t</w:t>
      </w:r>
      <w:r>
        <w:rPr>
          <w:lang w:val="en-US"/>
        </w:rPr>
        <w:t xml:space="preserve">he precision was 0.2 K </w:t>
      </w:r>
      <w:r w:rsidR="00EE25AE">
        <w:rPr>
          <w:lang w:val="en-US"/>
        </w:rPr>
        <w:t xml:space="preserve">because of restrictions in telecommunication speed and costs at </w:t>
      </w:r>
      <w:r w:rsidR="00090DB4">
        <w:rPr>
          <w:lang w:val="en-US"/>
        </w:rPr>
        <w:t xml:space="preserve">the </w:t>
      </w:r>
      <w:r w:rsidR="00EE25AE">
        <w:rPr>
          <w:lang w:val="en-US"/>
        </w:rPr>
        <w:t>time when TEMP was introduced.</w:t>
      </w:r>
      <w:r w:rsidR="002D1DA3">
        <w:rPr>
          <w:lang w:val="en-US"/>
        </w:rPr>
        <w:t xml:space="preserve"> Furthermore, this rounding can introduce a small bias during encoding/decoding </w:t>
      </w:r>
      <w:r w:rsidR="00AB0D2E">
        <w:rPr>
          <w:lang w:val="en-US"/>
        </w:rPr>
        <w:t>(</w:t>
      </w:r>
      <w:r w:rsidR="002D1DA3">
        <w:rPr>
          <w:lang w:val="en-US"/>
        </w:rPr>
        <w:t xml:space="preserve">see </w:t>
      </w:r>
      <w:proofErr w:type="spellStart"/>
      <w:r w:rsidR="002D1DA3">
        <w:rPr>
          <w:lang w:val="en-US"/>
        </w:rPr>
        <w:t>Ingleby</w:t>
      </w:r>
      <w:proofErr w:type="spellEnd"/>
      <w:r w:rsidR="002D1DA3">
        <w:rPr>
          <w:lang w:val="en-US"/>
        </w:rPr>
        <w:t xml:space="preserve"> and Edwards 2015</w:t>
      </w:r>
      <w:r w:rsidR="00AB0D2E">
        <w:rPr>
          <w:lang w:val="en-US"/>
        </w:rPr>
        <w:t>)</w:t>
      </w:r>
      <w:r w:rsidR="002D1DA3">
        <w:rPr>
          <w:lang w:val="en-US"/>
        </w:rPr>
        <w:t>. In TEMP code wind direction was stored to a precision of just 5° and dew point depressions larger than 5 K were stored to a precision of 1 K (see Ingleby et al. 2</w:t>
      </w:r>
      <w:r w:rsidR="00EF597B">
        <w:rPr>
          <w:lang w:val="en-US"/>
        </w:rPr>
        <w:t>016</w:t>
      </w:r>
      <w:r w:rsidR="00D141CC">
        <w:rPr>
          <w:lang w:val="en-US"/>
        </w:rPr>
        <w:t xml:space="preserve">). In BUFR wind direction can be made </w:t>
      </w:r>
      <w:r w:rsidR="002D1DA3">
        <w:rPr>
          <w:lang w:val="en-US"/>
        </w:rPr>
        <w:t xml:space="preserve">available with a precision of </w:t>
      </w:r>
      <w:r w:rsidR="00D141CC">
        <w:rPr>
          <w:lang w:val="en-US"/>
        </w:rPr>
        <w:t xml:space="preserve">up to </w:t>
      </w:r>
      <w:r w:rsidR="00935ECA">
        <w:rPr>
          <w:lang w:val="en-US"/>
        </w:rPr>
        <w:t>1</w:t>
      </w:r>
      <w:r w:rsidR="00380BC9">
        <w:rPr>
          <w:lang w:val="en-US"/>
        </w:rPr>
        <w:t>°</w:t>
      </w:r>
      <w:r w:rsidR="00935ECA">
        <w:rPr>
          <w:lang w:val="en-US"/>
        </w:rPr>
        <w:t xml:space="preserve">, </w:t>
      </w:r>
      <w:r w:rsidR="002D1DA3">
        <w:rPr>
          <w:lang w:val="en-US"/>
        </w:rPr>
        <w:t xml:space="preserve"> </w:t>
      </w:r>
      <w:r w:rsidR="00935ECA">
        <w:rPr>
          <w:lang w:val="en-US"/>
        </w:rPr>
        <w:t>wind speed with a precision of 0.1ms</w:t>
      </w:r>
      <w:r w:rsidR="00AD4CB7" w:rsidRPr="00D82CFF">
        <w:rPr>
          <w:vertAlign w:val="superscript"/>
          <w:lang w:val="en-US"/>
        </w:rPr>
        <w:t>-1</w:t>
      </w:r>
      <w:r w:rsidR="00935ECA">
        <w:rPr>
          <w:lang w:val="en-US"/>
        </w:rPr>
        <w:t xml:space="preserve">, and dewpoint temperature with a precision of 0.1K (if RH is reported, its precision can be up to 0.1%). </w:t>
      </w:r>
      <w:r w:rsidR="00935ECA" w:rsidRPr="00A605EB">
        <w:rPr>
          <w:lang w:val="en-US"/>
        </w:rPr>
        <w:t>Geopotential height is another important measurement for which precision is improved in BUFR reports</w:t>
      </w:r>
      <w:r w:rsidR="00A437FD" w:rsidRPr="00A605EB">
        <w:rPr>
          <w:lang w:val="en-US"/>
        </w:rPr>
        <w:t xml:space="preserve">. In TEMP messages the height was coded to nearest </w:t>
      </w:r>
      <w:proofErr w:type="spellStart"/>
      <w:r w:rsidR="00A437FD" w:rsidRPr="00A605EB">
        <w:rPr>
          <w:lang w:val="en-US"/>
        </w:rPr>
        <w:t>decametre</w:t>
      </w:r>
      <w:proofErr w:type="spellEnd"/>
      <w:r w:rsidR="00A437FD" w:rsidRPr="00A605EB">
        <w:rPr>
          <w:lang w:val="en-US"/>
        </w:rPr>
        <w:t xml:space="preserve"> (10m) above 500hPa, with BUFR the precision is 1m throughout the whole profile.</w:t>
      </w:r>
      <w:bookmarkStart w:id="1" w:name="_GoBack"/>
      <w:bookmarkEnd w:id="1"/>
    </w:p>
    <w:p w:rsidR="00A605EB" w:rsidRDefault="00A605EB" w:rsidP="004A7F9F">
      <w:pPr>
        <w:pStyle w:val="ListParagraph"/>
        <w:rPr>
          <w:lang w:val="en-US"/>
        </w:rPr>
      </w:pPr>
    </w:p>
    <w:p w:rsidR="00092E7C" w:rsidRPr="00DB3386" w:rsidRDefault="00EE25AE" w:rsidP="00092E7C">
      <w:pPr>
        <w:pStyle w:val="ListParagraph"/>
        <w:numPr>
          <w:ilvl w:val="0"/>
          <w:numId w:val="1"/>
        </w:numPr>
        <w:rPr>
          <w:b/>
          <w:lang w:val="en-US"/>
        </w:rPr>
      </w:pPr>
      <w:r>
        <w:rPr>
          <w:b/>
          <w:lang w:val="en-US"/>
        </w:rPr>
        <w:t>More data because of m</w:t>
      </w:r>
      <w:r w:rsidR="00092E7C" w:rsidRPr="00DB3386">
        <w:rPr>
          <w:b/>
          <w:lang w:val="en-US"/>
        </w:rPr>
        <w:t>ore levels</w:t>
      </w:r>
    </w:p>
    <w:p w:rsidR="004A7F9F" w:rsidRDefault="004655CA" w:rsidP="004A7F9F">
      <w:pPr>
        <w:pStyle w:val="ListParagraph"/>
        <w:rPr>
          <w:lang w:val="en-US"/>
        </w:rPr>
      </w:pPr>
      <w:r>
        <w:rPr>
          <w:lang w:val="en-US"/>
        </w:rPr>
        <w:t>Typically radiosondes provide measurement data in intervals of 1 or 2 seconds to their ground stations. For a two hour ascent this provides up to 3600 or 7200 levels. As long as the TAC code TEMP was used</w:t>
      </w:r>
      <w:r w:rsidR="00380BC9">
        <w:rPr>
          <w:lang w:val="en-US"/>
        </w:rPr>
        <w:t>,</w:t>
      </w:r>
      <w:r>
        <w:rPr>
          <w:lang w:val="en-US"/>
        </w:rPr>
        <w:t xml:space="preserve"> </w:t>
      </w:r>
      <w:r w:rsidR="00617F6D">
        <w:rPr>
          <w:lang w:val="en-US"/>
        </w:rPr>
        <w:t xml:space="preserve">only </w:t>
      </w:r>
      <w:r>
        <w:rPr>
          <w:lang w:val="en-US"/>
        </w:rPr>
        <w:t xml:space="preserve">a very limited number of about 50-100 levels </w:t>
      </w:r>
      <w:r w:rsidR="00617F6D">
        <w:rPr>
          <w:lang w:val="en-US"/>
        </w:rPr>
        <w:t>was exchanged internationally</w:t>
      </w:r>
      <w:r>
        <w:rPr>
          <w:lang w:val="en-US"/>
        </w:rPr>
        <w:t xml:space="preserve">. </w:t>
      </w:r>
      <w:r w:rsidR="00380BC9">
        <w:rPr>
          <w:lang w:val="en-US"/>
        </w:rPr>
        <w:t>T</w:t>
      </w:r>
      <w:r w:rsidR="006B3121">
        <w:rPr>
          <w:lang w:val="en-US"/>
        </w:rPr>
        <w:t>he availability of more levels is beneficial for NWP models</w:t>
      </w:r>
      <w:r w:rsidR="00380BC9">
        <w:rPr>
          <w:lang w:val="en-US"/>
        </w:rPr>
        <w:t>, even those having comparatively few vertical levels,</w:t>
      </w:r>
      <w:r w:rsidR="006B3121">
        <w:rPr>
          <w:lang w:val="en-US"/>
        </w:rPr>
        <w:t xml:space="preserve"> as the improved representation of structures within a profile allow for more accurate vertical averaging. O</w:t>
      </w:r>
      <w:r w:rsidR="00617F6D">
        <w:rPr>
          <w:lang w:val="en-US"/>
        </w:rPr>
        <w:t>ther users of radiosonde data (e.g. climatologists</w:t>
      </w:r>
      <w:r w:rsidR="006B3121">
        <w:rPr>
          <w:lang w:val="en-US"/>
        </w:rPr>
        <w:t>, forecasters</w:t>
      </w:r>
      <w:r w:rsidR="00617F6D">
        <w:rPr>
          <w:lang w:val="en-US"/>
        </w:rPr>
        <w:t xml:space="preserve">) will </w:t>
      </w:r>
      <w:r w:rsidR="006B3121">
        <w:rPr>
          <w:lang w:val="en-US"/>
        </w:rPr>
        <w:t xml:space="preserve">also </w:t>
      </w:r>
      <w:r w:rsidR="00617F6D">
        <w:rPr>
          <w:lang w:val="en-US"/>
        </w:rPr>
        <w:t>benefit from high-resolution data, now and even more in the long run when NMHS start exchanging and archiving such high-resolution data.</w:t>
      </w:r>
    </w:p>
    <w:p w:rsidR="00617F6D" w:rsidRDefault="00617F6D" w:rsidP="004A7F9F">
      <w:pPr>
        <w:pStyle w:val="ListParagraph"/>
        <w:rPr>
          <w:lang w:val="en-US"/>
        </w:rPr>
      </w:pPr>
    </w:p>
    <w:p w:rsidR="00092E7C" w:rsidRPr="00DB3386" w:rsidRDefault="00EE25AE" w:rsidP="00092E7C">
      <w:pPr>
        <w:pStyle w:val="ListParagraph"/>
        <w:numPr>
          <w:ilvl w:val="0"/>
          <w:numId w:val="1"/>
        </w:numPr>
        <w:rPr>
          <w:b/>
          <w:lang w:val="en-US"/>
        </w:rPr>
      </w:pPr>
      <w:r>
        <w:rPr>
          <w:b/>
          <w:lang w:val="en-US"/>
        </w:rPr>
        <w:t>Better usage of data because of a</w:t>
      </w:r>
      <w:r w:rsidR="00FA1E6A" w:rsidRPr="00DB3386">
        <w:rPr>
          <w:b/>
          <w:lang w:val="en-US"/>
        </w:rPr>
        <w:t>ccurate t</w:t>
      </w:r>
      <w:r w:rsidR="00092E7C" w:rsidRPr="00DB3386">
        <w:rPr>
          <w:b/>
          <w:lang w:val="en-US"/>
        </w:rPr>
        <w:t>ime and position infor</w:t>
      </w:r>
      <w:r>
        <w:rPr>
          <w:b/>
          <w:lang w:val="en-US"/>
        </w:rPr>
        <w:t>mation for all levels</w:t>
      </w:r>
    </w:p>
    <w:p w:rsidR="00DC596F" w:rsidRDefault="006958AC" w:rsidP="004A7F9F">
      <w:pPr>
        <w:pStyle w:val="ListParagraph"/>
        <w:rPr>
          <w:lang w:val="en-US"/>
        </w:rPr>
      </w:pPr>
      <w:r>
        <w:rPr>
          <w:lang w:val="en-US"/>
        </w:rPr>
        <w:t>R</w:t>
      </w:r>
      <w:r w:rsidR="006716E0" w:rsidRPr="006716E0">
        <w:rPr>
          <w:lang w:val="en-US"/>
        </w:rPr>
        <w:t>adiosonde</w:t>
      </w:r>
      <w:r>
        <w:rPr>
          <w:lang w:val="en-US"/>
        </w:rPr>
        <w:t xml:space="preserve"> balloons</w:t>
      </w:r>
      <w:r w:rsidR="006716E0" w:rsidRPr="006716E0">
        <w:rPr>
          <w:lang w:val="en-US"/>
        </w:rPr>
        <w:t xml:space="preserve"> can drift 200 km or</w:t>
      </w:r>
      <w:r w:rsidR="006716E0">
        <w:rPr>
          <w:lang w:val="en-US"/>
        </w:rPr>
        <w:t xml:space="preserve"> more</w:t>
      </w:r>
      <w:r>
        <w:rPr>
          <w:lang w:val="en-US"/>
        </w:rPr>
        <w:t xml:space="preserve"> </w:t>
      </w:r>
      <w:r w:rsidR="00323A17">
        <w:rPr>
          <w:lang w:val="en-US"/>
        </w:rPr>
        <w:t>when winds are</w:t>
      </w:r>
      <w:r>
        <w:rPr>
          <w:lang w:val="en-US"/>
        </w:rPr>
        <w:t xml:space="preserve"> strong</w:t>
      </w:r>
      <w:r w:rsidR="006716E0" w:rsidRPr="006716E0">
        <w:rPr>
          <w:lang w:val="en-US"/>
        </w:rPr>
        <w:t xml:space="preserve">.  </w:t>
      </w:r>
      <w:r>
        <w:rPr>
          <w:lang w:val="en-US"/>
        </w:rPr>
        <w:t>The TAC codes used for radiosonde data (TEMP and PILOT) make no allowance for reporting drift times or locations</w:t>
      </w:r>
      <w:r w:rsidR="00323A17">
        <w:rPr>
          <w:lang w:val="en-US"/>
        </w:rPr>
        <w:t xml:space="preserve">; drift in this context can only be estimated from the low-resolution wind data and an assumed ascent rate for the balloon.  On the other hand, BUFR accommodates observations of time and position at each level, which are more accurate than </w:t>
      </w:r>
      <w:r w:rsidR="00992ABB">
        <w:rPr>
          <w:lang w:val="en-US"/>
        </w:rPr>
        <w:t xml:space="preserve">drift </w:t>
      </w:r>
      <w:r w:rsidR="00323A17">
        <w:rPr>
          <w:lang w:val="en-US"/>
        </w:rPr>
        <w:t>estimates based on low-resolution TAC winds.  Using</w:t>
      </w:r>
      <w:r w:rsidR="006716E0" w:rsidRPr="006716E0">
        <w:rPr>
          <w:lang w:val="en-US"/>
        </w:rPr>
        <w:t xml:space="preserve"> radiosonde drift</w:t>
      </w:r>
      <w:r w:rsidR="00323A17">
        <w:rPr>
          <w:lang w:val="en-US"/>
        </w:rPr>
        <w:t xml:space="preserve"> in NWP</w:t>
      </w:r>
      <w:r w:rsidR="00992ABB">
        <w:rPr>
          <w:lang w:val="en-US"/>
        </w:rPr>
        <w:t xml:space="preserve"> has shown promising results</w:t>
      </w:r>
      <w:r w:rsidR="006716E0" w:rsidRPr="006716E0">
        <w:rPr>
          <w:lang w:val="en-US"/>
        </w:rPr>
        <w:t xml:space="preserve"> (</w:t>
      </w:r>
      <w:proofErr w:type="spellStart"/>
      <w:r w:rsidR="006716E0" w:rsidRPr="006716E0">
        <w:rPr>
          <w:lang w:val="en-US"/>
        </w:rPr>
        <w:t>Laroche</w:t>
      </w:r>
      <w:proofErr w:type="spellEnd"/>
      <w:r w:rsidR="006716E0" w:rsidRPr="006716E0">
        <w:rPr>
          <w:lang w:val="en-US"/>
        </w:rPr>
        <w:t xml:space="preserve"> and </w:t>
      </w:r>
      <w:proofErr w:type="spellStart"/>
      <w:r w:rsidR="006716E0" w:rsidRPr="006716E0">
        <w:rPr>
          <w:lang w:val="en-US"/>
        </w:rPr>
        <w:t>Sarrazin</w:t>
      </w:r>
      <w:proofErr w:type="spellEnd"/>
      <w:r w:rsidR="006716E0" w:rsidRPr="006716E0">
        <w:rPr>
          <w:lang w:val="en-US"/>
        </w:rPr>
        <w:t xml:space="preserve">, 2013; Ingleby and Edwards, 2015; Choi et al, </w:t>
      </w:r>
      <w:r w:rsidR="006716E0">
        <w:rPr>
          <w:lang w:val="en-US"/>
        </w:rPr>
        <w:t>2015)</w:t>
      </w:r>
      <w:r w:rsidR="00992ABB">
        <w:rPr>
          <w:lang w:val="en-US"/>
        </w:rPr>
        <w:t>.  K</w:t>
      </w:r>
      <w:r w:rsidR="006716E0" w:rsidRPr="006716E0">
        <w:rPr>
          <w:lang w:val="en-US"/>
        </w:rPr>
        <w:t xml:space="preserve">nowing the precise time and location of observations is essential for </w:t>
      </w:r>
      <w:r w:rsidR="00992ABB">
        <w:rPr>
          <w:lang w:val="en-US"/>
        </w:rPr>
        <w:t>the accurate numerical predication of mesoscale weather systems or mesoscale features embedded within larger-scale systems.</w:t>
      </w:r>
    </w:p>
    <w:p w:rsidR="007919E2" w:rsidRDefault="007919E2" w:rsidP="004A7F9F">
      <w:pPr>
        <w:pStyle w:val="ListParagraph"/>
        <w:rPr>
          <w:lang w:val="en-US"/>
        </w:rPr>
      </w:pPr>
    </w:p>
    <w:p w:rsidR="00FA1E6A" w:rsidRPr="00DB3386" w:rsidRDefault="00EC06B6" w:rsidP="00092E7C">
      <w:pPr>
        <w:pStyle w:val="ListParagraph"/>
        <w:numPr>
          <w:ilvl w:val="0"/>
          <w:numId w:val="1"/>
        </w:numPr>
        <w:rPr>
          <w:b/>
          <w:lang w:val="en-US"/>
        </w:rPr>
      </w:pPr>
      <w:r>
        <w:rPr>
          <w:b/>
          <w:lang w:val="en-US"/>
        </w:rPr>
        <w:t xml:space="preserve">More sophisticated </w:t>
      </w:r>
      <w:r w:rsidR="00FA1E6A" w:rsidRPr="00DB3386">
        <w:rPr>
          <w:b/>
          <w:lang w:val="en-US"/>
        </w:rPr>
        <w:t>quality control</w:t>
      </w:r>
      <w:r>
        <w:rPr>
          <w:b/>
          <w:lang w:val="en-US"/>
        </w:rPr>
        <w:t xml:space="preserve"> </w:t>
      </w:r>
      <w:r w:rsidR="008C6133">
        <w:rPr>
          <w:b/>
          <w:lang w:val="en-US"/>
        </w:rPr>
        <w:t xml:space="preserve">and bias corrections </w:t>
      </w:r>
      <w:r>
        <w:rPr>
          <w:b/>
          <w:lang w:val="en-US"/>
        </w:rPr>
        <w:t>possible</w:t>
      </w:r>
    </w:p>
    <w:p w:rsidR="00FA1E6A" w:rsidRPr="008C6133" w:rsidRDefault="008C6133" w:rsidP="008C6133">
      <w:pPr>
        <w:pStyle w:val="ListParagraph"/>
        <w:rPr>
          <w:lang w:val="en-US"/>
        </w:rPr>
      </w:pPr>
      <w:r>
        <w:rPr>
          <w:lang w:val="en-US"/>
        </w:rPr>
        <w:t xml:space="preserve">With BUFR encoding it is now possible to not only send the observational data but also relevant metadata. </w:t>
      </w:r>
      <w:r w:rsidR="00660684">
        <w:rPr>
          <w:lang w:val="en-US"/>
        </w:rPr>
        <w:t>And</w:t>
      </w:r>
      <w:r w:rsidR="00F273E4">
        <w:rPr>
          <w:lang w:val="en-US"/>
        </w:rPr>
        <w:t>,</w:t>
      </w:r>
      <w:r w:rsidR="00660684">
        <w:rPr>
          <w:lang w:val="en-US"/>
        </w:rPr>
        <w:t xml:space="preserve"> this can be more than just station id</w:t>
      </w:r>
      <w:r w:rsidR="00B67C95">
        <w:rPr>
          <w:lang w:val="en-US"/>
        </w:rPr>
        <w:t>entifier, location and observation</w:t>
      </w:r>
      <w:r w:rsidR="00660684">
        <w:rPr>
          <w:lang w:val="en-US"/>
        </w:rPr>
        <w:t xml:space="preserve"> time. For example, t</w:t>
      </w:r>
      <w:r>
        <w:rPr>
          <w:lang w:val="en-US"/>
        </w:rPr>
        <w:t>he radiosonde type</w:t>
      </w:r>
      <w:r w:rsidR="008F396D">
        <w:rPr>
          <w:lang w:val="en-US"/>
        </w:rPr>
        <w:t xml:space="preserve">, </w:t>
      </w:r>
      <w:r w:rsidR="00EA2B68">
        <w:rPr>
          <w:lang w:val="en-US"/>
        </w:rPr>
        <w:t>serial number</w:t>
      </w:r>
      <w:r w:rsidR="008F396D">
        <w:rPr>
          <w:lang w:val="en-US"/>
        </w:rPr>
        <w:t xml:space="preserve">, and software version </w:t>
      </w:r>
      <w:r w:rsidR="008F396D">
        <w:rPr>
          <w:lang w:val="en-US"/>
        </w:rPr>
        <w:lastRenderedPageBreak/>
        <w:t>number</w:t>
      </w:r>
      <w:r w:rsidR="00EA2B68">
        <w:rPr>
          <w:lang w:val="en-US"/>
        </w:rPr>
        <w:t xml:space="preserve"> </w:t>
      </w:r>
      <w:r>
        <w:rPr>
          <w:lang w:val="en-US"/>
        </w:rPr>
        <w:t>used for a particular sounding can be reported with the BUFR message</w:t>
      </w:r>
      <w:r w:rsidR="006F0FA3">
        <w:rPr>
          <w:lang w:val="en-US"/>
        </w:rPr>
        <w:t>,</w:t>
      </w:r>
      <w:r>
        <w:rPr>
          <w:lang w:val="en-US"/>
        </w:rPr>
        <w:t xml:space="preserve"> and therefore</w:t>
      </w:r>
      <w:r w:rsidR="00660684">
        <w:rPr>
          <w:lang w:val="en-US"/>
        </w:rPr>
        <w:t xml:space="preserve"> NWP </w:t>
      </w:r>
      <w:proofErr w:type="spellStart"/>
      <w:r w:rsidR="00660684">
        <w:rPr>
          <w:lang w:val="en-US"/>
        </w:rPr>
        <w:t>centres</w:t>
      </w:r>
      <w:proofErr w:type="spellEnd"/>
      <w:r w:rsidR="00660684">
        <w:rPr>
          <w:lang w:val="en-US"/>
        </w:rPr>
        <w:t xml:space="preserve"> can now make more reliable automated decisions on a case-by-case basis about usage of data of a particular variable in a certain height range. For example, NWP </w:t>
      </w:r>
      <w:proofErr w:type="spellStart"/>
      <w:r w:rsidR="00660684">
        <w:rPr>
          <w:lang w:val="en-US"/>
        </w:rPr>
        <w:t>centres</w:t>
      </w:r>
      <w:proofErr w:type="spellEnd"/>
      <w:r w:rsidR="00660684">
        <w:rPr>
          <w:lang w:val="en-US"/>
        </w:rPr>
        <w:t xml:space="preserve"> do not use radiosonde humidity measurements from all radi</w:t>
      </w:r>
      <w:r w:rsidR="00A437FD">
        <w:rPr>
          <w:lang w:val="en-US"/>
        </w:rPr>
        <w:t>o</w:t>
      </w:r>
      <w:r w:rsidR="00660684">
        <w:rPr>
          <w:lang w:val="en-US"/>
        </w:rPr>
        <w:t xml:space="preserve">sonde types in the upper troposphere. Furthermore, </w:t>
      </w:r>
      <w:r w:rsidR="008F396D">
        <w:rPr>
          <w:lang w:val="en-US"/>
        </w:rPr>
        <w:t xml:space="preserve">this information can </w:t>
      </w:r>
      <w:r w:rsidR="00A1135A">
        <w:rPr>
          <w:lang w:val="en-US"/>
        </w:rPr>
        <w:t xml:space="preserve">also provide information about any radiation correction that was </w:t>
      </w:r>
      <w:r w:rsidR="00660684">
        <w:rPr>
          <w:lang w:val="en-US"/>
        </w:rPr>
        <w:t xml:space="preserve">applied prior to transmission of </w:t>
      </w:r>
      <w:r w:rsidR="00A1135A">
        <w:rPr>
          <w:lang w:val="en-US"/>
        </w:rPr>
        <w:t xml:space="preserve">the </w:t>
      </w:r>
      <w:r w:rsidR="00660684">
        <w:rPr>
          <w:lang w:val="en-US"/>
        </w:rPr>
        <w:t xml:space="preserve">data. If </w:t>
      </w:r>
      <w:r w:rsidR="00840918">
        <w:rPr>
          <w:lang w:val="en-US"/>
        </w:rPr>
        <w:t xml:space="preserve">corrections haven’t been applied by the data providers then NWP </w:t>
      </w:r>
      <w:proofErr w:type="spellStart"/>
      <w:r w:rsidR="00840918">
        <w:rPr>
          <w:lang w:val="en-US"/>
        </w:rPr>
        <w:t>centres</w:t>
      </w:r>
      <w:proofErr w:type="spellEnd"/>
      <w:r w:rsidR="00840918">
        <w:rPr>
          <w:lang w:val="en-US"/>
        </w:rPr>
        <w:t xml:space="preserve"> have to do it</w:t>
      </w:r>
      <w:r w:rsidR="00C7549B">
        <w:rPr>
          <w:lang w:val="en-US"/>
        </w:rPr>
        <w:t xml:space="preserve"> before actual usage of the measurements</w:t>
      </w:r>
      <w:r w:rsidR="00840918">
        <w:rPr>
          <w:lang w:val="en-US"/>
        </w:rPr>
        <w:t xml:space="preserve">. It is important to avoid that either no correction is applied at all or that a correction is applied twice. With BUFR </w:t>
      </w:r>
      <w:r w:rsidR="00A1135A">
        <w:rPr>
          <w:lang w:val="en-US"/>
        </w:rPr>
        <w:t>the opportunity exists to report</w:t>
      </w:r>
      <w:r w:rsidR="00840918">
        <w:rPr>
          <w:lang w:val="en-US"/>
        </w:rPr>
        <w:t xml:space="preserve"> much more up-to-date metadata than </w:t>
      </w:r>
      <w:r w:rsidR="00A1135A">
        <w:rPr>
          <w:lang w:val="en-US"/>
        </w:rPr>
        <w:t xml:space="preserve">can </w:t>
      </w:r>
      <w:r w:rsidR="00840918">
        <w:rPr>
          <w:lang w:val="en-US"/>
        </w:rPr>
        <w:t xml:space="preserve">be provided via </w:t>
      </w:r>
      <w:r w:rsidR="00C7549B">
        <w:rPr>
          <w:lang w:val="en-US"/>
        </w:rPr>
        <w:t xml:space="preserve">the historically maintained </w:t>
      </w:r>
      <w:r w:rsidR="00840918">
        <w:rPr>
          <w:lang w:val="en-US"/>
        </w:rPr>
        <w:t>separate met</w:t>
      </w:r>
      <w:r w:rsidR="00D72C07">
        <w:rPr>
          <w:lang w:val="en-US"/>
        </w:rPr>
        <w:t xml:space="preserve">adata files, such as the </w:t>
      </w:r>
      <w:r w:rsidR="00840918">
        <w:rPr>
          <w:lang w:val="en-US"/>
        </w:rPr>
        <w:t xml:space="preserve">WMO </w:t>
      </w:r>
      <w:r w:rsidR="00D7470B">
        <w:rPr>
          <w:lang w:val="en-US"/>
        </w:rPr>
        <w:t xml:space="preserve">Pub9 </w:t>
      </w:r>
      <w:proofErr w:type="spellStart"/>
      <w:r w:rsidR="00D7470B">
        <w:rPr>
          <w:lang w:val="en-US"/>
        </w:rPr>
        <w:t>VolA</w:t>
      </w:r>
      <w:proofErr w:type="spellEnd"/>
      <w:r w:rsidR="00D7470B">
        <w:rPr>
          <w:lang w:val="en-US"/>
        </w:rPr>
        <w:t xml:space="preserve"> </w:t>
      </w:r>
      <w:proofErr w:type="spellStart"/>
      <w:r w:rsidR="00840918">
        <w:rPr>
          <w:lang w:val="en-US"/>
        </w:rPr>
        <w:t>flatfiles</w:t>
      </w:r>
      <w:proofErr w:type="spellEnd"/>
      <w:r w:rsidR="00840918">
        <w:rPr>
          <w:lang w:val="en-US"/>
        </w:rPr>
        <w:t>.</w:t>
      </w:r>
    </w:p>
    <w:p w:rsidR="0014028A" w:rsidRPr="0014028A" w:rsidRDefault="0014028A" w:rsidP="0014028A">
      <w:pPr>
        <w:pStyle w:val="ListParagraph"/>
        <w:rPr>
          <w:b/>
          <w:lang w:val="en-US"/>
        </w:rPr>
      </w:pPr>
    </w:p>
    <w:p w:rsidR="0014028A" w:rsidRDefault="0014028A" w:rsidP="00092E7C">
      <w:pPr>
        <w:pStyle w:val="ListParagraph"/>
        <w:numPr>
          <w:ilvl w:val="0"/>
          <w:numId w:val="1"/>
        </w:numPr>
        <w:rPr>
          <w:b/>
          <w:lang w:val="en-US"/>
        </w:rPr>
      </w:pPr>
      <w:r>
        <w:rPr>
          <w:b/>
          <w:lang w:val="en-US"/>
        </w:rPr>
        <w:t>All data in one report makes usage simpler</w:t>
      </w:r>
    </w:p>
    <w:p w:rsidR="003D0B7A" w:rsidRPr="00B74E03" w:rsidRDefault="00B74E03" w:rsidP="003D0B7A">
      <w:pPr>
        <w:pStyle w:val="ListParagraph"/>
        <w:rPr>
          <w:lang w:val="en-US"/>
        </w:rPr>
      </w:pPr>
      <w:r>
        <w:rPr>
          <w:lang w:val="en-US"/>
        </w:rPr>
        <w:t>Before actual assimilation of radiosonde data</w:t>
      </w:r>
      <w:r w:rsidR="00A1135A">
        <w:rPr>
          <w:lang w:val="en-US"/>
        </w:rPr>
        <w:t>,</w:t>
      </w:r>
      <w:r>
        <w:rPr>
          <w:lang w:val="en-US"/>
        </w:rPr>
        <w:t xml:space="preserve"> they have to undergo some preparatory treatment, e.g. </w:t>
      </w:r>
      <w:r w:rsidR="00DA74E5" w:rsidRPr="00DA74E5">
        <w:rPr>
          <w:lang w:val="en-US"/>
        </w:rPr>
        <w:t>vertical consistency checks</w:t>
      </w:r>
      <w:r>
        <w:rPr>
          <w:lang w:val="en-US"/>
        </w:rPr>
        <w:t xml:space="preserve"> and quality control. For that purpose NWP </w:t>
      </w:r>
      <w:proofErr w:type="spellStart"/>
      <w:r>
        <w:rPr>
          <w:lang w:val="en-US"/>
        </w:rPr>
        <w:t>centres</w:t>
      </w:r>
      <w:proofErr w:type="spellEnd"/>
      <w:r>
        <w:rPr>
          <w:lang w:val="en-US"/>
        </w:rPr>
        <w:t xml:space="preserve"> usually merge the different TEMP parts. In BUFR format radiosonde data shall be sent when 100 hPa have been reached and all data shall be sent again, when the sounding has reached the burst height. </w:t>
      </w:r>
      <w:r w:rsidR="00203270">
        <w:rPr>
          <w:lang w:val="en-US"/>
        </w:rPr>
        <w:t>Ingleby et al. 2016</w:t>
      </w:r>
      <w:r>
        <w:rPr>
          <w:lang w:val="en-US"/>
        </w:rPr>
        <w:t xml:space="preserve"> state that </w:t>
      </w:r>
      <w:r w:rsidRPr="00B74E03">
        <w:rPr>
          <w:lang w:val="en-US"/>
        </w:rPr>
        <w:t>having all the data in a single BUFR report is a significant advantage.</w:t>
      </w:r>
      <w:r w:rsidR="00820B37">
        <w:rPr>
          <w:lang w:val="en-US"/>
        </w:rPr>
        <w:t xml:space="preserve"> To achieve most benefits especially for km-scale models having shorter cut-off times than global models</w:t>
      </w:r>
      <w:r w:rsidR="00702BF8">
        <w:rPr>
          <w:lang w:val="en-US"/>
        </w:rPr>
        <w:t>,</w:t>
      </w:r>
      <w:r w:rsidR="00820B37">
        <w:rPr>
          <w:lang w:val="en-US"/>
        </w:rPr>
        <w:t xml:space="preserve"> BUFR reports up to 100 hPa ideally should be created and transmitted with same high-resolution as the BUFR reports of the entire sounding.</w:t>
      </w:r>
    </w:p>
    <w:p w:rsidR="003D0B7A" w:rsidRDefault="003D0B7A" w:rsidP="003D0B7A">
      <w:pPr>
        <w:rPr>
          <w:b/>
          <w:lang w:val="en-US"/>
        </w:rPr>
      </w:pPr>
    </w:p>
    <w:p w:rsidR="003D0B7A" w:rsidRDefault="005E5A5D" w:rsidP="003D0B7A">
      <w:pPr>
        <w:rPr>
          <w:b/>
          <w:lang w:val="en-US"/>
        </w:rPr>
      </w:pPr>
      <w:r>
        <w:rPr>
          <w:b/>
          <w:lang w:val="en-US"/>
        </w:rPr>
        <w:t>Final remark:</w:t>
      </w:r>
      <w:r>
        <w:rPr>
          <w:b/>
          <w:lang w:val="en-US"/>
        </w:rPr>
        <w:br/>
      </w:r>
      <w:r w:rsidR="003D0B7A">
        <w:rPr>
          <w:b/>
          <w:lang w:val="en-US"/>
        </w:rPr>
        <w:t xml:space="preserve">With a simple </w:t>
      </w:r>
      <w:r w:rsidR="00EC06B6">
        <w:rPr>
          <w:b/>
          <w:lang w:val="en-US"/>
        </w:rPr>
        <w:t>conversion of TEMP reports to BUFR, yieldin</w:t>
      </w:r>
      <w:r w:rsidR="00D42443">
        <w:rPr>
          <w:b/>
          <w:lang w:val="en-US"/>
        </w:rPr>
        <w:t xml:space="preserve">g reformatted TEMP reports, </w:t>
      </w:r>
      <w:r w:rsidR="00D42443" w:rsidRPr="00D42443">
        <w:rPr>
          <w:b/>
          <w:color w:val="FF0000"/>
          <w:lang w:val="en-US"/>
        </w:rPr>
        <w:t>NONE</w:t>
      </w:r>
      <w:r w:rsidR="00EC06B6">
        <w:rPr>
          <w:b/>
          <w:lang w:val="en-US"/>
        </w:rPr>
        <w:t xml:space="preserve"> of the aforementioned benefits can be achieved.</w:t>
      </w:r>
    </w:p>
    <w:p w:rsidR="00EF597B" w:rsidRDefault="00EF597B" w:rsidP="003D0B7A">
      <w:pPr>
        <w:rPr>
          <w:b/>
          <w:lang w:val="en-US"/>
        </w:rPr>
      </w:pPr>
    </w:p>
    <w:p w:rsidR="00EF597B" w:rsidRDefault="00EF597B" w:rsidP="003D0B7A">
      <w:pPr>
        <w:rPr>
          <w:b/>
          <w:lang w:val="en-US"/>
        </w:rPr>
      </w:pPr>
      <w:r>
        <w:rPr>
          <w:b/>
          <w:lang w:val="en-US"/>
        </w:rPr>
        <w:t>References:</w:t>
      </w:r>
    </w:p>
    <w:p w:rsidR="004402D9" w:rsidRPr="00125E39" w:rsidRDefault="004402D9" w:rsidP="003D0B7A">
      <w:pPr>
        <w:rPr>
          <w:lang w:val="en-US"/>
        </w:rPr>
      </w:pPr>
      <w:r w:rsidRPr="00125E39">
        <w:rPr>
          <w:lang w:val="en-US"/>
        </w:rPr>
        <w:t xml:space="preserve">Choi Y., J-C. Ha, and G-H. Lim, 2015: Investigation of the Effects of Considering Balloon Drift Information on Radiosonde Data Assimilation Using the Four-Dimensional </w:t>
      </w:r>
      <w:proofErr w:type="spellStart"/>
      <w:r w:rsidRPr="00125E39">
        <w:rPr>
          <w:lang w:val="en-US"/>
        </w:rPr>
        <w:t>Variational</w:t>
      </w:r>
      <w:proofErr w:type="spellEnd"/>
      <w:r w:rsidRPr="00125E39">
        <w:rPr>
          <w:lang w:val="en-US"/>
        </w:rPr>
        <w:t xml:space="preserve"> Method. </w:t>
      </w:r>
      <w:proofErr w:type="spellStart"/>
      <w:r w:rsidRPr="00125E39">
        <w:rPr>
          <w:lang w:val="en-US"/>
        </w:rPr>
        <w:t>Wea</w:t>
      </w:r>
      <w:proofErr w:type="spellEnd"/>
      <w:r w:rsidRPr="00125E39">
        <w:rPr>
          <w:lang w:val="en-US"/>
        </w:rPr>
        <w:t xml:space="preserve">. Forecasting, 30, 809-826. </w:t>
      </w:r>
      <w:proofErr w:type="spellStart"/>
      <w:r w:rsidRPr="00125E39">
        <w:rPr>
          <w:lang w:val="en-US"/>
        </w:rPr>
        <w:t>doi</w:t>
      </w:r>
      <w:proofErr w:type="spellEnd"/>
      <w:r w:rsidRPr="00125E39">
        <w:rPr>
          <w:lang w:val="en-US"/>
        </w:rPr>
        <w:t>: http://dx.doi.org/10.1175/WAF-D-14-00161.1</w:t>
      </w:r>
    </w:p>
    <w:p w:rsidR="00EF597B" w:rsidRPr="00125E39" w:rsidRDefault="009645E5" w:rsidP="003D0B7A">
      <w:pPr>
        <w:rPr>
          <w:lang w:val="en-US"/>
        </w:rPr>
      </w:pPr>
      <w:proofErr w:type="spellStart"/>
      <w:r w:rsidRPr="00125E39">
        <w:rPr>
          <w:lang w:val="en-US"/>
        </w:rPr>
        <w:t>Ingleby</w:t>
      </w:r>
      <w:proofErr w:type="spellEnd"/>
      <w:r w:rsidRPr="00125E39">
        <w:rPr>
          <w:lang w:val="en-US"/>
        </w:rPr>
        <w:t xml:space="preserve"> B. and D. Edwards, 2015:  Changes to radiosonde reports and their processing f</w:t>
      </w:r>
      <w:r w:rsidR="00B7091C" w:rsidRPr="00125E39">
        <w:rPr>
          <w:lang w:val="en-US"/>
        </w:rPr>
        <w:t>or numerical weather prediction.</w:t>
      </w:r>
      <w:r w:rsidRPr="00125E39">
        <w:rPr>
          <w:lang w:val="en-US"/>
        </w:rPr>
        <w:t xml:space="preserve"> </w:t>
      </w:r>
      <w:proofErr w:type="spellStart"/>
      <w:r w:rsidRPr="00125E39">
        <w:rPr>
          <w:lang w:val="en-US"/>
        </w:rPr>
        <w:t>Atmosph</w:t>
      </w:r>
      <w:proofErr w:type="spellEnd"/>
      <w:r w:rsidRPr="00125E39">
        <w:rPr>
          <w:lang w:val="en-US"/>
        </w:rPr>
        <w:t xml:space="preserve">. Sci. Lett., 16: 44-49. </w:t>
      </w:r>
      <w:proofErr w:type="spellStart"/>
      <w:r w:rsidRPr="00125E39">
        <w:rPr>
          <w:lang w:val="en-US"/>
        </w:rPr>
        <w:t>doi</w:t>
      </w:r>
      <w:proofErr w:type="spellEnd"/>
      <w:r w:rsidRPr="00125E39">
        <w:rPr>
          <w:lang w:val="en-US"/>
        </w:rPr>
        <w:t>: 10.1002/asl2.518</w:t>
      </w:r>
    </w:p>
    <w:p w:rsidR="004402D9" w:rsidRPr="00125E39" w:rsidRDefault="00B7091C" w:rsidP="00B7091C">
      <w:pPr>
        <w:rPr>
          <w:lang w:val="en-US"/>
        </w:rPr>
      </w:pPr>
      <w:proofErr w:type="spellStart"/>
      <w:r w:rsidRPr="00125E39">
        <w:rPr>
          <w:lang w:val="en-US"/>
        </w:rPr>
        <w:t>Ingleby</w:t>
      </w:r>
      <w:proofErr w:type="spellEnd"/>
      <w:r w:rsidRPr="00125E39">
        <w:rPr>
          <w:lang w:val="en-US"/>
        </w:rPr>
        <w:t xml:space="preserve">, B., P. Pauley, A. Kats, J. </w:t>
      </w:r>
      <w:proofErr w:type="spellStart"/>
      <w:r w:rsidRPr="00125E39">
        <w:rPr>
          <w:lang w:val="en-US"/>
        </w:rPr>
        <w:t>Ator</w:t>
      </w:r>
      <w:proofErr w:type="spellEnd"/>
      <w:r w:rsidRPr="00125E39">
        <w:rPr>
          <w:lang w:val="en-US"/>
        </w:rPr>
        <w:t xml:space="preserve">, D. Keyser, A. </w:t>
      </w:r>
      <w:proofErr w:type="spellStart"/>
      <w:r w:rsidRPr="00125E39">
        <w:rPr>
          <w:lang w:val="en-US"/>
        </w:rPr>
        <w:t>Doerenbecher</w:t>
      </w:r>
      <w:proofErr w:type="spellEnd"/>
      <w:r w:rsidRPr="00125E39">
        <w:rPr>
          <w:lang w:val="en-US"/>
        </w:rPr>
        <w:t xml:space="preserve">, E. </w:t>
      </w:r>
      <w:proofErr w:type="spellStart"/>
      <w:r w:rsidRPr="00125E39">
        <w:rPr>
          <w:lang w:val="en-US"/>
        </w:rPr>
        <w:t>Fucile</w:t>
      </w:r>
      <w:proofErr w:type="spellEnd"/>
      <w:r w:rsidRPr="00125E39">
        <w:rPr>
          <w:lang w:val="en-US"/>
        </w:rPr>
        <w:t xml:space="preserve">, J. Hasegawa,  E. Toyoda,  T.  </w:t>
      </w:r>
      <w:r w:rsidRPr="00B837C6">
        <w:rPr>
          <w:lang w:val="en-US"/>
        </w:rPr>
        <w:t xml:space="preserve">Kleinert,  W.  Qu,  J.  St  James,  W.  </w:t>
      </w:r>
      <w:r w:rsidRPr="00125E39">
        <w:rPr>
          <w:lang w:val="en-US"/>
        </w:rPr>
        <w:t>Tennant,  and  R. Weedon,  2016:  Progress  towards  high-resolution,  real-time  radiosonde  reports. Bull. Amer. Meteor. Soc. doi:10.1175/BAMS-D-15-00169.1, in press.</w:t>
      </w:r>
    </w:p>
    <w:p w:rsidR="004402D9" w:rsidRPr="00125E39" w:rsidRDefault="004402D9" w:rsidP="003D0B7A">
      <w:pPr>
        <w:rPr>
          <w:lang w:val="en-US"/>
        </w:rPr>
      </w:pPr>
      <w:proofErr w:type="spellStart"/>
      <w:r w:rsidRPr="00125E39">
        <w:rPr>
          <w:lang w:val="en-US"/>
        </w:rPr>
        <w:t>Laroche</w:t>
      </w:r>
      <w:proofErr w:type="spellEnd"/>
      <w:r w:rsidRPr="00125E39">
        <w:rPr>
          <w:lang w:val="en-US"/>
        </w:rPr>
        <w:t xml:space="preserve"> S., and R. </w:t>
      </w:r>
      <w:proofErr w:type="spellStart"/>
      <w:r w:rsidRPr="00125E39">
        <w:rPr>
          <w:lang w:val="en-US"/>
        </w:rPr>
        <w:t>Sarrazin</w:t>
      </w:r>
      <w:proofErr w:type="spellEnd"/>
      <w:r w:rsidRPr="00125E39">
        <w:rPr>
          <w:lang w:val="en-US"/>
        </w:rPr>
        <w:t xml:space="preserve">, 2013. Impact of Radiosonde Balloon Drift on Numerical Weather Prediction and Verification. Weather and Forecasting, 28 : 772-782, </w:t>
      </w:r>
      <w:proofErr w:type="spellStart"/>
      <w:r w:rsidRPr="00125E39">
        <w:rPr>
          <w:lang w:val="en-US"/>
        </w:rPr>
        <w:t>doi</w:t>
      </w:r>
      <w:proofErr w:type="spellEnd"/>
      <w:r w:rsidRPr="00125E39">
        <w:rPr>
          <w:lang w:val="en-US"/>
        </w:rPr>
        <w:t>: http://dx.doi.org/10.1175/WAF-D-12-00114.1</w:t>
      </w:r>
    </w:p>
    <w:sectPr w:rsidR="004402D9" w:rsidRPr="00125E39" w:rsidSect="00BA57F9">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link Stefan" w:date="2016-05-22T16:24:00Z" w:initials="SK">
    <w:p w:rsidR="00A437FD" w:rsidRPr="005E5A5D" w:rsidRDefault="00A437FD" w:rsidP="005E5A5D">
      <w:pPr>
        <w:pStyle w:val="CommentText"/>
        <w:rPr>
          <w:lang w:val="en-US"/>
        </w:rPr>
      </w:pPr>
      <w:r>
        <w:rPr>
          <w:rStyle w:val="CommentReference"/>
        </w:rPr>
        <w:annotationRef/>
      </w:r>
      <w:r w:rsidR="00003B12">
        <w:rPr>
          <w:lang w:val="en-US"/>
        </w:rPr>
        <w:t>Our proposal is</w:t>
      </w:r>
      <w:r w:rsidRPr="005E5A5D">
        <w:rPr>
          <w:lang w:val="en-US"/>
        </w:rPr>
        <w:t xml:space="preserve"> to draft some kind of ‚fact sheet‘.</w:t>
      </w:r>
    </w:p>
    <w:p w:rsidR="00A437FD" w:rsidRPr="005E5A5D" w:rsidRDefault="00003B12" w:rsidP="005E5A5D">
      <w:pPr>
        <w:pStyle w:val="CommentText"/>
        <w:rPr>
          <w:lang w:val="en-US"/>
        </w:rPr>
      </w:pPr>
      <w:r>
        <w:rPr>
          <w:lang w:val="en-US"/>
        </w:rPr>
        <w:t>We</w:t>
      </w:r>
      <w:r w:rsidR="00A437FD" w:rsidRPr="005E5A5D">
        <w:rPr>
          <w:lang w:val="en-US"/>
        </w:rPr>
        <w:t xml:space="preserve"> think we should try keeping it on just one</w:t>
      </w:r>
      <w:r w:rsidR="00A437FD">
        <w:rPr>
          <w:lang w:val="en-US"/>
        </w:rPr>
        <w:t xml:space="preserve"> or two</w:t>
      </w:r>
      <w:r w:rsidR="00A437FD" w:rsidRPr="005E5A5D">
        <w:rPr>
          <w:lang w:val="en-US"/>
        </w:rPr>
        <w:t xml:space="preserve"> page</w:t>
      </w:r>
      <w:r w:rsidR="00A437FD">
        <w:rPr>
          <w:lang w:val="en-US"/>
        </w:rPr>
        <w:t>s</w:t>
      </w:r>
      <w:r w:rsidR="00A437FD" w:rsidRPr="005E5A5D">
        <w:rPr>
          <w:lang w:val="en-US"/>
        </w:rPr>
        <w:t>. Certainly one can write more text about many more details –all interesting- no question. But when we want that the fact sheet gets read and understood by many people – especially decision-makers in observing departments, then we should try to keep the text short and thereby focusing on the main aspects.</w:t>
      </w:r>
    </w:p>
    <w:p w:rsidR="00A437FD" w:rsidRPr="005E5A5D" w:rsidRDefault="00A437FD" w:rsidP="005E5A5D">
      <w:pPr>
        <w:pStyle w:val="CommentText"/>
        <w:rPr>
          <w:lang w:val="en-US"/>
        </w:rPr>
      </w:pPr>
    </w:p>
    <w:p w:rsidR="00A437FD" w:rsidRPr="005E5A5D" w:rsidRDefault="00003B12" w:rsidP="005E5A5D">
      <w:pPr>
        <w:pStyle w:val="CommentText"/>
        <w:rPr>
          <w:lang w:val="en-US"/>
        </w:rPr>
      </w:pPr>
      <w:r>
        <w:rPr>
          <w:lang w:val="en-US"/>
        </w:rPr>
        <w:t>So, our</w:t>
      </w:r>
      <w:r w:rsidR="00A437FD" w:rsidRPr="005E5A5D">
        <w:rPr>
          <w:lang w:val="en-US"/>
        </w:rPr>
        <w:t xml:space="preserve"> idea is to provide a list of a few main items – the key information mentioned in simple headlines.</w:t>
      </w:r>
    </w:p>
    <w:p w:rsidR="00A437FD" w:rsidRPr="005E5A5D" w:rsidRDefault="00A437FD" w:rsidP="005E5A5D">
      <w:pPr>
        <w:pStyle w:val="CommentText"/>
        <w:rPr>
          <w:lang w:val="en-US"/>
        </w:rPr>
      </w:pPr>
      <w:r w:rsidRPr="005E5A5D">
        <w:rPr>
          <w:lang w:val="en-US"/>
        </w:rPr>
        <w:t>This has to be accompanied by some more detailed explanations in a few following sentences.</w:t>
      </w:r>
    </w:p>
    <w:p w:rsidR="00A437FD" w:rsidRPr="005E5A5D" w:rsidRDefault="00A437FD" w:rsidP="005E5A5D">
      <w:pPr>
        <w:pStyle w:val="CommentText"/>
        <w:rPr>
          <w:lang w:val="en-US"/>
        </w:rPr>
      </w:pPr>
    </w:p>
    <w:p w:rsidR="00A437FD" w:rsidRPr="005E5A5D" w:rsidRDefault="00A437FD" w:rsidP="005E5A5D">
      <w:pPr>
        <w:pStyle w:val="CommentText"/>
        <w:rPr>
          <w:lang w:val="en-US"/>
        </w:rPr>
      </w:pPr>
      <w:r w:rsidRPr="005E5A5D">
        <w:rPr>
          <w:lang w:val="en-US"/>
        </w:rPr>
        <w:t>Nevertheless, the reader who has just one minute time should still get the message by just reading</w:t>
      </w:r>
      <w:r>
        <w:rPr>
          <w:lang w:val="en-US"/>
        </w:rPr>
        <w:t xml:space="preserve"> the headline of the entire document</w:t>
      </w:r>
      <w:r w:rsidRPr="005E5A5D">
        <w:rPr>
          <w:lang w:val="en-US"/>
        </w:rPr>
        <w:t xml:space="preserve"> plus the few headlines in the text. That should be sufficient.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154A"/>
    <w:multiLevelType w:val="hybridMultilevel"/>
    <w:tmpl w:val="C952F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C2"/>
    <w:rsid w:val="00003B12"/>
    <w:rsid w:val="00090DB4"/>
    <w:rsid w:val="00092E7C"/>
    <w:rsid w:val="000E1EF8"/>
    <w:rsid w:val="00125E39"/>
    <w:rsid w:val="0014028A"/>
    <w:rsid w:val="00173BE0"/>
    <w:rsid w:val="00203270"/>
    <w:rsid w:val="002B2B5C"/>
    <w:rsid w:val="002D1DA3"/>
    <w:rsid w:val="00323A17"/>
    <w:rsid w:val="00380BC9"/>
    <w:rsid w:val="003A6F59"/>
    <w:rsid w:val="003C399B"/>
    <w:rsid w:val="003D0B7A"/>
    <w:rsid w:val="0044026D"/>
    <w:rsid w:val="004402D9"/>
    <w:rsid w:val="004655CA"/>
    <w:rsid w:val="004A7F9F"/>
    <w:rsid w:val="005D66AE"/>
    <w:rsid w:val="005E5A5D"/>
    <w:rsid w:val="00617F6D"/>
    <w:rsid w:val="00660684"/>
    <w:rsid w:val="006716E0"/>
    <w:rsid w:val="006958AC"/>
    <w:rsid w:val="006B3121"/>
    <w:rsid w:val="006F0FA3"/>
    <w:rsid w:val="00702BF8"/>
    <w:rsid w:val="007328C3"/>
    <w:rsid w:val="007919E2"/>
    <w:rsid w:val="00820B37"/>
    <w:rsid w:val="00822938"/>
    <w:rsid w:val="00840918"/>
    <w:rsid w:val="008C6133"/>
    <w:rsid w:val="008F396D"/>
    <w:rsid w:val="00935ECA"/>
    <w:rsid w:val="009645E5"/>
    <w:rsid w:val="00992ABB"/>
    <w:rsid w:val="009E41FF"/>
    <w:rsid w:val="00A108BD"/>
    <w:rsid w:val="00A1135A"/>
    <w:rsid w:val="00A437FD"/>
    <w:rsid w:val="00A5639C"/>
    <w:rsid w:val="00A605EB"/>
    <w:rsid w:val="00AA2A3B"/>
    <w:rsid w:val="00AB0D2E"/>
    <w:rsid w:val="00AD4CB7"/>
    <w:rsid w:val="00B67C95"/>
    <w:rsid w:val="00B7091C"/>
    <w:rsid w:val="00B74E03"/>
    <w:rsid w:val="00B837C6"/>
    <w:rsid w:val="00BA57F9"/>
    <w:rsid w:val="00C7549B"/>
    <w:rsid w:val="00CA558A"/>
    <w:rsid w:val="00CE5278"/>
    <w:rsid w:val="00D141CC"/>
    <w:rsid w:val="00D42443"/>
    <w:rsid w:val="00D72C07"/>
    <w:rsid w:val="00D7470B"/>
    <w:rsid w:val="00D82CFF"/>
    <w:rsid w:val="00DA74E5"/>
    <w:rsid w:val="00DB3386"/>
    <w:rsid w:val="00DC2620"/>
    <w:rsid w:val="00DC596F"/>
    <w:rsid w:val="00E955F1"/>
    <w:rsid w:val="00EA2B68"/>
    <w:rsid w:val="00EC06B6"/>
    <w:rsid w:val="00ED2F7F"/>
    <w:rsid w:val="00ED3BC2"/>
    <w:rsid w:val="00EE25AE"/>
    <w:rsid w:val="00EF597B"/>
    <w:rsid w:val="00F273E4"/>
    <w:rsid w:val="00FA1E6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E7C"/>
    <w:pPr>
      <w:ind w:left="720"/>
      <w:contextualSpacing/>
    </w:pPr>
  </w:style>
  <w:style w:type="character" w:styleId="CommentReference">
    <w:name w:val="annotation reference"/>
    <w:basedOn w:val="DefaultParagraphFont"/>
    <w:uiPriority w:val="99"/>
    <w:semiHidden/>
    <w:unhideWhenUsed/>
    <w:rsid w:val="00DB3386"/>
    <w:rPr>
      <w:sz w:val="16"/>
      <w:szCs w:val="16"/>
    </w:rPr>
  </w:style>
  <w:style w:type="paragraph" w:styleId="CommentText">
    <w:name w:val="annotation text"/>
    <w:basedOn w:val="Normal"/>
    <w:link w:val="KommentartextZchn"/>
    <w:uiPriority w:val="99"/>
    <w:semiHidden/>
    <w:unhideWhenUsed/>
    <w:rsid w:val="00DB3386"/>
    <w:pPr>
      <w:spacing w:line="240" w:lineRule="auto"/>
    </w:pPr>
    <w:rPr>
      <w:sz w:val="20"/>
      <w:szCs w:val="20"/>
    </w:rPr>
  </w:style>
  <w:style w:type="character" w:customStyle="1" w:styleId="KommentartextZchn">
    <w:name w:val="Kommentartext Zchn"/>
    <w:basedOn w:val="DefaultParagraphFont"/>
    <w:link w:val="CommentText"/>
    <w:uiPriority w:val="99"/>
    <w:semiHidden/>
    <w:rsid w:val="00DB3386"/>
    <w:rPr>
      <w:sz w:val="20"/>
      <w:szCs w:val="20"/>
    </w:rPr>
  </w:style>
  <w:style w:type="paragraph" w:styleId="CommentSubject">
    <w:name w:val="annotation subject"/>
    <w:basedOn w:val="CommentText"/>
    <w:next w:val="CommentText"/>
    <w:link w:val="KommentarthemaZchn"/>
    <w:uiPriority w:val="99"/>
    <w:semiHidden/>
    <w:unhideWhenUsed/>
    <w:rsid w:val="00DB3386"/>
    <w:rPr>
      <w:b/>
      <w:bCs/>
    </w:rPr>
  </w:style>
  <w:style w:type="character" w:customStyle="1" w:styleId="KommentarthemaZchn">
    <w:name w:val="Kommentarthema Zchn"/>
    <w:basedOn w:val="KommentartextZchn"/>
    <w:link w:val="CommentSubject"/>
    <w:uiPriority w:val="99"/>
    <w:semiHidden/>
    <w:rsid w:val="00DB3386"/>
    <w:rPr>
      <w:b/>
      <w:bCs/>
      <w:sz w:val="20"/>
      <w:szCs w:val="20"/>
    </w:rPr>
  </w:style>
  <w:style w:type="paragraph" w:styleId="BalloonText">
    <w:name w:val="Balloon Text"/>
    <w:basedOn w:val="Normal"/>
    <w:link w:val="SprechblasentextZchn"/>
    <w:uiPriority w:val="99"/>
    <w:semiHidden/>
    <w:unhideWhenUsed/>
    <w:rsid w:val="00DB3386"/>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B3386"/>
    <w:rPr>
      <w:rFonts w:ascii="Tahoma" w:hAnsi="Tahoma" w:cs="Tahoma"/>
      <w:sz w:val="16"/>
      <w:szCs w:val="16"/>
    </w:rPr>
  </w:style>
  <w:style w:type="paragraph" w:styleId="Revision">
    <w:name w:val="Revision"/>
    <w:hidden/>
    <w:uiPriority w:val="99"/>
    <w:semiHidden/>
    <w:rsid w:val="006958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E7C"/>
    <w:pPr>
      <w:ind w:left="720"/>
      <w:contextualSpacing/>
    </w:pPr>
  </w:style>
  <w:style w:type="character" w:styleId="CommentReference">
    <w:name w:val="annotation reference"/>
    <w:basedOn w:val="DefaultParagraphFont"/>
    <w:uiPriority w:val="99"/>
    <w:semiHidden/>
    <w:unhideWhenUsed/>
    <w:rsid w:val="00DB3386"/>
    <w:rPr>
      <w:sz w:val="16"/>
      <w:szCs w:val="16"/>
    </w:rPr>
  </w:style>
  <w:style w:type="paragraph" w:styleId="CommentText">
    <w:name w:val="annotation text"/>
    <w:basedOn w:val="Normal"/>
    <w:link w:val="KommentartextZchn"/>
    <w:uiPriority w:val="99"/>
    <w:semiHidden/>
    <w:unhideWhenUsed/>
    <w:rsid w:val="00DB3386"/>
    <w:pPr>
      <w:spacing w:line="240" w:lineRule="auto"/>
    </w:pPr>
    <w:rPr>
      <w:sz w:val="20"/>
      <w:szCs w:val="20"/>
    </w:rPr>
  </w:style>
  <w:style w:type="character" w:customStyle="1" w:styleId="KommentartextZchn">
    <w:name w:val="Kommentartext Zchn"/>
    <w:basedOn w:val="DefaultParagraphFont"/>
    <w:link w:val="CommentText"/>
    <w:uiPriority w:val="99"/>
    <w:semiHidden/>
    <w:rsid w:val="00DB3386"/>
    <w:rPr>
      <w:sz w:val="20"/>
      <w:szCs w:val="20"/>
    </w:rPr>
  </w:style>
  <w:style w:type="paragraph" w:styleId="CommentSubject">
    <w:name w:val="annotation subject"/>
    <w:basedOn w:val="CommentText"/>
    <w:next w:val="CommentText"/>
    <w:link w:val="KommentarthemaZchn"/>
    <w:uiPriority w:val="99"/>
    <w:semiHidden/>
    <w:unhideWhenUsed/>
    <w:rsid w:val="00DB3386"/>
    <w:rPr>
      <w:b/>
      <w:bCs/>
    </w:rPr>
  </w:style>
  <w:style w:type="character" w:customStyle="1" w:styleId="KommentarthemaZchn">
    <w:name w:val="Kommentarthema Zchn"/>
    <w:basedOn w:val="KommentartextZchn"/>
    <w:link w:val="CommentSubject"/>
    <w:uiPriority w:val="99"/>
    <w:semiHidden/>
    <w:rsid w:val="00DB3386"/>
    <w:rPr>
      <w:b/>
      <w:bCs/>
      <w:sz w:val="20"/>
      <w:szCs w:val="20"/>
    </w:rPr>
  </w:style>
  <w:style w:type="paragraph" w:styleId="BalloonText">
    <w:name w:val="Balloon Text"/>
    <w:basedOn w:val="Normal"/>
    <w:link w:val="SprechblasentextZchn"/>
    <w:uiPriority w:val="99"/>
    <w:semiHidden/>
    <w:unhideWhenUsed/>
    <w:rsid w:val="00DB3386"/>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B3386"/>
    <w:rPr>
      <w:rFonts w:ascii="Tahoma" w:hAnsi="Tahoma" w:cs="Tahoma"/>
      <w:sz w:val="16"/>
      <w:szCs w:val="16"/>
    </w:rPr>
  </w:style>
  <w:style w:type="paragraph" w:styleId="Revision">
    <w:name w:val="Revision"/>
    <w:hidden/>
    <w:uiPriority w:val="99"/>
    <w:semiHidden/>
    <w:rsid w:val="00695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A9DE-6B49-473F-A600-617849BF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5182</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Deutscher Wetterdienst</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Klink Stefan</dc:creator>
  <cp:lastModifiedBy>AS</cp:lastModifiedBy>
  <cp:revision>2</cp:revision>
  <dcterms:created xsi:type="dcterms:W3CDTF">2016-05-30T17:08:00Z</dcterms:created>
  <dcterms:modified xsi:type="dcterms:W3CDTF">2016-05-30T17:08:00Z</dcterms:modified>
</cp:coreProperties>
</file>