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871F4B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CC5D41" w:rsidRDefault="005554A5" w:rsidP="005554A5">
            <w:pPr>
              <w:jc w:val="center"/>
              <w:rPr>
                <w:rFonts w:cs="Arial"/>
                <w:bCs/>
              </w:rPr>
            </w:pPr>
            <w:r w:rsidRPr="00CC5D41">
              <w:rPr>
                <w:rFonts w:cs="Arial"/>
                <w:bCs/>
              </w:rPr>
              <w:t>WORLD METEOROLOGICAL ORGANIZATION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>COMMISSION FOR BASIC SYSTEMS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-----------------------------</w:t>
            </w:r>
          </w:p>
          <w:p w:rsidR="005554A5" w:rsidRDefault="001F354A" w:rsidP="005554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="005870EB">
              <w:rPr>
                <w:rFonts w:cs="Arial"/>
              </w:rPr>
              <w:t xml:space="preserve"> </w:t>
            </w:r>
            <w:r w:rsidR="005554A5" w:rsidRPr="00CC5D41">
              <w:rPr>
                <w:rFonts w:cs="Arial"/>
              </w:rPr>
              <w:t>MEETING</w:t>
            </w:r>
            <w:r w:rsidR="005554A5">
              <w:rPr>
                <w:rFonts w:cs="Arial"/>
              </w:rPr>
              <w:t xml:space="preserve"> </w:t>
            </w:r>
            <w:r w:rsidR="005554A5" w:rsidRPr="00CC5D41">
              <w:rPr>
                <w:rFonts w:cs="Arial"/>
              </w:rPr>
              <w:t>OF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  <w:r w:rsidRPr="00CC5D41">
              <w:rPr>
                <w:rFonts w:cs="Arial"/>
              </w:rPr>
              <w:t xml:space="preserve"> INTER-PROGRAMME EXPERT TEAM</w:t>
            </w:r>
            <w:r w:rsidR="00205D7D">
              <w:rPr>
                <w:rFonts w:cs="Arial"/>
              </w:rPr>
              <w:t xml:space="preserve"> ON</w:t>
            </w:r>
            <w:r w:rsidR="00D564D5">
              <w:rPr>
                <w:rFonts w:cs="Arial"/>
              </w:rPr>
              <w:br/>
            </w:r>
            <w:r w:rsidRPr="00CC5D41">
              <w:rPr>
                <w:rFonts w:cs="Arial"/>
              </w:rPr>
              <w:t xml:space="preserve">DATA REPRESENTATION </w:t>
            </w:r>
            <w:r w:rsidR="00205D7D">
              <w:rPr>
                <w:rFonts w:cs="Arial"/>
              </w:rPr>
              <w:t xml:space="preserve">MAINTENANCE </w:t>
            </w:r>
            <w:r w:rsidRPr="00CC5D41">
              <w:rPr>
                <w:rFonts w:cs="Arial"/>
              </w:rPr>
              <w:t xml:space="preserve">AND </w:t>
            </w:r>
            <w:r w:rsidR="00205D7D">
              <w:rPr>
                <w:rFonts w:cs="Arial"/>
              </w:rPr>
              <w:t>MONITORING</w:t>
            </w:r>
          </w:p>
          <w:p w:rsidR="005554A5" w:rsidRPr="00CC5D41" w:rsidRDefault="005554A5" w:rsidP="005554A5">
            <w:pPr>
              <w:jc w:val="center"/>
              <w:rPr>
                <w:rFonts w:cs="Arial"/>
              </w:rPr>
            </w:pPr>
          </w:p>
          <w:p w:rsidR="00634323" w:rsidRPr="00871F4B" w:rsidRDefault="001F354A" w:rsidP="001F354A">
            <w:pPr>
              <w:widowControl w:val="0"/>
              <w:snapToGrid w:val="0"/>
              <w:jc w:val="center"/>
            </w:pPr>
            <w:r>
              <w:rPr>
                <w:rFonts w:cs="Arial"/>
              </w:rPr>
              <w:t>BEIJING</w:t>
            </w:r>
            <w:r w:rsidR="0015739E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CHINA</w:t>
            </w:r>
            <w:r w:rsidR="005554A5" w:rsidRPr="007A602D">
              <w:rPr>
                <w:rFonts w:cs="Arial"/>
              </w:rPr>
              <w:t xml:space="preserve">, </w:t>
            </w:r>
            <w:r w:rsidR="0015739E">
              <w:rPr>
                <w:rFonts w:cs="Arial"/>
              </w:rPr>
              <w:t>2</w:t>
            </w:r>
            <w:r>
              <w:rPr>
                <w:rFonts w:cs="Arial"/>
              </w:rPr>
              <w:t>0</w:t>
            </w:r>
            <w:r w:rsidR="0015739E">
              <w:rPr>
                <w:rFonts w:cs="Arial"/>
              </w:rPr>
              <w:t xml:space="preserve"> </w:t>
            </w:r>
            <w:r w:rsidR="005554A5" w:rsidRPr="007A602D">
              <w:rPr>
                <w:rFonts w:cs="Arial"/>
              </w:rPr>
              <w:t>-</w:t>
            </w:r>
            <w:r w:rsidR="005870EB">
              <w:rPr>
                <w:rFonts w:cs="Arial"/>
              </w:rPr>
              <w:t xml:space="preserve"> </w:t>
            </w:r>
            <w:r w:rsidR="0015739E">
              <w:rPr>
                <w:rFonts w:cs="Arial"/>
              </w:rPr>
              <w:t>2</w:t>
            </w:r>
            <w:r>
              <w:rPr>
                <w:rFonts w:cs="Arial"/>
              </w:rPr>
              <w:t>4</w:t>
            </w:r>
            <w:r w:rsidR="005554A5" w:rsidRPr="007A60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5554A5" w:rsidRPr="007A602D">
              <w:rPr>
                <w:rFonts w:cs="Arial"/>
              </w:rPr>
              <w:t xml:space="preserve"> 20</w:t>
            </w:r>
            <w:r w:rsidR="005870EB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634323" w:rsidRPr="00871F4B" w:rsidRDefault="00634323" w:rsidP="00911012">
            <w:pPr>
              <w:widowControl w:val="0"/>
              <w:snapToGrid w:val="0"/>
            </w:pPr>
          </w:p>
        </w:tc>
        <w:tc>
          <w:tcPr>
            <w:tcW w:w="3890" w:type="dxa"/>
            <w:shd w:val="clear" w:color="auto" w:fill="auto"/>
          </w:tcPr>
          <w:p w:rsidR="005554A5" w:rsidRPr="00C32B0D" w:rsidRDefault="005554A5" w:rsidP="005554A5">
            <w:pPr>
              <w:tabs>
                <w:tab w:val="left" w:pos="601"/>
              </w:tabs>
              <w:rPr>
                <w:rFonts w:cs="Arial"/>
                <w:lang w:val="en-US"/>
              </w:rPr>
            </w:pPr>
            <w:r w:rsidRPr="00CC5D41">
              <w:rPr>
                <w:rFonts w:cs="Arial"/>
                <w:lang w:val="en-US"/>
              </w:rPr>
              <w:t>IPET-DR</w:t>
            </w:r>
            <w:r w:rsidR="00205D7D">
              <w:rPr>
                <w:rFonts w:cs="Arial"/>
                <w:lang w:val="en-US"/>
              </w:rPr>
              <w:t>MM</w:t>
            </w:r>
            <w:r w:rsidR="00C32B0D">
              <w:rPr>
                <w:rFonts w:cs="Arial"/>
                <w:lang w:val="en-US"/>
              </w:rPr>
              <w:t>-</w:t>
            </w:r>
            <w:r w:rsidR="0015739E">
              <w:rPr>
                <w:rFonts w:cs="Arial"/>
                <w:lang w:val="en-US"/>
              </w:rPr>
              <w:t>I</w:t>
            </w:r>
            <w:r w:rsidR="001F354A">
              <w:rPr>
                <w:rFonts w:cs="Arial"/>
                <w:lang w:val="en-US"/>
              </w:rPr>
              <w:t>I</w:t>
            </w:r>
            <w:r w:rsidR="007635BE">
              <w:rPr>
                <w:rFonts w:cs="Arial"/>
                <w:lang w:val="en-US"/>
              </w:rPr>
              <w:t>I</w:t>
            </w:r>
            <w:r w:rsidRPr="00CC5D41">
              <w:rPr>
                <w:rFonts w:cs="Arial"/>
                <w:lang w:val="en-US"/>
              </w:rPr>
              <w:t xml:space="preserve"> / </w:t>
            </w:r>
            <w:r w:rsidR="00160129">
              <w:t xml:space="preserve">Doc. </w:t>
            </w:r>
            <w:r w:rsidR="00FA2122">
              <w:t>7</w:t>
            </w:r>
            <w:r w:rsidR="00160129">
              <w:t>.</w:t>
            </w:r>
            <w:r w:rsidR="00FA2122">
              <w:t>3</w:t>
            </w:r>
            <w:r w:rsidR="00484AEF">
              <w:t xml:space="preserve"> </w:t>
            </w:r>
            <w:r w:rsidR="00160129">
              <w:t>(</w:t>
            </w:r>
            <w:r w:rsidR="00FA2122">
              <w:t>1</w:t>
            </w:r>
            <w:r w:rsidRPr="00CC5D41">
              <w:t>)</w:t>
            </w:r>
          </w:p>
          <w:p w:rsidR="005554A5" w:rsidRDefault="005554A5" w:rsidP="005554A5">
            <w:r w:rsidRPr="00CC5D41">
              <w:t>(</w:t>
            </w:r>
            <w:r w:rsidR="00C82E26">
              <w:t>15</w:t>
            </w:r>
            <w:r w:rsidRPr="00CC5D41">
              <w:t>.</w:t>
            </w:r>
            <w:r w:rsidR="00D564D5">
              <w:t xml:space="preserve"> </w:t>
            </w:r>
            <w:r w:rsidR="00C82E26">
              <w:t>7</w:t>
            </w:r>
            <w:r w:rsidRPr="00CC5D41">
              <w:t>.</w:t>
            </w:r>
            <w:r w:rsidR="00D564D5">
              <w:t xml:space="preserve"> </w:t>
            </w:r>
            <w:r w:rsidRPr="00CC5D41">
              <w:t>20</w:t>
            </w:r>
            <w:r w:rsidR="005870EB">
              <w:t>1</w:t>
            </w:r>
            <w:r w:rsidR="001F354A">
              <w:t>5</w:t>
            </w:r>
            <w:r w:rsidRPr="00CC5D41">
              <w:t>)</w:t>
            </w:r>
          </w:p>
          <w:p w:rsidR="005554A5" w:rsidRPr="00CC5D41" w:rsidRDefault="005554A5" w:rsidP="005554A5">
            <w:pPr>
              <w:rPr>
                <w:rFonts w:cs="Arial"/>
              </w:rPr>
            </w:pPr>
            <w:r>
              <w:rPr>
                <w:rFonts w:cs="Arial"/>
              </w:rPr>
              <w:t>-------------------------</w:t>
            </w:r>
          </w:p>
          <w:p w:rsidR="005554A5" w:rsidRDefault="005554A5" w:rsidP="005554A5"/>
          <w:p w:rsidR="005554A5" w:rsidRPr="00CC5D41" w:rsidRDefault="005554A5" w:rsidP="005554A5">
            <w:r>
              <w:t xml:space="preserve">ITEM </w:t>
            </w:r>
            <w:r w:rsidR="00FA2122">
              <w:t>7.3</w:t>
            </w:r>
            <w:bookmarkStart w:id="0" w:name="_GoBack"/>
            <w:bookmarkEnd w:id="0"/>
          </w:p>
          <w:p w:rsidR="005554A5" w:rsidRPr="00CC5D41" w:rsidRDefault="005554A5" w:rsidP="005554A5"/>
          <w:p w:rsidR="00634323" w:rsidRPr="00871F4B" w:rsidRDefault="005554A5" w:rsidP="005554A5">
            <w:pPr>
              <w:widowControl w:val="0"/>
              <w:snapToGrid w:val="0"/>
            </w:pPr>
            <w:r w:rsidRPr="00CC5D41">
              <w:t>ENGLISH ONLY</w:t>
            </w:r>
          </w:p>
        </w:tc>
      </w:tr>
    </w:tbl>
    <w:p w:rsidR="009511E7" w:rsidRDefault="009511E7" w:rsidP="009511E7">
      <w:pPr>
        <w:rPr>
          <w:rFonts w:cs="Arial"/>
          <w:color w:val="000000"/>
          <w:lang w:val="en-US"/>
        </w:rPr>
      </w:pPr>
    </w:p>
    <w:p w:rsidR="009F245F" w:rsidRDefault="009F245F" w:rsidP="009511E7">
      <w:pPr>
        <w:rPr>
          <w:rFonts w:cs="Arial"/>
          <w:color w:val="000000"/>
          <w:lang w:val="en-US"/>
        </w:rPr>
      </w:pPr>
    </w:p>
    <w:p w:rsidR="009F245F" w:rsidRDefault="009F245F" w:rsidP="009511E7">
      <w:pPr>
        <w:rPr>
          <w:rFonts w:cs="Arial"/>
          <w:color w:val="000000"/>
          <w:lang w:val="en-US"/>
        </w:rPr>
      </w:pPr>
    </w:p>
    <w:p w:rsidR="009F245F" w:rsidRDefault="00C82E26" w:rsidP="009F245F">
      <w:pPr>
        <w:jc w:val="center"/>
      </w:pPr>
      <w:r>
        <w:t>Migration – types of radio-sonde in use</w:t>
      </w:r>
    </w:p>
    <w:p w:rsidR="009F245F" w:rsidRPr="00871F4B" w:rsidRDefault="009F245F" w:rsidP="009F245F">
      <w:pPr>
        <w:spacing w:before="240"/>
        <w:jc w:val="center"/>
        <w:rPr>
          <w:i/>
        </w:rPr>
      </w:pPr>
      <w:r w:rsidRPr="00871F4B">
        <w:rPr>
          <w:i/>
        </w:rPr>
        <w:t xml:space="preserve">Submitted by </w:t>
      </w:r>
      <w:r w:rsidR="00C82E26">
        <w:rPr>
          <w:i/>
        </w:rPr>
        <w:t>Secretariat</w:t>
      </w:r>
    </w:p>
    <w:p w:rsidR="009F245F" w:rsidRPr="00871F4B" w:rsidRDefault="009F245F" w:rsidP="009F245F">
      <w:pPr>
        <w:jc w:val="center"/>
      </w:pPr>
    </w:p>
    <w:p w:rsidR="009F245F" w:rsidRPr="00871F4B" w:rsidRDefault="009F245F" w:rsidP="009F245F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9F245F" w:rsidRPr="00871F4B" w:rsidRDefault="009F245F" w:rsidP="009F245F">
      <w:pPr>
        <w:tabs>
          <w:tab w:val="center" w:pos="4680"/>
        </w:tabs>
        <w:ind w:left="440" w:right="399"/>
        <w:jc w:val="center"/>
      </w:pPr>
    </w:p>
    <w:p w:rsidR="009F245F" w:rsidRPr="00871F4B" w:rsidRDefault="009F245F" w:rsidP="009F245F">
      <w:pPr>
        <w:tabs>
          <w:tab w:val="center" w:pos="4680"/>
        </w:tabs>
        <w:ind w:left="440" w:right="399"/>
        <w:jc w:val="center"/>
      </w:pPr>
      <w:r w:rsidRPr="00871F4B">
        <w:rPr>
          <w:b/>
        </w:rPr>
        <w:t>Summary and Purpose of Document</w:t>
      </w:r>
    </w:p>
    <w:p w:rsidR="009F245F" w:rsidRPr="00871F4B" w:rsidRDefault="009F245F" w:rsidP="009F245F">
      <w:pPr>
        <w:ind w:left="440" w:right="399"/>
        <w:jc w:val="center"/>
      </w:pPr>
    </w:p>
    <w:p w:rsidR="009F245F" w:rsidRPr="00871F4B" w:rsidRDefault="00C82E26" w:rsidP="009F245F">
      <w:pPr>
        <w:pStyle w:val="BodyText"/>
        <w:ind w:left="770" w:right="839"/>
        <w:rPr>
          <w:rFonts w:ascii="Arial" w:hAnsi="Arial"/>
        </w:rPr>
      </w:pPr>
      <w:r>
        <w:rPr>
          <w:rFonts w:ascii="Arial" w:hAnsi="Arial"/>
        </w:rPr>
        <w:t>Background information on the types of radio-sonde system recorded in the WMO Catalogue of Radiosondes and Upper-Air Wind systems.</w:t>
      </w:r>
    </w:p>
    <w:p w:rsidR="009F245F" w:rsidRPr="006F0AE1" w:rsidRDefault="009F245F" w:rsidP="009F245F">
      <w:pPr>
        <w:ind w:left="440" w:right="399"/>
        <w:jc w:val="center"/>
        <w:rPr>
          <w:lang w:val="en-US"/>
        </w:rPr>
      </w:pPr>
    </w:p>
    <w:p w:rsidR="009F245F" w:rsidRPr="00871F4B" w:rsidRDefault="009F245F" w:rsidP="009F245F">
      <w:pPr>
        <w:tabs>
          <w:tab w:val="center" w:pos="4680"/>
        </w:tabs>
        <w:jc w:val="center"/>
      </w:pPr>
      <w:r w:rsidRPr="00871F4B">
        <w:t>_______________________________________________________________________</w:t>
      </w:r>
    </w:p>
    <w:p w:rsidR="009F245F" w:rsidRPr="00871F4B" w:rsidRDefault="009F245F" w:rsidP="009F245F">
      <w:pPr>
        <w:jc w:val="center"/>
      </w:pPr>
    </w:p>
    <w:p w:rsidR="009F245F" w:rsidRPr="00E472EA" w:rsidRDefault="009F245F" w:rsidP="009F245F">
      <w:pPr>
        <w:pStyle w:val="BodyText"/>
        <w:rPr>
          <w:rFonts w:ascii="Arial" w:hAnsi="Arial"/>
        </w:rPr>
      </w:pPr>
    </w:p>
    <w:p w:rsidR="009F245F" w:rsidRPr="00871F4B" w:rsidRDefault="009F245F" w:rsidP="009F245F">
      <w:pPr>
        <w:jc w:val="center"/>
      </w:pPr>
    </w:p>
    <w:p w:rsidR="009F245F" w:rsidRPr="00871F4B" w:rsidRDefault="009F245F" w:rsidP="009F245F">
      <w:pPr>
        <w:jc w:val="both"/>
      </w:pPr>
    </w:p>
    <w:p w:rsidR="009F245F" w:rsidRPr="00871F4B" w:rsidRDefault="009F245F" w:rsidP="009F245F">
      <w:pPr>
        <w:spacing w:after="40"/>
        <w:ind w:left="284"/>
        <w:jc w:val="both"/>
      </w:pPr>
    </w:p>
    <w:p w:rsidR="009F245F" w:rsidRPr="00FA10AA" w:rsidRDefault="009F245F" w:rsidP="009F245F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DISCUSSIONS</w:t>
      </w:r>
    </w:p>
    <w:p w:rsidR="009F245F" w:rsidRDefault="009F245F" w:rsidP="009F245F"/>
    <w:p w:rsidR="009F245F" w:rsidRDefault="00C82E26" w:rsidP="009F245F">
      <w:pPr>
        <w:jc w:val="both"/>
      </w:pPr>
      <w:r>
        <w:t>The WMO Catalogue of Radiosonde and Upper-air Wind Systems is intended to record the types of radiosonde system that are used in operational upper air reports. The following tables are extracted from that catalogue.</w:t>
      </w:r>
    </w:p>
    <w:p w:rsidR="00C82E26" w:rsidRDefault="00C82E26" w:rsidP="009F245F">
      <w:pPr>
        <w:jc w:val="both"/>
      </w:pPr>
    </w:p>
    <w:p w:rsidR="00C82E26" w:rsidRPr="00C82E26" w:rsidRDefault="00C82E26" w:rsidP="00C82E26">
      <w:pPr>
        <w:jc w:val="both"/>
        <w:rPr>
          <w:b/>
          <w:bCs/>
        </w:rPr>
      </w:pPr>
      <w:r w:rsidRPr="00C82E26">
        <w:rPr>
          <w:b/>
          <w:bCs/>
        </w:rPr>
        <w:t>Radiosonde types recorded as “not removed” in the WMO c</w:t>
      </w:r>
      <w:r>
        <w:rPr>
          <w:b/>
          <w:bCs/>
        </w:rPr>
        <w:t>atalogue of radio</w:t>
      </w:r>
      <w:r w:rsidRPr="00C82E26">
        <w:rPr>
          <w:b/>
          <w:bCs/>
        </w:rPr>
        <w:t>sondes and upper air wind systems.</w:t>
      </w:r>
    </w:p>
    <w:p w:rsidR="00C82E26" w:rsidRPr="00C82E26" w:rsidRDefault="00C82E26" w:rsidP="00C82E26">
      <w:pPr>
        <w:jc w:val="both"/>
      </w:pPr>
      <w:r w:rsidRPr="00C82E26">
        <w:t xml:space="preserve">Note: this table is extracted from the online catalogue of radiosondes and upper air wind systems.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048"/>
      </w:tblGrid>
      <w:tr w:rsidR="00C82E26" w:rsidRPr="00C82E26" w:rsidTr="00C82E26">
        <w:trPr>
          <w:cantSplit/>
          <w:trHeight w:val="255"/>
          <w:tblHeader/>
        </w:trPr>
        <w:tc>
          <w:tcPr>
            <w:tcW w:w="4600" w:type="dxa"/>
            <w:shd w:val="clear" w:color="auto" w:fill="auto"/>
            <w:noWrap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lang w:val="en-US"/>
              </w:rPr>
            </w:pPr>
            <w:r w:rsidRPr="00C82E26">
              <w:rPr>
                <w:rFonts w:eastAsia="PMingLiU"/>
                <w:b/>
                <w:lang w:val="en-US"/>
              </w:rPr>
              <w:t>Sonde type</w:t>
            </w:r>
          </w:p>
        </w:tc>
        <w:tc>
          <w:tcPr>
            <w:tcW w:w="520" w:type="dxa"/>
            <w:shd w:val="clear" w:color="auto" w:fill="auto"/>
            <w:noWrap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lang w:val="en-US"/>
              </w:rPr>
            </w:pPr>
            <w:r w:rsidRPr="00C82E26">
              <w:rPr>
                <w:rFonts w:eastAsia="PMingLiU"/>
                <w:b/>
                <w:lang w:val="en-US"/>
              </w:rPr>
              <w:t>Number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?DFM-06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?RS92/DC3|G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DFM6|G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4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DFM9|G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GTS1|R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71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GTS1-1|R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7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GTS1-2|R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10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iMet2AA|G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6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LMS6|G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8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LMS6GW|G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6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M10|G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23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M2K2DC|G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 xml:space="preserve">Mess </w:t>
            </w:r>
            <w:proofErr w:type="spellStart"/>
            <w:r w:rsidRPr="00C82E26">
              <w:rPr>
                <w:rFonts w:eastAsia="PMingLiU"/>
                <w:lang w:val="en-US"/>
              </w:rPr>
              <w:t>msg</w:t>
            </w:r>
            <w:proofErr w:type="spellEnd"/>
            <w:r w:rsidRPr="00C82E26">
              <w:rPr>
                <w:rFonts w:eastAsia="PMingLiU"/>
                <w:lang w:val="en-US"/>
              </w:rPr>
              <w:t>?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18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MRKIIAP|G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55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MRS01|G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MRS06|G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MRZ*/AVK|R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44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MRZ*/MARL|R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54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MRZ*/VEK|R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28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PAZA12M/UL|R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PAZA22/AVK|R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3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Pilot|?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119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Pilot|O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pNIL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RS11G|G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RS80/DC|G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RS90/DC|N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3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RS90/DC|T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RS92/A|G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49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RS92/DC|G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55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RS92/DC3|?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RS92/DC3|G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197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RS92/DC3|L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4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RS92/DC3|R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19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RS92D|T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6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RS92NGP|G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RSG20A|G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RSG20A|L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silent2013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481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SRS|G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Temp|?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30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lastRenderedPageBreak/>
              <w:t>Temp|G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15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Temp|N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Temp|T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tNIL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39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unk|G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2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unk|T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VIZB2|T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6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VIZII|G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  <w:tr w:rsidR="00C82E26" w:rsidRPr="00C82E26" w:rsidTr="00C82E26">
        <w:trPr>
          <w:trHeight w:val="255"/>
        </w:trPr>
        <w:tc>
          <w:tcPr>
            <w:tcW w:w="460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VIZII|T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1</w:t>
            </w:r>
          </w:p>
        </w:tc>
      </w:tr>
    </w:tbl>
    <w:p w:rsidR="00C82E26" w:rsidRPr="00C82E26" w:rsidRDefault="00C82E26" w:rsidP="00C82E26">
      <w:pPr>
        <w:jc w:val="both"/>
      </w:pPr>
    </w:p>
    <w:p w:rsidR="00C82E26" w:rsidRPr="00C82E26" w:rsidRDefault="00C82E26" w:rsidP="00C82E26">
      <w:pPr>
        <w:jc w:val="both"/>
      </w:pPr>
      <w:r w:rsidRPr="00C82E26">
        <w:br w:type="page"/>
      </w:r>
    </w:p>
    <w:p w:rsidR="00C82E26" w:rsidRPr="00C82E26" w:rsidRDefault="00C82E26" w:rsidP="00C82E26">
      <w:pPr>
        <w:jc w:val="both"/>
        <w:rPr>
          <w:b/>
          <w:bCs/>
        </w:rPr>
      </w:pPr>
      <w:r w:rsidRPr="00C82E26">
        <w:rPr>
          <w:b/>
          <w:bCs/>
        </w:rPr>
        <w:t>Radiosonde types as defined</w:t>
      </w:r>
      <w:r>
        <w:rPr>
          <w:b/>
          <w:bCs/>
        </w:rPr>
        <w:t xml:space="preserve"> in the WMO catalogue of radios</w:t>
      </w:r>
      <w:r w:rsidRPr="00C82E26">
        <w:rPr>
          <w:b/>
          <w:bCs/>
        </w:rPr>
        <w:t>onde and upper air wind systems.</w:t>
      </w:r>
    </w:p>
    <w:p w:rsidR="00C82E26" w:rsidRPr="00C82E26" w:rsidRDefault="00C82E26" w:rsidP="00C82E26">
      <w:pPr>
        <w:jc w:val="both"/>
      </w:pPr>
      <w:r w:rsidRPr="00C82E26">
        <w:t xml:space="preserve">The following table is the look-up table in the </w:t>
      </w:r>
      <w:r>
        <w:t>WMO catalogue of radio</w:t>
      </w:r>
      <w:r w:rsidRPr="00C82E26">
        <w:t xml:space="preserve">sonde and upper air wind systems that is intended to be cross-referenced to the entries in the catalogue.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1"/>
        <w:gridCol w:w="2672"/>
      </w:tblGrid>
      <w:tr w:rsidR="00C82E26" w:rsidRPr="00C82E26" w:rsidTr="00C82E26">
        <w:trPr>
          <w:cantSplit/>
          <w:trHeight w:val="525"/>
          <w:tblHeader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lang w:val="en-US"/>
              </w:rPr>
            </w:pPr>
            <w:r w:rsidRPr="00C82E26">
              <w:rPr>
                <w:rFonts w:eastAsia="PMingLiU"/>
                <w:b/>
                <w:lang w:val="en-US"/>
              </w:rPr>
              <w:t xml:space="preserve">Radiosonde/sounding system used </w:t>
            </w:r>
            <w:proofErr w:type="spellStart"/>
            <w:r w:rsidRPr="00C82E26">
              <w:rPr>
                <w:rFonts w:eastAsia="PMingLiU"/>
                <w:b/>
                <w:bCs/>
                <w:lang w:val="en-US"/>
              </w:rPr>
              <w:t>r</w:t>
            </w:r>
            <w:r w:rsidRPr="00C82E26">
              <w:rPr>
                <w:rFonts w:eastAsia="PMingLiU"/>
                <w:b/>
                <w:bCs/>
                <w:vertAlign w:val="subscript"/>
                <w:lang w:val="en-US"/>
              </w:rPr>
              <w:t>a</w:t>
            </w:r>
            <w:r w:rsidRPr="00C82E26">
              <w:rPr>
                <w:rFonts w:eastAsia="PMingLiU"/>
                <w:b/>
                <w:bCs/>
                <w:lang w:val="en-US"/>
              </w:rPr>
              <w:t>r</w:t>
            </w:r>
            <w:r w:rsidRPr="00C82E26">
              <w:rPr>
                <w:rFonts w:eastAsia="PMingLiU"/>
                <w:b/>
                <w:bCs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lang w:val="en-US"/>
              </w:rPr>
            </w:pPr>
            <w:proofErr w:type="spellStart"/>
            <w:r w:rsidRPr="00C82E26">
              <w:rPr>
                <w:rFonts w:eastAsia="PMingLiU"/>
                <w:b/>
                <w:lang w:val="en-US"/>
              </w:rPr>
              <w:t>Mnemonincs</w:t>
            </w:r>
            <w:proofErr w:type="spellEnd"/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Sippican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LMS5 w/Chip Thermistor, duct mounted capacitance relative humidity sensor and derived pressure from GPS height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LMS5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Sippican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LMS6 w/Chip Thermistor, external boom mounted capacitance relative humidity sensor, and derived pressure from GPS height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LMS6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RS92/</w:t>
            </w:r>
            <w:proofErr w:type="spellStart"/>
            <w:r w:rsidRPr="00C82E26">
              <w:rPr>
                <w:rFonts w:eastAsia="PMingLiU"/>
                <w:lang w:val="en-US"/>
              </w:rPr>
              <w:t>DigiCORA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MW41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RS92/MW41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Graw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DFM-09 (Germany)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DFM9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Graw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DFM-06 (Germany)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DFM6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Indian Meteorological Service MK3 (India)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IMK4</w:t>
            </w:r>
            <w:r w:rsidRPr="00C82E26">
              <w:rPr>
                <w:rFonts w:eastAsia="PMingLiU"/>
                <w:lang w:val="en-US"/>
              </w:rPr>
              <w:t xml:space="preserve"> (IMD MK-IV - code figures outdated)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VIZ/Jin Yang MARK I MICROSONDE (Republic of Korea)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1524LA or RSG20A</w:t>
            </w:r>
            <w:r w:rsidRPr="00C82E26">
              <w:rPr>
                <w:rFonts w:eastAsia="PMingLiU"/>
                <w:lang w:val="en-US"/>
              </w:rPr>
              <w:t xml:space="preserve"> (</w:t>
            </w:r>
            <w:proofErr w:type="spellStart"/>
            <w:r w:rsidRPr="00C82E26">
              <w:rPr>
                <w:rFonts w:eastAsia="PMingLiU"/>
                <w:lang w:val="en-US"/>
              </w:rPr>
              <w:t>JinYANG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RS-1524L or RSG-20A - code figures outdated)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Meisei RS-11G GPS radiosonde w/thermistor, capacitance relative humidity sensor, and derived pressure from GPS height (Japan)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RS11G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Meteolabor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</w:t>
            </w:r>
            <w:proofErr w:type="spellStart"/>
            <w:r w:rsidRPr="00C82E26">
              <w:rPr>
                <w:rFonts w:eastAsia="PMingLiU"/>
                <w:lang w:val="en-US"/>
              </w:rPr>
              <w:t>Basora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(Switzerland)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SRS</w:t>
            </w:r>
            <w:r w:rsidRPr="00C82E26">
              <w:rPr>
                <w:rFonts w:eastAsia="PMingLiU"/>
                <w:lang w:val="en-US"/>
              </w:rPr>
              <w:t xml:space="preserve"> (SRS-C34)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AVK-MRZ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AVK-AK2-02(Russian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MARL-A or Vektor-M-AK2-02(Russian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Meisei RS-06G (Japan)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MRS06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Taiyuan GTS1-1/GFE(L) (China 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GTS1-1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Shanghai GTS1/GFE(L) (China)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GTS1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Nanjing GTS1-2/GFE(L) (China)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GTS1-2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Meisei RS2-91 (Japan)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MRS91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VIZ MARK II (USA)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VIZII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VIZ-B2 (USA)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VIZB2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RS92-NGP/</w:t>
            </w:r>
            <w:proofErr w:type="spellStart"/>
            <w:r w:rsidRPr="00C82E26">
              <w:rPr>
                <w:rFonts w:eastAsia="PMingLiU"/>
                <w:lang w:val="en-US"/>
              </w:rPr>
              <w:t>Intermet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IMS-2000 (USA)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RS92NGP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Meisei RS-01G (Japan)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MRS01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M2K2 (France)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M2K2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Modem M2K2-DC (France)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M2K2DC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AVK-BAR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RS80/Loran/</w:t>
            </w:r>
            <w:proofErr w:type="spellStart"/>
            <w:r w:rsidRPr="00C82E26">
              <w:rPr>
                <w:rFonts w:eastAsia="PMingLiU"/>
                <w:lang w:val="en-US"/>
              </w:rPr>
              <w:t>Digicora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I, II or </w:t>
            </w:r>
            <w:proofErr w:type="spellStart"/>
            <w:r w:rsidRPr="00C82E26">
              <w:rPr>
                <w:rFonts w:eastAsia="PMingLiU"/>
                <w:lang w:val="en-US"/>
              </w:rPr>
              <w:t>Marwin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RS80/DC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RS80/</w:t>
            </w:r>
            <w:proofErr w:type="spellStart"/>
            <w:r w:rsidRPr="00C82E26">
              <w:rPr>
                <w:rFonts w:eastAsia="PMingLiU"/>
                <w:lang w:val="en-US"/>
              </w:rPr>
              <w:t>Digicora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III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RS80/DC3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AVK-RZM-2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MARL-A or Vektor-M-RZM-2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RS90/Loran/</w:t>
            </w:r>
            <w:proofErr w:type="spellStart"/>
            <w:r w:rsidRPr="00C82E26">
              <w:rPr>
                <w:rFonts w:eastAsia="PMingLiU"/>
                <w:lang w:val="en-US"/>
              </w:rPr>
              <w:t>Digicora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I, II or </w:t>
            </w:r>
            <w:proofErr w:type="spellStart"/>
            <w:r w:rsidRPr="00C82E26">
              <w:rPr>
                <w:rFonts w:eastAsia="PMingLiU"/>
                <w:lang w:val="en-US"/>
              </w:rPr>
              <w:t>Marwin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RS90/DC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AVK-MRZ-ARMA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AVK-RF95-ARMA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AVK-ARMA(VHF)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 xml:space="preserve">Modem </w:t>
            </w:r>
            <w:proofErr w:type="spellStart"/>
            <w:r w:rsidRPr="00C82E26">
              <w:rPr>
                <w:rFonts w:eastAsia="PMingLiU"/>
                <w:lang w:val="en-US"/>
              </w:rPr>
              <w:t>GPSonde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M10 (France)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M10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RS90/</w:t>
            </w:r>
            <w:proofErr w:type="spellStart"/>
            <w:r w:rsidRPr="00C82E26">
              <w:rPr>
                <w:rFonts w:eastAsia="PMingLiU"/>
                <w:lang w:val="en-US"/>
              </w:rPr>
              <w:t>Digicora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III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RS90/DC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RS92/</w:t>
            </w:r>
            <w:proofErr w:type="spellStart"/>
            <w:r w:rsidRPr="00C82E26">
              <w:rPr>
                <w:rFonts w:eastAsia="PMingLiU"/>
                <w:lang w:val="en-US"/>
              </w:rPr>
              <w:t>Digicora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I,II or MARWIN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RS92/DC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RS92/</w:t>
            </w:r>
            <w:proofErr w:type="spellStart"/>
            <w:r w:rsidRPr="00C82E26">
              <w:rPr>
                <w:rFonts w:eastAsia="PMingLiU"/>
                <w:lang w:val="en-US"/>
              </w:rPr>
              <w:t>Digicora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III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RS92/DC3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RS92/</w:t>
            </w:r>
            <w:proofErr w:type="spellStart"/>
            <w:r w:rsidRPr="00C82E26">
              <w:rPr>
                <w:rFonts w:eastAsia="PMingLiU"/>
                <w:lang w:val="en-US"/>
              </w:rPr>
              <w:t>Autosonde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(Finland)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RS92/A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 xml:space="preserve">Lockheed Martin LMS-6 w/chip thermistor; external boom </w:t>
            </w:r>
            <w:r w:rsidRPr="00C82E26">
              <w:rPr>
                <w:rFonts w:eastAsia="PMingLiU"/>
                <w:lang w:val="en-US"/>
              </w:rPr>
              <w:lastRenderedPageBreak/>
              <w:t>mounted polymer capacitive relative humidity sensor; capacitive pressure sensor and GPS wind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lastRenderedPageBreak/>
              <w:t>LMS6GW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lastRenderedPageBreak/>
              <w:t>Vaisala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RS92-D/</w:t>
            </w:r>
            <w:proofErr w:type="spellStart"/>
            <w:r w:rsidRPr="00C82E26">
              <w:rPr>
                <w:rFonts w:eastAsia="PMingLiU"/>
                <w:lang w:val="en-US"/>
              </w:rPr>
              <w:t>Intermet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IMS 1500 w/silicon capacitive pressure sensor, capacitive wire temperature sensor, twin thin-film heated polymer capacitive RH sensor and RDF wind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RS92D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Sippican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MARK IIA with chip thermistor, carbon element and derived pressure from GPS height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MRKIIA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Sippican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MARK IIA with chip thermistor, pressure and carbon element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MRKIIAP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 xml:space="preserve">MARL-A or </w:t>
            </w:r>
            <w:proofErr w:type="spellStart"/>
            <w:r w:rsidRPr="00C82E26">
              <w:rPr>
                <w:rFonts w:eastAsia="PMingLiU"/>
                <w:lang w:val="en-US"/>
              </w:rPr>
              <w:t>Vektor</w:t>
            </w:r>
            <w:proofErr w:type="spellEnd"/>
            <w:r w:rsidRPr="00C82E26">
              <w:rPr>
                <w:rFonts w:eastAsia="PMingLiU"/>
                <w:lang w:val="en-US"/>
              </w:rPr>
              <w:t>-M-MRZ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 xml:space="preserve">MARL-A or </w:t>
            </w:r>
            <w:proofErr w:type="spellStart"/>
            <w:r w:rsidRPr="00C82E26">
              <w:rPr>
                <w:rFonts w:eastAsia="PMingLiU"/>
                <w:lang w:val="en-US"/>
              </w:rPr>
              <w:t>Vektor</w:t>
            </w:r>
            <w:proofErr w:type="spellEnd"/>
            <w:r w:rsidRPr="00C82E26">
              <w:rPr>
                <w:rFonts w:eastAsia="PMingLiU"/>
                <w:lang w:val="en-US"/>
              </w:rPr>
              <w:t>-M-BAR (Russian Federation)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MRZ*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Radiosonde not specified or unknown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proofErr w:type="spellStart"/>
            <w:r w:rsidRPr="00C82E26">
              <w:rPr>
                <w:rFonts w:eastAsia="PMingLiU"/>
                <w:b/>
                <w:bCs/>
                <w:lang w:val="en-US"/>
              </w:rPr>
              <w:t>Unk</w:t>
            </w:r>
            <w:proofErr w:type="spellEnd"/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BAT-16G (South Africa)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BAT16G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BAT-4G (South Africa)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iMet2AA</w:t>
            </w:r>
            <w:r w:rsidRPr="00C82E26">
              <w:rPr>
                <w:rFonts w:eastAsia="PMingLiU"/>
                <w:lang w:val="en-US"/>
              </w:rPr>
              <w:t xml:space="preserve"> (iMet-2AA - code figures outdated!!!)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No information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TEMP or PILOT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no messages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>silent2013</w:t>
            </w:r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only TEMP NIL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proofErr w:type="spellStart"/>
            <w:r w:rsidRPr="00C82E26">
              <w:rPr>
                <w:rFonts w:eastAsia="PMingLiU"/>
                <w:b/>
                <w:bCs/>
                <w:lang w:val="en-US"/>
              </w:rPr>
              <w:t>tNIL</w:t>
            </w:r>
            <w:proofErr w:type="spellEnd"/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only PILOT NIL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proofErr w:type="spellStart"/>
            <w:r w:rsidRPr="00C82E26">
              <w:rPr>
                <w:rFonts w:eastAsia="PMingLiU"/>
                <w:b/>
                <w:bCs/>
                <w:lang w:val="en-US"/>
              </w:rPr>
              <w:t>pNIL</w:t>
            </w:r>
            <w:proofErr w:type="spellEnd"/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r w:rsidRPr="00C82E26">
              <w:rPr>
                <w:rFonts w:eastAsia="PMingLiU"/>
                <w:lang w:val="en-US"/>
              </w:rPr>
              <w:t>Mess message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 xml:space="preserve">Mess </w:t>
            </w:r>
            <w:proofErr w:type="spellStart"/>
            <w:r w:rsidRPr="00C82E26">
              <w:rPr>
                <w:rFonts w:eastAsia="PMingLiU"/>
                <w:b/>
                <w:bCs/>
                <w:lang w:val="en-US"/>
              </w:rPr>
              <w:t>msg</w:t>
            </w:r>
            <w:proofErr w:type="spellEnd"/>
          </w:p>
        </w:tc>
      </w:tr>
      <w:tr w:rsidR="00C82E26" w:rsidRPr="00C82E26" w:rsidTr="00C82E26">
        <w:trPr>
          <w:trHeight w:val="255"/>
        </w:trPr>
        <w:tc>
          <w:tcPr>
            <w:tcW w:w="5851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lang w:val="en-US"/>
              </w:rPr>
            </w:pPr>
            <w:proofErr w:type="spellStart"/>
            <w:r w:rsidRPr="00C82E26">
              <w:rPr>
                <w:rFonts w:eastAsia="PMingLiU"/>
                <w:lang w:val="en-US"/>
              </w:rPr>
              <w:t>Likiley</w:t>
            </w:r>
            <w:proofErr w:type="spellEnd"/>
            <w:r w:rsidRPr="00C82E26">
              <w:rPr>
                <w:rFonts w:eastAsia="PMingLiU"/>
                <w:lang w:val="en-US"/>
              </w:rPr>
              <w:t xml:space="preserve"> mess message</w:t>
            </w:r>
          </w:p>
        </w:tc>
        <w:tc>
          <w:tcPr>
            <w:tcW w:w="2672" w:type="dxa"/>
            <w:shd w:val="clear" w:color="auto" w:fill="auto"/>
            <w:noWrap/>
            <w:hideMark/>
          </w:tcPr>
          <w:p w:rsidR="00C82E26" w:rsidRPr="00C82E26" w:rsidRDefault="00C82E26" w:rsidP="00C82E26">
            <w:pPr>
              <w:jc w:val="both"/>
              <w:rPr>
                <w:rFonts w:eastAsia="PMingLiU"/>
                <w:b/>
                <w:bCs/>
                <w:lang w:val="en-US"/>
              </w:rPr>
            </w:pPr>
            <w:r w:rsidRPr="00C82E26">
              <w:rPr>
                <w:rFonts w:eastAsia="PMingLiU"/>
                <w:b/>
                <w:bCs/>
                <w:lang w:val="en-US"/>
              </w:rPr>
              <w:t xml:space="preserve">Mess </w:t>
            </w:r>
            <w:proofErr w:type="spellStart"/>
            <w:r w:rsidRPr="00C82E26">
              <w:rPr>
                <w:rFonts w:eastAsia="PMingLiU"/>
                <w:b/>
                <w:bCs/>
                <w:lang w:val="en-US"/>
              </w:rPr>
              <w:t>msg</w:t>
            </w:r>
            <w:proofErr w:type="spellEnd"/>
            <w:r w:rsidRPr="00C82E26">
              <w:rPr>
                <w:rFonts w:eastAsia="PMingLiU"/>
                <w:b/>
                <w:bCs/>
                <w:lang w:val="en-US"/>
              </w:rPr>
              <w:t xml:space="preserve">? </w:t>
            </w:r>
          </w:p>
        </w:tc>
      </w:tr>
    </w:tbl>
    <w:p w:rsidR="00C82E26" w:rsidRPr="00C82E26" w:rsidRDefault="00C82E26" w:rsidP="00C82E26">
      <w:pPr>
        <w:jc w:val="both"/>
      </w:pPr>
    </w:p>
    <w:p w:rsidR="00C82E26" w:rsidRDefault="00C82E26" w:rsidP="009F245F">
      <w:pPr>
        <w:jc w:val="both"/>
      </w:pPr>
    </w:p>
    <w:sectPr w:rsidR="00C82E26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82178"/>
    <w:rsid w:val="008A4415"/>
    <w:rsid w:val="008A48FF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2E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4589C"/>
    <w:rsid w:val="00F45978"/>
    <w:rsid w:val="00F5434C"/>
    <w:rsid w:val="00FA2122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link w:val="Char1CharChar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link w:val="DefaultParagraphFont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C82E26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62DDB1.dotm</Template>
  <TotalTime>1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Autologon</cp:lastModifiedBy>
  <cp:revision>2</cp:revision>
  <cp:lastPrinted>2008-08-15T15:03:00Z</cp:lastPrinted>
  <dcterms:created xsi:type="dcterms:W3CDTF">2015-07-15T15:15:00Z</dcterms:created>
  <dcterms:modified xsi:type="dcterms:W3CDTF">2015-07-15T15:15:00Z</dcterms:modified>
</cp:coreProperties>
</file>