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F47614" w:rsidRPr="00062B66" w:rsidTr="003A33A9">
        <w:trPr>
          <w:jc w:val="center"/>
        </w:trPr>
        <w:tc>
          <w:tcPr>
            <w:tcW w:w="6160" w:type="dxa"/>
            <w:shd w:val="clear" w:color="auto" w:fill="auto"/>
          </w:tcPr>
          <w:p w:rsidR="00F47614" w:rsidRPr="00062B66" w:rsidRDefault="00F47614" w:rsidP="003A33A9">
            <w:pPr>
              <w:jc w:val="center"/>
              <w:rPr>
                <w:rFonts w:cs="Arial"/>
                <w:bCs/>
              </w:rPr>
            </w:pPr>
            <w:r w:rsidRPr="00062B66">
              <w:rPr>
                <w:rFonts w:cs="Arial"/>
                <w:bCs/>
              </w:rPr>
              <w:t>WORLD METEOROLOGICAL ORGANIZATION</w:t>
            </w:r>
          </w:p>
          <w:p w:rsidR="00F47614" w:rsidRPr="00062B66" w:rsidRDefault="00F47614" w:rsidP="003A33A9">
            <w:pPr>
              <w:jc w:val="center"/>
              <w:rPr>
                <w:rFonts w:cs="Arial"/>
              </w:rPr>
            </w:pPr>
            <w:r w:rsidRPr="00062B66">
              <w:rPr>
                <w:rFonts w:cs="Arial"/>
              </w:rPr>
              <w:t>COMMISSION FOR BASIC SYSTEMS</w:t>
            </w:r>
          </w:p>
          <w:p w:rsidR="00F47614" w:rsidRPr="00062B66" w:rsidRDefault="00F47614" w:rsidP="003A33A9">
            <w:pPr>
              <w:jc w:val="center"/>
              <w:rPr>
                <w:rFonts w:cs="Arial"/>
              </w:rPr>
            </w:pPr>
            <w:r w:rsidRPr="00062B66">
              <w:rPr>
                <w:rFonts w:cs="Arial"/>
              </w:rPr>
              <w:t>-----------------------------</w:t>
            </w:r>
          </w:p>
          <w:p w:rsidR="00F47614" w:rsidRPr="00062B66" w:rsidRDefault="00D814DF" w:rsidP="003A33A9">
            <w:pPr>
              <w:jc w:val="center"/>
              <w:rPr>
                <w:rFonts w:cs="Arial"/>
              </w:rPr>
            </w:pPr>
            <w:r>
              <w:rPr>
                <w:rFonts w:cs="Arial"/>
              </w:rPr>
              <w:t>THIRD</w:t>
            </w:r>
            <w:r w:rsidR="00F47614" w:rsidRPr="00062B66">
              <w:rPr>
                <w:rFonts w:cs="Arial"/>
              </w:rPr>
              <w:t xml:space="preserve"> MEETING OF</w:t>
            </w:r>
          </w:p>
          <w:p w:rsidR="00F47614" w:rsidRPr="00062B66" w:rsidRDefault="00F47614" w:rsidP="003A33A9">
            <w:pPr>
              <w:jc w:val="center"/>
              <w:rPr>
                <w:rFonts w:cs="Arial"/>
              </w:rPr>
            </w:pPr>
            <w:r w:rsidRPr="00062B66">
              <w:rPr>
                <w:rFonts w:cs="Arial"/>
              </w:rPr>
              <w:t xml:space="preserve"> INTER-PROGRAMME EXPERT TEAM ON</w:t>
            </w:r>
            <w:r w:rsidRPr="00062B66">
              <w:rPr>
                <w:rFonts w:cs="Arial"/>
              </w:rPr>
              <w:br/>
              <w:t>DATA REPRESENTATION MAINTENANCE AND MONITORING</w:t>
            </w:r>
          </w:p>
          <w:p w:rsidR="00F47614" w:rsidRPr="00062B66" w:rsidRDefault="00F47614" w:rsidP="003A33A9">
            <w:pPr>
              <w:jc w:val="center"/>
              <w:rPr>
                <w:rFonts w:cs="Arial"/>
              </w:rPr>
            </w:pPr>
          </w:p>
          <w:p w:rsidR="00F47614" w:rsidRPr="00062B66" w:rsidRDefault="00D814DF" w:rsidP="00D814DF">
            <w:pPr>
              <w:widowControl w:val="0"/>
              <w:snapToGrid w:val="0"/>
              <w:jc w:val="center"/>
            </w:pPr>
            <w:r>
              <w:rPr>
                <w:rFonts w:cs="Arial"/>
              </w:rPr>
              <w:t>BEIJING, CHINA</w:t>
            </w:r>
            <w:r w:rsidR="00F47614" w:rsidRPr="00062B66">
              <w:rPr>
                <w:rFonts w:cs="Arial"/>
              </w:rPr>
              <w:t>, 2</w:t>
            </w:r>
            <w:r>
              <w:rPr>
                <w:rFonts w:cs="Arial"/>
              </w:rPr>
              <w:t>0</w:t>
            </w:r>
            <w:r w:rsidR="00F47614" w:rsidRPr="00062B66">
              <w:rPr>
                <w:rFonts w:cs="Arial"/>
              </w:rPr>
              <w:t xml:space="preserve"> - 2</w:t>
            </w:r>
            <w:r>
              <w:rPr>
                <w:rFonts w:cs="Arial"/>
              </w:rPr>
              <w:t>4</w:t>
            </w:r>
            <w:r w:rsidR="00F47614" w:rsidRPr="00062B66">
              <w:rPr>
                <w:rFonts w:cs="Arial"/>
              </w:rPr>
              <w:t xml:space="preserve"> </w:t>
            </w:r>
            <w:r>
              <w:rPr>
                <w:rFonts w:cs="Arial"/>
              </w:rPr>
              <w:t>JULY</w:t>
            </w:r>
            <w:r w:rsidR="00F47614" w:rsidRPr="00062B66">
              <w:rPr>
                <w:rFonts w:cs="Arial"/>
              </w:rPr>
              <w:t xml:space="preserve"> 201</w:t>
            </w:r>
            <w:r>
              <w:rPr>
                <w:rFonts w:cs="Arial"/>
              </w:rPr>
              <w:t>5</w:t>
            </w:r>
          </w:p>
        </w:tc>
        <w:tc>
          <w:tcPr>
            <w:tcW w:w="283" w:type="dxa"/>
            <w:shd w:val="clear" w:color="auto" w:fill="auto"/>
          </w:tcPr>
          <w:p w:rsidR="00F47614" w:rsidRPr="00062B66" w:rsidRDefault="00F47614" w:rsidP="003A33A9">
            <w:pPr>
              <w:widowControl w:val="0"/>
              <w:snapToGrid w:val="0"/>
            </w:pPr>
          </w:p>
        </w:tc>
        <w:tc>
          <w:tcPr>
            <w:tcW w:w="3890" w:type="dxa"/>
            <w:shd w:val="clear" w:color="auto" w:fill="auto"/>
          </w:tcPr>
          <w:p w:rsidR="00F47614" w:rsidRPr="00062B66" w:rsidRDefault="00F47614" w:rsidP="003A33A9">
            <w:pPr>
              <w:tabs>
                <w:tab w:val="left" w:pos="601"/>
              </w:tabs>
              <w:rPr>
                <w:rFonts w:cs="Arial"/>
                <w:lang w:val="en-US" w:eastAsia="ja-JP"/>
              </w:rPr>
            </w:pPr>
            <w:r w:rsidRPr="00062B66">
              <w:rPr>
                <w:rFonts w:cs="Arial"/>
                <w:lang w:val="en-US"/>
              </w:rPr>
              <w:t>IPET-DRMM-II</w:t>
            </w:r>
            <w:r w:rsidR="00D814DF">
              <w:rPr>
                <w:rFonts w:cs="Arial"/>
                <w:lang w:val="en-US"/>
              </w:rPr>
              <w:t>I</w:t>
            </w:r>
            <w:r w:rsidRPr="00062B66">
              <w:rPr>
                <w:rFonts w:cs="Arial"/>
                <w:lang w:val="en-US"/>
              </w:rPr>
              <w:t xml:space="preserve"> / </w:t>
            </w:r>
            <w:r w:rsidRPr="00062B66">
              <w:t xml:space="preserve">Doc. </w:t>
            </w:r>
            <w:r w:rsidR="001A3D8B">
              <w:t>11</w:t>
            </w:r>
            <w:r w:rsidR="00ED4A26">
              <w:t>.</w:t>
            </w:r>
            <w:r w:rsidR="00912BF7">
              <w:t>5</w:t>
            </w:r>
          </w:p>
          <w:p w:rsidR="00F47614" w:rsidRPr="00062B66" w:rsidRDefault="00F47614" w:rsidP="003A33A9">
            <w:r w:rsidRPr="00062B66">
              <w:t>(</w:t>
            </w:r>
            <w:r w:rsidR="00074874">
              <w:rPr>
                <w:rFonts w:hint="eastAsia"/>
                <w:lang w:eastAsia="ja-JP"/>
              </w:rPr>
              <w:t>14</w:t>
            </w:r>
            <w:r w:rsidRPr="00062B66">
              <w:t xml:space="preserve">. </w:t>
            </w:r>
            <w:r w:rsidR="00A247DC">
              <w:rPr>
                <w:rFonts w:hint="eastAsia"/>
                <w:lang w:eastAsia="ja-JP"/>
              </w:rPr>
              <w:t>7</w:t>
            </w:r>
            <w:r w:rsidRPr="00062B66">
              <w:t>. 201</w:t>
            </w:r>
            <w:r w:rsidR="00D814DF">
              <w:t>5</w:t>
            </w:r>
            <w:r w:rsidRPr="00062B66">
              <w:t>)</w:t>
            </w:r>
          </w:p>
          <w:p w:rsidR="00F47614" w:rsidRPr="00062B66" w:rsidRDefault="00F47614" w:rsidP="003A33A9">
            <w:pPr>
              <w:rPr>
                <w:rFonts w:cs="Arial"/>
              </w:rPr>
            </w:pPr>
            <w:r w:rsidRPr="00062B66">
              <w:rPr>
                <w:rFonts w:cs="Arial"/>
              </w:rPr>
              <w:t>-------------------------</w:t>
            </w:r>
          </w:p>
          <w:p w:rsidR="00F47614" w:rsidRPr="00062B66" w:rsidRDefault="00F47614" w:rsidP="003A33A9"/>
          <w:p w:rsidR="00F47614" w:rsidRPr="00062B66" w:rsidRDefault="00F47614" w:rsidP="003A33A9">
            <w:pPr>
              <w:rPr>
                <w:lang w:eastAsia="ja-JP"/>
              </w:rPr>
            </w:pPr>
            <w:r w:rsidRPr="00062B66">
              <w:t xml:space="preserve">ITEM </w:t>
            </w:r>
            <w:r w:rsidR="001A3D8B">
              <w:t>11</w:t>
            </w:r>
            <w:r w:rsidR="00ED4A26">
              <w:t>.</w:t>
            </w:r>
            <w:r w:rsidR="00912BF7">
              <w:rPr>
                <w:lang w:eastAsia="ja-JP"/>
              </w:rPr>
              <w:t>5</w:t>
            </w:r>
          </w:p>
          <w:p w:rsidR="00F47614" w:rsidRPr="00062B66" w:rsidRDefault="00F47614" w:rsidP="003A33A9"/>
          <w:p w:rsidR="00F47614" w:rsidRPr="00062B66" w:rsidRDefault="00F47614" w:rsidP="003A33A9">
            <w:pPr>
              <w:widowControl w:val="0"/>
              <w:snapToGrid w:val="0"/>
            </w:pPr>
            <w:r w:rsidRPr="00062B66">
              <w:t>EN</w:t>
            </w:r>
            <w:bookmarkStart w:id="0" w:name="_GoBack"/>
            <w:bookmarkEnd w:id="0"/>
            <w:r w:rsidRPr="00062B66">
              <w:t>GLISH ONLY</w:t>
            </w:r>
          </w:p>
        </w:tc>
      </w:tr>
    </w:tbl>
    <w:p w:rsidR="0000004B" w:rsidRDefault="0000004B" w:rsidP="00634323"/>
    <w:p w:rsidR="00CE0D59" w:rsidRDefault="00CE0D59" w:rsidP="00CE0D59"/>
    <w:p w:rsidR="00CC1596" w:rsidRPr="00F47614" w:rsidRDefault="00ED4A26" w:rsidP="00CC1596">
      <w:pPr>
        <w:ind w:left="1208" w:right="1389"/>
        <w:jc w:val="center"/>
        <w:rPr>
          <w:rFonts w:cs="Arial"/>
        </w:rPr>
      </w:pPr>
      <w:r>
        <w:t>MANUAL ON CODES</w:t>
      </w:r>
    </w:p>
    <w:p w:rsidR="00385109" w:rsidRPr="00F47614" w:rsidRDefault="00A247DC" w:rsidP="003F1849">
      <w:pPr>
        <w:spacing w:before="240"/>
        <w:ind w:left="770" w:right="839"/>
        <w:jc w:val="center"/>
        <w:rPr>
          <w:rFonts w:cs="Arial"/>
          <w:b/>
          <w:sz w:val="24"/>
          <w:szCs w:val="24"/>
          <w:lang w:eastAsia="ja-JP"/>
        </w:rPr>
      </w:pPr>
      <w:r>
        <w:rPr>
          <w:rFonts w:hint="eastAsia"/>
          <w:lang w:eastAsia="ja-JP"/>
        </w:rPr>
        <w:t>Moving Plotting Symbols to the Manual on Codes</w:t>
      </w:r>
    </w:p>
    <w:p w:rsidR="00385109" w:rsidRPr="00871F4B" w:rsidRDefault="00385109" w:rsidP="00385109">
      <w:pPr>
        <w:spacing w:before="240"/>
        <w:jc w:val="center"/>
        <w:rPr>
          <w:i/>
        </w:rPr>
      </w:pPr>
      <w:r w:rsidRPr="00871F4B">
        <w:rPr>
          <w:i/>
        </w:rPr>
        <w:t xml:space="preserve">Submitted by </w:t>
      </w:r>
      <w:r>
        <w:rPr>
          <w:i/>
        </w:rPr>
        <w:t>the Secretariat</w:t>
      </w:r>
    </w:p>
    <w:p w:rsidR="00385109" w:rsidRPr="00871F4B" w:rsidRDefault="00385109" w:rsidP="00385109">
      <w:pPr>
        <w:jc w:val="center"/>
      </w:pP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F47614">
      <w:pPr>
        <w:tabs>
          <w:tab w:val="center" w:pos="4680"/>
        </w:tabs>
        <w:spacing w:before="120"/>
        <w:ind w:left="440" w:right="399"/>
        <w:jc w:val="center"/>
        <w:rPr>
          <w:b/>
        </w:rPr>
      </w:pPr>
      <w:r w:rsidRPr="00871F4B">
        <w:rPr>
          <w:b/>
        </w:rPr>
        <w:t>Summary and Purpose of Document</w:t>
      </w:r>
    </w:p>
    <w:p w:rsidR="00385109" w:rsidRPr="00871F4B" w:rsidRDefault="00385109" w:rsidP="00385109">
      <w:pPr>
        <w:tabs>
          <w:tab w:val="center" w:pos="4680"/>
        </w:tabs>
        <w:ind w:left="440" w:right="399"/>
        <w:jc w:val="center"/>
      </w:pPr>
    </w:p>
    <w:p w:rsidR="009B25D3" w:rsidRPr="00871F4B" w:rsidRDefault="00385109" w:rsidP="009B25D3">
      <w:pPr>
        <w:ind w:left="770" w:right="839"/>
        <w:jc w:val="both"/>
      </w:pPr>
      <w:r>
        <w:t>T</w:t>
      </w:r>
      <w:r w:rsidRPr="00871F4B">
        <w:t xml:space="preserve">his document </w:t>
      </w:r>
      <w:r w:rsidR="00A247DC">
        <w:rPr>
          <w:rFonts w:hint="eastAsia"/>
          <w:lang w:eastAsia="ja-JP"/>
        </w:rPr>
        <w:t xml:space="preserve">describes the proposal of moving a part of </w:t>
      </w:r>
      <w:r w:rsidR="00A247DC" w:rsidRPr="00A247DC">
        <w:rPr>
          <w:lang w:eastAsia="ja-JP"/>
        </w:rPr>
        <w:t>Manual on Data-processing and Forecasting Systems, Volume I (WMO-No. 485)</w:t>
      </w:r>
      <w:r w:rsidR="00A247DC">
        <w:rPr>
          <w:rFonts w:hint="eastAsia"/>
          <w:lang w:eastAsia="ja-JP"/>
        </w:rPr>
        <w:t xml:space="preserve">, </w:t>
      </w:r>
      <w:r w:rsidR="00A247DC" w:rsidRPr="00A247DC">
        <w:rPr>
          <w:lang w:eastAsia="ja-JP"/>
        </w:rPr>
        <w:t xml:space="preserve">Appendix II-4 </w:t>
      </w:r>
      <w:proofErr w:type="gramStart"/>
      <w:r w:rsidR="00A247DC" w:rsidRPr="00A247DC">
        <w:rPr>
          <w:lang w:eastAsia="ja-JP"/>
        </w:rPr>
        <w:t>Graphical Representation of Data, Analyses and Forecasts,</w:t>
      </w:r>
      <w:r w:rsidR="00A247DC">
        <w:rPr>
          <w:rFonts w:hint="eastAsia"/>
          <w:lang w:eastAsia="ja-JP"/>
        </w:rPr>
        <w:t xml:space="preserve"> to Manual on Codes</w:t>
      </w:r>
      <w:r w:rsidR="009B25D3">
        <w:t>.</w:t>
      </w:r>
      <w:proofErr w:type="gramEnd"/>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385109">
      <w:pPr>
        <w:jc w:val="center"/>
      </w:pPr>
    </w:p>
    <w:p w:rsidR="00076289" w:rsidRPr="00871F4B" w:rsidRDefault="00076289" w:rsidP="00385109">
      <w:pPr>
        <w:jc w:val="center"/>
      </w:pPr>
    </w:p>
    <w:p w:rsidR="00385109" w:rsidRPr="00871F4B" w:rsidRDefault="00385109" w:rsidP="00385109">
      <w:pPr>
        <w:tabs>
          <w:tab w:val="center" w:pos="4680"/>
        </w:tabs>
        <w:jc w:val="center"/>
      </w:pPr>
      <w:r w:rsidRPr="00871F4B">
        <w:rPr>
          <w:b/>
        </w:rPr>
        <w:t>ACTION PROPOSED</w:t>
      </w:r>
    </w:p>
    <w:p w:rsidR="00385109" w:rsidRPr="00871F4B" w:rsidRDefault="00385109" w:rsidP="00385109">
      <w:pPr>
        <w:jc w:val="center"/>
      </w:pPr>
    </w:p>
    <w:p w:rsidR="00385109" w:rsidRDefault="00385109" w:rsidP="00385109">
      <w:pPr>
        <w:pStyle w:val="BodyText"/>
        <w:rPr>
          <w:rFonts w:ascii="Arial" w:hAnsi="Arial"/>
        </w:rPr>
      </w:pPr>
      <w:r w:rsidRPr="00E472EA">
        <w:rPr>
          <w:rFonts w:ascii="Arial" w:hAnsi="Arial"/>
        </w:rPr>
        <w:t xml:space="preserve">The </w:t>
      </w:r>
      <w:r>
        <w:rPr>
          <w:rFonts w:ascii="Arial" w:hAnsi="Arial"/>
        </w:rPr>
        <w:t>m</w:t>
      </w:r>
      <w:r w:rsidRPr="00E472EA">
        <w:rPr>
          <w:rFonts w:ascii="Arial" w:hAnsi="Arial"/>
        </w:rPr>
        <w:t xml:space="preserve">eeting </w:t>
      </w:r>
      <w:r w:rsidR="00A247DC">
        <w:rPr>
          <w:rFonts w:ascii="Arial" w:hAnsi="Arial" w:hint="eastAsia"/>
          <w:lang w:eastAsia="ja-JP"/>
        </w:rPr>
        <w:t xml:space="preserve">is invited to consider the proposal and to make a decision to advance a proposal </w:t>
      </w:r>
      <w:r w:rsidR="00A247DC" w:rsidRPr="00A247DC">
        <w:rPr>
          <w:rFonts w:ascii="Arial" w:hAnsi="Arial"/>
        </w:rPr>
        <w:t>for including the part in Manual on Codes at the 16th session of CBS to be held in 2016</w:t>
      </w:r>
      <w:r w:rsidRPr="00E472EA">
        <w:rPr>
          <w:rFonts w:ascii="Arial" w:hAnsi="Arial"/>
        </w:rPr>
        <w:t>.</w:t>
      </w:r>
    </w:p>
    <w:p w:rsidR="00385109" w:rsidRPr="00E472EA" w:rsidRDefault="00385109" w:rsidP="00385109">
      <w:pPr>
        <w:pStyle w:val="BodyText"/>
        <w:rPr>
          <w:rFonts w:ascii="Arial" w:hAnsi="Arial"/>
        </w:rPr>
      </w:pPr>
    </w:p>
    <w:p w:rsidR="00385109" w:rsidRPr="00871F4B" w:rsidRDefault="00385109" w:rsidP="00385109">
      <w:pPr>
        <w:jc w:val="center"/>
      </w:pPr>
    </w:p>
    <w:p w:rsidR="00385109" w:rsidRPr="00605A5A" w:rsidRDefault="00385109" w:rsidP="00924B22">
      <w:pPr>
        <w:rPr>
          <w:b/>
          <w:bCs/>
        </w:rPr>
      </w:pPr>
      <w:r w:rsidRPr="00605A5A">
        <w:rPr>
          <w:b/>
          <w:bCs/>
        </w:rPr>
        <w:t>REFERENCES:</w:t>
      </w:r>
    </w:p>
    <w:p w:rsidR="00A247DC" w:rsidRDefault="00A247DC" w:rsidP="008D35D7">
      <w:pPr>
        <w:spacing w:before="120"/>
        <w:ind w:left="1418" w:hanging="851"/>
        <w:jc w:val="both"/>
        <w:rPr>
          <w:lang w:eastAsia="ja-JP"/>
        </w:rPr>
      </w:pPr>
      <w:r>
        <w:rPr>
          <w:rFonts w:hint="eastAsia"/>
          <w:b/>
          <w:lang w:eastAsia="ja-JP"/>
        </w:rPr>
        <w:t>-</w:t>
      </w:r>
      <w:r>
        <w:rPr>
          <w:rFonts w:hint="eastAsia"/>
          <w:lang w:eastAsia="ja-JP"/>
        </w:rPr>
        <w:tab/>
      </w:r>
      <w:hyperlink r:id="rId8" w:history="1">
        <w:r w:rsidRPr="00A247DC">
          <w:rPr>
            <w:rStyle w:val="Hyperlink"/>
            <w:rFonts w:hint="eastAsia"/>
            <w:lang w:eastAsia="ja-JP"/>
          </w:rPr>
          <w:t>Final report of Task Team on the Revision of the Manual on the GDPFS held 17-19 December 2013.</w:t>
        </w:r>
      </w:hyperlink>
    </w:p>
    <w:p w:rsidR="00A247DC" w:rsidRDefault="00A247DC" w:rsidP="008D35D7">
      <w:pPr>
        <w:spacing w:before="120"/>
        <w:ind w:left="1418" w:hanging="851"/>
        <w:jc w:val="both"/>
        <w:rPr>
          <w:b/>
          <w:lang w:eastAsia="ja-JP"/>
        </w:rPr>
      </w:pPr>
      <w:r>
        <w:rPr>
          <w:rFonts w:hint="eastAsia"/>
          <w:b/>
          <w:lang w:eastAsia="ja-JP"/>
        </w:rPr>
        <w:t>-</w:t>
      </w:r>
      <w:r w:rsidRPr="00A247DC">
        <w:rPr>
          <w:rFonts w:hint="eastAsia"/>
          <w:lang w:eastAsia="ja-JP"/>
        </w:rPr>
        <w:tab/>
      </w:r>
      <w:hyperlink r:id="rId9" w:history="1">
        <w:r w:rsidRPr="00A247DC">
          <w:rPr>
            <w:rStyle w:val="Hyperlink"/>
            <w:rFonts w:hint="eastAsia"/>
            <w:lang w:eastAsia="ja-JP"/>
          </w:rPr>
          <w:t xml:space="preserve">Final report of the </w:t>
        </w:r>
        <w:r w:rsidRPr="00A247DC">
          <w:rPr>
            <w:rStyle w:val="Hyperlink"/>
            <w:lang w:eastAsia="ja-JP"/>
          </w:rPr>
          <w:t>I</w:t>
        </w:r>
        <w:r w:rsidRPr="00A247DC">
          <w:rPr>
            <w:rStyle w:val="Hyperlink"/>
            <w:rFonts w:hint="eastAsia"/>
            <w:lang w:eastAsia="ja-JP"/>
          </w:rPr>
          <w:t xml:space="preserve">mplementation </w:t>
        </w:r>
        <w:r w:rsidRPr="00A247DC">
          <w:rPr>
            <w:rStyle w:val="Hyperlink"/>
            <w:lang w:eastAsia="ja-JP"/>
          </w:rPr>
          <w:t>C</w:t>
        </w:r>
        <w:r w:rsidRPr="00A247DC">
          <w:rPr>
            <w:rStyle w:val="Hyperlink"/>
            <w:rFonts w:hint="eastAsia"/>
            <w:lang w:eastAsia="ja-JP"/>
          </w:rPr>
          <w:t xml:space="preserve">oordination </w:t>
        </w:r>
        <w:r w:rsidRPr="00A247DC">
          <w:rPr>
            <w:rStyle w:val="Hyperlink"/>
            <w:lang w:eastAsia="ja-JP"/>
          </w:rPr>
          <w:t>T</w:t>
        </w:r>
        <w:r w:rsidRPr="00A247DC">
          <w:rPr>
            <w:rStyle w:val="Hyperlink"/>
            <w:rFonts w:hint="eastAsia"/>
            <w:lang w:eastAsia="ja-JP"/>
          </w:rPr>
          <w:t xml:space="preserve">eam </w:t>
        </w:r>
        <w:r>
          <w:rPr>
            <w:rStyle w:val="Hyperlink"/>
            <w:rFonts w:hint="eastAsia"/>
            <w:lang w:eastAsia="ja-JP"/>
          </w:rPr>
          <w:t xml:space="preserve">for </w:t>
        </w:r>
        <w:r w:rsidRPr="00A247DC">
          <w:rPr>
            <w:rStyle w:val="Hyperlink"/>
            <w:lang w:eastAsia="ja-JP"/>
          </w:rPr>
          <w:t>OPAG on Information Systems and Services</w:t>
        </w:r>
        <w:r w:rsidRPr="00A247DC">
          <w:rPr>
            <w:rStyle w:val="Hyperlink"/>
            <w:rFonts w:hint="eastAsia"/>
            <w:lang w:eastAsia="ja-JP"/>
          </w:rPr>
          <w:t xml:space="preserve"> (ICT-ISS)</w:t>
        </w:r>
        <w:r w:rsidRPr="00A247DC">
          <w:rPr>
            <w:rStyle w:val="Hyperlink"/>
            <w:lang w:eastAsia="ja-JP"/>
          </w:rPr>
          <w:t xml:space="preserve"> </w:t>
        </w:r>
        <w:r w:rsidRPr="00A247DC">
          <w:rPr>
            <w:rStyle w:val="Hyperlink"/>
            <w:rFonts w:hint="eastAsia"/>
            <w:lang w:eastAsia="ja-JP"/>
          </w:rPr>
          <w:t>Teleconference held 11</w:t>
        </w:r>
        <w:r w:rsidRPr="00A247DC">
          <w:rPr>
            <w:rStyle w:val="Hyperlink"/>
            <w:lang w:eastAsia="ja-JP"/>
          </w:rPr>
          <w:t xml:space="preserve"> F</w:t>
        </w:r>
        <w:r w:rsidRPr="00A247DC">
          <w:rPr>
            <w:rStyle w:val="Hyperlink"/>
            <w:rFonts w:hint="eastAsia"/>
            <w:lang w:eastAsia="ja-JP"/>
          </w:rPr>
          <w:t>ebruary</w:t>
        </w:r>
        <w:r w:rsidRPr="00A247DC">
          <w:rPr>
            <w:rStyle w:val="Hyperlink"/>
            <w:lang w:eastAsia="ja-JP"/>
          </w:rPr>
          <w:t xml:space="preserve"> 2015</w:t>
        </w:r>
      </w:hyperlink>
    </w:p>
    <w:p w:rsidR="00385109" w:rsidRPr="00E048C0" w:rsidRDefault="00F47614" w:rsidP="00342D7D">
      <w:pPr>
        <w:spacing w:before="120"/>
        <w:jc w:val="both"/>
        <w:rPr>
          <w:b/>
          <w:lang w:eastAsia="ja-JP"/>
        </w:rPr>
      </w:pPr>
      <w:r>
        <w:rPr>
          <w:b/>
        </w:rPr>
        <w:t>ANNEXES</w:t>
      </w:r>
      <w:r w:rsidR="00385109" w:rsidRPr="00E048C0">
        <w:rPr>
          <w:b/>
        </w:rPr>
        <w:t>:</w:t>
      </w:r>
    </w:p>
    <w:p w:rsidR="00A247DC" w:rsidRDefault="00A247DC" w:rsidP="00A247DC">
      <w:pPr>
        <w:spacing w:before="120"/>
        <w:ind w:left="1418" w:hanging="851"/>
        <w:jc w:val="both"/>
        <w:rPr>
          <w:lang w:eastAsia="ja-JP"/>
        </w:rPr>
      </w:pPr>
      <w:r>
        <w:rPr>
          <w:b/>
        </w:rPr>
        <w:t>-</w:t>
      </w:r>
      <w:r>
        <w:rPr>
          <w:b/>
        </w:rPr>
        <w:tab/>
      </w:r>
      <w:r>
        <w:rPr>
          <w:rFonts w:hint="eastAsia"/>
          <w:bCs/>
          <w:lang w:eastAsia="ja-JP"/>
        </w:rPr>
        <w:t>Appendix II-4 Graphical Representation of Data, Analyses and Forecasts</w:t>
      </w:r>
      <w:r>
        <w:t xml:space="preserve">, Manual on </w:t>
      </w:r>
      <w:r>
        <w:rPr>
          <w:rFonts w:hint="eastAsia"/>
          <w:lang w:eastAsia="ja-JP"/>
        </w:rPr>
        <w:t>the Data-processing and Forecasting Systems</w:t>
      </w:r>
      <w:r>
        <w:t xml:space="preserve">, Volume I (WMO-No. </w:t>
      </w:r>
      <w:r>
        <w:rPr>
          <w:rFonts w:hint="eastAsia"/>
          <w:lang w:eastAsia="ja-JP"/>
        </w:rPr>
        <w:t>485</w:t>
      </w:r>
      <w:r>
        <w:t>)</w:t>
      </w:r>
    </w:p>
    <w:p w:rsidR="00385109" w:rsidRPr="00FA10AA" w:rsidRDefault="0092721A" w:rsidP="0092721A">
      <w:pPr>
        <w:rPr>
          <w:b/>
        </w:rPr>
      </w:pPr>
      <w:r>
        <w:rPr>
          <w:b/>
        </w:rPr>
        <w:br w:type="page"/>
      </w:r>
      <w:r w:rsidR="00385109">
        <w:rPr>
          <w:b/>
        </w:rPr>
        <w:lastRenderedPageBreak/>
        <w:t>DISCUSSIONS</w:t>
      </w:r>
    </w:p>
    <w:p w:rsidR="00385109" w:rsidRDefault="00385109" w:rsidP="00385109"/>
    <w:p w:rsidR="00A247DC" w:rsidRDefault="00A247DC" w:rsidP="00A247DC">
      <w:pPr>
        <w:numPr>
          <w:ilvl w:val="0"/>
          <w:numId w:val="1"/>
        </w:numPr>
        <w:jc w:val="both"/>
        <w:rPr>
          <w:lang w:eastAsia="ja-JP"/>
        </w:rPr>
      </w:pPr>
      <w:r w:rsidRPr="00A247DC">
        <w:rPr>
          <w:lang w:eastAsia="ja-JP"/>
        </w:rPr>
        <w:t>Manual on</w:t>
      </w:r>
      <w:r>
        <w:rPr>
          <w:rFonts w:hint="eastAsia"/>
          <w:lang w:eastAsia="ja-JP"/>
        </w:rPr>
        <w:t xml:space="preserve"> the</w:t>
      </w:r>
      <w:r w:rsidRPr="00A247DC">
        <w:rPr>
          <w:lang w:eastAsia="ja-JP"/>
        </w:rPr>
        <w:t xml:space="preserve"> Data-processing and Forecasting Systems</w:t>
      </w:r>
      <w:r>
        <w:rPr>
          <w:rFonts w:hint="eastAsia"/>
          <w:lang w:eastAsia="ja-JP"/>
        </w:rPr>
        <w:t xml:space="preserve"> (GDPFS)</w:t>
      </w:r>
      <w:r w:rsidRPr="00A247DC">
        <w:rPr>
          <w:lang w:eastAsia="ja-JP"/>
        </w:rPr>
        <w:t>, Volume I (WMO-No. 485)</w:t>
      </w:r>
      <w:r>
        <w:rPr>
          <w:rFonts w:hint="eastAsia"/>
          <w:lang w:eastAsia="ja-JP"/>
        </w:rPr>
        <w:t xml:space="preserve"> is under a major revision and in </w:t>
      </w:r>
      <w:r>
        <w:rPr>
          <w:lang w:eastAsia="ja-JP"/>
        </w:rPr>
        <w:t>this</w:t>
      </w:r>
      <w:r>
        <w:rPr>
          <w:rFonts w:hint="eastAsia"/>
          <w:lang w:eastAsia="ja-JP"/>
        </w:rPr>
        <w:t xml:space="preserve"> process each part of the Manual is reviewed from the viewpoint of the relevance to Members</w:t>
      </w:r>
      <w:r>
        <w:rPr>
          <w:lang w:eastAsia="ja-JP"/>
        </w:rPr>
        <w:t>’</w:t>
      </w:r>
      <w:r>
        <w:rPr>
          <w:rFonts w:hint="eastAsia"/>
          <w:lang w:eastAsia="ja-JP"/>
        </w:rPr>
        <w:t xml:space="preserve"> activities.</w:t>
      </w:r>
    </w:p>
    <w:p w:rsidR="00A247DC" w:rsidRPr="00A247DC" w:rsidRDefault="00A247DC" w:rsidP="00A247DC">
      <w:pPr>
        <w:jc w:val="both"/>
        <w:rPr>
          <w:lang w:eastAsia="ja-JP"/>
        </w:rPr>
      </w:pPr>
    </w:p>
    <w:p w:rsidR="00A247DC" w:rsidRDefault="00A247DC" w:rsidP="00A247DC">
      <w:pPr>
        <w:numPr>
          <w:ilvl w:val="0"/>
          <w:numId w:val="1"/>
        </w:numPr>
        <w:jc w:val="both"/>
        <w:rPr>
          <w:lang w:eastAsia="ja-JP"/>
        </w:rPr>
      </w:pPr>
      <w:r>
        <w:rPr>
          <w:rFonts w:hint="eastAsia"/>
          <w:lang w:eastAsia="ja-JP"/>
        </w:rPr>
        <w:t xml:space="preserve">In the discussion of the CBS Task Team on the revision of the Manual on GDPFS, </w:t>
      </w:r>
      <w:r w:rsidRPr="00A247DC">
        <w:rPr>
          <w:lang w:eastAsia="ja-JP"/>
        </w:rPr>
        <w:t>Appendix II-4 Graphical Representation of Data, Analyses and Forecasts</w:t>
      </w:r>
      <w:r>
        <w:rPr>
          <w:rFonts w:hint="eastAsia"/>
          <w:lang w:eastAsia="ja-JP"/>
        </w:rPr>
        <w:t xml:space="preserve"> (attached), which defines plotting symbols mainly used in weather charts, was confirmed to be still relevant to WMO Members</w:t>
      </w:r>
      <w:r>
        <w:rPr>
          <w:lang w:eastAsia="ja-JP"/>
        </w:rPr>
        <w:t>’</w:t>
      </w:r>
      <w:r>
        <w:rPr>
          <w:rFonts w:hint="eastAsia"/>
          <w:lang w:eastAsia="ja-JP"/>
        </w:rPr>
        <w:t xml:space="preserve"> activities, including those of Regional Specialized Meteorological Centres (RSMCs), and concluded that it would be kept in Technical Regulations. At the same time, it was pointed out that the Manual on GDPFS might not the appropriate place to have the definitions, because the part is better placed in documentations related to data representation.</w:t>
      </w:r>
    </w:p>
    <w:p w:rsidR="00A247DC" w:rsidRDefault="00A247DC" w:rsidP="00A247DC">
      <w:pPr>
        <w:jc w:val="both"/>
        <w:rPr>
          <w:lang w:eastAsia="ja-JP"/>
        </w:rPr>
      </w:pPr>
    </w:p>
    <w:p w:rsidR="00A247DC" w:rsidRDefault="00A247DC" w:rsidP="004F46F4">
      <w:pPr>
        <w:numPr>
          <w:ilvl w:val="0"/>
          <w:numId w:val="1"/>
        </w:numPr>
        <w:jc w:val="both"/>
        <w:rPr>
          <w:lang w:eastAsia="ja-JP"/>
        </w:rPr>
      </w:pPr>
      <w:r>
        <w:rPr>
          <w:rFonts w:hint="eastAsia"/>
          <w:lang w:eastAsia="ja-JP"/>
        </w:rPr>
        <w:t xml:space="preserve">The Task Team asked ICT-ISS how to deal with this issue, and the ICT-ISS held in February 2015 agreed that </w:t>
      </w:r>
      <w:r w:rsidRPr="00A247DC">
        <w:rPr>
          <w:lang w:eastAsia="ja-JP"/>
        </w:rPr>
        <w:t>the WMO plotting symbols fell within the scope of the Manual on Codes, and while recognizing that IPET-DRMM may not currently have members with the relevant skills, asked IPET-DRMM to take responsibility for them.</w:t>
      </w:r>
    </w:p>
    <w:p w:rsidR="00A247DC" w:rsidRDefault="00A247DC" w:rsidP="00A247DC">
      <w:pPr>
        <w:pStyle w:val="ListParagraph"/>
        <w:ind w:left="880"/>
      </w:pPr>
    </w:p>
    <w:p w:rsidR="004F46F4" w:rsidRDefault="004F46F4" w:rsidP="004F46F4">
      <w:pPr>
        <w:numPr>
          <w:ilvl w:val="0"/>
          <w:numId w:val="1"/>
        </w:numPr>
        <w:jc w:val="both"/>
        <w:rPr>
          <w:lang w:eastAsia="ja-JP"/>
        </w:rPr>
      </w:pPr>
      <w:r>
        <w:t xml:space="preserve">The meeting </w:t>
      </w:r>
      <w:r w:rsidR="00D86A35">
        <w:t xml:space="preserve">will </w:t>
      </w:r>
      <w:r>
        <w:t xml:space="preserve">consider </w:t>
      </w:r>
      <w:r w:rsidR="005468D5">
        <w:t>this issue</w:t>
      </w:r>
      <w:r w:rsidR="00A247DC">
        <w:rPr>
          <w:rFonts w:hint="eastAsia"/>
          <w:lang w:eastAsia="ja-JP"/>
        </w:rPr>
        <w:t xml:space="preserve"> in view of advancing a proposal for including the part in Manual on Codes at the 16</w:t>
      </w:r>
      <w:r w:rsidR="00A247DC" w:rsidRPr="00A247DC">
        <w:rPr>
          <w:rFonts w:hint="eastAsia"/>
          <w:vertAlign w:val="superscript"/>
          <w:lang w:eastAsia="ja-JP"/>
        </w:rPr>
        <w:t>th</w:t>
      </w:r>
      <w:r w:rsidR="00A247DC">
        <w:rPr>
          <w:rFonts w:hint="eastAsia"/>
          <w:lang w:eastAsia="ja-JP"/>
        </w:rPr>
        <w:t xml:space="preserve"> session of CBS to be held in 2016, where the draft of revised Manual on GDPFS is planned to be approved.</w:t>
      </w:r>
    </w:p>
    <w:sectPr w:rsidR="004F46F4" w:rsidSect="00320284">
      <w:type w:val="continuous"/>
      <w:pgSz w:w="11907" w:h="16840" w:code="9"/>
      <w:pgMar w:top="1134" w:right="1134" w:bottom="1134" w:left="1134" w:header="567" w:footer="567" w:gutter="0"/>
      <w:paperSrc w:first="7" w:other="7"/>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BE" w:rsidRDefault="004032BE">
      <w:r>
        <w:separator/>
      </w:r>
    </w:p>
  </w:endnote>
  <w:endnote w:type="continuationSeparator" w:id="0">
    <w:p w:rsidR="004032BE" w:rsidRDefault="0040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BE" w:rsidRDefault="004032BE">
      <w:r>
        <w:separator/>
      </w:r>
    </w:p>
  </w:footnote>
  <w:footnote w:type="continuationSeparator" w:id="0">
    <w:p w:rsidR="004032BE" w:rsidRDefault="00403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771"/>
    <w:multiLevelType w:val="hybridMultilevel"/>
    <w:tmpl w:val="D88C2628"/>
    <w:lvl w:ilvl="0" w:tplc="4E5EE1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004B"/>
    <w:rsid w:val="00000EA4"/>
    <w:rsid w:val="000054A7"/>
    <w:rsid w:val="00013AC5"/>
    <w:rsid w:val="0001422D"/>
    <w:rsid w:val="0003032C"/>
    <w:rsid w:val="00036947"/>
    <w:rsid w:val="00042496"/>
    <w:rsid w:val="00042E0F"/>
    <w:rsid w:val="0005119B"/>
    <w:rsid w:val="00055AE0"/>
    <w:rsid w:val="00062207"/>
    <w:rsid w:val="00062B66"/>
    <w:rsid w:val="0007095B"/>
    <w:rsid w:val="00071CE5"/>
    <w:rsid w:val="000736FF"/>
    <w:rsid w:val="00074874"/>
    <w:rsid w:val="00076289"/>
    <w:rsid w:val="0007780B"/>
    <w:rsid w:val="00077D25"/>
    <w:rsid w:val="00097E93"/>
    <w:rsid w:val="000A0DB1"/>
    <w:rsid w:val="000A2450"/>
    <w:rsid w:val="000A2A71"/>
    <w:rsid w:val="000A327D"/>
    <w:rsid w:val="000C17B8"/>
    <w:rsid w:val="000C4543"/>
    <w:rsid w:val="000C6C78"/>
    <w:rsid w:val="000D59C7"/>
    <w:rsid w:val="000E7736"/>
    <w:rsid w:val="000F15DE"/>
    <w:rsid w:val="000F3EFB"/>
    <w:rsid w:val="0010080C"/>
    <w:rsid w:val="00101C1F"/>
    <w:rsid w:val="001032B6"/>
    <w:rsid w:val="00114ED0"/>
    <w:rsid w:val="00117B3E"/>
    <w:rsid w:val="00121E3F"/>
    <w:rsid w:val="00121E6C"/>
    <w:rsid w:val="00122456"/>
    <w:rsid w:val="00125378"/>
    <w:rsid w:val="00133480"/>
    <w:rsid w:val="0014435D"/>
    <w:rsid w:val="00155666"/>
    <w:rsid w:val="00157798"/>
    <w:rsid w:val="00166506"/>
    <w:rsid w:val="00191218"/>
    <w:rsid w:val="0019520F"/>
    <w:rsid w:val="00197AD9"/>
    <w:rsid w:val="001A135D"/>
    <w:rsid w:val="001A1B97"/>
    <w:rsid w:val="001A3D8B"/>
    <w:rsid w:val="001B17B3"/>
    <w:rsid w:val="001B1F7C"/>
    <w:rsid w:val="001B3BE4"/>
    <w:rsid w:val="001B5EC3"/>
    <w:rsid w:val="001B6D4A"/>
    <w:rsid w:val="001C6D52"/>
    <w:rsid w:val="001D638B"/>
    <w:rsid w:val="001E1770"/>
    <w:rsid w:val="001E2D0B"/>
    <w:rsid w:val="001E4E12"/>
    <w:rsid w:val="002012ED"/>
    <w:rsid w:val="0020650C"/>
    <w:rsid w:val="00206C2F"/>
    <w:rsid w:val="00211443"/>
    <w:rsid w:val="00214CCF"/>
    <w:rsid w:val="00214F1F"/>
    <w:rsid w:val="00216E6B"/>
    <w:rsid w:val="0022582B"/>
    <w:rsid w:val="00235765"/>
    <w:rsid w:val="00241596"/>
    <w:rsid w:val="00243B32"/>
    <w:rsid w:val="0025351B"/>
    <w:rsid w:val="00266A37"/>
    <w:rsid w:val="002756B9"/>
    <w:rsid w:val="00287082"/>
    <w:rsid w:val="00291039"/>
    <w:rsid w:val="00291872"/>
    <w:rsid w:val="00297407"/>
    <w:rsid w:val="002B2E9C"/>
    <w:rsid w:val="002B6D8F"/>
    <w:rsid w:val="002B7346"/>
    <w:rsid w:val="002B76D0"/>
    <w:rsid w:val="002B7DBA"/>
    <w:rsid w:val="002C2BFF"/>
    <w:rsid w:val="002C5B82"/>
    <w:rsid w:val="002C66B6"/>
    <w:rsid w:val="002D3ED2"/>
    <w:rsid w:val="002D5A02"/>
    <w:rsid w:val="002D6194"/>
    <w:rsid w:val="002F030E"/>
    <w:rsid w:val="0030266F"/>
    <w:rsid w:val="00302C7D"/>
    <w:rsid w:val="00302E6D"/>
    <w:rsid w:val="003034C4"/>
    <w:rsid w:val="00313484"/>
    <w:rsid w:val="00314DF0"/>
    <w:rsid w:val="003155AC"/>
    <w:rsid w:val="00320284"/>
    <w:rsid w:val="00320A0D"/>
    <w:rsid w:val="0032120F"/>
    <w:rsid w:val="00324E25"/>
    <w:rsid w:val="00325264"/>
    <w:rsid w:val="00325EBA"/>
    <w:rsid w:val="003277B9"/>
    <w:rsid w:val="00330026"/>
    <w:rsid w:val="00330476"/>
    <w:rsid w:val="00330951"/>
    <w:rsid w:val="00342D7D"/>
    <w:rsid w:val="0034399D"/>
    <w:rsid w:val="003478C7"/>
    <w:rsid w:val="00350CA2"/>
    <w:rsid w:val="00352878"/>
    <w:rsid w:val="00353C78"/>
    <w:rsid w:val="00360980"/>
    <w:rsid w:val="00363143"/>
    <w:rsid w:val="00364D71"/>
    <w:rsid w:val="003663A7"/>
    <w:rsid w:val="00370E47"/>
    <w:rsid w:val="00385109"/>
    <w:rsid w:val="00385128"/>
    <w:rsid w:val="0039463C"/>
    <w:rsid w:val="00395ECB"/>
    <w:rsid w:val="00396A84"/>
    <w:rsid w:val="003A246E"/>
    <w:rsid w:val="003A27AB"/>
    <w:rsid w:val="003A33A9"/>
    <w:rsid w:val="003A55D3"/>
    <w:rsid w:val="003B3721"/>
    <w:rsid w:val="003B4D67"/>
    <w:rsid w:val="003C0517"/>
    <w:rsid w:val="003C0543"/>
    <w:rsid w:val="003C2D96"/>
    <w:rsid w:val="003C3087"/>
    <w:rsid w:val="003C7242"/>
    <w:rsid w:val="003D387A"/>
    <w:rsid w:val="003D460D"/>
    <w:rsid w:val="003E4820"/>
    <w:rsid w:val="003F06A7"/>
    <w:rsid w:val="003F1849"/>
    <w:rsid w:val="003F209C"/>
    <w:rsid w:val="00402008"/>
    <w:rsid w:val="004032BE"/>
    <w:rsid w:val="004049EE"/>
    <w:rsid w:val="00415D75"/>
    <w:rsid w:val="00423C3A"/>
    <w:rsid w:val="0042546F"/>
    <w:rsid w:val="00431DF9"/>
    <w:rsid w:val="00432530"/>
    <w:rsid w:val="0044585B"/>
    <w:rsid w:val="00447463"/>
    <w:rsid w:val="00455898"/>
    <w:rsid w:val="00461911"/>
    <w:rsid w:val="00470423"/>
    <w:rsid w:val="00473CE7"/>
    <w:rsid w:val="00473E64"/>
    <w:rsid w:val="00474391"/>
    <w:rsid w:val="004766F9"/>
    <w:rsid w:val="00477A70"/>
    <w:rsid w:val="00481C7A"/>
    <w:rsid w:val="00491001"/>
    <w:rsid w:val="00491324"/>
    <w:rsid w:val="00491DB5"/>
    <w:rsid w:val="00493D63"/>
    <w:rsid w:val="004A36CB"/>
    <w:rsid w:val="004B0A01"/>
    <w:rsid w:val="004B5FFC"/>
    <w:rsid w:val="004C2C95"/>
    <w:rsid w:val="004C35B8"/>
    <w:rsid w:val="004C5B86"/>
    <w:rsid w:val="004C5F5F"/>
    <w:rsid w:val="004D3569"/>
    <w:rsid w:val="004D53CF"/>
    <w:rsid w:val="004E2B5C"/>
    <w:rsid w:val="004F319B"/>
    <w:rsid w:val="004F46F4"/>
    <w:rsid w:val="004F66E1"/>
    <w:rsid w:val="005024EE"/>
    <w:rsid w:val="005079CF"/>
    <w:rsid w:val="00515372"/>
    <w:rsid w:val="00526E6C"/>
    <w:rsid w:val="00534E58"/>
    <w:rsid w:val="00537E5E"/>
    <w:rsid w:val="00541225"/>
    <w:rsid w:val="005468D5"/>
    <w:rsid w:val="00551030"/>
    <w:rsid w:val="0055539D"/>
    <w:rsid w:val="00594DDE"/>
    <w:rsid w:val="00595F6C"/>
    <w:rsid w:val="00597022"/>
    <w:rsid w:val="005A1704"/>
    <w:rsid w:val="005A2C4C"/>
    <w:rsid w:val="005A344F"/>
    <w:rsid w:val="005A37B5"/>
    <w:rsid w:val="005B05ED"/>
    <w:rsid w:val="005B0A6B"/>
    <w:rsid w:val="005C49DC"/>
    <w:rsid w:val="005D49B2"/>
    <w:rsid w:val="005D65C8"/>
    <w:rsid w:val="005E0E72"/>
    <w:rsid w:val="005F0820"/>
    <w:rsid w:val="00601904"/>
    <w:rsid w:val="0060380C"/>
    <w:rsid w:val="00605A5A"/>
    <w:rsid w:val="006068C8"/>
    <w:rsid w:val="00610579"/>
    <w:rsid w:val="00615D59"/>
    <w:rsid w:val="00624E22"/>
    <w:rsid w:val="006250CC"/>
    <w:rsid w:val="006338E0"/>
    <w:rsid w:val="00633ACE"/>
    <w:rsid w:val="00634323"/>
    <w:rsid w:val="00637228"/>
    <w:rsid w:val="00642B08"/>
    <w:rsid w:val="0065376F"/>
    <w:rsid w:val="00653DCD"/>
    <w:rsid w:val="00653E12"/>
    <w:rsid w:val="006613C4"/>
    <w:rsid w:val="00662E7A"/>
    <w:rsid w:val="00666AB4"/>
    <w:rsid w:val="00666CE2"/>
    <w:rsid w:val="006727B7"/>
    <w:rsid w:val="00684211"/>
    <w:rsid w:val="00687B9A"/>
    <w:rsid w:val="0069080B"/>
    <w:rsid w:val="006A54A2"/>
    <w:rsid w:val="006B5C48"/>
    <w:rsid w:val="006C19A2"/>
    <w:rsid w:val="006C339E"/>
    <w:rsid w:val="006C56A1"/>
    <w:rsid w:val="006C758A"/>
    <w:rsid w:val="006C7806"/>
    <w:rsid w:val="006C7DBB"/>
    <w:rsid w:val="006D04C5"/>
    <w:rsid w:val="006D1F9C"/>
    <w:rsid w:val="006D4892"/>
    <w:rsid w:val="006E0205"/>
    <w:rsid w:val="006E38F3"/>
    <w:rsid w:val="00700147"/>
    <w:rsid w:val="00701A1C"/>
    <w:rsid w:val="007028AF"/>
    <w:rsid w:val="0070557F"/>
    <w:rsid w:val="0070661E"/>
    <w:rsid w:val="00711CA2"/>
    <w:rsid w:val="0071370D"/>
    <w:rsid w:val="00724EFD"/>
    <w:rsid w:val="007303FA"/>
    <w:rsid w:val="007334CC"/>
    <w:rsid w:val="007413D6"/>
    <w:rsid w:val="007459BC"/>
    <w:rsid w:val="0075333F"/>
    <w:rsid w:val="00756CC8"/>
    <w:rsid w:val="007577F0"/>
    <w:rsid w:val="007605BB"/>
    <w:rsid w:val="00764790"/>
    <w:rsid w:val="00770B54"/>
    <w:rsid w:val="00773F7E"/>
    <w:rsid w:val="00774097"/>
    <w:rsid w:val="007769BD"/>
    <w:rsid w:val="00777294"/>
    <w:rsid w:val="00780D9A"/>
    <w:rsid w:val="00783B5B"/>
    <w:rsid w:val="0078415D"/>
    <w:rsid w:val="00787322"/>
    <w:rsid w:val="0079078A"/>
    <w:rsid w:val="007919AC"/>
    <w:rsid w:val="007A6ED7"/>
    <w:rsid w:val="007D6927"/>
    <w:rsid w:val="007E6C9E"/>
    <w:rsid w:val="007F14E7"/>
    <w:rsid w:val="008164D0"/>
    <w:rsid w:val="008200E2"/>
    <w:rsid w:val="0082065C"/>
    <w:rsid w:val="00822564"/>
    <w:rsid w:val="00826E77"/>
    <w:rsid w:val="00834988"/>
    <w:rsid w:val="008433F6"/>
    <w:rsid w:val="008466D0"/>
    <w:rsid w:val="00847EB1"/>
    <w:rsid w:val="00861DD2"/>
    <w:rsid w:val="008710E3"/>
    <w:rsid w:val="00871577"/>
    <w:rsid w:val="008715A9"/>
    <w:rsid w:val="00874D10"/>
    <w:rsid w:val="00880410"/>
    <w:rsid w:val="00881907"/>
    <w:rsid w:val="00882178"/>
    <w:rsid w:val="00882258"/>
    <w:rsid w:val="008962E5"/>
    <w:rsid w:val="008A13F9"/>
    <w:rsid w:val="008A48FF"/>
    <w:rsid w:val="008B08CC"/>
    <w:rsid w:val="008C69E9"/>
    <w:rsid w:val="008C6EBE"/>
    <w:rsid w:val="008D35D7"/>
    <w:rsid w:val="008E2AC2"/>
    <w:rsid w:val="008E669E"/>
    <w:rsid w:val="008F131D"/>
    <w:rsid w:val="008F656F"/>
    <w:rsid w:val="0090118D"/>
    <w:rsid w:val="00905AE7"/>
    <w:rsid w:val="00911012"/>
    <w:rsid w:val="009129A5"/>
    <w:rsid w:val="00912BF7"/>
    <w:rsid w:val="00916EEC"/>
    <w:rsid w:val="009171D5"/>
    <w:rsid w:val="00924B22"/>
    <w:rsid w:val="0092721A"/>
    <w:rsid w:val="00932453"/>
    <w:rsid w:val="00934F2F"/>
    <w:rsid w:val="00945C6A"/>
    <w:rsid w:val="009468FF"/>
    <w:rsid w:val="00947F9B"/>
    <w:rsid w:val="00950967"/>
    <w:rsid w:val="009558BC"/>
    <w:rsid w:val="00955D9F"/>
    <w:rsid w:val="00957536"/>
    <w:rsid w:val="0096016E"/>
    <w:rsid w:val="009607C1"/>
    <w:rsid w:val="00970B57"/>
    <w:rsid w:val="00972B4B"/>
    <w:rsid w:val="009735E6"/>
    <w:rsid w:val="00976269"/>
    <w:rsid w:val="00983CED"/>
    <w:rsid w:val="00984D1B"/>
    <w:rsid w:val="00994F50"/>
    <w:rsid w:val="009A3C69"/>
    <w:rsid w:val="009B25D3"/>
    <w:rsid w:val="009C4CC6"/>
    <w:rsid w:val="009C4D6F"/>
    <w:rsid w:val="009D1637"/>
    <w:rsid w:val="009D45A9"/>
    <w:rsid w:val="009D6DA6"/>
    <w:rsid w:val="009E1C51"/>
    <w:rsid w:val="009E206A"/>
    <w:rsid w:val="009E2D99"/>
    <w:rsid w:val="009E591A"/>
    <w:rsid w:val="009E5BFE"/>
    <w:rsid w:val="009F002E"/>
    <w:rsid w:val="00A17D50"/>
    <w:rsid w:val="00A247DC"/>
    <w:rsid w:val="00A259DA"/>
    <w:rsid w:val="00A26C8B"/>
    <w:rsid w:val="00A3291E"/>
    <w:rsid w:val="00A41FB8"/>
    <w:rsid w:val="00A44408"/>
    <w:rsid w:val="00A507ED"/>
    <w:rsid w:val="00A550B9"/>
    <w:rsid w:val="00A55A54"/>
    <w:rsid w:val="00A620BB"/>
    <w:rsid w:val="00A64379"/>
    <w:rsid w:val="00A6536B"/>
    <w:rsid w:val="00A710FD"/>
    <w:rsid w:val="00A72D12"/>
    <w:rsid w:val="00A80D3B"/>
    <w:rsid w:val="00A85A4A"/>
    <w:rsid w:val="00A90500"/>
    <w:rsid w:val="00A94E2B"/>
    <w:rsid w:val="00A96C15"/>
    <w:rsid w:val="00AB3E0F"/>
    <w:rsid w:val="00AC098E"/>
    <w:rsid w:val="00AC150A"/>
    <w:rsid w:val="00AC336E"/>
    <w:rsid w:val="00AC769F"/>
    <w:rsid w:val="00AD11DA"/>
    <w:rsid w:val="00AD5FD8"/>
    <w:rsid w:val="00AD7B37"/>
    <w:rsid w:val="00AE7742"/>
    <w:rsid w:val="00AF6DD7"/>
    <w:rsid w:val="00B06162"/>
    <w:rsid w:val="00B10021"/>
    <w:rsid w:val="00B136AB"/>
    <w:rsid w:val="00B2755D"/>
    <w:rsid w:val="00B308FB"/>
    <w:rsid w:val="00B31840"/>
    <w:rsid w:val="00B36028"/>
    <w:rsid w:val="00B36487"/>
    <w:rsid w:val="00B37D12"/>
    <w:rsid w:val="00B45E9E"/>
    <w:rsid w:val="00B461A1"/>
    <w:rsid w:val="00B51D06"/>
    <w:rsid w:val="00B71A4A"/>
    <w:rsid w:val="00B733B2"/>
    <w:rsid w:val="00B7502A"/>
    <w:rsid w:val="00B75839"/>
    <w:rsid w:val="00B81562"/>
    <w:rsid w:val="00B839DA"/>
    <w:rsid w:val="00B90A6E"/>
    <w:rsid w:val="00B918C0"/>
    <w:rsid w:val="00B932F8"/>
    <w:rsid w:val="00BA2E6E"/>
    <w:rsid w:val="00BA4F97"/>
    <w:rsid w:val="00BA5F77"/>
    <w:rsid w:val="00BB2337"/>
    <w:rsid w:val="00BB40B2"/>
    <w:rsid w:val="00BB6D98"/>
    <w:rsid w:val="00BC3683"/>
    <w:rsid w:val="00BD1C42"/>
    <w:rsid w:val="00BD30E7"/>
    <w:rsid w:val="00BE1C90"/>
    <w:rsid w:val="00BF065C"/>
    <w:rsid w:val="00BF2083"/>
    <w:rsid w:val="00BF3C08"/>
    <w:rsid w:val="00C01B2C"/>
    <w:rsid w:val="00C04D90"/>
    <w:rsid w:val="00C1358E"/>
    <w:rsid w:val="00C14A23"/>
    <w:rsid w:val="00C152FC"/>
    <w:rsid w:val="00C17391"/>
    <w:rsid w:val="00C26475"/>
    <w:rsid w:val="00C47506"/>
    <w:rsid w:val="00C5462E"/>
    <w:rsid w:val="00C57128"/>
    <w:rsid w:val="00C61960"/>
    <w:rsid w:val="00C63690"/>
    <w:rsid w:val="00C664C1"/>
    <w:rsid w:val="00C7408D"/>
    <w:rsid w:val="00C80626"/>
    <w:rsid w:val="00C8416C"/>
    <w:rsid w:val="00C91C83"/>
    <w:rsid w:val="00CA37DD"/>
    <w:rsid w:val="00CA736E"/>
    <w:rsid w:val="00CB32EA"/>
    <w:rsid w:val="00CB7490"/>
    <w:rsid w:val="00CB7FAB"/>
    <w:rsid w:val="00CC1596"/>
    <w:rsid w:val="00CC3BA5"/>
    <w:rsid w:val="00CC6318"/>
    <w:rsid w:val="00CC681E"/>
    <w:rsid w:val="00CC7966"/>
    <w:rsid w:val="00CD0748"/>
    <w:rsid w:val="00CD3FA6"/>
    <w:rsid w:val="00CD6CA4"/>
    <w:rsid w:val="00CD73A2"/>
    <w:rsid w:val="00CE0D59"/>
    <w:rsid w:val="00CF3DE0"/>
    <w:rsid w:val="00D02EAC"/>
    <w:rsid w:val="00D12234"/>
    <w:rsid w:val="00D2274D"/>
    <w:rsid w:val="00D23D2F"/>
    <w:rsid w:val="00D319DF"/>
    <w:rsid w:val="00D40350"/>
    <w:rsid w:val="00D421C3"/>
    <w:rsid w:val="00D478AD"/>
    <w:rsid w:val="00D51926"/>
    <w:rsid w:val="00D571DE"/>
    <w:rsid w:val="00D632E9"/>
    <w:rsid w:val="00D72004"/>
    <w:rsid w:val="00D72887"/>
    <w:rsid w:val="00D814DF"/>
    <w:rsid w:val="00D84157"/>
    <w:rsid w:val="00D86A35"/>
    <w:rsid w:val="00D9115F"/>
    <w:rsid w:val="00D94C86"/>
    <w:rsid w:val="00DA7D2A"/>
    <w:rsid w:val="00DB3FE0"/>
    <w:rsid w:val="00DC3E1A"/>
    <w:rsid w:val="00DF4B79"/>
    <w:rsid w:val="00DF51EC"/>
    <w:rsid w:val="00DF5733"/>
    <w:rsid w:val="00DF77A4"/>
    <w:rsid w:val="00DF7D3E"/>
    <w:rsid w:val="00E00EDA"/>
    <w:rsid w:val="00E048C0"/>
    <w:rsid w:val="00E052EE"/>
    <w:rsid w:val="00E07D7D"/>
    <w:rsid w:val="00E118FA"/>
    <w:rsid w:val="00E13FF6"/>
    <w:rsid w:val="00E20B06"/>
    <w:rsid w:val="00E263EC"/>
    <w:rsid w:val="00E26A31"/>
    <w:rsid w:val="00E30175"/>
    <w:rsid w:val="00E41C45"/>
    <w:rsid w:val="00E446C2"/>
    <w:rsid w:val="00E458C5"/>
    <w:rsid w:val="00E46C44"/>
    <w:rsid w:val="00E575D9"/>
    <w:rsid w:val="00E740BE"/>
    <w:rsid w:val="00E743BB"/>
    <w:rsid w:val="00E95D3A"/>
    <w:rsid w:val="00EA0AFA"/>
    <w:rsid w:val="00EA2210"/>
    <w:rsid w:val="00EB2770"/>
    <w:rsid w:val="00EB3181"/>
    <w:rsid w:val="00EB60DA"/>
    <w:rsid w:val="00EC0C3A"/>
    <w:rsid w:val="00EC134A"/>
    <w:rsid w:val="00EC54C7"/>
    <w:rsid w:val="00ED4A26"/>
    <w:rsid w:val="00EF54F0"/>
    <w:rsid w:val="00EF5E6C"/>
    <w:rsid w:val="00EF6460"/>
    <w:rsid w:val="00F04F34"/>
    <w:rsid w:val="00F137DC"/>
    <w:rsid w:val="00F16A04"/>
    <w:rsid w:val="00F17B14"/>
    <w:rsid w:val="00F2595D"/>
    <w:rsid w:val="00F26DF0"/>
    <w:rsid w:val="00F3358B"/>
    <w:rsid w:val="00F33C56"/>
    <w:rsid w:val="00F33DAD"/>
    <w:rsid w:val="00F3515C"/>
    <w:rsid w:val="00F37788"/>
    <w:rsid w:val="00F40DF4"/>
    <w:rsid w:val="00F4589C"/>
    <w:rsid w:val="00F45978"/>
    <w:rsid w:val="00F47614"/>
    <w:rsid w:val="00F52FC2"/>
    <w:rsid w:val="00F5434C"/>
    <w:rsid w:val="00F60929"/>
    <w:rsid w:val="00F652B3"/>
    <w:rsid w:val="00F667B4"/>
    <w:rsid w:val="00F93E1D"/>
    <w:rsid w:val="00F95841"/>
    <w:rsid w:val="00FA112A"/>
    <w:rsid w:val="00FA142D"/>
    <w:rsid w:val="00FA2BB8"/>
    <w:rsid w:val="00FB5880"/>
    <w:rsid w:val="00FC0337"/>
    <w:rsid w:val="00FC5BBC"/>
    <w:rsid w:val="00FD21BA"/>
    <w:rsid w:val="00FD5E8F"/>
    <w:rsid w:val="00FE0DD5"/>
    <w:rsid w:val="00FF2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styleId="BodyTextIndent">
    <w:name w:val="Body Text Indent"/>
    <w:basedOn w:val="Normal"/>
    <w:rsid w:val="00972B4B"/>
    <w:pPr>
      <w:spacing w:after="120"/>
      <w:ind w:left="283"/>
    </w:pPr>
  </w:style>
  <w:style w:type="character" w:styleId="Hyperlink">
    <w:name w:val="Hyperlink"/>
    <w:rsid w:val="00972B4B"/>
    <w:rPr>
      <w:color w:val="0000FF"/>
      <w:u w:val="single"/>
    </w:rPr>
  </w:style>
  <w:style w:type="paragraph" w:customStyle="1" w:styleId="nonumberpara">
    <w:name w:val="nonumberpara"/>
    <w:basedOn w:val="Normal"/>
    <w:rsid w:val="00972B4B"/>
    <w:pPr>
      <w:spacing w:before="100" w:beforeAutospacing="1" w:after="100" w:afterAutospacing="1"/>
    </w:pPr>
    <w:rPr>
      <w:rFonts w:ascii="Times New Roman" w:hAnsi="Times New Roman"/>
      <w:snapToGrid/>
      <w:sz w:val="24"/>
      <w:szCs w:val="24"/>
      <w:lang w:val="en-US" w:eastAsia="ja-JP"/>
    </w:rPr>
  </w:style>
  <w:style w:type="paragraph" w:styleId="NormalWeb">
    <w:name w:val="Normal (Web)"/>
    <w:basedOn w:val="Normal"/>
    <w:rsid w:val="00972B4B"/>
    <w:pPr>
      <w:spacing w:before="100" w:beforeAutospacing="1" w:after="100" w:afterAutospacing="1"/>
    </w:pPr>
    <w:rPr>
      <w:rFonts w:ascii="Times New Roman" w:hAnsi="Times New Roman"/>
      <w:snapToGrid/>
      <w:sz w:val="24"/>
      <w:szCs w:val="24"/>
      <w:lang w:val="en-US" w:eastAsia="ja-JP"/>
    </w:rPr>
  </w:style>
  <w:style w:type="paragraph" w:customStyle="1" w:styleId="Char1CharCharCarCar">
    <w:name w:val="Char1 Char Char Car Car"/>
    <w:basedOn w:val="Normal"/>
    <w:rsid w:val="0032120F"/>
    <w:rPr>
      <w:rFonts w:ascii="Times New Roman" w:hAnsi="Times New Roman"/>
      <w:snapToGrid/>
      <w:sz w:val="24"/>
      <w:szCs w:val="24"/>
      <w:lang w:val="pl-PL" w:eastAsia="pl-PL"/>
    </w:rPr>
  </w:style>
  <w:style w:type="character" w:styleId="FollowedHyperlink">
    <w:name w:val="FollowedHyperlink"/>
    <w:rsid w:val="00214CCF"/>
    <w:rPr>
      <w:color w:val="800080"/>
      <w:u w:val="single"/>
    </w:rPr>
  </w:style>
  <w:style w:type="paragraph" w:styleId="Header">
    <w:name w:val="header"/>
    <w:basedOn w:val="Normal"/>
    <w:rsid w:val="00191218"/>
    <w:pPr>
      <w:tabs>
        <w:tab w:val="center" w:pos="4320"/>
        <w:tab w:val="right" w:pos="8640"/>
      </w:tabs>
    </w:pPr>
  </w:style>
  <w:style w:type="paragraph" w:styleId="Footer">
    <w:name w:val="footer"/>
    <w:basedOn w:val="Normal"/>
    <w:rsid w:val="00191218"/>
    <w:pPr>
      <w:tabs>
        <w:tab w:val="center" w:pos="4320"/>
        <w:tab w:val="right" w:pos="8640"/>
      </w:tabs>
    </w:pPr>
  </w:style>
  <w:style w:type="paragraph" w:customStyle="1" w:styleId="Char1">
    <w:name w:val="Char1"/>
    <w:basedOn w:val="Normal"/>
    <w:rsid w:val="008715A9"/>
    <w:rPr>
      <w:rFonts w:ascii="Times New Roman" w:hAnsi="Times New Roman"/>
      <w:snapToGrid/>
      <w:sz w:val="24"/>
      <w:szCs w:val="24"/>
      <w:lang w:val="pl-PL" w:eastAsia="pl-PL"/>
    </w:rPr>
  </w:style>
  <w:style w:type="table" w:styleId="TableGrid">
    <w:name w:val="Table Grid"/>
    <w:basedOn w:val="TableNormal"/>
    <w:rsid w:val="00C0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26E6C"/>
    <w:rPr>
      <w:sz w:val="16"/>
      <w:szCs w:val="16"/>
    </w:rPr>
  </w:style>
  <w:style w:type="paragraph" w:styleId="CommentText">
    <w:name w:val="annotation text"/>
    <w:basedOn w:val="Normal"/>
    <w:semiHidden/>
    <w:rsid w:val="00526E6C"/>
    <w:rPr>
      <w:sz w:val="20"/>
      <w:szCs w:val="20"/>
    </w:rPr>
  </w:style>
  <w:style w:type="paragraph" w:styleId="CommentSubject">
    <w:name w:val="annotation subject"/>
    <w:basedOn w:val="CommentText"/>
    <w:next w:val="CommentText"/>
    <w:semiHidden/>
    <w:rsid w:val="00526E6C"/>
    <w:rPr>
      <w:b/>
      <w:bCs/>
    </w:rPr>
  </w:style>
  <w:style w:type="paragraph" w:styleId="BalloonText">
    <w:name w:val="Balloon Text"/>
    <w:basedOn w:val="Normal"/>
    <w:semiHidden/>
    <w:rsid w:val="00526E6C"/>
    <w:rPr>
      <w:rFonts w:ascii="Tahoma" w:hAnsi="Tahoma" w:cs="Tahoma"/>
      <w:sz w:val="16"/>
      <w:szCs w:val="16"/>
    </w:rPr>
  </w:style>
  <w:style w:type="paragraph" w:customStyle="1" w:styleId="Default">
    <w:name w:val="Default"/>
    <w:rsid w:val="00601904"/>
    <w:pPr>
      <w:autoSpaceDE w:val="0"/>
      <w:autoSpaceDN w:val="0"/>
      <w:adjustRightInd w:val="0"/>
    </w:pPr>
    <w:rPr>
      <w:rFonts w:ascii="Arial" w:eastAsia="SimSun" w:hAnsi="Arial" w:cs="Arial"/>
      <w:color w:val="000000"/>
      <w:sz w:val="24"/>
      <w:szCs w:val="24"/>
      <w:lang w:val="en-US" w:eastAsia="zh-CN"/>
    </w:rPr>
  </w:style>
  <w:style w:type="paragraph" w:customStyle="1" w:styleId="Char3">
    <w:name w:val="Char3"/>
    <w:basedOn w:val="Normal"/>
    <w:rsid w:val="00CB7490"/>
    <w:rPr>
      <w:rFonts w:ascii="Times New Roman" w:hAnsi="Times New Roman"/>
      <w:snapToGrid/>
      <w:sz w:val="24"/>
      <w:szCs w:val="24"/>
      <w:lang w:val="pl-PL" w:eastAsia="pl-PL"/>
    </w:rPr>
  </w:style>
  <w:style w:type="character" w:customStyle="1" w:styleId="style4">
    <w:name w:val="style4"/>
    <w:rsid w:val="00780D9A"/>
  </w:style>
  <w:style w:type="character" w:styleId="Strong">
    <w:name w:val="Strong"/>
    <w:uiPriority w:val="22"/>
    <w:qFormat/>
    <w:rsid w:val="00320284"/>
    <w:rPr>
      <w:b/>
      <w:bCs/>
    </w:rPr>
  </w:style>
  <w:style w:type="paragraph" w:styleId="ListParagraph">
    <w:name w:val="List Paragraph"/>
    <w:basedOn w:val="Normal"/>
    <w:uiPriority w:val="34"/>
    <w:qFormat/>
    <w:rsid w:val="00A247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8490">
      <w:bodyDiv w:val="1"/>
      <w:marLeft w:val="0"/>
      <w:marRight w:val="0"/>
      <w:marTop w:val="0"/>
      <w:marBottom w:val="0"/>
      <w:divBdr>
        <w:top w:val="none" w:sz="0" w:space="0" w:color="auto"/>
        <w:left w:val="none" w:sz="0" w:space="0" w:color="auto"/>
        <w:bottom w:val="none" w:sz="0" w:space="0" w:color="auto"/>
        <w:right w:val="none" w:sz="0" w:space="0" w:color="auto"/>
      </w:divBdr>
    </w:div>
    <w:div w:id="702443965">
      <w:bodyDiv w:val="1"/>
      <w:marLeft w:val="0"/>
      <w:marRight w:val="0"/>
      <w:marTop w:val="0"/>
      <w:marBottom w:val="0"/>
      <w:divBdr>
        <w:top w:val="none" w:sz="0" w:space="0" w:color="auto"/>
        <w:left w:val="none" w:sz="0" w:space="0" w:color="auto"/>
        <w:bottom w:val="none" w:sz="0" w:space="0" w:color="auto"/>
        <w:right w:val="none" w:sz="0" w:space="0" w:color="auto"/>
      </w:divBdr>
    </w:div>
    <w:div w:id="120495054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455639731">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mo.int/pages/prog/www/CBS-Reports/documents/TT-Manual_Final_Repor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o.int/pages/prog/www/WIS/wiswiki/tiki-download_file.php?fileId=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2CBB9C18.dotm</Template>
  <TotalTime>0</TotalTime>
  <Pages>2</Pages>
  <Words>454</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WORLD METEOROLOGICAL ORGANIZATION</vt:lpstr>
      <vt:lpstr>WORLD METEOROLOGICAL ORGANIZATION</vt:lpstr>
    </vt:vector>
  </TitlesOfParts>
  <LinksUpToDate>false</LinksUpToDate>
  <CharactersWithSpaces>3042</CharactersWithSpaces>
  <SharedDoc>false</SharedDoc>
  <HyperlinkBase>https://www.wmo.int/pages/prog/www/ISS/Meetings/IPET-DRMM_Beijing2015/Report/</HyperlinkBase>
  <HLinks>
    <vt:vector size="156" baseType="variant">
      <vt:variant>
        <vt:i4>4194346</vt:i4>
      </vt:variant>
      <vt:variant>
        <vt:i4>75</vt:i4>
      </vt:variant>
      <vt:variant>
        <vt:i4>0</vt:i4>
      </vt:variant>
      <vt:variant>
        <vt:i4>5</vt:i4>
      </vt:variant>
      <vt:variant>
        <vt:lpwstr>http://www.wmo.int/pages/prog/www/ISS/Meetings/CT-MTDCF-ET-DRC_Geneva2008/Doc 3-1-15(1)WAVEOB Template 2t.doc</vt:lpwstr>
      </vt:variant>
      <vt:variant>
        <vt:lpwstr/>
      </vt:variant>
      <vt:variant>
        <vt:i4>655459</vt:i4>
      </vt:variant>
      <vt:variant>
        <vt:i4>72</vt:i4>
      </vt:variant>
      <vt:variant>
        <vt:i4>0</vt:i4>
      </vt:variant>
      <vt:variant>
        <vt:i4>5</vt:i4>
      </vt:variant>
      <vt:variant>
        <vt:lpwstr>http://www.wmo.int/pages/prog/www/ISS/Meetings/CT-MTDCF-ET-DRC_Geneva2008/Doc 3-1-8(2) Sea Level.doc</vt:lpwstr>
      </vt:variant>
      <vt:variant>
        <vt:lpwstr/>
      </vt:variant>
      <vt:variant>
        <vt:i4>2359308</vt:i4>
      </vt:variant>
      <vt:variant>
        <vt:i4>69</vt:i4>
      </vt:variant>
      <vt:variant>
        <vt:i4>0</vt:i4>
      </vt:variant>
      <vt:variant>
        <vt:i4>5</vt:i4>
      </vt:variant>
      <vt:variant>
        <vt:lpwstr>http://www.wmo.int/pages/prog/www/ISS/Meetings/CT-MTDCF-ET-DRC_Geneva2008/Doc 3-1-4(1) IEEE.doc</vt:lpwstr>
      </vt:variant>
      <vt:variant>
        <vt:lpwstr/>
      </vt:variant>
      <vt:variant>
        <vt:i4>7012416</vt:i4>
      </vt:variant>
      <vt:variant>
        <vt:i4>66</vt:i4>
      </vt:variant>
      <vt:variant>
        <vt:i4>0</vt:i4>
      </vt:variant>
      <vt:variant>
        <vt:i4>5</vt:i4>
      </vt:variant>
      <vt:variant>
        <vt:lpwstr>http://www.wmo.int/pages/prog/www/ISS/Meetings/CT-MTDCF-ET-DRC_Geneva2008/Doc 3-1-2(1) VOS.doc</vt:lpwstr>
      </vt:variant>
      <vt:variant>
        <vt:lpwstr/>
      </vt:variant>
      <vt:variant>
        <vt:i4>6094851</vt:i4>
      </vt:variant>
      <vt:variant>
        <vt:i4>63</vt:i4>
      </vt:variant>
      <vt:variant>
        <vt:i4>0</vt:i4>
      </vt:variant>
      <vt:variant>
        <vt:i4>5</vt:i4>
      </vt:variant>
      <vt:variant>
        <vt:lpwstr>http://www.wmo.int/pages/prog/www/ISS/Meetings/IPET-DRC_Exeter2012/Documents/IPETDRC-IV_Doc3-2_12_dualpolradar.doc</vt:lpwstr>
      </vt:variant>
      <vt:variant>
        <vt:lpwstr/>
      </vt:variant>
      <vt:variant>
        <vt:i4>4259851</vt:i4>
      </vt:variant>
      <vt:variant>
        <vt:i4>60</vt:i4>
      </vt:variant>
      <vt:variant>
        <vt:i4>0</vt:i4>
      </vt:variant>
      <vt:variant>
        <vt:i4>5</vt:i4>
      </vt:variant>
      <vt:variant>
        <vt:lpwstr>http://www.wmo.int/pages/prog/www/ISS/Meetings/IPET-DRC_Exeter2012/Documents/IPETDRC-IV_Doc3-2_11_Synoptic_data_(Canada).doc</vt:lpwstr>
      </vt:variant>
      <vt:variant>
        <vt:lpwstr/>
      </vt:variant>
      <vt:variant>
        <vt:i4>2424869</vt:i4>
      </vt:variant>
      <vt:variant>
        <vt:i4>57</vt:i4>
      </vt:variant>
      <vt:variant>
        <vt:i4>0</vt:i4>
      </vt:variant>
      <vt:variant>
        <vt:i4>5</vt:i4>
      </vt:variant>
      <vt:variant>
        <vt:lpwstr>http://www.wmo.int/pages/prog/www/ISS/Meetings/IPET-DRC_Exeter2012/Documents/IPETDRC-IV_Doc3-2_7_Rev302067.doc</vt:lpwstr>
      </vt:variant>
      <vt:variant>
        <vt:lpwstr/>
      </vt:variant>
      <vt:variant>
        <vt:i4>524303</vt:i4>
      </vt:variant>
      <vt:variant>
        <vt:i4>54</vt:i4>
      </vt:variant>
      <vt:variant>
        <vt:i4>0</vt:i4>
      </vt:variant>
      <vt:variant>
        <vt:i4>5</vt:i4>
      </vt:variant>
      <vt:variant>
        <vt:lpwstr>http://www.wmo.int/pages/prog/www/ISS/Meetings/IPET-DRMM_Tokyo2013/Documents/IPETDRMM-I_Doc3-2_4_SatelliteWind.docx</vt:lpwstr>
      </vt:variant>
      <vt:variant>
        <vt:lpwstr/>
      </vt:variant>
      <vt:variant>
        <vt:i4>983127</vt:i4>
      </vt:variant>
      <vt:variant>
        <vt:i4>51</vt:i4>
      </vt:variant>
      <vt:variant>
        <vt:i4>0</vt:i4>
      </vt:variant>
      <vt:variant>
        <vt:i4>5</vt:i4>
      </vt:variant>
      <vt:variant>
        <vt:lpwstr>http://www.wmo.int/pages/prog/www/ISS/Meetings/IPET-DRMM_Tokyo2013/Documents/IPETDRMM-I_Doc3-2_2_RWP_BUFR_r2.doc</vt:lpwstr>
      </vt:variant>
      <vt:variant>
        <vt:lpwstr/>
      </vt:variant>
      <vt:variant>
        <vt:i4>3407984</vt:i4>
      </vt:variant>
      <vt:variant>
        <vt:i4>48</vt:i4>
      </vt:variant>
      <vt:variant>
        <vt:i4>0</vt:i4>
      </vt:variant>
      <vt:variant>
        <vt:i4>5</vt:i4>
      </vt:variant>
      <vt:variant>
        <vt:lpwstr>http://www.wmo.int/pages/prog/www/ISS/Meetings/IPET-DRMM_Tokyo2013/Documents/IPETDRMM-I_Doc3-1_2_Ship-Encode.doc</vt:lpwstr>
      </vt:variant>
      <vt:variant>
        <vt:lpwstr/>
      </vt:variant>
      <vt:variant>
        <vt:i4>6619217</vt:i4>
      </vt:variant>
      <vt:variant>
        <vt:i4>45</vt:i4>
      </vt:variant>
      <vt:variant>
        <vt:i4>0</vt:i4>
      </vt:variant>
      <vt:variant>
        <vt:i4>5</vt:i4>
      </vt:variant>
      <vt:variant>
        <vt:lpwstr>http://www.wmo.int/pages/prog/www/ISS/Meetings/IPET-DRC_Brasilia2010/Report/Report_IPETDRC-II_Brasilia2010.doc</vt:lpwstr>
      </vt:variant>
      <vt:variant>
        <vt:lpwstr/>
      </vt:variant>
      <vt:variant>
        <vt:i4>2031709</vt:i4>
      </vt:variant>
      <vt:variant>
        <vt:i4>42</vt:i4>
      </vt:variant>
      <vt:variant>
        <vt:i4>0</vt:i4>
      </vt:variant>
      <vt:variant>
        <vt:i4>5</vt:i4>
      </vt:variant>
      <vt:variant>
        <vt:lpwstr>http://www.wmo.int/pages/prog/www/ISS/Meetings/IPET-DRC_Melbourne2011/Documents/IPETDRC-III_Doc2-3_12_SpaceWeather.doc</vt:lpwstr>
      </vt:variant>
      <vt:variant>
        <vt:lpwstr/>
      </vt:variant>
      <vt:variant>
        <vt:i4>4194389</vt:i4>
      </vt:variant>
      <vt:variant>
        <vt:i4>39</vt:i4>
      </vt:variant>
      <vt:variant>
        <vt:i4>0</vt:i4>
      </vt:variant>
      <vt:variant>
        <vt:i4>5</vt:i4>
      </vt:variant>
      <vt:variant>
        <vt:lpwstr>http://www.wmo.int/pages/prog/www/ISS/Meetings/IPET-DRC_Melbourne2011/Documents/IPETDRC-III_Doc2-3_5_RotTiltMercator.doc</vt:lpwstr>
      </vt:variant>
      <vt:variant>
        <vt:lpwstr/>
      </vt:variant>
      <vt:variant>
        <vt:i4>1703965</vt:i4>
      </vt:variant>
      <vt:variant>
        <vt:i4>36</vt:i4>
      </vt:variant>
      <vt:variant>
        <vt:i4>0</vt:i4>
      </vt:variant>
      <vt:variant>
        <vt:i4>5</vt:i4>
      </vt:variant>
      <vt:variant>
        <vt:lpwstr>http://www.wmo.int/pages/prog/www/ISS/Meetings/IPET-DRC_Melbourne2011/Documents/IPETDRC-III_Doc2-3_2_ArakawaE.doc</vt:lpwstr>
      </vt:variant>
      <vt:variant>
        <vt:lpwstr/>
      </vt:variant>
      <vt:variant>
        <vt:i4>2031675</vt:i4>
      </vt:variant>
      <vt:variant>
        <vt:i4>33</vt:i4>
      </vt:variant>
      <vt:variant>
        <vt:i4>0</vt:i4>
      </vt:variant>
      <vt:variant>
        <vt:i4>5</vt:i4>
      </vt:variant>
      <vt:variant>
        <vt:lpwstr>http://www.wmo.int/pages/prog/www/WMOCodes/ProposalStatus/2010_01/2010-01-r1-ax/2010-01-r1_annex_52.grb2</vt:lpwstr>
      </vt:variant>
      <vt:variant>
        <vt:lpwstr/>
      </vt:variant>
      <vt:variant>
        <vt:i4>5373977</vt:i4>
      </vt:variant>
      <vt:variant>
        <vt:i4>30</vt:i4>
      </vt:variant>
      <vt:variant>
        <vt:i4>0</vt:i4>
      </vt:variant>
      <vt:variant>
        <vt:i4>5</vt:i4>
      </vt:variant>
      <vt:variant>
        <vt:lpwstr>http://www.wmo.int/pages/prog/www/WMOCodes/ProposalStatus/2010_01/2010-01-r1-ax/2010-01-r1_annex.pdf</vt:lpwstr>
      </vt:variant>
      <vt:variant>
        <vt:lpwstr/>
      </vt:variant>
      <vt:variant>
        <vt:i4>7995439</vt:i4>
      </vt:variant>
      <vt:variant>
        <vt:i4>27</vt:i4>
      </vt:variant>
      <vt:variant>
        <vt:i4>0</vt:i4>
      </vt:variant>
      <vt:variant>
        <vt:i4>5</vt:i4>
      </vt:variant>
      <vt:variant>
        <vt:lpwstr>http://www.wmo.int/pages/prog/www/WMOCodes/ProposalStatus/2010_01/2010-01-r1_wave-template.pdf</vt:lpwstr>
      </vt:variant>
      <vt:variant>
        <vt:lpwstr/>
      </vt:variant>
      <vt:variant>
        <vt:i4>1900635</vt:i4>
      </vt:variant>
      <vt:variant>
        <vt:i4>24</vt:i4>
      </vt:variant>
      <vt:variant>
        <vt:i4>0</vt:i4>
      </vt:variant>
      <vt:variant>
        <vt:i4>5</vt:i4>
      </vt:variant>
      <vt:variant>
        <vt:lpwstr>http://www.wmo.int/pages/prog/www/ISS/Meetings/IPET-DRC_Exeter2012/Documents/IPETDRC-IV_Doc2-2_9_4Dtrajectory.doc</vt:lpwstr>
      </vt:variant>
      <vt:variant>
        <vt:lpwstr/>
      </vt:variant>
      <vt:variant>
        <vt:i4>3342415</vt:i4>
      </vt:variant>
      <vt:variant>
        <vt:i4>21</vt:i4>
      </vt:variant>
      <vt:variant>
        <vt:i4>0</vt:i4>
      </vt:variant>
      <vt:variant>
        <vt:i4>5</vt:i4>
      </vt:variant>
      <vt:variant>
        <vt:lpwstr>http://www.wmo.int/pages/prog/www/ISS/Meetings/IPET-DRMM_Tokyo2013/Documents/IPETDRMM-I_Doc2-2_5_GRIB2_additions.doc</vt:lpwstr>
      </vt:variant>
      <vt:variant>
        <vt:lpwstr/>
      </vt:variant>
      <vt:variant>
        <vt:i4>4063273</vt:i4>
      </vt:variant>
      <vt:variant>
        <vt:i4>18</vt:i4>
      </vt:variant>
      <vt:variant>
        <vt:i4>0</vt:i4>
      </vt:variant>
      <vt:variant>
        <vt:i4>5</vt:i4>
      </vt:variant>
      <vt:variant>
        <vt:lpwstr>http://www.wmo.int/pages/prog/www/ISS/Meetings/IPET-DRMM_Tokyo2013/Documents/IPETDRMM-I_Doc2-2_3_distribution.doc</vt:lpwstr>
      </vt:variant>
      <vt:variant>
        <vt:lpwstr/>
      </vt:variant>
      <vt:variant>
        <vt:i4>7602278</vt:i4>
      </vt:variant>
      <vt:variant>
        <vt:i4>15</vt:i4>
      </vt:variant>
      <vt:variant>
        <vt:i4>0</vt:i4>
      </vt:variant>
      <vt:variant>
        <vt:i4>5</vt:i4>
      </vt:variant>
      <vt:variant>
        <vt:lpwstr>http://www.wmo.int/pages/prog/www/ISS/Meetings/IPET-DRMM_Tokyo2013/Documents/IPETDRMM-I_Doc2-2_1_szipCompression.doc</vt:lpwstr>
      </vt:variant>
      <vt:variant>
        <vt:lpwstr/>
      </vt:variant>
      <vt:variant>
        <vt:i4>1376281</vt:i4>
      </vt:variant>
      <vt:variant>
        <vt:i4>12</vt:i4>
      </vt:variant>
      <vt:variant>
        <vt:i4>0</vt:i4>
      </vt:variant>
      <vt:variant>
        <vt:i4>5</vt:i4>
      </vt:variant>
      <vt:variant>
        <vt:lpwstr>http://www.wmo.int/pages/prog/www/ISS/Meetings/IPET-DRMM_Tokyo2013/Documents/IPETDRMM-I_Doc2-1_1_reportQuality.docx</vt:lpwstr>
      </vt:variant>
      <vt:variant>
        <vt:lpwstr/>
      </vt:variant>
      <vt:variant>
        <vt:i4>5963815</vt:i4>
      </vt:variant>
      <vt:variant>
        <vt:i4>9</vt:i4>
      </vt:variant>
      <vt:variant>
        <vt:i4>0</vt:i4>
      </vt:variant>
      <vt:variant>
        <vt:i4>5</vt:i4>
      </vt:variant>
      <vt:variant>
        <vt:lpwstr>http://www.wmo.int/pages/prog/www/WMOCodes/Amendments/2014/betweenCBSs/PR-6745-OBS-WIS-DRMM-DRC_en.pdf</vt:lpwstr>
      </vt:variant>
      <vt:variant>
        <vt:lpwstr/>
      </vt:variant>
      <vt:variant>
        <vt:i4>655370</vt:i4>
      </vt:variant>
      <vt:variant>
        <vt:i4>6</vt:i4>
      </vt:variant>
      <vt:variant>
        <vt:i4>0</vt:i4>
      </vt:variant>
      <vt:variant>
        <vt:i4>5</vt:i4>
      </vt:variant>
      <vt:variant>
        <vt:lpwstr>http://www.wmo.int/pages/prog/www/WMOCodes/Amendments/2014/fastTrack/</vt:lpwstr>
      </vt:variant>
      <vt:variant>
        <vt:lpwstr/>
      </vt:variant>
      <vt:variant>
        <vt:i4>6422607</vt:i4>
      </vt:variant>
      <vt:variant>
        <vt:i4>3</vt:i4>
      </vt:variant>
      <vt:variant>
        <vt:i4>0</vt:i4>
      </vt:variant>
      <vt:variant>
        <vt:i4>5</vt:i4>
      </vt:variant>
      <vt:variant>
        <vt:lpwstr>http://www.wmo.int/pages/prog/www/WMOCodes/Amendments/2013/fastTrack/FT2013-2_en.pdf</vt:lpwstr>
      </vt:variant>
      <vt:variant>
        <vt:lpwstr/>
      </vt:variant>
      <vt:variant>
        <vt:i4>5242923</vt:i4>
      </vt:variant>
      <vt:variant>
        <vt:i4>0</vt:i4>
      </vt:variant>
      <vt:variant>
        <vt:i4>0</vt:i4>
      </vt:variant>
      <vt:variant>
        <vt:i4>5</vt:i4>
      </vt:variant>
      <vt:variant>
        <vt:lpwstr>http://www.wmo.int/pages/prog/www/WMOCodes/Amendments/2013/betweenCBSs/PR-6688-OBS-WIS-DRMM-DRC_en.pdf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
  <cp:lastModifiedBy/>
  <cp:revision>1</cp:revision>
  <cp:lastPrinted>2008-08-15T15:03:00Z</cp:lastPrinted>
  <dcterms:created xsi:type="dcterms:W3CDTF">2015-07-16T08:25:00Z</dcterms:created>
  <dcterms:modified xsi:type="dcterms:W3CDTF">2015-07-16T08:37:00Z</dcterms:modified>
</cp:coreProperties>
</file>