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57" w:rsidRDefault="00ED0AAF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W</w:t>
      </w:r>
      <w:r>
        <w:t>orking plan of IPET-</w:t>
      </w:r>
      <w:r w:rsidR="00F756F5">
        <w:t>C</w:t>
      </w:r>
      <w:r>
        <w:t>M</w:t>
      </w:r>
      <w:r>
        <w:rPr>
          <w:rFonts w:eastAsia="MS Mincho"/>
          <w:lang w:eastAsia="ja-JP"/>
        </w:rPr>
        <w:t>-I (</w:t>
      </w:r>
      <w:r w:rsidR="00D42DCB">
        <w:rPr>
          <w:rFonts w:eastAsia="MS Mincho"/>
          <w:lang w:eastAsia="ja-JP"/>
        </w:rPr>
        <w:t>Offenbach</w:t>
      </w:r>
      <w:r>
        <w:rPr>
          <w:rFonts w:eastAsia="MS Mincho"/>
          <w:lang w:eastAsia="ja-JP"/>
        </w:rPr>
        <w:t>)</w:t>
      </w:r>
    </w:p>
    <w:p w:rsidR="00BE5757" w:rsidRDefault="00BE5757"/>
    <w:tbl>
      <w:tblPr>
        <w:tblW w:w="1400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526"/>
        <w:gridCol w:w="2269"/>
        <w:gridCol w:w="991"/>
        <w:gridCol w:w="2411"/>
        <w:gridCol w:w="992"/>
        <w:gridCol w:w="2409"/>
        <w:gridCol w:w="993"/>
        <w:gridCol w:w="2409"/>
      </w:tblGrid>
      <w:tr w:rsidR="00BE5757" w:rsidTr="00F756F5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BE5757" w:rsidP="00F756F5">
            <w:pPr>
              <w:tabs>
                <w:tab w:val="left" w:pos="572"/>
              </w:tabs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ED0AAF">
            <w:pPr>
              <w:jc w:val="center"/>
            </w:pPr>
            <w:r>
              <w:t>Morning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ED0AAF">
            <w:pPr>
              <w:jc w:val="center"/>
            </w:pPr>
            <w:r>
              <w:t>Break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ED0AAF">
            <w:pPr>
              <w:jc w:val="center"/>
            </w:pPr>
            <w:r>
              <w:t>Morning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ED0AAF">
            <w:pPr>
              <w:jc w:val="center"/>
            </w:pPr>
            <w:r>
              <w:t>Lunch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ED0AAF">
            <w:pPr>
              <w:jc w:val="center"/>
            </w:pPr>
            <w:r>
              <w:t>Afternoon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ED0AAF">
            <w:pPr>
              <w:jc w:val="center"/>
            </w:pPr>
            <w:r>
              <w:t>Break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ED0AAF">
            <w:pPr>
              <w:jc w:val="center"/>
            </w:pPr>
            <w:r>
              <w:t>Afternoon</w:t>
            </w:r>
          </w:p>
        </w:tc>
      </w:tr>
      <w:tr w:rsidR="00BE5757" w:rsidTr="00F756F5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BE5757" w:rsidP="00F756F5">
            <w:pPr>
              <w:tabs>
                <w:tab w:val="left" w:pos="572"/>
                <w:tab w:val="left" w:pos="1200"/>
              </w:tabs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ED0AAF" w:rsidP="00D42DCB">
            <w:r>
              <w:t>9:00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5757" w:rsidRDefault="00ED0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ED0AAF">
            <w:pPr>
              <w:jc w:val="right"/>
            </w:pPr>
            <w:r>
              <w:t>12:30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5757" w:rsidRDefault="00ED0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h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ED0AAF">
            <w:r>
              <w:t>14:00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5757" w:rsidRDefault="00ED0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ED0AAF">
            <w:pPr>
              <w:jc w:val="right"/>
            </w:pPr>
            <w:r>
              <w:t>17:</w:t>
            </w:r>
            <w:r>
              <w:rPr>
                <w:rFonts w:eastAsia="MS Mincho"/>
                <w:lang w:eastAsia="ja-JP"/>
              </w:rPr>
              <w:t>0</w:t>
            </w:r>
            <w:r>
              <w:t>0</w:t>
            </w:r>
          </w:p>
        </w:tc>
      </w:tr>
      <w:tr w:rsidR="00BE5757" w:rsidTr="00115D9D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ED0AAF" w:rsidP="00D42DCB">
            <w:pPr>
              <w:tabs>
                <w:tab w:val="left" w:pos="572"/>
              </w:tabs>
            </w:pPr>
            <w:r>
              <w:t>Mon</w:t>
            </w:r>
            <w:r w:rsidR="00F756F5">
              <w:t>.</w:t>
            </w:r>
            <w:r w:rsidR="00F756F5">
              <w:tab/>
              <w:t>2</w:t>
            </w:r>
            <w:r w:rsidR="00D42DCB">
              <w:t>8</w:t>
            </w:r>
            <w:r>
              <w:rPr>
                <w:rFonts w:eastAsia="MS Mincho"/>
                <w:lang w:eastAsia="ja-JP"/>
              </w:rPr>
              <w:t xml:space="preserve"> </w:t>
            </w:r>
            <w:r w:rsidR="00D42DCB">
              <w:rPr>
                <w:rFonts w:eastAsia="MS Mincho"/>
                <w:lang w:eastAsia="ja-JP"/>
              </w:rPr>
              <w:t>May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9E6729" w:rsidP="00D3759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1.1</w:t>
            </w:r>
            <w:r w:rsidR="00D42DCB">
              <w:rPr>
                <w:rFonts w:eastAsia="MS Mincho"/>
                <w:lang w:eastAsia="ja-JP"/>
              </w:rPr>
              <w:t xml:space="preserve">, </w:t>
            </w:r>
            <w:r w:rsidR="00D37594">
              <w:rPr>
                <w:rFonts w:eastAsia="MS Mincho"/>
                <w:lang w:eastAsia="ja-JP"/>
              </w:rPr>
              <w:t>1.2, 1.3</w:t>
            </w:r>
            <w:r w:rsidR="00B60E54">
              <w:rPr>
                <w:rFonts w:eastAsia="MS Mincho"/>
                <w:lang w:eastAsia="ja-JP"/>
              </w:rPr>
              <w:t>, 8.1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BE5757"/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D37594" w:rsidP="009362DE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8.2, </w:t>
            </w:r>
            <w:r w:rsidR="009362DE">
              <w:rPr>
                <w:rFonts w:eastAsia="MS Mincho"/>
                <w:lang w:eastAsia="ja-JP"/>
              </w:rPr>
              <w:t xml:space="preserve">8.3, </w:t>
            </w:r>
            <w:r>
              <w:rPr>
                <w:rFonts w:eastAsia="MS Mincho"/>
                <w:lang w:eastAsia="ja-JP"/>
              </w:rPr>
              <w:t>10.1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BE5757"/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D37594" w:rsidP="00D37594">
            <w:r>
              <w:rPr>
                <w:rFonts w:eastAsia="MS Mincho"/>
                <w:lang w:eastAsia="ja-JP"/>
              </w:rPr>
              <w:t>2.2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BE5757"/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D37594" w:rsidP="00D3759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2.2, </w:t>
            </w:r>
            <w:r w:rsidR="00D42DCB" w:rsidRPr="00E17386">
              <w:rPr>
                <w:rFonts w:eastAsia="MS Mincho"/>
                <w:color w:val="FF0000"/>
                <w:lang w:eastAsia="ja-JP"/>
              </w:rPr>
              <w:t>2.6</w:t>
            </w:r>
            <w:r w:rsidRPr="00E17386">
              <w:rPr>
                <w:rFonts w:eastAsia="MS Mincho"/>
                <w:color w:val="FF0000"/>
                <w:lang w:eastAsia="ja-JP"/>
              </w:rPr>
              <w:t xml:space="preserve"> (remote)</w:t>
            </w:r>
          </w:p>
        </w:tc>
      </w:tr>
      <w:tr w:rsidR="00BE5757" w:rsidTr="00115D9D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ED0AAF" w:rsidP="00D42DCB">
            <w:pPr>
              <w:tabs>
                <w:tab w:val="left" w:pos="572"/>
              </w:tabs>
            </w:pPr>
            <w:r>
              <w:t>Tue</w:t>
            </w:r>
            <w:r w:rsidR="00F756F5">
              <w:t>.</w:t>
            </w:r>
            <w:r w:rsidR="00F756F5">
              <w:tab/>
              <w:t>2</w:t>
            </w:r>
            <w:r w:rsidR="00D42DCB">
              <w:t>9</w:t>
            </w:r>
            <w:r w:rsidR="00F756F5">
              <w:t xml:space="preserve"> </w:t>
            </w:r>
            <w:r w:rsidR="00D42DCB">
              <w:t>May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E4177E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2.2, </w:t>
            </w:r>
            <w:r w:rsidR="00D37594">
              <w:rPr>
                <w:rFonts w:eastAsia="MS Mincho"/>
                <w:lang w:eastAsia="ja-JP"/>
              </w:rPr>
              <w:t>2.4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BE5757"/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D37594" w:rsidP="00E4177E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BE5757"/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D42DCB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Tour to DWD computing centre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BE5757"/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757" w:rsidRDefault="00E4177E" w:rsidP="009978C2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2.5, 3.1</w:t>
            </w:r>
            <w:r w:rsidR="009362DE">
              <w:rPr>
                <w:rFonts w:eastAsia="MS Mincho"/>
                <w:lang w:eastAsia="ja-JP"/>
              </w:rPr>
              <w:t xml:space="preserve">, </w:t>
            </w:r>
            <w:r>
              <w:rPr>
                <w:rFonts w:eastAsia="MS Mincho"/>
                <w:lang w:eastAsia="ja-JP"/>
              </w:rPr>
              <w:t>4.1</w:t>
            </w:r>
            <w:r w:rsidR="00570F72" w:rsidRPr="00570F72">
              <w:rPr>
                <w:rFonts w:eastAsia="MS Mincho"/>
                <w:color w:val="FF0000"/>
                <w:lang w:eastAsia="ja-JP"/>
              </w:rPr>
              <w:t>+AvCI</w:t>
            </w:r>
          </w:p>
        </w:tc>
      </w:tr>
      <w:tr w:rsidR="00D37594" w:rsidTr="00115D9D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594" w:rsidRDefault="00D37594" w:rsidP="00115D9D">
            <w:pPr>
              <w:tabs>
                <w:tab w:val="left" w:pos="572"/>
                <w:tab w:val="left" w:pos="1204"/>
              </w:tabs>
              <w:snapToGrid w:val="0"/>
            </w:pPr>
            <w:r>
              <w:t>Wed.</w:t>
            </w:r>
            <w:r>
              <w:tab/>
              <w:t>30 May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594" w:rsidRDefault="00D37594" w:rsidP="000278B5">
            <w:pPr>
              <w:snapToGrid w:val="0"/>
            </w:pPr>
            <w:r w:rsidRPr="00E17386">
              <w:rPr>
                <w:color w:val="FF0000"/>
              </w:rPr>
              <w:t>10.2 (remote)</w:t>
            </w:r>
            <w:r w:rsidRPr="009362DE">
              <w:rPr>
                <w:color w:val="auto"/>
              </w:rPr>
              <w:t xml:space="preserve">, </w:t>
            </w:r>
            <w:r w:rsidR="009978C2">
              <w:rPr>
                <w:rFonts w:eastAsia="MS Mincho"/>
                <w:lang w:eastAsia="ja-JP"/>
              </w:rPr>
              <w:t xml:space="preserve">3.2, </w:t>
            </w:r>
            <w:r w:rsidR="00E4177E">
              <w:t xml:space="preserve">5.1, </w:t>
            </w:r>
            <w:r w:rsidR="009978C2">
              <w:t>5.2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594" w:rsidRDefault="00D37594" w:rsidP="00115D9D">
            <w:pPr>
              <w:snapToGrid w:val="0"/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594" w:rsidRDefault="00D37594" w:rsidP="000278B5">
            <w:pPr>
              <w:snapToGrid w:val="0"/>
            </w:pPr>
            <w:r>
              <w:rPr>
                <w:rFonts w:eastAsia="MS Mincho"/>
                <w:lang w:eastAsia="ja-JP"/>
              </w:rPr>
              <w:t>7.1</w:t>
            </w:r>
            <w:r w:rsidR="00E17386">
              <w:rPr>
                <w:rFonts w:eastAsia="MS Mincho"/>
                <w:lang w:eastAsia="ja-JP"/>
              </w:rPr>
              <w:t xml:space="preserve"> 7.2</w:t>
            </w:r>
            <w:r w:rsidR="000278B5">
              <w:rPr>
                <w:rFonts w:eastAsia="MS Mincho"/>
                <w:lang w:eastAsia="ja-JP"/>
              </w:rPr>
              <w:t>, 7.3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594" w:rsidRDefault="00D37594" w:rsidP="00115D9D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594" w:rsidRDefault="000278B5" w:rsidP="00A55159">
            <w:pPr>
              <w:snapToGrid w:val="0"/>
            </w:pPr>
            <w:r>
              <w:t>5.2, 10.3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594" w:rsidRDefault="00D37594" w:rsidP="00115D9D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594" w:rsidRDefault="009978C2" w:rsidP="00115D9D">
            <w:pPr>
              <w:snapToGrid w:val="0"/>
            </w:pPr>
            <w:r>
              <w:rPr>
                <w:rFonts w:eastAsia="MS Mincho"/>
                <w:lang w:eastAsia="ja-JP"/>
              </w:rPr>
              <w:t>6.1, 6.2</w:t>
            </w:r>
          </w:p>
        </w:tc>
      </w:tr>
      <w:tr w:rsidR="00D37594" w:rsidTr="00115D9D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594" w:rsidRDefault="00D37594" w:rsidP="00F756F5">
            <w:pPr>
              <w:tabs>
                <w:tab w:val="left" w:pos="572"/>
              </w:tabs>
            </w:pPr>
            <w:r>
              <w:t>Thu.</w:t>
            </w:r>
            <w:r>
              <w:tab/>
              <w:t>31 May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594" w:rsidRDefault="00D37594" w:rsidP="00B60E54">
            <w:r>
              <w:t>9 (TT-GRIB)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594" w:rsidRDefault="00D37594"/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594" w:rsidRDefault="00D37594" w:rsidP="00B60E5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9 (TT-BUFR)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594" w:rsidRDefault="00D37594"/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594" w:rsidRDefault="00D37594" w:rsidP="00700BE3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Visit to DWD central forecasting office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594" w:rsidRDefault="00D37594"/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594" w:rsidRDefault="00B60E54" w:rsidP="009362DE">
            <w:pPr>
              <w:snapToGrid w:val="0"/>
            </w:pPr>
            <w:r>
              <w:rPr>
                <w:rFonts w:cs="Arial"/>
              </w:rPr>
              <w:t>9 (</w:t>
            </w:r>
            <w:r>
              <w:rPr>
                <w:rFonts w:eastAsia="MS Mincho"/>
                <w:lang w:eastAsia="ja-JP"/>
              </w:rPr>
              <w:t>TT-MTDCF)</w:t>
            </w:r>
          </w:p>
        </w:tc>
      </w:tr>
      <w:tr w:rsidR="00D37594" w:rsidTr="00115D9D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594" w:rsidRDefault="00D37594" w:rsidP="00F756F5">
            <w:pPr>
              <w:tabs>
                <w:tab w:val="left" w:pos="572"/>
              </w:tabs>
              <w:rPr>
                <w:rFonts w:eastAsia="MS Mincho"/>
                <w:lang w:eastAsia="ja-JP"/>
              </w:rPr>
            </w:pPr>
            <w:r>
              <w:t>Fri.</w:t>
            </w:r>
            <w:r>
              <w:tab/>
              <w:t>1 June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594" w:rsidRDefault="00D37594">
            <w:r>
              <w:t>Remaining issues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594" w:rsidRDefault="00D37594"/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594" w:rsidRDefault="00D37594">
            <w:r>
              <w:t>Remaining issues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594" w:rsidRDefault="00D37594"/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594" w:rsidRDefault="00D37594">
            <w:bookmarkStart w:id="1" w:name="__DdeLink__6460_1483683170"/>
            <w:bookmarkEnd w:id="1"/>
            <w:r>
              <w:t>Drafting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594" w:rsidRDefault="00D37594"/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7594" w:rsidRDefault="00D37594"/>
        </w:tc>
      </w:tr>
    </w:tbl>
    <w:p w:rsidR="00BE5757" w:rsidRDefault="00BE5757"/>
    <w:p w:rsidR="00F831BF" w:rsidRDefault="00F831BF">
      <w:r>
        <w:t>Notes:</w:t>
      </w:r>
    </w:p>
    <w:p w:rsidR="00F831BF" w:rsidRDefault="009715EA">
      <w:r>
        <w:t>(1)</w:t>
      </w:r>
      <w:r>
        <w:tab/>
        <w:t>The time for teleconferences (GRIB3 and NCMP) should not move.</w:t>
      </w:r>
    </w:p>
    <w:p w:rsidR="00F831BF" w:rsidRDefault="009715EA">
      <w:r>
        <w:t>(</w:t>
      </w:r>
      <w:r w:rsidR="00E17386">
        <w:t>2</w:t>
      </w:r>
      <w:r>
        <w:t>)</w:t>
      </w:r>
      <w:r w:rsidR="00F831BF">
        <w:tab/>
      </w:r>
      <w:r w:rsidR="00371B17">
        <w:t>JCOMM</w:t>
      </w:r>
      <w:r w:rsidR="00F831BF">
        <w:t xml:space="preserve"> will leave in the Wednesday afternoon.  He wish</w:t>
      </w:r>
      <w:r w:rsidR="00E17386">
        <w:t>es</w:t>
      </w:r>
      <w:r w:rsidR="00F831BF">
        <w:t xml:space="preserve"> to present his document 7.2 </w:t>
      </w:r>
      <w:r>
        <w:t xml:space="preserve">before leaving together with a </w:t>
      </w:r>
      <w:r w:rsidR="00F831BF">
        <w:t>BUFR tool</w:t>
      </w:r>
      <w:r>
        <w:t xml:space="preserve"> developed by him.</w:t>
      </w:r>
    </w:p>
    <w:p w:rsidR="009715EA" w:rsidRDefault="009715EA">
      <w:r>
        <w:t>(</w:t>
      </w:r>
      <w:r w:rsidR="00E17386">
        <w:t>3</w:t>
      </w:r>
      <w:r>
        <w:t>)</w:t>
      </w:r>
      <w:r>
        <w:tab/>
        <w:t>The photo session is reserved at 10:30 AM on Monday.</w:t>
      </w:r>
    </w:p>
    <w:p w:rsidR="009715EA" w:rsidRDefault="00570F72">
      <w:r>
        <w:t>(4)</w:t>
      </w:r>
      <w:r>
        <w:tab/>
        <w:t>Tuesday evening: finish at 5:00</w:t>
      </w:r>
      <w:r w:rsidR="00371B17">
        <w:t>.</w:t>
      </w:r>
    </w:p>
    <w:sectPr w:rsidR="009715EA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3F" w:rsidRDefault="00BA6C3F" w:rsidP="00BA6C3F">
      <w:r>
        <w:separator/>
      </w:r>
    </w:p>
  </w:endnote>
  <w:endnote w:type="continuationSeparator" w:id="0">
    <w:p w:rsidR="00BA6C3F" w:rsidRDefault="00BA6C3F" w:rsidP="00BA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3F" w:rsidRDefault="00BA6C3F" w:rsidP="00BA6C3F">
      <w:r>
        <w:separator/>
      </w:r>
    </w:p>
  </w:footnote>
  <w:footnote w:type="continuationSeparator" w:id="0">
    <w:p w:rsidR="00BA6C3F" w:rsidRDefault="00BA6C3F" w:rsidP="00BA6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57"/>
    <w:rsid w:val="000278B5"/>
    <w:rsid w:val="000466A8"/>
    <w:rsid w:val="00115D9D"/>
    <w:rsid w:val="001957C3"/>
    <w:rsid w:val="00266DC3"/>
    <w:rsid w:val="00371B17"/>
    <w:rsid w:val="003F59E0"/>
    <w:rsid w:val="00570F72"/>
    <w:rsid w:val="006431FF"/>
    <w:rsid w:val="006A158C"/>
    <w:rsid w:val="00700BE3"/>
    <w:rsid w:val="007D4DC0"/>
    <w:rsid w:val="009362DE"/>
    <w:rsid w:val="009715EA"/>
    <w:rsid w:val="009978C2"/>
    <w:rsid w:val="009E6729"/>
    <w:rsid w:val="00B60E54"/>
    <w:rsid w:val="00B70444"/>
    <w:rsid w:val="00BA6C3F"/>
    <w:rsid w:val="00BE5757"/>
    <w:rsid w:val="00D37594"/>
    <w:rsid w:val="00D42DCB"/>
    <w:rsid w:val="00E17386"/>
    <w:rsid w:val="00E4177E"/>
    <w:rsid w:val="00ED0AAF"/>
    <w:rsid w:val="00F756F5"/>
    <w:rsid w:val="00F8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59F"/>
    <w:rPr>
      <w:rFonts w:ascii="Arial" w:hAnsi="Arial"/>
      <w:color w:val="00000A"/>
      <w:sz w:val="22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a"/>
    <w:qFormat/>
    <w:rsid w:val="00342ED7"/>
    <w:rPr>
      <w:rFonts w:ascii="Arial" w:hAnsi="Arial"/>
      <w:sz w:val="22"/>
      <w:szCs w:val="22"/>
      <w:lang w:val="en-GB" w:eastAsia="zh-TW"/>
    </w:rPr>
  </w:style>
  <w:style w:type="character" w:customStyle="1" w:styleId="FooterChar">
    <w:name w:val="Footer Char"/>
    <w:link w:val="a0"/>
    <w:qFormat/>
    <w:rsid w:val="00342ED7"/>
    <w:rPr>
      <w:rFonts w:ascii="Arial" w:hAnsi="Arial"/>
      <w:sz w:val="22"/>
      <w:szCs w:val="22"/>
      <w:lang w:val="en-GB" w:eastAsia="zh-TW"/>
    </w:rPr>
  </w:style>
  <w:style w:type="paragraph" w:customStyle="1" w:styleId="a1">
    <w:name w:val="見出し"/>
    <w:basedOn w:val="Normal"/>
    <w:next w:val="a2"/>
    <w:qFormat/>
    <w:pPr>
      <w:keepNext/>
      <w:spacing w:before="240" w:after="120"/>
    </w:pPr>
    <w:rPr>
      <w:rFonts w:ascii="Liberation Sans" w:eastAsia="MS PGothic" w:hAnsi="Liberation Sans" w:cs="Mangal"/>
      <w:sz w:val="28"/>
      <w:szCs w:val="28"/>
    </w:rPr>
  </w:style>
  <w:style w:type="paragraph" w:customStyle="1" w:styleId="a2">
    <w:name w:val="本文"/>
    <w:basedOn w:val="Normal"/>
    <w:pPr>
      <w:spacing w:after="140" w:line="288" w:lineRule="auto"/>
    </w:pPr>
  </w:style>
  <w:style w:type="paragraph" w:customStyle="1" w:styleId="a3">
    <w:name w:val="リスト"/>
    <w:basedOn w:val="a2"/>
    <w:rPr>
      <w:rFonts w:cs="Mangal"/>
    </w:rPr>
  </w:style>
  <w:style w:type="paragraph" w:customStyle="1" w:styleId="a4">
    <w:name w:val="キャプション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5">
    <w:name w:val="索引"/>
    <w:basedOn w:val="Normal"/>
    <w:qFormat/>
    <w:pPr>
      <w:suppressLineNumbers/>
    </w:pPr>
    <w:rPr>
      <w:rFonts w:cs="Mangal"/>
    </w:rPr>
  </w:style>
  <w:style w:type="paragraph" w:customStyle="1" w:styleId="a">
    <w:name w:val="ヘッダー"/>
    <w:basedOn w:val="Normal"/>
    <w:link w:val="HeaderChar"/>
    <w:rsid w:val="00342ED7"/>
    <w:pPr>
      <w:tabs>
        <w:tab w:val="center" w:pos="4252"/>
        <w:tab w:val="right" w:pos="8504"/>
      </w:tabs>
      <w:snapToGrid w:val="0"/>
    </w:pPr>
  </w:style>
  <w:style w:type="paragraph" w:customStyle="1" w:styleId="a0">
    <w:name w:val="フッター"/>
    <w:basedOn w:val="Normal"/>
    <w:link w:val="FooterChar"/>
    <w:rsid w:val="00342ED7"/>
    <w:pPr>
      <w:tabs>
        <w:tab w:val="center" w:pos="4252"/>
        <w:tab w:val="right" w:pos="8504"/>
      </w:tabs>
      <w:snapToGrid w:val="0"/>
    </w:pPr>
  </w:style>
  <w:style w:type="paragraph" w:customStyle="1" w:styleId="a6">
    <w:name w:val="表の内容"/>
    <w:basedOn w:val="Normal"/>
    <w:qFormat/>
  </w:style>
  <w:style w:type="paragraph" w:customStyle="1" w:styleId="a7">
    <w:name w:val="表の見出し"/>
    <w:basedOn w:val="a6"/>
    <w:qFormat/>
  </w:style>
  <w:style w:type="table" w:styleId="TableGrid">
    <w:name w:val="Table Grid"/>
    <w:basedOn w:val="TableNormal"/>
    <w:rsid w:val="00C5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rsid w:val="00BA6C3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rsid w:val="00BA6C3F"/>
    <w:rPr>
      <w:rFonts w:ascii="Arial" w:hAnsi="Arial"/>
      <w:color w:val="00000A"/>
      <w:sz w:val="22"/>
      <w:szCs w:val="22"/>
      <w:lang w:val="en-GB" w:eastAsia="zh-TW"/>
    </w:rPr>
  </w:style>
  <w:style w:type="paragraph" w:styleId="Footer">
    <w:name w:val="footer"/>
    <w:basedOn w:val="Normal"/>
    <w:link w:val="FooterChar1"/>
    <w:rsid w:val="00BA6C3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rsid w:val="00BA6C3F"/>
    <w:rPr>
      <w:rFonts w:ascii="Arial" w:hAnsi="Arial"/>
      <w:color w:val="00000A"/>
      <w:sz w:val="22"/>
      <w:szCs w:val="22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59F"/>
    <w:rPr>
      <w:rFonts w:ascii="Arial" w:hAnsi="Arial"/>
      <w:color w:val="00000A"/>
      <w:sz w:val="22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a"/>
    <w:qFormat/>
    <w:rsid w:val="00342ED7"/>
    <w:rPr>
      <w:rFonts w:ascii="Arial" w:hAnsi="Arial"/>
      <w:sz w:val="22"/>
      <w:szCs w:val="22"/>
      <w:lang w:val="en-GB" w:eastAsia="zh-TW"/>
    </w:rPr>
  </w:style>
  <w:style w:type="character" w:customStyle="1" w:styleId="FooterChar">
    <w:name w:val="Footer Char"/>
    <w:link w:val="a0"/>
    <w:qFormat/>
    <w:rsid w:val="00342ED7"/>
    <w:rPr>
      <w:rFonts w:ascii="Arial" w:hAnsi="Arial"/>
      <w:sz w:val="22"/>
      <w:szCs w:val="22"/>
      <w:lang w:val="en-GB" w:eastAsia="zh-TW"/>
    </w:rPr>
  </w:style>
  <w:style w:type="paragraph" w:customStyle="1" w:styleId="a1">
    <w:name w:val="見出し"/>
    <w:basedOn w:val="Normal"/>
    <w:next w:val="a2"/>
    <w:qFormat/>
    <w:pPr>
      <w:keepNext/>
      <w:spacing w:before="240" w:after="120"/>
    </w:pPr>
    <w:rPr>
      <w:rFonts w:ascii="Liberation Sans" w:eastAsia="MS PGothic" w:hAnsi="Liberation Sans" w:cs="Mangal"/>
      <w:sz w:val="28"/>
      <w:szCs w:val="28"/>
    </w:rPr>
  </w:style>
  <w:style w:type="paragraph" w:customStyle="1" w:styleId="a2">
    <w:name w:val="本文"/>
    <w:basedOn w:val="Normal"/>
    <w:pPr>
      <w:spacing w:after="140" w:line="288" w:lineRule="auto"/>
    </w:pPr>
  </w:style>
  <w:style w:type="paragraph" w:customStyle="1" w:styleId="a3">
    <w:name w:val="リスト"/>
    <w:basedOn w:val="a2"/>
    <w:rPr>
      <w:rFonts w:cs="Mangal"/>
    </w:rPr>
  </w:style>
  <w:style w:type="paragraph" w:customStyle="1" w:styleId="a4">
    <w:name w:val="キャプション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5">
    <w:name w:val="索引"/>
    <w:basedOn w:val="Normal"/>
    <w:qFormat/>
    <w:pPr>
      <w:suppressLineNumbers/>
    </w:pPr>
    <w:rPr>
      <w:rFonts w:cs="Mangal"/>
    </w:rPr>
  </w:style>
  <w:style w:type="paragraph" w:customStyle="1" w:styleId="a">
    <w:name w:val="ヘッダー"/>
    <w:basedOn w:val="Normal"/>
    <w:link w:val="HeaderChar"/>
    <w:rsid w:val="00342ED7"/>
    <w:pPr>
      <w:tabs>
        <w:tab w:val="center" w:pos="4252"/>
        <w:tab w:val="right" w:pos="8504"/>
      </w:tabs>
      <w:snapToGrid w:val="0"/>
    </w:pPr>
  </w:style>
  <w:style w:type="paragraph" w:customStyle="1" w:styleId="a0">
    <w:name w:val="フッター"/>
    <w:basedOn w:val="Normal"/>
    <w:link w:val="FooterChar"/>
    <w:rsid w:val="00342ED7"/>
    <w:pPr>
      <w:tabs>
        <w:tab w:val="center" w:pos="4252"/>
        <w:tab w:val="right" w:pos="8504"/>
      </w:tabs>
      <w:snapToGrid w:val="0"/>
    </w:pPr>
  </w:style>
  <w:style w:type="paragraph" w:customStyle="1" w:styleId="a6">
    <w:name w:val="表の内容"/>
    <w:basedOn w:val="Normal"/>
    <w:qFormat/>
  </w:style>
  <w:style w:type="paragraph" w:customStyle="1" w:styleId="a7">
    <w:name w:val="表の見出し"/>
    <w:basedOn w:val="a6"/>
    <w:qFormat/>
  </w:style>
  <w:style w:type="table" w:styleId="TableGrid">
    <w:name w:val="Table Grid"/>
    <w:basedOn w:val="TableNormal"/>
    <w:rsid w:val="00C5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rsid w:val="00BA6C3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rsid w:val="00BA6C3F"/>
    <w:rPr>
      <w:rFonts w:ascii="Arial" w:hAnsi="Arial"/>
      <w:color w:val="00000A"/>
      <w:sz w:val="22"/>
      <w:szCs w:val="22"/>
      <w:lang w:val="en-GB" w:eastAsia="zh-TW"/>
    </w:rPr>
  </w:style>
  <w:style w:type="paragraph" w:styleId="Footer">
    <w:name w:val="footer"/>
    <w:basedOn w:val="Normal"/>
    <w:link w:val="FooterChar1"/>
    <w:rsid w:val="00BA6C3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rsid w:val="00BA6C3F"/>
    <w:rPr>
      <w:rFonts w:ascii="Arial" w:hAnsi="Arial"/>
      <w:color w:val="00000A"/>
      <w:sz w:val="22"/>
      <w:szCs w:val="22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6809B-E6BD-4BFC-92DB-22232DDE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Working plan of IPET-DRMM</vt:lpstr>
      <vt:lpstr>Working plan of IPET-DRMM</vt:lpstr>
    </vt:vector>
  </TitlesOfParts>
  <Company>wmo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plan of IPET-DRMM</dc:title>
  <dc:creator>Krebber Sibylle</dc:creator>
  <cp:lastModifiedBy>AS</cp:lastModifiedBy>
  <cp:revision>2</cp:revision>
  <dcterms:created xsi:type="dcterms:W3CDTF">2018-05-30T11:40:00Z</dcterms:created>
  <dcterms:modified xsi:type="dcterms:W3CDTF">2018-05-30T11:40:00Z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wmo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