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w:t>
            </w:r>
            <w:r w:rsidR="0087795A">
              <w:rPr>
                <w:rFonts w:ascii="Verdana" w:hAnsi="Verdana" w:cs="Arial"/>
                <w:sz w:val="20"/>
                <w:szCs w:val="20"/>
              </w:rPr>
              <w:t xml:space="preserve">IRST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D51173" w:rsidP="0087795A">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sidR="0087795A">
              <w:rPr>
                <w:rFonts w:ascii="Verdana" w:hAnsi="Verdana" w:cs="Arial"/>
                <w:sz w:val="20"/>
                <w:szCs w:val="20"/>
              </w:rPr>
              <w:t>24</w:t>
            </w:r>
            <w:r>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87795A">
              <w:rPr>
                <w:rFonts w:ascii="Verdana" w:hAnsi="Verdana" w:cs="Arial"/>
                <w:sz w:val="20"/>
                <w:szCs w:val="20"/>
              </w:rPr>
              <w:t>28</w:t>
            </w:r>
            <w:r w:rsidR="005554A5" w:rsidRPr="00F35A04">
              <w:rPr>
                <w:rFonts w:ascii="Verdana" w:hAnsi="Verdana" w:cs="Arial"/>
                <w:sz w:val="20"/>
                <w:szCs w:val="20"/>
              </w:rPr>
              <w:t xml:space="preserve"> </w:t>
            </w:r>
            <w:r w:rsidR="001F354A" w:rsidRPr="00F35A04">
              <w:rPr>
                <w:rFonts w:ascii="Verdana" w:hAnsi="Verdana" w:cs="Arial"/>
                <w:sz w:val="20"/>
                <w:szCs w:val="20"/>
              </w:rPr>
              <w:t>JU</w:t>
            </w:r>
            <w:r w:rsidR="0087795A">
              <w:rPr>
                <w:rFonts w:ascii="Verdana" w:hAnsi="Verdana" w:cs="Arial"/>
                <w:sz w:val="20"/>
                <w:szCs w:val="20"/>
              </w:rPr>
              <w:t>LY</w:t>
            </w:r>
            <w:r w:rsidR="005554A5" w:rsidRPr="00F35A04">
              <w:rPr>
                <w:rFonts w:ascii="Verdana" w:hAnsi="Verdana" w:cs="Arial"/>
                <w:sz w:val="20"/>
                <w:szCs w:val="20"/>
              </w:rPr>
              <w:t xml:space="preserve"> 20</w:t>
            </w:r>
            <w:r w:rsidR="005870EB" w:rsidRPr="00F35A04">
              <w:rPr>
                <w:rFonts w:ascii="Verdana" w:hAnsi="Verdana" w:cs="Arial"/>
                <w:sz w:val="20"/>
                <w:szCs w:val="20"/>
              </w:rPr>
              <w:t>1</w:t>
            </w:r>
            <w:r w:rsidR="0087795A">
              <w:rPr>
                <w:rFonts w:ascii="Verdana" w:hAnsi="Verdana" w:cs="Arial"/>
                <w:sz w:val="20"/>
                <w:szCs w:val="20"/>
              </w:rPr>
              <w:t>7</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3D6D6E">
              <w:rPr>
                <w:rFonts w:ascii="Verdana" w:hAnsi="Verdana"/>
                <w:sz w:val="20"/>
                <w:szCs w:val="20"/>
              </w:rPr>
              <w:t>3</w:t>
            </w:r>
            <w:r w:rsidR="00160129" w:rsidRPr="00F35A04">
              <w:rPr>
                <w:rFonts w:ascii="Verdana" w:hAnsi="Verdana"/>
                <w:sz w:val="20"/>
                <w:szCs w:val="20"/>
              </w:rPr>
              <w:t>.</w:t>
            </w:r>
            <w:r w:rsidR="003D6D6E">
              <w:rPr>
                <w:rFonts w:ascii="Verdana" w:hAnsi="Verdana"/>
                <w:sz w:val="20"/>
                <w:szCs w:val="20"/>
              </w:rPr>
              <w:t>1</w:t>
            </w:r>
            <w:r w:rsidR="00484AEF" w:rsidRPr="00F35A04">
              <w:rPr>
                <w:rFonts w:ascii="Verdana" w:hAnsi="Verdana"/>
                <w:sz w:val="20"/>
                <w:szCs w:val="20"/>
              </w:rPr>
              <w:t xml:space="preserve"> </w:t>
            </w:r>
            <w:r w:rsidR="00160129" w:rsidRPr="00F35A04">
              <w:rPr>
                <w:rFonts w:ascii="Verdana" w:hAnsi="Verdana"/>
                <w:sz w:val="20"/>
                <w:szCs w:val="20"/>
              </w:rPr>
              <w:t>(</w:t>
            </w:r>
            <w:r w:rsidR="003D6D6E">
              <w:rPr>
                <w:rFonts w:ascii="Verdana" w:hAnsi="Verdana"/>
                <w:sz w:val="20"/>
                <w:szCs w:val="20"/>
              </w:rPr>
              <w:t>3</w:t>
            </w:r>
            <w:r w:rsidRPr="00F35A04">
              <w:rPr>
                <w:rFonts w:ascii="Verdana" w:hAnsi="Verdana"/>
                <w:sz w:val="20"/>
                <w:szCs w:val="20"/>
              </w:rPr>
              <w:t>)</w:t>
            </w:r>
          </w:p>
          <w:p w:rsidR="005554A5" w:rsidRPr="00F35A04" w:rsidRDefault="005554A5" w:rsidP="005554A5">
            <w:pPr>
              <w:rPr>
                <w:rFonts w:ascii="Verdana" w:hAnsi="Verdana"/>
                <w:sz w:val="20"/>
                <w:szCs w:val="20"/>
              </w:rPr>
            </w:pPr>
            <w:r w:rsidRPr="00F35A04">
              <w:rPr>
                <w:rFonts w:ascii="Verdana" w:hAnsi="Verdana"/>
                <w:sz w:val="20"/>
                <w:szCs w:val="20"/>
              </w:rPr>
              <w:t>(</w:t>
            </w:r>
            <w:r w:rsidR="00F56E73">
              <w:rPr>
                <w:rFonts w:ascii="Verdana" w:hAnsi="Verdana"/>
                <w:sz w:val="20"/>
                <w:szCs w:val="20"/>
              </w:rPr>
              <w:t>18</w:t>
            </w:r>
            <w:r w:rsidRPr="00F35A04">
              <w:rPr>
                <w:rFonts w:ascii="Verdana" w:hAnsi="Verdana"/>
                <w:sz w:val="20"/>
                <w:szCs w:val="20"/>
              </w:rPr>
              <w:t>.</w:t>
            </w:r>
            <w:r w:rsidR="00D564D5" w:rsidRPr="00F35A04">
              <w:rPr>
                <w:rFonts w:ascii="Verdana" w:hAnsi="Verdana"/>
                <w:sz w:val="20"/>
                <w:szCs w:val="20"/>
              </w:rPr>
              <w:t xml:space="preserve"> </w:t>
            </w:r>
            <w:r w:rsidR="00F56E73">
              <w:rPr>
                <w:rFonts w:ascii="Verdana" w:hAnsi="Verdana"/>
                <w:sz w:val="20"/>
                <w:szCs w:val="20"/>
              </w:rPr>
              <w:t>07</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87795A">
              <w:rPr>
                <w:rFonts w:ascii="Verdana" w:hAnsi="Verdana"/>
                <w:sz w:val="20"/>
                <w:szCs w:val="20"/>
              </w:rPr>
              <w:t>7</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3D6D6E">
              <w:rPr>
                <w:rFonts w:ascii="Verdana" w:hAnsi="Verdana"/>
                <w:sz w:val="20"/>
                <w:szCs w:val="20"/>
              </w:rPr>
              <w:t>3</w:t>
            </w:r>
            <w:r w:rsidRPr="00F35A04">
              <w:rPr>
                <w:rFonts w:ascii="Verdana" w:hAnsi="Verdana"/>
                <w:sz w:val="20"/>
                <w:szCs w:val="20"/>
              </w:rPr>
              <w:t>.</w:t>
            </w:r>
            <w:r w:rsidR="003D6D6E">
              <w:rPr>
                <w:rFonts w:ascii="Verdana" w:hAnsi="Verdana"/>
                <w:sz w:val="20"/>
                <w:szCs w:val="20"/>
              </w:rPr>
              <w:t>1</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bookmarkStart w:id="0" w:name="Text1"/>
    <w:p w:rsidR="009F245F" w:rsidRPr="003D6D6E" w:rsidRDefault="009F245F" w:rsidP="009F245F">
      <w:pPr>
        <w:jc w:val="center"/>
        <w:rPr>
          <w:rFonts w:ascii="Verdana" w:hAnsi="Verdana"/>
          <w:sz w:val="20"/>
          <w:szCs w:val="20"/>
        </w:rPr>
      </w:pPr>
      <w:r w:rsidRPr="003D6D6E">
        <w:rPr>
          <w:rFonts w:ascii="Verdana" w:hAnsi="Verdana"/>
          <w:sz w:val="20"/>
          <w:szCs w:val="20"/>
        </w:rPr>
        <w:fldChar w:fldCharType="begin">
          <w:ffData>
            <w:name w:val="Text1"/>
            <w:enabled/>
            <w:calcOnExit w:val="0"/>
            <w:textInput>
              <w:default w:val="Upper-level subject, e.g. BUFR AND CREX"/>
            </w:textInput>
          </w:ffData>
        </w:fldChar>
      </w:r>
      <w:r w:rsidRPr="003D6D6E">
        <w:rPr>
          <w:rFonts w:ascii="Verdana" w:hAnsi="Verdana"/>
          <w:sz w:val="20"/>
          <w:szCs w:val="20"/>
        </w:rPr>
        <w:instrText xml:space="preserve"> FORMTEXT </w:instrText>
      </w:r>
      <w:r w:rsidRPr="007A575D">
        <w:rPr>
          <w:rFonts w:ascii="Verdana" w:hAnsi="Verdana"/>
          <w:sz w:val="20"/>
          <w:szCs w:val="20"/>
        </w:rPr>
      </w:r>
      <w:r w:rsidRPr="007A575D">
        <w:rPr>
          <w:rFonts w:ascii="Verdana" w:hAnsi="Verdana"/>
          <w:sz w:val="20"/>
          <w:szCs w:val="20"/>
        </w:rPr>
        <w:fldChar w:fldCharType="separate"/>
      </w:r>
      <w:r w:rsidR="003D6D6E" w:rsidRPr="007A575D">
        <w:rPr>
          <w:rStyle w:val="style201"/>
          <w:rFonts w:ascii="Verdana" w:hAnsi="Verdana"/>
          <w:sz w:val="20"/>
          <w:szCs w:val="20"/>
        </w:rPr>
        <w:t>MANUAL ON CODES: REGULATIONS FOR REPORTING TRADITIONAL OBSERVATION DATA IN TABLE-DRIVEN CODE FORMS</w:t>
      </w:r>
      <w:r w:rsidRPr="003D6D6E">
        <w:rPr>
          <w:rFonts w:ascii="Verdana" w:hAnsi="Verdana"/>
          <w:sz w:val="20"/>
          <w:szCs w:val="20"/>
        </w:rPr>
        <w:fldChar w:fldCharType="end"/>
      </w:r>
      <w:bookmarkEnd w:id="0"/>
    </w:p>
    <w:p w:rsidR="009F245F" w:rsidRPr="00F35A04" w:rsidRDefault="00F56E73" w:rsidP="009F245F">
      <w:pPr>
        <w:spacing w:before="240"/>
        <w:ind w:left="1208" w:right="1389"/>
        <w:jc w:val="center"/>
        <w:rPr>
          <w:rFonts w:ascii="Verdana" w:hAnsi="Verdana" w:cs="Arial"/>
          <w:b/>
          <w:sz w:val="20"/>
          <w:szCs w:val="20"/>
        </w:rPr>
      </w:pPr>
      <w:r>
        <w:rPr>
          <w:rFonts w:ascii="Verdana" w:hAnsi="Verdana" w:cs="Arial"/>
          <w:b/>
          <w:sz w:val="20"/>
          <w:szCs w:val="20"/>
        </w:rPr>
        <w:t>Implementation of the Decision 15 of EC-69 regarding the International Exchange of Snow Data</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3D6D6E">
        <w:rPr>
          <w:rFonts w:ascii="Verdana" w:hAnsi="Verdana"/>
          <w:i/>
          <w:sz w:val="20"/>
          <w:szCs w:val="20"/>
        </w:rPr>
        <w:t xml:space="preserve">the </w:t>
      </w:r>
      <w:r w:rsidR="00F56E73">
        <w:rPr>
          <w:rFonts w:ascii="Verdana" w:hAnsi="Verdana"/>
          <w:i/>
          <w:sz w:val="20"/>
          <w:szCs w:val="20"/>
        </w:rPr>
        <w:t>Secretariat, GCW Project Office, on behalf of the Global Cryosphere Watch</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F56E73" w:rsidP="009F245F">
      <w:pPr>
        <w:pStyle w:val="BodyText"/>
        <w:ind w:left="770" w:right="839"/>
        <w:rPr>
          <w:rFonts w:ascii="Verdana" w:hAnsi="Verdana"/>
          <w:sz w:val="20"/>
          <w:szCs w:val="20"/>
        </w:rPr>
      </w:pPr>
      <w:r>
        <w:rPr>
          <w:rFonts w:ascii="Verdana" w:hAnsi="Verdana"/>
          <w:sz w:val="20"/>
          <w:szCs w:val="20"/>
        </w:rPr>
        <w:t>This document outlines the actions required to enable the implementation of Decision 15 of EC-69, on the international exchange of snow data. Supportive information is provided.</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F56E73" w:rsidRPr="007A575D" w:rsidRDefault="00F56E73" w:rsidP="007A575D">
      <w:pPr>
        <w:spacing w:before="240"/>
        <w:rPr>
          <w:rFonts w:ascii="Verdana" w:eastAsia="Arial" w:hAnsi="Verdana" w:cs="Arial"/>
          <w:b/>
          <w:iCs/>
          <w:snapToGrid/>
          <w:sz w:val="20"/>
          <w:szCs w:val="20"/>
          <w:lang w:eastAsia="zh-TW"/>
        </w:rPr>
      </w:pPr>
      <w:r w:rsidRPr="007A575D">
        <w:rPr>
          <w:rFonts w:ascii="Verdana" w:eastAsia="Arial" w:hAnsi="Verdana" w:cs="Arial"/>
          <w:b/>
          <w:iCs/>
          <w:snapToGrid/>
          <w:sz w:val="20"/>
          <w:szCs w:val="20"/>
          <w:lang w:eastAsia="zh-TW"/>
        </w:rPr>
        <w:t>Global Cryosphere Watch</w:t>
      </w:r>
      <w:r w:rsidRPr="007A575D">
        <w:rPr>
          <w:rFonts w:ascii="Verdana" w:hAnsi="Verdana" w:cs="Arial"/>
          <w:b/>
          <w:i/>
          <w:snapToGrid/>
          <w:color w:val="1A1A1A"/>
          <w:sz w:val="20"/>
          <w:szCs w:val="20"/>
          <w:lang w:eastAsia="zh-TW"/>
        </w:rPr>
        <w:t xml:space="preserve"> is requesting the collaboration of IPET-CM to ensure that the appropriate codes are available </w:t>
      </w:r>
      <w:r w:rsidR="0049642B" w:rsidRPr="007A575D">
        <w:rPr>
          <w:rFonts w:ascii="Verdana" w:hAnsi="Verdana" w:cs="Arial"/>
          <w:b/>
          <w:i/>
          <w:snapToGrid/>
          <w:color w:val="1A1A1A"/>
          <w:sz w:val="20"/>
          <w:szCs w:val="20"/>
          <w:lang w:eastAsia="zh-TW"/>
        </w:rPr>
        <w:t xml:space="preserve">for </w:t>
      </w:r>
      <w:r w:rsidRPr="007A575D">
        <w:rPr>
          <w:rFonts w:ascii="Verdana" w:hAnsi="Verdana" w:cs="Arial"/>
          <w:b/>
          <w:i/>
          <w:snapToGrid/>
          <w:color w:val="1A1A1A"/>
          <w:sz w:val="20"/>
          <w:szCs w:val="20"/>
          <w:lang w:eastAsia="zh-TW"/>
        </w:rPr>
        <w:t>the exchange of snow data, as approved by EC69.</w:t>
      </w:r>
    </w:p>
    <w:p w:rsidR="004D45EC" w:rsidRDefault="009F245F">
      <w:pPr>
        <w:pStyle w:val="TOCHeading"/>
        <w:rPr>
          <w:rFonts w:ascii="Verdana" w:hAnsi="Verdana"/>
          <w:sz w:val="20"/>
          <w:szCs w:val="20"/>
        </w:rPr>
      </w:pPr>
      <w:r w:rsidRPr="00F35A04">
        <w:rPr>
          <w:rFonts w:ascii="Verdana" w:hAnsi="Verdana"/>
          <w:sz w:val="20"/>
          <w:szCs w:val="20"/>
        </w:rPr>
        <w:t>ANNEX</w:t>
      </w:r>
      <w:r w:rsidR="003B6556" w:rsidRPr="00F35A04">
        <w:rPr>
          <w:rFonts w:ascii="Verdana" w:hAnsi="Verdana"/>
          <w:sz w:val="20"/>
          <w:szCs w:val="20"/>
        </w:rPr>
        <w:t>ES</w:t>
      </w:r>
    </w:p>
    <w:sdt>
      <w:sdtPr>
        <w:id w:val="1809434447"/>
        <w:docPartObj>
          <w:docPartGallery w:val="Table of Contents"/>
          <w:docPartUnique/>
        </w:docPartObj>
      </w:sdtPr>
      <w:sdtEndPr>
        <w:rPr>
          <w:b/>
          <w:bCs/>
          <w:noProof/>
        </w:rPr>
      </w:sdtEndPr>
      <w:sdtContent>
        <w:p w:rsidR="004D45EC" w:rsidRDefault="004D45EC" w:rsidP="004D45EC">
          <w:pPr>
            <w:jc w:val="both"/>
          </w:pPr>
        </w:p>
        <w:p w:rsidR="004D45EC" w:rsidRDefault="004D45EC">
          <w:pPr>
            <w:pStyle w:val="TOC1"/>
            <w:tabs>
              <w:tab w:val="right" w:leader="dot" w:pos="9629"/>
            </w:tabs>
            <w:rPr>
              <w:rFonts w:asciiTheme="minorHAnsi" w:eastAsiaTheme="minorEastAsia" w:hAnsiTheme="minorHAnsi" w:cstheme="minorBidi"/>
              <w:noProof/>
              <w:snapToGrid/>
              <w:lang w:val="en-US"/>
            </w:rPr>
          </w:pPr>
          <w:r>
            <w:fldChar w:fldCharType="begin"/>
          </w:r>
          <w:r>
            <w:instrText xml:space="preserve"> TOC \o "1-3" \h \z \u </w:instrText>
          </w:r>
          <w:r>
            <w:fldChar w:fldCharType="separate"/>
          </w:r>
          <w:hyperlink w:anchor="_Toc488167346" w:history="1">
            <w:r w:rsidRPr="00013918">
              <w:rPr>
                <w:rStyle w:val="Hyperlink"/>
                <w:rFonts w:ascii="Verdana" w:hAnsi="Verdana"/>
                <w:noProof/>
                <w:lang w:bidi="my-MM"/>
              </w:rPr>
              <w:t xml:space="preserve">Annex 1: Implementation of EC-69, Resolution 15 </w:t>
            </w:r>
            <w:r w:rsidRPr="00013918">
              <w:rPr>
                <w:rStyle w:val="Hyperlink"/>
                <w:rFonts w:ascii="Verdana" w:hAnsi="Verdana"/>
                <w:i/>
                <w:noProof/>
                <w:lang w:bidi="my-MM"/>
              </w:rPr>
              <w:t>— International Exchange of Snow Data;</w:t>
            </w:r>
            <w:r>
              <w:rPr>
                <w:noProof/>
                <w:webHidden/>
              </w:rPr>
              <w:tab/>
            </w:r>
            <w:r>
              <w:rPr>
                <w:noProof/>
                <w:webHidden/>
              </w:rPr>
              <w:fldChar w:fldCharType="begin"/>
            </w:r>
            <w:r>
              <w:rPr>
                <w:noProof/>
                <w:webHidden/>
              </w:rPr>
              <w:instrText xml:space="preserve"> PAGEREF _Toc488167346 \h </w:instrText>
            </w:r>
            <w:r>
              <w:rPr>
                <w:noProof/>
                <w:webHidden/>
              </w:rPr>
            </w:r>
            <w:r>
              <w:rPr>
                <w:noProof/>
                <w:webHidden/>
              </w:rPr>
              <w:fldChar w:fldCharType="separate"/>
            </w:r>
            <w:r>
              <w:rPr>
                <w:noProof/>
                <w:webHidden/>
              </w:rPr>
              <w:t>4</w:t>
            </w:r>
            <w:r>
              <w:rPr>
                <w:noProof/>
                <w:webHidden/>
              </w:rPr>
              <w:fldChar w:fldCharType="end"/>
            </w:r>
          </w:hyperlink>
        </w:p>
        <w:p w:rsidR="004D45EC" w:rsidRDefault="007A575D">
          <w:pPr>
            <w:pStyle w:val="TOC1"/>
            <w:tabs>
              <w:tab w:val="right" w:leader="dot" w:pos="9629"/>
            </w:tabs>
            <w:rPr>
              <w:rFonts w:asciiTheme="minorHAnsi" w:eastAsiaTheme="minorEastAsia" w:hAnsiTheme="minorHAnsi" w:cstheme="minorBidi"/>
              <w:noProof/>
              <w:snapToGrid/>
              <w:lang w:val="en-US"/>
            </w:rPr>
          </w:pPr>
          <w:hyperlink w:anchor="_Toc488167347" w:history="1">
            <w:r w:rsidR="004D45EC" w:rsidRPr="00013918">
              <w:rPr>
                <w:rStyle w:val="Hyperlink"/>
                <w:rFonts w:ascii="Verdana" w:hAnsi="Verdana"/>
                <w:noProof/>
                <w:lang w:bidi="my-MM"/>
              </w:rPr>
              <w:t>Annex 2: Proposed changes to the Manual on GOS, WMO-No. 544, to reflect Resolution 15, EC-69</w:t>
            </w:r>
            <w:r w:rsidR="004D45EC">
              <w:rPr>
                <w:noProof/>
                <w:webHidden/>
              </w:rPr>
              <w:tab/>
            </w:r>
            <w:r w:rsidR="004D45EC">
              <w:rPr>
                <w:noProof/>
                <w:webHidden/>
              </w:rPr>
              <w:fldChar w:fldCharType="begin"/>
            </w:r>
            <w:r w:rsidR="004D45EC">
              <w:rPr>
                <w:noProof/>
                <w:webHidden/>
              </w:rPr>
              <w:instrText xml:space="preserve"> PAGEREF _Toc488167347 \h </w:instrText>
            </w:r>
            <w:r w:rsidR="004D45EC">
              <w:rPr>
                <w:noProof/>
                <w:webHidden/>
              </w:rPr>
            </w:r>
            <w:r w:rsidR="004D45EC">
              <w:rPr>
                <w:noProof/>
                <w:webHidden/>
              </w:rPr>
              <w:fldChar w:fldCharType="separate"/>
            </w:r>
            <w:r w:rsidR="004D45EC">
              <w:rPr>
                <w:noProof/>
                <w:webHidden/>
              </w:rPr>
              <w:t>5</w:t>
            </w:r>
            <w:r w:rsidR="004D45EC">
              <w:rPr>
                <w:noProof/>
                <w:webHidden/>
              </w:rPr>
              <w:fldChar w:fldCharType="end"/>
            </w:r>
          </w:hyperlink>
        </w:p>
        <w:p w:rsidR="004D45EC" w:rsidRDefault="007A575D">
          <w:pPr>
            <w:pStyle w:val="TOC1"/>
            <w:tabs>
              <w:tab w:val="right" w:leader="dot" w:pos="9629"/>
            </w:tabs>
            <w:rPr>
              <w:rFonts w:asciiTheme="minorHAnsi" w:eastAsiaTheme="minorEastAsia" w:hAnsiTheme="minorHAnsi" w:cstheme="minorBidi"/>
              <w:noProof/>
              <w:snapToGrid/>
              <w:lang w:val="en-US"/>
            </w:rPr>
          </w:pPr>
          <w:hyperlink w:anchor="_Toc488167348" w:history="1">
            <w:r w:rsidR="004D45EC" w:rsidRPr="00013918">
              <w:rPr>
                <w:rStyle w:val="Hyperlink"/>
                <w:rFonts w:ascii="Verdana" w:hAnsi="Verdana"/>
                <w:noProof/>
                <w:lang w:bidi="my-MM"/>
              </w:rPr>
              <w:t>Annex 3: Overview of REGULATIONS FOR SNOW DEPTH REPORTING</w:t>
            </w:r>
            <w:r w:rsidR="004D45EC">
              <w:rPr>
                <w:noProof/>
                <w:webHidden/>
              </w:rPr>
              <w:tab/>
            </w:r>
            <w:r w:rsidR="004D45EC">
              <w:rPr>
                <w:noProof/>
                <w:webHidden/>
              </w:rPr>
              <w:fldChar w:fldCharType="begin"/>
            </w:r>
            <w:r w:rsidR="004D45EC">
              <w:rPr>
                <w:noProof/>
                <w:webHidden/>
              </w:rPr>
              <w:instrText xml:space="preserve"> PAGEREF _Toc488167348 \h </w:instrText>
            </w:r>
            <w:r w:rsidR="004D45EC">
              <w:rPr>
                <w:noProof/>
                <w:webHidden/>
              </w:rPr>
            </w:r>
            <w:r w:rsidR="004D45EC">
              <w:rPr>
                <w:noProof/>
                <w:webHidden/>
              </w:rPr>
              <w:fldChar w:fldCharType="separate"/>
            </w:r>
            <w:r w:rsidR="004D45EC">
              <w:rPr>
                <w:noProof/>
                <w:webHidden/>
              </w:rPr>
              <w:t>7</w:t>
            </w:r>
            <w:r w:rsidR="004D45EC">
              <w:rPr>
                <w:noProof/>
                <w:webHidden/>
              </w:rPr>
              <w:fldChar w:fldCharType="end"/>
            </w:r>
          </w:hyperlink>
        </w:p>
        <w:p w:rsidR="004D45EC" w:rsidRDefault="007A575D">
          <w:pPr>
            <w:pStyle w:val="TOC1"/>
            <w:tabs>
              <w:tab w:val="right" w:leader="dot" w:pos="9629"/>
            </w:tabs>
            <w:rPr>
              <w:rFonts w:asciiTheme="minorHAnsi" w:eastAsiaTheme="minorEastAsia" w:hAnsiTheme="minorHAnsi" w:cstheme="minorBidi"/>
              <w:noProof/>
              <w:snapToGrid/>
              <w:lang w:val="en-US"/>
            </w:rPr>
          </w:pPr>
          <w:hyperlink w:anchor="_Toc488167349" w:history="1">
            <w:r w:rsidR="004D45EC" w:rsidRPr="00013918">
              <w:rPr>
                <w:rStyle w:val="Hyperlink"/>
                <w:rFonts w:ascii="Verdana" w:hAnsi="Verdana"/>
                <w:noProof/>
                <w:lang w:bidi="my-MM"/>
              </w:rPr>
              <w:t>Annex 4: Decisions of the Regional Associations regarding the Implementation of the International Snow Data Exchange (RA II-16 and RA IV-17)</w:t>
            </w:r>
            <w:r w:rsidR="004D45EC">
              <w:rPr>
                <w:noProof/>
                <w:webHidden/>
              </w:rPr>
              <w:tab/>
            </w:r>
            <w:r w:rsidR="004D45EC">
              <w:rPr>
                <w:noProof/>
                <w:webHidden/>
              </w:rPr>
              <w:fldChar w:fldCharType="begin"/>
            </w:r>
            <w:r w:rsidR="004D45EC">
              <w:rPr>
                <w:noProof/>
                <w:webHidden/>
              </w:rPr>
              <w:instrText xml:space="preserve"> PAGEREF _Toc488167349 \h </w:instrText>
            </w:r>
            <w:r w:rsidR="004D45EC">
              <w:rPr>
                <w:noProof/>
                <w:webHidden/>
              </w:rPr>
            </w:r>
            <w:r w:rsidR="004D45EC">
              <w:rPr>
                <w:noProof/>
                <w:webHidden/>
              </w:rPr>
              <w:fldChar w:fldCharType="separate"/>
            </w:r>
            <w:r w:rsidR="004D45EC">
              <w:rPr>
                <w:noProof/>
                <w:webHidden/>
              </w:rPr>
              <w:t>12</w:t>
            </w:r>
            <w:r w:rsidR="004D45EC">
              <w:rPr>
                <w:noProof/>
                <w:webHidden/>
              </w:rPr>
              <w:fldChar w:fldCharType="end"/>
            </w:r>
          </w:hyperlink>
        </w:p>
        <w:p w:rsidR="004D45EC" w:rsidRDefault="004D45EC">
          <w:r>
            <w:rPr>
              <w:b/>
              <w:bCs/>
              <w:noProof/>
            </w:rPr>
            <w:lastRenderedPageBreak/>
            <w:fldChar w:fldCharType="end"/>
          </w:r>
        </w:p>
      </w:sdtContent>
    </w:sdt>
    <w:p w:rsidR="009F245F" w:rsidRPr="003C0120" w:rsidRDefault="009F245F" w:rsidP="003C0120">
      <w:pPr>
        <w:pStyle w:val="Heading1"/>
        <w:spacing w:before="0" w:after="0"/>
        <w:rPr>
          <w:rFonts w:ascii="Verdana" w:hAnsi="Verdana"/>
          <w:b w:val="0"/>
          <w:color w:val="0070C0"/>
          <w:sz w:val="20"/>
          <w:szCs w:val="20"/>
        </w:rPr>
      </w:pPr>
      <w:r w:rsidRPr="003C0120">
        <w:rPr>
          <w:rFonts w:ascii="Verdana" w:hAnsi="Verdana"/>
          <w:color w:val="0070C0"/>
          <w:sz w:val="20"/>
          <w:szCs w:val="20"/>
        </w:rPr>
        <w:t>DISCUSSIONS</w:t>
      </w:r>
    </w:p>
    <w:p w:rsidR="009F245F" w:rsidRPr="00F35A04" w:rsidRDefault="009F245F" w:rsidP="009F245F">
      <w:pPr>
        <w:rPr>
          <w:rFonts w:ascii="Verdana" w:hAnsi="Verdana"/>
          <w:sz w:val="20"/>
          <w:szCs w:val="20"/>
        </w:rPr>
      </w:pPr>
    </w:p>
    <w:p w:rsidR="009F245F" w:rsidRPr="00F35A04" w:rsidRDefault="003C0120" w:rsidP="009F245F">
      <w:pPr>
        <w:jc w:val="both"/>
        <w:rPr>
          <w:rFonts w:ascii="Verdana" w:hAnsi="Verdana"/>
          <w:sz w:val="20"/>
          <w:szCs w:val="20"/>
        </w:rPr>
      </w:pPr>
      <w:r>
        <w:rPr>
          <w:rFonts w:ascii="Verdana" w:hAnsi="Verdana"/>
          <w:sz w:val="20"/>
          <w:szCs w:val="20"/>
        </w:rPr>
        <w:t xml:space="preserve">The implementation of the Resolution 15 of EC-69 </w:t>
      </w:r>
      <w:r w:rsidR="0049642B">
        <w:rPr>
          <w:rFonts w:ascii="Verdana" w:hAnsi="Verdana"/>
          <w:sz w:val="20"/>
          <w:szCs w:val="20"/>
        </w:rPr>
        <w:t>requires that</w:t>
      </w:r>
      <w:r>
        <w:rPr>
          <w:rFonts w:ascii="Verdana" w:hAnsi="Verdana"/>
          <w:sz w:val="20"/>
          <w:szCs w:val="20"/>
        </w:rPr>
        <w:t xml:space="preserve"> appropriate codes are available for the international exchange of snow depth data and snow cover data. It </w:t>
      </w:r>
      <w:r w:rsidR="0049642B">
        <w:rPr>
          <w:rFonts w:ascii="Verdana" w:hAnsi="Verdana"/>
          <w:sz w:val="20"/>
          <w:szCs w:val="20"/>
        </w:rPr>
        <w:t>i</w:t>
      </w:r>
      <w:r>
        <w:rPr>
          <w:rFonts w:ascii="Verdana" w:hAnsi="Verdana"/>
          <w:sz w:val="20"/>
          <w:szCs w:val="20"/>
        </w:rPr>
        <w:t>s recognized that some provisions related to codes are no longer subject to change (see annex 3), and alternative means within the existing regulations are recommended.</w:t>
      </w:r>
    </w:p>
    <w:p w:rsidR="009F245F" w:rsidRPr="00F35A04" w:rsidRDefault="009F245F" w:rsidP="009F245F">
      <w:pPr>
        <w:rPr>
          <w:rFonts w:ascii="Verdana" w:hAnsi="Verdana"/>
          <w:sz w:val="20"/>
          <w:szCs w:val="20"/>
        </w:rPr>
      </w:pPr>
    </w:p>
    <w:p w:rsidR="00202193" w:rsidRPr="00F35A04" w:rsidRDefault="00202193" w:rsidP="009F245F">
      <w:pPr>
        <w:rPr>
          <w:rFonts w:ascii="Verdana" w:hAnsi="Verdana"/>
          <w:sz w:val="20"/>
          <w:szCs w:val="20"/>
        </w:rPr>
      </w:pPr>
    </w:p>
    <w:p w:rsidR="009F245F" w:rsidRPr="003C0120" w:rsidRDefault="009F245F" w:rsidP="003C0120">
      <w:pPr>
        <w:pStyle w:val="Heading1"/>
        <w:spacing w:before="0" w:after="0"/>
        <w:rPr>
          <w:rFonts w:ascii="Verdana" w:hAnsi="Verdana"/>
          <w:b w:val="0"/>
          <w:color w:val="0070C0"/>
          <w:sz w:val="20"/>
          <w:szCs w:val="20"/>
        </w:rPr>
      </w:pPr>
      <w:r w:rsidRPr="003C0120">
        <w:rPr>
          <w:rFonts w:ascii="Verdana" w:hAnsi="Verdana"/>
          <w:color w:val="0070C0"/>
          <w:sz w:val="20"/>
          <w:szCs w:val="20"/>
        </w:rPr>
        <w:t>PROPOSAL</w:t>
      </w:r>
    </w:p>
    <w:p w:rsidR="009F245F" w:rsidRPr="00F35A04" w:rsidRDefault="009F245F" w:rsidP="009F245F">
      <w:pPr>
        <w:rPr>
          <w:rFonts w:ascii="Verdana" w:hAnsi="Verdana"/>
          <w:sz w:val="20"/>
          <w:szCs w:val="20"/>
        </w:rPr>
      </w:pPr>
    </w:p>
    <w:p w:rsidR="003C0120" w:rsidRPr="003C0120" w:rsidRDefault="003C0120" w:rsidP="003C0120">
      <w:pPr>
        <w:pStyle w:val="ListParagraph"/>
        <w:numPr>
          <w:ilvl w:val="0"/>
          <w:numId w:val="3"/>
        </w:numPr>
        <w:tabs>
          <w:tab w:val="left" w:pos="1134"/>
        </w:tabs>
        <w:autoSpaceDE w:val="0"/>
        <w:autoSpaceDN w:val="0"/>
        <w:adjustRightInd w:val="0"/>
        <w:jc w:val="both"/>
        <w:rPr>
          <w:rFonts w:ascii="Verdana" w:eastAsia="Arial" w:hAnsi="Verdana" w:cs="ArialMT"/>
          <w:snapToGrid/>
          <w:sz w:val="20"/>
          <w:szCs w:val="20"/>
        </w:rPr>
      </w:pPr>
      <w:bookmarkStart w:id="1" w:name="Text8"/>
      <w:r w:rsidRPr="003C0120">
        <w:rPr>
          <w:rFonts w:ascii="Verdana" w:hAnsi="Verdana"/>
          <w:sz w:val="20"/>
          <w:szCs w:val="20"/>
        </w:rPr>
        <w:t xml:space="preserve">As </w:t>
      </w:r>
      <w:r w:rsidR="0049642B">
        <w:rPr>
          <w:rFonts w:ascii="Verdana" w:hAnsi="Verdana"/>
          <w:sz w:val="20"/>
          <w:szCs w:val="20"/>
        </w:rPr>
        <w:t>decided at</w:t>
      </w:r>
      <w:r w:rsidRPr="003C0120">
        <w:rPr>
          <w:rFonts w:ascii="Verdana" w:hAnsi="Verdana"/>
          <w:sz w:val="20"/>
          <w:szCs w:val="20"/>
        </w:rPr>
        <w:t xml:space="preserve"> CBS Ext.-2014, t</w:t>
      </w:r>
      <w:r w:rsidRPr="003C0120">
        <w:rPr>
          <w:rFonts w:ascii="Verdana" w:eastAsia="Arial" w:hAnsi="Verdana" w:cs="ArialMT"/>
          <w:snapToGrid/>
          <w:sz w:val="20"/>
          <w:szCs w:val="20"/>
        </w:rPr>
        <w:t xml:space="preserve">he Commission agreed to facilitate </w:t>
      </w:r>
      <w:r w:rsidRPr="003C0120">
        <w:rPr>
          <w:rFonts w:ascii="Verdana" w:eastAsia="Arial" w:hAnsi="Verdana" w:cs="ArialMT"/>
          <w:b/>
          <w:snapToGrid/>
          <w:color w:val="0070C0"/>
          <w:sz w:val="20"/>
          <w:szCs w:val="20"/>
        </w:rPr>
        <w:t>reporting zero snow depth</w:t>
      </w:r>
      <w:r w:rsidRPr="003C0120">
        <w:rPr>
          <w:rFonts w:ascii="Verdana" w:eastAsia="Arial" w:hAnsi="Verdana" w:cs="ArialMT"/>
          <w:snapToGrid/>
          <w:color w:val="0070C0"/>
          <w:sz w:val="20"/>
          <w:szCs w:val="20"/>
        </w:rPr>
        <w:t xml:space="preserve"> </w:t>
      </w:r>
      <w:r w:rsidRPr="003C0120">
        <w:rPr>
          <w:rFonts w:ascii="Verdana" w:eastAsia="Arial" w:hAnsi="Verdana" w:cs="ArialMT"/>
          <w:snapToGrid/>
          <w:sz w:val="20"/>
          <w:szCs w:val="20"/>
        </w:rPr>
        <w:t xml:space="preserve">by suggesting that those Members using TAC nationally might consider </w:t>
      </w:r>
      <w:r w:rsidRPr="0049642B">
        <w:rPr>
          <w:rFonts w:ascii="Verdana" w:eastAsia="Arial" w:hAnsi="Verdana" w:cs="ArialMT"/>
          <w:snapToGrid/>
          <w:color w:val="4F81BD" w:themeColor="accent1"/>
          <w:sz w:val="20"/>
          <w:szCs w:val="20"/>
        </w:rPr>
        <w:t>using the unallocated entry 000 of code table 3889 to indicate zero snow depth</w:t>
      </w:r>
      <w:r w:rsidRPr="003C0120">
        <w:rPr>
          <w:rFonts w:ascii="Verdana" w:eastAsia="Arial" w:hAnsi="Verdana" w:cs="ArialMT"/>
          <w:snapToGrid/>
          <w:sz w:val="20"/>
          <w:szCs w:val="20"/>
        </w:rPr>
        <w:t>, so that the information would be available when national reports are converted to TDCF.</w:t>
      </w:r>
    </w:p>
    <w:p w:rsidR="0049642B" w:rsidRPr="0049642B" w:rsidRDefault="0049642B" w:rsidP="003C0120">
      <w:pPr>
        <w:pStyle w:val="ListParagraph"/>
        <w:numPr>
          <w:ilvl w:val="0"/>
          <w:numId w:val="3"/>
        </w:numPr>
        <w:tabs>
          <w:tab w:val="left" w:pos="1134"/>
        </w:tabs>
        <w:autoSpaceDE w:val="0"/>
        <w:autoSpaceDN w:val="0"/>
        <w:adjustRightInd w:val="0"/>
        <w:jc w:val="both"/>
        <w:rPr>
          <w:rFonts w:ascii="Verdana" w:eastAsia="Arial" w:hAnsi="Verdana" w:cs="Arial"/>
          <w:snapToGrid/>
          <w:color w:val="FF0000"/>
          <w:sz w:val="18"/>
          <w:szCs w:val="18"/>
        </w:rPr>
      </w:pPr>
      <w:r>
        <w:rPr>
          <w:rFonts w:ascii="Verdana" w:eastAsia="Arial" w:hAnsi="Verdana" w:cstheme="minorBidi"/>
          <w:snapToGrid/>
          <w:sz w:val="20"/>
          <w:szCs w:val="20"/>
        </w:rPr>
        <w:t>Resolution 15 of EC-69 requires that the zero snow depth is exchanged internationally, which would mean that the entry 000 of code table 3889 would need to be made available internationally; i.e. there is a need to extend the decision of CBS Ext-2014 to the international exchange of data.</w:t>
      </w:r>
    </w:p>
    <w:p w:rsidR="0049642B" w:rsidRPr="0049642B" w:rsidRDefault="0049642B" w:rsidP="003C0120">
      <w:pPr>
        <w:pStyle w:val="ListParagraph"/>
        <w:numPr>
          <w:ilvl w:val="0"/>
          <w:numId w:val="3"/>
        </w:numPr>
        <w:tabs>
          <w:tab w:val="left" w:pos="1134"/>
        </w:tabs>
        <w:autoSpaceDE w:val="0"/>
        <w:autoSpaceDN w:val="0"/>
        <w:adjustRightInd w:val="0"/>
        <w:jc w:val="both"/>
        <w:rPr>
          <w:rFonts w:ascii="Verdana" w:eastAsia="Arial" w:hAnsi="Verdana" w:cs="Arial"/>
          <w:snapToGrid/>
          <w:color w:val="FF0000"/>
          <w:sz w:val="18"/>
          <w:szCs w:val="18"/>
        </w:rPr>
      </w:pPr>
      <w:r>
        <w:rPr>
          <w:rFonts w:ascii="Verdana" w:eastAsia="Arial" w:hAnsi="Verdana" w:cstheme="minorBidi"/>
          <w:snapToGrid/>
          <w:sz w:val="20"/>
          <w:szCs w:val="20"/>
        </w:rPr>
        <w:t>Additionally, the Resolution 15 of EC-69 approved the reporting of snow depth or snow cover at least once per day, at a time decided regionally or nationally. The resolution requi</w:t>
      </w:r>
      <w:r w:rsidR="00E67B8A">
        <w:rPr>
          <w:rFonts w:ascii="Verdana" w:eastAsia="Arial" w:hAnsi="Verdana" w:cstheme="minorBidi"/>
          <w:snapToGrid/>
          <w:sz w:val="20"/>
          <w:szCs w:val="20"/>
        </w:rPr>
        <w:t>r</w:t>
      </w:r>
      <w:r>
        <w:rPr>
          <w:rFonts w:ascii="Verdana" w:eastAsia="Arial" w:hAnsi="Verdana" w:cstheme="minorBidi"/>
          <w:snapToGrid/>
          <w:sz w:val="20"/>
          <w:szCs w:val="20"/>
        </w:rPr>
        <w:t>es that this data is exchanged internationally. More than once per day snow data is strongly encouraged with an optimum of 4 times per day, at designated times.</w:t>
      </w:r>
    </w:p>
    <w:p w:rsidR="0049642B" w:rsidRPr="0049642B" w:rsidRDefault="0049642B" w:rsidP="003C0120">
      <w:pPr>
        <w:pStyle w:val="ListParagraph"/>
        <w:numPr>
          <w:ilvl w:val="0"/>
          <w:numId w:val="3"/>
        </w:numPr>
        <w:tabs>
          <w:tab w:val="left" w:pos="1134"/>
        </w:tabs>
        <w:autoSpaceDE w:val="0"/>
        <w:autoSpaceDN w:val="0"/>
        <w:adjustRightInd w:val="0"/>
        <w:jc w:val="both"/>
        <w:rPr>
          <w:rFonts w:ascii="Verdana" w:eastAsia="Arial" w:hAnsi="Verdana" w:cs="Arial"/>
          <w:snapToGrid/>
          <w:color w:val="FF0000"/>
          <w:sz w:val="18"/>
          <w:szCs w:val="18"/>
        </w:rPr>
      </w:pPr>
      <w:r>
        <w:rPr>
          <w:rFonts w:ascii="Verdana" w:eastAsia="Arial" w:hAnsi="Verdana" w:cstheme="minorBidi"/>
          <w:snapToGrid/>
          <w:sz w:val="20"/>
          <w:szCs w:val="20"/>
        </w:rPr>
        <w:t>The proposed changes to the Manual on Codes to reflect the decision of EC-69 are indicated below:</w:t>
      </w:r>
    </w:p>
    <w:bookmarkEnd w:id="1"/>
    <w:p w:rsidR="00FC7FE8" w:rsidRPr="00F35A04" w:rsidRDefault="00FC7FE8" w:rsidP="009F245F">
      <w:pPr>
        <w:jc w:val="both"/>
        <w:rPr>
          <w:rFonts w:ascii="Verdana" w:hAnsi="Verdana"/>
          <w:sz w:val="20"/>
          <w:szCs w:val="20"/>
        </w:rPr>
      </w:pPr>
    </w:p>
    <w:p w:rsidR="0049642B" w:rsidRPr="0049642B" w:rsidRDefault="0049642B" w:rsidP="0049642B">
      <w:pPr>
        <w:spacing w:before="150" w:after="150"/>
        <w:jc w:val="center"/>
        <w:rPr>
          <w:rFonts w:ascii="Verdana" w:eastAsia="Times New Roman" w:hAnsi="Verdana"/>
          <w:snapToGrid/>
          <w:color w:val="000000"/>
          <w:sz w:val="20"/>
          <w:szCs w:val="20"/>
          <w:lang w:eastAsia="ja-JP"/>
        </w:rPr>
      </w:pPr>
      <w:r w:rsidRPr="0049642B">
        <w:rPr>
          <w:rFonts w:ascii="Verdana" w:eastAsia="Times New Roman" w:hAnsi="Verdana"/>
          <w:b/>
          <w:bCs/>
          <w:snapToGrid/>
          <w:color w:val="000000"/>
          <w:sz w:val="20"/>
          <w:szCs w:val="20"/>
          <w:lang w:eastAsia="ja-JP"/>
        </w:rPr>
        <w:t>WMO-No. 306 - Manual on Codes</w:t>
      </w:r>
    </w:p>
    <w:p w:rsidR="0049642B" w:rsidRPr="0049642B" w:rsidRDefault="0049642B" w:rsidP="0049642B">
      <w:pPr>
        <w:spacing w:before="150" w:after="150"/>
        <w:jc w:val="center"/>
        <w:rPr>
          <w:rFonts w:ascii="Verdana" w:eastAsia="Times New Roman" w:hAnsi="Verdana"/>
          <w:snapToGrid/>
          <w:color w:val="000000"/>
          <w:sz w:val="20"/>
          <w:szCs w:val="20"/>
          <w:lang w:eastAsia="ja-JP"/>
        </w:rPr>
      </w:pPr>
      <w:r w:rsidRPr="0049642B">
        <w:rPr>
          <w:rFonts w:ascii="Verdana" w:eastAsia="Times New Roman" w:hAnsi="Verdana"/>
          <w:snapToGrid/>
          <w:color w:val="000000"/>
          <w:sz w:val="20"/>
          <w:szCs w:val="20"/>
          <w:lang w:eastAsia="ja-JP"/>
        </w:rPr>
        <w:t> Volume I.2 - Part C</w:t>
      </w:r>
    </w:p>
    <w:p w:rsidR="0049642B" w:rsidRPr="0049642B" w:rsidRDefault="0049642B" w:rsidP="0049642B">
      <w:pPr>
        <w:spacing w:before="150" w:after="150"/>
        <w:jc w:val="center"/>
        <w:rPr>
          <w:rFonts w:ascii="Verdana" w:eastAsia="Times New Roman" w:hAnsi="Verdana"/>
          <w:snapToGrid/>
          <w:color w:val="000000"/>
          <w:sz w:val="20"/>
          <w:szCs w:val="20"/>
          <w:lang w:eastAsia="ja-JP"/>
        </w:rPr>
      </w:pPr>
      <w:r w:rsidRPr="0049642B">
        <w:rPr>
          <w:rFonts w:ascii="Verdana" w:eastAsia="Times New Roman" w:hAnsi="Verdana"/>
          <w:b/>
          <w:bCs/>
          <w:snapToGrid/>
          <w:color w:val="000000"/>
          <w:sz w:val="20"/>
          <w:szCs w:val="20"/>
          <w:lang w:eastAsia="ja-JP"/>
        </w:rPr>
        <w:br/>
      </w:r>
      <w:bookmarkStart w:id="2" w:name="Regulations"/>
      <w:bookmarkEnd w:id="2"/>
      <w:r w:rsidRPr="0049642B">
        <w:rPr>
          <w:rFonts w:ascii="Verdana" w:eastAsia="Times New Roman" w:hAnsi="Verdana"/>
          <w:b/>
          <w:bCs/>
          <w:snapToGrid/>
          <w:color w:val="000000"/>
          <w:sz w:val="20"/>
          <w:szCs w:val="20"/>
          <w:lang w:eastAsia="ja-JP"/>
        </w:rPr>
        <w:t>d. REGULATIONS FOR REPORTING TRADITIONAL OBSERVATION DATA IN</w:t>
      </w:r>
      <w:r w:rsidRPr="0049642B">
        <w:rPr>
          <w:rFonts w:ascii="Verdana" w:eastAsia="Times New Roman" w:hAnsi="Verdana"/>
          <w:b/>
          <w:bCs/>
          <w:snapToGrid/>
          <w:color w:val="000000"/>
          <w:sz w:val="20"/>
          <w:szCs w:val="20"/>
          <w:lang w:eastAsia="ja-JP"/>
        </w:rPr>
        <w:br/>
        <w:t>TABLE-DRIVEN CODE FORMS (TDCF): BUFR OR CREX</w:t>
      </w:r>
    </w:p>
    <w:p w:rsidR="0049642B" w:rsidRPr="0049642B" w:rsidRDefault="0049642B" w:rsidP="0049642B">
      <w:pPr>
        <w:autoSpaceDE w:val="0"/>
        <w:autoSpaceDN w:val="0"/>
        <w:adjustRightInd w:val="0"/>
        <w:rPr>
          <w:rFonts w:ascii="Verdana" w:eastAsiaTheme="minorEastAsia" w:hAnsi="Verdana" w:cs="Arial"/>
          <w:b/>
          <w:bCs/>
          <w:snapToGrid/>
          <w:color w:val="000000"/>
          <w:lang w:eastAsia="zh-CN"/>
        </w:rPr>
      </w:pPr>
    </w:p>
    <w:p w:rsidR="0049642B" w:rsidRPr="0049642B" w:rsidRDefault="0049642B" w:rsidP="0049642B">
      <w:pPr>
        <w:autoSpaceDE w:val="0"/>
        <w:autoSpaceDN w:val="0"/>
        <w:adjustRightInd w:val="0"/>
        <w:ind w:left="1560" w:hanging="1560"/>
        <w:rPr>
          <w:rFonts w:ascii="Verdana" w:eastAsiaTheme="minorEastAsia" w:hAnsi="Verdana" w:cs="Arial"/>
          <w:b/>
          <w:bCs/>
          <w:snapToGrid/>
          <w:color w:val="000000"/>
          <w:sz w:val="20"/>
          <w:szCs w:val="20"/>
          <w:lang w:eastAsia="zh-CN"/>
        </w:rPr>
      </w:pPr>
      <w:r w:rsidRPr="0049642B">
        <w:rPr>
          <w:rFonts w:ascii="Verdana" w:eastAsiaTheme="minorEastAsia" w:hAnsi="Verdana" w:cs="Arial"/>
          <w:b/>
          <w:bCs/>
          <w:snapToGrid/>
          <w:color w:val="000000"/>
          <w:sz w:val="20"/>
          <w:szCs w:val="20"/>
          <w:lang w:eastAsia="zh-CN"/>
        </w:rPr>
        <w:t>B/C1.8</w:t>
      </w:r>
      <w:r w:rsidRPr="0049642B">
        <w:rPr>
          <w:rFonts w:ascii="Verdana" w:eastAsiaTheme="minorEastAsia" w:hAnsi="Verdana" w:cs="Arial"/>
          <w:b/>
          <w:bCs/>
          <w:snapToGrid/>
          <w:color w:val="000000"/>
          <w:sz w:val="20"/>
          <w:szCs w:val="20"/>
          <w:lang w:eastAsia="zh-CN"/>
        </w:rPr>
        <w:tab/>
        <w:t>State of ground, snow depth, ground minimum temperature &lt;3 02 037&gt;</w:t>
      </w:r>
    </w:p>
    <w:p w:rsidR="0049642B" w:rsidRPr="0049642B" w:rsidRDefault="0049642B" w:rsidP="0049642B">
      <w:pPr>
        <w:autoSpaceDE w:val="0"/>
        <w:autoSpaceDN w:val="0"/>
        <w:adjustRightInd w:val="0"/>
        <w:ind w:left="1560" w:hanging="1560"/>
        <w:rPr>
          <w:rFonts w:ascii="Verdana" w:eastAsiaTheme="minorEastAsia" w:hAnsi="Verdana" w:cs="Arial"/>
          <w:snapToGrid/>
          <w:color w:val="000000"/>
          <w:sz w:val="20"/>
          <w:szCs w:val="20"/>
          <w:lang w:eastAsia="zh-CN"/>
        </w:rPr>
      </w:pPr>
    </w:p>
    <w:p w:rsidR="0049642B" w:rsidRPr="0049642B" w:rsidRDefault="0049642B" w:rsidP="0049642B">
      <w:pPr>
        <w:autoSpaceDE w:val="0"/>
        <w:autoSpaceDN w:val="0"/>
        <w:adjustRightInd w:val="0"/>
        <w:spacing w:after="120"/>
        <w:ind w:left="1559" w:hanging="1559"/>
        <w:rPr>
          <w:rFonts w:ascii="Verdana" w:eastAsiaTheme="minorEastAsia" w:hAnsi="Verdana" w:cs="Arial"/>
          <w:snapToGrid/>
          <w:color w:val="000000"/>
          <w:sz w:val="20"/>
          <w:szCs w:val="20"/>
          <w:lang w:eastAsia="zh-CN"/>
        </w:rPr>
      </w:pPr>
      <w:r w:rsidRPr="0049642B">
        <w:rPr>
          <w:rFonts w:ascii="Verdana" w:eastAsiaTheme="minorEastAsia" w:hAnsi="Verdana" w:cs="Arial"/>
          <w:b/>
          <w:bCs/>
          <w:snapToGrid/>
          <w:color w:val="000000"/>
          <w:sz w:val="20"/>
          <w:szCs w:val="20"/>
          <w:lang w:eastAsia="zh-CN"/>
        </w:rPr>
        <w:t>B/C1.8.1</w:t>
      </w:r>
      <w:r w:rsidRPr="0049642B">
        <w:rPr>
          <w:rFonts w:ascii="Verdana" w:eastAsiaTheme="minorEastAsia" w:hAnsi="Verdana" w:cs="Arial"/>
          <w:b/>
          <w:bCs/>
          <w:snapToGrid/>
          <w:color w:val="000000"/>
          <w:sz w:val="20"/>
          <w:szCs w:val="20"/>
          <w:lang w:eastAsia="zh-CN"/>
        </w:rPr>
        <w:tab/>
        <w:t xml:space="preserve">State of ground </w:t>
      </w:r>
      <w:r w:rsidRPr="0049642B">
        <w:rPr>
          <w:rFonts w:ascii="Verdana" w:eastAsiaTheme="minorEastAsia" w:hAnsi="Verdana" w:cs="Arial"/>
          <w:snapToGrid/>
          <w:color w:val="000000"/>
          <w:sz w:val="20"/>
          <w:szCs w:val="20"/>
          <w:lang w:eastAsia="zh-CN"/>
        </w:rPr>
        <w:t>(with or without snow) – Code table 0 20 062</w:t>
      </w:r>
    </w:p>
    <w:p w:rsidR="0049642B" w:rsidRPr="0049642B" w:rsidRDefault="0049642B" w:rsidP="0049642B">
      <w:pPr>
        <w:autoSpaceDE w:val="0"/>
        <w:autoSpaceDN w:val="0"/>
        <w:adjustRightInd w:val="0"/>
        <w:ind w:left="1560" w:hanging="1560"/>
        <w:rPr>
          <w:rFonts w:ascii="Verdana" w:eastAsiaTheme="minorEastAsia" w:hAnsi="Verdana" w:cs="Arial"/>
          <w:snapToGrid/>
          <w:color w:val="000000"/>
          <w:sz w:val="20"/>
          <w:szCs w:val="20"/>
          <w:lang w:eastAsia="zh-CN"/>
        </w:rPr>
      </w:pPr>
      <w:r w:rsidRPr="0049642B">
        <w:rPr>
          <w:rFonts w:ascii="Verdana" w:eastAsiaTheme="minorEastAsia" w:hAnsi="Verdana" w:cs="Arial"/>
          <w:snapToGrid/>
          <w:color w:val="000000"/>
          <w:sz w:val="20"/>
          <w:szCs w:val="20"/>
          <w:lang w:eastAsia="zh-CN"/>
        </w:rPr>
        <w:t xml:space="preserve"> </w:t>
      </w:r>
      <w:r w:rsidRPr="0049642B">
        <w:rPr>
          <w:rFonts w:ascii="Verdana" w:eastAsiaTheme="minorEastAsia" w:hAnsi="Verdana" w:cs="Arial"/>
          <w:snapToGrid/>
          <w:color w:val="000000"/>
          <w:sz w:val="20"/>
          <w:szCs w:val="20"/>
          <w:lang w:eastAsia="zh-CN"/>
        </w:rPr>
        <w:tab/>
        <w:t xml:space="preserve">State of ground without snow or with snow shall be reported using Code table 0 20 062. The synoptic hour at which this datum shall be reported </w:t>
      </w:r>
      <w:r w:rsidRPr="0049642B">
        <w:rPr>
          <w:rFonts w:ascii="Verdana" w:eastAsiaTheme="minorEastAsia" w:hAnsi="Verdana" w:cs="Arial"/>
          <w:snapToGrid/>
          <w:color w:val="FF0000"/>
          <w:sz w:val="20"/>
          <w:szCs w:val="20"/>
          <w:lang w:eastAsia="zh-CN"/>
        </w:rPr>
        <w:t xml:space="preserve">shall be </w:t>
      </w:r>
      <w:r w:rsidR="005A69D5" w:rsidRPr="005A69D5">
        <w:rPr>
          <w:rFonts w:ascii="Verdana" w:eastAsiaTheme="minorEastAsia" w:hAnsi="Verdana" w:cs="Arial"/>
          <w:strike/>
          <w:snapToGrid/>
          <w:color w:val="FF0000"/>
          <w:sz w:val="20"/>
          <w:szCs w:val="20"/>
          <w:lang w:eastAsia="zh-CN"/>
        </w:rPr>
        <w:t xml:space="preserve">is </w:t>
      </w:r>
      <w:r w:rsidRPr="0049642B">
        <w:rPr>
          <w:rFonts w:ascii="Verdana" w:eastAsiaTheme="minorEastAsia" w:hAnsi="Verdana" w:cs="Arial"/>
          <w:snapToGrid/>
          <w:color w:val="000000"/>
          <w:sz w:val="20"/>
          <w:szCs w:val="20"/>
          <w:lang w:eastAsia="zh-CN"/>
        </w:rPr>
        <w:t xml:space="preserve">determined by regional decision.  </w:t>
      </w:r>
      <w:r w:rsidRPr="0049642B">
        <w:rPr>
          <w:rFonts w:ascii="Verdana" w:eastAsiaTheme="minorEastAsia" w:hAnsi="Verdana" w:cs="Arial"/>
          <w:snapToGrid/>
          <w:color w:val="FF0000"/>
          <w:sz w:val="20"/>
          <w:szCs w:val="20"/>
          <w:lang w:eastAsia="zh-CN"/>
        </w:rPr>
        <w:t>In addition to the synoptic hour, this datum should be reported at other synoptic hours, i.e. four times a day.</w:t>
      </w:r>
    </w:p>
    <w:p w:rsidR="0049642B" w:rsidRPr="0049642B" w:rsidRDefault="0049642B" w:rsidP="0049642B">
      <w:pPr>
        <w:autoSpaceDE w:val="0"/>
        <w:autoSpaceDN w:val="0"/>
        <w:adjustRightInd w:val="0"/>
        <w:ind w:left="1560" w:hanging="1560"/>
        <w:rPr>
          <w:rFonts w:ascii="Verdana" w:eastAsiaTheme="minorEastAsia" w:hAnsi="Verdana" w:cs="Arial"/>
          <w:snapToGrid/>
          <w:color w:val="000000"/>
          <w:sz w:val="20"/>
          <w:szCs w:val="20"/>
          <w:lang w:eastAsia="zh-CN"/>
        </w:rPr>
      </w:pPr>
    </w:p>
    <w:p w:rsidR="0049642B" w:rsidRPr="0049642B" w:rsidRDefault="0049642B" w:rsidP="0049642B">
      <w:pPr>
        <w:autoSpaceDE w:val="0"/>
        <w:autoSpaceDN w:val="0"/>
        <w:adjustRightInd w:val="0"/>
        <w:spacing w:after="120"/>
        <w:ind w:left="1559" w:hanging="1559"/>
        <w:rPr>
          <w:rFonts w:ascii="Verdana" w:eastAsiaTheme="minorEastAsia" w:hAnsi="Verdana" w:cs="Arial"/>
          <w:snapToGrid/>
          <w:color w:val="000000"/>
          <w:sz w:val="20"/>
          <w:szCs w:val="20"/>
          <w:lang w:eastAsia="zh-CN"/>
        </w:rPr>
      </w:pPr>
      <w:r w:rsidRPr="0049642B">
        <w:rPr>
          <w:rFonts w:ascii="Verdana" w:eastAsiaTheme="minorEastAsia" w:hAnsi="Verdana" w:cs="Arial"/>
          <w:b/>
          <w:bCs/>
          <w:snapToGrid/>
          <w:color w:val="000000"/>
          <w:sz w:val="20"/>
          <w:szCs w:val="20"/>
          <w:lang w:eastAsia="zh-CN"/>
        </w:rPr>
        <w:t>B/C1.8.2</w:t>
      </w:r>
      <w:r w:rsidRPr="0049642B">
        <w:rPr>
          <w:rFonts w:ascii="Verdana" w:eastAsiaTheme="minorEastAsia" w:hAnsi="Verdana" w:cs="Arial"/>
          <w:b/>
          <w:bCs/>
          <w:snapToGrid/>
          <w:color w:val="000000"/>
          <w:sz w:val="20"/>
          <w:szCs w:val="20"/>
          <w:lang w:eastAsia="zh-CN"/>
        </w:rPr>
        <w:tab/>
        <w:t>Total snow depth</w:t>
      </w:r>
    </w:p>
    <w:p w:rsidR="005A69D5" w:rsidRPr="0049642B" w:rsidRDefault="0049642B" w:rsidP="005A69D5">
      <w:pPr>
        <w:autoSpaceDE w:val="0"/>
        <w:autoSpaceDN w:val="0"/>
        <w:adjustRightInd w:val="0"/>
        <w:ind w:left="1560" w:hanging="1560"/>
        <w:rPr>
          <w:rFonts w:ascii="Verdana" w:eastAsiaTheme="minorEastAsia" w:hAnsi="Verdana" w:cs="Arial"/>
          <w:snapToGrid/>
          <w:color w:val="000000"/>
          <w:sz w:val="20"/>
          <w:szCs w:val="20"/>
          <w:lang w:eastAsia="zh-CN"/>
        </w:rPr>
      </w:pPr>
      <w:r w:rsidRPr="0049642B">
        <w:rPr>
          <w:rFonts w:ascii="Verdana" w:eastAsiaTheme="minorEastAsia" w:hAnsi="Verdana" w:cs="Arial"/>
          <w:snapToGrid/>
          <w:color w:val="000000"/>
          <w:sz w:val="20"/>
          <w:szCs w:val="20"/>
          <w:lang w:eastAsia="zh-CN"/>
        </w:rPr>
        <w:lastRenderedPageBreak/>
        <w:tab/>
        <w:t>Total snow depth (0 13 013) shall be reported in metres</w:t>
      </w:r>
      <w:r w:rsidR="005A69D5">
        <w:rPr>
          <w:rStyle w:val="FootnoteReference"/>
          <w:rFonts w:ascii="Verdana" w:eastAsiaTheme="minorEastAsia" w:hAnsi="Verdana" w:cs="Arial"/>
          <w:snapToGrid/>
          <w:color w:val="000000"/>
          <w:sz w:val="20"/>
          <w:szCs w:val="20"/>
          <w:lang w:eastAsia="zh-CN"/>
        </w:rPr>
        <w:footnoteReference w:id="1"/>
      </w:r>
      <w:r w:rsidRPr="0049642B">
        <w:rPr>
          <w:rFonts w:ascii="Verdana" w:eastAsiaTheme="minorEastAsia" w:hAnsi="Verdana" w:cs="Arial"/>
          <w:snapToGrid/>
          <w:color w:val="000000"/>
          <w:sz w:val="20"/>
          <w:szCs w:val="20"/>
          <w:lang w:eastAsia="zh-CN"/>
        </w:rPr>
        <w:t xml:space="preserve"> (with precision in hundredths of a metre). The synoptic hour at which this datum </w:t>
      </w:r>
      <w:r w:rsidR="005A69D5" w:rsidRPr="0049642B">
        <w:rPr>
          <w:rFonts w:ascii="Verdana" w:eastAsiaTheme="minorEastAsia" w:hAnsi="Verdana" w:cs="Arial"/>
          <w:snapToGrid/>
          <w:color w:val="FF0000"/>
          <w:sz w:val="20"/>
          <w:szCs w:val="20"/>
          <w:lang w:eastAsia="zh-CN"/>
        </w:rPr>
        <w:t xml:space="preserve">shall be </w:t>
      </w:r>
      <w:r w:rsidR="005A69D5" w:rsidRPr="005A69D5">
        <w:rPr>
          <w:rFonts w:ascii="Verdana" w:eastAsiaTheme="minorEastAsia" w:hAnsi="Verdana" w:cs="Arial"/>
          <w:strike/>
          <w:snapToGrid/>
          <w:color w:val="FF0000"/>
          <w:sz w:val="20"/>
          <w:szCs w:val="20"/>
          <w:lang w:eastAsia="zh-CN"/>
        </w:rPr>
        <w:t xml:space="preserve">is </w:t>
      </w:r>
      <w:r w:rsidR="005A69D5" w:rsidRPr="0049642B">
        <w:rPr>
          <w:rFonts w:ascii="Verdana" w:eastAsiaTheme="minorEastAsia" w:hAnsi="Verdana" w:cs="Arial"/>
          <w:snapToGrid/>
          <w:color w:val="000000"/>
          <w:sz w:val="20"/>
          <w:szCs w:val="20"/>
          <w:lang w:eastAsia="zh-CN"/>
        </w:rPr>
        <w:t xml:space="preserve">determined by regional decision.  </w:t>
      </w:r>
      <w:r w:rsidR="005A69D5" w:rsidRPr="0049642B">
        <w:rPr>
          <w:rFonts w:ascii="Verdana" w:eastAsiaTheme="minorEastAsia" w:hAnsi="Verdana" w:cs="Arial"/>
          <w:snapToGrid/>
          <w:color w:val="FF0000"/>
          <w:sz w:val="20"/>
          <w:szCs w:val="20"/>
          <w:lang w:eastAsia="zh-CN"/>
        </w:rPr>
        <w:t>In addition to the synoptic hour, this datum should be reported at other synoptic hours, i.e. four times a day.</w:t>
      </w:r>
    </w:p>
    <w:p w:rsidR="0049642B" w:rsidRPr="0049642B" w:rsidRDefault="0049642B" w:rsidP="0049642B">
      <w:pPr>
        <w:autoSpaceDE w:val="0"/>
        <w:autoSpaceDN w:val="0"/>
        <w:adjustRightInd w:val="0"/>
        <w:ind w:left="1560" w:hanging="1560"/>
        <w:rPr>
          <w:rFonts w:ascii="Verdana" w:eastAsiaTheme="minorEastAsia" w:hAnsi="Verdana" w:cs="Arial"/>
          <w:b/>
          <w:bCs/>
          <w:snapToGrid/>
          <w:color w:val="000000"/>
          <w:sz w:val="20"/>
          <w:szCs w:val="20"/>
          <w:lang w:eastAsia="zh-CN"/>
        </w:rPr>
      </w:pPr>
    </w:p>
    <w:p w:rsidR="0049642B" w:rsidRPr="0049642B" w:rsidRDefault="0049642B" w:rsidP="0049642B">
      <w:pPr>
        <w:autoSpaceDE w:val="0"/>
        <w:autoSpaceDN w:val="0"/>
        <w:adjustRightInd w:val="0"/>
        <w:ind w:left="1560" w:hanging="1560"/>
        <w:rPr>
          <w:rFonts w:ascii="Verdana" w:eastAsiaTheme="minorEastAsia" w:hAnsi="Verdana" w:cs="Arial"/>
          <w:snapToGrid/>
          <w:color w:val="000000"/>
          <w:sz w:val="20"/>
          <w:szCs w:val="20"/>
          <w:lang w:eastAsia="zh-CN"/>
        </w:rPr>
      </w:pPr>
      <w:r w:rsidRPr="0049642B">
        <w:rPr>
          <w:rFonts w:ascii="Verdana" w:eastAsiaTheme="minorEastAsia" w:hAnsi="Verdana" w:cs="Arial"/>
          <w:b/>
          <w:bCs/>
          <w:snapToGrid/>
          <w:color w:val="000000"/>
          <w:sz w:val="20"/>
          <w:szCs w:val="20"/>
          <w:lang w:eastAsia="zh-CN"/>
        </w:rPr>
        <w:t>B/C1.8.2.1</w:t>
      </w:r>
      <w:r w:rsidRPr="0049642B">
        <w:rPr>
          <w:rFonts w:ascii="Verdana" w:eastAsiaTheme="minorEastAsia" w:hAnsi="Verdana" w:cs="Arial"/>
          <w:b/>
          <w:bCs/>
          <w:snapToGrid/>
          <w:color w:val="000000"/>
          <w:sz w:val="20"/>
          <w:szCs w:val="20"/>
          <w:lang w:eastAsia="zh-CN"/>
        </w:rPr>
        <w:tab/>
      </w:r>
      <w:r w:rsidRPr="0049642B">
        <w:rPr>
          <w:rFonts w:ascii="Verdana" w:eastAsiaTheme="minorEastAsia" w:hAnsi="Verdana" w:cs="Arial"/>
          <w:snapToGrid/>
          <w:color w:val="000000"/>
          <w:sz w:val="20"/>
          <w:szCs w:val="20"/>
          <w:lang w:eastAsia="zh-CN"/>
        </w:rPr>
        <w:t>When total snow depth has to be reported</w:t>
      </w:r>
      <w:r w:rsidR="005A69D5">
        <w:rPr>
          <w:rStyle w:val="FootnoteReference"/>
          <w:rFonts w:ascii="Verdana" w:eastAsiaTheme="minorEastAsia" w:hAnsi="Verdana" w:cs="Arial"/>
          <w:snapToGrid/>
          <w:color w:val="000000"/>
          <w:sz w:val="20"/>
          <w:szCs w:val="20"/>
          <w:lang w:eastAsia="zh-CN"/>
        </w:rPr>
        <w:footnoteReference w:id="2"/>
      </w:r>
      <w:r w:rsidRPr="0049642B">
        <w:rPr>
          <w:rFonts w:ascii="Verdana" w:eastAsiaTheme="minorEastAsia" w:hAnsi="Verdana" w:cs="Arial"/>
          <w:snapToGrid/>
          <w:color w:val="000000"/>
          <w:sz w:val="20"/>
          <w:szCs w:val="20"/>
          <w:lang w:eastAsia="zh-CN"/>
        </w:rPr>
        <w:t>, it is reported as 0.00 m if no snow, ice and other forms of solid precipitation on the ground are observed at the time of observation. A snow depth value of “–0.01 m” shall indicate a little (less than 0.005 m) snow. A snow depth value of “–0.02 m” shall indicate “snow cover not continuous”.</w:t>
      </w:r>
    </w:p>
    <w:p w:rsidR="0049642B" w:rsidRPr="0049642B" w:rsidRDefault="0049642B" w:rsidP="0049642B">
      <w:pPr>
        <w:autoSpaceDE w:val="0"/>
        <w:autoSpaceDN w:val="0"/>
        <w:adjustRightInd w:val="0"/>
        <w:ind w:left="1560" w:hanging="1560"/>
        <w:rPr>
          <w:rFonts w:ascii="Verdana" w:eastAsiaTheme="minorEastAsia" w:hAnsi="Verdana" w:cs="Arial"/>
          <w:snapToGrid/>
          <w:color w:val="000000"/>
          <w:sz w:val="20"/>
          <w:szCs w:val="20"/>
          <w:lang w:eastAsia="zh-CN"/>
        </w:rPr>
      </w:pPr>
    </w:p>
    <w:p w:rsidR="0049642B" w:rsidRPr="0049642B" w:rsidRDefault="0049642B" w:rsidP="0049642B">
      <w:pPr>
        <w:autoSpaceDE w:val="0"/>
        <w:autoSpaceDN w:val="0"/>
        <w:adjustRightInd w:val="0"/>
        <w:ind w:left="1560" w:hanging="1560"/>
        <w:rPr>
          <w:rFonts w:ascii="Verdana" w:eastAsiaTheme="minorEastAsia" w:hAnsi="Verdana" w:cs="Arial"/>
          <w:snapToGrid/>
          <w:color w:val="000000"/>
          <w:sz w:val="20"/>
          <w:szCs w:val="20"/>
          <w:lang w:eastAsia="zh-CN"/>
        </w:rPr>
      </w:pPr>
      <w:r w:rsidRPr="0049642B">
        <w:rPr>
          <w:rFonts w:ascii="Verdana" w:eastAsiaTheme="minorEastAsia" w:hAnsi="Verdana" w:cs="Arial"/>
          <w:b/>
          <w:bCs/>
          <w:snapToGrid/>
          <w:color w:val="000000"/>
          <w:sz w:val="20"/>
          <w:szCs w:val="20"/>
          <w:lang w:eastAsia="zh-CN"/>
        </w:rPr>
        <w:t>B/C1.8.2.2</w:t>
      </w:r>
      <w:r w:rsidRPr="0049642B">
        <w:rPr>
          <w:rFonts w:ascii="Verdana" w:eastAsiaTheme="minorEastAsia" w:hAnsi="Verdana" w:cs="Arial"/>
          <w:b/>
          <w:bCs/>
          <w:snapToGrid/>
          <w:color w:val="000000"/>
          <w:sz w:val="20"/>
          <w:szCs w:val="20"/>
          <w:lang w:eastAsia="zh-CN"/>
        </w:rPr>
        <w:tab/>
      </w:r>
      <w:r w:rsidRPr="0049642B">
        <w:rPr>
          <w:rFonts w:ascii="Verdana" w:eastAsiaTheme="minorEastAsia" w:hAnsi="Verdana" w:cs="Arial"/>
          <w:snapToGrid/>
          <w:color w:val="000000"/>
          <w:sz w:val="20"/>
          <w:szCs w:val="20"/>
          <w:lang w:eastAsia="zh-CN"/>
        </w:rPr>
        <w:t>The measurement shall include snow, ice and all other forms of solid precipitation on the ground at the time of observation. [12.4.6.1]</w:t>
      </w:r>
    </w:p>
    <w:p w:rsidR="0049642B" w:rsidRPr="0049642B" w:rsidRDefault="0049642B" w:rsidP="0049642B">
      <w:pPr>
        <w:autoSpaceDE w:val="0"/>
        <w:autoSpaceDN w:val="0"/>
        <w:adjustRightInd w:val="0"/>
        <w:ind w:left="1560" w:hanging="1560"/>
        <w:rPr>
          <w:rFonts w:ascii="Verdana" w:eastAsiaTheme="minorEastAsia" w:hAnsi="Verdana" w:cs="Arial"/>
          <w:snapToGrid/>
          <w:color w:val="000000"/>
          <w:sz w:val="20"/>
          <w:szCs w:val="20"/>
          <w:lang w:eastAsia="zh-CN"/>
        </w:rPr>
      </w:pPr>
    </w:p>
    <w:p w:rsidR="0049642B" w:rsidRPr="0049642B" w:rsidRDefault="0049642B" w:rsidP="0049642B">
      <w:pPr>
        <w:spacing w:after="200" w:line="276" w:lineRule="auto"/>
        <w:ind w:left="1560" w:hanging="1560"/>
        <w:rPr>
          <w:rFonts w:ascii="Verdana" w:eastAsiaTheme="minorEastAsia" w:hAnsi="Verdana" w:cstheme="minorBidi"/>
          <w:snapToGrid/>
          <w:sz w:val="20"/>
          <w:szCs w:val="20"/>
          <w:lang w:eastAsia="zh-CN"/>
        </w:rPr>
      </w:pPr>
      <w:r w:rsidRPr="0049642B">
        <w:rPr>
          <w:rFonts w:ascii="Verdana" w:eastAsiaTheme="minorEastAsia" w:hAnsi="Verdana" w:cstheme="minorBidi"/>
          <w:b/>
          <w:bCs/>
          <w:snapToGrid/>
          <w:sz w:val="20"/>
          <w:szCs w:val="20"/>
          <w:lang w:eastAsia="zh-CN"/>
        </w:rPr>
        <w:t>B/C1.8.2.3</w:t>
      </w:r>
      <w:r w:rsidRPr="0049642B">
        <w:rPr>
          <w:rFonts w:ascii="Verdana" w:eastAsiaTheme="minorEastAsia" w:hAnsi="Verdana" w:cstheme="minorBidi"/>
          <w:b/>
          <w:bCs/>
          <w:snapToGrid/>
          <w:sz w:val="20"/>
          <w:szCs w:val="20"/>
          <w:lang w:eastAsia="zh-CN"/>
        </w:rPr>
        <w:tab/>
      </w:r>
      <w:r w:rsidRPr="0049642B">
        <w:rPr>
          <w:rFonts w:ascii="Verdana" w:eastAsiaTheme="minorEastAsia" w:hAnsi="Verdana" w:cstheme="minorBidi"/>
          <w:snapToGrid/>
          <w:sz w:val="20"/>
          <w:szCs w:val="20"/>
          <w:lang w:eastAsia="zh-CN"/>
        </w:rPr>
        <w:t>When the depth is not uniform, the average depth over a representative area shall be reported. [12.4.6.2]</w:t>
      </w:r>
    </w:p>
    <w:p w:rsidR="00F45112" w:rsidRPr="00F45112" w:rsidRDefault="00F45112" w:rsidP="00F45112">
      <w:pPr>
        <w:tabs>
          <w:tab w:val="left" w:pos="567"/>
        </w:tabs>
        <w:spacing w:before="240"/>
        <w:ind w:left="567" w:hanging="567"/>
        <w:rPr>
          <w:rFonts w:ascii="Verdana" w:eastAsia="Arial" w:hAnsi="Verdana" w:cs="Arial"/>
          <w:snapToGrid/>
          <w:sz w:val="20"/>
          <w:lang w:eastAsia="zh-TW"/>
        </w:rPr>
      </w:pPr>
    </w:p>
    <w:p w:rsidR="00254CAE" w:rsidRDefault="00254CAE">
      <w:pPr>
        <w:rPr>
          <w:rFonts w:ascii="Verdana" w:eastAsia="Arial" w:hAnsi="Verdana" w:cs="Arial"/>
          <w:b/>
          <w:snapToGrid/>
          <w:sz w:val="20"/>
          <w:lang w:eastAsia="zh-TW"/>
        </w:rPr>
      </w:pPr>
      <w:bookmarkStart w:id="3" w:name="_Toc319327012"/>
      <w:bookmarkStart w:id="4" w:name="_Toc319327010"/>
      <w:r>
        <w:rPr>
          <w:rFonts w:ascii="Verdana" w:eastAsia="Arial" w:hAnsi="Verdana" w:cs="Arial"/>
          <w:b/>
          <w:snapToGrid/>
          <w:sz w:val="20"/>
          <w:lang w:eastAsia="zh-TW"/>
        </w:rPr>
        <w:br w:type="page"/>
      </w:r>
    </w:p>
    <w:p w:rsidR="00F45112" w:rsidRPr="00F45112" w:rsidRDefault="00F45112" w:rsidP="00F45112">
      <w:pPr>
        <w:tabs>
          <w:tab w:val="left" w:pos="1134"/>
        </w:tabs>
        <w:spacing w:before="240"/>
        <w:jc w:val="both"/>
        <w:rPr>
          <w:rFonts w:ascii="Verdana" w:eastAsia="Arial" w:hAnsi="Verdana" w:cs="Arial"/>
          <w:b/>
          <w:snapToGrid/>
          <w:sz w:val="20"/>
          <w:lang w:eastAsia="zh-TW"/>
        </w:rPr>
      </w:pPr>
      <w:r w:rsidRPr="00F45112">
        <w:rPr>
          <w:rFonts w:ascii="Verdana" w:eastAsia="Arial" w:hAnsi="Verdana" w:cs="Arial"/>
          <w:b/>
          <w:snapToGrid/>
          <w:sz w:val="20"/>
          <w:lang w:eastAsia="zh-TW"/>
        </w:rPr>
        <w:lastRenderedPageBreak/>
        <w:t>Supporting information</w:t>
      </w:r>
    </w:p>
    <w:p w:rsidR="00F45112" w:rsidRPr="004D45EC" w:rsidRDefault="00EA0F14" w:rsidP="004D45EC">
      <w:pPr>
        <w:pStyle w:val="Heading1"/>
        <w:spacing w:before="0" w:after="0"/>
        <w:rPr>
          <w:rFonts w:ascii="Verdana" w:hAnsi="Verdana"/>
          <w:i/>
          <w:color w:val="0070C0"/>
          <w:sz w:val="20"/>
          <w:szCs w:val="20"/>
        </w:rPr>
      </w:pPr>
      <w:bookmarkStart w:id="5" w:name="_Toc488167346"/>
      <w:r w:rsidRPr="004D45EC">
        <w:rPr>
          <w:rFonts w:ascii="Verdana" w:hAnsi="Verdana"/>
          <w:color w:val="0070C0"/>
          <w:sz w:val="20"/>
          <w:szCs w:val="20"/>
        </w:rPr>
        <w:t xml:space="preserve">Annex 1: </w:t>
      </w:r>
      <w:r w:rsidR="00F45112" w:rsidRPr="004D45EC">
        <w:rPr>
          <w:rFonts w:ascii="Verdana" w:hAnsi="Verdana"/>
          <w:color w:val="0070C0"/>
          <w:sz w:val="20"/>
          <w:szCs w:val="20"/>
        </w:rPr>
        <w:t xml:space="preserve">Implementation of EC-69, Resolution </w:t>
      </w:r>
      <w:hyperlink w:anchor="_Title_of_the" w:history="1">
        <w:r w:rsidR="00F45112" w:rsidRPr="004D45EC">
          <w:rPr>
            <w:rFonts w:ascii="Verdana" w:hAnsi="Verdana"/>
            <w:color w:val="0070C0"/>
            <w:sz w:val="20"/>
            <w:szCs w:val="20"/>
          </w:rPr>
          <w:t>15</w:t>
        </w:r>
      </w:hyperlink>
      <w:r w:rsidR="00F45112" w:rsidRPr="004D45EC">
        <w:rPr>
          <w:rFonts w:ascii="Verdana" w:hAnsi="Verdana"/>
          <w:color w:val="0070C0"/>
          <w:sz w:val="20"/>
          <w:szCs w:val="20"/>
        </w:rPr>
        <w:t xml:space="preserve"> </w:t>
      </w:r>
      <w:r w:rsidR="00F45112" w:rsidRPr="004D45EC">
        <w:rPr>
          <w:rFonts w:ascii="Verdana" w:hAnsi="Verdana"/>
          <w:i/>
          <w:color w:val="0070C0"/>
          <w:sz w:val="20"/>
          <w:szCs w:val="20"/>
        </w:rPr>
        <w:t>— International Exchange of Snow Data;</w:t>
      </w:r>
      <w:bookmarkEnd w:id="5"/>
      <w:r w:rsidR="00F45112" w:rsidRPr="004D45EC">
        <w:rPr>
          <w:rFonts w:ascii="Verdana" w:hAnsi="Verdana"/>
          <w:i/>
          <w:color w:val="0070C0"/>
          <w:sz w:val="20"/>
          <w:szCs w:val="20"/>
        </w:rPr>
        <w:t xml:space="preserve"> </w:t>
      </w:r>
    </w:p>
    <w:p w:rsidR="004D45EC" w:rsidRDefault="004D45EC" w:rsidP="004D45EC">
      <w:pPr>
        <w:rPr>
          <w:rFonts w:eastAsia="Arial"/>
          <w:iCs/>
          <w:snapToGrid/>
          <w:lang w:eastAsia="zh-TW"/>
        </w:rPr>
      </w:pPr>
    </w:p>
    <w:p w:rsidR="00F45112" w:rsidRPr="00F45112" w:rsidRDefault="00F45112" w:rsidP="004D45EC">
      <w:pPr>
        <w:rPr>
          <w:snapToGrid/>
          <w:lang w:eastAsia="zh-TW"/>
        </w:rPr>
      </w:pPr>
      <w:r w:rsidRPr="00F45112">
        <w:rPr>
          <w:rFonts w:eastAsia="Arial"/>
          <w:iCs/>
          <w:snapToGrid/>
          <w:lang w:eastAsia="zh-TW"/>
        </w:rPr>
        <w:t>(excerpt from the EC</w:t>
      </w:r>
      <w:r w:rsidRPr="00F45112">
        <w:rPr>
          <w:snapToGrid/>
          <w:lang w:eastAsia="zh-TW"/>
        </w:rPr>
        <w:t>-69 report, Resolution 15)</w:t>
      </w:r>
    </w:p>
    <w:p w:rsidR="00F45112" w:rsidRPr="00F45112" w:rsidRDefault="00F45112" w:rsidP="00F45112">
      <w:pPr>
        <w:tabs>
          <w:tab w:val="left" w:pos="1134"/>
        </w:tabs>
        <w:spacing w:before="240"/>
        <w:jc w:val="both"/>
        <w:rPr>
          <w:rFonts w:ascii="Verdana" w:eastAsia="Arial" w:hAnsi="Verdana" w:cs="Arial"/>
          <w:snapToGrid/>
          <w:sz w:val="20"/>
          <w:lang w:eastAsia="zh-TW"/>
        </w:rPr>
      </w:pPr>
      <w:r w:rsidRPr="00F45112">
        <w:rPr>
          <w:rFonts w:ascii="Verdana" w:eastAsia="Arial" w:hAnsi="Verdana" w:cs="Arial"/>
          <w:snapToGrid/>
          <w:sz w:val="20"/>
          <w:lang w:eastAsia="zh-TW"/>
        </w:rPr>
        <w:t xml:space="preserve">THE EXECUTIVE COUNCIL, </w:t>
      </w:r>
      <w:r w:rsidRPr="00F45112">
        <w:rPr>
          <w:rFonts w:ascii="Verdana" w:eastAsia="Arial" w:hAnsi="Verdana" w:cs="Arial"/>
          <w:b/>
          <w:snapToGrid/>
          <w:sz w:val="20"/>
          <w:lang w:eastAsia="zh-TW"/>
        </w:rPr>
        <w:t xml:space="preserve">Decided </w:t>
      </w:r>
      <w:r w:rsidRPr="00F45112">
        <w:rPr>
          <w:rFonts w:ascii="Verdana" w:eastAsia="Arial" w:hAnsi="Verdana" w:cs="Arial"/>
          <w:snapToGrid/>
          <w:sz w:val="20"/>
          <w:lang w:eastAsia="zh-TW"/>
        </w:rPr>
        <w:t>t</w:t>
      </w:r>
      <w:r w:rsidRPr="00F45112">
        <w:rPr>
          <w:rFonts w:ascii="Verdana" w:eastAsia="SimSun" w:hAnsi="Verdana"/>
          <w:snapToGrid/>
          <w:sz w:val="20"/>
          <w:lang w:val="en-US" w:eastAsia="zh-CN"/>
        </w:rPr>
        <w:t xml:space="preserve">o approve the amendment to the </w:t>
      </w:r>
      <w:r w:rsidRPr="00F45112">
        <w:rPr>
          <w:rFonts w:ascii="Verdana" w:eastAsia="SimSun" w:hAnsi="Verdana"/>
          <w:i/>
          <w:snapToGrid/>
          <w:sz w:val="20"/>
          <w:lang w:val="en-US" w:eastAsia="zh-CN"/>
        </w:rPr>
        <w:t>Manual on the Global Observing System</w:t>
      </w:r>
      <w:r w:rsidRPr="00F45112">
        <w:rPr>
          <w:rFonts w:ascii="Verdana" w:eastAsia="SimSun" w:hAnsi="Verdana"/>
          <w:iCs/>
          <w:snapToGrid/>
          <w:sz w:val="20"/>
          <w:lang w:val="en-US" w:eastAsia="zh-CN"/>
        </w:rPr>
        <w:t>, Volume I: Global Aspects</w:t>
      </w:r>
      <w:r w:rsidRPr="00F45112">
        <w:rPr>
          <w:rFonts w:ascii="Verdana" w:eastAsia="SimSun" w:hAnsi="Verdana"/>
          <w:snapToGrid/>
          <w:sz w:val="20"/>
          <w:lang w:val="en-US" w:eastAsia="zh-CN"/>
        </w:rPr>
        <w:t xml:space="preserve"> (WMO–No. 544) by adding new provisions, as follows:</w:t>
      </w:r>
    </w:p>
    <w:p w:rsidR="00F45112" w:rsidRPr="00F45112" w:rsidRDefault="00F45112" w:rsidP="00F45112">
      <w:pPr>
        <w:tabs>
          <w:tab w:val="left" w:pos="1134"/>
        </w:tabs>
        <w:spacing w:before="240"/>
        <w:ind w:left="851" w:hanging="851"/>
        <w:rPr>
          <w:rFonts w:ascii="Verdana" w:eastAsia="Arial" w:hAnsi="Verdana" w:cs="Arial"/>
          <w:snapToGrid/>
          <w:sz w:val="20"/>
          <w:lang w:val="en-US" w:eastAsia="zh-TW"/>
        </w:rPr>
      </w:pPr>
      <w:r w:rsidRPr="00F45112">
        <w:rPr>
          <w:rFonts w:ascii="Verdana" w:eastAsia="Arial" w:hAnsi="Verdana" w:cs="Arial"/>
          <w:snapToGrid/>
          <w:sz w:val="20"/>
          <w:lang w:val="en-US" w:eastAsia="zh-TW"/>
        </w:rPr>
        <w:t>(1)</w:t>
      </w:r>
      <w:r w:rsidRPr="00F45112">
        <w:rPr>
          <w:rFonts w:ascii="Verdana" w:eastAsia="Arial" w:hAnsi="Verdana" w:cs="Arial"/>
          <w:snapToGrid/>
          <w:sz w:val="20"/>
          <w:lang w:val="en-US" w:eastAsia="zh-TW"/>
        </w:rPr>
        <w:tab/>
        <w:t xml:space="preserve">Members </w:t>
      </w:r>
      <w:r w:rsidRPr="00F45112">
        <w:rPr>
          <w:rFonts w:ascii="Verdana" w:eastAsia="Arial" w:hAnsi="Verdana" w:cs="Arial"/>
          <w:snapToGrid/>
          <w:color w:val="FF0000"/>
          <w:sz w:val="20"/>
          <w:lang w:val="en-US" w:eastAsia="zh-TW"/>
        </w:rPr>
        <w:t>should</w:t>
      </w:r>
      <w:r w:rsidRPr="00F45112">
        <w:rPr>
          <w:rFonts w:ascii="Verdana" w:eastAsia="Arial" w:hAnsi="Verdana" w:cs="Arial"/>
          <w:snapToGrid/>
          <w:sz w:val="20"/>
          <w:lang w:val="en-US" w:eastAsia="zh-TW"/>
        </w:rPr>
        <w:t xml:space="preserve"> report snow cover and snow depth </w:t>
      </w:r>
      <w:r w:rsidRPr="00F45112">
        <w:rPr>
          <w:rFonts w:ascii="Verdana" w:eastAsia="Arial" w:hAnsi="Verdana" w:cs="Arial"/>
          <w:snapToGrid/>
          <w:color w:val="FF0000"/>
          <w:sz w:val="20"/>
          <w:lang w:val="en-US" w:eastAsia="zh-TW"/>
        </w:rPr>
        <w:t>four times a day</w:t>
      </w:r>
      <w:r w:rsidRPr="00F45112">
        <w:rPr>
          <w:rFonts w:ascii="Verdana" w:eastAsia="Arial" w:hAnsi="Verdana" w:cs="Arial"/>
          <w:snapToGrid/>
          <w:sz w:val="20"/>
          <w:lang w:val="en-US" w:eastAsia="zh-TW"/>
        </w:rPr>
        <w:t>, namely 00, 06, 12 and 18 UTC where snow is experienced and the capability to do so exists</w:t>
      </w:r>
      <w:r w:rsidRPr="00F45112">
        <w:rPr>
          <w:rFonts w:ascii="Verdana" w:eastAsia="Arial" w:hAnsi="Verdana" w:cs="Arial"/>
          <w:snapToGrid/>
          <w:sz w:val="20"/>
          <w:vertAlign w:val="superscript"/>
          <w:lang w:val="en-US" w:eastAsia="zh-TW"/>
        </w:rPr>
        <w:footnoteReference w:id="3"/>
      </w:r>
      <w:r w:rsidRPr="00F45112">
        <w:rPr>
          <w:rFonts w:ascii="Verdana" w:eastAsia="Arial" w:hAnsi="Verdana" w:cs="Arial"/>
          <w:snapToGrid/>
          <w:sz w:val="20"/>
          <w:lang w:val="en-US" w:eastAsia="zh-TW"/>
        </w:rPr>
        <w:t>;</w:t>
      </w:r>
    </w:p>
    <w:p w:rsidR="00F45112" w:rsidRPr="00F45112" w:rsidRDefault="00F45112" w:rsidP="00F45112">
      <w:pPr>
        <w:tabs>
          <w:tab w:val="left" w:pos="1134"/>
        </w:tabs>
        <w:spacing w:before="240"/>
        <w:ind w:left="851" w:hanging="851"/>
        <w:rPr>
          <w:rFonts w:ascii="Verdana" w:eastAsia="Arial" w:hAnsi="Verdana" w:cs="Arial"/>
          <w:snapToGrid/>
          <w:sz w:val="20"/>
          <w:lang w:val="en-US" w:eastAsia="zh-TW"/>
        </w:rPr>
      </w:pPr>
      <w:r w:rsidRPr="00F45112">
        <w:rPr>
          <w:rFonts w:ascii="Verdana" w:eastAsia="Arial" w:hAnsi="Verdana" w:cs="Arial"/>
          <w:snapToGrid/>
          <w:sz w:val="20"/>
          <w:lang w:val="en-US" w:eastAsia="zh-TW"/>
        </w:rPr>
        <w:t>(2)</w:t>
      </w:r>
      <w:r w:rsidRPr="00F45112">
        <w:rPr>
          <w:rFonts w:ascii="Verdana" w:eastAsia="Arial" w:hAnsi="Verdana" w:cs="Arial"/>
          <w:snapToGrid/>
          <w:sz w:val="20"/>
          <w:lang w:val="en-US" w:eastAsia="zh-TW"/>
        </w:rPr>
        <w:tab/>
        <w:t xml:space="preserve">Members </w:t>
      </w:r>
      <w:r w:rsidRPr="00F45112">
        <w:rPr>
          <w:rFonts w:ascii="Verdana" w:eastAsia="Arial" w:hAnsi="Verdana" w:cs="Arial"/>
          <w:snapToGrid/>
          <w:color w:val="FF0000"/>
          <w:sz w:val="20"/>
          <w:lang w:val="en-US" w:eastAsia="zh-TW"/>
        </w:rPr>
        <w:t>shall</w:t>
      </w:r>
      <w:r w:rsidRPr="00F45112">
        <w:rPr>
          <w:rFonts w:ascii="Verdana" w:eastAsia="Arial" w:hAnsi="Verdana" w:cs="Arial"/>
          <w:snapToGrid/>
          <w:sz w:val="20"/>
          <w:lang w:val="en-US" w:eastAsia="zh-TW"/>
        </w:rPr>
        <w:t xml:space="preserve"> report snow cover and snow depth at least </w:t>
      </w:r>
      <w:r w:rsidRPr="00F45112">
        <w:rPr>
          <w:rFonts w:ascii="Verdana" w:eastAsia="Arial" w:hAnsi="Verdana" w:cs="Arial"/>
          <w:snapToGrid/>
          <w:color w:val="FF0000"/>
          <w:sz w:val="20"/>
          <w:lang w:val="en-US" w:eastAsia="zh-TW"/>
        </w:rPr>
        <w:t>once a day</w:t>
      </w:r>
      <w:r w:rsidRPr="00F45112">
        <w:rPr>
          <w:rFonts w:ascii="Verdana" w:eastAsia="Arial" w:hAnsi="Verdana" w:cs="Arial"/>
          <w:snapToGrid/>
          <w:sz w:val="20"/>
          <w:lang w:val="en-US" w:eastAsia="zh-TW"/>
        </w:rPr>
        <w:t xml:space="preserve"> at stations where snow is experienced and the capability to do so exists, and indicate the timing of these observations;</w:t>
      </w:r>
      <w:r w:rsidRPr="00F45112">
        <w:rPr>
          <w:rFonts w:ascii="Verdana" w:eastAsia="Arial" w:hAnsi="Verdana" w:cs="Arial"/>
          <w:snapToGrid/>
          <w:sz w:val="20"/>
          <w:vertAlign w:val="superscript"/>
          <w:lang w:val="en-US" w:eastAsia="zh-TW"/>
        </w:rPr>
        <w:footnoteReference w:id="4"/>
      </w:r>
    </w:p>
    <w:p w:rsidR="00F45112" w:rsidRPr="00F45112" w:rsidRDefault="00F45112" w:rsidP="00F45112">
      <w:pPr>
        <w:tabs>
          <w:tab w:val="left" w:pos="1134"/>
        </w:tabs>
        <w:spacing w:before="240"/>
        <w:ind w:left="851" w:hanging="851"/>
        <w:rPr>
          <w:rFonts w:ascii="Verdana" w:eastAsia="SimSun" w:hAnsi="Verdana" w:cs="Arial"/>
          <w:iCs/>
          <w:snapToGrid/>
          <w:sz w:val="20"/>
          <w:lang w:val="en-US" w:eastAsia="zh-CN"/>
        </w:rPr>
      </w:pPr>
      <w:r w:rsidRPr="00F45112">
        <w:rPr>
          <w:rFonts w:ascii="Verdana" w:eastAsia="SimSun" w:hAnsi="Verdana" w:cs="Arial"/>
          <w:iCs/>
          <w:snapToGrid/>
          <w:sz w:val="20"/>
          <w:lang w:val="en-US" w:eastAsia="zh-CN"/>
        </w:rPr>
        <w:t>(3)</w:t>
      </w:r>
      <w:r w:rsidRPr="00F45112">
        <w:rPr>
          <w:rFonts w:ascii="Verdana" w:eastAsia="SimSun" w:hAnsi="Verdana" w:cs="Arial"/>
          <w:iCs/>
          <w:snapToGrid/>
          <w:sz w:val="20"/>
          <w:lang w:val="en-US" w:eastAsia="zh-CN"/>
        </w:rPr>
        <w:tab/>
      </w:r>
      <w:r w:rsidRPr="00F45112">
        <w:rPr>
          <w:rFonts w:ascii="Verdana" w:eastAsia="SimSun" w:hAnsi="Verdana" w:cs="Arial"/>
          <w:snapToGrid/>
          <w:sz w:val="20"/>
          <w:lang w:val="en-US" w:eastAsia="zh-CN"/>
        </w:rPr>
        <w:t xml:space="preserve">Members </w:t>
      </w:r>
      <w:r w:rsidRPr="00F45112">
        <w:rPr>
          <w:rFonts w:ascii="Verdana" w:eastAsia="SimSun" w:hAnsi="Verdana" w:cs="Arial"/>
          <w:snapToGrid/>
          <w:color w:val="FF0000"/>
          <w:sz w:val="20"/>
          <w:lang w:val="en-US" w:eastAsia="zh-CN"/>
        </w:rPr>
        <w:t>shall</w:t>
      </w:r>
      <w:r w:rsidRPr="00F45112">
        <w:rPr>
          <w:rFonts w:ascii="Verdana" w:eastAsia="SimSun" w:hAnsi="Verdana" w:cs="Arial"/>
          <w:snapToGrid/>
          <w:sz w:val="20"/>
          <w:lang w:val="en-US" w:eastAsia="zh-CN"/>
        </w:rPr>
        <w:t xml:space="preserve"> report values of </w:t>
      </w:r>
      <w:r w:rsidRPr="00F45112">
        <w:rPr>
          <w:rFonts w:ascii="Verdana" w:eastAsia="SimSun" w:hAnsi="Verdana" w:cs="Arial"/>
          <w:snapToGrid/>
          <w:color w:val="FF0000"/>
          <w:sz w:val="20"/>
          <w:lang w:val="en-US" w:eastAsia="zh-CN"/>
        </w:rPr>
        <w:t>zero snow depth</w:t>
      </w:r>
      <w:r w:rsidRPr="00F45112">
        <w:rPr>
          <w:rFonts w:ascii="Verdana" w:eastAsia="SimSun" w:hAnsi="Verdana" w:cs="Arial"/>
          <w:snapToGrid/>
          <w:sz w:val="20"/>
          <w:lang w:val="en-US" w:eastAsia="zh-CN"/>
        </w:rPr>
        <w:t xml:space="preserve"> (0 cm) from the above stations when snow is not present, for the entire period during which snow can be expected</w:t>
      </w:r>
      <w:r w:rsidRPr="00F45112">
        <w:rPr>
          <w:rFonts w:ascii="Verdana" w:eastAsia="SimSun" w:hAnsi="Verdana" w:cs="Arial"/>
          <w:snapToGrid/>
          <w:sz w:val="20"/>
          <w:vertAlign w:val="superscript"/>
          <w:lang w:val="en-US" w:eastAsia="zh-CN"/>
        </w:rPr>
        <w:footnoteReference w:id="5"/>
      </w:r>
      <w:r w:rsidRPr="00F45112">
        <w:rPr>
          <w:rFonts w:ascii="Verdana" w:eastAsia="SimSun" w:hAnsi="Verdana" w:cs="Arial"/>
          <w:snapToGrid/>
          <w:sz w:val="20"/>
          <w:lang w:val="en-US" w:eastAsia="zh-CN"/>
        </w:rPr>
        <w:t xml:space="preserve"> and where the capability to do so exists. This period shall be defined for each location by the relevant Region;</w:t>
      </w:r>
    </w:p>
    <w:p w:rsidR="00F45112" w:rsidRPr="00F45112" w:rsidRDefault="00F45112" w:rsidP="00F45112">
      <w:pPr>
        <w:tabs>
          <w:tab w:val="left" w:pos="1134"/>
        </w:tabs>
        <w:spacing w:before="240"/>
        <w:ind w:left="851" w:hanging="851"/>
        <w:rPr>
          <w:rFonts w:ascii="Verdana" w:eastAsia="SimSun" w:hAnsi="Verdana" w:cs="Arial"/>
          <w:iCs/>
          <w:snapToGrid/>
          <w:sz w:val="20"/>
          <w:lang w:val="en-US" w:eastAsia="zh-CN"/>
        </w:rPr>
      </w:pPr>
      <w:r w:rsidRPr="00F45112">
        <w:rPr>
          <w:rFonts w:ascii="Verdana" w:eastAsia="SimSun" w:hAnsi="Verdana" w:cs="Arial"/>
          <w:iCs/>
          <w:snapToGrid/>
          <w:sz w:val="20"/>
          <w:lang w:val="en-US" w:eastAsia="zh-CN"/>
        </w:rPr>
        <w:t>(4)</w:t>
      </w:r>
      <w:r w:rsidRPr="00F45112">
        <w:rPr>
          <w:rFonts w:ascii="Verdana" w:eastAsia="SimSun" w:hAnsi="Verdana" w:cs="Arial"/>
          <w:iCs/>
          <w:snapToGrid/>
          <w:sz w:val="20"/>
          <w:lang w:val="en-US" w:eastAsia="zh-CN"/>
        </w:rPr>
        <w:tab/>
      </w:r>
      <w:r w:rsidRPr="00F45112">
        <w:rPr>
          <w:rFonts w:ascii="Verdana" w:eastAsia="Arial" w:hAnsi="Verdana" w:cs="Arial"/>
          <w:iCs/>
          <w:snapToGrid/>
          <w:sz w:val="20"/>
          <w:lang w:val="en-US" w:eastAsia="zh-CN"/>
        </w:rPr>
        <w:t xml:space="preserve">Snow cover </w:t>
      </w:r>
      <w:r w:rsidRPr="00F45112">
        <w:rPr>
          <w:rFonts w:ascii="Verdana" w:eastAsia="Arial" w:hAnsi="Verdana" w:cs="Arial"/>
          <w:iCs/>
          <w:snapToGrid/>
          <w:color w:val="FF0000"/>
          <w:sz w:val="20"/>
          <w:lang w:val="en-US" w:eastAsia="zh-CN"/>
        </w:rPr>
        <w:t>should</w:t>
      </w:r>
      <w:r w:rsidRPr="00F45112">
        <w:rPr>
          <w:rFonts w:ascii="Verdana" w:eastAsia="Arial" w:hAnsi="Verdana" w:cs="Arial"/>
          <w:iCs/>
          <w:snapToGrid/>
          <w:sz w:val="20"/>
          <w:lang w:val="en-US" w:eastAsia="zh-CN"/>
        </w:rPr>
        <w:t xml:space="preserve"> be reported in the</w:t>
      </w:r>
      <w:r w:rsidRPr="00F45112">
        <w:rPr>
          <w:rFonts w:ascii="Verdana" w:eastAsia="Arial" w:hAnsi="Verdana" w:cs="Arial"/>
          <w:iCs/>
          <w:snapToGrid/>
          <w:color w:val="FF0000"/>
          <w:sz w:val="20"/>
          <w:lang w:val="en-US" w:eastAsia="zh-CN"/>
        </w:rPr>
        <w:t xml:space="preserve"> state of ground</w:t>
      </w:r>
      <w:r w:rsidRPr="00F45112">
        <w:rPr>
          <w:rFonts w:ascii="Verdana" w:eastAsia="Arial" w:hAnsi="Verdana" w:cs="Arial"/>
          <w:iCs/>
          <w:snapToGrid/>
          <w:sz w:val="20"/>
          <w:lang w:val="en-US" w:eastAsia="zh-CN"/>
        </w:rPr>
        <w:t xml:space="preserve"> field, where possible, and </w:t>
      </w:r>
      <w:r w:rsidRPr="00F45112">
        <w:rPr>
          <w:rFonts w:ascii="Verdana" w:eastAsia="Arial" w:hAnsi="Verdana" w:cs="Arial"/>
          <w:iCs/>
          <w:snapToGrid/>
          <w:color w:val="FF0000"/>
          <w:sz w:val="20"/>
          <w:lang w:val="en-US" w:eastAsia="zh-CN"/>
        </w:rPr>
        <w:t>zero snow depth</w:t>
      </w:r>
      <w:r w:rsidRPr="00F45112">
        <w:rPr>
          <w:rFonts w:ascii="Verdana" w:eastAsia="Arial" w:hAnsi="Verdana" w:cs="Arial"/>
          <w:iCs/>
          <w:snapToGrid/>
          <w:sz w:val="20"/>
          <w:lang w:val="en-US" w:eastAsia="zh-CN"/>
        </w:rPr>
        <w:t xml:space="preserve"> (absence of snow) should be reported in the quantitative snow depth field;</w:t>
      </w:r>
    </w:p>
    <w:p w:rsidR="00F45112" w:rsidRPr="00F45112" w:rsidRDefault="00F45112" w:rsidP="00F45112">
      <w:pPr>
        <w:tabs>
          <w:tab w:val="left" w:pos="1134"/>
        </w:tabs>
        <w:spacing w:before="240"/>
        <w:rPr>
          <w:rFonts w:ascii="Verdana" w:eastAsia="Arial" w:hAnsi="Verdana" w:cs="Arial"/>
          <w:b/>
          <w:bCs/>
          <w:snapToGrid/>
          <w:sz w:val="20"/>
          <w:lang w:eastAsia="zh-TW"/>
        </w:rPr>
      </w:pPr>
      <w:r w:rsidRPr="00F45112">
        <w:rPr>
          <w:rFonts w:ascii="Verdana" w:eastAsia="Arial" w:hAnsi="Verdana" w:cs="Arial"/>
          <w:b/>
          <w:bCs/>
          <w:snapToGrid/>
          <w:sz w:val="20"/>
          <w:lang w:eastAsia="zh-TW"/>
        </w:rPr>
        <w:t xml:space="preserve">Requested </w:t>
      </w:r>
      <w:r w:rsidRPr="00F45112">
        <w:rPr>
          <w:rFonts w:ascii="Verdana" w:eastAsia="SimSun" w:hAnsi="Verdana"/>
          <w:snapToGrid/>
          <w:sz w:val="20"/>
          <w:lang w:val="en-US" w:eastAsia="zh-CN"/>
        </w:rPr>
        <w:t xml:space="preserve">Members to exchange in situ snow measurements in real-time in BUFR through the GTS/WIS in accordance with the </w:t>
      </w:r>
      <w:r w:rsidRPr="00F45112">
        <w:rPr>
          <w:rFonts w:ascii="Verdana" w:eastAsia="SimSun" w:hAnsi="Verdana"/>
          <w:i/>
          <w:iCs/>
          <w:snapToGrid/>
          <w:sz w:val="20"/>
          <w:lang w:val="en-US" w:eastAsia="zh-CN"/>
        </w:rPr>
        <w:t>Manual on the GOS</w:t>
      </w:r>
      <w:r w:rsidRPr="00F45112">
        <w:rPr>
          <w:rFonts w:ascii="Verdana" w:eastAsia="SimSun" w:hAnsi="Verdana"/>
          <w:snapToGrid/>
          <w:sz w:val="20"/>
          <w:lang w:val="en-US" w:eastAsia="zh-CN"/>
        </w:rPr>
        <w:t xml:space="preserve"> (WMO-No. 544), </w:t>
      </w:r>
      <w:r w:rsidRPr="00F45112">
        <w:rPr>
          <w:rFonts w:ascii="Verdana" w:eastAsia="Arial" w:hAnsi="Verdana" w:cs="Arial"/>
          <w:snapToGrid/>
          <w:sz w:val="20"/>
          <w:lang w:eastAsia="zh-TW"/>
        </w:rPr>
        <w:t>and contribute to the derivation of regional cryosphere products, e.g. regional snow trackers;</w:t>
      </w:r>
    </w:p>
    <w:p w:rsidR="00F45112" w:rsidRPr="00F45112" w:rsidRDefault="00F45112" w:rsidP="00F45112">
      <w:pPr>
        <w:tabs>
          <w:tab w:val="left" w:pos="1134"/>
        </w:tabs>
        <w:spacing w:before="240"/>
        <w:rPr>
          <w:rFonts w:ascii="Verdana" w:eastAsia="Arial" w:hAnsi="Verdana" w:cs="Arial"/>
          <w:b/>
          <w:bCs/>
          <w:snapToGrid/>
          <w:sz w:val="20"/>
          <w:lang w:eastAsia="zh-TW"/>
        </w:rPr>
      </w:pPr>
      <w:r w:rsidRPr="00F45112">
        <w:rPr>
          <w:rFonts w:ascii="Verdana" w:eastAsia="Arial" w:hAnsi="Verdana" w:cs="Arial"/>
          <w:b/>
          <w:bCs/>
          <w:snapToGrid/>
          <w:sz w:val="20"/>
          <w:lang w:eastAsia="zh-TW"/>
        </w:rPr>
        <w:t xml:space="preserve">Requested </w:t>
      </w:r>
      <w:r w:rsidRPr="00F45112">
        <w:rPr>
          <w:rFonts w:ascii="Verdana" w:eastAsia="Arial" w:hAnsi="Verdana" w:cs="Arial"/>
          <w:snapToGrid/>
          <w:sz w:val="20"/>
          <w:lang w:eastAsia="zh-TW"/>
        </w:rPr>
        <w:t>the Secretary-General to incorporate the approved amendment in the Manual and ensure adequate support for the execution of this Decision.</w:t>
      </w:r>
    </w:p>
    <w:p w:rsidR="00F45112" w:rsidRPr="00F45112" w:rsidRDefault="00F45112" w:rsidP="00F45112">
      <w:pPr>
        <w:tabs>
          <w:tab w:val="left" w:pos="1134"/>
        </w:tabs>
        <w:jc w:val="both"/>
        <w:rPr>
          <w:rFonts w:ascii="Verdana" w:eastAsia="Arial" w:hAnsi="Verdana" w:cs="Arial"/>
          <w:snapToGrid/>
          <w:sz w:val="20"/>
          <w:szCs w:val="20"/>
        </w:rPr>
      </w:pPr>
    </w:p>
    <w:p w:rsidR="00254CAE" w:rsidRDefault="00254CAE">
      <w:pPr>
        <w:rPr>
          <w:b/>
          <w:bCs/>
          <w:snapToGrid/>
          <w:color w:val="008000"/>
          <w:sz w:val="24"/>
          <w:szCs w:val="24"/>
          <w:lang w:val="en-US"/>
        </w:rPr>
      </w:pPr>
      <w:r>
        <w:br w:type="page"/>
      </w:r>
    </w:p>
    <w:p w:rsidR="00F45112" w:rsidRPr="004D45EC" w:rsidRDefault="00EA0F14" w:rsidP="004D45EC">
      <w:pPr>
        <w:pStyle w:val="Heading1"/>
        <w:spacing w:before="0" w:after="0"/>
        <w:rPr>
          <w:rFonts w:ascii="Verdana" w:hAnsi="Verdana"/>
          <w:color w:val="0070C0"/>
          <w:sz w:val="20"/>
        </w:rPr>
      </w:pPr>
      <w:bookmarkStart w:id="6" w:name="_Toc488167347"/>
      <w:r w:rsidRPr="004D45EC">
        <w:rPr>
          <w:rFonts w:ascii="Verdana" w:hAnsi="Verdana"/>
          <w:color w:val="0070C0"/>
          <w:sz w:val="20"/>
        </w:rPr>
        <w:lastRenderedPageBreak/>
        <w:t>Annex 2</w:t>
      </w:r>
      <w:r w:rsidR="004D45EC">
        <w:rPr>
          <w:rFonts w:ascii="Verdana" w:hAnsi="Verdana"/>
          <w:color w:val="0070C0"/>
          <w:sz w:val="20"/>
        </w:rPr>
        <w:t xml:space="preserve">: </w:t>
      </w:r>
      <w:r w:rsidR="00254CAE" w:rsidRPr="004D45EC">
        <w:rPr>
          <w:rFonts w:ascii="Verdana" w:hAnsi="Verdana"/>
          <w:color w:val="0070C0"/>
          <w:sz w:val="20"/>
        </w:rPr>
        <w:t>Proposed c</w:t>
      </w:r>
      <w:r w:rsidR="00F45112" w:rsidRPr="004D45EC">
        <w:rPr>
          <w:rFonts w:ascii="Verdana" w:hAnsi="Verdana"/>
          <w:color w:val="0070C0"/>
          <w:sz w:val="20"/>
        </w:rPr>
        <w:t>hanges to the Manual on GOS, WMO-No. 544, t</w:t>
      </w:r>
      <w:r w:rsidR="00254CAE" w:rsidRPr="004D45EC">
        <w:rPr>
          <w:rFonts w:ascii="Verdana" w:hAnsi="Verdana"/>
          <w:color w:val="0070C0"/>
          <w:sz w:val="20"/>
        </w:rPr>
        <w:t>o reflect Resolution 15, EC-69</w:t>
      </w:r>
      <w:bookmarkEnd w:id="6"/>
    </w:p>
    <w:p w:rsidR="004D45EC" w:rsidRDefault="004D45EC" w:rsidP="004D45EC">
      <w:pPr>
        <w:rPr>
          <w:snapToGrid/>
          <w:lang w:eastAsia="zh-TW"/>
        </w:rPr>
      </w:pPr>
    </w:p>
    <w:p w:rsidR="00F45112" w:rsidRPr="00F45112" w:rsidRDefault="00F45112" w:rsidP="004D45EC">
      <w:pPr>
        <w:rPr>
          <w:snapToGrid/>
          <w:lang w:eastAsia="zh-TW"/>
        </w:rPr>
      </w:pPr>
      <w:r w:rsidRPr="00F45112">
        <w:rPr>
          <w:snapToGrid/>
          <w:lang w:eastAsia="zh-TW"/>
        </w:rPr>
        <w:t>(excerpt from the updated draft Manual on the Global Observing System, WMO-No-544; the text in red below has been added to the manual as a result of the Resolution 15 of EC-69; headers in the Manual have been kept, to provide guidance on where changes were made)</w:t>
      </w:r>
    </w:p>
    <w:p w:rsidR="004D45EC" w:rsidRDefault="004D45EC" w:rsidP="004D45EC">
      <w:pPr>
        <w:spacing w:after="120"/>
        <w:ind w:left="567"/>
        <w:rPr>
          <w:snapToGrid/>
          <w:lang w:eastAsia="zh-TW"/>
        </w:rPr>
      </w:pPr>
    </w:p>
    <w:p w:rsidR="00F45112" w:rsidRPr="00F45112" w:rsidRDefault="00F45112" w:rsidP="004D45EC">
      <w:pPr>
        <w:spacing w:after="120"/>
        <w:ind w:left="567"/>
        <w:rPr>
          <w:snapToGrid/>
          <w:lang w:eastAsia="zh-TW"/>
        </w:rPr>
      </w:pPr>
      <w:r w:rsidRPr="00F45112">
        <w:rPr>
          <w:snapToGrid/>
          <w:lang w:eastAsia="zh-TW"/>
        </w:rPr>
        <w:t>Manual on the Global Observing System</w:t>
      </w:r>
    </w:p>
    <w:p w:rsidR="00F45112" w:rsidRPr="00F45112" w:rsidRDefault="00F45112" w:rsidP="004D45EC">
      <w:pPr>
        <w:spacing w:after="120"/>
        <w:ind w:left="567"/>
        <w:rPr>
          <w:rFonts w:cstheme="minorBidi"/>
          <w:snapToGrid/>
        </w:rPr>
      </w:pPr>
      <w:r w:rsidRPr="00F45112">
        <w:rPr>
          <w:rFonts w:cstheme="minorBidi"/>
          <w:snapToGrid/>
        </w:rPr>
        <w:t>Volume I – Global Aspects</w:t>
      </w:r>
    </w:p>
    <w:p w:rsidR="00F45112" w:rsidRPr="00F45112" w:rsidRDefault="00F45112" w:rsidP="004D45EC">
      <w:pPr>
        <w:spacing w:after="120"/>
        <w:ind w:left="567"/>
        <w:rPr>
          <w:rFonts w:cstheme="minorBidi"/>
          <w:snapToGrid/>
        </w:rPr>
      </w:pPr>
      <w:r w:rsidRPr="00F45112">
        <w:rPr>
          <w:rFonts w:cstheme="minorBidi"/>
          <w:snapToGrid/>
        </w:rPr>
        <w:t>Annex V to the WMO Technical Regulations</w:t>
      </w:r>
    </w:p>
    <w:p w:rsidR="00F45112" w:rsidRPr="00F45112" w:rsidRDefault="00F45112" w:rsidP="004D45EC">
      <w:pPr>
        <w:spacing w:after="120"/>
        <w:ind w:left="567"/>
        <w:rPr>
          <w:rFonts w:cstheme="minorBidi"/>
          <w:snapToGrid/>
        </w:rPr>
      </w:pPr>
      <w:r w:rsidRPr="00F45112">
        <w:rPr>
          <w:rFonts w:cstheme="minorBidi"/>
          <w:snapToGrid/>
        </w:rPr>
        <w:t>PART III. SURFACE-BASED SUBSYSTEM</w:t>
      </w:r>
    </w:p>
    <w:p w:rsidR="00F45112" w:rsidRPr="00F45112" w:rsidRDefault="00F45112" w:rsidP="004D45EC">
      <w:pPr>
        <w:spacing w:after="120"/>
        <w:ind w:left="567"/>
        <w:rPr>
          <w:bCs/>
          <w:caps/>
          <w:snapToGrid/>
          <w:lang w:eastAsia="zh-TW"/>
        </w:rPr>
      </w:pPr>
      <w:r w:rsidRPr="00F45112">
        <w:rPr>
          <w:bCs/>
          <w:caps/>
          <w:snapToGrid/>
          <w:lang w:eastAsia="zh-TW"/>
        </w:rPr>
        <w:t>2.</w:t>
      </w:r>
      <w:r w:rsidRPr="00F45112">
        <w:rPr>
          <w:bCs/>
          <w:caps/>
          <w:snapToGrid/>
          <w:lang w:eastAsia="zh-TW"/>
        </w:rPr>
        <w:tab/>
        <w:t>Implementation of elements of the subsystem</w:t>
      </w:r>
    </w:p>
    <w:p w:rsidR="00F45112" w:rsidRPr="00F45112" w:rsidRDefault="00F45112" w:rsidP="004D45EC">
      <w:pPr>
        <w:spacing w:after="120"/>
        <w:ind w:left="567"/>
        <w:rPr>
          <w:rFonts w:eastAsia="Arial" w:cs="Arial"/>
          <w:bCs/>
          <w:snapToGrid/>
          <w:lang w:val="en-US"/>
        </w:rPr>
      </w:pPr>
      <w:r w:rsidRPr="00F45112">
        <w:rPr>
          <w:rFonts w:eastAsia="Arial" w:cs="Arial"/>
          <w:bCs/>
          <w:snapToGrid/>
          <w:lang w:val="en-US"/>
        </w:rPr>
        <w:t>2.3</w:t>
      </w:r>
      <w:r w:rsidRPr="00F45112">
        <w:rPr>
          <w:rFonts w:eastAsia="Arial" w:cs="Arial"/>
          <w:bCs/>
          <w:snapToGrid/>
          <w:lang w:val="en-US"/>
        </w:rPr>
        <w:tab/>
        <w:t>Surface synoptic stations</w:t>
      </w:r>
    </w:p>
    <w:p w:rsidR="00F45112" w:rsidRPr="00F45112" w:rsidRDefault="00F45112" w:rsidP="004D45EC">
      <w:pPr>
        <w:spacing w:after="120"/>
        <w:ind w:left="567"/>
        <w:rPr>
          <w:rFonts w:cstheme="minorBidi"/>
          <w:i/>
          <w:snapToGrid/>
        </w:rPr>
      </w:pPr>
      <w:r w:rsidRPr="00F45112">
        <w:rPr>
          <w:rFonts w:cstheme="minorBidi"/>
          <w:i/>
          <w:snapToGrid/>
        </w:rPr>
        <w:t>2.3.2</w:t>
      </w:r>
      <w:r w:rsidRPr="00F45112">
        <w:rPr>
          <w:rFonts w:cstheme="minorBidi"/>
          <w:i/>
          <w:snapToGrid/>
        </w:rPr>
        <w:tab/>
        <w:t>Land stations</w:t>
      </w:r>
    </w:p>
    <w:p w:rsidR="00F45112" w:rsidRPr="00F45112" w:rsidRDefault="00F45112" w:rsidP="004D45EC">
      <w:pPr>
        <w:ind w:left="567"/>
        <w:rPr>
          <w:rFonts w:eastAsia="Arial" w:cs="Arial"/>
          <w:snapToGrid/>
        </w:rPr>
      </w:pPr>
    </w:p>
    <w:p w:rsidR="00F45112" w:rsidRPr="00F45112" w:rsidRDefault="00F45112" w:rsidP="004D45EC">
      <w:pPr>
        <w:ind w:left="567"/>
        <w:rPr>
          <w:rFonts w:cstheme="minorBidi"/>
          <w:snapToGrid/>
          <w:color w:val="7F7F7F" w:themeColor="text1" w:themeTint="80"/>
        </w:rPr>
      </w:pPr>
      <w:r w:rsidRPr="00F45112">
        <w:rPr>
          <w:rFonts w:cstheme="minorBidi"/>
          <w:snapToGrid/>
          <w:color w:val="7F7F7F" w:themeColor="text1" w:themeTint="80"/>
        </w:rPr>
        <w:t>2.3.2.4</w:t>
      </w:r>
      <w:r w:rsidRPr="00F45112">
        <w:rPr>
          <w:rFonts w:cstheme="minorBidi"/>
          <w:snapToGrid/>
          <w:color w:val="7F7F7F" w:themeColor="text1" w:themeTint="80"/>
        </w:rPr>
        <w:tab/>
        <w:t>Surface synoptic observations at an automatic land station shall consist of observations of the following meteorological elements:</w:t>
      </w:r>
    </w:p>
    <w:p w:rsidR="00F45112" w:rsidRPr="00F45112" w:rsidRDefault="00F45112" w:rsidP="004D45EC">
      <w:pPr>
        <w:ind w:left="567"/>
        <w:rPr>
          <w:rFonts w:cstheme="minorBidi"/>
          <w:snapToGrid/>
          <w:color w:val="7F7F7F" w:themeColor="text1" w:themeTint="80"/>
        </w:rPr>
      </w:pPr>
      <w:r w:rsidRPr="00F45112">
        <w:rPr>
          <w:rFonts w:cstheme="minorBidi"/>
          <w:snapToGrid/>
          <w:color w:val="7F7F7F" w:themeColor="text1" w:themeTint="80"/>
        </w:rPr>
        <w:t xml:space="preserve">together with the following additional meteorological elements, which should be included if possible or as determined </w:t>
      </w:r>
      <w:r w:rsidRPr="00F45112">
        <w:rPr>
          <w:rFonts w:cstheme="minorBidi"/>
          <w:snapToGrid/>
          <w:color w:val="FF0000"/>
        </w:rPr>
        <w:t>by resolutions of regional associations</w:t>
      </w:r>
      <w:r w:rsidRPr="00F45112">
        <w:rPr>
          <w:rFonts w:cstheme="minorBidi"/>
          <w:snapToGrid/>
          <w:color w:val="7F7F7F" w:themeColor="text1" w:themeTint="80"/>
        </w:rPr>
        <w:t>:</w:t>
      </w:r>
    </w:p>
    <w:p w:rsidR="00F45112" w:rsidRPr="00F45112" w:rsidRDefault="00F45112" w:rsidP="004D45EC">
      <w:pPr>
        <w:ind w:left="567"/>
        <w:rPr>
          <w:rFonts w:eastAsia="Arial" w:cs="Arial"/>
          <w:snapToGrid/>
          <w:color w:val="FF0000"/>
        </w:rPr>
      </w:pPr>
      <w:r w:rsidRPr="00F45112">
        <w:rPr>
          <w:rFonts w:eastAsia="Arial" w:cs="Arial"/>
          <w:snapToGrid/>
          <w:color w:val="FF0000"/>
        </w:rPr>
        <w:t xml:space="preserve"> (k) snow depth or snow cover.</w:t>
      </w:r>
    </w:p>
    <w:p w:rsidR="004D45EC" w:rsidRDefault="004D45EC" w:rsidP="004D45EC">
      <w:pPr>
        <w:ind w:left="567"/>
        <w:rPr>
          <w:rFonts w:eastAsia="Arial" w:cs="Arial"/>
          <w:bCs/>
          <w:iCs/>
          <w:snapToGrid/>
          <w:sz w:val="16"/>
          <w:lang w:eastAsia="zh-TW"/>
        </w:rPr>
      </w:pPr>
    </w:p>
    <w:p w:rsidR="00F45112" w:rsidRPr="00F45112" w:rsidRDefault="00F45112" w:rsidP="004D45EC">
      <w:pPr>
        <w:ind w:left="567"/>
        <w:rPr>
          <w:rFonts w:eastAsia="Arial" w:cs="Arial"/>
          <w:bCs/>
          <w:iCs/>
          <w:snapToGrid/>
          <w:sz w:val="16"/>
          <w:lang w:eastAsia="zh-TW"/>
        </w:rPr>
      </w:pPr>
      <w:r w:rsidRPr="00F45112">
        <w:rPr>
          <w:rFonts w:eastAsia="Arial" w:cs="Arial"/>
          <w:bCs/>
          <w:iCs/>
          <w:snapToGrid/>
          <w:sz w:val="16"/>
          <w:lang w:eastAsia="zh-TW"/>
        </w:rPr>
        <w:t>Notes:</w:t>
      </w:r>
    </w:p>
    <w:p w:rsidR="00F45112" w:rsidRPr="00F45112" w:rsidRDefault="00F45112" w:rsidP="004D45EC">
      <w:pPr>
        <w:ind w:left="567"/>
        <w:rPr>
          <w:rFonts w:eastAsia="Arial" w:cs="Arial"/>
          <w:snapToGrid/>
          <w:color w:val="FF0000"/>
          <w:sz w:val="16"/>
        </w:rPr>
      </w:pPr>
      <w:r w:rsidRPr="00F45112">
        <w:rPr>
          <w:rFonts w:eastAsia="Arial" w:cs="Arial"/>
          <w:snapToGrid/>
          <w:color w:val="FF0000"/>
          <w:sz w:val="16"/>
        </w:rPr>
        <w:t>3.</w:t>
      </w:r>
      <w:r w:rsidRPr="00F45112">
        <w:rPr>
          <w:rFonts w:eastAsia="Arial" w:cs="Arial"/>
          <w:snapToGrid/>
          <w:color w:val="FF0000"/>
          <w:sz w:val="16"/>
        </w:rPr>
        <w:tab/>
        <w:t>Snow cover and snow depth are reported from stations where snow is experienced and the capabilities to observe and measure these variables exist, as determined by resolutions of regional associations</w:t>
      </w:r>
    </w:p>
    <w:p w:rsidR="004D45EC" w:rsidRDefault="004D45EC" w:rsidP="004D45EC">
      <w:pPr>
        <w:ind w:left="567"/>
        <w:rPr>
          <w:rFonts w:cstheme="minorBidi"/>
          <w:snapToGrid/>
          <w:color w:val="7F7F7F" w:themeColor="text1" w:themeTint="80"/>
        </w:rPr>
      </w:pPr>
    </w:p>
    <w:p w:rsidR="00F45112" w:rsidRPr="00F45112" w:rsidRDefault="00F45112" w:rsidP="004D45EC">
      <w:pPr>
        <w:ind w:left="567"/>
        <w:rPr>
          <w:rFonts w:cstheme="minorBidi"/>
          <w:snapToGrid/>
          <w:color w:val="FF0000"/>
        </w:rPr>
      </w:pPr>
      <w:r w:rsidRPr="00F45112">
        <w:rPr>
          <w:rFonts w:cstheme="minorBidi"/>
          <w:snapToGrid/>
          <w:color w:val="7F7F7F" w:themeColor="text1" w:themeTint="80"/>
        </w:rPr>
        <w:t>2.3.2.6</w:t>
      </w:r>
      <w:r w:rsidRPr="00F45112">
        <w:rPr>
          <w:rFonts w:cstheme="minorBidi"/>
          <w:snapToGrid/>
          <w:color w:val="7F7F7F" w:themeColor="text1" w:themeTint="80"/>
        </w:rPr>
        <w:tab/>
        <w:t xml:space="preserve">At a (manned or automatic) land station, surface synoptic observations shall be made and reported at least at the main standard times, </w:t>
      </w:r>
      <w:r w:rsidRPr="00F45112">
        <w:rPr>
          <w:rFonts w:cstheme="minorBidi"/>
          <w:snapToGrid/>
          <w:color w:val="FF0000"/>
        </w:rPr>
        <w:t>except for snow depth or snow cover, where 2.3.2.7 and 2.3.2.8 applies</w:t>
      </w:r>
    </w:p>
    <w:p w:rsidR="004D45EC" w:rsidRDefault="004D45EC" w:rsidP="004D45EC">
      <w:pPr>
        <w:ind w:left="567"/>
        <w:rPr>
          <w:rFonts w:cstheme="minorBidi"/>
          <w:snapToGrid/>
          <w:color w:val="FF0000"/>
        </w:rPr>
      </w:pPr>
    </w:p>
    <w:p w:rsidR="00F45112" w:rsidRPr="00F45112" w:rsidRDefault="00F45112" w:rsidP="004D45EC">
      <w:pPr>
        <w:ind w:left="567"/>
        <w:rPr>
          <w:rFonts w:cstheme="minorBidi"/>
          <w:snapToGrid/>
          <w:color w:val="FF0000"/>
        </w:rPr>
      </w:pPr>
      <w:r w:rsidRPr="00F45112">
        <w:rPr>
          <w:rFonts w:cstheme="minorBidi"/>
          <w:snapToGrid/>
          <w:color w:val="FF0000"/>
        </w:rPr>
        <w:t>2.3.2.7</w:t>
      </w:r>
      <w:r w:rsidRPr="00F45112">
        <w:rPr>
          <w:rFonts w:cstheme="minorBidi"/>
          <w:snapToGrid/>
          <w:color w:val="FF0000"/>
        </w:rPr>
        <w:tab/>
        <w:t xml:space="preserve">At a (manned or automatic) land station, snow cover or snow depth observations </w:t>
      </w:r>
      <w:r w:rsidRPr="00F45112">
        <w:rPr>
          <w:rFonts w:cstheme="minorBidi"/>
          <w:snapToGrid/>
          <w:color w:val="FF0000"/>
          <w:highlight w:val="yellow"/>
        </w:rPr>
        <w:t>should</w:t>
      </w:r>
      <w:r w:rsidRPr="00F45112">
        <w:rPr>
          <w:rFonts w:cstheme="minorBidi"/>
          <w:snapToGrid/>
          <w:color w:val="FF0000"/>
        </w:rPr>
        <w:t xml:space="preserve"> be reported four times a day, at the main standard times, namely 00, 06, 12, 18 UTC</w:t>
      </w:r>
    </w:p>
    <w:p w:rsidR="004D45EC" w:rsidRDefault="004D45EC" w:rsidP="004D45EC">
      <w:pPr>
        <w:ind w:left="567"/>
        <w:rPr>
          <w:rFonts w:cstheme="minorBidi"/>
          <w:snapToGrid/>
          <w:color w:val="FF0000"/>
        </w:rPr>
      </w:pPr>
    </w:p>
    <w:p w:rsidR="00F45112" w:rsidRPr="00F45112" w:rsidRDefault="00F45112" w:rsidP="004D45EC">
      <w:pPr>
        <w:ind w:left="567"/>
        <w:rPr>
          <w:rFonts w:cstheme="minorBidi"/>
          <w:snapToGrid/>
          <w:color w:val="FF0000"/>
        </w:rPr>
      </w:pPr>
      <w:r w:rsidRPr="00F45112">
        <w:rPr>
          <w:rFonts w:cstheme="minorBidi"/>
          <w:snapToGrid/>
          <w:color w:val="FF0000"/>
        </w:rPr>
        <w:t>2.3.2.8</w:t>
      </w:r>
      <w:r w:rsidRPr="00F45112">
        <w:rPr>
          <w:rFonts w:cstheme="minorBidi"/>
          <w:snapToGrid/>
          <w:color w:val="FF0000"/>
        </w:rPr>
        <w:tab/>
        <w:t xml:space="preserve">At a (manned or automatic) land station, snow cover or snow depth </w:t>
      </w:r>
      <w:r w:rsidRPr="00F45112">
        <w:rPr>
          <w:rFonts w:cstheme="minorBidi"/>
          <w:snapToGrid/>
          <w:color w:val="FF0000"/>
          <w:highlight w:val="yellow"/>
        </w:rPr>
        <w:t>shall</w:t>
      </w:r>
      <w:r w:rsidRPr="00F45112">
        <w:rPr>
          <w:rFonts w:cstheme="minorBidi"/>
          <w:snapToGrid/>
          <w:color w:val="FF0000"/>
        </w:rPr>
        <w:t xml:space="preserve"> be reported at least once </w:t>
      </w:r>
      <w:proofErr w:type="spellStart"/>
      <w:r w:rsidRPr="00F45112">
        <w:rPr>
          <w:rFonts w:cstheme="minorBidi"/>
          <w:snapToGrid/>
          <w:color w:val="FF0000"/>
        </w:rPr>
        <w:t>pr</w:t>
      </w:r>
      <w:proofErr w:type="spellEnd"/>
      <w:r w:rsidRPr="00F45112">
        <w:rPr>
          <w:rFonts w:cstheme="minorBidi"/>
          <w:snapToGrid/>
          <w:color w:val="FF0000"/>
        </w:rPr>
        <w:t xml:space="preserve"> day, together with the time of the observation.</w:t>
      </w:r>
    </w:p>
    <w:p w:rsidR="004D45EC" w:rsidRDefault="004D45EC" w:rsidP="004D45EC">
      <w:pPr>
        <w:ind w:left="567"/>
        <w:rPr>
          <w:rFonts w:cstheme="minorBidi"/>
          <w:snapToGrid/>
          <w:color w:val="FF0000"/>
        </w:rPr>
      </w:pPr>
    </w:p>
    <w:p w:rsidR="00F45112" w:rsidRPr="00F45112" w:rsidRDefault="00F45112" w:rsidP="004D45EC">
      <w:pPr>
        <w:ind w:left="567"/>
        <w:rPr>
          <w:rFonts w:eastAsia="SimSun" w:cstheme="minorBidi"/>
          <w:snapToGrid/>
          <w:color w:val="FF0000"/>
          <w:lang w:val="en-US" w:eastAsia="zh-CN"/>
        </w:rPr>
      </w:pPr>
      <w:r w:rsidRPr="00F45112">
        <w:rPr>
          <w:rFonts w:cstheme="minorBidi"/>
          <w:snapToGrid/>
          <w:color w:val="FF0000"/>
        </w:rPr>
        <w:t xml:space="preserve">2.3.2.9 The snow depth </w:t>
      </w:r>
      <w:r w:rsidRPr="00F45112">
        <w:rPr>
          <w:rFonts w:cstheme="minorBidi"/>
          <w:snapToGrid/>
          <w:color w:val="FF0000"/>
          <w:highlight w:val="yellow"/>
        </w:rPr>
        <w:t>shall</w:t>
      </w:r>
      <w:r w:rsidRPr="00F45112">
        <w:rPr>
          <w:rFonts w:cstheme="minorBidi"/>
          <w:snapToGrid/>
          <w:color w:val="FF0000"/>
        </w:rPr>
        <w:t xml:space="preserve"> be reported as zero (0 cm) when snow is not present, for the entire period during which snow can be expected but</w:t>
      </w:r>
      <w:r w:rsidRPr="00F45112">
        <w:rPr>
          <w:rFonts w:eastAsia="SimSun" w:cstheme="minorBidi"/>
          <w:snapToGrid/>
          <w:color w:val="FF0000"/>
          <w:lang w:val="en-US" w:eastAsia="zh-CN"/>
        </w:rPr>
        <w:t xml:space="preserve"> is not present, as determined by resolutions of regional associations. </w:t>
      </w:r>
    </w:p>
    <w:p w:rsidR="004D45EC" w:rsidRDefault="004D45EC" w:rsidP="004D45EC">
      <w:pPr>
        <w:ind w:left="567"/>
        <w:rPr>
          <w:rFonts w:eastAsia="SimSun" w:cstheme="minorBidi"/>
          <w:snapToGrid/>
          <w:color w:val="FF0000"/>
          <w:lang w:val="en-US" w:eastAsia="zh-CN"/>
        </w:rPr>
      </w:pPr>
    </w:p>
    <w:p w:rsidR="00F45112" w:rsidRPr="005A69D5" w:rsidRDefault="00F45112" w:rsidP="004D45EC">
      <w:pPr>
        <w:ind w:left="567"/>
        <w:rPr>
          <w:rFonts w:cstheme="minorBidi"/>
          <w:strike/>
          <w:snapToGrid/>
          <w:color w:val="FF0000"/>
        </w:rPr>
      </w:pPr>
      <w:r w:rsidRPr="005A69D5">
        <w:rPr>
          <w:rFonts w:eastAsia="SimSun" w:cstheme="minorBidi"/>
          <w:strike/>
          <w:snapToGrid/>
          <w:color w:val="FF0000"/>
          <w:lang w:val="en-US" w:eastAsia="zh-CN"/>
        </w:rPr>
        <w:lastRenderedPageBreak/>
        <w:t>2.3.2.10</w:t>
      </w:r>
      <w:r w:rsidRPr="005A69D5">
        <w:rPr>
          <w:rFonts w:eastAsia="SimSun" w:cstheme="minorBidi"/>
          <w:strike/>
          <w:snapToGrid/>
          <w:color w:val="FF0000"/>
          <w:lang w:val="en-US" w:eastAsia="zh-CN"/>
        </w:rPr>
        <w:tab/>
      </w:r>
      <w:r w:rsidRPr="005A69D5">
        <w:rPr>
          <w:rFonts w:cstheme="minorBidi"/>
          <w:strike/>
          <w:snapToGrid/>
          <w:color w:val="FF0000"/>
          <w:lang w:val="en-US" w:eastAsia="zh-CN"/>
        </w:rPr>
        <w:t xml:space="preserve">Snow cover </w:t>
      </w:r>
      <w:r w:rsidRPr="005A69D5">
        <w:rPr>
          <w:rFonts w:cstheme="minorBidi"/>
          <w:strike/>
          <w:snapToGrid/>
          <w:color w:val="FF0000"/>
          <w:highlight w:val="yellow"/>
          <w:lang w:val="en-US" w:eastAsia="zh-CN"/>
        </w:rPr>
        <w:t>should</w:t>
      </w:r>
      <w:r w:rsidRPr="005A69D5">
        <w:rPr>
          <w:rFonts w:cstheme="minorBidi"/>
          <w:strike/>
          <w:snapToGrid/>
          <w:color w:val="FF0000"/>
          <w:lang w:val="en-US" w:eastAsia="zh-CN"/>
        </w:rPr>
        <w:t xml:space="preserve"> be reported in the state of ground field, where possible, and zero snow depth (absence of snow) </w:t>
      </w:r>
      <w:r w:rsidRPr="005A69D5">
        <w:rPr>
          <w:rFonts w:cstheme="minorBidi"/>
          <w:strike/>
          <w:snapToGrid/>
          <w:color w:val="FF0000"/>
          <w:highlight w:val="yellow"/>
          <w:lang w:val="en-US" w:eastAsia="zh-CN"/>
        </w:rPr>
        <w:t>should</w:t>
      </w:r>
      <w:r w:rsidRPr="005A69D5">
        <w:rPr>
          <w:rFonts w:cstheme="minorBidi"/>
          <w:strike/>
          <w:snapToGrid/>
          <w:color w:val="FF0000"/>
          <w:lang w:val="en-US" w:eastAsia="zh-CN"/>
        </w:rPr>
        <w:t xml:space="preserve"> be reported in the quantitative snow depth field</w:t>
      </w:r>
    </w:p>
    <w:p w:rsidR="004D45EC" w:rsidRDefault="004D45EC" w:rsidP="004D45EC">
      <w:pPr>
        <w:ind w:left="567"/>
        <w:rPr>
          <w:rFonts w:cstheme="minorBidi"/>
          <w:snapToGrid/>
          <w:color w:val="7F7F7F" w:themeColor="text1" w:themeTint="80"/>
        </w:rPr>
      </w:pPr>
    </w:p>
    <w:p w:rsidR="00F45112" w:rsidRPr="00F45112" w:rsidRDefault="00F45112" w:rsidP="004D45EC">
      <w:pPr>
        <w:ind w:left="567"/>
        <w:rPr>
          <w:rFonts w:cstheme="minorBidi"/>
          <w:snapToGrid/>
          <w:color w:val="7F7F7F" w:themeColor="text1" w:themeTint="80"/>
        </w:rPr>
      </w:pPr>
      <w:r w:rsidRPr="00F45112">
        <w:rPr>
          <w:rFonts w:cstheme="minorBidi"/>
          <w:snapToGrid/>
          <w:color w:val="7F7F7F" w:themeColor="text1" w:themeTint="80"/>
        </w:rPr>
        <w:t>2.10 Climatological stations</w:t>
      </w:r>
    </w:p>
    <w:p w:rsidR="004D45EC" w:rsidRDefault="004D45EC" w:rsidP="004D45EC">
      <w:pPr>
        <w:ind w:left="567"/>
        <w:rPr>
          <w:rFonts w:cstheme="minorBidi"/>
          <w:snapToGrid/>
          <w:color w:val="7F7F7F" w:themeColor="text1" w:themeTint="80"/>
        </w:rPr>
      </w:pPr>
    </w:p>
    <w:p w:rsidR="00F45112" w:rsidRPr="00F45112" w:rsidRDefault="00F45112" w:rsidP="004D45EC">
      <w:pPr>
        <w:ind w:left="567"/>
        <w:rPr>
          <w:rFonts w:cstheme="minorBidi"/>
          <w:snapToGrid/>
          <w:color w:val="7F7F7F" w:themeColor="text1" w:themeTint="80"/>
        </w:rPr>
      </w:pPr>
      <w:r w:rsidRPr="00F45112">
        <w:rPr>
          <w:rFonts w:cstheme="minorBidi"/>
          <w:snapToGrid/>
          <w:color w:val="7F7F7F" w:themeColor="text1" w:themeTint="80"/>
        </w:rPr>
        <w:t>2.10.8</w:t>
      </w:r>
      <w:r w:rsidRPr="00F45112">
        <w:rPr>
          <w:rFonts w:cstheme="minorBidi"/>
          <w:snapToGrid/>
          <w:color w:val="7F7F7F" w:themeColor="text1" w:themeTint="80"/>
        </w:rPr>
        <w:tab/>
        <w:t>At a principal climatological station, observations shall be made of all or most of the following meteorological elements, where appropriate:</w:t>
      </w:r>
    </w:p>
    <w:p w:rsidR="00F45112" w:rsidRPr="00F45112" w:rsidRDefault="00F45112" w:rsidP="004D45EC">
      <w:pPr>
        <w:ind w:left="567"/>
        <w:rPr>
          <w:rFonts w:eastAsia="Arial" w:cs="Arial"/>
          <w:snapToGrid/>
          <w:color w:val="7F7F7F" w:themeColor="text1" w:themeTint="80"/>
        </w:rPr>
      </w:pPr>
      <w:r w:rsidRPr="00F45112">
        <w:rPr>
          <w:rFonts w:eastAsia="Arial" w:cs="Arial"/>
          <w:snapToGrid/>
          <w:color w:val="7F7F7F" w:themeColor="text1" w:themeTint="80"/>
        </w:rPr>
        <w:t xml:space="preserve"> (k)</w:t>
      </w:r>
      <w:r w:rsidRPr="00F45112">
        <w:rPr>
          <w:rFonts w:eastAsia="Arial" w:cs="Arial"/>
          <w:snapToGrid/>
          <w:color w:val="7F7F7F" w:themeColor="text1" w:themeTint="80"/>
        </w:rPr>
        <w:tab/>
        <w:t xml:space="preserve">Snow cover </w:t>
      </w:r>
      <w:r w:rsidRPr="00F45112">
        <w:rPr>
          <w:rFonts w:eastAsia="Arial" w:cs="Arial"/>
          <w:snapToGrid/>
          <w:color w:val="FF0000"/>
        </w:rPr>
        <w:t>and/or snow depth</w:t>
      </w:r>
      <w:r w:rsidRPr="00F45112">
        <w:rPr>
          <w:rFonts w:eastAsia="Arial" w:cs="Arial"/>
          <w:snapToGrid/>
          <w:color w:val="7F7F7F" w:themeColor="text1" w:themeTint="80"/>
        </w:rPr>
        <w:t>;</w:t>
      </w:r>
    </w:p>
    <w:p w:rsidR="004D45EC" w:rsidRDefault="004D45EC" w:rsidP="004D45EC">
      <w:pPr>
        <w:ind w:left="567"/>
        <w:rPr>
          <w:bCs/>
          <w:caps/>
          <w:snapToGrid/>
          <w:lang w:eastAsia="zh-TW"/>
        </w:rPr>
      </w:pPr>
    </w:p>
    <w:p w:rsidR="00F45112" w:rsidRPr="00F45112" w:rsidRDefault="00F45112" w:rsidP="004D45EC">
      <w:pPr>
        <w:ind w:left="567"/>
        <w:rPr>
          <w:bCs/>
          <w:caps/>
          <w:snapToGrid/>
          <w:lang w:eastAsia="zh-TW"/>
        </w:rPr>
      </w:pPr>
      <w:r w:rsidRPr="00F45112">
        <w:rPr>
          <w:bCs/>
          <w:caps/>
          <w:snapToGrid/>
          <w:lang w:eastAsia="zh-TW"/>
        </w:rPr>
        <w:t>3.</w:t>
      </w:r>
      <w:r w:rsidRPr="00F45112">
        <w:rPr>
          <w:bCs/>
          <w:caps/>
          <w:snapToGrid/>
          <w:lang w:eastAsia="zh-TW"/>
        </w:rPr>
        <w:tab/>
        <w:t>Equipment and methods of observation</w:t>
      </w:r>
    </w:p>
    <w:p w:rsidR="004D45EC" w:rsidRDefault="004D45EC" w:rsidP="004D45EC">
      <w:pPr>
        <w:ind w:left="567"/>
        <w:rPr>
          <w:rFonts w:cstheme="minorBidi"/>
          <w:i/>
          <w:snapToGrid/>
          <w:color w:val="808080" w:themeColor="background1" w:themeShade="80"/>
        </w:rPr>
      </w:pPr>
    </w:p>
    <w:p w:rsidR="00F45112" w:rsidRPr="00F45112" w:rsidRDefault="00F45112" w:rsidP="004D45EC">
      <w:pPr>
        <w:ind w:left="567"/>
        <w:rPr>
          <w:rFonts w:cstheme="minorBidi"/>
          <w:i/>
          <w:snapToGrid/>
          <w:color w:val="808080" w:themeColor="background1" w:themeShade="80"/>
        </w:rPr>
      </w:pPr>
      <w:r w:rsidRPr="00F45112">
        <w:rPr>
          <w:rFonts w:cstheme="minorBidi"/>
          <w:i/>
          <w:snapToGrid/>
          <w:color w:val="808080" w:themeColor="background1" w:themeShade="80"/>
        </w:rPr>
        <w:t>3.3 Surface Observations</w:t>
      </w:r>
    </w:p>
    <w:p w:rsidR="004D45EC" w:rsidRDefault="004D45EC" w:rsidP="004D45EC">
      <w:pPr>
        <w:ind w:left="567"/>
        <w:rPr>
          <w:rFonts w:cstheme="minorBidi"/>
          <w:i/>
          <w:snapToGrid/>
          <w:color w:val="FF0000"/>
        </w:rPr>
      </w:pPr>
    </w:p>
    <w:p w:rsidR="00F45112" w:rsidRPr="00F45112" w:rsidRDefault="00F45112" w:rsidP="004D45EC">
      <w:pPr>
        <w:ind w:left="567"/>
        <w:rPr>
          <w:rFonts w:cstheme="minorBidi"/>
          <w:i/>
          <w:snapToGrid/>
          <w:color w:val="FF0000"/>
        </w:rPr>
      </w:pPr>
      <w:r w:rsidRPr="00F45112">
        <w:rPr>
          <w:rFonts w:cstheme="minorBidi"/>
          <w:i/>
          <w:snapToGrid/>
          <w:color w:val="FF0000"/>
        </w:rPr>
        <w:t>3.3.17</w:t>
      </w:r>
      <w:r w:rsidRPr="00F45112">
        <w:rPr>
          <w:rFonts w:cstheme="minorBidi"/>
          <w:i/>
          <w:snapToGrid/>
          <w:color w:val="FF0000"/>
        </w:rPr>
        <w:tab/>
        <w:t>Snow Depth and Snow Cover</w:t>
      </w:r>
    </w:p>
    <w:p w:rsidR="00F45112" w:rsidRPr="00F45112" w:rsidRDefault="00F45112" w:rsidP="004D45EC">
      <w:pPr>
        <w:ind w:left="567"/>
        <w:rPr>
          <w:rFonts w:cstheme="minorBidi"/>
          <w:snapToGrid/>
          <w:color w:val="FF0000"/>
        </w:rPr>
      </w:pPr>
      <w:r w:rsidRPr="00F45112">
        <w:rPr>
          <w:rFonts w:cstheme="minorBidi"/>
          <w:snapToGrid/>
          <w:color w:val="FF0000"/>
        </w:rPr>
        <w:t xml:space="preserve">The measurement and observation of snow depth and snow cover shall be made according to the description provided in the </w:t>
      </w:r>
      <w:r w:rsidRPr="00F45112">
        <w:rPr>
          <w:rFonts w:cstheme="minorBidi"/>
          <w:i/>
          <w:snapToGrid/>
          <w:color w:val="FF0000"/>
        </w:rPr>
        <w:t>Guide to Meteorological Instruments and Methods of Observation</w:t>
      </w:r>
      <w:r w:rsidRPr="00F45112">
        <w:rPr>
          <w:rFonts w:cstheme="minorBidi"/>
          <w:snapToGrid/>
          <w:color w:val="FF0000"/>
        </w:rPr>
        <w:t xml:space="preserve"> (WMO-No.8), Part I.</w:t>
      </w:r>
    </w:p>
    <w:p w:rsidR="00254CAE" w:rsidRDefault="00254CAE">
      <w:pPr>
        <w:rPr>
          <w:b/>
          <w:bCs/>
          <w:snapToGrid/>
          <w:color w:val="008000"/>
          <w:sz w:val="24"/>
          <w:szCs w:val="24"/>
          <w:lang w:val="en-US"/>
        </w:rPr>
      </w:pPr>
      <w:r>
        <w:br w:type="page"/>
      </w:r>
    </w:p>
    <w:p w:rsidR="00F45112" w:rsidRPr="004D45EC" w:rsidRDefault="00EA0F14" w:rsidP="004D45EC">
      <w:pPr>
        <w:pStyle w:val="Heading1"/>
        <w:spacing w:before="0" w:after="0"/>
        <w:rPr>
          <w:rFonts w:ascii="Verdana" w:hAnsi="Verdana"/>
          <w:color w:val="0070C0"/>
          <w:sz w:val="20"/>
        </w:rPr>
      </w:pPr>
      <w:bookmarkStart w:id="7" w:name="_Toc488167348"/>
      <w:r w:rsidRPr="004D45EC">
        <w:rPr>
          <w:rFonts w:ascii="Verdana" w:hAnsi="Verdana"/>
          <w:color w:val="0070C0"/>
          <w:sz w:val="20"/>
        </w:rPr>
        <w:lastRenderedPageBreak/>
        <w:t>Annex</w:t>
      </w:r>
      <w:r w:rsidR="00254CAE" w:rsidRPr="004D45EC">
        <w:rPr>
          <w:rFonts w:ascii="Verdana" w:hAnsi="Verdana"/>
          <w:color w:val="0070C0"/>
          <w:sz w:val="20"/>
        </w:rPr>
        <w:t xml:space="preserve"> 3</w:t>
      </w:r>
      <w:r w:rsidR="004D45EC">
        <w:rPr>
          <w:rFonts w:ascii="Verdana" w:hAnsi="Verdana"/>
          <w:color w:val="0070C0"/>
          <w:sz w:val="20"/>
        </w:rPr>
        <w:t xml:space="preserve">: </w:t>
      </w:r>
      <w:r w:rsidRPr="004D45EC">
        <w:rPr>
          <w:rFonts w:ascii="Verdana" w:hAnsi="Verdana"/>
          <w:color w:val="0070C0"/>
          <w:sz w:val="20"/>
        </w:rPr>
        <w:t xml:space="preserve">Overview of </w:t>
      </w:r>
      <w:r w:rsidR="00F45112" w:rsidRPr="004D45EC">
        <w:rPr>
          <w:rFonts w:ascii="Verdana" w:hAnsi="Verdana"/>
          <w:color w:val="0070C0"/>
          <w:sz w:val="20"/>
        </w:rPr>
        <w:t>REGULATIONS FOR SNOW DEPTH REPORTING</w:t>
      </w:r>
      <w:bookmarkEnd w:id="7"/>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254CAE">
      <w:pPr>
        <w:tabs>
          <w:tab w:val="left" w:pos="1134"/>
        </w:tabs>
        <w:jc w:val="right"/>
        <w:rPr>
          <w:rFonts w:ascii="Verdana" w:eastAsia="Arial" w:hAnsi="Verdana" w:cs="Arial"/>
          <w:snapToGrid/>
          <w:sz w:val="20"/>
          <w:szCs w:val="20"/>
        </w:rPr>
      </w:pPr>
      <w:r w:rsidRPr="00F45112">
        <w:rPr>
          <w:rFonts w:ascii="Verdana" w:eastAsia="Arial" w:hAnsi="Verdana" w:cs="Arial"/>
          <w:snapToGrid/>
          <w:sz w:val="20"/>
          <w:szCs w:val="20"/>
        </w:rPr>
        <w:t>8 June 2017</w:t>
      </w:r>
    </w:p>
    <w:p w:rsidR="00F45112" w:rsidRPr="00F45112" w:rsidRDefault="00F45112" w:rsidP="00F45112">
      <w:pPr>
        <w:tabs>
          <w:tab w:val="left" w:pos="1134"/>
        </w:tabs>
        <w:spacing w:after="120"/>
        <w:jc w:val="both"/>
        <w:rPr>
          <w:rFonts w:ascii="Verdana" w:eastAsia="Arial" w:hAnsi="Verdana" w:cs="Arial"/>
          <w:snapToGrid/>
          <w:sz w:val="20"/>
          <w:szCs w:val="20"/>
        </w:rPr>
      </w:pPr>
      <w:r w:rsidRPr="00F45112">
        <w:rPr>
          <w:rFonts w:ascii="Verdana" w:eastAsia="Arial" w:hAnsi="Verdana" w:cs="Arial"/>
          <w:snapToGrid/>
          <w:sz w:val="20"/>
          <w:szCs w:val="20"/>
        </w:rPr>
        <w:tab/>
        <w:t>The previous code expert team, IPET-DRMM, discussed in 2014 the issue of snow depth reporting as follows, which would be a good reference to know what was done.</w:t>
      </w: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spacing w:after="120"/>
        <w:jc w:val="center"/>
        <w:rPr>
          <w:rFonts w:ascii="Verdana" w:eastAsia="Arial" w:hAnsi="Verdana" w:cs="Arial"/>
          <w:snapToGrid/>
          <w:sz w:val="20"/>
          <w:szCs w:val="20"/>
        </w:rPr>
      </w:pPr>
      <w:r w:rsidRPr="00F45112">
        <w:rPr>
          <w:rFonts w:ascii="Verdana" w:eastAsia="Arial" w:hAnsi="Verdana" w:cs="Arial"/>
          <w:snapToGrid/>
          <w:sz w:val="20"/>
          <w:szCs w:val="20"/>
        </w:rPr>
        <w:t>///// Extract from the report ///</w:t>
      </w:r>
    </w:p>
    <w:p w:rsidR="00F45112" w:rsidRPr="00F45112" w:rsidRDefault="00F45112" w:rsidP="00F45112">
      <w:pPr>
        <w:tabs>
          <w:tab w:val="left" w:pos="1134"/>
        </w:tabs>
        <w:jc w:val="both"/>
        <w:rPr>
          <w:rFonts w:ascii="Verdana" w:eastAsia="Arial" w:hAnsi="Verdana" w:cs="Arial"/>
          <w:snapToGrid/>
          <w:sz w:val="20"/>
          <w:szCs w:val="20"/>
        </w:rPr>
      </w:pPr>
      <w:r w:rsidRPr="00F45112">
        <w:rPr>
          <w:rFonts w:ascii="Verdana" w:eastAsia="Arial" w:hAnsi="Verdana" w:cs="Arial"/>
          <w:snapToGrid/>
          <w:sz w:val="20"/>
          <w:szCs w:val="20"/>
        </w:rPr>
        <w:t xml:space="preserve">Ground based observations of snow are very important for monitoring, model validation, validation of satellite-derived data, and increasingly for assimilation into Numerical Weather Prediction (NWP) models. Snow depth reports from SYNOP stations are currently assimilated by several NWP centres, and preparations are underway to develop similar snow depth assimilation capabilities at the </w:t>
      </w:r>
      <w:r w:rsidRPr="00F45112">
        <w:rPr>
          <w:rFonts w:ascii="Verdana" w:eastAsia="Arial" w:hAnsi="Verdana" w:cs="Arial"/>
          <w:snapToGrid/>
          <w:sz w:val="20"/>
          <w:szCs w:val="20"/>
          <w:lang w:eastAsia="ja-JP"/>
        </w:rPr>
        <w:t>UK</w:t>
      </w:r>
      <w:r w:rsidRPr="00F45112">
        <w:rPr>
          <w:rFonts w:ascii="Verdana" w:eastAsia="Arial" w:hAnsi="Verdana" w:cs="Arial"/>
          <w:snapToGrid/>
          <w:sz w:val="20"/>
          <w:szCs w:val="20"/>
        </w:rPr>
        <w:t>MO. However, the current reporting practice, for which regional guidelines exist, results in an inconsistent approach to the reporting of zero snow depths.</w:t>
      </w:r>
    </w:p>
    <w:p w:rsidR="00F45112" w:rsidRPr="00F45112" w:rsidRDefault="00F45112" w:rsidP="00F45112">
      <w:pPr>
        <w:tabs>
          <w:tab w:val="left" w:pos="1134"/>
        </w:tabs>
        <w:jc w:val="both"/>
        <w:rPr>
          <w:rFonts w:ascii="Verdana" w:eastAsia="Arial" w:hAnsi="Verdana" w:cs="Arial"/>
          <w:snapToGrid/>
          <w:sz w:val="20"/>
          <w:szCs w:val="20"/>
          <w:lang w:eastAsia="ja-JP"/>
        </w:rPr>
      </w:pPr>
    </w:p>
    <w:p w:rsidR="00F45112" w:rsidRPr="00F45112" w:rsidRDefault="00F45112" w:rsidP="00F45112">
      <w:pPr>
        <w:tabs>
          <w:tab w:val="left" w:pos="1134"/>
        </w:tabs>
        <w:jc w:val="both"/>
        <w:rPr>
          <w:rFonts w:ascii="Verdana" w:eastAsia="Arial" w:hAnsi="Verdana" w:cs="Arial"/>
          <w:snapToGrid/>
          <w:sz w:val="20"/>
          <w:szCs w:val="20"/>
          <w:u w:val="single"/>
          <w:lang w:eastAsia="zh-CN"/>
        </w:rPr>
      </w:pPr>
      <w:r w:rsidRPr="00F45112">
        <w:rPr>
          <w:rFonts w:ascii="Verdana" w:eastAsia="Arial" w:hAnsi="Verdana" w:cs="Arial"/>
          <w:snapToGrid/>
          <w:sz w:val="20"/>
          <w:szCs w:val="20"/>
          <w:u w:val="single"/>
        </w:rPr>
        <w:t>Snow depth is generally only reported when snow is present (i.e. positive reports of zero snow are not made), with missing data recorded for snow depth in snow-free conditions</w:t>
      </w:r>
      <w:r w:rsidRPr="00F45112">
        <w:rPr>
          <w:rFonts w:ascii="Verdana" w:eastAsia="Arial" w:hAnsi="Verdana" w:cs="Arial"/>
          <w:snapToGrid/>
          <w:sz w:val="20"/>
          <w:szCs w:val="20"/>
        </w:rPr>
        <w:t xml:space="preserve">. </w:t>
      </w:r>
      <w:r w:rsidRPr="00F45112">
        <w:rPr>
          <w:rFonts w:ascii="Verdana" w:eastAsia="Arial" w:hAnsi="Verdana" w:cs="Arial"/>
          <w:snapToGrid/>
          <w:sz w:val="20"/>
          <w:szCs w:val="20"/>
          <w:u w:val="single"/>
        </w:rPr>
        <w:t>This leads to an ambiguity for data users as it cannot be known whether this missing data indicates no snow or a technical problem at the station, for instance an instrument failure or system outage. This missing data must therefore be discarded, though the majority of it could potentially contain valid positive reports of zero snow.</w:t>
      </w: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jc w:val="both"/>
        <w:rPr>
          <w:rFonts w:ascii="Verdana" w:eastAsia="Arial" w:hAnsi="Verdana" w:cs="Arial"/>
          <w:snapToGrid/>
          <w:sz w:val="20"/>
          <w:szCs w:val="20"/>
        </w:rPr>
      </w:pPr>
      <w:r w:rsidRPr="00F45112">
        <w:rPr>
          <w:rFonts w:ascii="Verdana" w:eastAsia="Arial" w:hAnsi="Verdana" w:cs="Arial"/>
          <w:snapToGrid/>
          <w:sz w:val="20"/>
          <w:szCs w:val="20"/>
        </w:rPr>
        <w:t>Traditional alphanumeric codes (TAC) are frozen. Under the migration to TDCF, amendments that have an impact to current operational practices are in principle not allowed.</w:t>
      </w: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jc w:val="both"/>
        <w:rPr>
          <w:rFonts w:ascii="Verdana" w:eastAsia="Arial" w:hAnsi="Verdana" w:cs="Arial"/>
          <w:snapToGrid/>
          <w:sz w:val="20"/>
          <w:szCs w:val="20"/>
        </w:rPr>
      </w:pPr>
      <w:r w:rsidRPr="00F45112">
        <w:rPr>
          <w:rFonts w:ascii="Verdana" w:eastAsia="Arial" w:hAnsi="Verdana" w:cs="Arial"/>
          <w:snapToGrid/>
          <w:sz w:val="20"/>
          <w:szCs w:val="20"/>
        </w:rPr>
        <w:t>Mr Richard Weedon, UKMO, emphasized that this issue of non-reporting of zero snow depths was gaining recognition in the international community, in particular Global Cryosphere Watch (GCW) Snow Watch initiative.</w:t>
      </w: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jc w:val="both"/>
        <w:rPr>
          <w:rFonts w:ascii="Verdana" w:eastAsia="Arial" w:hAnsi="Verdana" w:cs="Arial"/>
          <w:snapToGrid/>
          <w:sz w:val="20"/>
          <w:szCs w:val="20"/>
        </w:rPr>
      </w:pPr>
      <w:r w:rsidRPr="00F45112">
        <w:rPr>
          <w:rFonts w:ascii="Verdana" w:eastAsia="Arial" w:hAnsi="Verdana" w:cs="Arial"/>
          <w:snapToGrid/>
          <w:sz w:val="20"/>
          <w:szCs w:val="20"/>
          <w:u w:val="single"/>
        </w:rPr>
        <w:t>Mr Weedon added that changes are needed within the current TAC regulations to ensure reporting of snow depth on a regular basis regardless of the state of ground</w:t>
      </w:r>
      <w:r w:rsidRPr="00F45112">
        <w:rPr>
          <w:rFonts w:ascii="Verdana" w:eastAsia="Arial" w:hAnsi="Verdana" w:cs="Arial"/>
          <w:snapToGrid/>
          <w:sz w:val="20"/>
          <w:szCs w:val="20"/>
        </w:rPr>
        <w:t>.</w:t>
      </w: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jc w:val="both"/>
        <w:rPr>
          <w:rFonts w:ascii="Verdana" w:eastAsia="Arial" w:hAnsi="Verdana" w:cs="Arial"/>
          <w:snapToGrid/>
          <w:sz w:val="20"/>
          <w:szCs w:val="20"/>
        </w:rPr>
      </w:pPr>
      <w:r w:rsidRPr="00F45112">
        <w:rPr>
          <w:rFonts w:ascii="Verdana" w:eastAsia="Arial" w:hAnsi="Verdana" w:cs="Arial"/>
          <w:snapToGrid/>
          <w:sz w:val="20"/>
          <w:szCs w:val="20"/>
        </w:rPr>
        <w:t>The meeting discussed this sensitive issue, reviewing some relevant issues, such as global and regional reporting practices. It was noted setting geographical limit is an option to avoid unnecessary conflict.</w:t>
      </w: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jc w:val="both"/>
        <w:rPr>
          <w:rFonts w:ascii="Verdana" w:eastAsia="Arial" w:hAnsi="Verdana" w:cs="Arial"/>
          <w:snapToGrid/>
          <w:sz w:val="20"/>
          <w:szCs w:val="20"/>
        </w:rPr>
      </w:pPr>
      <w:r w:rsidRPr="00F45112">
        <w:rPr>
          <w:rFonts w:ascii="Verdana" w:eastAsia="Arial" w:hAnsi="Verdana" w:cs="Arial"/>
          <w:snapToGrid/>
          <w:sz w:val="20"/>
          <w:szCs w:val="20"/>
        </w:rPr>
        <w:t>In consideration of purpose of migration, which is to facilitate data exchange, this amendment could be allowed on an additional basis unless it changes the code figures currently used.</w:t>
      </w: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jc w:val="both"/>
        <w:rPr>
          <w:rFonts w:ascii="Verdana" w:eastAsia="Arial" w:hAnsi="Verdana" w:cs="Arial"/>
          <w:snapToGrid/>
          <w:sz w:val="20"/>
          <w:szCs w:val="20"/>
        </w:rPr>
      </w:pPr>
      <w:r w:rsidRPr="00F45112">
        <w:rPr>
          <w:rFonts w:ascii="Verdana" w:eastAsia="Arial" w:hAnsi="Verdana" w:cs="Arial"/>
          <w:snapToGrid/>
          <w:sz w:val="20"/>
          <w:szCs w:val="20"/>
        </w:rPr>
        <w:t>However, the amendment needs to be submitted to a CBS session, and its expected implementation date will be November 2015, which is one year after the scheduled date of migration complete. It would therefore convey a wrong message to Members and some may stop making efforts for migration to TDCF.</w:t>
      </w: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jc w:val="both"/>
        <w:rPr>
          <w:rFonts w:ascii="Verdana" w:eastAsia="Arial" w:hAnsi="Verdana" w:cs="Arial"/>
          <w:snapToGrid/>
          <w:sz w:val="20"/>
          <w:szCs w:val="20"/>
        </w:rPr>
      </w:pPr>
      <w:r w:rsidRPr="00F45112">
        <w:rPr>
          <w:rFonts w:ascii="Verdana" w:eastAsia="Arial" w:hAnsi="Verdana" w:cs="Arial"/>
          <w:snapToGrid/>
          <w:sz w:val="20"/>
          <w:szCs w:val="20"/>
        </w:rPr>
        <w:t xml:space="preserve">The meeting reached a conclusion accordingly after the long discussion that </w:t>
      </w:r>
      <w:r w:rsidRPr="00F45112">
        <w:rPr>
          <w:rFonts w:ascii="Verdana" w:eastAsia="Arial" w:hAnsi="Verdana" w:cs="Arial"/>
          <w:snapToGrid/>
          <w:color w:val="FF0000"/>
          <w:sz w:val="20"/>
          <w:szCs w:val="20"/>
        </w:rPr>
        <w:t>a statement is to be included in the report of CBS session</w:t>
      </w:r>
      <w:r w:rsidRPr="00F45112">
        <w:rPr>
          <w:rFonts w:ascii="Verdana" w:eastAsia="Arial" w:hAnsi="Verdana" w:cs="Arial"/>
          <w:snapToGrid/>
          <w:sz w:val="20"/>
          <w:szCs w:val="20"/>
        </w:rPr>
        <w:t xml:space="preserve"> as shown in the annex to this paragraph to invite Members to report the snow group in SYNOP when snow is zero instead of the amendment to Code table 3889.</w:t>
      </w:r>
    </w:p>
    <w:p w:rsidR="00F45112" w:rsidRPr="00F45112" w:rsidRDefault="00F45112" w:rsidP="00F45112">
      <w:pPr>
        <w:tabs>
          <w:tab w:val="left" w:pos="1134"/>
        </w:tabs>
        <w:jc w:val="center"/>
        <w:rPr>
          <w:rFonts w:ascii="Verdana" w:eastAsia="Arial" w:hAnsi="Verdana" w:cs="Arial"/>
          <w:snapToGrid/>
          <w:sz w:val="20"/>
          <w:szCs w:val="20"/>
        </w:rPr>
      </w:pPr>
      <w:r w:rsidRPr="00F45112">
        <w:rPr>
          <w:rFonts w:ascii="Verdana" w:eastAsia="Arial" w:hAnsi="Verdana" w:cs="Arial"/>
          <w:snapToGrid/>
          <w:sz w:val="20"/>
          <w:szCs w:val="20"/>
        </w:rPr>
        <w:t>///// end ///</w:t>
      </w:r>
    </w:p>
    <w:p w:rsidR="00F45112" w:rsidRPr="00F45112" w:rsidRDefault="00F45112" w:rsidP="00F45112">
      <w:pPr>
        <w:tabs>
          <w:tab w:val="left" w:pos="1134"/>
        </w:tabs>
        <w:jc w:val="center"/>
        <w:rPr>
          <w:rFonts w:ascii="Verdana" w:eastAsia="Arial" w:hAnsi="Verdana" w:cs="Arial"/>
          <w:snapToGrid/>
          <w:sz w:val="20"/>
          <w:szCs w:val="20"/>
        </w:rPr>
      </w:pP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autoSpaceDE w:val="0"/>
        <w:autoSpaceDN w:val="0"/>
        <w:adjustRightInd w:val="0"/>
        <w:jc w:val="center"/>
        <w:rPr>
          <w:rFonts w:ascii="Verdana" w:eastAsia="Arial" w:hAnsi="Verdana" w:cs="Arial-ItalicMT"/>
          <w:iCs/>
          <w:snapToGrid/>
          <w:sz w:val="20"/>
          <w:szCs w:val="20"/>
        </w:rPr>
      </w:pPr>
      <w:r w:rsidRPr="00F45112">
        <w:rPr>
          <w:rFonts w:ascii="Verdana" w:eastAsia="Arial" w:hAnsi="Verdana" w:cs="Arial-ItalicMT"/>
          <w:iCs/>
          <w:snapToGrid/>
          <w:sz w:val="20"/>
          <w:szCs w:val="20"/>
        </w:rPr>
        <w:t>///// General Summary of CBS Report (CBS Ext. (2014)) /////</w:t>
      </w:r>
    </w:p>
    <w:p w:rsidR="00F45112" w:rsidRPr="00F45112" w:rsidRDefault="00F45112" w:rsidP="00F45112">
      <w:pPr>
        <w:tabs>
          <w:tab w:val="left" w:pos="1134"/>
        </w:tabs>
        <w:autoSpaceDE w:val="0"/>
        <w:autoSpaceDN w:val="0"/>
        <w:adjustRightInd w:val="0"/>
        <w:jc w:val="both"/>
        <w:rPr>
          <w:rFonts w:ascii="Verdana" w:eastAsia="Arial" w:hAnsi="Verdana" w:cs="Arial-ItalicMT"/>
          <w:i/>
          <w:iCs/>
          <w:snapToGrid/>
          <w:sz w:val="20"/>
          <w:szCs w:val="20"/>
        </w:rPr>
      </w:pPr>
    </w:p>
    <w:p w:rsidR="00F45112" w:rsidRPr="00F45112" w:rsidRDefault="00F45112" w:rsidP="00F45112">
      <w:pPr>
        <w:tabs>
          <w:tab w:val="left" w:pos="1134"/>
        </w:tabs>
        <w:autoSpaceDE w:val="0"/>
        <w:autoSpaceDN w:val="0"/>
        <w:adjustRightInd w:val="0"/>
        <w:jc w:val="both"/>
        <w:rPr>
          <w:rFonts w:ascii="Verdana" w:eastAsia="Arial" w:hAnsi="Verdana" w:cs="Arial-ItalicMT"/>
          <w:iCs/>
          <w:snapToGrid/>
          <w:sz w:val="20"/>
          <w:szCs w:val="20"/>
          <w:u w:val="single"/>
        </w:rPr>
      </w:pPr>
      <w:r w:rsidRPr="00F45112">
        <w:rPr>
          <w:rFonts w:ascii="Verdana" w:eastAsia="Arial" w:hAnsi="Verdana" w:cs="Arial-ItalicMT"/>
          <w:iCs/>
          <w:snapToGrid/>
          <w:sz w:val="20"/>
          <w:szCs w:val="20"/>
          <w:u w:val="single"/>
        </w:rPr>
        <w:t>Reporting zero snow depth</w:t>
      </w:r>
    </w:p>
    <w:p w:rsidR="00F45112" w:rsidRPr="00F45112" w:rsidRDefault="00F45112" w:rsidP="00F45112">
      <w:pPr>
        <w:tabs>
          <w:tab w:val="left" w:pos="1134"/>
        </w:tabs>
        <w:autoSpaceDE w:val="0"/>
        <w:autoSpaceDN w:val="0"/>
        <w:adjustRightInd w:val="0"/>
        <w:jc w:val="both"/>
        <w:rPr>
          <w:rFonts w:ascii="Verdana" w:eastAsia="Arial" w:hAnsi="Verdana" w:cs="Arial-ItalicMT"/>
          <w:iCs/>
          <w:snapToGrid/>
          <w:sz w:val="20"/>
          <w:szCs w:val="20"/>
        </w:rPr>
      </w:pPr>
    </w:p>
    <w:p w:rsidR="00F45112" w:rsidRPr="00F45112" w:rsidRDefault="00F45112" w:rsidP="00F45112">
      <w:pPr>
        <w:tabs>
          <w:tab w:val="left" w:pos="1134"/>
        </w:tabs>
        <w:autoSpaceDE w:val="0"/>
        <w:autoSpaceDN w:val="0"/>
        <w:adjustRightInd w:val="0"/>
        <w:ind w:left="993" w:hanging="993"/>
        <w:jc w:val="both"/>
        <w:rPr>
          <w:rFonts w:ascii="Verdana" w:eastAsia="Arial" w:hAnsi="Verdana" w:cs="ArialMT"/>
          <w:snapToGrid/>
          <w:sz w:val="20"/>
          <w:szCs w:val="20"/>
        </w:rPr>
      </w:pPr>
      <w:r w:rsidRPr="00F45112">
        <w:rPr>
          <w:rFonts w:ascii="Verdana" w:eastAsia="Arial" w:hAnsi="Verdana" w:cs="ArialMT"/>
          <w:snapToGrid/>
          <w:sz w:val="20"/>
          <w:szCs w:val="20"/>
        </w:rPr>
        <w:t>2.3.12</w:t>
      </w:r>
      <w:r w:rsidRPr="00F45112">
        <w:rPr>
          <w:rFonts w:ascii="Verdana" w:eastAsia="Arial" w:hAnsi="Verdana" w:cs="ArialMT"/>
          <w:snapToGrid/>
          <w:sz w:val="20"/>
          <w:szCs w:val="20"/>
        </w:rPr>
        <w:tab/>
        <w:t xml:space="preserve">Ground-based snow observations were important for monitoring, model validation, validation of satellite-derived data, and increasingly for assimilation into numerical weather prediction models. The Commission noted, however, that snow depth was generally reported only when snow was present and this led to an ambiguity in that users could not distinguish between missing snow depth data meaning </w:t>
      </w:r>
      <w:r w:rsidRPr="00F45112">
        <w:rPr>
          <w:rFonts w:ascii="Verdana" w:eastAsia="Arial" w:hAnsi="Verdana" w:cs="Arial-ItalicMT"/>
          <w:i/>
          <w:iCs/>
          <w:snapToGrid/>
          <w:sz w:val="20"/>
          <w:szCs w:val="20"/>
        </w:rPr>
        <w:t xml:space="preserve">no snow </w:t>
      </w:r>
      <w:r w:rsidRPr="00F45112">
        <w:rPr>
          <w:rFonts w:ascii="Verdana" w:eastAsia="Arial" w:hAnsi="Verdana" w:cs="ArialMT"/>
          <w:snapToGrid/>
          <w:sz w:val="20"/>
          <w:szCs w:val="20"/>
        </w:rPr>
        <w:t xml:space="preserve">or meaning </w:t>
      </w:r>
      <w:r w:rsidRPr="00F45112">
        <w:rPr>
          <w:rFonts w:ascii="Verdana" w:eastAsia="Arial" w:hAnsi="Verdana" w:cs="Arial-ItalicMT"/>
          <w:i/>
          <w:iCs/>
          <w:snapToGrid/>
          <w:sz w:val="20"/>
          <w:szCs w:val="20"/>
        </w:rPr>
        <w:t>no observation due to a technical problem at the station</w:t>
      </w:r>
      <w:r w:rsidRPr="00F45112">
        <w:rPr>
          <w:rFonts w:ascii="Verdana" w:eastAsia="Arial" w:hAnsi="Verdana" w:cs="ArialMT"/>
          <w:snapToGrid/>
          <w:sz w:val="20"/>
          <w:szCs w:val="20"/>
        </w:rPr>
        <w:t>, for instance an instrument failure or system outage. This had been identified as an issue by the Global Cryosphere Watch (GCW) Snow Watch initiative.</w:t>
      </w:r>
    </w:p>
    <w:p w:rsidR="00F45112" w:rsidRPr="00F45112" w:rsidRDefault="00F45112" w:rsidP="00F45112">
      <w:pPr>
        <w:tabs>
          <w:tab w:val="left" w:pos="1134"/>
        </w:tabs>
        <w:autoSpaceDE w:val="0"/>
        <w:autoSpaceDN w:val="0"/>
        <w:adjustRightInd w:val="0"/>
        <w:jc w:val="both"/>
        <w:rPr>
          <w:rFonts w:ascii="Verdana" w:eastAsia="Arial" w:hAnsi="Verdana" w:cs="ArialMT"/>
          <w:snapToGrid/>
          <w:sz w:val="20"/>
          <w:szCs w:val="20"/>
        </w:rPr>
      </w:pPr>
    </w:p>
    <w:p w:rsidR="00F45112" w:rsidRPr="00F45112" w:rsidRDefault="00F45112" w:rsidP="00F45112">
      <w:pPr>
        <w:tabs>
          <w:tab w:val="left" w:pos="1134"/>
        </w:tabs>
        <w:autoSpaceDE w:val="0"/>
        <w:autoSpaceDN w:val="0"/>
        <w:adjustRightInd w:val="0"/>
        <w:ind w:left="993" w:hanging="993"/>
        <w:jc w:val="both"/>
        <w:rPr>
          <w:rFonts w:ascii="Verdana" w:eastAsia="Arial" w:hAnsi="Verdana" w:cstheme="minorBidi"/>
          <w:b/>
          <w:snapToGrid/>
          <w:sz w:val="20"/>
          <w:szCs w:val="20"/>
        </w:rPr>
      </w:pPr>
      <w:r w:rsidRPr="00F45112">
        <w:rPr>
          <w:rFonts w:ascii="Verdana" w:eastAsia="Arial" w:hAnsi="Verdana" w:cs="ArialMT"/>
          <w:snapToGrid/>
          <w:sz w:val="20"/>
          <w:szCs w:val="20"/>
        </w:rPr>
        <w:t>2.3.13</w:t>
      </w:r>
      <w:r w:rsidRPr="00F45112">
        <w:rPr>
          <w:rFonts w:ascii="Verdana" w:eastAsia="Arial" w:hAnsi="Verdana" w:cs="ArialMT"/>
          <w:snapToGrid/>
          <w:sz w:val="20"/>
          <w:szCs w:val="20"/>
        </w:rPr>
        <w:tab/>
        <w:t xml:space="preserve">Explicit reporting of zero snow depth was standard practice in TDCF but was not possible in Traditional Alphanumeric Codes (TAC). </w:t>
      </w:r>
      <w:r w:rsidRPr="00F45112">
        <w:rPr>
          <w:rFonts w:ascii="Verdana" w:eastAsia="Arial" w:hAnsi="Verdana" w:cs="ArialMT"/>
          <w:snapToGrid/>
          <w:sz w:val="20"/>
          <w:szCs w:val="20"/>
          <w:u w:val="single"/>
        </w:rPr>
        <w:t xml:space="preserve">The Commission had already decided that the TAC should not be changed, but recognized that the TAC were often used for collecting observations nationally. </w:t>
      </w:r>
      <w:r w:rsidRPr="00F45112">
        <w:rPr>
          <w:rFonts w:ascii="Verdana" w:eastAsia="Arial" w:hAnsi="Verdana" w:cs="ArialMT"/>
          <w:b/>
          <w:snapToGrid/>
          <w:sz w:val="20"/>
          <w:szCs w:val="20"/>
          <w:highlight w:val="yellow"/>
        </w:rPr>
        <w:t>The Commission agreed to facilitate reporting zero snow depth by suggesting that those Members using TAC nationally might consider using the unallocated entry 000 of code table 3889 to indicate zero snow depth, so that the information would be available when national reports are converted to TDCF.</w:t>
      </w:r>
    </w:p>
    <w:p w:rsidR="00F45112" w:rsidRPr="00F45112" w:rsidRDefault="00F45112" w:rsidP="00F45112">
      <w:pPr>
        <w:tabs>
          <w:tab w:val="left" w:pos="1134"/>
        </w:tabs>
        <w:jc w:val="both"/>
        <w:rPr>
          <w:rFonts w:ascii="Verdana" w:eastAsia="Arial" w:hAnsi="Verdana" w:cs="Arial"/>
          <w:snapToGrid/>
          <w:sz w:val="20"/>
        </w:rPr>
      </w:pP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jc w:val="both"/>
        <w:rPr>
          <w:rFonts w:ascii="Verdana" w:eastAsia="Arial" w:hAnsi="Verdana" w:cs="Arial"/>
          <w:snapToGrid/>
          <w:sz w:val="20"/>
          <w:szCs w:val="20"/>
        </w:rPr>
      </w:pPr>
      <w:r w:rsidRPr="00F45112">
        <w:rPr>
          <w:rFonts w:ascii="Verdana" w:eastAsia="Arial" w:hAnsi="Verdana" w:cs="Arial"/>
          <w:snapToGrid/>
          <w:sz w:val="20"/>
          <w:szCs w:val="20"/>
        </w:rPr>
        <w:tab/>
        <w:t xml:space="preserve">As </w:t>
      </w:r>
      <w:r w:rsidR="00254CAE">
        <w:rPr>
          <w:rFonts w:ascii="Verdana" w:eastAsia="Arial" w:hAnsi="Verdana" w:cs="Arial"/>
          <w:snapToGrid/>
          <w:sz w:val="20"/>
          <w:szCs w:val="20"/>
        </w:rPr>
        <w:t xml:space="preserve">noted </w:t>
      </w:r>
      <w:r w:rsidRPr="00F45112">
        <w:rPr>
          <w:rFonts w:ascii="Verdana" w:eastAsia="Arial" w:hAnsi="Verdana" w:cs="Arial"/>
          <w:snapToGrid/>
          <w:sz w:val="20"/>
          <w:szCs w:val="20"/>
        </w:rPr>
        <w:t>above, CBS has already taken the practical approach for the issue of zero snow depth reporting.</w:t>
      </w:r>
    </w:p>
    <w:p w:rsidR="00F45112" w:rsidRPr="00F45112" w:rsidRDefault="00F45112" w:rsidP="00F45112">
      <w:pPr>
        <w:tabs>
          <w:tab w:val="left" w:pos="1134"/>
        </w:tabs>
        <w:jc w:val="both"/>
        <w:rPr>
          <w:rFonts w:ascii="Verdana" w:eastAsia="Arial" w:hAnsi="Verdana" w:cs="Arial"/>
          <w:snapToGrid/>
          <w:sz w:val="20"/>
          <w:szCs w:val="20"/>
        </w:rPr>
      </w:pPr>
      <w:r w:rsidRPr="00F45112">
        <w:rPr>
          <w:rFonts w:ascii="Verdana" w:eastAsia="Arial" w:hAnsi="Verdana" w:cs="Arial"/>
          <w:snapToGrid/>
          <w:sz w:val="20"/>
          <w:szCs w:val="20"/>
        </w:rPr>
        <w:t>In this relation, it is worth checking current regulations, which are available from Manual on Codes (WMO-No. 306), Volume I.1, I.2 and II.</w:t>
      </w: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jc w:val="both"/>
        <w:rPr>
          <w:rFonts w:ascii="Verdana" w:eastAsia="Arial" w:hAnsi="Verdana" w:cs="Arial"/>
          <w:snapToGrid/>
          <w:sz w:val="20"/>
          <w:szCs w:val="20"/>
        </w:rPr>
      </w:pPr>
      <w:r w:rsidRPr="00F45112">
        <w:rPr>
          <w:rFonts w:ascii="Verdana" w:eastAsia="Arial" w:hAnsi="Verdana" w:cs="Arial"/>
          <w:snapToGrid/>
          <w:sz w:val="20"/>
          <w:szCs w:val="20"/>
        </w:rPr>
        <w:t>a)</w:t>
      </w:r>
      <w:r w:rsidRPr="00F45112">
        <w:rPr>
          <w:rFonts w:ascii="Verdana" w:eastAsia="Arial" w:hAnsi="Verdana" w:cs="Arial"/>
          <w:snapToGrid/>
          <w:sz w:val="20"/>
          <w:szCs w:val="20"/>
        </w:rPr>
        <w:tab/>
        <w:t>Volume I.1</w:t>
      </w: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ind w:left="1559" w:hanging="1559"/>
        <w:jc w:val="both"/>
        <w:rPr>
          <w:rFonts w:ascii="Verdana" w:eastAsia="Arial" w:hAnsi="Verdana" w:cs="Arial"/>
          <w:snapToGrid/>
          <w:sz w:val="20"/>
          <w:szCs w:val="20"/>
        </w:rPr>
      </w:pPr>
      <w:r w:rsidRPr="00F45112">
        <w:rPr>
          <w:rFonts w:ascii="Verdana" w:eastAsia="Arial" w:hAnsi="Verdana" w:cs="Arial"/>
          <w:snapToGrid/>
          <w:sz w:val="20"/>
          <w:szCs w:val="20"/>
        </w:rPr>
        <w:t>Regulations:</w:t>
      </w:r>
      <w:r w:rsidRPr="00F45112">
        <w:rPr>
          <w:rFonts w:ascii="Verdana" w:eastAsia="Arial" w:hAnsi="Verdana" w:cs="Arial"/>
          <w:snapToGrid/>
          <w:sz w:val="20"/>
          <w:szCs w:val="20"/>
        </w:rPr>
        <w:tab/>
        <w:t>FM 12 SYNOP family</w:t>
      </w:r>
    </w:p>
    <w:p w:rsidR="00F45112" w:rsidRPr="00F45112" w:rsidRDefault="00F45112" w:rsidP="00F45112">
      <w:pPr>
        <w:tabs>
          <w:tab w:val="left" w:pos="1134"/>
        </w:tabs>
        <w:spacing w:before="60"/>
        <w:ind w:left="1559" w:hanging="1559"/>
        <w:jc w:val="both"/>
        <w:rPr>
          <w:rFonts w:ascii="Verdana" w:eastAsia="Arial" w:hAnsi="Verdana" w:cs="Arial"/>
          <w:snapToGrid/>
          <w:sz w:val="20"/>
          <w:szCs w:val="20"/>
        </w:rPr>
      </w:pPr>
      <w:r w:rsidRPr="00F45112">
        <w:rPr>
          <w:rFonts w:ascii="Verdana" w:eastAsia="Arial" w:hAnsi="Verdana" w:cs="Arial"/>
          <w:snapToGrid/>
          <w:sz w:val="20"/>
          <w:szCs w:val="20"/>
        </w:rPr>
        <w:t>Difficulty:</w:t>
      </w:r>
      <w:r w:rsidRPr="00F45112">
        <w:rPr>
          <w:rFonts w:ascii="Verdana" w:eastAsia="Arial" w:hAnsi="Verdana" w:cs="Arial"/>
          <w:snapToGrid/>
          <w:sz w:val="20"/>
          <w:szCs w:val="20"/>
        </w:rPr>
        <w:tab/>
        <w:t>Amendments to this volume is no longer allowed (Decision 5.2/2 (EC-69)).</w:t>
      </w: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spacing w:after="120"/>
        <w:jc w:val="center"/>
        <w:rPr>
          <w:rFonts w:ascii="Verdana" w:eastAsia="Arial" w:hAnsi="Verdana" w:cs="Arial"/>
          <w:snapToGrid/>
          <w:sz w:val="20"/>
          <w:szCs w:val="20"/>
        </w:rPr>
      </w:pPr>
      <w:r w:rsidRPr="00F45112">
        <w:rPr>
          <w:rFonts w:ascii="Verdana" w:eastAsia="Arial" w:hAnsi="Verdana" w:cs="Arial"/>
          <w:snapToGrid/>
          <w:sz w:val="20"/>
          <w:szCs w:val="20"/>
        </w:rPr>
        <w:t>///// Extract from Manual on Codes, Volume I.1 ///</w:t>
      </w:r>
    </w:p>
    <w:p w:rsidR="00F45112" w:rsidRPr="00F45112" w:rsidRDefault="00F45112" w:rsidP="00F45112">
      <w:pPr>
        <w:tabs>
          <w:tab w:val="left" w:pos="1134"/>
        </w:tabs>
        <w:autoSpaceDE w:val="0"/>
        <w:autoSpaceDN w:val="0"/>
        <w:adjustRightInd w:val="0"/>
        <w:ind w:left="1134" w:hanging="1134"/>
        <w:jc w:val="both"/>
        <w:rPr>
          <w:rFonts w:ascii="Verdana" w:eastAsia="Arial" w:hAnsi="Verdana" w:cs="Arial-BoldMT"/>
          <w:bCs/>
          <w:snapToGrid/>
          <w:sz w:val="18"/>
          <w:szCs w:val="18"/>
        </w:rPr>
      </w:pPr>
      <w:r w:rsidRPr="00F45112">
        <w:rPr>
          <w:rFonts w:ascii="Verdana" w:eastAsia="Arial" w:hAnsi="Verdana" w:cs="Arial-BoldMT"/>
          <w:bCs/>
          <w:snapToGrid/>
          <w:sz w:val="18"/>
          <w:szCs w:val="18"/>
        </w:rPr>
        <w:t>12.4.5</w:t>
      </w:r>
      <w:r w:rsidRPr="00F45112">
        <w:rPr>
          <w:rFonts w:ascii="Verdana" w:eastAsia="Arial" w:hAnsi="Verdana" w:cs="Arial-BoldMT"/>
          <w:bCs/>
          <w:snapToGrid/>
          <w:sz w:val="18"/>
          <w:szCs w:val="18"/>
        </w:rPr>
        <w:tab/>
      </w:r>
      <w:r w:rsidRPr="00F45112">
        <w:rPr>
          <w:rFonts w:ascii="Verdana" w:eastAsia="Arial" w:hAnsi="Verdana" w:cs="Arial-BoldItalicMT"/>
          <w:bCs/>
          <w:iCs/>
          <w:snapToGrid/>
          <w:sz w:val="18"/>
          <w:szCs w:val="18"/>
        </w:rPr>
        <w:t xml:space="preserve">Group </w:t>
      </w:r>
      <w:r w:rsidRPr="00F45112">
        <w:rPr>
          <w:rFonts w:ascii="Verdana" w:eastAsia="Arial" w:hAnsi="Verdana" w:cs="Arial-BoldMT"/>
          <w:bCs/>
          <w:snapToGrid/>
          <w:sz w:val="18"/>
          <w:szCs w:val="18"/>
        </w:rPr>
        <w:t>(3Ejjj)</w:t>
      </w:r>
    </w:p>
    <w:p w:rsidR="00F45112" w:rsidRPr="00F45112" w:rsidRDefault="00F45112" w:rsidP="00F45112">
      <w:pPr>
        <w:tabs>
          <w:tab w:val="left" w:pos="1134"/>
        </w:tabs>
        <w:autoSpaceDE w:val="0"/>
        <w:autoSpaceDN w:val="0"/>
        <w:adjustRightInd w:val="0"/>
        <w:ind w:left="1134" w:hanging="1134"/>
        <w:jc w:val="both"/>
        <w:rPr>
          <w:rFonts w:ascii="Verdana" w:eastAsia="Arial" w:hAnsi="Verdana" w:cs="Arial-BoldMT"/>
          <w:bCs/>
          <w:snapToGrid/>
          <w:sz w:val="18"/>
          <w:szCs w:val="18"/>
        </w:rPr>
      </w:pPr>
      <w:r w:rsidRPr="00F45112">
        <w:rPr>
          <w:rFonts w:ascii="Verdana" w:eastAsia="Arial" w:hAnsi="Verdana" w:cs="Arial-BoldMT"/>
          <w:bCs/>
          <w:snapToGrid/>
          <w:sz w:val="18"/>
          <w:szCs w:val="18"/>
        </w:rPr>
        <w:tab/>
        <w:t xml:space="preserve">The use of the parameter(s) </w:t>
      </w:r>
      <w:proofErr w:type="spellStart"/>
      <w:r w:rsidRPr="00F45112">
        <w:rPr>
          <w:rFonts w:ascii="Verdana" w:eastAsia="Arial" w:hAnsi="Verdana" w:cs="Arial-BoldMT"/>
          <w:bCs/>
          <w:snapToGrid/>
          <w:sz w:val="18"/>
          <w:szCs w:val="18"/>
        </w:rPr>
        <w:t>jjj</w:t>
      </w:r>
      <w:proofErr w:type="spellEnd"/>
      <w:r w:rsidRPr="00F45112">
        <w:rPr>
          <w:rFonts w:ascii="Verdana" w:eastAsia="Arial" w:hAnsi="Verdana" w:cs="Arial-BoldMT"/>
          <w:bCs/>
          <w:snapToGrid/>
          <w:sz w:val="18"/>
          <w:szCs w:val="18"/>
        </w:rPr>
        <w:t xml:space="preserve"> shall be fixed regionally.</w:t>
      </w:r>
    </w:p>
    <w:p w:rsidR="00F45112" w:rsidRPr="00F45112" w:rsidRDefault="00F45112" w:rsidP="00F45112">
      <w:pPr>
        <w:tabs>
          <w:tab w:val="left" w:pos="1134"/>
        </w:tabs>
        <w:autoSpaceDE w:val="0"/>
        <w:autoSpaceDN w:val="0"/>
        <w:adjustRightInd w:val="0"/>
        <w:ind w:left="1134" w:hanging="1134"/>
        <w:jc w:val="both"/>
        <w:rPr>
          <w:rFonts w:ascii="Verdana" w:eastAsia="Arial" w:hAnsi="Verdana" w:cs="Arial-BoldMT"/>
          <w:bCs/>
          <w:snapToGrid/>
          <w:sz w:val="18"/>
          <w:szCs w:val="18"/>
        </w:rPr>
      </w:pPr>
      <w:r w:rsidRPr="00F45112">
        <w:rPr>
          <w:rFonts w:ascii="Verdana" w:eastAsia="Arial" w:hAnsi="Verdana" w:cs="Arial-BoldMT"/>
          <w:bCs/>
          <w:snapToGrid/>
          <w:sz w:val="18"/>
          <w:szCs w:val="18"/>
        </w:rPr>
        <w:lastRenderedPageBreak/>
        <w:t>12.4.6</w:t>
      </w:r>
      <w:r w:rsidRPr="00F45112">
        <w:rPr>
          <w:rFonts w:ascii="Verdana" w:eastAsia="Arial" w:hAnsi="Verdana" w:cs="Arial-BoldMT"/>
          <w:bCs/>
          <w:snapToGrid/>
          <w:sz w:val="18"/>
          <w:szCs w:val="18"/>
        </w:rPr>
        <w:tab/>
      </w:r>
      <w:r w:rsidRPr="00F45112">
        <w:rPr>
          <w:rFonts w:ascii="Verdana" w:eastAsia="Arial" w:hAnsi="Verdana" w:cs="Arial-BoldItalicMT"/>
          <w:bCs/>
          <w:iCs/>
          <w:snapToGrid/>
          <w:sz w:val="18"/>
          <w:szCs w:val="18"/>
        </w:rPr>
        <w:t xml:space="preserve">Group </w:t>
      </w:r>
      <w:r w:rsidRPr="00F45112">
        <w:rPr>
          <w:rFonts w:ascii="Verdana" w:eastAsia="Arial" w:hAnsi="Verdana" w:cs="Arial-BoldMT"/>
          <w:bCs/>
          <w:snapToGrid/>
          <w:sz w:val="18"/>
          <w:szCs w:val="18"/>
        </w:rPr>
        <w:t>(4E´sss)</w:t>
      </w:r>
    </w:p>
    <w:p w:rsidR="00F45112" w:rsidRPr="00F45112" w:rsidRDefault="00F45112" w:rsidP="00F45112">
      <w:pPr>
        <w:tabs>
          <w:tab w:val="left" w:pos="1134"/>
        </w:tabs>
        <w:autoSpaceDE w:val="0"/>
        <w:autoSpaceDN w:val="0"/>
        <w:adjustRightInd w:val="0"/>
        <w:ind w:left="1134" w:hanging="1134"/>
        <w:jc w:val="both"/>
        <w:rPr>
          <w:rFonts w:ascii="Verdana" w:eastAsia="Arial" w:hAnsi="Verdana" w:cs="Arial-BoldMT"/>
          <w:bCs/>
          <w:snapToGrid/>
          <w:sz w:val="18"/>
          <w:szCs w:val="18"/>
        </w:rPr>
      </w:pPr>
      <w:r w:rsidRPr="00F45112">
        <w:rPr>
          <w:rFonts w:ascii="Verdana" w:eastAsia="Arial" w:hAnsi="Verdana" w:cs="Arial-BoldMT"/>
          <w:bCs/>
          <w:snapToGrid/>
          <w:sz w:val="18"/>
          <w:szCs w:val="18"/>
        </w:rPr>
        <w:t>12.4.6.1</w:t>
      </w:r>
      <w:r w:rsidRPr="00F45112">
        <w:rPr>
          <w:rFonts w:ascii="Verdana" w:eastAsia="Arial" w:hAnsi="Verdana" w:cs="Arial-BoldMT"/>
          <w:bCs/>
          <w:snapToGrid/>
          <w:sz w:val="18"/>
          <w:szCs w:val="18"/>
        </w:rPr>
        <w:tab/>
        <w:t>The measurement shall include snow, ice and all other forms of solid precipitation on the ground at the time of observation.</w:t>
      </w:r>
    </w:p>
    <w:p w:rsidR="00F45112" w:rsidRPr="00F45112" w:rsidRDefault="00F45112" w:rsidP="00F45112">
      <w:pPr>
        <w:tabs>
          <w:tab w:val="left" w:pos="1134"/>
        </w:tabs>
        <w:autoSpaceDE w:val="0"/>
        <w:autoSpaceDN w:val="0"/>
        <w:adjustRightInd w:val="0"/>
        <w:ind w:left="1134" w:hanging="1134"/>
        <w:jc w:val="both"/>
        <w:rPr>
          <w:rFonts w:ascii="Verdana" w:eastAsia="Arial" w:hAnsi="Verdana" w:cstheme="minorBidi"/>
          <w:snapToGrid/>
          <w:sz w:val="20"/>
        </w:rPr>
      </w:pPr>
      <w:r w:rsidRPr="00F45112">
        <w:rPr>
          <w:rFonts w:ascii="Verdana" w:eastAsia="Arial" w:hAnsi="Verdana" w:cs="Arial-BoldMT"/>
          <w:bCs/>
          <w:snapToGrid/>
          <w:sz w:val="18"/>
          <w:szCs w:val="18"/>
        </w:rPr>
        <w:t>12.4.6.2</w:t>
      </w:r>
      <w:r w:rsidRPr="00F45112">
        <w:rPr>
          <w:rFonts w:ascii="Verdana" w:eastAsia="Arial" w:hAnsi="Verdana" w:cs="Arial-BoldMT"/>
          <w:bCs/>
          <w:snapToGrid/>
          <w:sz w:val="18"/>
          <w:szCs w:val="18"/>
        </w:rPr>
        <w:tab/>
        <w:t>When the depth is not uniform, the average depth over a representative area shall be reported.</w:t>
      </w: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autoSpaceDE w:val="0"/>
        <w:autoSpaceDN w:val="0"/>
        <w:adjustRightInd w:val="0"/>
        <w:jc w:val="center"/>
        <w:rPr>
          <w:rFonts w:ascii="Verdana" w:eastAsia="Arial" w:hAnsi="Verdana" w:cs="Arial-BoldMT"/>
          <w:bCs/>
          <w:snapToGrid/>
          <w:sz w:val="18"/>
          <w:szCs w:val="18"/>
        </w:rPr>
      </w:pPr>
      <w:r w:rsidRPr="00F45112">
        <w:rPr>
          <w:rFonts w:ascii="Verdana" w:eastAsia="Arial" w:hAnsi="Verdana" w:cs="Arial-BoldMT"/>
          <w:bCs/>
          <w:snapToGrid/>
          <w:sz w:val="18"/>
          <w:szCs w:val="18"/>
        </w:rPr>
        <w:t>3889</w:t>
      </w:r>
    </w:p>
    <w:p w:rsidR="00F45112" w:rsidRPr="00F45112" w:rsidRDefault="00F45112" w:rsidP="00F45112">
      <w:pPr>
        <w:tabs>
          <w:tab w:val="left" w:pos="1134"/>
        </w:tabs>
        <w:autoSpaceDE w:val="0"/>
        <w:autoSpaceDN w:val="0"/>
        <w:adjustRightInd w:val="0"/>
        <w:jc w:val="center"/>
        <w:rPr>
          <w:rFonts w:ascii="Verdana" w:eastAsia="Arial" w:hAnsi="Verdana" w:cs="Arial-BoldItalicMT"/>
          <w:bCs/>
          <w:iCs/>
          <w:snapToGrid/>
          <w:sz w:val="18"/>
          <w:szCs w:val="18"/>
        </w:rPr>
      </w:pPr>
      <w:proofErr w:type="spellStart"/>
      <w:r w:rsidRPr="00F45112">
        <w:rPr>
          <w:rFonts w:ascii="Verdana" w:eastAsia="Arial" w:hAnsi="Verdana" w:cs="Arial-BoldMT"/>
          <w:bCs/>
          <w:snapToGrid/>
          <w:sz w:val="18"/>
          <w:szCs w:val="18"/>
        </w:rPr>
        <w:t>sss</w:t>
      </w:r>
      <w:proofErr w:type="spellEnd"/>
      <w:r w:rsidRPr="00F45112">
        <w:rPr>
          <w:rFonts w:ascii="Verdana" w:eastAsia="Arial" w:hAnsi="Verdana" w:cs="Arial-BoldMT"/>
          <w:bCs/>
          <w:snapToGrid/>
          <w:sz w:val="18"/>
          <w:szCs w:val="18"/>
        </w:rPr>
        <w:t xml:space="preserve"> </w:t>
      </w:r>
      <w:r w:rsidRPr="00F45112">
        <w:rPr>
          <w:rFonts w:ascii="Verdana" w:eastAsia="Arial" w:hAnsi="Verdana" w:cs="Arial-BoldItalicMT"/>
          <w:bCs/>
          <w:iCs/>
          <w:snapToGrid/>
          <w:sz w:val="18"/>
          <w:szCs w:val="18"/>
        </w:rPr>
        <w:t>Total depth of snow</w:t>
      </w:r>
    </w:p>
    <w:p w:rsidR="00F45112" w:rsidRPr="00F45112" w:rsidRDefault="00F45112" w:rsidP="00F45112">
      <w:pPr>
        <w:tabs>
          <w:tab w:val="left" w:pos="1134"/>
        </w:tabs>
        <w:autoSpaceDE w:val="0"/>
        <w:autoSpaceDN w:val="0"/>
        <w:adjustRightInd w:val="0"/>
        <w:jc w:val="both"/>
        <w:rPr>
          <w:rFonts w:ascii="Verdana" w:eastAsia="Arial" w:hAnsi="Verdana" w:cs="Arial-BoldMT"/>
          <w:bCs/>
          <w:snapToGrid/>
          <w:sz w:val="18"/>
          <w:szCs w:val="18"/>
        </w:rPr>
      </w:pPr>
      <w:r w:rsidRPr="00F45112">
        <w:rPr>
          <w:rFonts w:ascii="Verdana" w:eastAsia="Arial" w:hAnsi="Verdana" w:cs="Arial-BoldMT"/>
          <w:bCs/>
          <w:snapToGrid/>
          <w:sz w:val="18"/>
          <w:szCs w:val="18"/>
        </w:rPr>
        <w:t>Code figure</w:t>
      </w:r>
    </w:p>
    <w:p w:rsidR="00F45112" w:rsidRPr="00F45112" w:rsidRDefault="00F45112" w:rsidP="00F45112">
      <w:pPr>
        <w:tabs>
          <w:tab w:val="left" w:pos="1134"/>
        </w:tabs>
        <w:autoSpaceDE w:val="0"/>
        <w:autoSpaceDN w:val="0"/>
        <w:adjustRightInd w:val="0"/>
        <w:ind w:left="1134" w:hanging="1134"/>
        <w:jc w:val="both"/>
        <w:rPr>
          <w:rFonts w:ascii="Verdana" w:eastAsia="Arial" w:hAnsi="Verdana" w:cs="Arial-BoldMT"/>
          <w:bCs/>
          <w:snapToGrid/>
          <w:color w:val="FF0000"/>
          <w:sz w:val="18"/>
          <w:szCs w:val="18"/>
        </w:rPr>
      </w:pPr>
      <w:r w:rsidRPr="00F45112">
        <w:rPr>
          <w:rFonts w:ascii="Verdana" w:eastAsia="Arial" w:hAnsi="Verdana" w:cs="Arial-BoldMT"/>
          <w:bCs/>
          <w:snapToGrid/>
          <w:color w:val="FF0000"/>
          <w:sz w:val="18"/>
          <w:szCs w:val="18"/>
          <w:highlight w:val="yellow"/>
        </w:rPr>
        <w:t>000</w:t>
      </w:r>
      <w:r w:rsidRPr="00F45112">
        <w:rPr>
          <w:rFonts w:ascii="Verdana" w:eastAsia="Arial" w:hAnsi="Verdana" w:cs="Arial-BoldMT"/>
          <w:bCs/>
          <w:snapToGrid/>
          <w:color w:val="FF0000"/>
          <w:sz w:val="18"/>
          <w:szCs w:val="18"/>
          <w:highlight w:val="yellow"/>
        </w:rPr>
        <w:tab/>
        <w:t>Not used</w:t>
      </w:r>
    </w:p>
    <w:p w:rsidR="00F45112" w:rsidRPr="00F45112" w:rsidRDefault="00F45112" w:rsidP="00F45112">
      <w:pPr>
        <w:tabs>
          <w:tab w:val="left" w:pos="1134"/>
        </w:tabs>
        <w:autoSpaceDE w:val="0"/>
        <w:autoSpaceDN w:val="0"/>
        <w:adjustRightInd w:val="0"/>
        <w:ind w:left="1134" w:hanging="1134"/>
        <w:jc w:val="both"/>
        <w:rPr>
          <w:rFonts w:ascii="Verdana" w:eastAsia="Arial" w:hAnsi="Verdana" w:cs="Arial-BoldMT"/>
          <w:bCs/>
          <w:snapToGrid/>
          <w:sz w:val="18"/>
          <w:szCs w:val="18"/>
        </w:rPr>
      </w:pPr>
      <w:r w:rsidRPr="00F45112">
        <w:rPr>
          <w:rFonts w:ascii="Verdana" w:eastAsia="Arial" w:hAnsi="Verdana" w:cs="Arial-BoldMT"/>
          <w:bCs/>
          <w:snapToGrid/>
          <w:sz w:val="18"/>
          <w:szCs w:val="18"/>
        </w:rPr>
        <w:t>001</w:t>
      </w:r>
      <w:r w:rsidRPr="00F45112">
        <w:rPr>
          <w:rFonts w:ascii="Verdana" w:eastAsia="Arial" w:hAnsi="Verdana" w:cs="Arial-BoldMT"/>
          <w:bCs/>
          <w:snapToGrid/>
          <w:sz w:val="18"/>
          <w:szCs w:val="18"/>
        </w:rPr>
        <w:tab/>
        <w:t>1 cm</w:t>
      </w:r>
    </w:p>
    <w:p w:rsidR="00F45112" w:rsidRPr="00F45112" w:rsidRDefault="00F45112" w:rsidP="00F45112">
      <w:pPr>
        <w:tabs>
          <w:tab w:val="left" w:pos="1134"/>
        </w:tabs>
        <w:autoSpaceDE w:val="0"/>
        <w:autoSpaceDN w:val="0"/>
        <w:adjustRightInd w:val="0"/>
        <w:ind w:left="1134" w:hanging="1134"/>
        <w:jc w:val="both"/>
        <w:rPr>
          <w:rFonts w:ascii="Verdana" w:eastAsia="Arial" w:hAnsi="Verdana" w:cs="Arial-BoldMT"/>
          <w:bCs/>
          <w:snapToGrid/>
          <w:sz w:val="18"/>
          <w:szCs w:val="18"/>
        </w:rPr>
      </w:pPr>
      <w:r w:rsidRPr="00F45112">
        <w:rPr>
          <w:rFonts w:ascii="Verdana" w:eastAsia="Arial" w:hAnsi="Verdana" w:cs="Arial-BoldMT"/>
          <w:bCs/>
          <w:snapToGrid/>
          <w:sz w:val="18"/>
          <w:szCs w:val="18"/>
        </w:rPr>
        <w:t>etc.</w:t>
      </w:r>
      <w:r w:rsidRPr="00F45112">
        <w:rPr>
          <w:rFonts w:ascii="Verdana" w:eastAsia="Arial" w:hAnsi="Verdana" w:cs="Arial-BoldMT"/>
          <w:bCs/>
          <w:snapToGrid/>
          <w:sz w:val="18"/>
          <w:szCs w:val="18"/>
        </w:rPr>
        <w:tab/>
        <w:t>etc.</w:t>
      </w:r>
    </w:p>
    <w:p w:rsidR="00F45112" w:rsidRPr="00F45112" w:rsidRDefault="00F45112" w:rsidP="00F45112">
      <w:pPr>
        <w:tabs>
          <w:tab w:val="left" w:pos="1134"/>
        </w:tabs>
        <w:autoSpaceDE w:val="0"/>
        <w:autoSpaceDN w:val="0"/>
        <w:adjustRightInd w:val="0"/>
        <w:ind w:left="1134" w:hanging="1134"/>
        <w:jc w:val="both"/>
        <w:rPr>
          <w:rFonts w:ascii="Verdana" w:eastAsia="Arial" w:hAnsi="Verdana" w:cs="Arial-BoldMT"/>
          <w:bCs/>
          <w:snapToGrid/>
          <w:sz w:val="18"/>
          <w:szCs w:val="18"/>
        </w:rPr>
      </w:pPr>
      <w:r w:rsidRPr="00F45112">
        <w:rPr>
          <w:rFonts w:ascii="Verdana" w:eastAsia="Arial" w:hAnsi="Verdana" w:cs="Arial-BoldMT"/>
          <w:bCs/>
          <w:snapToGrid/>
          <w:sz w:val="18"/>
          <w:szCs w:val="18"/>
        </w:rPr>
        <w:t>996</w:t>
      </w:r>
      <w:r w:rsidRPr="00F45112">
        <w:rPr>
          <w:rFonts w:ascii="Verdana" w:eastAsia="Arial" w:hAnsi="Verdana" w:cs="Arial-BoldMT"/>
          <w:bCs/>
          <w:snapToGrid/>
          <w:sz w:val="18"/>
          <w:szCs w:val="18"/>
        </w:rPr>
        <w:tab/>
        <w:t>996 cm</w:t>
      </w:r>
    </w:p>
    <w:p w:rsidR="00F45112" w:rsidRPr="00F45112" w:rsidRDefault="00F45112" w:rsidP="00F45112">
      <w:pPr>
        <w:tabs>
          <w:tab w:val="left" w:pos="1134"/>
        </w:tabs>
        <w:autoSpaceDE w:val="0"/>
        <w:autoSpaceDN w:val="0"/>
        <w:adjustRightInd w:val="0"/>
        <w:ind w:left="1134" w:hanging="1134"/>
        <w:jc w:val="both"/>
        <w:rPr>
          <w:rFonts w:ascii="Verdana" w:eastAsia="Arial" w:hAnsi="Verdana" w:cs="Arial-BoldMT"/>
          <w:bCs/>
          <w:snapToGrid/>
          <w:sz w:val="18"/>
          <w:szCs w:val="18"/>
        </w:rPr>
      </w:pPr>
      <w:r w:rsidRPr="00F45112">
        <w:rPr>
          <w:rFonts w:ascii="Verdana" w:eastAsia="Arial" w:hAnsi="Verdana" w:cs="Arial-BoldMT"/>
          <w:bCs/>
          <w:snapToGrid/>
          <w:sz w:val="18"/>
          <w:szCs w:val="18"/>
        </w:rPr>
        <w:t>997</w:t>
      </w:r>
      <w:r w:rsidRPr="00F45112">
        <w:rPr>
          <w:rFonts w:ascii="Verdana" w:eastAsia="Arial" w:hAnsi="Verdana" w:cs="Arial-BoldMT"/>
          <w:bCs/>
          <w:snapToGrid/>
          <w:sz w:val="18"/>
          <w:szCs w:val="18"/>
        </w:rPr>
        <w:tab/>
        <w:t>Less than 0.5 cm</w:t>
      </w:r>
    </w:p>
    <w:p w:rsidR="00F45112" w:rsidRPr="00F45112" w:rsidRDefault="00F45112" w:rsidP="00F45112">
      <w:pPr>
        <w:tabs>
          <w:tab w:val="left" w:pos="1134"/>
        </w:tabs>
        <w:autoSpaceDE w:val="0"/>
        <w:autoSpaceDN w:val="0"/>
        <w:adjustRightInd w:val="0"/>
        <w:ind w:left="1134" w:hanging="1134"/>
        <w:jc w:val="both"/>
        <w:rPr>
          <w:rFonts w:ascii="Verdana" w:eastAsia="Arial" w:hAnsi="Verdana" w:cs="Arial-BoldMT"/>
          <w:bCs/>
          <w:snapToGrid/>
          <w:sz w:val="18"/>
          <w:szCs w:val="18"/>
        </w:rPr>
      </w:pPr>
      <w:r w:rsidRPr="00F45112">
        <w:rPr>
          <w:rFonts w:ascii="Verdana" w:eastAsia="Arial" w:hAnsi="Verdana" w:cs="Arial-BoldMT"/>
          <w:bCs/>
          <w:snapToGrid/>
          <w:sz w:val="18"/>
          <w:szCs w:val="18"/>
        </w:rPr>
        <w:t>998</w:t>
      </w:r>
      <w:r w:rsidRPr="00F45112">
        <w:rPr>
          <w:rFonts w:ascii="Verdana" w:eastAsia="Arial" w:hAnsi="Verdana" w:cs="Arial-BoldMT"/>
          <w:bCs/>
          <w:snapToGrid/>
          <w:sz w:val="18"/>
          <w:szCs w:val="18"/>
        </w:rPr>
        <w:tab/>
        <w:t>Snow cover, not continuous</w:t>
      </w:r>
    </w:p>
    <w:p w:rsidR="00F45112" w:rsidRPr="00F45112" w:rsidRDefault="00F45112" w:rsidP="00F45112">
      <w:pPr>
        <w:tabs>
          <w:tab w:val="left" w:pos="1134"/>
        </w:tabs>
        <w:autoSpaceDE w:val="0"/>
        <w:autoSpaceDN w:val="0"/>
        <w:adjustRightInd w:val="0"/>
        <w:ind w:left="1134" w:hanging="1134"/>
        <w:jc w:val="both"/>
        <w:rPr>
          <w:rFonts w:ascii="Verdana" w:eastAsia="Arial" w:hAnsi="Verdana" w:cs="Arial-BoldMT"/>
          <w:bCs/>
          <w:snapToGrid/>
          <w:sz w:val="18"/>
          <w:szCs w:val="18"/>
        </w:rPr>
      </w:pPr>
      <w:r w:rsidRPr="00F45112">
        <w:rPr>
          <w:rFonts w:ascii="Verdana" w:eastAsia="Arial" w:hAnsi="Verdana" w:cs="Arial-BoldMT"/>
          <w:bCs/>
          <w:snapToGrid/>
          <w:sz w:val="18"/>
          <w:szCs w:val="18"/>
        </w:rPr>
        <w:t>999</w:t>
      </w:r>
      <w:r w:rsidRPr="00F45112">
        <w:rPr>
          <w:rFonts w:ascii="Verdana" w:eastAsia="Arial" w:hAnsi="Verdana" w:cs="Arial-BoldMT"/>
          <w:bCs/>
          <w:snapToGrid/>
          <w:sz w:val="18"/>
          <w:szCs w:val="18"/>
        </w:rPr>
        <w:tab/>
        <w:t>Measurement impossible or inaccurate</w:t>
      </w:r>
    </w:p>
    <w:p w:rsidR="00F45112" w:rsidRPr="00F45112" w:rsidRDefault="00F45112" w:rsidP="00F45112">
      <w:pPr>
        <w:tabs>
          <w:tab w:val="left" w:pos="1134"/>
        </w:tabs>
        <w:jc w:val="both"/>
        <w:rPr>
          <w:rFonts w:ascii="Verdana" w:eastAsia="Arial" w:hAnsi="Verdana" w:cs="ArialMT"/>
          <w:snapToGrid/>
          <w:sz w:val="18"/>
          <w:szCs w:val="18"/>
        </w:rPr>
      </w:pPr>
    </w:p>
    <w:p w:rsidR="00F45112" w:rsidRPr="00F45112" w:rsidRDefault="00F45112" w:rsidP="00F45112">
      <w:pPr>
        <w:tabs>
          <w:tab w:val="left" w:pos="1134"/>
        </w:tabs>
        <w:jc w:val="both"/>
        <w:rPr>
          <w:rFonts w:ascii="Verdana" w:eastAsia="Arial" w:hAnsi="Verdana" w:cstheme="minorBidi"/>
          <w:snapToGrid/>
          <w:sz w:val="18"/>
          <w:szCs w:val="18"/>
        </w:rPr>
      </w:pPr>
      <w:r w:rsidRPr="00F45112">
        <w:rPr>
          <w:rFonts w:ascii="Verdana" w:eastAsia="Arial" w:hAnsi="Verdana" w:cs="ArialMT"/>
          <w:snapToGrid/>
          <w:sz w:val="18"/>
          <w:szCs w:val="18"/>
        </w:rPr>
        <w:t>Note: See Regulations 12.4.6.1 and 12.4.6.2.</w:t>
      </w:r>
    </w:p>
    <w:p w:rsidR="00F45112" w:rsidRPr="00F45112" w:rsidRDefault="00F45112" w:rsidP="00254CAE">
      <w:pPr>
        <w:tabs>
          <w:tab w:val="left" w:pos="1134"/>
        </w:tabs>
        <w:spacing w:before="120"/>
        <w:jc w:val="center"/>
        <w:rPr>
          <w:rFonts w:ascii="Verdana" w:eastAsia="Arial" w:hAnsi="Verdana" w:cs="Arial"/>
          <w:snapToGrid/>
          <w:sz w:val="20"/>
        </w:rPr>
      </w:pPr>
      <w:r w:rsidRPr="00F45112">
        <w:rPr>
          <w:rFonts w:ascii="Verdana" w:eastAsia="Arial" w:hAnsi="Verdana" w:cs="Arial"/>
          <w:snapToGrid/>
          <w:sz w:val="20"/>
          <w:szCs w:val="20"/>
        </w:rPr>
        <w:t>///// End ///</w:t>
      </w: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jc w:val="both"/>
        <w:rPr>
          <w:rFonts w:ascii="Verdana" w:eastAsia="Arial" w:hAnsi="Verdana" w:cs="Arial"/>
          <w:snapToGrid/>
          <w:sz w:val="20"/>
          <w:szCs w:val="20"/>
        </w:rPr>
      </w:pPr>
      <w:r w:rsidRPr="00F45112">
        <w:rPr>
          <w:rFonts w:ascii="Verdana" w:eastAsia="Arial" w:hAnsi="Verdana" w:cs="Arial"/>
          <w:snapToGrid/>
          <w:sz w:val="20"/>
          <w:szCs w:val="20"/>
        </w:rPr>
        <w:t>2.</w:t>
      </w:r>
      <w:r w:rsidRPr="00F45112">
        <w:rPr>
          <w:rFonts w:ascii="Verdana" w:eastAsia="Arial" w:hAnsi="Verdana" w:cs="Arial"/>
          <w:snapToGrid/>
          <w:sz w:val="20"/>
          <w:szCs w:val="20"/>
        </w:rPr>
        <w:tab/>
        <w:t>Volume I.2</w:t>
      </w: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ind w:left="1560" w:hanging="1560"/>
        <w:jc w:val="both"/>
        <w:rPr>
          <w:rFonts w:ascii="Verdana" w:eastAsia="Arial" w:hAnsi="Verdana" w:cs="Arial"/>
          <w:snapToGrid/>
          <w:sz w:val="20"/>
          <w:szCs w:val="20"/>
        </w:rPr>
      </w:pPr>
      <w:r w:rsidRPr="00F45112">
        <w:rPr>
          <w:rFonts w:ascii="Verdana" w:eastAsia="Arial" w:hAnsi="Verdana" w:cs="Arial"/>
          <w:snapToGrid/>
          <w:sz w:val="20"/>
          <w:szCs w:val="20"/>
        </w:rPr>
        <w:t>Regulations:</w:t>
      </w:r>
      <w:r w:rsidRPr="00F45112">
        <w:rPr>
          <w:rFonts w:ascii="Verdana" w:eastAsia="Arial" w:hAnsi="Verdana" w:cs="Arial"/>
          <w:snapToGrid/>
          <w:sz w:val="20"/>
          <w:szCs w:val="20"/>
        </w:rPr>
        <w:tab/>
        <w:t>Section d, Part C (B/C1) for reporting in BUFR</w:t>
      </w: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spacing w:after="120"/>
        <w:jc w:val="center"/>
        <w:rPr>
          <w:rFonts w:ascii="Verdana" w:eastAsia="Arial" w:hAnsi="Verdana" w:cs="Arial"/>
          <w:snapToGrid/>
          <w:sz w:val="20"/>
          <w:szCs w:val="20"/>
        </w:rPr>
      </w:pPr>
      <w:r w:rsidRPr="00F45112">
        <w:rPr>
          <w:rFonts w:ascii="Verdana" w:eastAsia="Arial" w:hAnsi="Verdana" w:cs="Arial"/>
          <w:snapToGrid/>
          <w:sz w:val="20"/>
          <w:szCs w:val="20"/>
        </w:rPr>
        <w:t>///// Extract from B/C1 /////</w:t>
      </w:r>
    </w:p>
    <w:p w:rsidR="00F45112" w:rsidRPr="00F45112" w:rsidRDefault="00F45112" w:rsidP="00F45112">
      <w:pPr>
        <w:tabs>
          <w:tab w:val="left" w:pos="1134"/>
        </w:tabs>
        <w:spacing w:after="60"/>
        <w:ind w:left="1134" w:hanging="1134"/>
        <w:jc w:val="both"/>
        <w:rPr>
          <w:rFonts w:ascii="Verdana" w:eastAsia="Arial" w:hAnsi="Verdana" w:cs="Arial"/>
          <w:snapToGrid/>
          <w:sz w:val="18"/>
          <w:szCs w:val="18"/>
        </w:rPr>
      </w:pPr>
      <w:r w:rsidRPr="00F45112">
        <w:rPr>
          <w:rFonts w:ascii="Verdana" w:eastAsia="Arial" w:hAnsi="Verdana" w:cs="Arial"/>
          <w:bCs/>
          <w:snapToGrid/>
          <w:sz w:val="18"/>
          <w:szCs w:val="18"/>
        </w:rPr>
        <w:t>B/C1.8</w:t>
      </w:r>
      <w:r w:rsidRPr="00F45112">
        <w:rPr>
          <w:rFonts w:ascii="Verdana" w:eastAsia="Arial" w:hAnsi="Verdana" w:cs="Arial"/>
          <w:bCs/>
          <w:snapToGrid/>
          <w:sz w:val="18"/>
          <w:szCs w:val="18"/>
        </w:rPr>
        <w:tab/>
      </w:r>
      <w:r w:rsidRPr="00F45112">
        <w:rPr>
          <w:rFonts w:ascii="Verdana" w:eastAsia="Arial" w:hAnsi="Verdana" w:cs="Arial"/>
          <w:snapToGrid/>
          <w:sz w:val="18"/>
          <w:szCs w:val="18"/>
        </w:rPr>
        <w:t>State of ground, snow depth, ground minimum temperature &lt;3</w:t>
      </w:r>
      <w:r w:rsidRPr="00F45112">
        <w:rPr>
          <w:rFonts w:ascii="Verdana" w:eastAsia="Arial" w:hAnsi="Verdana" w:cs="Arial"/>
          <w:iCs/>
          <w:snapToGrid/>
          <w:sz w:val="18"/>
          <w:szCs w:val="18"/>
        </w:rPr>
        <w:t> </w:t>
      </w:r>
      <w:r w:rsidRPr="00F45112">
        <w:rPr>
          <w:rFonts w:ascii="Verdana" w:eastAsia="Arial" w:hAnsi="Verdana" w:cs="Arial"/>
          <w:snapToGrid/>
          <w:sz w:val="18"/>
          <w:szCs w:val="18"/>
        </w:rPr>
        <w:t>02</w:t>
      </w:r>
      <w:r w:rsidRPr="00F45112">
        <w:rPr>
          <w:rFonts w:ascii="Verdana" w:eastAsia="Arial" w:hAnsi="Verdana" w:cs="Arial"/>
          <w:iCs/>
          <w:snapToGrid/>
          <w:sz w:val="18"/>
          <w:szCs w:val="18"/>
        </w:rPr>
        <w:t> </w:t>
      </w:r>
      <w:r w:rsidRPr="00F45112">
        <w:rPr>
          <w:rFonts w:ascii="Verdana" w:eastAsia="Arial" w:hAnsi="Verdana" w:cs="Arial"/>
          <w:snapToGrid/>
          <w:sz w:val="18"/>
          <w:szCs w:val="18"/>
        </w:rPr>
        <w:t>037&gt;</w:t>
      </w:r>
    </w:p>
    <w:p w:rsidR="00F45112" w:rsidRPr="00F45112" w:rsidRDefault="00F45112" w:rsidP="00F45112">
      <w:pPr>
        <w:tabs>
          <w:tab w:val="left" w:pos="1134"/>
        </w:tabs>
        <w:spacing w:after="60"/>
        <w:ind w:left="1134" w:hanging="1134"/>
        <w:jc w:val="both"/>
        <w:rPr>
          <w:rFonts w:ascii="Verdana" w:eastAsia="Arial" w:hAnsi="Verdana" w:cs="Arial"/>
          <w:snapToGrid/>
          <w:sz w:val="18"/>
          <w:szCs w:val="18"/>
        </w:rPr>
      </w:pPr>
      <w:r w:rsidRPr="00F45112">
        <w:rPr>
          <w:rFonts w:ascii="Verdana" w:eastAsia="Arial" w:hAnsi="Verdana" w:cs="Arial"/>
          <w:bCs/>
          <w:snapToGrid/>
          <w:sz w:val="18"/>
          <w:szCs w:val="18"/>
        </w:rPr>
        <w:t>B/C1.8.1</w:t>
      </w:r>
      <w:r w:rsidRPr="00F45112">
        <w:rPr>
          <w:rFonts w:ascii="Verdana" w:eastAsia="Arial" w:hAnsi="Verdana" w:cs="Arial"/>
          <w:bCs/>
          <w:snapToGrid/>
          <w:sz w:val="18"/>
          <w:szCs w:val="18"/>
        </w:rPr>
        <w:tab/>
        <w:t>State of ground</w:t>
      </w:r>
      <w:r w:rsidRPr="00F45112">
        <w:rPr>
          <w:rFonts w:ascii="Verdana" w:eastAsia="Arial" w:hAnsi="Verdana" w:cs="Arial"/>
          <w:snapToGrid/>
          <w:sz w:val="18"/>
          <w:szCs w:val="18"/>
        </w:rPr>
        <w:t xml:space="preserve"> (with or without snow) – Code table 0</w:t>
      </w:r>
      <w:r w:rsidRPr="00F45112">
        <w:rPr>
          <w:rFonts w:ascii="Verdana" w:eastAsia="Arial" w:hAnsi="Verdana" w:cs="Arial"/>
          <w:iCs/>
          <w:snapToGrid/>
          <w:sz w:val="18"/>
          <w:szCs w:val="18"/>
        </w:rPr>
        <w:t> </w:t>
      </w:r>
      <w:r w:rsidRPr="00F45112">
        <w:rPr>
          <w:rFonts w:ascii="Verdana" w:eastAsia="Arial" w:hAnsi="Verdana" w:cs="Arial"/>
          <w:snapToGrid/>
          <w:sz w:val="18"/>
          <w:szCs w:val="18"/>
        </w:rPr>
        <w:t>20</w:t>
      </w:r>
      <w:r w:rsidRPr="00F45112">
        <w:rPr>
          <w:rFonts w:ascii="Verdana" w:eastAsia="Arial" w:hAnsi="Verdana" w:cs="Arial"/>
          <w:iCs/>
          <w:snapToGrid/>
          <w:sz w:val="18"/>
          <w:szCs w:val="18"/>
        </w:rPr>
        <w:t> </w:t>
      </w:r>
      <w:r w:rsidRPr="00F45112">
        <w:rPr>
          <w:rFonts w:ascii="Verdana" w:eastAsia="Arial" w:hAnsi="Verdana" w:cs="Arial"/>
          <w:snapToGrid/>
          <w:sz w:val="18"/>
          <w:szCs w:val="18"/>
        </w:rPr>
        <w:t>062</w:t>
      </w:r>
    </w:p>
    <w:p w:rsidR="00F45112" w:rsidRPr="00F45112" w:rsidRDefault="00F45112" w:rsidP="00F45112">
      <w:pPr>
        <w:tabs>
          <w:tab w:val="left" w:pos="1134"/>
        </w:tabs>
        <w:spacing w:after="60"/>
        <w:ind w:left="1134" w:hanging="1134"/>
        <w:jc w:val="both"/>
        <w:rPr>
          <w:rFonts w:ascii="Verdana" w:eastAsia="Arial" w:hAnsi="Verdana" w:cs="Arial"/>
          <w:snapToGrid/>
          <w:sz w:val="18"/>
          <w:szCs w:val="18"/>
        </w:rPr>
      </w:pPr>
      <w:r w:rsidRPr="00F45112">
        <w:rPr>
          <w:rFonts w:ascii="Verdana" w:eastAsia="Arial" w:hAnsi="Verdana" w:cs="Arial"/>
          <w:snapToGrid/>
          <w:sz w:val="18"/>
          <w:szCs w:val="18"/>
        </w:rPr>
        <w:tab/>
        <w:t xml:space="preserve">State of ground without snow or with snow shall be reported using Code table 0 20 062. </w:t>
      </w:r>
      <w:r w:rsidRPr="00F45112">
        <w:rPr>
          <w:rFonts w:ascii="Verdana" w:eastAsia="Arial" w:hAnsi="Verdana" w:cs="Arial"/>
          <w:snapToGrid/>
          <w:color w:val="FF0000"/>
          <w:sz w:val="18"/>
          <w:szCs w:val="18"/>
        </w:rPr>
        <w:t>The synoptic hour at which this datum is reported shall be determined by regional decision.</w:t>
      </w:r>
    </w:p>
    <w:p w:rsidR="00F45112" w:rsidRPr="00F45112" w:rsidRDefault="00F45112" w:rsidP="00F45112">
      <w:pPr>
        <w:tabs>
          <w:tab w:val="left" w:pos="1134"/>
        </w:tabs>
        <w:spacing w:after="60"/>
        <w:ind w:left="1134" w:hanging="1134"/>
        <w:jc w:val="both"/>
        <w:rPr>
          <w:rFonts w:ascii="Verdana" w:eastAsia="Arial" w:hAnsi="Verdana" w:cs="Arial"/>
          <w:bCs/>
          <w:snapToGrid/>
          <w:sz w:val="18"/>
          <w:szCs w:val="18"/>
        </w:rPr>
      </w:pPr>
      <w:r w:rsidRPr="00F45112">
        <w:rPr>
          <w:rFonts w:ascii="Verdana" w:eastAsia="Arial" w:hAnsi="Verdana" w:cs="Arial"/>
          <w:bCs/>
          <w:snapToGrid/>
          <w:sz w:val="18"/>
          <w:szCs w:val="18"/>
        </w:rPr>
        <w:t>B/C1.8.2</w:t>
      </w:r>
      <w:r w:rsidRPr="00F45112">
        <w:rPr>
          <w:rFonts w:ascii="Verdana" w:eastAsia="Arial" w:hAnsi="Verdana" w:cs="Arial"/>
          <w:bCs/>
          <w:snapToGrid/>
          <w:sz w:val="18"/>
          <w:szCs w:val="18"/>
        </w:rPr>
        <w:tab/>
        <w:t>Total snow depth</w:t>
      </w:r>
    </w:p>
    <w:p w:rsidR="00F45112" w:rsidRPr="00F45112" w:rsidRDefault="00F45112" w:rsidP="00F45112">
      <w:pPr>
        <w:tabs>
          <w:tab w:val="left" w:pos="1134"/>
        </w:tabs>
        <w:spacing w:after="60"/>
        <w:ind w:left="1134" w:hanging="1134"/>
        <w:jc w:val="both"/>
        <w:rPr>
          <w:rFonts w:ascii="Verdana" w:eastAsia="Arial" w:hAnsi="Verdana" w:cs="Arial"/>
          <w:snapToGrid/>
          <w:sz w:val="18"/>
          <w:szCs w:val="18"/>
        </w:rPr>
      </w:pPr>
      <w:r w:rsidRPr="00F45112">
        <w:rPr>
          <w:rFonts w:ascii="Verdana" w:eastAsia="Arial" w:hAnsi="Verdana" w:cs="Arial"/>
          <w:snapToGrid/>
          <w:sz w:val="18"/>
          <w:szCs w:val="18"/>
        </w:rPr>
        <w:tab/>
        <w:t xml:space="preserve">Total snow depth (0 13 013) shall be reported in metres (with precision in hundredths of a metre). </w:t>
      </w:r>
      <w:r w:rsidRPr="00F45112">
        <w:rPr>
          <w:rFonts w:ascii="Verdana" w:eastAsia="Arial" w:hAnsi="Verdana" w:cs="Arial"/>
          <w:snapToGrid/>
          <w:color w:val="FF0000"/>
          <w:sz w:val="18"/>
          <w:szCs w:val="18"/>
        </w:rPr>
        <w:t>The synoptic hour at which this datum is reported shall be determined by regional decision.</w:t>
      </w:r>
    </w:p>
    <w:p w:rsidR="00F45112" w:rsidRPr="00F45112" w:rsidRDefault="00F45112" w:rsidP="00F45112">
      <w:pPr>
        <w:tabs>
          <w:tab w:val="left" w:pos="1134"/>
        </w:tabs>
        <w:spacing w:after="60"/>
        <w:ind w:left="1134" w:hanging="1134"/>
        <w:jc w:val="both"/>
        <w:rPr>
          <w:rFonts w:ascii="Verdana" w:eastAsia="Arial" w:hAnsi="Verdana" w:cs="Arial"/>
          <w:snapToGrid/>
          <w:sz w:val="18"/>
          <w:szCs w:val="18"/>
        </w:rPr>
      </w:pPr>
      <w:r w:rsidRPr="00F45112">
        <w:rPr>
          <w:rFonts w:ascii="Verdana" w:eastAsia="Arial" w:hAnsi="Verdana" w:cs="Arial"/>
          <w:bCs/>
          <w:snapToGrid/>
          <w:sz w:val="18"/>
          <w:szCs w:val="18"/>
        </w:rPr>
        <w:t>B/C1.8.2.1</w:t>
      </w:r>
      <w:r w:rsidRPr="00F45112">
        <w:rPr>
          <w:rFonts w:ascii="Verdana" w:eastAsia="Arial" w:hAnsi="Verdana" w:cs="Arial"/>
          <w:bCs/>
          <w:snapToGrid/>
          <w:sz w:val="18"/>
          <w:szCs w:val="18"/>
        </w:rPr>
        <w:tab/>
      </w:r>
      <w:r w:rsidRPr="00F45112">
        <w:rPr>
          <w:rFonts w:ascii="Verdana" w:eastAsia="Arial" w:hAnsi="Verdana" w:cs="Arial"/>
          <w:snapToGrid/>
          <w:color w:val="FF0000"/>
          <w:sz w:val="18"/>
          <w:szCs w:val="18"/>
        </w:rPr>
        <w:t xml:space="preserve">When total snow depth has to be reported, it is reported as 0.00 m if no snow, ice and other forms of solid precipitation on the ground are observed at the time of observation.  </w:t>
      </w:r>
      <w:r w:rsidRPr="00F45112">
        <w:rPr>
          <w:rFonts w:ascii="Verdana" w:eastAsia="Arial" w:hAnsi="Verdana" w:cs="Arial"/>
          <w:snapToGrid/>
          <w:sz w:val="18"/>
          <w:szCs w:val="18"/>
        </w:rPr>
        <w:t>A snow depth value of “–0.01 m” shall indicate a little (less than 0.005 m) snow. A snow depth value of “–0.02 m” shall indicate “snow cover not continuous”.</w:t>
      </w:r>
    </w:p>
    <w:p w:rsidR="00F45112" w:rsidRPr="00F45112" w:rsidRDefault="00F45112" w:rsidP="00F45112">
      <w:pPr>
        <w:tabs>
          <w:tab w:val="left" w:pos="1134"/>
        </w:tabs>
        <w:spacing w:after="60"/>
        <w:ind w:left="1134" w:hanging="1134"/>
        <w:jc w:val="both"/>
        <w:rPr>
          <w:rFonts w:ascii="Verdana" w:eastAsia="Arial" w:hAnsi="Verdana" w:cs="Arial"/>
          <w:snapToGrid/>
          <w:sz w:val="18"/>
          <w:szCs w:val="18"/>
        </w:rPr>
      </w:pPr>
      <w:r w:rsidRPr="00F45112">
        <w:rPr>
          <w:rFonts w:ascii="Verdana" w:eastAsia="Times New Roman" w:hAnsi="Verdana" w:cs="Arial"/>
          <w:bCs/>
          <w:snapToGrid/>
          <w:sz w:val="18"/>
          <w:szCs w:val="18"/>
          <w:lang w:val="en-US"/>
        </w:rPr>
        <w:t>B/C1.8.2.2</w:t>
      </w:r>
      <w:r w:rsidRPr="00F45112">
        <w:rPr>
          <w:rFonts w:ascii="Verdana" w:eastAsia="Times New Roman" w:hAnsi="Verdana" w:cs="Arial"/>
          <w:bCs/>
          <w:snapToGrid/>
          <w:sz w:val="18"/>
          <w:szCs w:val="18"/>
          <w:lang w:val="en-US"/>
        </w:rPr>
        <w:tab/>
      </w:r>
      <w:r w:rsidRPr="00F45112">
        <w:rPr>
          <w:rFonts w:ascii="Verdana" w:eastAsia="Arial" w:hAnsi="Verdana" w:cs="Arial"/>
          <w:snapToGrid/>
          <w:sz w:val="18"/>
          <w:szCs w:val="18"/>
        </w:rPr>
        <w:t>The measurement shall include snow, ice and all other forms of solid precipitation on the ground at the time of observation. [12.4.6.1]</w:t>
      </w:r>
    </w:p>
    <w:p w:rsidR="00F45112" w:rsidRPr="00F45112" w:rsidRDefault="00F45112" w:rsidP="00F45112">
      <w:pPr>
        <w:tabs>
          <w:tab w:val="left" w:pos="1134"/>
        </w:tabs>
        <w:ind w:left="1134" w:hanging="1134"/>
        <w:jc w:val="both"/>
        <w:rPr>
          <w:rFonts w:ascii="Verdana" w:eastAsia="Arial" w:hAnsi="Verdana" w:cs="Arial"/>
          <w:snapToGrid/>
          <w:sz w:val="18"/>
          <w:szCs w:val="18"/>
        </w:rPr>
      </w:pPr>
      <w:r w:rsidRPr="00F45112">
        <w:rPr>
          <w:rFonts w:ascii="Verdana" w:eastAsia="Times New Roman" w:hAnsi="Verdana" w:cs="Arial"/>
          <w:bCs/>
          <w:snapToGrid/>
          <w:sz w:val="18"/>
          <w:szCs w:val="18"/>
          <w:lang w:val="en-US"/>
        </w:rPr>
        <w:t>B/C1.8.2.3</w:t>
      </w:r>
      <w:r w:rsidRPr="00F45112">
        <w:rPr>
          <w:rFonts w:ascii="Verdana" w:eastAsia="Times New Roman" w:hAnsi="Verdana" w:cs="Arial"/>
          <w:bCs/>
          <w:snapToGrid/>
          <w:sz w:val="18"/>
          <w:szCs w:val="18"/>
          <w:lang w:val="en-US"/>
        </w:rPr>
        <w:tab/>
      </w:r>
      <w:r w:rsidRPr="00F45112">
        <w:rPr>
          <w:rFonts w:ascii="Verdana" w:eastAsia="Arial" w:hAnsi="Verdana" w:cs="Arial"/>
          <w:snapToGrid/>
          <w:sz w:val="18"/>
          <w:szCs w:val="18"/>
        </w:rPr>
        <w:t>When the depth is not uniform, the average depth over a representative area shall be reported. [12.4.6.2]</w:t>
      </w:r>
    </w:p>
    <w:p w:rsidR="00F45112" w:rsidRPr="00F45112" w:rsidRDefault="00F45112" w:rsidP="00254CAE">
      <w:pPr>
        <w:tabs>
          <w:tab w:val="left" w:pos="1134"/>
        </w:tabs>
        <w:spacing w:before="120"/>
        <w:jc w:val="center"/>
        <w:rPr>
          <w:rFonts w:ascii="Verdana" w:eastAsia="Arial" w:hAnsi="Verdana" w:cs="Arial"/>
          <w:snapToGrid/>
          <w:sz w:val="20"/>
        </w:rPr>
      </w:pPr>
      <w:r w:rsidRPr="00F45112">
        <w:rPr>
          <w:rFonts w:ascii="Verdana" w:eastAsia="Arial" w:hAnsi="Verdana" w:cs="Arial"/>
          <w:snapToGrid/>
          <w:sz w:val="20"/>
          <w:szCs w:val="20"/>
        </w:rPr>
        <w:t>///// End ///</w:t>
      </w: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jc w:val="both"/>
        <w:rPr>
          <w:rFonts w:ascii="Verdana" w:eastAsia="Arial" w:hAnsi="Verdana" w:cs="Arial"/>
          <w:snapToGrid/>
          <w:sz w:val="20"/>
          <w:szCs w:val="20"/>
        </w:rPr>
      </w:pPr>
      <w:r w:rsidRPr="00F45112">
        <w:rPr>
          <w:rFonts w:ascii="Verdana" w:eastAsia="Arial" w:hAnsi="Verdana" w:cs="Arial"/>
          <w:snapToGrid/>
          <w:sz w:val="20"/>
          <w:szCs w:val="20"/>
        </w:rPr>
        <w:t>3.</w:t>
      </w:r>
      <w:r w:rsidRPr="00F45112">
        <w:rPr>
          <w:rFonts w:ascii="Verdana" w:eastAsia="Arial" w:hAnsi="Verdana" w:cs="Arial"/>
          <w:snapToGrid/>
          <w:sz w:val="20"/>
          <w:szCs w:val="20"/>
        </w:rPr>
        <w:tab/>
        <w:t>Volume II</w:t>
      </w: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ind w:left="1559" w:hanging="1559"/>
        <w:jc w:val="both"/>
        <w:rPr>
          <w:rFonts w:ascii="Verdana" w:eastAsia="Arial" w:hAnsi="Verdana" w:cs="Arial"/>
          <w:snapToGrid/>
          <w:sz w:val="20"/>
          <w:szCs w:val="20"/>
        </w:rPr>
      </w:pPr>
      <w:r w:rsidRPr="00F45112">
        <w:rPr>
          <w:rFonts w:ascii="Verdana" w:eastAsia="Arial" w:hAnsi="Verdana" w:cs="Arial"/>
          <w:snapToGrid/>
          <w:sz w:val="20"/>
          <w:szCs w:val="20"/>
        </w:rPr>
        <w:t>Regulations:</w:t>
      </w:r>
      <w:r w:rsidRPr="00F45112">
        <w:rPr>
          <w:rFonts w:ascii="Verdana" w:eastAsia="Arial" w:hAnsi="Verdana" w:cs="Arial"/>
          <w:snapToGrid/>
          <w:sz w:val="20"/>
          <w:szCs w:val="20"/>
        </w:rPr>
        <w:tab/>
        <w:t>Regional reporting practices for snow cover and depth by RAs.</w:t>
      </w:r>
    </w:p>
    <w:p w:rsidR="00F45112" w:rsidRPr="00F45112" w:rsidRDefault="00F45112" w:rsidP="00F45112">
      <w:pPr>
        <w:tabs>
          <w:tab w:val="left" w:pos="1134"/>
        </w:tabs>
        <w:jc w:val="both"/>
        <w:rPr>
          <w:rFonts w:ascii="Verdana" w:eastAsia="Arial" w:hAnsi="Verdana" w:cs="Arial"/>
          <w:snapToGrid/>
          <w:sz w:val="20"/>
          <w:szCs w:val="20"/>
        </w:rPr>
      </w:pPr>
    </w:p>
    <w:p w:rsidR="00F45112" w:rsidRPr="00F45112" w:rsidRDefault="00F45112" w:rsidP="00F45112">
      <w:pPr>
        <w:tabs>
          <w:tab w:val="left" w:pos="1134"/>
        </w:tabs>
        <w:spacing w:after="120"/>
        <w:jc w:val="center"/>
        <w:rPr>
          <w:rFonts w:ascii="Verdana" w:eastAsia="Arial" w:hAnsi="Verdana" w:cs="Arial"/>
          <w:snapToGrid/>
          <w:sz w:val="20"/>
          <w:szCs w:val="20"/>
        </w:rPr>
      </w:pPr>
      <w:r w:rsidRPr="00F45112">
        <w:rPr>
          <w:rFonts w:ascii="Verdana" w:eastAsia="Arial" w:hAnsi="Verdana" w:cs="Arial"/>
          <w:snapToGrid/>
          <w:sz w:val="20"/>
          <w:szCs w:val="20"/>
        </w:rPr>
        <w:t xml:space="preserve">///// Extract from </w:t>
      </w:r>
      <w:r w:rsidR="00E67B8A">
        <w:rPr>
          <w:rFonts w:ascii="Verdana" w:eastAsia="Arial" w:hAnsi="Verdana" w:cs="Arial"/>
          <w:snapToGrid/>
          <w:sz w:val="20"/>
          <w:szCs w:val="20"/>
        </w:rPr>
        <w:t>Volume II</w:t>
      </w:r>
      <w:bookmarkStart w:id="8" w:name="_GoBack"/>
      <w:bookmarkEnd w:id="8"/>
      <w:r w:rsidRPr="00F45112">
        <w:rPr>
          <w:rFonts w:ascii="Verdana" w:eastAsia="Arial" w:hAnsi="Verdana" w:cs="Arial"/>
          <w:snapToGrid/>
          <w:sz w:val="20"/>
          <w:szCs w:val="20"/>
        </w:rPr>
        <w:t xml:space="preserve"> /////</w:t>
      </w:r>
    </w:p>
    <w:p w:rsidR="00F45112" w:rsidRPr="00F45112" w:rsidRDefault="00F45112" w:rsidP="00F45112">
      <w:pPr>
        <w:tabs>
          <w:tab w:val="left" w:pos="1134"/>
        </w:tabs>
        <w:autoSpaceDE w:val="0"/>
        <w:autoSpaceDN w:val="0"/>
        <w:adjustRightInd w:val="0"/>
        <w:ind w:left="1134" w:hanging="1134"/>
        <w:jc w:val="both"/>
        <w:rPr>
          <w:rFonts w:ascii="Verdana" w:eastAsia="Arial" w:hAnsi="Verdana" w:cs="HelveticaNeue-Roman"/>
          <w:b/>
          <w:snapToGrid/>
          <w:color w:val="231F20"/>
          <w:sz w:val="18"/>
          <w:szCs w:val="18"/>
          <w:u w:val="single"/>
        </w:rPr>
      </w:pPr>
      <w:r w:rsidRPr="00F45112">
        <w:rPr>
          <w:rFonts w:ascii="Verdana" w:eastAsia="Arial" w:hAnsi="Verdana" w:cs="HelveticaNeue-Roman"/>
          <w:b/>
          <w:snapToGrid/>
          <w:color w:val="231F20"/>
          <w:sz w:val="18"/>
          <w:szCs w:val="18"/>
          <w:u w:val="single"/>
        </w:rPr>
        <w:t>RA I</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1/12.9</w:t>
      </w:r>
      <w:r w:rsidRPr="00F45112">
        <w:rPr>
          <w:rFonts w:ascii="Verdana" w:eastAsia="Arial" w:hAnsi="Verdana" w:cs="StoneSans"/>
          <w:snapToGrid/>
          <w:sz w:val="18"/>
          <w:szCs w:val="18"/>
        </w:rPr>
        <w:tab/>
        <w:t>Groups (3Ejjj) (4E´sss)</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1/12.9.1</w:t>
      </w:r>
      <w:r w:rsidRPr="00F45112">
        <w:rPr>
          <w:rFonts w:ascii="Verdana" w:eastAsia="Arial" w:hAnsi="Verdana" w:cs="StoneSans"/>
          <w:snapToGrid/>
          <w:sz w:val="18"/>
          <w:szCs w:val="18"/>
        </w:rPr>
        <w:tab/>
        <w:t>The group 3Ejjj shall not be used in the Region.</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1/12.9.2</w:t>
      </w:r>
      <w:r w:rsidRPr="00F45112">
        <w:rPr>
          <w:rFonts w:ascii="Verdana" w:eastAsia="Arial" w:hAnsi="Verdana" w:cs="StoneSans"/>
          <w:snapToGrid/>
          <w:sz w:val="18"/>
          <w:szCs w:val="18"/>
        </w:rPr>
        <w:tab/>
        <w:t>Group (4E´sss) — Snow-depth data shall be reported by all stations capable of doing so, and included at least once daily at either 0600 or 1200 UTC.</w:t>
      </w:r>
    </w:p>
    <w:p w:rsidR="00F45112" w:rsidRPr="00F45112" w:rsidRDefault="00F45112" w:rsidP="00F45112">
      <w:pPr>
        <w:tabs>
          <w:tab w:val="left" w:pos="1134"/>
        </w:tabs>
        <w:autoSpaceDE w:val="0"/>
        <w:autoSpaceDN w:val="0"/>
        <w:adjustRightInd w:val="0"/>
        <w:ind w:left="1134" w:hanging="1134"/>
        <w:jc w:val="both"/>
        <w:rPr>
          <w:rFonts w:ascii="Verdana" w:eastAsia="Arial" w:hAnsi="Verdana" w:cs="HelveticaNeue-Roman"/>
          <w:b/>
          <w:snapToGrid/>
          <w:color w:val="231F20"/>
          <w:sz w:val="18"/>
          <w:szCs w:val="18"/>
          <w:u w:val="single"/>
        </w:rPr>
      </w:pPr>
    </w:p>
    <w:p w:rsidR="00F45112" w:rsidRPr="00F45112" w:rsidRDefault="00F45112" w:rsidP="00F45112">
      <w:pPr>
        <w:tabs>
          <w:tab w:val="left" w:pos="1134"/>
        </w:tabs>
        <w:autoSpaceDE w:val="0"/>
        <w:autoSpaceDN w:val="0"/>
        <w:adjustRightInd w:val="0"/>
        <w:ind w:left="1134" w:hanging="1134"/>
        <w:jc w:val="both"/>
        <w:rPr>
          <w:rFonts w:ascii="Verdana" w:eastAsia="Arial" w:hAnsi="Verdana" w:cs="HelveticaNeue-Roman"/>
          <w:b/>
          <w:snapToGrid/>
          <w:color w:val="231F20"/>
          <w:sz w:val="18"/>
          <w:szCs w:val="18"/>
          <w:u w:val="single"/>
        </w:rPr>
      </w:pPr>
      <w:r w:rsidRPr="00F45112">
        <w:rPr>
          <w:rFonts w:ascii="Verdana" w:eastAsia="Arial" w:hAnsi="Verdana" w:cs="HelveticaNeue-Roman"/>
          <w:b/>
          <w:snapToGrid/>
          <w:color w:val="231F20"/>
          <w:sz w:val="18"/>
          <w:szCs w:val="18"/>
          <w:u w:val="single"/>
        </w:rPr>
        <w:t>RA II</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2/12.9</w:t>
      </w:r>
      <w:r w:rsidRPr="00F45112">
        <w:rPr>
          <w:rFonts w:ascii="Verdana" w:eastAsia="Arial" w:hAnsi="Verdana" w:cs="StoneSans"/>
          <w:snapToGrid/>
          <w:sz w:val="18"/>
          <w:szCs w:val="18"/>
        </w:rPr>
        <w:tab/>
        <w:t>Group (3Ejjj)</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2/12.9.1</w:t>
      </w:r>
      <w:r w:rsidRPr="00F45112">
        <w:rPr>
          <w:rFonts w:ascii="Verdana" w:eastAsia="Arial" w:hAnsi="Verdana" w:cs="StoneSans"/>
          <w:snapToGrid/>
          <w:sz w:val="18"/>
          <w:szCs w:val="18"/>
        </w:rPr>
        <w:tab/>
        <w:t>This group shall be made available only for regional exchange, its inclusion being left to national decision.</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2/12.9.2</w:t>
      </w:r>
      <w:r w:rsidRPr="00F45112">
        <w:rPr>
          <w:rFonts w:ascii="Verdana" w:eastAsia="Arial" w:hAnsi="Verdana" w:cs="StoneSans"/>
          <w:snapToGrid/>
          <w:sz w:val="18"/>
          <w:szCs w:val="18"/>
        </w:rPr>
        <w:tab/>
        <w:t>This group shall be used in the form 3EsnTgTg.</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2/12.9.3</w:t>
      </w:r>
      <w:r w:rsidRPr="00F45112">
        <w:rPr>
          <w:rFonts w:ascii="Verdana" w:eastAsia="Arial" w:hAnsi="Verdana" w:cs="StoneSans"/>
          <w:snapToGrid/>
          <w:sz w:val="18"/>
          <w:szCs w:val="18"/>
        </w:rPr>
        <w:tab/>
        <w:t>If ice and/or snow data are available, this group shall be reported in the form 3EsnTgTg = 3/</w:t>
      </w:r>
      <w:proofErr w:type="spellStart"/>
      <w:r w:rsidRPr="00F45112">
        <w:rPr>
          <w:rFonts w:ascii="Verdana" w:eastAsia="Arial" w:hAnsi="Verdana" w:cs="StoneSans"/>
          <w:snapToGrid/>
          <w:sz w:val="18"/>
          <w:szCs w:val="18"/>
        </w:rPr>
        <w:t>snTgTg</w:t>
      </w:r>
      <w:proofErr w:type="spellEnd"/>
      <w:r w:rsidRPr="00F45112">
        <w:rPr>
          <w:rFonts w:ascii="Verdana" w:eastAsia="Arial" w:hAnsi="Verdana" w:cs="StoneSans"/>
          <w:snapToGrid/>
          <w:sz w:val="18"/>
          <w:szCs w:val="18"/>
        </w:rPr>
        <w:t>.</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2/12.10</w:t>
      </w:r>
      <w:r w:rsidRPr="00F45112">
        <w:rPr>
          <w:rFonts w:ascii="Verdana" w:eastAsia="Arial" w:hAnsi="Verdana" w:cs="StoneSans"/>
          <w:snapToGrid/>
          <w:sz w:val="18"/>
          <w:szCs w:val="18"/>
        </w:rPr>
        <w:tab/>
        <w:t>Group (4E´sss)</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2/12.10.1</w:t>
      </w:r>
      <w:r w:rsidRPr="00F45112">
        <w:rPr>
          <w:rFonts w:ascii="Verdana" w:eastAsia="Arial" w:hAnsi="Verdana" w:cs="StoneSans"/>
          <w:snapToGrid/>
          <w:sz w:val="18"/>
          <w:szCs w:val="18"/>
        </w:rPr>
        <w:tab/>
        <w:t>This group shall be included in the synoptic report only if there is ground snow or ice cover.</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2/12.10.2</w:t>
      </w:r>
      <w:r w:rsidRPr="00F45112">
        <w:rPr>
          <w:rFonts w:ascii="Verdana" w:eastAsia="Arial" w:hAnsi="Verdana" w:cs="StoneSans"/>
          <w:snapToGrid/>
          <w:sz w:val="18"/>
          <w:szCs w:val="18"/>
        </w:rPr>
        <w:tab/>
        <w:t>The group 4E´sss shall be included at least once daily, preferably at 0000 UTC (the morning observation time over most of Region II).</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2/12.10.3</w:t>
      </w:r>
      <w:r w:rsidRPr="00F45112">
        <w:rPr>
          <w:rFonts w:ascii="Verdana" w:eastAsia="Arial" w:hAnsi="Verdana" w:cs="StoneSans"/>
          <w:snapToGrid/>
          <w:sz w:val="18"/>
          <w:szCs w:val="18"/>
        </w:rPr>
        <w:tab/>
        <w:t>Code table 0975 shall be used for coding the indicator (E´) of the presence and state of snow or ice cover. E´ shall be transmitted by all stations where such observations are carried out.</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2/12.10.4</w:t>
      </w:r>
      <w:r w:rsidRPr="00F45112">
        <w:rPr>
          <w:rFonts w:ascii="Verdana" w:eastAsia="Arial" w:hAnsi="Verdana" w:cs="StoneSans"/>
          <w:snapToGrid/>
          <w:sz w:val="18"/>
          <w:szCs w:val="18"/>
        </w:rPr>
        <w:tab/>
        <w:t xml:space="preserve">The snow depth or the thickness of ice cover shall be reported in </w:t>
      </w:r>
      <w:proofErr w:type="spellStart"/>
      <w:r w:rsidRPr="00F45112">
        <w:rPr>
          <w:rFonts w:ascii="Verdana" w:eastAsia="Arial" w:hAnsi="Verdana" w:cs="StoneSans"/>
          <w:snapToGrid/>
          <w:sz w:val="18"/>
          <w:szCs w:val="18"/>
        </w:rPr>
        <w:t>sss</w:t>
      </w:r>
      <w:proofErr w:type="spellEnd"/>
      <w:r w:rsidRPr="00F45112">
        <w:rPr>
          <w:rFonts w:ascii="Verdana" w:eastAsia="Arial" w:hAnsi="Verdana" w:cs="StoneSans"/>
          <w:snapToGrid/>
          <w:sz w:val="18"/>
          <w:szCs w:val="18"/>
        </w:rPr>
        <w:t>, in accordance with Code table 3889.</w:t>
      </w:r>
    </w:p>
    <w:p w:rsidR="00F45112" w:rsidRPr="00F45112" w:rsidRDefault="00F45112" w:rsidP="00F45112">
      <w:pPr>
        <w:tabs>
          <w:tab w:val="left" w:pos="1134"/>
        </w:tabs>
        <w:autoSpaceDE w:val="0"/>
        <w:autoSpaceDN w:val="0"/>
        <w:adjustRightInd w:val="0"/>
        <w:ind w:left="1134" w:hanging="1134"/>
        <w:jc w:val="both"/>
        <w:rPr>
          <w:rFonts w:ascii="Verdana" w:eastAsia="Arial" w:hAnsi="Verdana" w:cs="HelveticaNeue-Roman"/>
          <w:b/>
          <w:snapToGrid/>
          <w:color w:val="231F20"/>
          <w:sz w:val="18"/>
          <w:szCs w:val="18"/>
          <w:u w:val="single"/>
        </w:rPr>
      </w:pPr>
    </w:p>
    <w:p w:rsidR="00F45112" w:rsidRPr="00F45112" w:rsidRDefault="00F45112" w:rsidP="00F45112">
      <w:pPr>
        <w:tabs>
          <w:tab w:val="left" w:pos="1134"/>
        </w:tabs>
        <w:autoSpaceDE w:val="0"/>
        <w:autoSpaceDN w:val="0"/>
        <w:adjustRightInd w:val="0"/>
        <w:ind w:left="1134" w:hanging="1134"/>
        <w:jc w:val="both"/>
        <w:rPr>
          <w:rFonts w:ascii="Verdana" w:eastAsia="Arial" w:hAnsi="Verdana" w:cs="HelveticaNeue-Roman"/>
          <w:b/>
          <w:snapToGrid/>
          <w:color w:val="231F20"/>
          <w:sz w:val="18"/>
          <w:szCs w:val="18"/>
          <w:u w:val="single"/>
        </w:rPr>
      </w:pPr>
      <w:r w:rsidRPr="00F45112">
        <w:rPr>
          <w:rFonts w:ascii="Verdana" w:eastAsia="Arial" w:hAnsi="Verdana" w:cs="HelveticaNeue-Roman"/>
          <w:b/>
          <w:snapToGrid/>
          <w:color w:val="231F20"/>
          <w:sz w:val="18"/>
          <w:szCs w:val="18"/>
          <w:u w:val="single"/>
        </w:rPr>
        <w:t>RA III</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3/12.7</w:t>
      </w:r>
      <w:r w:rsidRPr="00F45112">
        <w:rPr>
          <w:rFonts w:ascii="Verdana" w:eastAsia="Arial" w:hAnsi="Verdana" w:cs="StoneSans"/>
          <w:snapToGrid/>
          <w:sz w:val="18"/>
          <w:szCs w:val="18"/>
        </w:rPr>
        <w:tab/>
        <w:t>Group (3Ejjj)</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3/12.7.1</w:t>
      </w:r>
      <w:r w:rsidRPr="00F45112">
        <w:rPr>
          <w:rFonts w:ascii="Verdana" w:eastAsia="Arial" w:hAnsi="Verdana" w:cs="StoneSans"/>
          <w:snapToGrid/>
          <w:sz w:val="18"/>
          <w:szCs w:val="18"/>
        </w:rPr>
        <w:tab/>
        <w:t>This group shall be made available only for regional exchange, its inclusion being left to national decision.</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3/12.7.2</w:t>
      </w:r>
      <w:r w:rsidRPr="00F45112">
        <w:rPr>
          <w:rFonts w:ascii="Verdana" w:eastAsia="Arial" w:hAnsi="Verdana" w:cs="StoneSans"/>
          <w:snapToGrid/>
          <w:sz w:val="18"/>
          <w:szCs w:val="18"/>
        </w:rPr>
        <w:tab/>
        <w:t>This group shall be used in the form 3EsnTgTg and included at 1200 UTC, if possible.</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3/12.7.3</w:t>
      </w:r>
      <w:r w:rsidRPr="00F45112">
        <w:rPr>
          <w:rFonts w:ascii="Verdana" w:eastAsia="Arial" w:hAnsi="Verdana" w:cs="StoneSans"/>
          <w:snapToGrid/>
          <w:sz w:val="18"/>
          <w:szCs w:val="18"/>
        </w:rPr>
        <w:tab/>
        <w:t>If ice and/or snow data are available, this group shall be reported in the form 3EsnTgTg = 3/</w:t>
      </w:r>
      <w:proofErr w:type="spellStart"/>
      <w:r w:rsidRPr="00F45112">
        <w:rPr>
          <w:rFonts w:ascii="Verdana" w:eastAsia="Arial" w:hAnsi="Verdana" w:cs="StoneSans"/>
          <w:snapToGrid/>
          <w:sz w:val="18"/>
          <w:szCs w:val="18"/>
        </w:rPr>
        <w:t>snTgTg</w:t>
      </w:r>
      <w:proofErr w:type="spellEnd"/>
      <w:r w:rsidRPr="00F45112">
        <w:rPr>
          <w:rFonts w:ascii="Verdana" w:eastAsia="Arial" w:hAnsi="Verdana" w:cs="StoneSans"/>
          <w:snapToGrid/>
          <w:sz w:val="18"/>
          <w:szCs w:val="18"/>
        </w:rPr>
        <w:t>.</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3/12.8</w:t>
      </w:r>
      <w:r w:rsidRPr="00F45112">
        <w:rPr>
          <w:rFonts w:ascii="Verdana" w:eastAsia="Arial" w:hAnsi="Verdana" w:cs="StoneSans"/>
          <w:snapToGrid/>
          <w:sz w:val="18"/>
          <w:szCs w:val="18"/>
        </w:rPr>
        <w:tab/>
        <w:t>Group (4E´sss)</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3/12.8.1</w:t>
      </w:r>
      <w:r w:rsidRPr="00F45112">
        <w:rPr>
          <w:rFonts w:ascii="Verdana" w:eastAsia="Arial" w:hAnsi="Verdana" w:cs="StoneSans"/>
          <w:snapToGrid/>
          <w:sz w:val="18"/>
          <w:szCs w:val="18"/>
        </w:rPr>
        <w:tab/>
        <w:t xml:space="preserve">This group shall be made available for regional exchange. Where appropriate, the selection of stations for the inclusion of </w:t>
      </w:r>
      <w:proofErr w:type="spellStart"/>
      <w:r w:rsidRPr="00F45112">
        <w:rPr>
          <w:rFonts w:ascii="Verdana" w:eastAsia="Arial" w:hAnsi="Verdana" w:cs="StoneSans"/>
          <w:snapToGrid/>
          <w:sz w:val="18"/>
          <w:szCs w:val="18"/>
        </w:rPr>
        <w:t>sss</w:t>
      </w:r>
      <w:proofErr w:type="spellEnd"/>
      <w:r w:rsidRPr="00F45112">
        <w:rPr>
          <w:rFonts w:ascii="Verdana" w:eastAsia="Arial" w:hAnsi="Verdana" w:cs="StoneSans"/>
          <w:snapToGrid/>
          <w:sz w:val="18"/>
          <w:szCs w:val="18"/>
        </w:rPr>
        <w:t xml:space="preserve"> shall be decided nationally.</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ab/>
        <w:t>Note: This group is included only if ice and/or snow data are available.</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3/12.8.2</w:t>
      </w:r>
      <w:r w:rsidRPr="00F45112">
        <w:rPr>
          <w:rFonts w:ascii="Verdana" w:eastAsia="Arial" w:hAnsi="Verdana" w:cs="StoneSans"/>
          <w:snapToGrid/>
          <w:sz w:val="18"/>
          <w:szCs w:val="18"/>
        </w:rPr>
        <w:tab/>
        <w:t>This group shall be included at least once daily, preferably at 1200 UTC, if possible.</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lastRenderedPageBreak/>
        <w:t>3/12.8.3</w:t>
      </w:r>
      <w:r w:rsidRPr="00F45112">
        <w:rPr>
          <w:rFonts w:ascii="Verdana" w:eastAsia="Arial" w:hAnsi="Verdana" w:cs="StoneSans"/>
          <w:snapToGrid/>
          <w:sz w:val="18"/>
          <w:szCs w:val="18"/>
        </w:rPr>
        <w:tab/>
        <w:t>If the ground is covered by hail, this group shall be included in the next report.</w:t>
      </w:r>
    </w:p>
    <w:p w:rsidR="00F45112" w:rsidRPr="00F45112" w:rsidRDefault="00F45112" w:rsidP="00F45112">
      <w:pPr>
        <w:tabs>
          <w:tab w:val="left" w:pos="1134"/>
        </w:tabs>
        <w:autoSpaceDE w:val="0"/>
        <w:autoSpaceDN w:val="0"/>
        <w:adjustRightInd w:val="0"/>
        <w:ind w:left="1134" w:hanging="1134"/>
        <w:jc w:val="both"/>
        <w:rPr>
          <w:rFonts w:ascii="Verdana" w:eastAsia="Arial" w:hAnsi="Verdana" w:cs="HelveticaNeue-Roman"/>
          <w:b/>
          <w:snapToGrid/>
          <w:color w:val="231F20"/>
          <w:sz w:val="18"/>
          <w:szCs w:val="18"/>
          <w:u w:val="single"/>
        </w:rPr>
      </w:pPr>
    </w:p>
    <w:p w:rsidR="00F45112" w:rsidRPr="00F45112" w:rsidRDefault="00F45112" w:rsidP="00F45112">
      <w:pPr>
        <w:tabs>
          <w:tab w:val="left" w:pos="1134"/>
        </w:tabs>
        <w:autoSpaceDE w:val="0"/>
        <w:autoSpaceDN w:val="0"/>
        <w:adjustRightInd w:val="0"/>
        <w:ind w:left="1134" w:hanging="1134"/>
        <w:jc w:val="both"/>
        <w:rPr>
          <w:rFonts w:ascii="Verdana" w:eastAsia="Arial" w:hAnsi="Verdana" w:cs="HelveticaNeue-Roman"/>
          <w:b/>
          <w:snapToGrid/>
          <w:color w:val="231F20"/>
          <w:sz w:val="18"/>
          <w:szCs w:val="18"/>
          <w:u w:val="single"/>
        </w:rPr>
      </w:pPr>
      <w:r w:rsidRPr="00F45112">
        <w:rPr>
          <w:rFonts w:ascii="Verdana" w:eastAsia="Arial" w:hAnsi="Verdana" w:cs="HelveticaNeue-Roman"/>
          <w:b/>
          <w:snapToGrid/>
          <w:color w:val="231F20"/>
          <w:sz w:val="18"/>
          <w:szCs w:val="18"/>
          <w:u w:val="single"/>
        </w:rPr>
        <w:t>RA VI</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6/12.6</w:t>
      </w:r>
      <w:r w:rsidRPr="00F45112">
        <w:rPr>
          <w:rFonts w:ascii="Verdana" w:eastAsia="Arial" w:hAnsi="Verdana" w:cs="StoneSans"/>
          <w:snapToGrid/>
          <w:sz w:val="18"/>
          <w:szCs w:val="18"/>
        </w:rPr>
        <w:tab/>
        <w:t>Group (3Ejjj)</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6/12.6.1</w:t>
      </w:r>
      <w:r w:rsidRPr="00F45112">
        <w:rPr>
          <w:rFonts w:ascii="Verdana" w:eastAsia="Arial" w:hAnsi="Verdana" w:cs="StoneSans"/>
          <w:snapToGrid/>
          <w:sz w:val="18"/>
          <w:szCs w:val="18"/>
        </w:rPr>
        <w:tab/>
        <w:t>The inclusion of this group shall be left to national decision.</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ab/>
        <w:t>Note: This group may be added in all seasons.</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6/12.6.2</w:t>
      </w:r>
      <w:r w:rsidRPr="00F45112">
        <w:rPr>
          <w:rFonts w:ascii="Verdana" w:eastAsia="Arial" w:hAnsi="Verdana" w:cs="StoneSans"/>
          <w:snapToGrid/>
          <w:sz w:val="18"/>
          <w:szCs w:val="18"/>
        </w:rPr>
        <w:tab/>
        <w:t>This group shall be used in the form 3EsnTgTg.</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6/12.6.3</w:t>
      </w:r>
      <w:r w:rsidRPr="00F45112">
        <w:rPr>
          <w:rFonts w:ascii="Verdana" w:eastAsia="Arial" w:hAnsi="Verdana" w:cs="StoneSans"/>
          <w:snapToGrid/>
          <w:sz w:val="18"/>
          <w:szCs w:val="18"/>
        </w:rPr>
        <w:tab/>
        <w:t>When used, the group 3EsnTgTg shall be added by a selection of stations to the SYNO P reports of 0600 UTC or, where this is not practicable, as an exception rather than a rule, to the reports of 0900 UTC.</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6/12.6.4</w:t>
      </w:r>
      <w:r w:rsidRPr="00F45112">
        <w:rPr>
          <w:rFonts w:ascii="Verdana" w:eastAsia="Arial" w:hAnsi="Verdana" w:cs="StoneSans"/>
          <w:snapToGrid/>
          <w:sz w:val="18"/>
          <w:szCs w:val="18"/>
        </w:rPr>
        <w:tab/>
        <w:t>In any case, the observations of the elements reported in this group shall be made at 0600 UTC.</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6/12.6.5</w:t>
      </w:r>
      <w:r w:rsidRPr="00F45112">
        <w:rPr>
          <w:rFonts w:ascii="Verdana" w:eastAsia="Arial" w:hAnsi="Verdana" w:cs="StoneSans"/>
          <w:snapToGrid/>
          <w:sz w:val="18"/>
          <w:szCs w:val="18"/>
        </w:rPr>
        <w:tab/>
        <w:t>If ice and/or snow are observed, this group shall be reported in the form 3EsnTgTg = 3/</w:t>
      </w:r>
      <w:proofErr w:type="spellStart"/>
      <w:r w:rsidRPr="00F45112">
        <w:rPr>
          <w:rFonts w:ascii="Verdana" w:eastAsia="Arial" w:hAnsi="Verdana" w:cs="StoneSans"/>
          <w:snapToGrid/>
          <w:sz w:val="18"/>
          <w:szCs w:val="18"/>
        </w:rPr>
        <w:t>snTgTg</w:t>
      </w:r>
      <w:proofErr w:type="spellEnd"/>
      <w:r w:rsidRPr="00F45112">
        <w:rPr>
          <w:rFonts w:ascii="Verdana" w:eastAsia="Arial" w:hAnsi="Verdana" w:cs="StoneSans"/>
          <w:snapToGrid/>
          <w:sz w:val="18"/>
          <w:szCs w:val="18"/>
        </w:rPr>
        <w:t>.</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6/12.7</w:t>
      </w:r>
      <w:r w:rsidRPr="00F45112">
        <w:rPr>
          <w:rFonts w:ascii="Verdana" w:eastAsia="Arial" w:hAnsi="Verdana" w:cs="StoneSans"/>
          <w:snapToGrid/>
          <w:sz w:val="18"/>
          <w:szCs w:val="18"/>
        </w:rPr>
        <w:tab/>
        <w:t>Group (4E´sss)</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6/12.7.1</w:t>
      </w:r>
      <w:r w:rsidRPr="00F45112">
        <w:rPr>
          <w:rFonts w:ascii="Verdana" w:eastAsia="Arial" w:hAnsi="Verdana" w:cs="StoneSans"/>
          <w:snapToGrid/>
          <w:sz w:val="18"/>
          <w:szCs w:val="18"/>
        </w:rPr>
        <w:tab/>
        <w:t>This group shall be included only if snow or ice cover is observed on the ground.</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6/12.7.2</w:t>
      </w:r>
      <w:r w:rsidRPr="00F45112">
        <w:rPr>
          <w:rFonts w:ascii="Verdana" w:eastAsia="Arial" w:hAnsi="Verdana" w:cs="StoneSans"/>
          <w:snapToGrid/>
          <w:sz w:val="18"/>
          <w:szCs w:val="18"/>
        </w:rPr>
        <w:tab/>
        <w:t>Group 4E´sss shall be transmitted at least once daily, preferably at 0600 UTC (the morning observation time over most of Region VI). Members of the Region are also recommended to include this group at 1800 UTC.</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6/12.7.3</w:t>
      </w:r>
      <w:r w:rsidRPr="00F45112">
        <w:rPr>
          <w:rFonts w:ascii="Verdana" w:eastAsia="Arial" w:hAnsi="Verdana" w:cs="StoneSans"/>
          <w:snapToGrid/>
          <w:sz w:val="18"/>
          <w:szCs w:val="18"/>
        </w:rPr>
        <w:tab/>
        <w:t>Code table 0975 shall be used to code the indicator (E´) of the presence and state of snow or ice cover.  E´ shall be transmitted by all stations making these observations.</w:t>
      </w:r>
    </w:p>
    <w:p w:rsidR="00F45112" w:rsidRPr="00F45112" w:rsidRDefault="00F45112" w:rsidP="00F45112">
      <w:pPr>
        <w:tabs>
          <w:tab w:val="left" w:pos="1134"/>
        </w:tabs>
        <w:autoSpaceDE w:val="0"/>
        <w:autoSpaceDN w:val="0"/>
        <w:adjustRightInd w:val="0"/>
        <w:spacing w:before="60"/>
        <w:ind w:left="1134" w:hanging="1134"/>
        <w:jc w:val="both"/>
        <w:rPr>
          <w:rFonts w:ascii="Verdana" w:eastAsia="Arial" w:hAnsi="Verdana" w:cs="StoneSans"/>
          <w:snapToGrid/>
          <w:sz w:val="18"/>
          <w:szCs w:val="18"/>
        </w:rPr>
      </w:pPr>
      <w:r w:rsidRPr="00F45112">
        <w:rPr>
          <w:rFonts w:ascii="Verdana" w:eastAsia="Arial" w:hAnsi="Verdana" w:cs="StoneSans"/>
          <w:snapToGrid/>
          <w:sz w:val="18"/>
          <w:szCs w:val="18"/>
        </w:rPr>
        <w:t>6/12.7.4</w:t>
      </w:r>
      <w:r w:rsidRPr="00F45112">
        <w:rPr>
          <w:rFonts w:ascii="Verdana" w:eastAsia="Arial" w:hAnsi="Verdana" w:cs="StoneSans"/>
          <w:snapToGrid/>
          <w:sz w:val="18"/>
          <w:szCs w:val="18"/>
        </w:rPr>
        <w:tab/>
        <w:t xml:space="preserve">The snow depth or the thickness of ice cover shall be reported for </w:t>
      </w:r>
      <w:proofErr w:type="spellStart"/>
      <w:r w:rsidRPr="00F45112">
        <w:rPr>
          <w:rFonts w:ascii="Verdana" w:eastAsia="Arial" w:hAnsi="Verdana" w:cs="StoneSans"/>
          <w:snapToGrid/>
          <w:sz w:val="18"/>
          <w:szCs w:val="18"/>
        </w:rPr>
        <w:t>sss</w:t>
      </w:r>
      <w:proofErr w:type="spellEnd"/>
      <w:r w:rsidRPr="00F45112">
        <w:rPr>
          <w:rFonts w:ascii="Verdana" w:eastAsia="Arial" w:hAnsi="Verdana" w:cs="StoneSans"/>
          <w:snapToGrid/>
          <w:sz w:val="18"/>
          <w:szCs w:val="18"/>
        </w:rPr>
        <w:t xml:space="preserve">. Where appropriate, a selection of stations for the inclusion of </w:t>
      </w:r>
      <w:proofErr w:type="spellStart"/>
      <w:r w:rsidRPr="00F45112">
        <w:rPr>
          <w:rFonts w:ascii="Verdana" w:eastAsia="Arial" w:hAnsi="Verdana" w:cs="StoneSans"/>
          <w:snapToGrid/>
          <w:sz w:val="18"/>
          <w:szCs w:val="18"/>
        </w:rPr>
        <w:t>sss</w:t>
      </w:r>
      <w:proofErr w:type="spellEnd"/>
      <w:r w:rsidRPr="00F45112">
        <w:rPr>
          <w:rFonts w:ascii="Verdana" w:eastAsia="Arial" w:hAnsi="Verdana" w:cs="StoneSans"/>
          <w:snapToGrid/>
          <w:sz w:val="18"/>
          <w:szCs w:val="18"/>
        </w:rPr>
        <w:t xml:space="preserve"> shall be decided nationally.</w:t>
      </w:r>
    </w:p>
    <w:p w:rsidR="00F45112" w:rsidRPr="00F45112" w:rsidRDefault="00F45112" w:rsidP="00254CAE">
      <w:pPr>
        <w:tabs>
          <w:tab w:val="left" w:pos="1134"/>
        </w:tabs>
        <w:spacing w:before="120"/>
        <w:jc w:val="center"/>
        <w:rPr>
          <w:rFonts w:ascii="Verdana" w:eastAsia="Arial" w:hAnsi="Verdana" w:cstheme="minorBidi"/>
          <w:snapToGrid/>
          <w:sz w:val="20"/>
        </w:rPr>
      </w:pPr>
      <w:r w:rsidRPr="00F45112">
        <w:rPr>
          <w:rFonts w:ascii="Verdana" w:eastAsia="Arial" w:hAnsi="Verdana" w:cs="Arial"/>
          <w:snapToGrid/>
          <w:sz w:val="20"/>
          <w:szCs w:val="20"/>
        </w:rPr>
        <w:t>///// End ///</w:t>
      </w:r>
    </w:p>
    <w:bookmarkEnd w:id="3"/>
    <w:bookmarkEnd w:id="4"/>
    <w:p w:rsidR="00EA0F14" w:rsidRDefault="00EA0F14">
      <w:pPr>
        <w:rPr>
          <w:b/>
          <w:bCs/>
          <w:snapToGrid/>
          <w:color w:val="008000"/>
          <w:sz w:val="24"/>
          <w:szCs w:val="24"/>
          <w:lang w:val="en-US"/>
        </w:rPr>
      </w:pPr>
      <w:r>
        <w:br w:type="page"/>
      </w:r>
    </w:p>
    <w:p w:rsidR="00EA0F14" w:rsidRPr="004D45EC" w:rsidRDefault="00EA0F14" w:rsidP="004D45EC">
      <w:pPr>
        <w:pStyle w:val="Heading1"/>
        <w:spacing w:before="0" w:after="0"/>
        <w:rPr>
          <w:rFonts w:ascii="Verdana" w:hAnsi="Verdana"/>
          <w:color w:val="0070C0"/>
          <w:sz w:val="20"/>
        </w:rPr>
      </w:pPr>
      <w:bookmarkStart w:id="9" w:name="_Toc488167349"/>
      <w:r w:rsidRPr="004D45EC">
        <w:rPr>
          <w:rFonts w:ascii="Verdana" w:hAnsi="Verdana"/>
          <w:color w:val="0070C0"/>
          <w:sz w:val="20"/>
        </w:rPr>
        <w:lastRenderedPageBreak/>
        <w:t>Annex</w:t>
      </w:r>
      <w:r w:rsidR="00254CAE" w:rsidRPr="004D45EC">
        <w:rPr>
          <w:rFonts w:ascii="Verdana" w:hAnsi="Verdana"/>
          <w:color w:val="0070C0"/>
          <w:sz w:val="20"/>
        </w:rPr>
        <w:t xml:space="preserve"> 4:</w:t>
      </w:r>
      <w:r w:rsidR="004D45EC">
        <w:rPr>
          <w:rFonts w:ascii="Verdana" w:hAnsi="Verdana"/>
          <w:color w:val="0070C0"/>
          <w:sz w:val="20"/>
        </w:rPr>
        <w:t xml:space="preserve"> </w:t>
      </w:r>
      <w:r w:rsidRPr="004D45EC">
        <w:rPr>
          <w:rFonts w:ascii="Verdana" w:hAnsi="Verdana"/>
          <w:color w:val="0070C0"/>
          <w:sz w:val="20"/>
        </w:rPr>
        <w:t>Decisions of the Regional Associations regarding the Implementation of the International Snow Data Exchange (RA II-16 and RA IV-17)</w:t>
      </w:r>
      <w:bookmarkEnd w:id="9"/>
    </w:p>
    <w:p w:rsidR="00EA0F14" w:rsidRDefault="00EA0F14">
      <w:pPr>
        <w:jc w:val="both"/>
        <w:rPr>
          <w:rFonts w:ascii="Verdana" w:hAnsi="Verdana"/>
          <w:sz w:val="20"/>
          <w:szCs w:val="20"/>
          <w:lang w:val="en-US"/>
        </w:rPr>
      </w:pPr>
    </w:p>
    <w:p w:rsidR="00790F28" w:rsidRPr="00790F28" w:rsidRDefault="00254CAE" w:rsidP="00EA0F14">
      <w:pPr>
        <w:jc w:val="both"/>
        <w:rPr>
          <w:rFonts w:ascii="Verdana" w:eastAsia="Arial" w:hAnsi="Verdana" w:cs="Arial"/>
          <w:bCs/>
          <w:caps/>
          <w:snapToGrid/>
          <w:sz w:val="20"/>
          <w:u w:val="single"/>
          <w:lang w:eastAsia="zh-TW"/>
        </w:rPr>
      </w:pPr>
      <w:r w:rsidRPr="00254CAE">
        <w:rPr>
          <w:rStyle w:val="Emphasis"/>
          <w:rFonts w:ascii="Verdana" w:hAnsi="Verdana"/>
          <w:u w:val="single"/>
        </w:rPr>
        <w:t xml:space="preserve">4.1: </w:t>
      </w:r>
      <w:r w:rsidR="00790F28" w:rsidRPr="00254CAE">
        <w:rPr>
          <w:rStyle w:val="Emphasis"/>
          <w:rFonts w:ascii="Verdana" w:hAnsi="Verdana"/>
          <w:u w:val="single"/>
        </w:rPr>
        <w:t>RA II-16</w:t>
      </w:r>
      <w:r w:rsidR="00EA0F14" w:rsidRPr="00254CAE">
        <w:rPr>
          <w:rStyle w:val="Emphasis"/>
          <w:rFonts w:ascii="Verdana" w:hAnsi="Verdana"/>
          <w:u w:val="single"/>
        </w:rPr>
        <w:t xml:space="preserve"> (2017)</w:t>
      </w:r>
      <w:r w:rsidR="00790F28" w:rsidRPr="00254CAE">
        <w:rPr>
          <w:rStyle w:val="Emphasis"/>
          <w:rFonts w:ascii="Verdana" w:hAnsi="Verdana"/>
          <w:u w:val="single"/>
        </w:rPr>
        <w:t xml:space="preserve"> Decision</w:t>
      </w:r>
      <w:r w:rsidR="00EA0F14" w:rsidRPr="00254CAE">
        <w:rPr>
          <w:rStyle w:val="Emphasis"/>
          <w:rFonts w:ascii="Verdana" w:hAnsi="Verdana"/>
          <w:u w:val="single"/>
        </w:rPr>
        <w:t xml:space="preserve"> </w:t>
      </w:r>
      <w:r w:rsidR="00790F28" w:rsidRPr="00790F28">
        <w:rPr>
          <w:rFonts w:ascii="Verdana" w:eastAsia="Arial" w:hAnsi="Verdana" w:cs="Arial"/>
          <w:bCs/>
          <w:iCs/>
          <w:snapToGrid/>
          <w:sz w:val="20"/>
          <w:u w:val="single"/>
          <w:lang w:eastAsia="zh-TW"/>
        </w:rPr>
        <w:t xml:space="preserve"> 4.5/2</w:t>
      </w:r>
      <w:r w:rsidR="00EA0F14" w:rsidRPr="00254CAE">
        <w:rPr>
          <w:rFonts w:ascii="Verdana" w:eastAsia="Arial" w:hAnsi="Verdana" w:cs="Arial"/>
          <w:bCs/>
          <w:iCs/>
          <w:snapToGrid/>
          <w:sz w:val="20"/>
          <w:u w:val="single"/>
          <w:lang w:eastAsia="zh-TW"/>
        </w:rPr>
        <w:t xml:space="preserve">, </w:t>
      </w:r>
      <w:r w:rsidR="00790F28" w:rsidRPr="00790F28">
        <w:rPr>
          <w:rFonts w:ascii="Verdana" w:eastAsia="Arial" w:hAnsi="Verdana" w:cs="Arial"/>
          <w:bCs/>
          <w:caps/>
          <w:noProof/>
          <w:snapToGrid/>
          <w:sz w:val="20"/>
          <w:u w:val="single"/>
          <w:lang w:eastAsia="zh-TW"/>
        </w:rPr>
        <w:t>international exchange of snow data</w:t>
      </w:r>
    </w:p>
    <w:p w:rsidR="00790F28" w:rsidRPr="00790F28" w:rsidRDefault="00790F28" w:rsidP="00790F28">
      <w:pPr>
        <w:tabs>
          <w:tab w:val="left" w:pos="1134"/>
        </w:tabs>
        <w:spacing w:before="240"/>
        <w:rPr>
          <w:rFonts w:ascii="Verdana" w:eastAsia="Arial" w:hAnsi="Verdana" w:cs="Arial"/>
          <w:snapToGrid/>
          <w:sz w:val="20"/>
          <w:lang w:eastAsia="zh-TW"/>
        </w:rPr>
      </w:pPr>
      <w:r w:rsidRPr="00790F28">
        <w:rPr>
          <w:rFonts w:ascii="Verdana" w:eastAsia="Arial" w:hAnsi="Verdana" w:cs="Arial"/>
          <w:snapToGrid/>
          <w:sz w:val="20"/>
          <w:lang w:eastAsia="zh-TW"/>
        </w:rPr>
        <w:t>THE ASSOCIATION,</w:t>
      </w:r>
    </w:p>
    <w:p w:rsidR="00790F28" w:rsidRPr="00790F28" w:rsidRDefault="00790F28" w:rsidP="00790F28">
      <w:pPr>
        <w:tabs>
          <w:tab w:val="left" w:pos="1134"/>
        </w:tabs>
        <w:spacing w:before="240"/>
        <w:rPr>
          <w:rFonts w:ascii="Verdana" w:eastAsia="Arial" w:hAnsi="Verdana" w:cs="Arial"/>
          <w:b/>
          <w:bCs/>
          <w:snapToGrid/>
          <w:sz w:val="20"/>
          <w:lang w:eastAsia="zh-TW"/>
        </w:rPr>
      </w:pPr>
      <w:r w:rsidRPr="00790F28">
        <w:rPr>
          <w:rFonts w:ascii="Verdana" w:eastAsia="Arial" w:hAnsi="Verdana" w:cs="Arial"/>
          <w:b/>
          <w:bCs/>
          <w:snapToGrid/>
          <w:sz w:val="20"/>
          <w:lang w:eastAsia="zh-TW"/>
        </w:rPr>
        <w:t>Recalling</w:t>
      </w:r>
      <w:r w:rsidRPr="00790F28">
        <w:rPr>
          <w:rFonts w:ascii="Verdana" w:eastAsia="Arial" w:hAnsi="Verdana" w:cs="Arial"/>
          <w:snapToGrid/>
          <w:sz w:val="20"/>
          <w:lang w:eastAsia="zh-TW"/>
        </w:rPr>
        <w:t>:</w:t>
      </w:r>
      <w:r w:rsidRPr="00790F28">
        <w:rPr>
          <w:rFonts w:ascii="Verdana" w:eastAsia="Arial" w:hAnsi="Verdana" w:cs="Arial"/>
          <w:b/>
          <w:bCs/>
          <w:snapToGrid/>
          <w:sz w:val="20"/>
          <w:lang w:eastAsia="zh-TW"/>
        </w:rPr>
        <w:t xml:space="preserve"> </w:t>
      </w:r>
    </w:p>
    <w:p w:rsidR="00790F28" w:rsidRPr="00790F28" w:rsidRDefault="00790F28" w:rsidP="00790F28">
      <w:pPr>
        <w:spacing w:before="240"/>
        <w:ind w:left="851" w:hanging="851"/>
        <w:rPr>
          <w:rFonts w:ascii="Verdana" w:eastAsia="Arial" w:hAnsi="Verdana" w:cs="Arial"/>
          <w:bCs/>
          <w:snapToGrid/>
          <w:sz w:val="20"/>
          <w:lang w:eastAsia="zh-TW"/>
        </w:rPr>
      </w:pPr>
      <w:r w:rsidRPr="00790F28">
        <w:rPr>
          <w:rFonts w:ascii="Verdana" w:eastAsia="Arial" w:hAnsi="Verdana" w:cs="Arial"/>
          <w:snapToGrid/>
          <w:sz w:val="20"/>
          <w:lang w:eastAsia="zh-TW"/>
        </w:rPr>
        <w:t>(1)</w:t>
      </w:r>
      <w:r w:rsidRPr="00790F28">
        <w:rPr>
          <w:rFonts w:ascii="Verdana" w:eastAsia="Arial" w:hAnsi="Verdana" w:cs="Arial"/>
          <w:snapToGrid/>
          <w:sz w:val="20"/>
          <w:lang w:eastAsia="zh-TW"/>
        </w:rPr>
        <w:tab/>
      </w:r>
      <w:r w:rsidRPr="00790F28">
        <w:rPr>
          <w:rFonts w:ascii="Verdana" w:eastAsia="Arial" w:hAnsi="Verdana" w:cs="Arial"/>
          <w:bCs/>
          <w:snapToGrid/>
          <w:sz w:val="20"/>
          <w:lang w:eastAsia="zh-TW"/>
        </w:rPr>
        <w:t>Resolution 60 (Cg-17) –WMO policy for the international exchange of climate data and products to support the implementation of the Global Framework for Climate Services, that includes climate relevant cryospheric data, in particular snow cover and snow depth</w:t>
      </w:r>
      <w:r w:rsidRPr="00790F28">
        <w:rPr>
          <w:rFonts w:ascii="Verdana" w:eastAsia="Arial" w:hAnsi="Verdana" w:cs="Arial"/>
          <w:snapToGrid/>
          <w:sz w:val="20"/>
          <w:lang w:eastAsia="zh-TW"/>
        </w:rPr>
        <w:t>,</w:t>
      </w:r>
    </w:p>
    <w:p w:rsidR="00790F28" w:rsidRPr="00790F28" w:rsidRDefault="00790F28" w:rsidP="00790F28">
      <w:pPr>
        <w:spacing w:before="240"/>
        <w:ind w:left="851" w:hanging="851"/>
        <w:rPr>
          <w:rFonts w:ascii="Verdana" w:eastAsia="Arial" w:hAnsi="Verdana" w:cs="Arial"/>
          <w:snapToGrid/>
          <w:sz w:val="20"/>
          <w:lang w:eastAsia="zh-TW"/>
        </w:rPr>
      </w:pPr>
      <w:r w:rsidRPr="00790F28">
        <w:rPr>
          <w:rFonts w:ascii="Verdana" w:eastAsia="Arial" w:hAnsi="Verdana" w:cs="Arial"/>
          <w:snapToGrid/>
          <w:sz w:val="20"/>
          <w:lang w:eastAsia="zh-TW"/>
        </w:rPr>
        <w:t>(2)</w:t>
      </w:r>
      <w:r w:rsidRPr="00790F28">
        <w:rPr>
          <w:rFonts w:ascii="Verdana" w:eastAsia="Arial" w:hAnsi="Verdana" w:cs="Arial"/>
          <w:snapToGrid/>
          <w:sz w:val="20"/>
          <w:lang w:eastAsia="zh-TW"/>
        </w:rPr>
        <w:tab/>
      </w:r>
      <w:r w:rsidRPr="00790F28">
        <w:rPr>
          <w:rFonts w:ascii="Verdana" w:eastAsia="Arial" w:hAnsi="Verdana" w:cs="Arial"/>
          <w:bCs/>
          <w:snapToGrid/>
          <w:sz w:val="20"/>
          <w:lang w:eastAsia="zh-TW"/>
        </w:rPr>
        <w:t xml:space="preserve">Decision 50 (EC-68), urging Members to exchange </w:t>
      </w:r>
      <w:r w:rsidRPr="00790F28">
        <w:rPr>
          <w:rFonts w:ascii="Verdana" w:eastAsia="Arial" w:hAnsi="Verdana" w:cs="Arial"/>
          <w:bCs/>
          <w:i/>
          <w:iCs/>
          <w:snapToGrid/>
          <w:sz w:val="20"/>
          <w:lang w:eastAsia="zh-TW"/>
        </w:rPr>
        <w:t>in situ</w:t>
      </w:r>
      <w:r w:rsidRPr="00790F28">
        <w:rPr>
          <w:rFonts w:ascii="Verdana" w:eastAsia="Arial" w:hAnsi="Verdana" w:cs="Arial"/>
          <w:bCs/>
          <w:snapToGrid/>
          <w:sz w:val="20"/>
          <w:lang w:eastAsia="zh-TW"/>
        </w:rPr>
        <w:t xml:space="preserve"> snow measurements in real-time,</w:t>
      </w:r>
    </w:p>
    <w:p w:rsidR="00790F28" w:rsidRPr="00790F28" w:rsidRDefault="00790F28" w:rsidP="00790F28">
      <w:pPr>
        <w:tabs>
          <w:tab w:val="left" w:pos="1134"/>
        </w:tabs>
        <w:spacing w:before="240"/>
        <w:rPr>
          <w:rFonts w:ascii="Verdana" w:eastAsia="Arial" w:hAnsi="Verdana" w:cs="Arial"/>
          <w:b/>
          <w:bCs/>
          <w:snapToGrid/>
          <w:sz w:val="20"/>
          <w:lang w:eastAsia="zh-TW"/>
        </w:rPr>
      </w:pPr>
      <w:r w:rsidRPr="00790F28">
        <w:rPr>
          <w:rFonts w:ascii="Verdana" w:eastAsia="Arial" w:hAnsi="Verdana" w:cs="Arial"/>
          <w:b/>
          <w:bCs/>
          <w:snapToGrid/>
          <w:sz w:val="20"/>
          <w:lang w:eastAsia="zh-TW"/>
        </w:rPr>
        <w:t>Recognizing</w:t>
      </w:r>
      <w:r w:rsidRPr="00790F28">
        <w:rPr>
          <w:rFonts w:ascii="Verdana" w:eastAsia="Arial" w:hAnsi="Verdana" w:cs="Arial"/>
          <w:snapToGrid/>
          <w:sz w:val="20"/>
          <w:lang w:eastAsia="zh-TW"/>
        </w:rPr>
        <w:t>:</w:t>
      </w:r>
      <w:r w:rsidRPr="00790F28">
        <w:rPr>
          <w:rFonts w:ascii="Verdana" w:eastAsia="Arial" w:hAnsi="Verdana" w:cs="Arial"/>
          <w:b/>
          <w:bCs/>
          <w:snapToGrid/>
          <w:sz w:val="20"/>
          <w:lang w:eastAsia="zh-TW"/>
        </w:rPr>
        <w:t xml:space="preserve"> </w:t>
      </w:r>
    </w:p>
    <w:p w:rsidR="00790F28" w:rsidRPr="00790F28" w:rsidRDefault="00790F28" w:rsidP="00790F28">
      <w:pPr>
        <w:spacing w:before="240"/>
        <w:ind w:left="851" w:hanging="851"/>
        <w:rPr>
          <w:rFonts w:ascii="Verdana" w:eastAsia="Arial" w:hAnsi="Verdana" w:cs="Arial"/>
          <w:snapToGrid/>
          <w:sz w:val="20"/>
          <w:lang w:eastAsia="zh-TW"/>
        </w:rPr>
      </w:pPr>
      <w:r w:rsidRPr="00790F28">
        <w:rPr>
          <w:rFonts w:ascii="Verdana" w:eastAsia="Arial" w:hAnsi="Verdana" w:cs="Arial"/>
          <w:snapToGrid/>
          <w:sz w:val="20"/>
          <w:lang w:eastAsia="zh-TW"/>
        </w:rPr>
        <w:t>(1)</w:t>
      </w:r>
      <w:r w:rsidRPr="00790F28">
        <w:rPr>
          <w:rFonts w:ascii="Verdana" w:eastAsia="Arial" w:hAnsi="Verdana" w:cs="Arial"/>
          <w:snapToGrid/>
          <w:sz w:val="20"/>
          <w:lang w:eastAsia="zh-TW"/>
        </w:rPr>
        <w:tab/>
        <w:t>T</w:t>
      </w:r>
      <w:r w:rsidRPr="00790F28">
        <w:rPr>
          <w:rFonts w:ascii="Verdana" w:eastAsia="Arial" w:hAnsi="Verdana" w:cs="Arial"/>
          <w:bCs/>
          <w:snapToGrid/>
          <w:sz w:val="20"/>
          <w:lang w:eastAsia="zh-TW"/>
        </w:rPr>
        <w:t>he positive impact of snow depth data collected in Europe on NWP, using the BUFR template 3 07 101 (Snow observation), adopted by CBS-Ext.(2014),</w:t>
      </w:r>
    </w:p>
    <w:p w:rsidR="00790F28" w:rsidRPr="00790F28" w:rsidRDefault="00790F28" w:rsidP="00790F28">
      <w:pPr>
        <w:spacing w:before="240"/>
        <w:ind w:left="851" w:hanging="851"/>
        <w:rPr>
          <w:rFonts w:ascii="Verdana" w:eastAsia="Arial" w:hAnsi="Verdana" w:cs="Arial"/>
          <w:snapToGrid/>
          <w:sz w:val="20"/>
          <w:lang w:eastAsia="zh-TW"/>
        </w:rPr>
      </w:pPr>
      <w:r w:rsidRPr="00790F28">
        <w:rPr>
          <w:rFonts w:ascii="Verdana" w:eastAsia="Arial" w:hAnsi="Verdana" w:cs="Arial"/>
          <w:snapToGrid/>
          <w:sz w:val="20"/>
          <w:lang w:eastAsia="zh-TW"/>
        </w:rPr>
        <w:t>(2)</w:t>
      </w:r>
      <w:r w:rsidRPr="00790F28">
        <w:rPr>
          <w:rFonts w:ascii="Verdana" w:eastAsia="Arial" w:hAnsi="Verdana" w:cs="Arial"/>
          <w:snapToGrid/>
          <w:sz w:val="20"/>
          <w:lang w:eastAsia="zh-TW"/>
        </w:rPr>
        <w:tab/>
        <w:t>That the cryosphere is an integrative element within the climate system and provides one of the most useful indicators of climate change, yet, it is arguably the most under-sampled domain,</w:t>
      </w:r>
    </w:p>
    <w:p w:rsidR="00790F28" w:rsidRPr="00790F28" w:rsidRDefault="00790F28" w:rsidP="00790F28">
      <w:pPr>
        <w:tabs>
          <w:tab w:val="left" w:pos="1134"/>
        </w:tabs>
        <w:spacing w:before="240"/>
        <w:rPr>
          <w:rFonts w:ascii="Verdana" w:eastAsia="Arial" w:hAnsi="Verdana" w:cs="Arial"/>
          <w:b/>
          <w:bCs/>
          <w:snapToGrid/>
          <w:sz w:val="20"/>
          <w:lang w:eastAsia="zh-TW"/>
        </w:rPr>
      </w:pPr>
      <w:r w:rsidRPr="00790F28">
        <w:rPr>
          <w:rFonts w:ascii="Verdana" w:eastAsia="Arial" w:hAnsi="Verdana" w:cs="Arial"/>
          <w:b/>
          <w:bCs/>
          <w:snapToGrid/>
          <w:sz w:val="20"/>
          <w:lang w:eastAsia="zh-TW"/>
        </w:rPr>
        <w:t>Acknowledging</w:t>
      </w:r>
      <w:r w:rsidRPr="00790F28">
        <w:rPr>
          <w:rFonts w:ascii="Verdana" w:eastAsia="Arial" w:hAnsi="Verdana" w:cs="Arial"/>
          <w:snapToGrid/>
          <w:sz w:val="20"/>
          <w:lang w:eastAsia="zh-TW"/>
        </w:rPr>
        <w:t>:</w:t>
      </w:r>
    </w:p>
    <w:p w:rsidR="00790F28" w:rsidRPr="00790F28" w:rsidRDefault="00790F28" w:rsidP="00790F28">
      <w:pPr>
        <w:spacing w:before="240"/>
        <w:ind w:left="851" w:hanging="851"/>
        <w:rPr>
          <w:rFonts w:ascii="Verdana" w:eastAsia="Arial" w:hAnsi="Verdana" w:cs="Arial"/>
          <w:snapToGrid/>
          <w:sz w:val="20"/>
          <w:lang w:eastAsia="zh-TW"/>
        </w:rPr>
      </w:pPr>
      <w:r w:rsidRPr="00790F28">
        <w:rPr>
          <w:rFonts w:ascii="Verdana" w:eastAsia="Arial" w:hAnsi="Verdana" w:cs="Arial"/>
          <w:snapToGrid/>
          <w:sz w:val="20"/>
          <w:lang w:eastAsia="zh-TW"/>
        </w:rPr>
        <w:t>(1)</w:t>
      </w:r>
      <w:r w:rsidRPr="00790F28">
        <w:rPr>
          <w:rFonts w:ascii="Verdana" w:eastAsia="Arial" w:hAnsi="Verdana" w:cs="Arial"/>
          <w:snapToGrid/>
          <w:sz w:val="20"/>
          <w:lang w:eastAsia="zh-TW"/>
        </w:rPr>
        <w:tab/>
        <w:t xml:space="preserve">The need for real-time access to </w:t>
      </w:r>
      <w:r w:rsidRPr="00790F28">
        <w:rPr>
          <w:rFonts w:ascii="Verdana" w:eastAsia="Arial" w:hAnsi="Verdana" w:cs="Arial"/>
          <w:iCs/>
          <w:snapToGrid/>
          <w:sz w:val="20"/>
          <w:lang w:eastAsia="zh-TW"/>
        </w:rPr>
        <w:t>in situ</w:t>
      </w:r>
      <w:r w:rsidRPr="00790F28">
        <w:rPr>
          <w:rFonts w:ascii="Verdana" w:eastAsia="Arial" w:hAnsi="Verdana" w:cs="Arial"/>
          <w:snapToGrid/>
          <w:sz w:val="20"/>
          <w:lang w:eastAsia="zh-TW"/>
        </w:rPr>
        <w:t xml:space="preserve"> snow measurements to support future Polar and High Mountain Regional Climate Centres, as a tool of GFCS services provision,</w:t>
      </w:r>
    </w:p>
    <w:p w:rsidR="00790F28" w:rsidRPr="00790F28" w:rsidRDefault="00790F28" w:rsidP="00790F28">
      <w:pPr>
        <w:spacing w:before="240"/>
        <w:ind w:left="851" w:hanging="851"/>
        <w:rPr>
          <w:rFonts w:ascii="Verdana" w:eastAsia="Arial" w:hAnsi="Verdana" w:cs="Arial"/>
          <w:snapToGrid/>
          <w:sz w:val="20"/>
          <w:lang w:eastAsia="zh-TW"/>
        </w:rPr>
      </w:pPr>
      <w:r w:rsidRPr="00790F28">
        <w:rPr>
          <w:rFonts w:ascii="Verdana" w:eastAsia="Arial" w:hAnsi="Verdana" w:cs="Arial"/>
          <w:snapToGrid/>
          <w:sz w:val="20"/>
          <w:lang w:eastAsia="zh-TW"/>
        </w:rPr>
        <w:t>(2)</w:t>
      </w:r>
      <w:r w:rsidRPr="00790F28">
        <w:rPr>
          <w:rFonts w:ascii="Verdana" w:eastAsia="Arial" w:hAnsi="Verdana" w:cs="Arial"/>
          <w:snapToGrid/>
          <w:sz w:val="20"/>
          <w:lang w:eastAsia="zh-TW"/>
        </w:rPr>
        <w:tab/>
        <w:t>That the Global Cryosphere Watch (GCW) is a significant component of the WMO Integrated Global Observing Systems (WIGOS) and the WMO Information System (WIS), promoting interoperable and reference long-term observations, and near real-time data and information exchange,</w:t>
      </w:r>
    </w:p>
    <w:p w:rsidR="00790F28" w:rsidRPr="00790F28" w:rsidRDefault="00790F28" w:rsidP="00790F28">
      <w:pPr>
        <w:tabs>
          <w:tab w:val="left" w:pos="1134"/>
        </w:tabs>
        <w:spacing w:before="240"/>
        <w:rPr>
          <w:rFonts w:ascii="Verdana" w:eastAsia="Arial" w:hAnsi="Verdana" w:cs="Arial"/>
          <w:b/>
          <w:bCs/>
          <w:snapToGrid/>
          <w:sz w:val="20"/>
          <w:lang w:eastAsia="zh-TW"/>
        </w:rPr>
      </w:pPr>
      <w:r w:rsidRPr="00790F28">
        <w:rPr>
          <w:rFonts w:ascii="Verdana" w:eastAsia="Arial" w:hAnsi="Verdana" w:cs="Arial"/>
          <w:b/>
          <w:bCs/>
          <w:snapToGrid/>
          <w:sz w:val="20"/>
          <w:lang w:eastAsia="zh-TW"/>
        </w:rPr>
        <w:t>Having considered</w:t>
      </w:r>
      <w:r w:rsidRPr="00790F28">
        <w:rPr>
          <w:rFonts w:ascii="Verdana" w:eastAsia="Arial" w:hAnsi="Verdana" w:cs="Arial"/>
          <w:snapToGrid/>
          <w:sz w:val="20"/>
          <w:lang w:eastAsia="zh-TW"/>
        </w:rPr>
        <w:t>:</w:t>
      </w:r>
    </w:p>
    <w:p w:rsidR="00790F28" w:rsidRPr="00790F28" w:rsidRDefault="00790F28" w:rsidP="00790F28">
      <w:pPr>
        <w:spacing w:before="240"/>
        <w:ind w:left="851" w:hanging="851"/>
        <w:rPr>
          <w:rFonts w:ascii="Verdana" w:eastAsia="Arial" w:hAnsi="Verdana" w:cs="Arial"/>
          <w:snapToGrid/>
          <w:sz w:val="20"/>
          <w:lang w:eastAsia="zh-TW"/>
        </w:rPr>
      </w:pPr>
      <w:r w:rsidRPr="00790F28">
        <w:rPr>
          <w:rFonts w:ascii="Verdana" w:eastAsia="Arial" w:hAnsi="Verdana" w:cs="Arial"/>
          <w:snapToGrid/>
          <w:sz w:val="20"/>
          <w:lang w:eastAsia="zh-TW"/>
        </w:rPr>
        <w:t>(1)</w:t>
      </w:r>
      <w:r w:rsidRPr="00790F28">
        <w:rPr>
          <w:rFonts w:ascii="Verdana" w:eastAsia="Arial" w:hAnsi="Verdana" w:cs="Arial"/>
          <w:snapToGrid/>
          <w:sz w:val="20"/>
          <w:lang w:eastAsia="zh-TW"/>
        </w:rPr>
        <w:tab/>
        <w:t xml:space="preserve">Recommendation 5.8(2)/2 (CBS-16), recommending to the Executive Council to approve the amendment to the </w:t>
      </w:r>
      <w:r w:rsidRPr="00790F28">
        <w:rPr>
          <w:rFonts w:ascii="Verdana" w:eastAsia="Arial" w:hAnsi="Verdana" w:cs="Arial"/>
          <w:i/>
          <w:iCs/>
          <w:snapToGrid/>
          <w:sz w:val="20"/>
          <w:lang w:eastAsia="zh-TW"/>
        </w:rPr>
        <w:t>Manual on the Global Observing System, Volume I: Global Aspects</w:t>
      </w:r>
      <w:r w:rsidRPr="00790F28">
        <w:rPr>
          <w:rFonts w:ascii="Verdana" w:eastAsia="Arial" w:hAnsi="Verdana" w:cs="Arial"/>
          <w:snapToGrid/>
          <w:sz w:val="20"/>
          <w:lang w:eastAsia="zh-TW"/>
        </w:rPr>
        <w:t xml:space="preserve"> (WMO–No. 544) by adding new provisions for the reporting of snow cover and snow depth from all stations where snow is experienced, and requesting Members to exchange in situ snow measurements in real-time in BUFR through GTS/WIS in accordance with the </w:t>
      </w:r>
      <w:r w:rsidRPr="00790F28">
        <w:rPr>
          <w:rFonts w:ascii="Verdana" w:eastAsia="Arial" w:hAnsi="Verdana" w:cs="Arial"/>
          <w:i/>
          <w:iCs/>
          <w:snapToGrid/>
          <w:sz w:val="20"/>
          <w:lang w:eastAsia="zh-TW"/>
        </w:rPr>
        <w:t>Manual on the GOS</w:t>
      </w:r>
      <w:r w:rsidRPr="00790F28">
        <w:rPr>
          <w:rFonts w:ascii="Verdana" w:eastAsia="Arial" w:hAnsi="Verdana" w:cs="Arial"/>
          <w:snapToGrid/>
          <w:sz w:val="20"/>
          <w:lang w:eastAsia="zh-TW"/>
        </w:rPr>
        <w:t xml:space="preserve"> (WMO-No. 544),</w:t>
      </w:r>
    </w:p>
    <w:p w:rsidR="00790F28" w:rsidRPr="00790F28" w:rsidRDefault="00790F28" w:rsidP="00790F28">
      <w:pPr>
        <w:spacing w:before="240"/>
        <w:ind w:left="851" w:hanging="851"/>
        <w:rPr>
          <w:rFonts w:ascii="Verdana" w:eastAsia="Arial" w:hAnsi="Verdana" w:cs="Arial"/>
          <w:snapToGrid/>
          <w:sz w:val="20"/>
          <w:lang w:eastAsia="zh-TW"/>
        </w:rPr>
      </w:pPr>
      <w:r w:rsidRPr="00790F28">
        <w:rPr>
          <w:rFonts w:ascii="Verdana" w:eastAsia="Arial" w:hAnsi="Verdana" w:cs="Arial"/>
          <w:snapToGrid/>
          <w:sz w:val="20"/>
          <w:lang w:eastAsia="zh-TW"/>
        </w:rPr>
        <w:t>(2)</w:t>
      </w:r>
      <w:r w:rsidRPr="00790F28">
        <w:rPr>
          <w:rFonts w:ascii="Verdana" w:eastAsia="Arial" w:hAnsi="Verdana" w:cs="Arial"/>
          <w:snapToGrid/>
          <w:sz w:val="20"/>
          <w:lang w:eastAsia="zh-TW"/>
        </w:rPr>
        <w:tab/>
        <w:t xml:space="preserve">The recommendations of the GCW Steering Group (GSG) at its fourth session (Cambridge, United Kingdom, 16-19 January 2017) to engage with the regional </w:t>
      </w:r>
      <w:r w:rsidRPr="00790F28">
        <w:rPr>
          <w:rFonts w:ascii="Verdana" w:eastAsia="Arial" w:hAnsi="Verdana" w:cs="Arial"/>
          <w:snapToGrid/>
          <w:sz w:val="20"/>
          <w:lang w:eastAsia="zh-TW"/>
        </w:rPr>
        <w:lastRenderedPageBreak/>
        <w:t>associations with the view to promote the exchange of snow data at the regional level,</w:t>
      </w:r>
    </w:p>
    <w:p w:rsidR="00790F28" w:rsidRPr="00790F28" w:rsidRDefault="00790F28" w:rsidP="00790F28">
      <w:pPr>
        <w:tabs>
          <w:tab w:val="left" w:pos="1134"/>
        </w:tabs>
        <w:spacing w:before="240"/>
        <w:rPr>
          <w:rFonts w:ascii="Verdana" w:eastAsia="Arial" w:hAnsi="Verdana" w:cs="Arial"/>
          <w:snapToGrid/>
          <w:sz w:val="20"/>
          <w:lang w:eastAsia="zh-TW"/>
        </w:rPr>
      </w:pPr>
      <w:r w:rsidRPr="00790F28">
        <w:rPr>
          <w:rFonts w:ascii="Verdana" w:eastAsia="Arial" w:hAnsi="Verdana" w:cs="Arial"/>
          <w:b/>
          <w:bCs/>
          <w:snapToGrid/>
          <w:sz w:val="20"/>
          <w:lang w:eastAsia="zh-TW"/>
        </w:rPr>
        <w:t>Requests</w:t>
      </w:r>
      <w:r w:rsidRPr="00790F28">
        <w:rPr>
          <w:rFonts w:ascii="Verdana" w:eastAsia="Arial" w:hAnsi="Verdana" w:cs="Arial"/>
          <w:snapToGrid/>
          <w:sz w:val="20"/>
          <w:lang w:eastAsia="zh-TW"/>
        </w:rPr>
        <w:t xml:space="preserve"> Members of RA II to:</w:t>
      </w:r>
    </w:p>
    <w:p w:rsidR="00790F28" w:rsidRPr="00790F28" w:rsidRDefault="00790F28" w:rsidP="00790F28">
      <w:pPr>
        <w:tabs>
          <w:tab w:val="left" w:pos="1134"/>
        </w:tabs>
        <w:spacing w:before="240"/>
        <w:ind w:left="851" w:hanging="851"/>
        <w:rPr>
          <w:rFonts w:ascii="Verdana" w:eastAsia="Arial" w:hAnsi="Verdana" w:cs="Arial"/>
          <w:snapToGrid/>
          <w:color w:val="FF0000"/>
          <w:sz w:val="20"/>
          <w:lang w:eastAsia="zh-TW"/>
        </w:rPr>
      </w:pPr>
      <w:r w:rsidRPr="00790F28">
        <w:rPr>
          <w:rFonts w:ascii="Verdana" w:eastAsia="Arial" w:hAnsi="Verdana" w:cs="Arial"/>
          <w:snapToGrid/>
          <w:sz w:val="20"/>
          <w:lang w:eastAsia="zh-TW"/>
        </w:rPr>
        <w:t>(1)</w:t>
      </w:r>
      <w:r w:rsidRPr="00790F28">
        <w:rPr>
          <w:rFonts w:ascii="Verdana" w:eastAsia="Arial" w:hAnsi="Verdana" w:cs="Arial"/>
          <w:snapToGrid/>
          <w:sz w:val="20"/>
          <w:lang w:eastAsia="zh-TW"/>
        </w:rPr>
        <w:tab/>
      </w:r>
      <w:r w:rsidRPr="00790F28">
        <w:rPr>
          <w:rFonts w:ascii="Verdana" w:hAnsi="Verdana" w:cs="Arial"/>
          <w:snapToGrid/>
          <w:color w:val="FF0000"/>
          <w:sz w:val="20"/>
          <w:lang w:eastAsia="ja-JP"/>
        </w:rPr>
        <w:t>R</w:t>
      </w:r>
      <w:r w:rsidRPr="00790F28">
        <w:rPr>
          <w:rFonts w:ascii="Verdana" w:hAnsi="Verdana" w:cs="Arial" w:hint="eastAsia"/>
          <w:snapToGrid/>
          <w:color w:val="FF0000"/>
          <w:sz w:val="20"/>
          <w:lang w:eastAsia="ja-JP"/>
        </w:rPr>
        <w:t xml:space="preserve">eport </w:t>
      </w:r>
      <w:r w:rsidRPr="00790F28">
        <w:rPr>
          <w:rFonts w:ascii="Verdana" w:eastAsia="Arial" w:hAnsi="Verdana" w:cs="Arial"/>
          <w:snapToGrid/>
          <w:color w:val="FF0000"/>
          <w:sz w:val="20"/>
          <w:lang w:eastAsia="zh-TW"/>
        </w:rPr>
        <w:t>snow cover and snow depth</w:t>
      </w:r>
      <w:r w:rsidRPr="00790F28">
        <w:rPr>
          <w:rFonts w:ascii="Verdana" w:hAnsi="Verdana" w:cs="Arial" w:hint="eastAsia"/>
          <w:snapToGrid/>
          <w:color w:val="FF0000"/>
          <w:sz w:val="20"/>
          <w:lang w:eastAsia="ja-JP"/>
        </w:rPr>
        <w:t xml:space="preserve"> in accordance with the new </w:t>
      </w:r>
      <w:r w:rsidRPr="00790F28">
        <w:rPr>
          <w:rFonts w:ascii="Verdana" w:eastAsia="Arial" w:hAnsi="Verdana" w:cs="Arial"/>
          <w:snapToGrid/>
          <w:color w:val="FF0000"/>
          <w:sz w:val="20"/>
          <w:lang w:eastAsia="zh-TW"/>
        </w:rPr>
        <w:t>provisions</w:t>
      </w:r>
      <w:r w:rsidRPr="00790F28">
        <w:rPr>
          <w:rFonts w:ascii="Verdana" w:hAnsi="Verdana" w:cs="Arial" w:hint="eastAsia"/>
          <w:snapToGrid/>
          <w:color w:val="FF0000"/>
          <w:sz w:val="20"/>
          <w:lang w:eastAsia="ja-JP"/>
        </w:rPr>
        <w:t xml:space="preserve"> of the </w:t>
      </w:r>
      <w:r w:rsidRPr="00790F28">
        <w:rPr>
          <w:rFonts w:ascii="Verdana" w:eastAsia="Arial" w:hAnsi="Verdana" w:cs="Arial"/>
          <w:i/>
          <w:iCs/>
          <w:snapToGrid/>
          <w:color w:val="FF0000"/>
          <w:sz w:val="20"/>
          <w:lang w:eastAsia="zh-TW"/>
        </w:rPr>
        <w:t>Manual on the Global Observing System, Volume I: Global Aspects</w:t>
      </w:r>
      <w:r w:rsidRPr="00790F28">
        <w:rPr>
          <w:rFonts w:ascii="Verdana" w:eastAsia="Arial" w:hAnsi="Verdana" w:cs="Arial"/>
          <w:snapToGrid/>
          <w:color w:val="FF0000"/>
          <w:sz w:val="20"/>
          <w:lang w:eastAsia="zh-TW"/>
        </w:rPr>
        <w:t xml:space="preserve"> (WMO–No. 544)</w:t>
      </w:r>
      <w:r w:rsidRPr="00790F28">
        <w:rPr>
          <w:rFonts w:ascii="Verdana" w:hAnsi="Verdana" w:cs="Arial" w:hint="eastAsia"/>
          <w:snapToGrid/>
          <w:color w:val="FF0000"/>
          <w:sz w:val="20"/>
          <w:lang w:eastAsia="ja-JP"/>
        </w:rPr>
        <w:t>;</w:t>
      </w:r>
    </w:p>
    <w:p w:rsidR="00790F28" w:rsidRPr="00790F28" w:rsidRDefault="00790F28" w:rsidP="00790F28">
      <w:pPr>
        <w:tabs>
          <w:tab w:val="left" w:pos="1134"/>
        </w:tabs>
        <w:spacing w:before="240"/>
        <w:ind w:left="851" w:hanging="851"/>
        <w:rPr>
          <w:rFonts w:ascii="Verdana" w:eastAsia="Arial" w:hAnsi="Verdana" w:cs="Arial"/>
          <w:snapToGrid/>
          <w:sz w:val="20"/>
          <w:lang w:eastAsia="zh-TW"/>
        </w:rPr>
      </w:pPr>
      <w:r w:rsidRPr="00790F28">
        <w:rPr>
          <w:rFonts w:ascii="Verdana" w:eastAsia="Arial" w:hAnsi="Verdana" w:cs="Arial"/>
          <w:snapToGrid/>
          <w:sz w:val="20"/>
          <w:lang w:eastAsia="zh-TW"/>
        </w:rPr>
        <w:t>(2)</w:t>
      </w:r>
      <w:r w:rsidRPr="00790F28">
        <w:rPr>
          <w:rFonts w:ascii="Verdana" w:eastAsia="Arial" w:hAnsi="Verdana" w:cs="Arial"/>
          <w:snapToGrid/>
          <w:sz w:val="20"/>
          <w:lang w:eastAsia="zh-TW"/>
        </w:rPr>
        <w:tab/>
      </w:r>
      <w:r w:rsidRPr="00790F28">
        <w:rPr>
          <w:rFonts w:ascii="Verdana" w:eastAsia="Arial" w:hAnsi="Verdana" w:cs="Arial"/>
          <w:snapToGrid/>
          <w:color w:val="FF0000"/>
          <w:sz w:val="20"/>
          <w:lang w:eastAsia="zh-TW"/>
        </w:rPr>
        <w:t>Assess for each station reporting internationally the period during which snow can be expected, and make sure that such information is recorded in OSCAR/Surface;</w:t>
      </w:r>
    </w:p>
    <w:p w:rsidR="00790F28" w:rsidRPr="00790F28" w:rsidRDefault="00790F28" w:rsidP="00790F28">
      <w:pPr>
        <w:tabs>
          <w:tab w:val="left" w:pos="1134"/>
        </w:tabs>
        <w:spacing w:before="240"/>
        <w:rPr>
          <w:rFonts w:ascii="Verdana" w:eastAsia="Arial" w:hAnsi="Verdana" w:cs="Arial"/>
          <w:b/>
          <w:bCs/>
          <w:snapToGrid/>
          <w:sz w:val="20"/>
          <w:lang w:eastAsia="zh-TW"/>
        </w:rPr>
      </w:pPr>
      <w:r w:rsidRPr="00790F28">
        <w:rPr>
          <w:rFonts w:ascii="Verdana" w:eastAsia="Arial" w:hAnsi="Verdana" w:cs="Arial"/>
          <w:b/>
          <w:bCs/>
          <w:snapToGrid/>
          <w:sz w:val="20"/>
          <w:lang w:eastAsia="zh-TW"/>
        </w:rPr>
        <w:t xml:space="preserve">Requests </w:t>
      </w:r>
      <w:r w:rsidRPr="00790F28">
        <w:rPr>
          <w:rFonts w:ascii="Verdana" w:eastAsia="Arial" w:hAnsi="Verdana" w:cs="Arial"/>
          <w:snapToGrid/>
          <w:sz w:val="20"/>
          <w:lang w:eastAsia="zh-TW"/>
        </w:rPr>
        <w:t>the Secretary-General to provide adequate support to facilitate the execution of this Decision.</w:t>
      </w:r>
    </w:p>
    <w:p w:rsidR="00790F28" w:rsidRPr="00790F28" w:rsidRDefault="00790F28" w:rsidP="00790F28">
      <w:pPr>
        <w:pBdr>
          <w:bottom w:val="single" w:sz="6" w:space="1" w:color="auto"/>
        </w:pBdr>
        <w:tabs>
          <w:tab w:val="left" w:pos="1134"/>
        </w:tabs>
        <w:rPr>
          <w:rFonts w:ascii="Verdana" w:eastAsia="Arial" w:hAnsi="Verdana" w:cs="Arial"/>
          <w:snapToGrid/>
          <w:sz w:val="20"/>
          <w:szCs w:val="20"/>
        </w:rPr>
      </w:pPr>
    </w:p>
    <w:p w:rsidR="00EA0F14" w:rsidRDefault="00EA0F14" w:rsidP="00EA0F14">
      <w:pPr>
        <w:jc w:val="both"/>
        <w:rPr>
          <w:rFonts w:ascii="Verdana" w:hAnsi="Verdana"/>
          <w:sz w:val="20"/>
          <w:szCs w:val="20"/>
        </w:rPr>
      </w:pPr>
    </w:p>
    <w:p w:rsidR="00EA0F14" w:rsidRPr="00254CAE" w:rsidRDefault="00254CAE" w:rsidP="00EA0F14">
      <w:pPr>
        <w:jc w:val="both"/>
        <w:rPr>
          <w:rFonts w:ascii="Verdana" w:hAnsi="Verdana"/>
          <w:caps/>
          <w:sz w:val="20"/>
          <w:szCs w:val="20"/>
          <w:u w:val="single"/>
        </w:rPr>
      </w:pPr>
      <w:r>
        <w:rPr>
          <w:rFonts w:ascii="Verdana" w:hAnsi="Verdana"/>
          <w:sz w:val="20"/>
          <w:szCs w:val="20"/>
          <w:u w:val="single"/>
        </w:rPr>
        <w:t xml:space="preserve">4.2 </w:t>
      </w:r>
      <w:r w:rsidR="00790F28" w:rsidRPr="00254CAE">
        <w:rPr>
          <w:rFonts w:ascii="Verdana" w:hAnsi="Verdana"/>
          <w:sz w:val="20"/>
          <w:szCs w:val="20"/>
          <w:u w:val="single"/>
        </w:rPr>
        <w:t xml:space="preserve">RA IV-17 </w:t>
      </w:r>
      <w:r w:rsidR="00EA0F14" w:rsidRPr="00254CAE">
        <w:rPr>
          <w:rFonts w:ascii="Verdana" w:hAnsi="Verdana"/>
          <w:sz w:val="20"/>
          <w:szCs w:val="20"/>
          <w:u w:val="single"/>
        </w:rPr>
        <w:t xml:space="preserve">(2017) </w:t>
      </w:r>
      <w:r>
        <w:rPr>
          <w:rFonts w:ascii="Verdana" w:hAnsi="Verdana"/>
          <w:sz w:val="20"/>
          <w:szCs w:val="20"/>
          <w:u w:val="single"/>
        </w:rPr>
        <w:t>Decision 4.5/2</w:t>
      </w:r>
      <w:r w:rsidR="00EA0F14" w:rsidRPr="00254CAE">
        <w:rPr>
          <w:rFonts w:ascii="Verdana" w:hAnsi="Verdana"/>
          <w:sz w:val="20"/>
          <w:szCs w:val="20"/>
          <w:u w:val="single"/>
        </w:rPr>
        <w:t xml:space="preserve">, </w:t>
      </w:r>
      <w:r w:rsidR="00EA0F14" w:rsidRPr="00254CAE">
        <w:rPr>
          <w:rFonts w:ascii="Verdana" w:hAnsi="Verdana"/>
          <w:caps/>
          <w:noProof/>
          <w:sz w:val="20"/>
          <w:szCs w:val="20"/>
          <w:u w:val="single"/>
        </w:rPr>
        <w:t>international exchange of snow data</w:t>
      </w:r>
    </w:p>
    <w:p w:rsidR="00EA0F14" w:rsidRDefault="00EA0F14" w:rsidP="00EA0F14">
      <w:pPr>
        <w:pStyle w:val="WMOBodyText"/>
      </w:pPr>
      <w:r>
        <w:t>THE ASSOCIATION,</w:t>
      </w:r>
    </w:p>
    <w:p w:rsidR="00EA0F14" w:rsidRDefault="00EA0F14" w:rsidP="00EA0F14">
      <w:pPr>
        <w:pStyle w:val="WMOBodyText"/>
        <w:rPr>
          <w:b/>
          <w:bCs/>
        </w:rPr>
      </w:pPr>
      <w:r>
        <w:rPr>
          <w:b/>
          <w:bCs/>
        </w:rPr>
        <w:t>Recalling</w:t>
      </w:r>
      <w:r>
        <w:t>:</w:t>
      </w:r>
    </w:p>
    <w:p w:rsidR="00EA0F14" w:rsidRDefault="00EA0F14" w:rsidP="00EA0F14">
      <w:pPr>
        <w:pStyle w:val="WMOBodyText"/>
        <w:tabs>
          <w:tab w:val="left" w:pos="720"/>
        </w:tabs>
        <w:ind w:left="851" w:hanging="851"/>
        <w:rPr>
          <w:bCs/>
        </w:rPr>
      </w:pPr>
      <w:r>
        <w:t>(1)</w:t>
      </w:r>
      <w:r>
        <w:tab/>
      </w:r>
      <w:r>
        <w:rPr>
          <w:bCs/>
        </w:rPr>
        <w:t>Resolution 60 (Cg-17) –WMO policy for the international exchange of climate data and products to support the implementation of the Global Framework for Climate Services, that includes climate relevant cryospheric data, in particular snow cover and snow depth</w:t>
      </w:r>
      <w:r>
        <w:t>,</w:t>
      </w:r>
    </w:p>
    <w:p w:rsidR="00EA0F14" w:rsidRDefault="00EA0F14" w:rsidP="00EA0F14">
      <w:pPr>
        <w:pStyle w:val="WMOBodyText"/>
        <w:tabs>
          <w:tab w:val="left" w:pos="720"/>
        </w:tabs>
        <w:ind w:left="851" w:hanging="851"/>
      </w:pPr>
      <w:r>
        <w:t>(2)</w:t>
      </w:r>
      <w:r>
        <w:tab/>
      </w:r>
      <w:r>
        <w:rPr>
          <w:bCs/>
        </w:rPr>
        <w:t>Decision 50 (EC-68), urging Members to exchange in situ snow measurements in real-time,</w:t>
      </w:r>
    </w:p>
    <w:p w:rsidR="00EA0F14" w:rsidRDefault="00EA0F14" w:rsidP="00EA0F14">
      <w:pPr>
        <w:pStyle w:val="WMOBodyText"/>
        <w:rPr>
          <w:b/>
          <w:bCs/>
        </w:rPr>
      </w:pPr>
      <w:r>
        <w:rPr>
          <w:b/>
          <w:bCs/>
        </w:rPr>
        <w:t>Recognizing</w:t>
      </w:r>
      <w:r>
        <w:t>:</w:t>
      </w:r>
    </w:p>
    <w:p w:rsidR="00EA0F14" w:rsidRDefault="00EA0F14" w:rsidP="00EA0F14">
      <w:pPr>
        <w:pStyle w:val="WMOBodyText"/>
        <w:tabs>
          <w:tab w:val="left" w:pos="720"/>
        </w:tabs>
        <w:ind w:left="851" w:hanging="851"/>
      </w:pPr>
      <w:r>
        <w:t>(1)</w:t>
      </w:r>
      <w:r>
        <w:tab/>
        <w:t>T</w:t>
      </w:r>
      <w:r>
        <w:rPr>
          <w:bCs/>
        </w:rPr>
        <w:t>he positive impact of snow depth data collected in Europe on NWP, using the BUFR template 3 07 101 (Snow observation), adopted by CBS-Ext.(2014),</w:t>
      </w:r>
    </w:p>
    <w:p w:rsidR="00EA0F14" w:rsidRDefault="00EA0F14" w:rsidP="00EA0F14">
      <w:pPr>
        <w:pStyle w:val="WMOBodyText"/>
        <w:tabs>
          <w:tab w:val="left" w:pos="720"/>
        </w:tabs>
        <w:ind w:left="851" w:hanging="851"/>
      </w:pPr>
      <w:r>
        <w:t>(2)</w:t>
      </w:r>
      <w:r>
        <w:tab/>
        <w:t>That the cryosphere is an integrative element within the climate system and provides one of the most useful indicators of climate change, yet, it is arguably the most under-sampled domain,</w:t>
      </w:r>
    </w:p>
    <w:p w:rsidR="00EA0F14" w:rsidRDefault="00EA0F14" w:rsidP="00EA0F14">
      <w:pPr>
        <w:pStyle w:val="WMOBodyText"/>
        <w:rPr>
          <w:b/>
          <w:bCs/>
        </w:rPr>
      </w:pPr>
      <w:r>
        <w:rPr>
          <w:b/>
          <w:bCs/>
        </w:rPr>
        <w:t>Acknowledging</w:t>
      </w:r>
      <w:r>
        <w:t>:</w:t>
      </w:r>
    </w:p>
    <w:p w:rsidR="00EA0F14" w:rsidRDefault="00EA0F14" w:rsidP="00EA0F14">
      <w:pPr>
        <w:pStyle w:val="WMOBodyText"/>
        <w:tabs>
          <w:tab w:val="left" w:pos="720"/>
        </w:tabs>
        <w:ind w:left="851" w:hanging="851"/>
      </w:pPr>
      <w:r>
        <w:t>(1)</w:t>
      </w:r>
      <w:r>
        <w:tab/>
        <w:t xml:space="preserve">The need for real-time access to </w:t>
      </w:r>
      <w:r>
        <w:rPr>
          <w:iCs/>
        </w:rPr>
        <w:t>in situ</w:t>
      </w:r>
      <w:r>
        <w:t xml:space="preserve"> snow measurements to support future Polar and High Mountain Regional Climate Centres, as a tool of GFCS services provision,</w:t>
      </w:r>
    </w:p>
    <w:p w:rsidR="00EA0F14" w:rsidRDefault="00EA0F14" w:rsidP="00EA0F14">
      <w:pPr>
        <w:pStyle w:val="WMOBodyText"/>
        <w:tabs>
          <w:tab w:val="left" w:pos="720"/>
        </w:tabs>
        <w:ind w:left="851" w:hanging="851"/>
      </w:pPr>
      <w:r>
        <w:t>(2)</w:t>
      </w:r>
      <w:r>
        <w:tab/>
        <w:t>That the Global Cryosphere Watch (GCW) is a significant component of the WMO Integrated Global Observing System (WIGOS) and the WMO Information System (WIS), promoting interoperable and reference long-term observations, and near real-time data and information exchange,</w:t>
      </w:r>
    </w:p>
    <w:p w:rsidR="00EA0F14" w:rsidRDefault="00EA0F14" w:rsidP="00EA0F14">
      <w:pPr>
        <w:pStyle w:val="WMOBodyText"/>
        <w:rPr>
          <w:b/>
          <w:bCs/>
        </w:rPr>
      </w:pPr>
      <w:r>
        <w:rPr>
          <w:b/>
          <w:bCs/>
        </w:rPr>
        <w:lastRenderedPageBreak/>
        <w:t>Having considered</w:t>
      </w:r>
      <w:r>
        <w:t>:</w:t>
      </w:r>
    </w:p>
    <w:p w:rsidR="00EA0F14" w:rsidRDefault="00EA0F14" w:rsidP="00EA0F14">
      <w:pPr>
        <w:pStyle w:val="WMOBodyText"/>
        <w:tabs>
          <w:tab w:val="left" w:pos="720"/>
        </w:tabs>
        <w:ind w:left="851" w:hanging="851"/>
      </w:pPr>
      <w:r>
        <w:t>(1)</w:t>
      </w:r>
      <w:r>
        <w:tab/>
        <w:t xml:space="preserve">Recommendation 41 (CBS-16), recommending to the Executive Council to approve the amendment to the </w:t>
      </w:r>
      <w:r>
        <w:rPr>
          <w:i/>
          <w:iCs/>
        </w:rPr>
        <w:t>Manual on the Global Observing System, Volume I: Global Aspects</w:t>
      </w:r>
      <w:r>
        <w:t xml:space="preserve"> (WMO–No. 544) by adding new provisions for the reporting of snow cover and snow depth from all stations where snow is experienced, and requesting Members to exchange in situ snow measurements in real-time in BUFR through GTS/WIS in accordance with the </w:t>
      </w:r>
      <w:r>
        <w:rPr>
          <w:i/>
          <w:iCs/>
        </w:rPr>
        <w:t>Manual on the GOS</w:t>
      </w:r>
      <w:r>
        <w:t xml:space="preserve"> (WMO-No. 544),</w:t>
      </w:r>
    </w:p>
    <w:p w:rsidR="00EA0F14" w:rsidRDefault="00EA0F14" w:rsidP="00EA0F14">
      <w:pPr>
        <w:pStyle w:val="WMOBodyText"/>
        <w:tabs>
          <w:tab w:val="left" w:pos="720"/>
        </w:tabs>
        <w:ind w:left="851" w:hanging="851"/>
      </w:pPr>
      <w:r>
        <w:t>(2)</w:t>
      </w:r>
      <w:r>
        <w:tab/>
        <w:t>The recommendations of the GCW Steering Group (GSG) at its fourth session (Cambridge, United Kingdom, 16-19 January 2017) to engage with the regional associations with the view to promote the exchange of snow data at the regional level,</w:t>
      </w:r>
    </w:p>
    <w:p w:rsidR="00EA0F14" w:rsidRDefault="00EA0F14" w:rsidP="00EA0F14">
      <w:pPr>
        <w:pStyle w:val="WMOBodyText"/>
      </w:pPr>
      <w:r>
        <w:rPr>
          <w:b/>
          <w:bCs/>
        </w:rPr>
        <w:t>Requests</w:t>
      </w:r>
      <w:r>
        <w:t xml:space="preserve"> Members of RA IV to:</w:t>
      </w:r>
    </w:p>
    <w:p w:rsidR="00EA0F14" w:rsidRPr="00EA0F14" w:rsidRDefault="00EA0F14" w:rsidP="00EA0F14">
      <w:pPr>
        <w:pStyle w:val="WMOBodyText"/>
        <w:ind w:left="851" w:hanging="851"/>
        <w:rPr>
          <w:color w:val="FF0000"/>
        </w:rPr>
      </w:pPr>
      <w:r>
        <w:t>(1)</w:t>
      </w:r>
      <w:r>
        <w:tab/>
      </w:r>
      <w:r w:rsidRPr="00EA0F14">
        <w:rPr>
          <w:rFonts w:eastAsia="MS Mincho"/>
          <w:color w:val="FF0000"/>
        </w:rPr>
        <w:t xml:space="preserve">Report </w:t>
      </w:r>
      <w:r w:rsidRPr="00EA0F14">
        <w:rPr>
          <w:color w:val="FF0000"/>
        </w:rPr>
        <w:t>snow cover and snow depth</w:t>
      </w:r>
      <w:r w:rsidRPr="00EA0F14">
        <w:rPr>
          <w:rFonts w:eastAsia="MS Mincho"/>
          <w:color w:val="FF0000"/>
        </w:rPr>
        <w:t xml:space="preserve"> in accordance with the new </w:t>
      </w:r>
      <w:r w:rsidRPr="00EA0F14">
        <w:rPr>
          <w:color w:val="FF0000"/>
        </w:rPr>
        <w:t>provisions</w:t>
      </w:r>
      <w:r w:rsidRPr="00EA0F14">
        <w:rPr>
          <w:rFonts w:eastAsia="MS Mincho"/>
          <w:color w:val="FF0000"/>
        </w:rPr>
        <w:t xml:space="preserve"> of the </w:t>
      </w:r>
      <w:r w:rsidRPr="00EA0F14">
        <w:rPr>
          <w:i/>
          <w:iCs/>
          <w:color w:val="FF0000"/>
        </w:rPr>
        <w:t>Manual on the Global Observing System, Volume I: Global Aspects</w:t>
      </w:r>
      <w:r w:rsidRPr="00EA0F14">
        <w:rPr>
          <w:color w:val="FF0000"/>
        </w:rPr>
        <w:t xml:space="preserve"> (WMO–No. 544)</w:t>
      </w:r>
      <w:r w:rsidRPr="00EA0F14">
        <w:rPr>
          <w:rFonts w:eastAsia="MS Mincho"/>
          <w:color w:val="FF0000"/>
        </w:rPr>
        <w:t>;</w:t>
      </w:r>
    </w:p>
    <w:p w:rsidR="00EA0F14" w:rsidRPr="00EA0F14" w:rsidRDefault="00EA0F14" w:rsidP="00EA0F14">
      <w:pPr>
        <w:pStyle w:val="WMOBodyText"/>
        <w:ind w:left="851" w:hanging="851"/>
        <w:rPr>
          <w:color w:val="FF0000"/>
        </w:rPr>
      </w:pPr>
      <w:r w:rsidRPr="00EA0F14">
        <w:rPr>
          <w:color w:val="FF0000"/>
        </w:rPr>
        <w:t>(2)</w:t>
      </w:r>
      <w:r w:rsidRPr="00EA0F14">
        <w:rPr>
          <w:color w:val="FF0000"/>
        </w:rPr>
        <w:tab/>
        <w:t>Assess for each station reporting internationally the period during which snow can be expected, and make sure that such information is recorded in OSCAR/Surface;</w:t>
      </w:r>
    </w:p>
    <w:p w:rsidR="00EA0F14" w:rsidRDefault="00EA0F14" w:rsidP="00EA0F14">
      <w:pPr>
        <w:pStyle w:val="WMOBodyText"/>
        <w:rPr>
          <w:b/>
          <w:bCs/>
        </w:rPr>
      </w:pPr>
      <w:r>
        <w:rPr>
          <w:b/>
          <w:bCs/>
        </w:rPr>
        <w:t xml:space="preserve">Requests </w:t>
      </w:r>
      <w:r>
        <w:t>the Secretary-General to provide adequate support to facilitate the execution of this Decision.</w:t>
      </w:r>
    </w:p>
    <w:p w:rsidR="00EA0F14" w:rsidRDefault="00EA0F14">
      <w:pPr>
        <w:pBdr>
          <w:bottom w:val="single" w:sz="6" w:space="1" w:color="auto"/>
        </w:pBdr>
        <w:jc w:val="both"/>
        <w:rPr>
          <w:rFonts w:ascii="Verdana" w:hAnsi="Verdana"/>
          <w:sz w:val="20"/>
          <w:szCs w:val="20"/>
        </w:rPr>
      </w:pPr>
    </w:p>
    <w:p w:rsidR="00EA0F14" w:rsidRPr="00790F28" w:rsidRDefault="00EA0F14">
      <w:pPr>
        <w:jc w:val="both"/>
        <w:rPr>
          <w:rFonts w:ascii="Verdana" w:hAnsi="Verdana"/>
          <w:sz w:val="20"/>
          <w:szCs w:val="20"/>
        </w:rPr>
      </w:pPr>
    </w:p>
    <w:sectPr w:rsidR="00EA0F14" w:rsidRPr="00790F28" w:rsidSect="00205D7D">
      <w:footerReference w:type="default" r:id="rId9"/>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5BB" w:rsidRDefault="005B15BB" w:rsidP="00F45112">
      <w:r>
        <w:separator/>
      </w:r>
    </w:p>
  </w:endnote>
  <w:endnote w:type="continuationSeparator" w:id="0">
    <w:p w:rsidR="005B15BB" w:rsidRDefault="005B15BB" w:rsidP="00F4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StoneSans">
    <w:altName w:val="Verdan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674919"/>
      <w:docPartObj>
        <w:docPartGallery w:val="Page Numbers (Bottom of Page)"/>
        <w:docPartUnique/>
      </w:docPartObj>
    </w:sdtPr>
    <w:sdtEndPr>
      <w:rPr>
        <w:noProof/>
      </w:rPr>
    </w:sdtEndPr>
    <w:sdtContent>
      <w:p w:rsidR="00566CFE" w:rsidRDefault="00566CFE">
        <w:pPr>
          <w:pStyle w:val="Footer"/>
          <w:jc w:val="center"/>
        </w:pPr>
        <w:r>
          <w:fldChar w:fldCharType="begin"/>
        </w:r>
        <w:r>
          <w:instrText xml:space="preserve"> PAGE   \* MERGEFORMAT </w:instrText>
        </w:r>
        <w:r>
          <w:fldChar w:fldCharType="separate"/>
        </w:r>
        <w:r w:rsidR="007A575D">
          <w:rPr>
            <w:noProof/>
          </w:rPr>
          <w:t>10</w:t>
        </w:r>
        <w:r>
          <w:rPr>
            <w:noProof/>
          </w:rPr>
          <w:fldChar w:fldCharType="end"/>
        </w:r>
      </w:p>
    </w:sdtContent>
  </w:sdt>
  <w:p w:rsidR="00566CFE" w:rsidRDefault="00566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5BB" w:rsidRDefault="005B15BB" w:rsidP="00F45112">
      <w:r>
        <w:separator/>
      </w:r>
    </w:p>
  </w:footnote>
  <w:footnote w:type="continuationSeparator" w:id="0">
    <w:p w:rsidR="005B15BB" w:rsidRDefault="005B15BB" w:rsidP="00F45112">
      <w:r>
        <w:continuationSeparator/>
      </w:r>
    </w:p>
  </w:footnote>
  <w:footnote w:id="1">
    <w:p w:rsidR="005A69D5" w:rsidRPr="005A69D5" w:rsidRDefault="005A69D5">
      <w:pPr>
        <w:pStyle w:val="FootnoteText"/>
      </w:pPr>
      <w:r>
        <w:rPr>
          <w:rStyle w:val="FootnoteReference"/>
        </w:rPr>
        <w:footnoteRef/>
      </w:r>
      <w:r>
        <w:t xml:space="preserve"> </w:t>
      </w:r>
      <w:r w:rsidRPr="005A69D5">
        <w:rPr>
          <w:i/>
        </w:rPr>
        <w:t>The reporting of snow depth in meters is extremely counterintuitive. While the resolution of reporting is centimetres, a future change for the units of measure from meters to centimetres is warranted, to align the reporting with the standard measurement practice and the capabilities of technologies used.</w:t>
      </w:r>
    </w:p>
  </w:footnote>
  <w:footnote w:id="2">
    <w:p w:rsidR="005A69D5" w:rsidRPr="005A69D5" w:rsidRDefault="005A69D5">
      <w:pPr>
        <w:pStyle w:val="FootnoteText"/>
        <w:rPr>
          <w:i/>
        </w:rPr>
      </w:pPr>
      <w:r w:rsidRPr="005A69D5">
        <w:rPr>
          <w:rStyle w:val="FootnoteReference"/>
          <w:i/>
        </w:rPr>
        <w:footnoteRef/>
      </w:r>
      <w:r w:rsidRPr="005A69D5">
        <w:rPr>
          <w:i/>
        </w:rPr>
        <w:t xml:space="preserve"> The EC -69 wording tried to reflect the fact that in practice, a service or a region may choose to identify specific periods of the year when snow is expected, climatologically, to address the fact that automatic technologies could misrepresent other changes in the state of ground (e.g. grass growing), as snow accumulation. See annex 1.</w:t>
      </w:r>
    </w:p>
  </w:footnote>
  <w:footnote w:id="3">
    <w:p w:rsidR="00F45112" w:rsidRPr="00737B74" w:rsidRDefault="00F45112" w:rsidP="00F45112">
      <w:pPr>
        <w:pStyle w:val="FootnoteText"/>
      </w:pPr>
      <w:r>
        <w:rPr>
          <w:rStyle w:val="FootnoteReference"/>
        </w:rPr>
        <w:footnoteRef/>
      </w:r>
      <w:r>
        <w:t xml:space="preserve"> </w:t>
      </w:r>
      <w:r w:rsidRPr="00737B74">
        <w:rPr>
          <w:i/>
          <w:sz w:val="16"/>
          <w:szCs w:val="16"/>
        </w:rPr>
        <w:t xml:space="preserve">The reference to existing capabilities was included, to ensure that the requirement is misinterpreted as requesting new observing stations to be installed. This requirement refers only to existing </w:t>
      </w:r>
      <w:proofErr w:type="spellStart"/>
      <w:r w:rsidRPr="00737B74">
        <w:rPr>
          <w:i/>
          <w:sz w:val="16"/>
          <w:szCs w:val="16"/>
        </w:rPr>
        <w:t>staitons</w:t>
      </w:r>
      <w:proofErr w:type="spellEnd"/>
      <w:r w:rsidRPr="00737B74">
        <w:rPr>
          <w:i/>
          <w:sz w:val="16"/>
          <w:szCs w:val="16"/>
        </w:rPr>
        <w:t xml:space="preserve"> already measuring snow depth or observing snow cover.</w:t>
      </w:r>
    </w:p>
  </w:footnote>
  <w:footnote w:id="4">
    <w:p w:rsidR="00F45112" w:rsidRPr="00737B74" w:rsidRDefault="00F45112" w:rsidP="00F45112">
      <w:pPr>
        <w:pStyle w:val="FootnoteText"/>
      </w:pPr>
      <w:r>
        <w:rPr>
          <w:rStyle w:val="FootnoteReference"/>
        </w:rPr>
        <w:footnoteRef/>
      </w:r>
      <w:r>
        <w:t xml:space="preserve"> </w:t>
      </w:r>
      <w:r w:rsidRPr="00737B74">
        <w:rPr>
          <w:i/>
          <w:sz w:val="16"/>
          <w:szCs w:val="16"/>
        </w:rPr>
        <w:t xml:space="preserve">The timing of the observation, when this is available only once a day is left up to the station operator, recognizing that in the case of stations where the observations are done manually, the availability of an observer is only partial, likely during regular business hours, and this would depend from country to country. </w:t>
      </w:r>
      <w:r>
        <w:rPr>
          <w:i/>
          <w:sz w:val="16"/>
          <w:szCs w:val="16"/>
        </w:rPr>
        <w:t>The requirement was developed such that the burden on the provider of data is minimised.</w:t>
      </w:r>
    </w:p>
  </w:footnote>
  <w:footnote w:id="5">
    <w:p w:rsidR="00F45112" w:rsidRPr="002E4CFC" w:rsidRDefault="00F45112" w:rsidP="00F45112">
      <w:pPr>
        <w:pStyle w:val="FootnoteText"/>
        <w:rPr>
          <w:lang w:val="en-US"/>
        </w:rPr>
      </w:pPr>
      <w:r>
        <w:rPr>
          <w:rStyle w:val="FootnoteReference"/>
        </w:rPr>
        <w:footnoteRef/>
      </w:r>
      <w:r>
        <w:t xml:space="preserve"> </w:t>
      </w:r>
      <w:r w:rsidRPr="00737B74">
        <w:rPr>
          <w:i/>
          <w:sz w:val="16"/>
          <w:szCs w:val="16"/>
          <w:lang w:val="en-US"/>
        </w:rPr>
        <w:t>The periods when snow is expected are those periods during the year when snow is climatologically expected, e.g. from November to April, as a function of location. This provision has been added to differentiate from the case when snow is not observed at all, to remove the risk of mistaking grass growing (for example) as fallen snow.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5D91"/>
    <w:multiLevelType w:val="hybridMultilevel"/>
    <w:tmpl w:val="8AE4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F26A3"/>
    <w:multiLevelType w:val="hybridMultilevel"/>
    <w:tmpl w:val="9932B602"/>
    <w:lvl w:ilvl="0" w:tplc="7D9A0D0A">
      <w:start w:val="1"/>
      <w:numFmt w:val="decimal"/>
      <w:lvlText w:val="%1."/>
      <w:lvlJc w:val="left"/>
      <w:pPr>
        <w:ind w:left="720" w:hanging="360"/>
      </w:pPr>
      <w:rPr>
        <w:rFonts w:eastAsia="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A2A71"/>
    <w:rsid w:val="000C17B8"/>
    <w:rsid w:val="000C1DFF"/>
    <w:rsid w:val="000F3EFB"/>
    <w:rsid w:val="00102DF6"/>
    <w:rsid w:val="00117B3E"/>
    <w:rsid w:val="00154663"/>
    <w:rsid w:val="0015739E"/>
    <w:rsid w:val="00160129"/>
    <w:rsid w:val="0017015C"/>
    <w:rsid w:val="00174D5A"/>
    <w:rsid w:val="00175E86"/>
    <w:rsid w:val="00183272"/>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54CAE"/>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120"/>
    <w:rsid w:val="003C0543"/>
    <w:rsid w:val="003C2D96"/>
    <w:rsid w:val="003C7242"/>
    <w:rsid w:val="003D460D"/>
    <w:rsid w:val="003D6D6E"/>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9642B"/>
    <w:rsid w:val="004D45EC"/>
    <w:rsid w:val="004F715C"/>
    <w:rsid w:val="005009B7"/>
    <w:rsid w:val="00517C67"/>
    <w:rsid w:val="0052330A"/>
    <w:rsid w:val="00534E58"/>
    <w:rsid w:val="00552686"/>
    <w:rsid w:val="0055539D"/>
    <w:rsid w:val="005554A5"/>
    <w:rsid w:val="00566CFE"/>
    <w:rsid w:val="0057784D"/>
    <w:rsid w:val="005839A3"/>
    <w:rsid w:val="005870EB"/>
    <w:rsid w:val="00594DDE"/>
    <w:rsid w:val="00597022"/>
    <w:rsid w:val="005A1704"/>
    <w:rsid w:val="005A2C4C"/>
    <w:rsid w:val="005A344F"/>
    <w:rsid w:val="005A69D5"/>
    <w:rsid w:val="005A7730"/>
    <w:rsid w:val="005B15BB"/>
    <w:rsid w:val="005B51E9"/>
    <w:rsid w:val="005D39D4"/>
    <w:rsid w:val="005D5A4C"/>
    <w:rsid w:val="00624295"/>
    <w:rsid w:val="006250CC"/>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635BE"/>
    <w:rsid w:val="00771765"/>
    <w:rsid w:val="00774097"/>
    <w:rsid w:val="00777294"/>
    <w:rsid w:val="00790F28"/>
    <w:rsid w:val="007A575D"/>
    <w:rsid w:val="007A602D"/>
    <w:rsid w:val="007B3EF4"/>
    <w:rsid w:val="007D135B"/>
    <w:rsid w:val="007D3759"/>
    <w:rsid w:val="007D488A"/>
    <w:rsid w:val="007D7EC9"/>
    <w:rsid w:val="007F1D18"/>
    <w:rsid w:val="007F571D"/>
    <w:rsid w:val="00810F6C"/>
    <w:rsid w:val="00822564"/>
    <w:rsid w:val="00854CF1"/>
    <w:rsid w:val="0087795A"/>
    <w:rsid w:val="00882178"/>
    <w:rsid w:val="008A4415"/>
    <w:rsid w:val="008A48FF"/>
    <w:rsid w:val="008C5023"/>
    <w:rsid w:val="008E669E"/>
    <w:rsid w:val="0090149F"/>
    <w:rsid w:val="00910EDE"/>
    <w:rsid w:val="00911012"/>
    <w:rsid w:val="00916862"/>
    <w:rsid w:val="009251AE"/>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64379"/>
    <w:rsid w:val="00A6536B"/>
    <w:rsid w:val="00A70764"/>
    <w:rsid w:val="00A710FD"/>
    <w:rsid w:val="00A8078C"/>
    <w:rsid w:val="00A83665"/>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2CC6"/>
    <w:rsid w:val="00C80626"/>
    <w:rsid w:val="00C8416C"/>
    <w:rsid w:val="00C85A94"/>
    <w:rsid w:val="00CA73DC"/>
    <w:rsid w:val="00CB32EA"/>
    <w:rsid w:val="00CD058A"/>
    <w:rsid w:val="00CD3FA6"/>
    <w:rsid w:val="00CE2D9D"/>
    <w:rsid w:val="00D02230"/>
    <w:rsid w:val="00D078E7"/>
    <w:rsid w:val="00D2274D"/>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67B8A"/>
    <w:rsid w:val="00E740BE"/>
    <w:rsid w:val="00E743BB"/>
    <w:rsid w:val="00E75B6E"/>
    <w:rsid w:val="00EA0729"/>
    <w:rsid w:val="00EA0F14"/>
    <w:rsid w:val="00EA132C"/>
    <w:rsid w:val="00EE6561"/>
    <w:rsid w:val="00EF54F0"/>
    <w:rsid w:val="00F018F3"/>
    <w:rsid w:val="00F04F34"/>
    <w:rsid w:val="00F2595D"/>
    <w:rsid w:val="00F35A04"/>
    <w:rsid w:val="00F45112"/>
    <w:rsid w:val="00F4589C"/>
    <w:rsid w:val="00F45978"/>
    <w:rsid w:val="00F5434C"/>
    <w:rsid w:val="00F56E73"/>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toc 5"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semiHidden/>
    <w:unhideWhenUsed/>
    <w:qFormat/>
    <w:rsid w:val="00790F2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FootnoteText">
    <w:name w:val="footnote text"/>
    <w:basedOn w:val="Normal"/>
    <w:link w:val="FootnoteTextChar"/>
    <w:rsid w:val="00F45112"/>
    <w:rPr>
      <w:sz w:val="20"/>
      <w:szCs w:val="20"/>
    </w:rPr>
  </w:style>
  <w:style w:type="character" w:customStyle="1" w:styleId="FootnoteTextChar">
    <w:name w:val="Footnote Text Char"/>
    <w:basedOn w:val="DefaultParagraphFont"/>
    <w:link w:val="FootnoteText"/>
    <w:rsid w:val="00F45112"/>
    <w:rPr>
      <w:rFonts w:ascii="Arial" w:hAnsi="Arial"/>
      <w:snapToGrid w:val="0"/>
      <w:lang w:eastAsia="en-US"/>
    </w:rPr>
  </w:style>
  <w:style w:type="character" w:styleId="FootnoteReference">
    <w:name w:val="footnote reference"/>
    <w:basedOn w:val="DefaultParagraphFont"/>
    <w:uiPriority w:val="99"/>
    <w:rsid w:val="00F45112"/>
    <w:rPr>
      <w:vertAlign w:val="superscript"/>
    </w:rPr>
  </w:style>
  <w:style w:type="character" w:customStyle="1" w:styleId="Heading3Char">
    <w:name w:val="Heading 3 Char"/>
    <w:basedOn w:val="DefaultParagraphFont"/>
    <w:link w:val="Heading3"/>
    <w:semiHidden/>
    <w:rsid w:val="00790F28"/>
    <w:rPr>
      <w:rFonts w:asciiTheme="majorHAnsi" w:eastAsiaTheme="majorEastAsia" w:hAnsiTheme="majorHAnsi" w:cstheme="majorBidi"/>
      <w:b/>
      <w:bCs/>
      <w:snapToGrid w:val="0"/>
      <w:color w:val="4F81BD" w:themeColor="accent1"/>
      <w:sz w:val="22"/>
      <w:szCs w:val="22"/>
      <w:lang w:eastAsia="en-US"/>
    </w:rPr>
  </w:style>
  <w:style w:type="character" w:customStyle="1" w:styleId="WMOBodyTextCharChar">
    <w:name w:val="WMO_BodyText Char Char"/>
    <w:basedOn w:val="DefaultParagraphFont"/>
    <w:link w:val="WMOBodyText"/>
    <w:locked/>
    <w:rsid w:val="00EA0F14"/>
    <w:rPr>
      <w:rFonts w:ascii="Verdana" w:eastAsia="Arial" w:hAnsi="Verdana" w:cs="Arial"/>
      <w:szCs w:val="22"/>
    </w:rPr>
  </w:style>
  <w:style w:type="paragraph" w:customStyle="1" w:styleId="WMOBodyText">
    <w:name w:val="WMO_BodyText"/>
    <w:basedOn w:val="Normal"/>
    <w:link w:val="WMOBodyTextCharChar"/>
    <w:qFormat/>
    <w:rsid w:val="00EA0F14"/>
    <w:pPr>
      <w:tabs>
        <w:tab w:val="left" w:pos="1134"/>
      </w:tabs>
      <w:spacing w:before="240"/>
    </w:pPr>
    <w:rPr>
      <w:rFonts w:ascii="Verdana" w:eastAsia="Arial" w:hAnsi="Verdana" w:cs="Arial"/>
      <w:snapToGrid/>
      <w:sz w:val="20"/>
      <w:lang w:eastAsia="ja-JP"/>
    </w:rPr>
  </w:style>
  <w:style w:type="character" w:styleId="Emphasis">
    <w:name w:val="Emphasis"/>
    <w:basedOn w:val="DefaultParagraphFont"/>
    <w:qFormat/>
    <w:rsid w:val="00EA0F14"/>
    <w:rPr>
      <w:i/>
      <w:iCs/>
    </w:rPr>
  </w:style>
  <w:style w:type="paragraph" w:styleId="TOC5">
    <w:name w:val="toc 5"/>
    <w:basedOn w:val="Normal"/>
    <w:next w:val="Normal"/>
    <w:autoRedefine/>
    <w:uiPriority w:val="39"/>
    <w:rsid w:val="00F56E73"/>
    <w:pPr>
      <w:spacing w:after="100"/>
      <w:ind w:left="880"/>
    </w:pPr>
  </w:style>
  <w:style w:type="paragraph" w:styleId="TOC1">
    <w:name w:val="toc 1"/>
    <w:basedOn w:val="Normal"/>
    <w:next w:val="Normal"/>
    <w:autoRedefine/>
    <w:uiPriority w:val="39"/>
    <w:rsid w:val="00F56E73"/>
    <w:pPr>
      <w:spacing w:after="100"/>
    </w:pPr>
  </w:style>
  <w:style w:type="paragraph" w:styleId="TOC4">
    <w:name w:val="toc 4"/>
    <w:basedOn w:val="Normal"/>
    <w:next w:val="Normal"/>
    <w:autoRedefine/>
    <w:uiPriority w:val="39"/>
    <w:rsid w:val="00F56E73"/>
    <w:pPr>
      <w:spacing w:after="100"/>
      <w:ind w:left="660"/>
    </w:pPr>
  </w:style>
  <w:style w:type="paragraph" w:styleId="TOC2">
    <w:name w:val="toc 2"/>
    <w:basedOn w:val="Normal"/>
    <w:next w:val="Normal"/>
    <w:autoRedefine/>
    <w:uiPriority w:val="39"/>
    <w:rsid w:val="00F56E73"/>
    <w:pPr>
      <w:spacing w:after="100"/>
      <w:ind w:left="220"/>
    </w:pPr>
  </w:style>
  <w:style w:type="character" w:styleId="Hyperlink">
    <w:name w:val="Hyperlink"/>
    <w:basedOn w:val="DefaultParagraphFont"/>
    <w:uiPriority w:val="99"/>
    <w:unhideWhenUsed/>
    <w:rsid w:val="00F56E73"/>
    <w:rPr>
      <w:color w:val="0000FF" w:themeColor="hyperlink"/>
      <w:u w:val="single"/>
    </w:rPr>
  </w:style>
  <w:style w:type="paragraph" w:styleId="TOCHeading">
    <w:name w:val="TOC Heading"/>
    <w:basedOn w:val="Heading1"/>
    <w:next w:val="Normal"/>
    <w:uiPriority w:val="39"/>
    <w:unhideWhenUsed/>
    <w:qFormat/>
    <w:rsid w:val="004D45E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bidi="ar-SA"/>
    </w:rPr>
  </w:style>
  <w:style w:type="paragraph" w:styleId="BalloonText">
    <w:name w:val="Balloon Text"/>
    <w:basedOn w:val="Normal"/>
    <w:link w:val="BalloonTextChar"/>
    <w:rsid w:val="004D45EC"/>
    <w:rPr>
      <w:rFonts w:ascii="Tahoma" w:hAnsi="Tahoma" w:cs="Tahoma"/>
      <w:sz w:val="16"/>
      <w:szCs w:val="16"/>
    </w:rPr>
  </w:style>
  <w:style w:type="character" w:customStyle="1" w:styleId="BalloonTextChar">
    <w:name w:val="Balloon Text Char"/>
    <w:basedOn w:val="DefaultParagraphFont"/>
    <w:link w:val="BalloonText"/>
    <w:rsid w:val="004D45EC"/>
    <w:rPr>
      <w:rFonts w:ascii="Tahoma" w:hAnsi="Tahoma" w:cs="Tahoma"/>
      <w:snapToGrid w:val="0"/>
      <w:sz w:val="16"/>
      <w:szCs w:val="16"/>
      <w:lang w:eastAsia="en-US"/>
    </w:rPr>
  </w:style>
  <w:style w:type="paragraph" w:styleId="ListParagraph">
    <w:name w:val="List Paragraph"/>
    <w:basedOn w:val="Normal"/>
    <w:uiPriority w:val="34"/>
    <w:qFormat/>
    <w:rsid w:val="003C0120"/>
    <w:pPr>
      <w:ind w:left="720"/>
      <w:contextualSpacing/>
    </w:pPr>
  </w:style>
  <w:style w:type="paragraph" w:styleId="Header">
    <w:name w:val="header"/>
    <w:basedOn w:val="Normal"/>
    <w:link w:val="HeaderChar"/>
    <w:rsid w:val="00566CFE"/>
    <w:pPr>
      <w:tabs>
        <w:tab w:val="center" w:pos="4680"/>
        <w:tab w:val="right" w:pos="9360"/>
      </w:tabs>
    </w:pPr>
  </w:style>
  <w:style w:type="character" w:customStyle="1" w:styleId="HeaderChar">
    <w:name w:val="Header Char"/>
    <w:basedOn w:val="DefaultParagraphFont"/>
    <w:link w:val="Header"/>
    <w:rsid w:val="00566CFE"/>
    <w:rPr>
      <w:rFonts w:ascii="Arial" w:hAnsi="Arial"/>
      <w:snapToGrid w:val="0"/>
      <w:sz w:val="22"/>
      <w:szCs w:val="22"/>
      <w:lang w:eastAsia="en-US"/>
    </w:rPr>
  </w:style>
  <w:style w:type="paragraph" w:styleId="Footer">
    <w:name w:val="footer"/>
    <w:basedOn w:val="Normal"/>
    <w:link w:val="FooterChar"/>
    <w:uiPriority w:val="99"/>
    <w:rsid w:val="00566CFE"/>
    <w:pPr>
      <w:tabs>
        <w:tab w:val="center" w:pos="4680"/>
        <w:tab w:val="right" w:pos="9360"/>
      </w:tabs>
    </w:pPr>
  </w:style>
  <w:style w:type="character" w:customStyle="1" w:styleId="FooterChar">
    <w:name w:val="Footer Char"/>
    <w:basedOn w:val="DefaultParagraphFont"/>
    <w:link w:val="Footer"/>
    <w:uiPriority w:val="99"/>
    <w:rsid w:val="00566CFE"/>
    <w:rPr>
      <w:rFonts w:ascii="Arial" w:hAnsi="Arial"/>
      <w:snapToGrid w:val="0"/>
      <w:sz w:val="22"/>
      <w:szCs w:val="22"/>
      <w:lang w:eastAsia="en-US"/>
    </w:rPr>
  </w:style>
  <w:style w:type="character" w:customStyle="1" w:styleId="style201">
    <w:name w:val="style201"/>
    <w:basedOn w:val="DefaultParagraphFont"/>
    <w:rsid w:val="003D6D6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toc 5"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semiHidden/>
    <w:unhideWhenUsed/>
    <w:qFormat/>
    <w:rsid w:val="00790F2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FootnoteText">
    <w:name w:val="footnote text"/>
    <w:basedOn w:val="Normal"/>
    <w:link w:val="FootnoteTextChar"/>
    <w:rsid w:val="00F45112"/>
    <w:rPr>
      <w:sz w:val="20"/>
      <w:szCs w:val="20"/>
    </w:rPr>
  </w:style>
  <w:style w:type="character" w:customStyle="1" w:styleId="FootnoteTextChar">
    <w:name w:val="Footnote Text Char"/>
    <w:basedOn w:val="DefaultParagraphFont"/>
    <w:link w:val="FootnoteText"/>
    <w:rsid w:val="00F45112"/>
    <w:rPr>
      <w:rFonts w:ascii="Arial" w:hAnsi="Arial"/>
      <w:snapToGrid w:val="0"/>
      <w:lang w:eastAsia="en-US"/>
    </w:rPr>
  </w:style>
  <w:style w:type="character" w:styleId="FootnoteReference">
    <w:name w:val="footnote reference"/>
    <w:basedOn w:val="DefaultParagraphFont"/>
    <w:uiPriority w:val="99"/>
    <w:rsid w:val="00F45112"/>
    <w:rPr>
      <w:vertAlign w:val="superscript"/>
    </w:rPr>
  </w:style>
  <w:style w:type="character" w:customStyle="1" w:styleId="Heading3Char">
    <w:name w:val="Heading 3 Char"/>
    <w:basedOn w:val="DefaultParagraphFont"/>
    <w:link w:val="Heading3"/>
    <w:semiHidden/>
    <w:rsid w:val="00790F28"/>
    <w:rPr>
      <w:rFonts w:asciiTheme="majorHAnsi" w:eastAsiaTheme="majorEastAsia" w:hAnsiTheme="majorHAnsi" w:cstheme="majorBidi"/>
      <w:b/>
      <w:bCs/>
      <w:snapToGrid w:val="0"/>
      <w:color w:val="4F81BD" w:themeColor="accent1"/>
      <w:sz w:val="22"/>
      <w:szCs w:val="22"/>
      <w:lang w:eastAsia="en-US"/>
    </w:rPr>
  </w:style>
  <w:style w:type="character" w:customStyle="1" w:styleId="WMOBodyTextCharChar">
    <w:name w:val="WMO_BodyText Char Char"/>
    <w:basedOn w:val="DefaultParagraphFont"/>
    <w:link w:val="WMOBodyText"/>
    <w:locked/>
    <w:rsid w:val="00EA0F14"/>
    <w:rPr>
      <w:rFonts w:ascii="Verdana" w:eastAsia="Arial" w:hAnsi="Verdana" w:cs="Arial"/>
      <w:szCs w:val="22"/>
    </w:rPr>
  </w:style>
  <w:style w:type="paragraph" w:customStyle="1" w:styleId="WMOBodyText">
    <w:name w:val="WMO_BodyText"/>
    <w:basedOn w:val="Normal"/>
    <w:link w:val="WMOBodyTextCharChar"/>
    <w:qFormat/>
    <w:rsid w:val="00EA0F14"/>
    <w:pPr>
      <w:tabs>
        <w:tab w:val="left" w:pos="1134"/>
      </w:tabs>
      <w:spacing w:before="240"/>
    </w:pPr>
    <w:rPr>
      <w:rFonts w:ascii="Verdana" w:eastAsia="Arial" w:hAnsi="Verdana" w:cs="Arial"/>
      <w:snapToGrid/>
      <w:sz w:val="20"/>
      <w:lang w:eastAsia="ja-JP"/>
    </w:rPr>
  </w:style>
  <w:style w:type="character" w:styleId="Emphasis">
    <w:name w:val="Emphasis"/>
    <w:basedOn w:val="DefaultParagraphFont"/>
    <w:qFormat/>
    <w:rsid w:val="00EA0F14"/>
    <w:rPr>
      <w:i/>
      <w:iCs/>
    </w:rPr>
  </w:style>
  <w:style w:type="paragraph" w:styleId="TOC5">
    <w:name w:val="toc 5"/>
    <w:basedOn w:val="Normal"/>
    <w:next w:val="Normal"/>
    <w:autoRedefine/>
    <w:uiPriority w:val="39"/>
    <w:rsid w:val="00F56E73"/>
    <w:pPr>
      <w:spacing w:after="100"/>
      <w:ind w:left="880"/>
    </w:pPr>
  </w:style>
  <w:style w:type="paragraph" w:styleId="TOC1">
    <w:name w:val="toc 1"/>
    <w:basedOn w:val="Normal"/>
    <w:next w:val="Normal"/>
    <w:autoRedefine/>
    <w:uiPriority w:val="39"/>
    <w:rsid w:val="00F56E73"/>
    <w:pPr>
      <w:spacing w:after="100"/>
    </w:pPr>
  </w:style>
  <w:style w:type="paragraph" w:styleId="TOC4">
    <w:name w:val="toc 4"/>
    <w:basedOn w:val="Normal"/>
    <w:next w:val="Normal"/>
    <w:autoRedefine/>
    <w:uiPriority w:val="39"/>
    <w:rsid w:val="00F56E73"/>
    <w:pPr>
      <w:spacing w:after="100"/>
      <w:ind w:left="660"/>
    </w:pPr>
  </w:style>
  <w:style w:type="paragraph" w:styleId="TOC2">
    <w:name w:val="toc 2"/>
    <w:basedOn w:val="Normal"/>
    <w:next w:val="Normal"/>
    <w:autoRedefine/>
    <w:uiPriority w:val="39"/>
    <w:rsid w:val="00F56E73"/>
    <w:pPr>
      <w:spacing w:after="100"/>
      <w:ind w:left="220"/>
    </w:pPr>
  </w:style>
  <w:style w:type="character" w:styleId="Hyperlink">
    <w:name w:val="Hyperlink"/>
    <w:basedOn w:val="DefaultParagraphFont"/>
    <w:uiPriority w:val="99"/>
    <w:unhideWhenUsed/>
    <w:rsid w:val="00F56E73"/>
    <w:rPr>
      <w:color w:val="0000FF" w:themeColor="hyperlink"/>
      <w:u w:val="single"/>
    </w:rPr>
  </w:style>
  <w:style w:type="paragraph" w:styleId="TOCHeading">
    <w:name w:val="TOC Heading"/>
    <w:basedOn w:val="Heading1"/>
    <w:next w:val="Normal"/>
    <w:uiPriority w:val="39"/>
    <w:unhideWhenUsed/>
    <w:qFormat/>
    <w:rsid w:val="004D45E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bidi="ar-SA"/>
    </w:rPr>
  </w:style>
  <w:style w:type="paragraph" w:styleId="BalloonText">
    <w:name w:val="Balloon Text"/>
    <w:basedOn w:val="Normal"/>
    <w:link w:val="BalloonTextChar"/>
    <w:rsid w:val="004D45EC"/>
    <w:rPr>
      <w:rFonts w:ascii="Tahoma" w:hAnsi="Tahoma" w:cs="Tahoma"/>
      <w:sz w:val="16"/>
      <w:szCs w:val="16"/>
    </w:rPr>
  </w:style>
  <w:style w:type="character" w:customStyle="1" w:styleId="BalloonTextChar">
    <w:name w:val="Balloon Text Char"/>
    <w:basedOn w:val="DefaultParagraphFont"/>
    <w:link w:val="BalloonText"/>
    <w:rsid w:val="004D45EC"/>
    <w:rPr>
      <w:rFonts w:ascii="Tahoma" w:hAnsi="Tahoma" w:cs="Tahoma"/>
      <w:snapToGrid w:val="0"/>
      <w:sz w:val="16"/>
      <w:szCs w:val="16"/>
      <w:lang w:eastAsia="en-US"/>
    </w:rPr>
  </w:style>
  <w:style w:type="paragraph" w:styleId="ListParagraph">
    <w:name w:val="List Paragraph"/>
    <w:basedOn w:val="Normal"/>
    <w:uiPriority w:val="34"/>
    <w:qFormat/>
    <w:rsid w:val="003C0120"/>
    <w:pPr>
      <w:ind w:left="720"/>
      <w:contextualSpacing/>
    </w:pPr>
  </w:style>
  <w:style w:type="paragraph" w:styleId="Header">
    <w:name w:val="header"/>
    <w:basedOn w:val="Normal"/>
    <w:link w:val="HeaderChar"/>
    <w:rsid w:val="00566CFE"/>
    <w:pPr>
      <w:tabs>
        <w:tab w:val="center" w:pos="4680"/>
        <w:tab w:val="right" w:pos="9360"/>
      </w:tabs>
    </w:pPr>
  </w:style>
  <w:style w:type="character" w:customStyle="1" w:styleId="HeaderChar">
    <w:name w:val="Header Char"/>
    <w:basedOn w:val="DefaultParagraphFont"/>
    <w:link w:val="Header"/>
    <w:rsid w:val="00566CFE"/>
    <w:rPr>
      <w:rFonts w:ascii="Arial" w:hAnsi="Arial"/>
      <w:snapToGrid w:val="0"/>
      <w:sz w:val="22"/>
      <w:szCs w:val="22"/>
      <w:lang w:eastAsia="en-US"/>
    </w:rPr>
  </w:style>
  <w:style w:type="paragraph" w:styleId="Footer">
    <w:name w:val="footer"/>
    <w:basedOn w:val="Normal"/>
    <w:link w:val="FooterChar"/>
    <w:uiPriority w:val="99"/>
    <w:rsid w:val="00566CFE"/>
    <w:pPr>
      <w:tabs>
        <w:tab w:val="center" w:pos="4680"/>
        <w:tab w:val="right" w:pos="9360"/>
      </w:tabs>
    </w:pPr>
  </w:style>
  <w:style w:type="character" w:customStyle="1" w:styleId="FooterChar">
    <w:name w:val="Footer Char"/>
    <w:basedOn w:val="DefaultParagraphFont"/>
    <w:link w:val="Footer"/>
    <w:uiPriority w:val="99"/>
    <w:rsid w:val="00566CFE"/>
    <w:rPr>
      <w:rFonts w:ascii="Arial" w:hAnsi="Arial"/>
      <w:snapToGrid w:val="0"/>
      <w:sz w:val="22"/>
      <w:szCs w:val="22"/>
      <w:lang w:eastAsia="en-US"/>
    </w:rPr>
  </w:style>
  <w:style w:type="character" w:customStyle="1" w:styleId="style201">
    <w:name w:val="style201"/>
    <w:basedOn w:val="DefaultParagraphFont"/>
    <w:rsid w:val="003D6D6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 w:id="15581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33CC-DC89-47DA-8DD4-89F8D48E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3782</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23859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2017-07-21T11:45:00Z</dcterms:created>
  <dcterms:modified xsi:type="dcterms:W3CDTF">2017-07-21T11:45:00Z</dcterms:modified>
</cp:coreProperties>
</file>