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IRST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87795A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7795A">
              <w:rPr>
                <w:rFonts w:ascii="Verdana" w:hAnsi="Verdana" w:cs="Arial"/>
                <w:sz w:val="20"/>
                <w:szCs w:val="20"/>
              </w:rPr>
              <w:t>28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 w:rsidR="0087795A">
              <w:rPr>
                <w:rFonts w:ascii="Verdana" w:hAnsi="Verdana" w:cs="Arial"/>
                <w:sz w:val="20"/>
                <w:szCs w:val="20"/>
              </w:rPr>
              <w:t>LY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 w:rsidR="0087795A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4D7C1D">
              <w:rPr>
                <w:rFonts w:ascii="Verdana" w:hAnsi="Verdana"/>
                <w:sz w:val="20"/>
                <w:szCs w:val="20"/>
              </w:rPr>
              <w:t>2.5</w:t>
            </w:r>
            <w:r w:rsidR="00484AEF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(</w:t>
            </w:r>
            <w:r w:rsidR="00CE7492">
              <w:rPr>
                <w:rFonts w:ascii="Verdana" w:hAnsi="Verdana"/>
                <w:sz w:val="20"/>
                <w:szCs w:val="20"/>
              </w:rPr>
              <w:t>2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  <w:r w:rsidR="00503064">
              <w:rPr>
                <w:rFonts w:ascii="Verdana" w:hAnsi="Verdana"/>
                <w:sz w:val="20"/>
                <w:szCs w:val="20"/>
              </w:rPr>
              <w:t xml:space="preserve"> Rev1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433CBF">
              <w:rPr>
                <w:rFonts w:ascii="Verdana" w:hAnsi="Verdana"/>
                <w:sz w:val="20"/>
                <w:szCs w:val="20"/>
              </w:rPr>
              <w:t>13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33CBF">
              <w:rPr>
                <w:rFonts w:ascii="Verdana" w:hAnsi="Verdana"/>
                <w:sz w:val="20"/>
                <w:szCs w:val="20"/>
              </w:rPr>
              <w:t>6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87795A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CE7492">
              <w:rPr>
                <w:rFonts w:ascii="Verdana" w:hAnsi="Verdana"/>
                <w:sz w:val="20"/>
                <w:szCs w:val="20"/>
              </w:rPr>
              <w:t>2.5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4D7C1D" w:rsidP="009F24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ommon Code tables to binary and alphanumeric codes "/>
            </w:textInput>
          </w:ffData>
        </w:fldChar>
      </w:r>
      <w:bookmarkStart w:id="1" w:name="Text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 xml:space="preserve">Common Code tables to binary and alphanumeric codes </w:t>
      </w:r>
      <w:r>
        <w:rPr>
          <w:rFonts w:ascii="Verdana" w:hAnsi="Verdana"/>
          <w:sz w:val="20"/>
          <w:szCs w:val="20"/>
        </w:rPr>
        <w:fldChar w:fldCharType="end"/>
      </w:r>
      <w:bookmarkEnd w:id="1"/>
    </w:p>
    <w:p w:rsidR="009F245F" w:rsidRPr="00F35A04" w:rsidRDefault="00842E64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New Common Code Table entries for Spire Global, Inc."/>
            </w:textInput>
          </w:ffData>
        </w:fldChar>
      </w:r>
      <w:bookmarkStart w:id="2" w:name="Text2"/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>
        <w:rPr>
          <w:rFonts w:ascii="Verdana" w:hAnsi="Verdana" w:cs="Arial"/>
          <w:b/>
          <w:noProof/>
          <w:sz w:val="20"/>
          <w:szCs w:val="20"/>
        </w:rPr>
        <w:t>New Common Code Table entries for Spire Global, Inc.</w:t>
      </w:r>
      <w:r>
        <w:rPr>
          <w:rFonts w:ascii="Verdana" w:hAnsi="Verdana" w:cs="Arial"/>
          <w:b/>
          <w:sz w:val="20"/>
          <w:szCs w:val="20"/>
        </w:rPr>
        <w:fldChar w:fldCharType="end"/>
      </w:r>
      <w:bookmarkEnd w:id="2"/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4D7C1D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J. Ator (USA)"/>
            </w:textInput>
          </w:ffData>
        </w:fldChar>
      </w:r>
      <w:bookmarkStart w:id="3" w:name="Text3"/>
      <w:r w:rsidR="004D7C1D">
        <w:rPr>
          <w:rFonts w:ascii="Verdana" w:hAnsi="Verdana"/>
          <w:i/>
          <w:sz w:val="20"/>
          <w:szCs w:val="20"/>
        </w:rPr>
        <w:instrText xml:space="preserve"> FORMTEXT </w:instrText>
      </w:r>
      <w:r w:rsidR="004D7C1D">
        <w:rPr>
          <w:rFonts w:ascii="Verdana" w:hAnsi="Verdana"/>
          <w:i/>
          <w:sz w:val="20"/>
          <w:szCs w:val="20"/>
        </w:rPr>
      </w:r>
      <w:r w:rsidR="004D7C1D">
        <w:rPr>
          <w:rFonts w:ascii="Verdana" w:hAnsi="Verdana"/>
          <w:i/>
          <w:sz w:val="20"/>
          <w:szCs w:val="20"/>
        </w:rPr>
        <w:fldChar w:fldCharType="separate"/>
      </w:r>
      <w:r w:rsidR="004D7C1D">
        <w:rPr>
          <w:rFonts w:ascii="Verdana" w:hAnsi="Verdana"/>
          <w:i/>
          <w:noProof/>
          <w:sz w:val="20"/>
          <w:szCs w:val="20"/>
        </w:rPr>
        <w:t>J. Ator (USA)</w:t>
      </w:r>
      <w:r w:rsidR="004D7C1D">
        <w:rPr>
          <w:rFonts w:ascii="Verdana" w:hAnsi="Verdana"/>
          <w:i/>
          <w:sz w:val="20"/>
          <w:szCs w:val="20"/>
        </w:rPr>
        <w:fldChar w:fldCharType="end"/>
      </w:r>
      <w:bookmarkEnd w:id="3"/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842E64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This document proposes new C-1, C-5, C-8 and C-11 entries for use by Spire Global, Inc."/>
            </w:textInput>
          </w:ffData>
        </w:fldChar>
      </w:r>
      <w:bookmarkStart w:id="4" w:name="Text4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This document proposes new C-1, C-5, C-8 and C-11 entries for use by Spire Global, Inc.</w:t>
      </w:r>
      <w:r>
        <w:rPr>
          <w:rFonts w:ascii="Verdana" w:hAnsi="Verdana"/>
          <w:sz w:val="20"/>
          <w:szCs w:val="20"/>
        </w:rPr>
        <w:fldChar w:fldCharType="end"/>
      </w:r>
      <w:bookmarkEnd w:id="4"/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503064" w:rsidP="009F245F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The meeting is requested to approve the contents for implementation within the November 2017 fast-track (FT2017-2) update to the WMO Manual on Codes."/>
            </w:textInput>
          </w:ffData>
        </w:fldChar>
      </w:r>
      <w:bookmarkStart w:id="5" w:name="Text5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The meeting is requested to approve the contents for implementation within the November 2017 fast-track (FT2017-2) update to the WMO Manual on Codes.</w:t>
      </w:r>
      <w:r>
        <w:rPr>
          <w:rFonts w:ascii="Verdana" w:hAnsi="Verdana"/>
          <w:sz w:val="20"/>
          <w:szCs w:val="20"/>
        </w:rPr>
        <w:fldChar w:fldCharType="end"/>
      </w:r>
      <w:bookmarkEnd w:id="5"/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4D7C1D" w:rsidRDefault="009F245F" w:rsidP="004D7C1D">
      <w:pPr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="006C4AB5">
        <w:rPr>
          <w:rFonts w:ascii="Verdana" w:hAnsi="Verdana"/>
          <w:b/>
          <w:sz w:val="20"/>
          <w:szCs w:val="20"/>
        </w:rPr>
        <w:lastRenderedPageBreak/>
        <w:t>DISCUSSION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775CA9" w:rsidRDefault="00C30B4D" w:rsidP="00775CA9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Spire</w:t>
      </w:r>
      <w:r w:rsidR="00775CA9" w:rsidRPr="00775CA9">
        <w:rPr>
          <w:rFonts w:ascii="Verdana" w:hAnsi="Verdana"/>
          <w:sz w:val="20"/>
          <w:szCs w:val="20"/>
          <w:lang w:val="en-US"/>
        </w:rPr>
        <w:t xml:space="preserve"> Global</w:t>
      </w:r>
      <w:r>
        <w:rPr>
          <w:rFonts w:ascii="Verdana" w:hAnsi="Verdana"/>
          <w:sz w:val="20"/>
          <w:szCs w:val="20"/>
          <w:lang w:val="en-US"/>
        </w:rPr>
        <w:t>,</w:t>
      </w:r>
      <w:r w:rsidR="00F75F17">
        <w:rPr>
          <w:rFonts w:ascii="Verdana" w:hAnsi="Verdana"/>
          <w:sz w:val="20"/>
          <w:szCs w:val="20"/>
          <w:lang w:val="en-US"/>
        </w:rPr>
        <w:t xml:space="preserve"> Inc. (</w:t>
      </w:r>
      <w:hyperlink r:id="rId6" w:history="1">
        <w:r w:rsidR="00F75F17" w:rsidRPr="00744885">
          <w:rPr>
            <w:rStyle w:val="Hyperlink"/>
            <w:rFonts w:ascii="Verdana" w:hAnsi="Verdana"/>
            <w:sz w:val="20"/>
            <w:szCs w:val="20"/>
            <w:lang w:val="en-US"/>
          </w:rPr>
          <w:t>https://spire.com</w:t>
        </w:r>
      </w:hyperlink>
      <w:r w:rsidR="00F75F17">
        <w:rPr>
          <w:rFonts w:ascii="Verdana" w:hAnsi="Verdana"/>
          <w:sz w:val="20"/>
          <w:szCs w:val="20"/>
          <w:lang w:val="en-US"/>
        </w:rPr>
        <w:t xml:space="preserve">), </w:t>
      </w:r>
      <w:r w:rsidR="00775CA9" w:rsidRPr="00775CA9">
        <w:rPr>
          <w:rFonts w:ascii="Verdana" w:hAnsi="Verdana"/>
          <w:sz w:val="20"/>
          <w:szCs w:val="20"/>
          <w:lang w:val="en-US"/>
        </w:rPr>
        <w:t>a U.S. corporation operating a fleet of nanosatell</w:t>
      </w:r>
      <w:r w:rsidR="003B015E">
        <w:rPr>
          <w:rFonts w:ascii="Verdana" w:hAnsi="Verdana"/>
          <w:sz w:val="20"/>
          <w:szCs w:val="20"/>
          <w:lang w:val="en-US"/>
        </w:rPr>
        <w:t>ites for commercial purpo</w:t>
      </w:r>
      <w:r w:rsidR="00F75F17">
        <w:rPr>
          <w:rFonts w:ascii="Verdana" w:hAnsi="Verdana"/>
          <w:sz w:val="20"/>
          <w:szCs w:val="20"/>
          <w:lang w:val="en-US"/>
        </w:rPr>
        <w:t xml:space="preserve">ses, will be </w:t>
      </w:r>
      <w:r w:rsidR="00760A73">
        <w:rPr>
          <w:rFonts w:ascii="Verdana" w:hAnsi="Verdana"/>
          <w:sz w:val="20"/>
          <w:szCs w:val="20"/>
          <w:lang w:val="en-US"/>
        </w:rPr>
        <w:t>participating in a pilot demonstration program to provide radio occultation data to NOAA for evaluation.</w:t>
      </w:r>
      <w:r w:rsidR="00775CA9" w:rsidRPr="00775CA9">
        <w:rPr>
          <w:rFonts w:ascii="Verdana" w:hAnsi="Verdana"/>
          <w:sz w:val="20"/>
          <w:szCs w:val="20"/>
          <w:lang w:val="en-US"/>
        </w:rPr>
        <w:t xml:space="preserve">  The data will be reported using the standard BU</w:t>
      </w:r>
      <w:r w:rsidR="00760A73">
        <w:rPr>
          <w:rFonts w:ascii="Verdana" w:hAnsi="Verdana"/>
          <w:sz w:val="20"/>
          <w:szCs w:val="20"/>
          <w:lang w:val="en-US"/>
        </w:rPr>
        <w:t>FR sequence descriptor 3-10-026, bu</w:t>
      </w:r>
      <w:r w:rsidR="003B015E">
        <w:rPr>
          <w:rFonts w:ascii="Verdana" w:hAnsi="Verdana"/>
          <w:sz w:val="20"/>
          <w:szCs w:val="20"/>
          <w:lang w:val="en-US"/>
        </w:rPr>
        <w:t xml:space="preserve">t during the evaluation period </w:t>
      </w:r>
      <w:r w:rsidR="00760A73">
        <w:rPr>
          <w:rFonts w:ascii="Verdana" w:hAnsi="Verdana"/>
          <w:sz w:val="20"/>
          <w:szCs w:val="20"/>
          <w:lang w:val="en-US"/>
        </w:rPr>
        <w:t>currently sche</w:t>
      </w:r>
      <w:r w:rsidR="003B015E">
        <w:rPr>
          <w:rFonts w:ascii="Verdana" w:hAnsi="Verdana"/>
          <w:sz w:val="20"/>
          <w:szCs w:val="20"/>
          <w:lang w:val="en-US"/>
        </w:rPr>
        <w:t>duled to begin in November 2017</w:t>
      </w:r>
      <w:r w:rsidR="00760A73">
        <w:rPr>
          <w:rFonts w:ascii="Verdana" w:hAnsi="Verdana"/>
          <w:sz w:val="20"/>
          <w:szCs w:val="20"/>
          <w:lang w:val="en-US"/>
        </w:rPr>
        <w:t>, the data will only be av</w:t>
      </w:r>
      <w:r w:rsidR="003B015E">
        <w:rPr>
          <w:rFonts w:ascii="Verdana" w:hAnsi="Verdana"/>
          <w:sz w:val="20"/>
          <w:szCs w:val="20"/>
          <w:lang w:val="en-US"/>
        </w:rPr>
        <w:t>ailable for non-operational use</w:t>
      </w:r>
      <w:r w:rsidR="00760A73">
        <w:rPr>
          <w:rFonts w:ascii="Verdana" w:hAnsi="Verdana"/>
          <w:sz w:val="20"/>
          <w:szCs w:val="20"/>
          <w:lang w:val="en-US"/>
        </w:rPr>
        <w:t xml:space="preserve"> </w:t>
      </w:r>
      <w:r w:rsidR="003B015E">
        <w:rPr>
          <w:rFonts w:ascii="Verdana" w:hAnsi="Verdana"/>
          <w:sz w:val="20"/>
          <w:szCs w:val="20"/>
          <w:lang w:val="en-US"/>
        </w:rPr>
        <w:t xml:space="preserve">(e.g. research, verification) </w:t>
      </w:r>
      <w:r w:rsidR="00760A73">
        <w:rPr>
          <w:rFonts w:ascii="Verdana" w:hAnsi="Verdana"/>
          <w:sz w:val="20"/>
          <w:szCs w:val="20"/>
          <w:lang w:val="en-US"/>
        </w:rPr>
        <w:t>i</w:t>
      </w:r>
      <w:r w:rsidR="003B015E">
        <w:rPr>
          <w:rFonts w:ascii="Verdana" w:hAnsi="Verdana"/>
          <w:sz w:val="20"/>
          <w:szCs w:val="20"/>
          <w:lang w:val="en-US"/>
        </w:rPr>
        <w:t xml:space="preserve">n delayed mode of at least 24 hours, rather than in real-time.  Other non-commercial organizations including other global NWP centers </w:t>
      </w:r>
      <w:r w:rsidR="00F75F17">
        <w:rPr>
          <w:rFonts w:ascii="Verdana" w:hAnsi="Verdana"/>
          <w:sz w:val="20"/>
          <w:szCs w:val="20"/>
          <w:lang w:val="en-US"/>
        </w:rPr>
        <w:t>may also</w:t>
      </w:r>
      <w:r w:rsidR="003B015E">
        <w:rPr>
          <w:rFonts w:ascii="Verdana" w:hAnsi="Verdana"/>
          <w:sz w:val="20"/>
          <w:szCs w:val="20"/>
          <w:lang w:val="en-US"/>
        </w:rPr>
        <w:t xml:space="preserve"> be granted access to this data </w:t>
      </w:r>
      <w:r w:rsidR="00F75F17">
        <w:rPr>
          <w:rFonts w:ascii="Verdana" w:hAnsi="Verdana"/>
          <w:sz w:val="20"/>
          <w:szCs w:val="20"/>
          <w:lang w:val="en-US"/>
        </w:rPr>
        <w:t>in delayed mode through NOAA, upon request.  Following the conclusion of the evaluation period in mid-2018, it is hoped that positive value will be gleaned from the data and contractual arrangements made so that the data can eventually be made available in real-time for operational use by allowed centers.</w:t>
      </w:r>
    </w:p>
    <w:p w:rsidR="00775CA9" w:rsidRPr="00775CA9" w:rsidRDefault="00775CA9" w:rsidP="00775CA9">
      <w:pPr>
        <w:rPr>
          <w:rFonts w:ascii="Verdana" w:hAnsi="Verdana"/>
          <w:sz w:val="20"/>
          <w:szCs w:val="20"/>
          <w:lang w:val="en-US"/>
        </w:rPr>
      </w:pPr>
    </w:p>
    <w:p w:rsidR="00775CA9" w:rsidRPr="00775CA9" w:rsidRDefault="00775CA9" w:rsidP="00775CA9">
      <w:pPr>
        <w:rPr>
          <w:rFonts w:ascii="Verdana" w:hAnsi="Verdana"/>
          <w:sz w:val="20"/>
          <w:szCs w:val="20"/>
          <w:lang w:val="en-US"/>
        </w:rPr>
      </w:pPr>
      <w:r w:rsidRPr="00775CA9">
        <w:rPr>
          <w:rFonts w:ascii="Verdana" w:hAnsi="Verdana"/>
          <w:sz w:val="20"/>
          <w:szCs w:val="20"/>
          <w:lang w:val="en-US"/>
        </w:rPr>
        <w:t>The Spire fleet consists of 40+ different nanosatellites which will likely increase in the future, and  there will be up to 4 different receiver configurations at any given point in time which can be described as shown in the proposal below.</w:t>
      </w:r>
      <w:r>
        <w:rPr>
          <w:rFonts w:ascii="Verdana" w:hAnsi="Verdana"/>
          <w:sz w:val="20"/>
          <w:szCs w:val="20"/>
          <w:lang w:val="en-US"/>
        </w:rPr>
        <w:t xml:space="preserve">  The proposed entries have been reviewed and approved by the CGMS Task Team</w:t>
      </w:r>
      <w:r w:rsidR="00C30B4D">
        <w:rPr>
          <w:rFonts w:ascii="Verdana" w:hAnsi="Verdana"/>
          <w:sz w:val="20"/>
          <w:szCs w:val="20"/>
          <w:lang w:val="en-US"/>
        </w:rPr>
        <w:t xml:space="preserve"> on Sa</w:t>
      </w:r>
      <w:r w:rsidR="00503064">
        <w:rPr>
          <w:rFonts w:ascii="Verdana" w:hAnsi="Verdana"/>
          <w:sz w:val="20"/>
          <w:szCs w:val="20"/>
          <w:lang w:val="en-US"/>
        </w:rPr>
        <w:t>tellite Data, and they were subsequently</w:t>
      </w:r>
      <w:r w:rsidR="00C30B4D">
        <w:rPr>
          <w:rFonts w:ascii="Verdana" w:hAnsi="Verdana"/>
          <w:sz w:val="20"/>
          <w:szCs w:val="20"/>
          <w:lang w:val="en-US"/>
        </w:rPr>
        <w:t xml:space="preserve"> forwarded via email to the full IPET-CM for </w:t>
      </w:r>
      <w:r w:rsidR="00E22C79">
        <w:rPr>
          <w:rFonts w:ascii="Verdana" w:hAnsi="Verdana"/>
          <w:sz w:val="20"/>
          <w:szCs w:val="20"/>
          <w:lang w:val="en-US"/>
        </w:rPr>
        <w:t xml:space="preserve">initial review and discussion </w:t>
      </w:r>
      <w:r w:rsidR="00C30B4D">
        <w:rPr>
          <w:rFonts w:ascii="Verdana" w:hAnsi="Verdana"/>
          <w:sz w:val="20"/>
          <w:szCs w:val="20"/>
          <w:lang w:val="en-US"/>
        </w:rPr>
        <w:t xml:space="preserve">in mid-April 2017.  So at this </w:t>
      </w:r>
      <w:r w:rsidR="00503064">
        <w:rPr>
          <w:rFonts w:ascii="Verdana" w:hAnsi="Verdana"/>
          <w:sz w:val="20"/>
          <w:szCs w:val="20"/>
          <w:lang w:val="en-US"/>
        </w:rPr>
        <w:t>point,</w:t>
      </w:r>
      <w:r w:rsidR="00C30B4D">
        <w:rPr>
          <w:rFonts w:ascii="Verdana" w:hAnsi="Verdana"/>
          <w:sz w:val="20"/>
          <w:szCs w:val="20"/>
          <w:lang w:val="en-US"/>
        </w:rPr>
        <w:t xml:space="preserve"> we respectfully request approval </w:t>
      </w:r>
      <w:r w:rsidR="00503064">
        <w:rPr>
          <w:rFonts w:ascii="Verdana" w:hAnsi="Verdana"/>
          <w:sz w:val="20"/>
          <w:szCs w:val="20"/>
          <w:lang w:val="en-US"/>
        </w:rPr>
        <w:t>for inclusion within the November 2017 (FT2017-2) fast-track update to the WMO Manual on Codes</w:t>
      </w:r>
      <w:r w:rsidR="00E22C79">
        <w:rPr>
          <w:rFonts w:ascii="Verdana" w:hAnsi="Verdana"/>
          <w:sz w:val="20"/>
          <w:szCs w:val="20"/>
          <w:lang w:val="en-US"/>
        </w:rPr>
        <w:t>.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775CA9" w:rsidRPr="00775CA9" w:rsidRDefault="00775CA9" w:rsidP="00775CA9">
      <w:pPr>
        <w:spacing w:after="200" w:line="276" w:lineRule="auto"/>
        <w:rPr>
          <w:rFonts w:ascii="Calibri" w:eastAsia="Calibri" w:hAnsi="Calibri"/>
          <w:b/>
          <w:snapToGrid/>
          <w:u w:val="single"/>
          <w:lang w:val="en-US"/>
        </w:rPr>
      </w:pPr>
      <w:r w:rsidRPr="00775CA9">
        <w:rPr>
          <w:rFonts w:ascii="Calibri" w:eastAsia="Calibri" w:hAnsi="Calibri"/>
          <w:b/>
          <w:snapToGrid/>
          <w:u w:val="single"/>
          <w:lang w:val="en-US"/>
        </w:rPr>
        <w:t>Add new entry to Common Code Tables C-1 and C-11:</w:t>
      </w:r>
    </w:p>
    <w:p w:rsidR="00775CA9" w:rsidRPr="00775CA9" w:rsidRDefault="00775CA9" w:rsidP="00775CA9">
      <w:pPr>
        <w:spacing w:after="200" w:line="276" w:lineRule="auto"/>
        <w:rPr>
          <w:rFonts w:ascii="Calibri" w:eastAsia="Calibri" w:hAnsi="Calibri"/>
          <w:snapToGrid/>
          <w:lang w:val="en-US"/>
        </w:rPr>
      </w:pPr>
      <w:r w:rsidRPr="00775CA9">
        <w:rPr>
          <w:rFonts w:ascii="Calibri" w:eastAsia="Calibri" w:hAnsi="Calibri"/>
          <w:snapToGrid/>
          <w:lang w:val="en-US"/>
        </w:rPr>
        <w:t>178</w:t>
      </w:r>
      <w:r w:rsidRPr="00775CA9">
        <w:rPr>
          <w:rFonts w:ascii="Calibri" w:eastAsia="Calibri" w:hAnsi="Calibri"/>
          <w:snapToGrid/>
          <w:lang w:val="en-US"/>
        </w:rPr>
        <w:tab/>
      </w:r>
      <w:r w:rsidRPr="00775CA9">
        <w:rPr>
          <w:rFonts w:ascii="Calibri" w:eastAsia="Calibri" w:hAnsi="Calibri"/>
          <w:snapToGrid/>
          <w:lang w:val="en-US"/>
        </w:rPr>
        <w:tab/>
      </w:r>
      <w:r w:rsidRPr="00775CA9">
        <w:rPr>
          <w:rFonts w:ascii="Calibri" w:eastAsia="Calibri" w:hAnsi="Calibri"/>
          <w:snapToGrid/>
          <w:lang w:val="en-US"/>
        </w:rPr>
        <w:tab/>
        <w:t>Spire Global, Inc.</w:t>
      </w:r>
    </w:p>
    <w:p w:rsidR="00775CA9" w:rsidRPr="00775CA9" w:rsidRDefault="00775CA9" w:rsidP="00775CA9">
      <w:pPr>
        <w:spacing w:after="200" w:line="276" w:lineRule="auto"/>
        <w:rPr>
          <w:rFonts w:ascii="Calibri" w:eastAsia="Calibri" w:hAnsi="Calibri"/>
          <w:b/>
          <w:snapToGrid/>
          <w:u w:val="single"/>
          <w:lang w:val="en-US"/>
        </w:rPr>
      </w:pPr>
      <w:r w:rsidRPr="00775CA9">
        <w:rPr>
          <w:rFonts w:ascii="Calibri" w:eastAsia="Calibri" w:hAnsi="Calibri"/>
          <w:b/>
          <w:snapToGrid/>
          <w:u w:val="single"/>
          <w:lang w:val="en-US"/>
        </w:rPr>
        <w:t>Add new entry to Common Code Table C-5:</w:t>
      </w:r>
    </w:p>
    <w:p w:rsidR="00775CA9" w:rsidRPr="00775CA9" w:rsidRDefault="00775CA9" w:rsidP="00775CA9">
      <w:pPr>
        <w:spacing w:after="200" w:line="276" w:lineRule="auto"/>
        <w:rPr>
          <w:rFonts w:ascii="Calibri" w:eastAsia="Calibri" w:hAnsi="Calibri"/>
          <w:snapToGrid/>
          <w:lang w:val="en-US"/>
        </w:rPr>
      </w:pPr>
      <w:r w:rsidRPr="00775CA9">
        <w:rPr>
          <w:rFonts w:ascii="Calibri" w:eastAsia="Calibri" w:hAnsi="Calibri"/>
          <w:snapToGrid/>
          <w:lang w:val="en-US"/>
        </w:rPr>
        <w:t>840</w:t>
      </w:r>
      <w:r w:rsidRPr="00775CA9">
        <w:rPr>
          <w:rFonts w:ascii="Calibri" w:eastAsia="Calibri" w:hAnsi="Calibri"/>
          <w:snapToGrid/>
          <w:lang w:val="en-US"/>
        </w:rPr>
        <w:tab/>
      </w:r>
      <w:r w:rsidRPr="00775CA9">
        <w:rPr>
          <w:rFonts w:ascii="Calibri" w:eastAsia="Calibri" w:hAnsi="Calibri"/>
          <w:snapToGrid/>
          <w:lang w:val="en-US"/>
        </w:rPr>
        <w:tab/>
      </w:r>
      <w:r w:rsidRPr="00775CA9">
        <w:rPr>
          <w:rFonts w:ascii="Calibri" w:eastAsia="Calibri" w:hAnsi="Calibri"/>
          <w:snapToGrid/>
          <w:lang w:val="en-US"/>
        </w:rPr>
        <w:tab/>
        <w:t>Spire Lemur 3U CubeSat</w:t>
      </w:r>
    </w:p>
    <w:p w:rsidR="00775CA9" w:rsidRPr="00775CA9" w:rsidRDefault="00775CA9" w:rsidP="00775CA9">
      <w:pPr>
        <w:spacing w:after="200" w:line="276" w:lineRule="auto"/>
        <w:rPr>
          <w:rFonts w:ascii="Calibri" w:eastAsia="Calibri" w:hAnsi="Calibri"/>
          <w:b/>
          <w:snapToGrid/>
          <w:u w:val="single"/>
          <w:lang w:val="en-US"/>
        </w:rPr>
      </w:pPr>
      <w:r w:rsidRPr="00775CA9">
        <w:rPr>
          <w:rFonts w:ascii="Calibri" w:eastAsia="Calibri" w:hAnsi="Calibri"/>
          <w:b/>
          <w:snapToGrid/>
          <w:u w:val="single"/>
          <w:lang w:val="en-US"/>
        </w:rPr>
        <w:t>Add new entries to Common Code Table C-8: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900"/>
        <w:gridCol w:w="2610"/>
        <w:gridCol w:w="1530"/>
        <w:gridCol w:w="3618"/>
      </w:tblGrid>
      <w:tr w:rsidR="00842E64" w:rsidRPr="00842E64" w:rsidTr="00842E64">
        <w:tc>
          <w:tcPr>
            <w:tcW w:w="918" w:type="dxa"/>
            <w:shd w:val="clear" w:color="auto" w:fill="auto"/>
          </w:tcPr>
          <w:p w:rsidR="00775CA9" w:rsidRPr="00842E64" w:rsidRDefault="00775CA9" w:rsidP="00842E64">
            <w:pPr>
              <w:jc w:val="center"/>
              <w:rPr>
                <w:rFonts w:ascii="Calibri" w:eastAsia="Calibri" w:hAnsi="Calibri"/>
                <w:b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b/>
                <w:snapToGrid/>
                <w:lang w:val="en-US"/>
              </w:rPr>
              <w:t>Entry #</w:t>
            </w:r>
          </w:p>
        </w:tc>
        <w:tc>
          <w:tcPr>
            <w:tcW w:w="900" w:type="dxa"/>
            <w:shd w:val="clear" w:color="auto" w:fill="auto"/>
          </w:tcPr>
          <w:p w:rsidR="00775CA9" w:rsidRPr="00842E64" w:rsidRDefault="00775CA9" w:rsidP="00842E64">
            <w:pPr>
              <w:jc w:val="center"/>
              <w:rPr>
                <w:rFonts w:ascii="Calibri" w:eastAsia="Calibri" w:hAnsi="Calibri"/>
                <w:b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b/>
                <w:snapToGrid/>
                <w:lang w:val="en-US"/>
              </w:rPr>
              <w:t>Agency</w:t>
            </w:r>
          </w:p>
        </w:tc>
        <w:tc>
          <w:tcPr>
            <w:tcW w:w="2610" w:type="dxa"/>
            <w:shd w:val="clear" w:color="auto" w:fill="auto"/>
          </w:tcPr>
          <w:p w:rsidR="00775CA9" w:rsidRPr="00842E64" w:rsidRDefault="00775CA9" w:rsidP="00842E64">
            <w:pPr>
              <w:jc w:val="center"/>
              <w:rPr>
                <w:rFonts w:ascii="Calibri" w:eastAsia="Calibri" w:hAnsi="Calibri"/>
                <w:b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b/>
                <w:snapToGrid/>
                <w:lang w:val="en-US"/>
              </w:rPr>
              <w:t>Type</w:t>
            </w:r>
          </w:p>
        </w:tc>
        <w:tc>
          <w:tcPr>
            <w:tcW w:w="1530" w:type="dxa"/>
            <w:shd w:val="clear" w:color="auto" w:fill="auto"/>
          </w:tcPr>
          <w:p w:rsidR="00775CA9" w:rsidRPr="00842E64" w:rsidRDefault="00775CA9" w:rsidP="00842E64">
            <w:pPr>
              <w:jc w:val="center"/>
              <w:rPr>
                <w:rFonts w:ascii="Calibri" w:eastAsia="Calibri" w:hAnsi="Calibri"/>
                <w:b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b/>
                <w:snapToGrid/>
                <w:lang w:val="en-US"/>
              </w:rPr>
              <w:t>Instrument short name</w:t>
            </w:r>
          </w:p>
        </w:tc>
        <w:tc>
          <w:tcPr>
            <w:tcW w:w="3618" w:type="dxa"/>
            <w:shd w:val="clear" w:color="auto" w:fill="auto"/>
          </w:tcPr>
          <w:p w:rsidR="00775CA9" w:rsidRPr="00842E64" w:rsidRDefault="00775CA9" w:rsidP="00842E64">
            <w:pPr>
              <w:jc w:val="center"/>
              <w:rPr>
                <w:rFonts w:ascii="Calibri" w:eastAsia="Calibri" w:hAnsi="Calibri"/>
                <w:b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b/>
                <w:snapToGrid/>
                <w:lang w:val="en-US"/>
              </w:rPr>
              <w:t>Instrument long name</w:t>
            </w:r>
          </w:p>
        </w:tc>
      </w:tr>
      <w:tr w:rsidR="00842E64" w:rsidRPr="00842E64" w:rsidTr="00842E64">
        <w:tc>
          <w:tcPr>
            <w:tcW w:w="918" w:type="dxa"/>
            <w:shd w:val="clear" w:color="auto" w:fill="auto"/>
          </w:tcPr>
          <w:p w:rsidR="00775CA9" w:rsidRPr="00842E64" w:rsidRDefault="00775CA9" w:rsidP="00775CA9">
            <w:pPr>
              <w:rPr>
                <w:rFonts w:ascii="Calibri" w:eastAsia="Calibri" w:hAnsi="Calibri"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snapToGrid/>
                <w:lang w:val="en-US"/>
              </w:rPr>
              <w:t>530</w:t>
            </w:r>
          </w:p>
        </w:tc>
        <w:tc>
          <w:tcPr>
            <w:tcW w:w="900" w:type="dxa"/>
            <w:shd w:val="clear" w:color="auto" w:fill="auto"/>
          </w:tcPr>
          <w:p w:rsidR="00775CA9" w:rsidRPr="00842E64" w:rsidRDefault="00775CA9" w:rsidP="00775CA9">
            <w:pPr>
              <w:rPr>
                <w:rFonts w:ascii="Calibri" w:eastAsia="Calibri" w:hAnsi="Calibri"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snapToGrid/>
                <w:lang w:val="en-US"/>
              </w:rPr>
              <w:t>Spire</w:t>
            </w:r>
          </w:p>
        </w:tc>
        <w:tc>
          <w:tcPr>
            <w:tcW w:w="2610" w:type="dxa"/>
            <w:shd w:val="clear" w:color="auto" w:fill="auto"/>
          </w:tcPr>
          <w:p w:rsidR="00775CA9" w:rsidRPr="00842E64" w:rsidRDefault="00775CA9" w:rsidP="00775CA9">
            <w:pPr>
              <w:rPr>
                <w:rFonts w:ascii="Calibri" w:eastAsia="Calibri" w:hAnsi="Calibri"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snapToGrid/>
                <w:lang w:val="en-US"/>
              </w:rPr>
              <w:t>GNSS occultation sounder</w:t>
            </w:r>
          </w:p>
        </w:tc>
        <w:tc>
          <w:tcPr>
            <w:tcW w:w="1530" w:type="dxa"/>
            <w:shd w:val="clear" w:color="auto" w:fill="auto"/>
          </w:tcPr>
          <w:p w:rsidR="00775CA9" w:rsidRPr="00842E64" w:rsidRDefault="00775CA9" w:rsidP="00775CA9">
            <w:pPr>
              <w:rPr>
                <w:rFonts w:ascii="Calibri" w:eastAsia="Calibri" w:hAnsi="Calibri"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snapToGrid/>
                <w:lang w:val="en-US"/>
              </w:rPr>
              <w:t>SGNOS-A</w:t>
            </w:r>
          </w:p>
        </w:tc>
        <w:tc>
          <w:tcPr>
            <w:tcW w:w="3618" w:type="dxa"/>
            <w:shd w:val="clear" w:color="auto" w:fill="auto"/>
          </w:tcPr>
          <w:p w:rsidR="00775CA9" w:rsidRPr="00842E64" w:rsidRDefault="00775CA9" w:rsidP="00775CA9">
            <w:pPr>
              <w:rPr>
                <w:rFonts w:ascii="Calibri" w:eastAsia="Calibri" w:hAnsi="Calibri"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snapToGrid/>
                <w:lang w:val="en-US"/>
              </w:rPr>
              <w:t>Spire global navigation satellite system occultation sounder A</w:t>
            </w:r>
          </w:p>
        </w:tc>
      </w:tr>
      <w:tr w:rsidR="00842E64" w:rsidRPr="00842E64" w:rsidTr="00842E64">
        <w:tc>
          <w:tcPr>
            <w:tcW w:w="918" w:type="dxa"/>
            <w:shd w:val="clear" w:color="auto" w:fill="auto"/>
          </w:tcPr>
          <w:p w:rsidR="00775CA9" w:rsidRPr="00842E64" w:rsidRDefault="00775CA9" w:rsidP="00775CA9">
            <w:pPr>
              <w:rPr>
                <w:rFonts w:ascii="Calibri" w:eastAsia="Calibri" w:hAnsi="Calibri"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snapToGrid/>
                <w:lang w:val="en-US"/>
              </w:rPr>
              <w:t>531</w:t>
            </w:r>
          </w:p>
        </w:tc>
        <w:tc>
          <w:tcPr>
            <w:tcW w:w="900" w:type="dxa"/>
            <w:shd w:val="clear" w:color="auto" w:fill="auto"/>
          </w:tcPr>
          <w:p w:rsidR="00775CA9" w:rsidRPr="00842E64" w:rsidRDefault="00775CA9" w:rsidP="00775CA9">
            <w:pPr>
              <w:rPr>
                <w:rFonts w:ascii="Calibri" w:eastAsia="Calibri" w:hAnsi="Calibri"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snapToGrid/>
                <w:lang w:val="en-US"/>
              </w:rPr>
              <w:t>Spire</w:t>
            </w:r>
          </w:p>
        </w:tc>
        <w:tc>
          <w:tcPr>
            <w:tcW w:w="2610" w:type="dxa"/>
            <w:shd w:val="clear" w:color="auto" w:fill="auto"/>
          </w:tcPr>
          <w:p w:rsidR="00775CA9" w:rsidRPr="00842E64" w:rsidRDefault="00775CA9" w:rsidP="00775CA9">
            <w:pPr>
              <w:rPr>
                <w:rFonts w:ascii="Calibri" w:eastAsia="Calibri" w:hAnsi="Calibri"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snapToGrid/>
                <w:lang w:val="en-US"/>
              </w:rPr>
              <w:t>GNSS occultation sounder</w:t>
            </w:r>
          </w:p>
        </w:tc>
        <w:tc>
          <w:tcPr>
            <w:tcW w:w="1530" w:type="dxa"/>
            <w:shd w:val="clear" w:color="auto" w:fill="auto"/>
          </w:tcPr>
          <w:p w:rsidR="00775CA9" w:rsidRPr="00842E64" w:rsidRDefault="00775CA9" w:rsidP="00775CA9">
            <w:pPr>
              <w:rPr>
                <w:rFonts w:ascii="Calibri" w:eastAsia="Calibri" w:hAnsi="Calibri"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snapToGrid/>
                <w:lang w:val="en-US"/>
              </w:rPr>
              <w:t>SGNOS-B</w:t>
            </w:r>
          </w:p>
        </w:tc>
        <w:tc>
          <w:tcPr>
            <w:tcW w:w="3618" w:type="dxa"/>
            <w:shd w:val="clear" w:color="auto" w:fill="auto"/>
          </w:tcPr>
          <w:p w:rsidR="00775CA9" w:rsidRPr="00842E64" w:rsidRDefault="00775CA9" w:rsidP="00775CA9">
            <w:pPr>
              <w:rPr>
                <w:rFonts w:ascii="Calibri" w:eastAsia="Calibri" w:hAnsi="Calibri"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snapToGrid/>
                <w:lang w:val="en-US"/>
              </w:rPr>
              <w:t>Spire global navigation satellite system occultation sounder B</w:t>
            </w:r>
          </w:p>
        </w:tc>
      </w:tr>
      <w:tr w:rsidR="00842E64" w:rsidRPr="00842E64" w:rsidTr="00842E64">
        <w:tc>
          <w:tcPr>
            <w:tcW w:w="918" w:type="dxa"/>
            <w:shd w:val="clear" w:color="auto" w:fill="auto"/>
          </w:tcPr>
          <w:p w:rsidR="00775CA9" w:rsidRPr="00842E64" w:rsidRDefault="00775CA9" w:rsidP="00775CA9">
            <w:pPr>
              <w:rPr>
                <w:rFonts w:ascii="Calibri" w:eastAsia="Calibri" w:hAnsi="Calibri"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snapToGrid/>
                <w:lang w:val="en-US"/>
              </w:rPr>
              <w:t>532</w:t>
            </w:r>
          </w:p>
        </w:tc>
        <w:tc>
          <w:tcPr>
            <w:tcW w:w="900" w:type="dxa"/>
            <w:shd w:val="clear" w:color="auto" w:fill="auto"/>
          </w:tcPr>
          <w:p w:rsidR="00775CA9" w:rsidRPr="00842E64" w:rsidRDefault="00775CA9" w:rsidP="00775CA9">
            <w:pPr>
              <w:rPr>
                <w:rFonts w:ascii="Calibri" w:eastAsia="Calibri" w:hAnsi="Calibri"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snapToGrid/>
                <w:lang w:val="en-US"/>
              </w:rPr>
              <w:t>Spire</w:t>
            </w:r>
          </w:p>
        </w:tc>
        <w:tc>
          <w:tcPr>
            <w:tcW w:w="2610" w:type="dxa"/>
            <w:shd w:val="clear" w:color="auto" w:fill="auto"/>
          </w:tcPr>
          <w:p w:rsidR="00775CA9" w:rsidRPr="00842E64" w:rsidRDefault="00775CA9" w:rsidP="00775CA9">
            <w:pPr>
              <w:rPr>
                <w:rFonts w:ascii="Calibri" w:eastAsia="Calibri" w:hAnsi="Calibri"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snapToGrid/>
                <w:lang w:val="en-US"/>
              </w:rPr>
              <w:t>GNSS occultation sounder</w:t>
            </w:r>
          </w:p>
        </w:tc>
        <w:tc>
          <w:tcPr>
            <w:tcW w:w="1530" w:type="dxa"/>
            <w:shd w:val="clear" w:color="auto" w:fill="auto"/>
          </w:tcPr>
          <w:p w:rsidR="00775CA9" w:rsidRPr="00842E64" w:rsidRDefault="00775CA9" w:rsidP="00775CA9">
            <w:pPr>
              <w:rPr>
                <w:rFonts w:ascii="Calibri" w:eastAsia="Calibri" w:hAnsi="Calibri"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snapToGrid/>
                <w:lang w:val="en-US"/>
              </w:rPr>
              <w:t>SGNOS-C</w:t>
            </w:r>
          </w:p>
        </w:tc>
        <w:tc>
          <w:tcPr>
            <w:tcW w:w="3618" w:type="dxa"/>
            <w:shd w:val="clear" w:color="auto" w:fill="auto"/>
          </w:tcPr>
          <w:p w:rsidR="00775CA9" w:rsidRPr="00842E64" w:rsidRDefault="00775CA9" w:rsidP="00775CA9">
            <w:pPr>
              <w:rPr>
                <w:rFonts w:ascii="Calibri" w:eastAsia="Calibri" w:hAnsi="Calibri"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snapToGrid/>
                <w:lang w:val="en-US"/>
              </w:rPr>
              <w:t>Spire global navigation satellite system occultation sounder C</w:t>
            </w:r>
          </w:p>
        </w:tc>
      </w:tr>
      <w:tr w:rsidR="00842E64" w:rsidRPr="00842E64" w:rsidTr="00842E64">
        <w:tc>
          <w:tcPr>
            <w:tcW w:w="918" w:type="dxa"/>
            <w:shd w:val="clear" w:color="auto" w:fill="auto"/>
          </w:tcPr>
          <w:p w:rsidR="00775CA9" w:rsidRPr="00842E64" w:rsidRDefault="00775CA9" w:rsidP="00775CA9">
            <w:pPr>
              <w:rPr>
                <w:rFonts w:ascii="Calibri" w:eastAsia="Calibri" w:hAnsi="Calibri"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snapToGrid/>
                <w:lang w:val="en-US"/>
              </w:rPr>
              <w:t>533</w:t>
            </w:r>
          </w:p>
        </w:tc>
        <w:tc>
          <w:tcPr>
            <w:tcW w:w="900" w:type="dxa"/>
            <w:shd w:val="clear" w:color="auto" w:fill="auto"/>
          </w:tcPr>
          <w:p w:rsidR="00775CA9" w:rsidRPr="00842E64" w:rsidRDefault="00775CA9" w:rsidP="00775CA9">
            <w:pPr>
              <w:rPr>
                <w:rFonts w:ascii="Calibri" w:eastAsia="Calibri" w:hAnsi="Calibri"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snapToGrid/>
                <w:lang w:val="en-US"/>
              </w:rPr>
              <w:t>Spire</w:t>
            </w:r>
          </w:p>
        </w:tc>
        <w:tc>
          <w:tcPr>
            <w:tcW w:w="2610" w:type="dxa"/>
            <w:shd w:val="clear" w:color="auto" w:fill="auto"/>
          </w:tcPr>
          <w:p w:rsidR="00775CA9" w:rsidRPr="00842E64" w:rsidRDefault="00775CA9" w:rsidP="00775CA9">
            <w:pPr>
              <w:rPr>
                <w:rFonts w:ascii="Calibri" w:eastAsia="Calibri" w:hAnsi="Calibri"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snapToGrid/>
                <w:lang w:val="en-US"/>
              </w:rPr>
              <w:t>GNSS occultation sounder</w:t>
            </w:r>
          </w:p>
        </w:tc>
        <w:tc>
          <w:tcPr>
            <w:tcW w:w="1530" w:type="dxa"/>
            <w:shd w:val="clear" w:color="auto" w:fill="auto"/>
          </w:tcPr>
          <w:p w:rsidR="00775CA9" w:rsidRPr="00842E64" w:rsidRDefault="00775CA9" w:rsidP="00775CA9">
            <w:pPr>
              <w:rPr>
                <w:rFonts w:ascii="Calibri" w:eastAsia="Calibri" w:hAnsi="Calibri"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snapToGrid/>
                <w:lang w:val="en-US"/>
              </w:rPr>
              <w:t>SGNOS-D</w:t>
            </w:r>
          </w:p>
        </w:tc>
        <w:tc>
          <w:tcPr>
            <w:tcW w:w="3618" w:type="dxa"/>
            <w:shd w:val="clear" w:color="auto" w:fill="auto"/>
          </w:tcPr>
          <w:p w:rsidR="00775CA9" w:rsidRPr="00842E64" w:rsidRDefault="00775CA9" w:rsidP="00775CA9">
            <w:pPr>
              <w:rPr>
                <w:rFonts w:ascii="Calibri" w:eastAsia="Calibri" w:hAnsi="Calibri"/>
                <w:snapToGrid/>
                <w:lang w:val="en-US"/>
              </w:rPr>
            </w:pPr>
            <w:r w:rsidRPr="00842E64">
              <w:rPr>
                <w:rFonts w:ascii="Calibri" w:eastAsia="Calibri" w:hAnsi="Calibri"/>
                <w:snapToGrid/>
                <w:lang w:val="en-US"/>
              </w:rPr>
              <w:t>Spire global navigation satellite system occultation sounder D</w:t>
            </w:r>
          </w:p>
        </w:tc>
      </w:tr>
    </w:tbl>
    <w:p w:rsidR="00FC7FE8" w:rsidRPr="00F35A04" w:rsidRDefault="00FC7FE8" w:rsidP="009F245F">
      <w:pPr>
        <w:jc w:val="both"/>
        <w:rPr>
          <w:rFonts w:ascii="Verdana" w:hAnsi="Verdana"/>
          <w:sz w:val="20"/>
          <w:szCs w:val="20"/>
        </w:rPr>
      </w:pPr>
    </w:p>
    <w:p w:rsidR="00D51173" w:rsidRPr="00F35A04" w:rsidRDefault="00D51173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D51173" w:rsidRPr="00F35A04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F3EFB"/>
    <w:rsid w:val="00102DF6"/>
    <w:rsid w:val="00117B3E"/>
    <w:rsid w:val="001256EE"/>
    <w:rsid w:val="00154663"/>
    <w:rsid w:val="0015739E"/>
    <w:rsid w:val="00160129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E5BCA"/>
    <w:rsid w:val="001F09A6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15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3CBF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D7C1D"/>
    <w:rsid w:val="004F715C"/>
    <w:rsid w:val="005009B7"/>
    <w:rsid w:val="00503064"/>
    <w:rsid w:val="0052330A"/>
    <w:rsid w:val="00534E58"/>
    <w:rsid w:val="00552686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8721F"/>
    <w:rsid w:val="006C0A1F"/>
    <w:rsid w:val="006C339E"/>
    <w:rsid w:val="006C4AB5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0A73"/>
    <w:rsid w:val="007635BE"/>
    <w:rsid w:val="00771765"/>
    <w:rsid w:val="00774097"/>
    <w:rsid w:val="00775CA9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10F6C"/>
    <w:rsid w:val="00822564"/>
    <w:rsid w:val="00842E64"/>
    <w:rsid w:val="00854CF1"/>
    <w:rsid w:val="0087795A"/>
    <w:rsid w:val="00882178"/>
    <w:rsid w:val="008A4415"/>
    <w:rsid w:val="008A48FF"/>
    <w:rsid w:val="008E669E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950B5"/>
    <w:rsid w:val="009C4D6F"/>
    <w:rsid w:val="009C731D"/>
    <w:rsid w:val="009D07EC"/>
    <w:rsid w:val="009D6DA6"/>
    <w:rsid w:val="009E725C"/>
    <w:rsid w:val="009F14D6"/>
    <w:rsid w:val="009F245F"/>
    <w:rsid w:val="00A06245"/>
    <w:rsid w:val="00A11090"/>
    <w:rsid w:val="00A17D50"/>
    <w:rsid w:val="00A259DA"/>
    <w:rsid w:val="00A35997"/>
    <w:rsid w:val="00A52E72"/>
    <w:rsid w:val="00A64379"/>
    <w:rsid w:val="00A6536B"/>
    <w:rsid w:val="00A70764"/>
    <w:rsid w:val="00A710FD"/>
    <w:rsid w:val="00A8078C"/>
    <w:rsid w:val="00A83665"/>
    <w:rsid w:val="00AC098E"/>
    <w:rsid w:val="00AD1DEF"/>
    <w:rsid w:val="00AD5FD8"/>
    <w:rsid w:val="00AF060A"/>
    <w:rsid w:val="00B1295F"/>
    <w:rsid w:val="00B136AB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0B4D"/>
    <w:rsid w:val="00C32B0D"/>
    <w:rsid w:val="00C5462E"/>
    <w:rsid w:val="00C56B10"/>
    <w:rsid w:val="00C72CC6"/>
    <w:rsid w:val="00C80626"/>
    <w:rsid w:val="00C8416C"/>
    <w:rsid w:val="00C85A94"/>
    <w:rsid w:val="00CA73DC"/>
    <w:rsid w:val="00CB32EA"/>
    <w:rsid w:val="00CD3FA6"/>
    <w:rsid w:val="00CE2D9D"/>
    <w:rsid w:val="00CE7492"/>
    <w:rsid w:val="00D02230"/>
    <w:rsid w:val="00D078E7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2C79"/>
    <w:rsid w:val="00E263EC"/>
    <w:rsid w:val="00E467A6"/>
    <w:rsid w:val="00E65F3F"/>
    <w:rsid w:val="00E740BE"/>
    <w:rsid w:val="00E743BB"/>
    <w:rsid w:val="00E75B6E"/>
    <w:rsid w:val="00EA0729"/>
    <w:rsid w:val="00EA132C"/>
    <w:rsid w:val="00EB6CAC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75F17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uiPriority w:val="59"/>
    <w:rsid w:val="00775C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75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uiPriority w:val="59"/>
    <w:rsid w:val="00775C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75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2017-06-14T07:21:00Z</dcterms:created>
  <dcterms:modified xsi:type="dcterms:W3CDTF">2017-06-14T07:21:00Z</dcterms:modified>
</cp:coreProperties>
</file>