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73066C" w14:paraId="4F00EFA5" w14:textId="77777777" w:rsidTr="00777D58">
        <w:trPr>
          <w:trHeight w:val="282"/>
        </w:trPr>
        <w:tc>
          <w:tcPr>
            <w:tcW w:w="6487" w:type="dxa"/>
            <w:vMerge w:val="restart"/>
          </w:tcPr>
          <w:p w14:paraId="5235073B" w14:textId="77777777" w:rsidR="00993581" w:rsidRPr="0073066C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73066C">
              <w:rPr>
                <w:noProof/>
                <w:color w:val="365F91" w:themeColor="accent1" w:themeShade="BF"/>
                <w:szCs w:val="22"/>
                <w:lang w:val="en-US" w:eastAsia="zh-CN"/>
              </w:rPr>
              <w:drawing>
                <wp:anchor distT="0" distB="0" distL="114300" distR="114300" simplePos="0" relativeHeight="251671552" behindDoc="1" locked="1" layoutInCell="1" allowOverlap="1" wp14:anchorId="41757968" wp14:editId="52BF61EC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73066C">
              <w:rPr>
                <w:rFonts w:cs="Tahoma"/>
                <w:b/>
                <w:bCs/>
                <w:color w:val="365F91" w:themeColor="accent1" w:themeShade="BF"/>
                <w:szCs w:val="22"/>
              </w:rPr>
              <w:t>World Meteorological Organization</w:t>
            </w:r>
          </w:p>
          <w:p w14:paraId="57634B42" w14:textId="77777777" w:rsidR="00993581" w:rsidRPr="0073066C" w:rsidRDefault="00B7303E" w:rsidP="000059CA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</w:pPr>
            <w:r w:rsidRPr="0073066C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begin"/>
            </w:r>
            <w:r w:rsidRPr="0073066C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instrText xml:space="preserve"> COMMENTS   \* MERGEFORMAT </w:instrText>
            </w:r>
            <w:r w:rsidRPr="0073066C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separate"/>
            </w:r>
            <w:r w:rsidR="006F501F" w:rsidRPr="0073066C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t xml:space="preserve">Commission for Instruments and Methods of Observation </w:t>
            </w:r>
            <w:r w:rsidRPr="0073066C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end"/>
            </w:r>
          </w:p>
          <w:p w14:paraId="174B013D" w14:textId="77777777" w:rsidR="00521594" w:rsidRPr="0073066C" w:rsidRDefault="001647E8" w:rsidP="00521594">
            <w:pPr>
              <w:tabs>
                <w:tab w:val="left" w:pos="6946"/>
              </w:tabs>
              <w:suppressAutoHyphens/>
              <w:spacing w:line="252" w:lineRule="auto"/>
              <w:ind w:left="1134"/>
              <w:jc w:val="left"/>
              <w:rPr>
                <w:rFonts w:cstheme="minorBidi"/>
                <w:b/>
                <w:snapToGrid w:val="0"/>
                <w:color w:val="365F91" w:themeColor="accent1" w:themeShade="BF"/>
              </w:rPr>
            </w:pPr>
            <w:r w:rsidRPr="0073066C">
              <w:rPr>
                <w:rFonts w:cstheme="minorBidi"/>
                <w:b/>
                <w:snapToGrid w:val="0"/>
                <w:color w:val="365F91" w:themeColor="accent1" w:themeShade="BF"/>
              </w:rPr>
              <w:t xml:space="preserve">CIMO </w:t>
            </w:r>
            <w:r w:rsidR="00521594" w:rsidRPr="0073066C">
              <w:rPr>
                <w:rFonts w:cstheme="minorBidi"/>
                <w:b/>
                <w:snapToGrid w:val="0"/>
                <w:color w:val="365F91" w:themeColor="accent1" w:themeShade="BF"/>
              </w:rPr>
              <w:t>Management Group</w:t>
            </w:r>
            <w:r w:rsidRPr="0073066C">
              <w:rPr>
                <w:rFonts w:cstheme="minorBidi"/>
                <w:b/>
                <w:snapToGrid w:val="0"/>
                <w:color w:val="365F91" w:themeColor="accent1" w:themeShade="BF"/>
              </w:rPr>
              <w:t xml:space="preserve"> </w:t>
            </w:r>
          </w:p>
          <w:p w14:paraId="337B47F8" w14:textId="77777777" w:rsidR="00993581" w:rsidRPr="0073066C" w:rsidRDefault="00521594" w:rsidP="00E45E00">
            <w:pPr>
              <w:tabs>
                <w:tab w:val="left" w:pos="6946"/>
              </w:tabs>
              <w:suppressAutoHyphens/>
              <w:spacing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73066C">
              <w:rPr>
                <w:rFonts w:cstheme="minorBidi"/>
                <w:b/>
                <w:snapToGrid w:val="0"/>
                <w:color w:val="365F91" w:themeColor="accent1" w:themeShade="BF"/>
              </w:rPr>
              <w:t>Fifteenth Session</w:t>
            </w:r>
            <w:r w:rsidR="001647E8" w:rsidRPr="0073066C">
              <w:rPr>
                <w:rFonts w:cstheme="minorBidi"/>
                <w:b/>
                <w:snapToGrid w:val="0"/>
                <w:color w:val="365F91" w:themeColor="accent1" w:themeShade="BF"/>
              </w:rPr>
              <w:br/>
            </w:r>
            <w:r w:rsidRPr="0073066C">
              <w:rPr>
                <w:rFonts w:cs="Tahoma"/>
                <w:color w:val="365F91" w:themeColor="accent1" w:themeShade="BF"/>
              </w:rPr>
              <w:t>Geneva</w:t>
            </w:r>
            <w:r w:rsidR="001647E8" w:rsidRPr="0073066C">
              <w:rPr>
                <w:rFonts w:cs="Tahoma"/>
                <w:color w:val="365F91" w:themeColor="accent1" w:themeShade="BF"/>
              </w:rPr>
              <w:t xml:space="preserve">, </w:t>
            </w:r>
            <w:r w:rsidRPr="0073066C">
              <w:rPr>
                <w:rFonts w:cs="Tahoma"/>
                <w:color w:val="365F91" w:themeColor="accent1" w:themeShade="BF"/>
              </w:rPr>
              <w:t>Switzerland</w:t>
            </w:r>
            <w:r w:rsidR="001647E8" w:rsidRPr="0073066C">
              <w:rPr>
                <w:rFonts w:cs="Tahoma"/>
                <w:color w:val="365F91" w:themeColor="accent1" w:themeShade="BF"/>
              </w:rPr>
              <w:t xml:space="preserve">, </w:t>
            </w:r>
            <w:r w:rsidRPr="0073066C">
              <w:rPr>
                <w:rFonts w:cs="Tahoma"/>
                <w:color w:val="365F91" w:themeColor="accent1" w:themeShade="BF"/>
              </w:rPr>
              <w:t>26</w:t>
            </w:r>
            <w:r w:rsidR="001647E8" w:rsidRPr="0073066C">
              <w:rPr>
                <w:rFonts w:cs="Tahoma"/>
                <w:color w:val="365F91" w:themeColor="accent1" w:themeShade="BF"/>
              </w:rPr>
              <w:t xml:space="preserve"> – </w:t>
            </w:r>
            <w:r w:rsidR="00E45E00" w:rsidRPr="0073066C">
              <w:rPr>
                <w:rFonts w:cs="Tahoma"/>
                <w:color w:val="365F91" w:themeColor="accent1" w:themeShade="BF"/>
              </w:rPr>
              <w:t>2</w:t>
            </w:r>
            <w:r w:rsidRPr="0073066C">
              <w:rPr>
                <w:rFonts w:cs="Tahoma"/>
                <w:color w:val="365F91" w:themeColor="accent1" w:themeShade="BF"/>
              </w:rPr>
              <w:t>9</w:t>
            </w:r>
            <w:r w:rsidR="001647E8" w:rsidRPr="0073066C">
              <w:rPr>
                <w:rFonts w:cs="Tahoma"/>
                <w:color w:val="365F91" w:themeColor="accent1" w:themeShade="BF"/>
              </w:rPr>
              <w:t xml:space="preserve"> </w:t>
            </w:r>
            <w:r w:rsidRPr="0073066C">
              <w:rPr>
                <w:rFonts w:cs="Tahoma"/>
                <w:color w:val="365F91" w:themeColor="accent1" w:themeShade="BF"/>
              </w:rPr>
              <w:t>March</w:t>
            </w:r>
            <w:r w:rsidR="001647E8" w:rsidRPr="0073066C">
              <w:rPr>
                <w:rFonts w:cs="Tahoma"/>
                <w:color w:val="365F91" w:themeColor="accent1" w:themeShade="BF"/>
              </w:rPr>
              <w:t xml:space="preserve"> 2018</w:t>
            </w:r>
          </w:p>
        </w:tc>
        <w:tc>
          <w:tcPr>
            <w:tcW w:w="3402" w:type="dxa"/>
          </w:tcPr>
          <w:p w14:paraId="1B84C186" w14:textId="77777777" w:rsidR="00993581" w:rsidRPr="0073066C" w:rsidRDefault="006127BB" w:rsidP="00F36BAE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6F501F" w:rsidRPr="0073066C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CIMO/</w:t>
                </w:r>
                <w:r w:rsidR="00521594" w:rsidRPr="0073066C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MG</w:t>
                </w:r>
                <w:r w:rsidR="000059CA" w:rsidRPr="0073066C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-</w:t>
                </w:r>
                <w:r w:rsidR="001647E8" w:rsidRPr="0073066C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1</w:t>
                </w:r>
                <w:r w:rsidR="00521594" w:rsidRPr="0073066C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5</w:t>
                </w:r>
              </w:sdtContent>
            </w:sdt>
            <w:r w:rsidR="000D4FA3" w:rsidRPr="0073066C">
              <w:rPr>
                <w:rFonts w:cs="Tahoma"/>
                <w:b/>
                <w:bCs/>
                <w:color w:val="365F91" w:themeColor="accent1" w:themeShade="BF"/>
                <w:szCs w:val="22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D4FA3" w:rsidRPr="0073066C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 xml:space="preserve">Doc. </w:t>
                </w:r>
                <w:r w:rsidR="00F36BAE" w:rsidRPr="0073066C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2.6</w:t>
                </w:r>
                <w:r w:rsidR="000D4FA3" w:rsidRPr="0073066C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(</w:t>
                </w:r>
                <w:r w:rsidR="00F36BAE" w:rsidRPr="0073066C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1</w:t>
                </w:r>
                <w:r w:rsidR="000D4FA3" w:rsidRPr="0073066C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)</w:t>
                </w:r>
              </w:sdtContent>
            </w:sdt>
            <w:r w:rsidR="000D4FA3" w:rsidRPr="0073066C">
              <w:rPr>
                <w:rFonts w:cs="Tahoma"/>
                <w:b/>
                <w:bCs/>
                <w:color w:val="365F91" w:themeColor="accent1" w:themeShade="BF"/>
                <w:szCs w:val="22"/>
              </w:rPr>
              <w:t xml:space="preserve"> </w:t>
            </w:r>
          </w:p>
        </w:tc>
      </w:tr>
      <w:tr w:rsidR="00993581" w:rsidRPr="0073066C" w14:paraId="18DC7BD5" w14:textId="77777777" w:rsidTr="00777D58">
        <w:trPr>
          <w:trHeight w:val="730"/>
        </w:trPr>
        <w:tc>
          <w:tcPr>
            <w:tcW w:w="6487" w:type="dxa"/>
            <w:vMerge/>
          </w:tcPr>
          <w:p w14:paraId="71F66F18" w14:textId="77777777" w:rsidR="00993581" w:rsidRPr="0073066C" w:rsidRDefault="00993581" w:rsidP="00F36BAE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eastAsia="zh-CN"/>
              </w:rPr>
            </w:pPr>
          </w:p>
        </w:tc>
        <w:tc>
          <w:tcPr>
            <w:tcW w:w="3402" w:type="dxa"/>
          </w:tcPr>
          <w:p w14:paraId="1610E9FA" w14:textId="18DA06D2" w:rsidR="00993581" w:rsidRPr="0073066C" w:rsidRDefault="00993581" w:rsidP="004A549F">
            <w:pPr>
              <w:tabs>
                <w:tab w:val="clear" w:pos="1134"/>
              </w:tabs>
              <w:spacing w:after="60"/>
              <w:ind w:right="34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73066C">
              <w:rPr>
                <w:rFonts w:cs="Tahoma"/>
                <w:color w:val="365F91" w:themeColor="accent1" w:themeShade="BF"/>
                <w:szCs w:val="22"/>
              </w:rPr>
              <w:t>Submitted by:</w:t>
            </w:r>
            <w:r w:rsidRPr="0073066C">
              <w:rPr>
                <w:rFonts w:cs="Tahoma"/>
                <w:color w:val="365F91" w:themeColor="accent1" w:themeShade="BF"/>
                <w:szCs w:val="22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  <w:szCs w:val="22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F36BAE" w:rsidRPr="0073066C">
                  <w:rPr>
                    <w:rFonts w:cs="Tahoma"/>
                    <w:color w:val="365F91" w:themeColor="accent1" w:themeShade="BF"/>
                    <w:szCs w:val="22"/>
                  </w:rPr>
                  <w:t>Bruce Hartley</w:t>
                </w:r>
              </w:sdtContent>
            </w:sdt>
          </w:p>
          <w:p w14:paraId="21ECD1D9" w14:textId="18FF212B" w:rsidR="00993581" w:rsidRPr="0073066C" w:rsidRDefault="00F36BAE" w:rsidP="001647E8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73066C">
              <w:rPr>
                <w:rFonts w:cs="Tahoma"/>
                <w:color w:val="365F91" w:themeColor="accent1" w:themeShade="BF"/>
                <w:szCs w:val="22"/>
              </w:rPr>
              <w:t>1</w:t>
            </w:r>
            <w:r w:rsidR="00F25A33" w:rsidRPr="0073066C">
              <w:rPr>
                <w:rFonts w:cs="Tahoma"/>
                <w:color w:val="365F91" w:themeColor="accent1" w:themeShade="BF"/>
                <w:szCs w:val="22"/>
              </w:rPr>
              <w:t>9</w:t>
            </w:r>
            <w:r w:rsidRPr="0073066C">
              <w:rPr>
                <w:rFonts w:cs="Tahoma"/>
                <w:color w:val="365F91" w:themeColor="accent1" w:themeShade="BF"/>
                <w:szCs w:val="22"/>
              </w:rPr>
              <w:t>.3</w:t>
            </w:r>
            <w:r w:rsidR="000D4FA3" w:rsidRPr="0073066C">
              <w:rPr>
                <w:rFonts w:cs="Tahoma"/>
                <w:color w:val="365F91" w:themeColor="accent1" w:themeShade="BF"/>
                <w:szCs w:val="22"/>
              </w:rPr>
              <w:t>.</w:t>
            </w:r>
            <w:r w:rsidR="0050695F" w:rsidRPr="0073066C">
              <w:rPr>
                <w:rFonts w:cs="Tahoma"/>
                <w:color w:val="365F91" w:themeColor="accent1" w:themeShade="BF"/>
                <w:szCs w:val="22"/>
              </w:rPr>
              <w:t>201</w:t>
            </w:r>
            <w:r w:rsidR="001647E8" w:rsidRPr="0073066C">
              <w:rPr>
                <w:rFonts w:cs="Tahoma"/>
                <w:color w:val="365F91" w:themeColor="accent1" w:themeShade="BF"/>
                <w:szCs w:val="22"/>
              </w:rPr>
              <w:t>8</w:t>
            </w:r>
          </w:p>
          <w:p w14:paraId="153B23E3" w14:textId="77777777" w:rsidR="00993581" w:rsidRPr="0073066C" w:rsidRDefault="00993581" w:rsidP="0075136C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</w:p>
        </w:tc>
      </w:tr>
    </w:tbl>
    <w:p w14:paraId="5D874EFA" w14:textId="77777777" w:rsidR="00583549" w:rsidRPr="0073066C" w:rsidRDefault="00583549" w:rsidP="00B56934">
      <w:pPr>
        <w:pStyle w:val="Heading1"/>
      </w:pPr>
      <w:bookmarkStart w:id="0" w:name="_APPENDIX_A:_"/>
      <w:bookmarkEnd w:id="0"/>
    </w:p>
    <w:p w14:paraId="2AEDBA4B" w14:textId="77777777" w:rsidR="00DA1C80" w:rsidRPr="0073066C" w:rsidRDefault="00DA1C80" w:rsidP="00DA1C80">
      <w:pPr>
        <w:rPr>
          <w:lang w:eastAsia="zh-TW"/>
        </w:rPr>
      </w:pPr>
    </w:p>
    <w:p w14:paraId="7D10912E" w14:textId="77777777" w:rsidR="00DA1C80" w:rsidRPr="0073066C" w:rsidRDefault="00DA1C80" w:rsidP="00DA1C80">
      <w:pPr>
        <w:pStyle w:val="WMOBodyText"/>
      </w:pPr>
    </w:p>
    <w:p w14:paraId="7F9E8BEA" w14:textId="77777777" w:rsidR="00DA1C80" w:rsidRPr="0073066C" w:rsidRDefault="00DA1C80" w:rsidP="00DA1C80">
      <w:pPr>
        <w:pStyle w:val="WMOBodyText"/>
      </w:pPr>
    </w:p>
    <w:p w14:paraId="0661465C" w14:textId="71BCAEC6" w:rsidR="00BE16BF" w:rsidRPr="0073066C" w:rsidRDefault="00BE16BF" w:rsidP="00583549">
      <w:pPr>
        <w:pStyle w:val="Heading1"/>
      </w:pPr>
      <w:r w:rsidRPr="0073066C">
        <w:t>Report on the Evaluation of</w:t>
      </w:r>
    </w:p>
    <w:p w14:paraId="006A9A1B" w14:textId="5CD4FB61" w:rsidR="00583549" w:rsidRPr="0073066C" w:rsidRDefault="00BE16BF" w:rsidP="00583549">
      <w:pPr>
        <w:pStyle w:val="Heading1"/>
      </w:pPr>
      <w:r w:rsidRPr="0073066C">
        <w:t>CIMO Testbeds and Lead Centres</w:t>
      </w:r>
    </w:p>
    <w:p w14:paraId="14A6A84C" w14:textId="77777777" w:rsidR="00DA1C80" w:rsidRPr="0073066C" w:rsidRDefault="00DA1C80" w:rsidP="00DA1C80">
      <w:pPr>
        <w:rPr>
          <w:lang w:eastAsia="zh-TW"/>
        </w:rPr>
      </w:pPr>
    </w:p>
    <w:p w14:paraId="58931EB6" w14:textId="77777777" w:rsidR="00DA1C80" w:rsidRPr="0073066C" w:rsidRDefault="00DA1C80" w:rsidP="00DA1C80">
      <w:pPr>
        <w:pStyle w:val="WMOBodyText"/>
      </w:pPr>
    </w:p>
    <w:p w14:paraId="1F0E0CD1" w14:textId="77777777" w:rsidR="00DA1C80" w:rsidRPr="0073066C" w:rsidRDefault="00DA1C80" w:rsidP="00DA1C80"/>
    <w:p w14:paraId="790E5DE0" w14:textId="77777777" w:rsidR="00DA1C80" w:rsidRPr="0073066C" w:rsidRDefault="00DA1C80" w:rsidP="00DA1C80"/>
    <w:p w14:paraId="3734642B" w14:textId="77777777" w:rsidR="00DA1C80" w:rsidRPr="0073066C" w:rsidRDefault="00DA1C80" w:rsidP="00DA1C80">
      <w:pPr>
        <w:tabs>
          <w:tab w:val="left" w:pos="2268"/>
          <w:tab w:val="left" w:pos="3402"/>
          <w:tab w:val="left" w:pos="4534"/>
        </w:tabs>
      </w:pPr>
    </w:p>
    <w:tbl>
      <w:tblPr>
        <w:tblW w:w="0" w:type="auto"/>
        <w:jc w:val="center"/>
        <w:tblInd w:w="108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94"/>
      </w:tblGrid>
      <w:tr w:rsidR="00DA1C80" w:rsidRPr="0073066C" w14:paraId="6014618A" w14:textId="77777777" w:rsidTr="00F36BAE">
        <w:trPr>
          <w:trHeight w:val="1742"/>
          <w:jc w:val="center"/>
        </w:trPr>
        <w:tc>
          <w:tcPr>
            <w:tcW w:w="8494" w:type="dxa"/>
            <w:tcBorders>
              <w:top w:val="single" w:sz="6" w:space="0" w:color="auto"/>
              <w:bottom w:val="single" w:sz="6" w:space="0" w:color="auto"/>
            </w:tcBorders>
          </w:tcPr>
          <w:p w14:paraId="6FF3A0F5" w14:textId="77777777" w:rsidR="00DA1C80" w:rsidRPr="0073066C" w:rsidRDefault="00DA1C80" w:rsidP="00F36BAE"/>
          <w:p w14:paraId="7072C0F3" w14:textId="77777777" w:rsidR="00DA1C80" w:rsidRPr="0073066C" w:rsidRDefault="00DA1C80" w:rsidP="00F36BAE">
            <w:pPr>
              <w:jc w:val="center"/>
            </w:pPr>
            <w:r w:rsidRPr="0073066C">
              <w:rPr>
                <w:b/>
              </w:rPr>
              <w:t>Summary and purpose of document</w:t>
            </w:r>
          </w:p>
          <w:p w14:paraId="7D61247B" w14:textId="77777777" w:rsidR="00DA1C80" w:rsidRPr="0073066C" w:rsidRDefault="00DA1C80" w:rsidP="00F36BAE">
            <w:pPr>
              <w:tabs>
                <w:tab w:val="left" w:pos="0"/>
              </w:tabs>
              <w:ind w:right="157"/>
            </w:pPr>
          </w:p>
          <w:p w14:paraId="12C18CC8" w14:textId="7D3D1372" w:rsidR="00F36BAE" w:rsidRPr="0073066C" w:rsidRDefault="00DA1C80" w:rsidP="0014073C">
            <w:pPr>
              <w:rPr>
                <w:rFonts w:eastAsia="Times New Roman" w:cs="Times New Roman"/>
              </w:rPr>
            </w:pPr>
            <w:r w:rsidRPr="0073066C">
              <w:t xml:space="preserve">This document provides </w:t>
            </w:r>
            <w:r w:rsidR="00053BA2" w:rsidRPr="0073066C">
              <w:t>a review and recommendations</w:t>
            </w:r>
            <w:r w:rsidRPr="0073066C">
              <w:t xml:space="preserve"> on</w:t>
            </w:r>
            <w:r w:rsidR="00053BA2" w:rsidRPr="0073066C">
              <w:t xml:space="preserve"> the</w:t>
            </w:r>
            <w:r w:rsidRPr="0073066C">
              <w:t xml:space="preserve"> </w:t>
            </w:r>
            <w:r w:rsidR="00F36BAE" w:rsidRPr="0073066C">
              <w:rPr>
                <w:rFonts w:eastAsia="Times New Roman" w:cs="Times New Roman"/>
                <w:color w:val="000000"/>
                <w:u w:val="single"/>
              </w:rPr>
              <w:t>Evaluation of CIMO Testbeds and Lead Centres</w:t>
            </w:r>
            <w:r w:rsidR="00053BA2" w:rsidRPr="0073066C">
              <w:rPr>
                <w:rFonts w:eastAsia="Times New Roman" w:cs="Times New Roman"/>
                <w:color w:val="000000"/>
              </w:rPr>
              <w:t xml:space="preserve"> to enable the CIMO Management Group to decide whether the standing of each Testbed and Lead Centre should continue. </w:t>
            </w:r>
          </w:p>
          <w:p w14:paraId="26427F24" w14:textId="77777777" w:rsidR="00DA1C80" w:rsidRPr="0073066C" w:rsidRDefault="00DA1C80" w:rsidP="00F36BAE">
            <w:pPr>
              <w:tabs>
                <w:tab w:val="left" w:pos="148"/>
              </w:tabs>
              <w:ind w:left="148" w:right="157"/>
            </w:pPr>
          </w:p>
        </w:tc>
      </w:tr>
    </w:tbl>
    <w:p w14:paraId="08EEE6B1" w14:textId="77777777" w:rsidR="00DA1C80" w:rsidRPr="0073066C" w:rsidRDefault="00DA1C80" w:rsidP="00DA1C80">
      <w:pPr>
        <w:tabs>
          <w:tab w:val="left" w:pos="566"/>
          <w:tab w:val="left" w:pos="1700"/>
          <w:tab w:val="left" w:pos="2268"/>
          <w:tab w:val="left" w:pos="3402"/>
          <w:tab w:val="left" w:pos="4534"/>
        </w:tabs>
      </w:pPr>
    </w:p>
    <w:p w14:paraId="5014DBEE" w14:textId="77777777" w:rsidR="00DA1C80" w:rsidRPr="0073066C" w:rsidRDefault="00DA1C80" w:rsidP="00DA1C80"/>
    <w:p w14:paraId="4B462C2D" w14:textId="77777777" w:rsidR="00DA1C80" w:rsidRPr="0073066C" w:rsidRDefault="00DA1C80" w:rsidP="00DA1C80"/>
    <w:p w14:paraId="5E1997B5" w14:textId="77777777" w:rsidR="00DA1C80" w:rsidRPr="0073066C" w:rsidRDefault="00DA1C80" w:rsidP="00DA1C80">
      <w:pPr>
        <w:tabs>
          <w:tab w:val="center" w:pos="4680"/>
        </w:tabs>
        <w:jc w:val="center"/>
        <w:rPr>
          <w:b/>
          <w:caps/>
        </w:rPr>
      </w:pPr>
      <w:r w:rsidRPr="0073066C">
        <w:rPr>
          <w:b/>
          <w:caps/>
        </w:rPr>
        <w:t>Action proposed</w:t>
      </w:r>
    </w:p>
    <w:p w14:paraId="16DDE109" w14:textId="77777777" w:rsidR="00DA1C80" w:rsidRPr="0073066C" w:rsidRDefault="00DA1C80" w:rsidP="00DA1C80">
      <w:pPr>
        <w:tabs>
          <w:tab w:val="center" w:pos="4680"/>
        </w:tabs>
      </w:pPr>
    </w:p>
    <w:p w14:paraId="590EC76C" w14:textId="77777777" w:rsidR="00DA1C80" w:rsidRPr="0073066C" w:rsidRDefault="00F36BAE" w:rsidP="00DA1C80">
      <w:pPr>
        <w:tabs>
          <w:tab w:val="left" w:pos="851"/>
        </w:tabs>
        <w:ind w:right="-1"/>
      </w:pPr>
      <w:r w:rsidRPr="0073066C">
        <w:tab/>
        <w:t>The Meeting is invited to:</w:t>
      </w:r>
    </w:p>
    <w:p w14:paraId="7E01D99D" w14:textId="43598C7A" w:rsidR="00053BA2" w:rsidRPr="0073066C" w:rsidRDefault="00053BA2" w:rsidP="002112B0">
      <w:pPr>
        <w:pStyle w:val="WMOBodyText"/>
        <w:numPr>
          <w:ilvl w:val="0"/>
          <w:numId w:val="18"/>
        </w:numPr>
      </w:pPr>
      <w:r w:rsidRPr="0073066C">
        <w:t xml:space="preserve">Consider Appendix </w:t>
      </w:r>
      <w:r w:rsidR="002112B0">
        <w:t>I</w:t>
      </w:r>
      <w:r w:rsidRPr="0073066C">
        <w:t xml:space="preserve"> to this report.</w:t>
      </w:r>
    </w:p>
    <w:p w14:paraId="2806587E" w14:textId="066C98D2" w:rsidR="00053BA2" w:rsidRPr="0073066C" w:rsidRDefault="00053BA2" w:rsidP="002112B0">
      <w:pPr>
        <w:pStyle w:val="WMOBodyText"/>
        <w:numPr>
          <w:ilvl w:val="0"/>
          <w:numId w:val="18"/>
        </w:numPr>
      </w:pPr>
      <w:r w:rsidRPr="0073066C">
        <w:t xml:space="preserve">If necessary refer to Appendix </w:t>
      </w:r>
      <w:r w:rsidR="002112B0">
        <w:t>II</w:t>
      </w:r>
      <w:r w:rsidRPr="0073066C">
        <w:t xml:space="preserve"> to this report.</w:t>
      </w:r>
    </w:p>
    <w:p w14:paraId="135D243B" w14:textId="6D689715" w:rsidR="00F36BAE" w:rsidRPr="0073066C" w:rsidRDefault="00F36BAE" w:rsidP="00F36BAE">
      <w:pPr>
        <w:pStyle w:val="WMOBodyText"/>
        <w:numPr>
          <w:ilvl w:val="0"/>
          <w:numId w:val="18"/>
        </w:numPr>
      </w:pPr>
      <w:r w:rsidRPr="0073066C">
        <w:t>Consider and approve the recommendations presented in the Executive Summary</w:t>
      </w:r>
      <w:r w:rsidR="0014073C" w:rsidRPr="0073066C">
        <w:t>.</w:t>
      </w:r>
      <w:r w:rsidRPr="0073066C">
        <w:t xml:space="preserve"> </w:t>
      </w:r>
    </w:p>
    <w:p w14:paraId="7743AE0B" w14:textId="77777777" w:rsidR="00DA1C80" w:rsidRPr="0073066C" w:rsidRDefault="00DA1C80" w:rsidP="00DA1C80"/>
    <w:p w14:paraId="7A78C830" w14:textId="77777777" w:rsidR="00DA1C80" w:rsidRPr="0073066C" w:rsidRDefault="00DA1C80" w:rsidP="00DA1C80">
      <w:pPr>
        <w:jc w:val="center"/>
      </w:pPr>
      <w:r w:rsidRPr="0073066C">
        <w:t>________________</w:t>
      </w:r>
    </w:p>
    <w:p w14:paraId="06A4E4BC" w14:textId="77777777" w:rsidR="00DA1C80" w:rsidRPr="0073066C" w:rsidRDefault="00DA1C80" w:rsidP="00DA1C80"/>
    <w:p w14:paraId="7EE7A72E" w14:textId="77777777" w:rsidR="00DA1C80" w:rsidRPr="0073066C" w:rsidRDefault="00DA1C80" w:rsidP="00DA1C80"/>
    <w:p w14:paraId="18059A55" w14:textId="77777777" w:rsidR="00DA1C80" w:rsidRPr="0073066C" w:rsidRDefault="00DA1C80" w:rsidP="00DA1C80">
      <w:pPr>
        <w:pStyle w:val="WMOBodyText"/>
        <w:rPr>
          <w:lang w:eastAsia="en-US"/>
        </w:rPr>
      </w:pPr>
    </w:p>
    <w:p w14:paraId="1F498C25" w14:textId="77777777" w:rsidR="00DA1C80" w:rsidRPr="0073066C" w:rsidRDefault="00DA1C80" w:rsidP="00DA1C80"/>
    <w:p w14:paraId="63923B22" w14:textId="77777777" w:rsidR="00DA1C80" w:rsidRPr="0073066C" w:rsidRDefault="00DA1C80" w:rsidP="00DA1C80"/>
    <w:p w14:paraId="7BF3836E" w14:textId="77777777" w:rsidR="00DA1C80" w:rsidRPr="0073066C" w:rsidRDefault="00DA1C80" w:rsidP="00DA1C80"/>
    <w:p w14:paraId="48060B5F" w14:textId="0DB13D9D" w:rsidR="00DA1C80" w:rsidRPr="00483535" w:rsidRDefault="00DA1C80" w:rsidP="0073066C">
      <w:pPr>
        <w:tabs>
          <w:tab w:val="left" w:pos="1560"/>
          <w:tab w:val="left" w:pos="2268"/>
        </w:tabs>
        <w:ind w:left="2268" w:hanging="2268"/>
        <w:rPr>
          <w:rStyle w:val="Hyperlink"/>
        </w:rPr>
      </w:pPr>
      <w:r w:rsidRPr="0073066C">
        <w:rPr>
          <w:b/>
        </w:rPr>
        <w:t>Appendices:</w:t>
      </w:r>
      <w:r w:rsidRPr="0073066C">
        <w:rPr>
          <w:b/>
        </w:rPr>
        <w:tab/>
      </w:r>
      <w:r w:rsidRPr="0073066C">
        <w:t>I</w:t>
      </w:r>
      <w:r w:rsidRPr="0073066C">
        <w:tab/>
      </w:r>
      <w:r w:rsidR="00483535">
        <w:rPr>
          <w:bCs/>
          <w:iCs/>
        </w:rPr>
        <w:fldChar w:fldCharType="begin"/>
      </w:r>
      <w:r w:rsidR="00483535">
        <w:rPr>
          <w:bCs/>
          <w:iCs/>
        </w:rPr>
        <w:instrText xml:space="preserve"> HYPERLINK  \l "Summary" </w:instrText>
      </w:r>
      <w:r w:rsidR="00483535">
        <w:rPr>
          <w:bCs/>
          <w:iCs/>
        </w:rPr>
        <w:fldChar w:fldCharType="separate"/>
      </w:r>
      <w:r w:rsidR="00B163AD" w:rsidRPr="00483535">
        <w:rPr>
          <w:rStyle w:val="Hyperlink"/>
          <w:bCs/>
          <w:iCs/>
        </w:rPr>
        <w:t xml:space="preserve">Summary of submitted Reports of CIMO Testbeds and Lead </w:t>
      </w:r>
      <w:r w:rsidR="00010812" w:rsidRPr="00483535">
        <w:rPr>
          <w:rStyle w:val="Hyperlink"/>
          <w:bCs/>
          <w:iCs/>
        </w:rPr>
        <w:t>Centr</w:t>
      </w:r>
      <w:r w:rsidR="0073066C" w:rsidRPr="00483535">
        <w:rPr>
          <w:rStyle w:val="Hyperlink"/>
          <w:bCs/>
          <w:iCs/>
        </w:rPr>
        <w:t>e</w:t>
      </w:r>
      <w:r w:rsidR="00010812" w:rsidRPr="00483535">
        <w:rPr>
          <w:rStyle w:val="Hyperlink"/>
          <w:bCs/>
          <w:iCs/>
        </w:rPr>
        <w:t>s</w:t>
      </w:r>
    </w:p>
    <w:p w14:paraId="2AEF1175" w14:textId="4379C865" w:rsidR="004A549F" w:rsidRPr="0073066C" w:rsidRDefault="00483535" w:rsidP="00F36BAE">
      <w:pPr>
        <w:tabs>
          <w:tab w:val="left" w:pos="1560"/>
          <w:tab w:val="left" w:pos="2268"/>
        </w:tabs>
        <w:ind w:left="2268" w:hanging="2268"/>
        <w:sectPr w:rsidR="004A549F" w:rsidRPr="0073066C" w:rsidSect="004A549F"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134" w:header="720" w:footer="720" w:gutter="0"/>
          <w:pgNumType w:start="1"/>
          <w:cols w:space="720"/>
          <w:titlePg/>
          <w:docGrid w:linePitch="272"/>
        </w:sectPr>
      </w:pPr>
      <w:r>
        <w:rPr>
          <w:bCs/>
          <w:iCs/>
        </w:rPr>
        <w:fldChar w:fldCharType="end"/>
      </w:r>
      <w:r w:rsidR="00DA1C80" w:rsidRPr="0073066C">
        <w:tab/>
      </w:r>
      <w:r w:rsidR="00DA1C80" w:rsidRPr="0073066C">
        <w:tab/>
        <w:t>II</w:t>
      </w:r>
      <w:r w:rsidR="00DA1C80" w:rsidRPr="0073066C">
        <w:tab/>
      </w:r>
      <w:hyperlink w:anchor="General" w:history="1">
        <w:r w:rsidR="00F36BAE" w:rsidRPr="0073066C">
          <w:rPr>
            <w:rStyle w:val="Hyperlink"/>
          </w:rPr>
          <w:t>General TB/LC Requirements and Definitions, and References</w:t>
        </w:r>
      </w:hyperlink>
    </w:p>
    <w:p w14:paraId="307D7618" w14:textId="77777777" w:rsidR="00DA1C80" w:rsidRPr="0073066C" w:rsidRDefault="00DD4C64" w:rsidP="008E677B">
      <w:pPr>
        <w:tabs>
          <w:tab w:val="left" w:pos="4299"/>
        </w:tabs>
        <w:rPr>
          <w:b/>
          <w:bCs/>
          <w:iCs/>
        </w:rPr>
      </w:pPr>
      <w:bookmarkStart w:id="1" w:name="_Draft_Decision_X.X.X(X)/1"/>
      <w:bookmarkStart w:id="2" w:name="_Toc319327009"/>
      <w:bookmarkEnd w:id="1"/>
      <w:r w:rsidRPr="0073066C">
        <w:rPr>
          <w:b/>
          <w:bCs/>
          <w:iCs/>
        </w:rPr>
        <w:lastRenderedPageBreak/>
        <w:tab/>
      </w:r>
      <w:r w:rsidRPr="0073066C">
        <w:rPr>
          <w:b/>
          <w:bCs/>
          <w:iCs/>
        </w:rPr>
        <w:tab/>
      </w:r>
    </w:p>
    <w:p w14:paraId="58284039" w14:textId="77777777" w:rsidR="00DA1C80" w:rsidRPr="0073066C" w:rsidRDefault="008E677B" w:rsidP="008E677B">
      <w:pPr>
        <w:jc w:val="center"/>
        <w:rPr>
          <w:highlight w:val="yellow"/>
        </w:rPr>
      </w:pPr>
      <w:r w:rsidRPr="0073066C">
        <w:rPr>
          <w:b/>
          <w:bCs/>
          <w:iCs/>
        </w:rPr>
        <w:t>EXECUTIVE SUMMARY</w:t>
      </w:r>
    </w:p>
    <w:p w14:paraId="25CD91A3" w14:textId="77777777" w:rsidR="00BF3D64" w:rsidRPr="0073066C" w:rsidRDefault="00BF3D64" w:rsidP="00BF3D64">
      <w:pPr>
        <w:pStyle w:val="WMOBodyText"/>
      </w:pPr>
    </w:p>
    <w:p w14:paraId="7458668E" w14:textId="77777777" w:rsidR="001D20EC" w:rsidRPr="0073066C" w:rsidRDefault="001D20EC" w:rsidP="001D20EC">
      <w:pPr>
        <w:tabs>
          <w:tab w:val="left" w:pos="567"/>
          <w:tab w:val="left" w:pos="4253"/>
        </w:tabs>
        <w:spacing w:before="120" w:after="120"/>
        <w:ind w:right="425"/>
        <w:rPr>
          <w:rFonts w:cs="ArialMT"/>
          <w:b/>
          <w:i/>
        </w:rPr>
      </w:pPr>
      <w:r w:rsidRPr="0073066C">
        <w:rPr>
          <w:rFonts w:cs="ArialMT"/>
          <w:b/>
          <w:i/>
        </w:rPr>
        <w:t>Recommendations resulting from the review of the submitted reports from the Testbeds and Lead Centres</w:t>
      </w:r>
    </w:p>
    <w:p w14:paraId="7E63441A" w14:textId="77777777" w:rsidR="001D20EC" w:rsidRPr="0073066C" w:rsidRDefault="001D20EC" w:rsidP="001D20EC">
      <w:pPr>
        <w:rPr>
          <w:rFonts w:ascii="ArialMT" w:hAnsi="ArialMT" w:cs="ArialMT"/>
        </w:rPr>
      </w:pPr>
    </w:p>
    <w:p w14:paraId="6CA1E0D8" w14:textId="5E09572D" w:rsidR="000443DE" w:rsidRPr="0073066C" w:rsidRDefault="000443DE" w:rsidP="000443DE">
      <w:pPr>
        <w:tabs>
          <w:tab w:val="left" w:pos="567"/>
          <w:tab w:val="left" w:pos="4253"/>
        </w:tabs>
        <w:spacing w:before="120" w:after="120"/>
        <w:ind w:right="425"/>
        <w:rPr>
          <w:rFonts w:cs="ArialMT"/>
          <w:b/>
          <w:sz w:val="18"/>
          <w:szCs w:val="18"/>
        </w:rPr>
      </w:pPr>
      <w:r w:rsidRPr="0073066C">
        <w:rPr>
          <w:rFonts w:cs="ArialMT"/>
          <w:b/>
          <w:sz w:val="18"/>
          <w:szCs w:val="18"/>
        </w:rPr>
        <w:t>General: The activity "Developed a twinning activity / special relationship with a companion station/site from a developing country:</w:t>
      </w:r>
    </w:p>
    <w:p w14:paraId="55578EE7" w14:textId="0632E98C" w:rsidR="000443DE" w:rsidRPr="0073066C" w:rsidRDefault="000443DE" w:rsidP="0014073C">
      <w:pPr>
        <w:ind w:left="360"/>
        <w:rPr>
          <w:rFonts w:ascii="ArialMT" w:hAnsi="ArialMT" w:cs="ArialMT"/>
        </w:rPr>
      </w:pPr>
      <w:r w:rsidRPr="0073066C">
        <w:rPr>
          <w:rFonts w:cs="ArialMT"/>
          <w:sz w:val="18"/>
          <w:szCs w:val="18"/>
        </w:rPr>
        <w:t xml:space="preserve">This activity has only been carried out by two of the nine TB/LC an therefore is noted as in general not </w:t>
      </w:r>
      <w:r w:rsidR="002F7E8D" w:rsidRPr="0073066C">
        <w:rPr>
          <w:rFonts w:cs="ArialMT"/>
          <w:sz w:val="18"/>
          <w:szCs w:val="18"/>
        </w:rPr>
        <w:t>being</w:t>
      </w:r>
      <w:r w:rsidRPr="0073066C">
        <w:rPr>
          <w:rFonts w:cs="ArialMT"/>
          <w:sz w:val="18"/>
          <w:szCs w:val="18"/>
        </w:rPr>
        <w:t xml:space="preserve"> a high priority activity. It is therefore recommended that this activity be removed from the document  "Form for Regular Reporting of CIMO Testbeds and Lead Centres".</w:t>
      </w:r>
    </w:p>
    <w:p w14:paraId="413896A7" w14:textId="77777777" w:rsidR="001D20EC" w:rsidRPr="0073066C" w:rsidRDefault="001D20EC" w:rsidP="001D20EC">
      <w:pPr>
        <w:tabs>
          <w:tab w:val="left" w:pos="567"/>
          <w:tab w:val="left" w:pos="4253"/>
        </w:tabs>
        <w:spacing w:before="120" w:after="120"/>
        <w:ind w:right="425"/>
        <w:rPr>
          <w:rFonts w:cs="ArialMT"/>
          <w:b/>
          <w:sz w:val="18"/>
          <w:szCs w:val="18"/>
        </w:rPr>
      </w:pPr>
      <w:r w:rsidRPr="0073066C">
        <w:rPr>
          <w:rFonts w:cs="ArialMT"/>
          <w:b/>
          <w:sz w:val="18"/>
          <w:szCs w:val="18"/>
        </w:rPr>
        <w:t xml:space="preserve">Lead Centre:  </w:t>
      </w:r>
      <w:proofErr w:type="spellStart"/>
      <w:r w:rsidRPr="0073066C">
        <w:rPr>
          <w:rFonts w:cs="ArialMT"/>
          <w:b/>
          <w:sz w:val="18"/>
          <w:szCs w:val="18"/>
        </w:rPr>
        <w:t>Chupungnyeong</w:t>
      </w:r>
      <w:proofErr w:type="spellEnd"/>
      <w:r w:rsidRPr="0073066C">
        <w:rPr>
          <w:rFonts w:cs="ArialMT"/>
          <w:b/>
          <w:sz w:val="18"/>
          <w:szCs w:val="18"/>
        </w:rPr>
        <w:t>, Republic Korea</w:t>
      </w:r>
    </w:p>
    <w:p w14:paraId="301E3FA0" w14:textId="6ABF971E" w:rsidR="00B163AD" w:rsidRPr="0073066C" w:rsidRDefault="000F24B6" w:rsidP="00B163AD">
      <w:pPr>
        <w:ind w:left="360"/>
        <w:rPr>
          <w:rFonts w:cs="ArialMT"/>
          <w:sz w:val="18"/>
          <w:szCs w:val="18"/>
        </w:rPr>
      </w:pPr>
      <w:r w:rsidRPr="0073066C">
        <w:rPr>
          <w:rFonts w:cs="ArialMT"/>
          <w:sz w:val="18"/>
          <w:szCs w:val="18"/>
        </w:rPr>
        <w:t>It</w:t>
      </w:r>
      <w:r w:rsidR="00B163AD" w:rsidRPr="0073066C">
        <w:rPr>
          <w:rFonts w:cs="ArialMT"/>
          <w:sz w:val="18"/>
          <w:szCs w:val="18"/>
        </w:rPr>
        <w:t xml:space="preserve"> is noted that all reports from </w:t>
      </w:r>
      <w:r w:rsidR="009C13B8" w:rsidRPr="0073066C">
        <w:rPr>
          <w:rFonts w:cs="ArialMT"/>
          <w:sz w:val="18"/>
          <w:szCs w:val="18"/>
        </w:rPr>
        <w:t>Lead Centre</w:t>
      </w:r>
      <w:r w:rsidR="00B163AD" w:rsidRPr="0073066C">
        <w:rPr>
          <w:rFonts w:cs="ArialMT"/>
          <w:sz w:val="18"/>
          <w:szCs w:val="18"/>
        </w:rPr>
        <w:t xml:space="preserve"> </w:t>
      </w:r>
      <w:proofErr w:type="spellStart"/>
      <w:r w:rsidR="00B163AD" w:rsidRPr="0073066C">
        <w:rPr>
          <w:rFonts w:cs="ArialMT"/>
          <w:sz w:val="18"/>
          <w:szCs w:val="18"/>
        </w:rPr>
        <w:t>Chupungnyeong</w:t>
      </w:r>
      <w:proofErr w:type="spellEnd"/>
      <w:r w:rsidR="00B163AD" w:rsidRPr="0073066C">
        <w:rPr>
          <w:rFonts w:cs="ArialMT"/>
          <w:sz w:val="18"/>
          <w:szCs w:val="18"/>
        </w:rPr>
        <w:t>, Republic Korea are</w:t>
      </w:r>
      <w:r w:rsidR="001D20EC" w:rsidRPr="0073066C">
        <w:rPr>
          <w:rFonts w:cs="ArialMT"/>
          <w:sz w:val="18"/>
          <w:szCs w:val="18"/>
        </w:rPr>
        <w:t xml:space="preserve"> </w:t>
      </w:r>
      <w:r w:rsidR="00053BA2" w:rsidRPr="0073066C">
        <w:rPr>
          <w:rFonts w:cs="ArialMT"/>
          <w:sz w:val="18"/>
          <w:szCs w:val="18"/>
        </w:rPr>
        <w:t xml:space="preserve">published </w:t>
      </w:r>
      <w:r w:rsidR="001D20EC" w:rsidRPr="0073066C">
        <w:rPr>
          <w:rFonts w:cs="ArialMT"/>
          <w:sz w:val="18"/>
          <w:szCs w:val="18"/>
        </w:rPr>
        <w:t>only in</w:t>
      </w:r>
      <w:r w:rsidR="00053BA2" w:rsidRPr="0073066C">
        <w:rPr>
          <w:rFonts w:cs="ArialMT"/>
          <w:sz w:val="18"/>
          <w:szCs w:val="18"/>
        </w:rPr>
        <w:t xml:space="preserve"> the</w:t>
      </w:r>
      <w:r w:rsidR="001D20EC" w:rsidRPr="0073066C">
        <w:rPr>
          <w:rFonts w:cs="ArialMT"/>
          <w:sz w:val="18"/>
          <w:szCs w:val="18"/>
        </w:rPr>
        <w:t xml:space="preserve"> Korean</w:t>
      </w:r>
      <w:r w:rsidR="00053BA2" w:rsidRPr="0073066C">
        <w:rPr>
          <w:rFonts w:cs="ArialMT"/>
          <w:sz w:val="18"/>
          <w:szCs w:val="18"/>
        </w:rPr>
        <w:t xml:space="preserve"> language</w:t>
      </w:r>
      <w:r w:rsidR="001D20EC" w:rsidRPr="0073066C">
        <w:rPr>
          <w:rFonts w:cs="ArialMT"/>
          <w:sz w:val="18"/>
          <w:szCs w:val="18"/>
        </w:rPr>
        <w:t>.</w:t>
      </w:r>
      <w:r w:rsidRPr="0073066C">
        <w:rPr>
          <w:rFonts w:cs="ArialMT"/>
          <w:sz w:val="18"/>
          <w:szCs w:val="18"/>
        </w:rPr>
        <w:t xml:space="preserve"> It</w:t>
      </w:r>
      <w:r w:rsidR="00B163AD" w:rsidRPr="0073066C">
        <w:rPr>
          <w:rFonts w:cs="ArialMT"/>
          <w:sz w:val="18"/>
          <w:szCs w:val="18"/>
        </w:rPr>
        <w:t xml:space="preserve"> is </w:t>
      </w:r>
      <w:r w:rsidRPr="0073066C">
        <w:rPr>
          <w:rFonts w:cs="ArialMT"/>
          <w:sz w:val="18"/>
          <w:szCs w:val="18"/>
        </w:rPr>
        <w:t xml:space="preserve">also </w:t>
      </w:r>
      <w:r w:rsidR="00B163AD" w:rsidRPr="0073066C">
        <w:rPr>
          <w:rFonts w:cs="ArialMT"/>
          <w:sz w:val="18"/>
          <w:szCs w:val="18"/>
        </w:rPr>
        <w:t xml:space="preserve">noted that </w:t>
      </w:r>
      <w:r w:rsidR="009C13B8" w:rsidRPr="0073066C">
        <w:rPr>
          <w:rFonts w:cs="ArialMT"/>
          <w:sz w:val="18"/>
          <w:szCs w:val="18"/>
        </w:rPr>
        <w:t>Lead Centre</w:t>
      </w:r>
      <w:r w:rsidR="00B163AD" w:rsidRPr="0073066C">
        <w:rPr>
          <w:rFonts w:cs="ArialMT"/>
          <w:sz w:val="18"/>
          <w:szCs w:val="18"/>
        </w:rPr>
        <w:t xml:space="preserve"> </w:t>
      </w:r>
      <w:proofErr w:type="spellStart"/>
      <w:r w:rsidR="00B163AD" w:rsidRPr="0073066C">
        <w:rPr>
          <w:rFonts w:cs="ArialMT"/>
          <w:sz w:val="18"/>
          <w:szCs w:val="18"/>
        </w:rPr>
        <w:t>Chupungnyeong</w:t>
      </w:r>
      <w:proofErr w:type="spellEnd"/>
      <w:r w:rsidR="00B163AD" w:rsidRPr="0073066C">
        <w:rPr>
          <w:rFonts w:cs="ArialMT"/>
          <w:sz w:val="18"/>
          <w:szCs w:val="18"/>
        </w:rPr>
        <w:t>, Republic Korea has had n</w:t>
      </w:r>
      <w:r w:rsidR="001D20EC" w:rsidRPr="0073066C">
        <w:rPr>
          <w:rFonts w:cs="ArialMT"/>
          <w:sz w:val="18"/>
          <w:szCs w:val="18"/>
        </w:rPr>
        <w:t>o</w:t>
      </w:r>
      <w:r w:rsidR="00B163AD" w:rsidRPr="0073066C">
        <w:rPr>
          <w:rFonts w:cs="ArialMT"/>
          <w:sz w:val="18"/>
          <w:szCs w:val="18"/>
        </w:rPr>
        <w:t xml:space="preserve"> reported</w:t>
      </w:r>
      <w:r w:rsidR="001D20EC" w:rsidRPr="0073066C">
        <w:rPr>
          <w:rFonts w:cs="ArialMT"/>
          <w:sz w:val="18"/>
          <w:szCs w:val="18"/>
        </w:rPr>
        <w:t xml:space="preserve"> </w:t>
      </w:r>
      <w:r w:rsidR="00E52933" w:rsidRPr="0073066C">
        <w:rPr>
          <w:rFonts w:cs="ArialMT"/>
          <w:sz w:val="18"/>
          <w:szCs w:val="18"/>
        </w:rPr>
        <w:t>collaboration</w:t>
      </w:r>
      <w:r w:rsidR="001D20EC" w:rsidRPr="0073066C">
        <w:rPr>
          <w:rFonts w:cs="ArialMT"/>
          <w:sz w:val="18"/>
          <w:szCs w:val="18"/>
        </w:rPr>
        <w:t xml:space="preserve"> with CIMO </w:t>
      </w:r>
      <w:r w:rsidR="00E52933" w:rsidRPr="0073066C">
        <w:rPr>
          <w:rFonts w:cs="ArialMT"/>
          <w:sz w:val="18"/>
          <w:szCs w:val="18"/>
        </w:rPr>
        <w:t>Expert Teams, or presented any papers or posters at TECO</w:t>
      </w:r>
      <w:r w:rsidR="00B163AD" w:rsidRPr="0073066C">
        <w:rPr>
          <w:rFonts w:cs="ArialMT"/>
          <w:sz w:val="18"/>
          <w:szCs w:val="18"/>
        </w:rPr>
        <w:t>.</w:t>
      </w:r>
    </w:p>
    <w:p w14:paraId="0CD08BC7" w14:textId="77777777" w:rsidR="00B163AD" w:rsidRPr="0073066C" w:rsidRDefault="00B163AD" w:rsidP="00B163AD">
      <w:pPr>
        <w:ind w:left="360"/>
        <w:rPr>
          <w:rFonts w:cs="ArialMT"/>
          <w:sz w:val="18"/>
          <w:szCs w:val="18"/>
        </w:rPr>
      </w:pPr>
    </w:p>
    <w:p w14:paraId="3623F45C" w14:textId="6A3644DF" w:rsidR="00B163AD" w:rsidRPr="0073066C" w:rsidRDefault="00B163AD" w:rsidP="00B163AD">
      <w:pPr>
        <w:ind w:left="360"/>
        <w:rPr>
          <w:rFonts w:cs="ArialMT"/>
          <w:sz w:val="18"/>
          <w:szCs w:val="18"/>
        </w:rPr>
      </w:pPr>
      <w:r w:rsidRPr="0073066C">
        <w:rPr>
          <w:rFonts w:cs="ArialMT"/>
          <w:sz w:val="18"/>
          <w:szCs w:val="18"/>
        </w:rPr>
        <w:t xml:space="preserve">It is requested that the Secretariat correspond with </w:t>
      </w:r>
      <w:r w:rsidR="009C13B8" w:rsidRPr="0073066C">
        <w:rPr>
          <w:rFonts w:cs="ArialMT"/>
          <w:sz w:val="18"/>
          <w:szCs w:val="18"/>
        </w:rPr>
        <w:t>Lead Centre</w:t>
      </w:r>
      <w:r w:rsidRPr="0073066C">
        <w:rPr>
          <w:rFonts w:cs="ArialMT"/>
          <w:sz w:val="18"/>
          <w:szCs w:val="18"/>
        </w:rPr>
        <w:t xml:space="preserve"> </w:t>
      </w:r>
      <w:proofErr w:type="spellStart"/>
      <w:r w:rsidRPr="0073066C">
        <w:rPr>
          <w:rFonts w:cs="ArialMT"/>
          <w:sz w:val="18"/>
          <w:szCs w:val="18"/>
        </w:rPr>
        <w:t>Chupungnyeong</w:t>
      </w:r>
      <w:proofErr w:type="spellEnd"/>
      <w:r w:rsidRPr="0073066C">
        <w:rPr>
          <w:rFonts w:cs="ArialMT"/>
          <w:sz w:val="18"/>
          <w:szCs w:val="18"/>
        </w:rPr>
        <w:t>, Republic Korea and</w:t>
      </w:r>
      <w:r w:rsidR="00F02D94" w:rsidRPr="0073066C">
        <w:rPr>
          <w:rFonts w:cs="ArialMT"/>
          <w:sz w:val="18"/>
          <w:szCs w:val="18"/>
        </w:rPr>
        <w:t xml:space="preserve">: </w:t>
      </w:r>
      <w:r w:rsidR="00053BA2" w:rsidRPr="0073066C">
        <w:rPr>
          <w:rFonts w:cs="ArialMT"/>
          <w:sz w:val="18"/>
          <w:szCs w:val="18"/>
        </w:rPr>
        <w:t>E</w:t>
      </w:r>
      <w:r w:rsidRPr="0073066C">
        <w:rPr>
          <w:rFonts w:cs="ArialMT"/>
          <w:sz w:val="18"/>
          <w:szCs w:val="18"/>
        </w:rPr>
        <w:t>ncourage the publishing of repor</w:t>
      </w:r>
      <w:r w:rsidR="00053BA2" w:rsidRPr="0073066C">
        <w:rPr>
          <w:rFonts w:cs="ArialMT"/>
          <w:sz w:val="18"/>
          <w:szCs w:val="18"/>
        </w:rPr>
        <w:t xml:space="preserve">ts in English as well as Korean; and </w:t>
      </w:r>
      <w:r w:rsidRPr="0073066C">
        <w:rPr>
          <w:rFonts w:cs="ArialMT"/>
          <w:sz w:val="18"/>
          <w:szCs w:val="18"/>
        </w:rPr>
        <w:t xml:space="preserve">Strongly encourage collaborations with CIMO </w:t>
      </w:r>
      <w:r w:rsidR="00E52933" w:rsidRPr="0073066C">
        <w:rPr>
          <w:rFonts w:cs="ArialMT"/>
          <w:sz w:val="18"/>
          <w:szCs w:val="18"/>
        </w:rPr>
        <w:t>Expert Teams</w:t>
      </w:r>
      <w:r w:rsidRPr="0073066C">
        <w:rPr>
          <w:rFonts w:cs="ArialMT"/>
          <w:sz w:val="18"/>
          <w:szCs w:val="18"/>
        </w:rPr>
        <w:t xml:space="preserve"> noting </w:t>
      </w:r>
      <w:r w:rsidR="00F02D94" w:rsidRPr="0073066C">
        <w:rPr>
          <w:rFonts w:cs="ArialMT"/>
          <w:sz w:val="18"/>
          <w:szCs w:val="18"/>
        </w:rPr>
        <w:t xml:space="preserve">the </w:t>
      </w:r>
      <w:proofErr w:type="spellStart"/>
      <w:r w:rsidRPr="0073066C">
        <w:rPr>
          <w:rFonts w:cs="ArialMT"/>
          <w:sz w:val="18"/>
          <w:szCs w:val="18"/>
        </w:rPr>
        <w:t>T</w:t>
      </w:r>
      <w:r w:rsidR="0014073C" w:rsidRPr="0073066C">
        <w:rPr>
          <w:rFonts w:cs="ArialMT"/>
          <w:sz w:val="18"/>
          <w:szCs w:val="18"/>
        </w:rPr>
        <w:t>o</w:t>
      </w:r>
      <w:r w:rsidRPr="0073066C">
        <w:rPr>
          <w:rFonts w:cs="ArialMT"/>
          <w:sz w:val="18"/>
          <w:szCs w:val="18"/>
        </w:rPr>
        <w:t>R</w:t>
      </w:r>
      <w:r w:rsidR="0014073C" w:rsidRPr="0073066C">
        <w:rPr>
          <w:rFonts w:cs="ArialMT"/>
          <w:sz w:val="18"/>
          <w:szCs w:val="18"/>
        </w:rPr>
        <w:t>s</w:t>
      </w:r>
      <w:proofErr w:type="spellEnd"/>
      <w:r w:rsidRPr="0073066C">
        <w:rPr>
          <w:rFonts w:cs="ArialMT"/>
          <w:sz w:val="18"/>
          <w:szCs w:val="18"/>
        </w:rPr>
        <w:t xml:space="preserve"> for a Lead Centre</w:t>
      </w:r>
      <w:r w:rsidR="00E52933" w:rsidRPr="0073066C">
        <w:rPr>
          <w:rFonts w:cs="ArialMT"/>
          <w:sz w:val="18"/>
          <w:szCs w:val="18"/>
        </w:rPr>
        <w:t>, and the publication of results as TECO papers or posters</w:t>
      </w:r>
      <w:r w:rsidRPr="0073066C">
        <w:rPr>
          <w:rFonts w:cs="ArialMT"/>
          <w:sz w:val="18"/>
          <w:szCs w:val="18"/>
        </w:rPr>
        <w:t>.</w:t>
      </w:r>
    </w:p>
    <w:p w14:paraId="2DFA3C6E" w14:textId="77777777" w:rsidR="00B163AD" w:rsidRPr="0073066C" w:rsidRDefault="00B163AD" w:rsidP="00B163AD">
      <w:pPr>
        <w:ind w:left="360"/>
        <w:rPr>
          <w:rFonts w:cs="ArialMT"/>
          <w:sz w:val="18"/>
          <w:szCs w:val="18"/>
        </w:rPr>
      </w:pPr>
    </w:p>
    <w:p w14:paraId="1C62495D" w14:textId="606214CE" w:rsidR="00B163AD" w:rsidRPr="0073066C" w:rsidRDefault="00B163AD" w:rsidP="00B163AD">
      <w:pPr>
        <w:ind w:left="360"/>
        <w:rPr>
          <w:rFonts w:cs="ArialMT"/>
          <w:sz w:val="18"/>
          <w:szCs w:val="18"/>
        </w:rPr>
      </w:pPr>
      <w:r w:rsidRPr="0073066C">
        <w:rPr>
          <w:rFonts w:cs="ArialMT"/>
          <w:sz w:val="18"/>
          <w:szCs w:val="18"/>
        </w:rPr>
        <w:t xml:space="preserve">It is recommended that </w:t>
      </w:r>
      <w:r w:rsidR="00F02D94" w:rsidRPr="0073066C">
        <w:rPr>
          <w:rFonts w:cs="ArialMT"/>
          <w:sz w:val="18"/>
          <w:szCs w:val="18"/>
        </w:rPr>
        <w:t xml:space="preserve">the </w:t>
      </w:r>
      <w:r w:rsidR="00802904" w:rsidRPr="0073066C">
        <w:rPr>
          <w:rFonts w:cs="ArialMT"/>
          <w:sz w:val="18"/>
          <w:szCs w:val="18"/>
        </w:rPr>
        <w:t xml:space="preserve">CIMO-MG </w:t>
      </w:r>
      <w:r w:rsidR="00F02D94" w:rsidRPr="0073066C">
        <w:rPr>
          <w:rFonts w:cs="ArialMT"/>
          <w:sz w:val="18"/>
          <w:szCs w:val="18"/>
        </w:rPr>
        <w:t xml:space="preserve">decide that </w:t>
      </w:r>
      <w:r w:rsidR="009C13B8" w:rsidRPr="0073066C">
        <w:rPr>
          <w:rFonts w:cs="ArialMT"/>
          <w:sz w:val="18"/>
          <w:szCs w:val="18"/>
        </w:rPr>
        <w:t>Lead Centre</w:t>
      </w:r>
      <w:r w:rsidRPr="0073066C">
        <w:rPr>
          <w:rFonts w:cs="ArialMT"/>
          <w:sz w:val="18"/>
          <w:szCs w:val="18"/>
        </w:rPr>
        <w:t xml:space="preserve"> </w:t>
      </w:r>
      <w:proofErr w:type="spellStart"/>
      <w:r w:rsidRPr="0073066C">
        <w:rPr>
          <w:rFonts w:cs="ArialMT"/>
          <w:sz w:val="18"/>
          <w:szCs w:val="18"/>
        </w:rPr>
        <w:t>Chupungnyeong</w:t>
      </w:r>
      <w:proofErr w:type="spellEnd"/>
      <w:r w:rsidRPr="0073066C">
        <w:rPr>
          <w:rFonts w:cs="ArialMT"/>
          <w:sz w:val="18"/>
          <w:szCs w:val="18"/>
        </w:rPr>
        <w:t xml:space="preserve">, Republic Korea retain the </w:t>
      </w:r>
      <w:r w:rsidR="00F02D94" w:rsidRPr="0073066C">
        <w:rPr>
          <w:rFonts w:cs="ArialMT"/>
          <w:sz w:val="18"/>
          <w:szCs w:val="18"/>
        </w:rPr>
        <w:t xml:space="preserve">standing of </w:t>
      </w:r>
      <w:r w:rsidRPr="0073066C">
        <w:rPr>
          <w:rFonts w:cs="ArialMT"/>
          <w:sz w:val="18"/>
          <w:szCs w:val="18"/>
        </w:rPr>
        <w:t>Lead Centre.</w:t>
      </w:r>
    </w:p>
    <w:p w14:paraId="374632BD" w14:textId="77777777" w:rsidR="001D20EC" w:rsidRPr="0073066C" w:rsidRDefault="001D20EC" w:rsidP="001D20EC">
      <w:pPr>
        <w:ind w:left="360"/>
        <w:rPr>
          <w:rFonts w:ascii="ArialMT" w:hAnsi="ArialMT" w:cs="ArialMT"/>
        </w:rPr>
      </w:pPr>
    </w:p>
    <w:p w14:paraId="1B155EAB" w14:textId="77777777" w:rsidR="001D20EC" w:rsidRPr="0073066C" w:rsidRDefault="001D20EC" w:rsidP="001D20EC">
      <w:pPr>
        <w:tabs>
          <w:tab w:val="left" w:pos="567"/>
          <w:tab w:val="left" w:pos="4253"/>
        </w:tabs>
        <w:spacing w:before="120" w:after="120"/>
        <w:ind w:right="425"/>
        <w:rPr>
          <w:rFonts w:cs="ArialMT"/>
          <w:b/>
          <w:sz w:val="18"/>
          <w:szCs w:val="18"/>
        </w:rPr>
      </w:pPr>
      <w:r w:rsidRPr="0073066C">
        <w:rPr>
          <w:rFonts w:cs="ArialMT"/>
          <w:b/>
          <w:sz w:val="18"/>
          <w:szCs w:val="18"/>
        </w:rPr>
        <w:t>Lead Centre:  Italy</w:t>
      </w:r>
    </w:p>
    <w:p w14:paraId="5150DA3D" w14:textId="0652BCF2" w:rsidR="00F02D94" w:rsidRPr="0073066C" w:rsidRDefault="00802904" w:rsidP="00F02D94">
      <w:pPr>
        <w:ind w:left="360"/>
        <w:rPr>
          <w:rFonts w:cs="ArialMT"/>
          <w:sz w:val="18"/>
          <w:szCs w:val="18"/>
        </w:rPr>
      </w:pPr>
      <w:r w:rsidRPr="0073066C">
        <w:rPr>
          <w:rFonts w:cs="ArialMT"/>
          <w:sz w:val="18"/>
          <w:szCs w:val="18"/>
        </w:rPr>
        <w:t xml:space="preserve">It is recommended that the CIMO-MG </w:t>
      </w:r>
      <w:r w:rsidR="00F02D94" w:rsidRPr="0073066C">
        <w:rPr>
          <w:rFonts w:cs="ArialMT"/>
          <w:sz w:val="18"/>
          <w:szCs w:val="18"/>
        </w:rPr>
        <w:t xml:space="preserve">decide that </w:t>
      </w:r>
      <w:r w:rsidR="009C13B8" w:rsidRPr="0073066C">
        <w:rPr>
          <w:rFonts w:cs="ArialMT"/>
          <w:sz w:val="18"/>
          <w:szCs w:val="18"/>
        </w:rPr>
        <w:t>Lead Centre</w:t>
      </w:r>
      <w:r w:rsidR="00F02D94" w:rsidRPr="0073066C">
        <w:rPr>
          <w:rFonts w:cs="ArialMT"/>
          <w:sz w:val="18"/>
          <w:szCs w:val="18"/>
        </w:rPr>
        <w:t xml:space="preserve"> </w:t>
      </w:r>
      <w:r w:rsidR="00405E1C" w:rsidRPr="0073066C">
        <w:rPr>
          <w:rFonts w:cs="ArialMT"/>
          <w:sz w:val="18"/>
          <w:szCs w:val="18"/>
        </w:rPr>
        <w:t xml:space="preserve">Italy </w:t>
      </w:r>
      <w:r w:rsidR="00F02D94" w:rsidRPr="0073066C">
        <w:rPr>
          <w:rFonts w:cs="ArialMT"/>
          <w:sz w:val="18"/>
          <w:szCs w:val="18"/>
        </w:rPr>
        <w:t>retain the standing of Lead Centre.</w:t>
      </w:r>
    </w:p>
    <w:p w14:paraId="57ED0D74" w14:textId="77777777" w:rsidR="001D20EC" w:rsidRPr="0073066C" w:rsidRDefault="001D20EC" w:rsidP="00A20C3B">
      <w:pPr>
        <w:ind w:left="360"/>
        <w:rPr>
          <w:rFonts w:ascii="ArialMT" w:hAnsi="ArialMT" w:cs="ArialMT"/>
        </w:rPr>
      </w:pPr>
    </w:p>
    <w:p w14:paraId="3C2A1234" w14:textId="77777777" w:rsidR="001D20EC" w:rsidRPr="0073066C" w:rsidRDefault="001D20EC" w:rsidP="001D20EC">
      <w:pPr>
        <w:tabs>
          <w:tab w:val="left" w:pos="567"/>
          <w:tab w:val="left" w:pos="4253"/>
        </w:tabs>
        <w:spacing w:before="120" w:after="120"/>
        <w:ind w:right="425"/>
        <w:rPr>
          <w:rFonts w:cs="ArialMT"/>
          <w:b/>
          <w:sz w:val="18"/>
          <w:szCs w:val="18"/>
        </w:rPr>
      </w:pPr>
      <w:r w:rsidRPr="0073066C">
        <w:rPr>
          <w:rFonts w:cs="ArialMT"/>
          <w:b/>
          <w:sz w:val="18"/>
          <w:szCs w:val="18"/>
        </w:rPr>
        <w:t xml:space="preserve">Lead Centre:  </w:t>
      </w:r>
      <w:proofErr w:type="spellStart"/>
      <w:r w:rsidRPr="0073066C">
        <w:rPr>
          <w:rFonts w:cs="ArialMT"/>
          <w:b/>
          <w:sz w:val="18"/>
          <w:szCs w:val="18"/>
        </w:rPr>
        <w:t>Lindenberg</w:t>
      </w:r>
      <w:proofErr w:type="spellEnd"/>
    </w:p>
    <w:p w14:paraId="0889C0C3" w14:textId="79046BAE" w:rsidR="00F02D94" w:rsidRPr="0073066C" w:rsidRDefault="00F02D94" w:rsidP="00F02D94">
      <w:pPr>
        <w:ind w:left="360"/>
        <w:rPr>
          <w:rFonts w:cs="ArialMT"/>
          <w:sz w:val="18"/>
          <w:szCs w:val="18"/>
        </w:rPr>
      </w:pPr>
      <w:r w:rsidRPr="0073066C">
        <w:rPr>
          <w:rFonts w:cs="ArialMT"/>
          <w:sz w:val="18"/>
          <w:szCs w:val="18"/>
        </w:rPr>
        <w:t xml:space="preserve">It is recommended that the </w:t>
      </w:r>
      <w:r w:rsidR="00802904" w:rsidRPr="0073066C">
        <w:rPr>
          <w:rFonts w:cs="ArialMT"/>
          <w:sz w:val="18"/>
          <w:szCs w:val="18"/>
        </w:rPr>
        <w:t xml:space="preserve">CIMO-MG </w:t>
      </w:r>
      <w:r w:rsidRPr="0073066C">
        <w:rPr>
          <w:rFonts w:cs="ArialMT"/>
          <w:sz w:val="18"/>
          <w:szCs w:val="18"/>
        </w:rPr>
        <w:t xml:space="preserve">decide that </w:t>
      </w:r>
      <w:r w:rsidR="009C13B8" w:rsidRPr="0073066C">
        <w:rPr>
          <w:rFonts w:cs="ArialMT"/>
          <w:sz w:val="18"/>
          <w:szCs w:val="18"/>
        </w:rPr>
        <w:t>Lead Centre</w:t>
      </w:r>
      <w:r w:rsidRPr="0073066C">
        <w:rPr>
          <w:rFonts w:cs="ArialMT"/>
          <w:sz w:val="18"/>
          <w:szCs w:val="18"/>
        </w:rPr>
        <w:t xml:space="preserve"> </w:t>
      </w:r>
      <w:proofErr w:type="spellStart"/>
      <w:r w:rsidR="00405E1C" w:rsidRPr="0073066C">
        <w:rPr>
          <w:rFonts w:cs="ArialMT"/>
          <w:sz w:val="18"/>
          <w:szCs w:val="18"/>
        </w:rPr>
        <w:t>Lindenberg</w:t>
      </w:r>
      <w:proofErr w:type="spellEnd"/>
      <w:r w:rsidR="00405E1C" w:rsidRPr="0073066C">
        <w:rPr>
          <w:rFonts w:cs="ArialMT"/>
          <w:sz w:val="18"/>
          <w:szCs w:val="18"/>
        </w:rPr>
        <w:t xml:space="preserve"> </w:t>
      </w:r>
      <w:r w:rsidRPr="0073066C">
        <w:rPr>
          <w:rFonts w:cs="ArialMT"/>
          <w:sz w:val="18"/>
          <w:szCs w:val="18"/>
        </w:rPr>
        <w:t>retain the standing of Lead Centre.</w:t>
      </w:r>
    </w:p>
    <w:p w14:paraId="187B35C4" w14:textId="77777777" w:rsidR="00FA1CFC" w:rsidRPr="0073066C" w:rsidRDefault="00FA1CFC" w:rsidP="00A20C3B">
      <w:pPr>
        <w:ind w:left="360"/>
        <w:rPr>
          <w:rFonts w:cs="ArialMT"/>
          <w:sz w:val="18"/>
          <w:szCs w:val="18"/>
        </w:rPr>
      </w:pPr>
    </w:p>
    <w:p w14:paraId="36507DA1" w14:textId="4A6EAF43" w:rsidR="00993A01" w:rsidRPr="0073066C" w:rsidRDefault="00993A01" w:rsidP="00513E07">
      <w:pPr>
        <w:ind w:left="360"/>
        <w:rPr>
          <w:rFonts w:cs="ArialMT"/>
          <w:sz w:val="18"/>
          <w:szCs w:val="18"/>
        </w:rPr>
      </w:pPr>
      <w:r w:rsidRPr="0073066C">
        <w:rPr>
          <w:rFonts w:cs="ArialMT"/>
          <w:sz w:val="18"/>
          <w:szCs w:val="18"/>
        </w:rPr>
        <w:t>It is noted that the c</w:t>
      </w:r>
      <w:r w:rsidR="001D20EC" w:rsidRPr="0073066C">
        <w:rPr>
          <w:rFonts w:cs="ArialMT"/>
          <w:sz w:val="18"/>
          <w:szCs w:val="18"/>
        </w:rPr>
        <w:t xml:space="preserve">ontact person </w:t>
      </w:r>
      <w:r w:rsidRPr="0073066C">
        <w:rPr>
          <w:rFonts w:cs="ArialMT"/>
          <w:sz w:val="18"/>
          <w:szCs w:val="18"/>
        </w:rPr>
        <w:t xml:space="preserve">detail for the Lead Centre </w:t>
      </w:r>
      <w:proofErr w:type="spellStart"/>
      <w:r w:rsidR="009C13B8" w:rsidRPr="0073066C">
        <w:rPr>
          <w:rFonts w:cs="ArialMT"/>
          <w:sz w:val="18"/>
          <w:szCs w:val="18"/>
        </w:rPr>
        <w:t>Lindenberg</w:t>
      </w:r>
      <w:proofErr w:type="spellEnd"/>
      <w:r w:rsidR="009C13B8" w:rsidRPr="0073066C">
        <w:rPr>
          <w:rFonts w:cs="ArialMT"/>
          <w:sz w:val="18"/>
          <w:szCs w:val="18"/>
        </w:rPr>
        <w:t xml:space="preserve"> </w:t>
      </w:r>
      <w:r w:rsidRPr="0073066C">
        <w:rPr>
          <w:rFonts w:cs="ArialMT"/>
          <w:sz w:val="18"/>
          <w:szCs w:val="18"/>
        </w:rPr>
        <w:t>have changed.</w:t>
      </w:r>
      <w:r w:rsidR="00513E07" w:rsidRPr="0073066C">
        <w:rPr>
          <w:rFonts w:cs="ArialMT"/>
          <w:sz w:val="18"/>
          <w:szCs w:val="18"/>
        </w:rPr>
        <w:t xml:space="preserve"> </w:t>
      </w:r>
      <w:r w:rsidR="00513E07" w:rsidRPr="0073066C">
        <w:rPr>
          <w:rFonts w:ascii="Arial" w:hAnsi="Arial"/>
          <w:color w:val="222222"/>
          <w:sz w:val="19"/>
          <w:szCs w:val="19"/>
          <w:shd w:val="clear" w:color="auto" w:fill="FFFFFF"/>
        </w:rPr>
        <w:t>The contact details have already been updated on the appropriate web page.</w:t>
      </w:r>
    </w:p>
    <w:p w14:paraId="7F864B94" w14:textId="77777777" w:rsidR="001D20EC" w:rsidRPr="0073066C" w:rsidRDefault="001D20EC" w:rsidP="00A20C3B">
      <w:pPr>
        <w:ind w:left="360"/>
        <w:rPr>
          <w:rFonts w:ascii="ArialMT" w:hAnsi="ArialMT" w:cs="ArialMT"/>
        </w:rPr>
      </w:pPr>
    </w:p>
    <w:p w14:paraId="5E0E6686" w14:textId="4C6F2F2A" w:rsidR="001D20EC" w:rsidRPr="0073066C" w:rsidRDefault="009C13B8" w:rsidP="001D20EC">
      <w:pPr>
        <w:tabs>
          <w:tab w:val="left" w:pos="567"/>
          <w:tab w:val="left" w:pos="4253"/>
        </w:tabs>
        <w:spacing w:before="120" w:after="120"/>
        <w:ind w:right="425"/>
        <w:rPr>
          <w:rFonts w:cs="ArialMT"/>
          <w:b/>
          <w:sz w:val="18"/>
          <w:szCs w:val="18"/>
        </w:rPr>
      </w:pPr>
      <w:r w:rsidRPr="0073066C">
        <w:rPr>
          <w:rFonts w:cs="ArialMT"/>
          <w:b/>
          <w:sz w:val="18"/>
          <w:szCs w:val="18"/>
        </w:rPr>
        <w:t>Testbed:</w:t>
      </w:r>
      <w:r w:rsidR="001D20EC" w:rsidRPr="0073066C">
        <w:rPr>
          <w:rFonts w:cs="ArialMT"/>
          <w:b/>
          <w:sz w:val="18"/>
          <w:szCs w:val="18"/>
        </w:rPr>
        <w:t xml:space="preserve">  </w:t>
      </w:r>
      <w:proofErr w:type="spellStart"/>
      <w:r w:rsidR="001D20EC" w:rsidRPr="0073066C">
        <w:rPr>
          <w:rFonts w:cs="ArialMT"/>
          <w:b/>
          <w:sz w:val="18"/>
          <w:szCs w:val="18"/>
        </w:rPr>
        <w:t>Boseong</w:t>
      </w:r>
      <w:proofErr w:type="spellEnd"/>
      <w:r w:rsidR="001D20EC" w:rsidRPr="0073066C">
        <w:rPr>
          <w:rFonts w:cs="ArialMT"/>
          <w:b/>
          <w:sz w:val="18"/>
          <w:szCs w:val="18"/>
        </w:rPr>
        <w:t>, Republic Korea</w:t>
      </w:r>
    </w:p>
    <w:p w14:paraId="3F250065" w14:textId="4A859838" w:rsidR="00E52933" w:rsidRPr="0073066C" w:rsidRDefault="00E52933" w:rsidP="00E52933">
      <w:pPr>
        <w:ind w:left="360"/>
        <w:rPr>
          <w:rFonts w:cs="ArialMT"/>
          <w:sz w:val="18"/>
          <w:szCs w:val="18"/>
        </w:rPr>
      </w:pPr>
      <w:r w:rsidRPr="0073066C">
        <w:rPr>
          <w:rFonts w:cs="ArialMT"/>
          <w:sz w:val="18"/>
          <w:szCs w:val="18"/>
        </w:rPr>
        <w:t xml:space="preserve">It is noted that all reports from Testbed </w:t>
      </w:r>
      <w:proofErr w:type="spellStart"/>
      <w:r w:rsidRPr="0073066C">
        <w:rPr>
          <w:rFonts w:cs="ArialMT"/>
          <w:sz w:val="18"/>
          <w:szCs w:val="18"/>
        </w:rPr>
        <w:t>Boseong</w:t>
      </w:r>
      <w:proofErr w:type="spellEnd"/>
      <w:r w:rsidRPr="0073066C">
        <w:rPr>
          <w:rFonts w:cs="ArialMT"/>
          <w:sz w:val="18"/>
          <w:szCs w:val="18"/>
        </w:rPr>
        <w:t xml:space="preserve">, Republic Korea are published only in the Korean language. It is also noted that Testbed </w:t>
      </w:r>
      <w:proofErr w:type="spellStart"/>
      <w:r w:rsidRPr="0073066C">
        <w:rPr>
          <w:rFonts w:cs="ArialMT"/>
          <w:sz w:val="18"/>
          <w:szCs w:val="18"/>
        </w:rPr>
        <w:t>Boseong</w:t>
      </w:r>
      <w:proofErr w:type="spellEnd"/>
      <w:r w:rsidRPr="0073066C">
        <w:rPr>
          <w:rFonts w:cs="ArialMT"/>
          <w:sz w:val="18"/>
          <w:szCs w:val="18"/>
        </w:rPr>
        <w:t>, Republic Korea has had no reported collaboration with CIMO Expert Teams, or presented any papers or posters at TECO.</w:t>
      </w:r>
    </w:p>
    <w:p w14:paraId="098CFEB5" w14:textId="77777777" w:rsidR="00E52933" w:rsidRPr="0073066C" w:rsidRDefault="00E52933" w:rsidP="00E52933">
      <w:pPr>
        <w:ind w:left="360"/>
        <w:rPr>
          <w:rFonts w:cs="ArialMT"/>
          <w:sz w:val="18"/>
          <w:szCs w:val="18"/>
        </w:rPr>
      </w:pPr>
    </w:p>
    <w:p w14:paraId="01141B55" w14:textId="241BE642" w:rsidR="00E52933" w:rsidRPr="0073066C" w:rsidRDefault="00E52933" w:rsidP="00E52933">
      <w:pPr>
        <w:ind w:left="360"/>
        <w:rPr>
          <w:rFonts w:cs="ArialMT"/>
          <w:sz w:val="18"/>
          <w:szCs w:val="18"/>
        </w:rPr>
      </w:pPr>
      <w:r w:rsidRPr="0073066C">
        <w:rPr>
          <w:rFonts w:cs="ArialMT"/>
          <w:sz w:val="18"/>
          <w:szCs w:val="18"/>
        </w:rPr>
        <w:t xml:space="preserve">It is requested that the Secretariat correspond with Testbed </w:t>
      </w:r>
      <w:proofErr w:type="spellStart"/>
      <w:r w:rsidRPr="0073066C">
        <w:rPr>
          <w:rFonts w:cs="ArialMT"/>
          <w:sz w:val="18"/>
          <w:szCs w:val="18"/>
        </w:rPr>
        <w:t>Boseong</w:t>
      </w:r>
      <w:proofErr w:type="spellEnd"/>
      <w:r w:rsidRPr="0073066C">
        <w:rPr>
          <w:rFonts w:cs="ArialMT"/>
          <w:sz w:val="18"/>
          <w:szCs w:val="18"/>
        </w:rPr>
        <w:t>, Republic Korea and: Encourage the publishing of reports in English as well as Korean; and Strongly encourage collaborations with CIMO Expert Teams noting the TOR for a Lead Centre, and the publication of results as TECO papers or posters.</w:t>
      </w:r>
    </w:p>
    <w:p w14:paraId="047CD3C8" w14:textId="77777777" w:rsidR="00F02D94" w:rsidRPr="0073066C" w:rsidRDefault="00F02D94" w:rsidP="00F02D94">
      <w:pPr>
        <w:ind w:left="360"/>
        <w:rPr>
          <w:rFonts w:cs="ArialMT"/>
          <w:sz w:val="18"/>
          <w:szCs w:val="18"/>
        </w:rPr>
      </w:pPr>
    </w:p>
    <w:p w14:paraId="43D54CFD" w14:textId="61558127" w:rsidR="00F02D94" w:rsidRPr="0073066C" w:rsidRDefault="00F02D94" w:rsidP="00F02D94">
      <w:pPr>
        <w:ind w:left="360"/>
        <w:rPr>
          <w:rFonts w:cs="ArialMT"/>
          <w:sz w:val="18"/>
          <w:szCs w:val="18"/>
        </w:rPr>
      </w:pPr>
      <w:r w:rsidRPr="0073066C">
        <w:rPr>
          <w:rFonts w:cs="ArialMT"/>
          <w:sz w:val="18"/>
          <w:szCs w:val="18"/>
        </w:rPr>
        <w:t xml:space="preserve">It is recommended that the </w:t>
      </w:r>
      <w:r w:rsidR="00802904" w:rsidRPr="0073066C">
        <w:rPr>
          <w:rFonts w:cs="ArialMT"/>
          <w:sz w:val="18"/>
          <w:szCs w:val="18"/>
        </w:rPr>
        <w:t xml:space="preserve">CIMO-MG </w:t>
      </w:r>
      <w:r w:rsidRPr="0073066C">
        <w:rPr>
          <w:rFonts w:cs="ArialMT"/>
          <w:sz w:val="18"/>
          <w:szCs w:val="18"/>
        </w:rPr>
        <w:t xml:space="preserve">decide that </w:t>
      </w:r>
      <w:r w:rsidR="009C13B8" w:rsidRPr="0073066C">
        <w:rPr>
          <w:rFonts w:cs="ArialMT"/>
          <w:sz w:val="18"/>
          <w:szCs w:val="18"/>
        </w:rPr>
        <w:t>Testbed</w:t>
      </w:r>
      <w:r w:rsidRPr="0073066C">
        <w:rPr>
          <w:rFonts w:cs="ArialMT"/>
          <w:sz w:val="18"/>
          <w:szCs w:val="18"/>
        </w:rPr>
        <w:t xml:space="preserve"> </w:t>
      </w:r>
      <w:proofErr w:type="spellStart"/>
      <w:r w:rsidR="00405E1C" w:rsidRPr="0073066C">
        <w:rPr>
          <w:rFonts w:cs="ArialMT"/>
          <w:sz w:val="18"/>
          <w:szCs w:val="18"/>
        </w:rPr>
        <w:t>Boseong</w:t>
      </w:r>
      <w:proofErr w:type="spellEnd"/>
      <w:r w:rsidR="00405E1C" w:rsidRPr="0073066C">
        <w:rPr>
          <w:rFonts w:cs="ArialMT"/>
          <w:sz w:val="18"/>
          <w:szCs w:val="18"/>
        </w:rPr>
        <w:t xml:space="preserve">, Republic Korea </w:t>
      </w:r>
      <w:r w:rsidRPr="0073066C">
        <w:rPr>
          <w:rFonts w:cs="ArialMT"/>
          <w:sz w:val="18"/>
          <w:szCs w:val="18"/>
        </w:rPr>
        <w:t xml:space="preserve">retain the standing of </w:t>
      </w:r>
      <w:r w:rsidR="00405E1C" w:rsidRPr="0073066C">
        <w:rPr>
          <w:rFonts w:cs="ArialMT"/>
          <w:sz w:val="18"/>
          <w:szCs w:val="18"/>
        </w:rPr>
        <w:t>Testbed</w:t>
      </w:r>
      <w:r w:rsidRPr="0073066C">
        <w:rPr>
          <w:rFonts w:cs="ArialMT"/>
          <w:sz w:val="18"/>
          <w:szCs w:val="18"/>
        </w:rPr>
        <w:t>.</w:t>
      </w:r>
    </w:p>
    <w:p w14:paraId="5C3703B6" w14:textId="77777777" w:rsidR="001D20EC" w:rsidRPr="0073066C" w:rsidRDefault="001D20EC" w:rsidP="00A20C3B">
      <w:pPr>
        <w:ind w:left="360"/>
        <w:rPr>
          <w:rFonts w:ascii="ArialMT" w:hAnsi="ArialMT" w:cs="ArialMT"/>
        </w:rPr>
      </w:pPr>
    </w:p>
    <w:p w14:paraId="459633E2" w14:textId="607129EF" w:rsidR="001D20EC" w:rsidRPr="0073066C" w:rsidRDefault="009C13B8" w:rsidP="001D20EC">
      <w:pPr>
        <w:tabs>
          <w:tab w:val="left" w:pos="567"/>
          <w:tab w:val="left" w:pos="4253"/>
        </w:tabs>
        <w:spacing w:before="120" w:after="120"/>
        <w:ind w:right="425"/>
        <w:rPr>
          <w:rFonts w:cs="ArialMT"/>
          <w:b/>
          <w:sz w:val="18"/>
          <w:szCs w:val="18"/>
        </w:rPr>
      </w:pPr>
      <w:r w:rsidRPr="0073066C">
        <w:rPr>
          <w:rFonts w:cs="ArialMT"/>
          <w:b/>
          <w:sz w:val="18"/>
          <w:szCs w:val="18"/>
        </w:rPr>
        <w:t>Testbed:</w:t>
      </w:r>
      <w:r w:rsidR="001D20EC" w:rsidRPr="0073066C">
        <w:rPr>
          <w:rFonts w:cs="ArialMT"/>
          <w:b/>
          <w:sz w:val="18"/>
          <w:szCs w:val="18"/>
        </w:rPr>
        <w:t xml:space="preserve">  </w:t>
      </w:r>
      <w:proofErr w:type="spellStart"/>
      <w:r w:rsidR="001D20EC" w:rsidRPr="0073066C">
        <w:rPr>
          <w:rFonts w:cs="ArialMT"/>
          <w:b/>
          <w:sz w:val="18"/>
          <w:szCs w:val="18"/>
        </w:rPr>
        <w:t>Hohenpeissenberg</w:t>
      </w:r>
      <w:proofErr w:type="spellEnd"/>
    </w:p>
    <w:p w14:paraId="21BBB02C" w14:textId="05469303" w:rsidR="00405E1C" w:rsidRPr="0073066C" w:rsidRDefault="00405E1C" w:rsidP="00405E1C">
      <w:pPr>
        <w:ind w:left="360"/>
        <w:rPr>
          <w:rFonts w:cs="ArialMT"/>
          <w:sz w:val="18"/>
          <w:szCs w:val="18"/>
        </w:rPr>
      </w:pPr>
      <w:r w:rsidRPr="0073066C">
        <w:rPr>
          <w:rFonts w:cs="ArialMT"/>
          <w:sz w:val="18"/>
          <w:szCs w:val="18"/>
        </w:rPr>
        <w:t xml:space="preserve">It is recommended that the </w:t>
      </w:r>
      <w:r w:rsidR="00802904" w:rsidRPr="0073066C">
        <w:rPr>
          <w:rFonts w:cs="ArialMT"/>
          <w:sz w:val="18"/>
          <w:szCs w:val="18"/>
        </w:rPr>
        <w:t xml:space="preserve">CIMO-MG </w:t>
      </w:r>
      <w:r w:rsidRPr="0073066C">
        <w:rPr>
          <w:rFonts w:cs="ArialMT"/>
          <w:sz w:val="18"/>
          <w:szCs w:val="18"/>
        </w:rPr>
        <w:t xml:space="preserve">decide that </w:t>
      </w:r>
      <w:r w:rsidR="009C13B8" w:rsidRPr="0073066C">
        <w:rPr>
          <w:rFonts w:cs="ArialMT"/>
          <w:sz w:val="18"/>
          <w:szCs w:val="18"/>
        </w:rPr>
        <w:t>Testbed</w:t>
      </w:r>
      <w:r w:rsidRPr="0073066C">
        <w:rPr>
          <w:rFonts w:cs="ArialMT"/>
          <w:sz w:val="18"/>
          <w:szCs w:val="18"/>
        </w:rPr>
        <w:t xml:space="preserve"> </w:t>
      </w:r>
      <w:proofErr w:type="spellStart"/>
      <w:r w:rsidR="00004F10" w:rsidRPr="0073066C">
        <w:rPr>
          <w:rFonts w:cs="ArialMT"/>
          <w:sz w:val="18"/>
          <w:szCs w:val="18"/>
        </w:rPr>
        <w:t>Hohenpeissenberg</w:t>
      </w:r>
      <w:proofErr w:type="spellEnd"/>
      <w:r w:rsidR="00004F10" w:rsidRPr="0073066C">
        <w:rPr>
          <w:rFonts w:cs="ArialMT"/>
          <w:sz w:val="18"/>
          <w:szCs w:val="18"/>
        </w:rPr>
        <w:t xml:space="preserve"> </w:t>
      </w:r>
      <w:r w:rsidRPr="0073066C">
        <w:rPr>
          <w:rFonts w:cs="ArialMT"/>
          <w:sz w:val="18"/>
          <w:szCs w:val="18"/>
        </w:rPr>
        <w:t>retain the standing of Testbed.</w:t>
      </w:r>
    </w:p>
    <w:p w14:paraId="7FDC9EB7" w14:textId="77777777" w:rsidR="001D20EC" w:rsidRPr="0073066C" w:rsidRDefault="001D20EC" w:rsidP="00A20C3B">
      <w:pPr>
        <w:ind w:left="360"/>
        <w:rPr>
          <w:rFonts w:ascii="ArialMT" w:hAnsi="ArialMT" w:cs="ArialMT"/>
        </w:rPr>
      </w:pPr>
    </w:p>
    <w:p w14:paraId="4DC1DE12" w14:textId="77777777" w:rsidR="001D20EC" w:rsidRPr="0073066C" w:rsidRDefault="001D20EC" w:rsidP="001D20EC">
      <w:pPr>
        <w:tabs>
          <w:tab w:val="left" w:pos="567"/>
          <w:tab w:val="left" w:pos="4253"/>
        </w:tabs>
        <w:spacing w:before="120" w:after="120"/>
        <w:ind w:right="425"/>
        <w:rPr>
          <w:rFonts w:cs="ArialMT"/>
          <w:b/>
          <w:sz w:val="18"/>
          <w:szCs w:val="18"/>
        </w:rPr>
      </w:pPr>
      <w:r w:rsidRPr="0073066C">
        <w:rPr>
          <w:rFonts w:cs="ArialMT"/>
          <w:b/>
          <w:sz w:val="18"/>
          <w:szCs w:val="18"/>
        </w:rPr>
        <w:t xml:space="preserve">Testbed:  </w:t>
      </w:r>
      <w:proofErr w:type="spellStart"/>
      <w:r w:rsidRPr="0073066C">
        <w:rPr>
          <w:rFonts w:cs="ArialMT"/>
          <w:b/>
          <w:sz w:val="18"/>
          <w:szCs w:val="18"/>
        </w:rPr>
        <w:t>Izana</w:t>
      </w:r>
      <w:proofErr w:type="spellEnd"/>
    </w:p>
    <w:p w14:paraId="1AF48A6B" w14:textId="4D05364A" w:rsidR="00405E1C" w:rsidRPr="0073066C" w:rsidRDefault="00405E1C" w:rsidP="00405E1C">
      <w:pPr>
        <w:ind w:left="360"/>
        <w:rPr>
          <w:rFonts w:cs="ArialMT"/>
          <w:sz w:val="18"/>
          <w:szCs w:val="18"/>
        </w:rPr>
      </w:pPr>
      <w:r w:rsidRPr="0073066C">
        <w:rPr>
          <w:rFonts w:cs="ArialMT"/>
          <w:sz w:val="18"/>
          <w:szCs w:val="18"/>
        </w:rPr>
        <w:t xml:space="preserve">It is recommended that the </w:t>
      </w:r>
      <w:r w:rsidR="00802904" w:rsidRPr="0073066C">
        <w:rPr>
          <w:rFonts w:cs="ArialMT"/>
          <w:sz w:val="18"/>
          <w:szCs w:val="18"/>
        </w:rPr>
        <w:t xml:space="preserve">CIMO-MG </w:t>
      </w:r>
      <w:r w:rsidRPr="0073066C">
        <w:rPr>
          <w:rFonts w:cs="ArialMT"/>
          <w:sz w:val="18"/>
          <w:szCs w:val="18"/>
        </w:rPr>
        <w:t xml:space="preserve">decide that </w:t>
      </w:r>
      <w:r w:rsidR="009C13B8" w:rsidRPr="0073066C">
        <w:rPr>
          <w:rFonts w:cs="ArialMT"/>
          <w:sz w:val="18"/>
          <w:szCs w:val="18"/>
        </w:rPr>
        <w:t>Testbed</w:t>
      </w:r>
      <w:r w:rsidRPr="0073066C">
        <w:rPr>
          <w:rFonts w:cs="ArialMT"/>
          <w:sz w:val="18"/>
          <w:szCs w:val="18"/>
        </w:rPr>
        <w:t xml:space="preserve"> </w:t>
      </w:r>
      <w:proofErr w:type="spellStart"/>
      <w:r w:rsidR="00004F10" w:rsidRPr="0073066C">
        <w:rPr>
          <w:rFonts w:cs="ArialMT"/>
          <w:sz w:val="18"/>
          <w:szCs w:val="18"/>
        </w:rPr>
        <w:t>Izana</w:t>
      </w:r>
      <w:proofErr w:type="spellEnd"/>
      <w:r w:rsidR="00004F10" w:rsidRPr="0073066C">
        <w:rPr>
          <w:rFonts w:cs="ArialMT"/>
          <w:sz w:val="18"/>
          <w:szCs w:val="18"/>
        </w:rPr>
        <w:t xml:space="preserve"> </w:t>
      </w:r>
      <w:r w:rsidRPr="0073066C">
        <w:rPr>
          <w:rFonts w:cs="ArialMT"/>
          <w:sz w:val="18"/>
          <w:szCs w:val="18"/>
        </w:rPr>
        <w:t>retain the standing of Testbed.</w:t>
      </w:r>
    </w:p>
    <w:p w14:paraId="10F0EA88" w14:textId="77777777" w:rsidR="001D20EC" w:rsidRPr="0073066C" w:rsidRDefault="001D20EC" w:rsidP="00A20C3B">
      <w:pPr>
        <w:ind w:left="360"/>
        <w:rPr>
          <w:rFonts w:ascii="ArialMT" w:hAnsi="ArialMT" w:cs="ArialMT"/>
        </w:rPr>
      </w:pPr>
    </w:p>
    <w:p w14:paraId="056219BC" w14:textId="77777777" w:rsidR="001D20EC" w:rsidRPr="0073066C" w:rsidRDefault="001D20EC" w:rsidP="001D20EC">
      <w:pPr>
        <w:tabs>
          <w:tab w:val="left" w:pos="567"/>
          <w:tab w:val="left" w:pos="4253"/>
        </w:tabs>
        <w:spacing w:before="120" w:after="120"/>
        <w:ind w:right="425"/>
        <w:rPr>
          <w:rFonts w:cs="ArialMT"/>
          <w:b/>
          <w:sz w:val="18"/>
          <w:szCs w:val="18"/>
        </w:rPr>
      </w:pPr>
      <w:r w:rsidRPr="0073066C">
        <w:rPr>
          <w:rFonts w:cs="ArialMT"/>
          <w:b/>
          <w:sz w:val="18"/>
          <w:szCs w:val="18"/>
        </w:rPr>
        <w:lastRenderedPageBreak/>
        <w:t xml:space="preserve">Testbed:  </w:t>
      </w:r>
      <w:proofErr w:type="spellStart"/>
      <w:r w:rsidRPr="0073066C">
        <w:rPr>
          <w:rFonts w:cs="ArialMT"/>
          <w:b/>
          <w:sz w:val="18"/>
          <w:szCs w:val="18"/>
        </w:rPr>
        <w:t>Lindenberg</w:t>
      </w:r>
      <w:proofErr w:type="spellEnd"/>
    </w:p>
    <w:p w14:paraId="326EF760" w14:textId="1CCC1CBE" w:rsidR="00405E1C" w:rsidRPr="0073066C" w:rsidRDefault="00405E1C" w:rsidP="00405E1C">
      <w:pPr>
        <w:ind w:left="360"/>
        <w:rPr>
          <w:rFonts w:cs="ArialMT"/>
          <w:sz w:val="18"/>
          <w:szCs w:val="18"/>
        </w:rPr>
      </w:pPr>
      <w:r w:rsidRPr="0073066C">
        <w:rPr>
          <w:rFonts w:cs="ArialMT"/>
          <w:sz w:val="18"/>
          <w:szCs w:val="18"/>
        </w:rPr>
        <w:t xml:space="preserve">It is recommended that the </w:t>
      </w:r>
      <w:r w:rsidR="00802904" w:rsidRPr="0073066C">
        <w:rPr>
          <w:rFonts w:cs="ArialMT"/>
          <w:sz w:val="18"/>
          <w:szCs w:val="18"/>
        </w:rPr>
        <w:t xml:space="preserve">CIMO-MG </w:t>
      </w:r>
      <w:r w:rsidR="00843D53" w:rsidRPr="0073066C">
        <w:rPr>
          <w:rFonts w:cs="ArialMT"/>
          <w:sz w:val="18"/>
          <w:szCs w:val="18"/>
        </w:rPr>
        <w:t>decide that Testbed</w:t>
      </w:r>
      <w:r w:rsidRPr="0073066C">
        <w:rPr>
          <w:rFonts w:cs="ArialMT"/>
          <w:sz w:val="18"/>
          <w:szCs w:val="18"/>
        </w:rPr>
        <w:t xml:space="preserve"> </w:t>
      </w:r>
      <w:proofErr w:type="spellStart"/>
      <w:r w:rsidR="00004F10" w:rsidRPr="0073066C">
        <w:rPr>
          <w:rFonts w:cs="ArialMT"/>
          <w:sz w:val="18"/>
          <w:szCs w:val="18"/>
        </w:rPr>
        <w:t>Lindenberg</w:t>
      </w:r>
      <w:proofErr w:type="spellEnd"/>
      <w:r w:rsidR="00004F10" w:rsidRPr="0073066C">
        <w:rPr>
          <w:rFonts w:cs="ArialMT"/>
          <w:sz w:val="18"/>
          <w:szCs w:val="18"/>
        </w:rPr>
        <w:t xml:space="preserve"> </w:t>
      </w:r>
      <w:r w:rsidRPr="0073066C">
        <w:rPr>
          <w:rFonts w:cs="ArialMT"/>
          <w:sz w:val="18"/>
          <w:szCs w:val="18"/>
        </w:rPr>
        <w:t>retain the standing of Testbed.</w:t>
      </w:r>
    </w:p>
    <w:p w14:paraId="1CAF62CD" w14:textId="77777777" w:rsidR="00FA1CFC" w:rsidRPr="0073066C" w:rsidRDefault="00FA1CFC" w:rsidP="00A20C3B">
      <w:pPr>
        <w:ind w:left="360"/>
        <w:rPr>
          <w:rFonts w:cs="ArialMT"/>
          <w:sz w:val="18"/>
          <w:szCs w:val="18"/>
        </w:rPr>
      </w:pPr>
    </w:p>
    <w:p w14:paraId="049225B9" w14:textId="03B14A9B" w:rsidR="001D20EC" w:rsidRPr="0073066C" w:rsidRDefault="00843D53" w:rsidP="00A20C3B">
      <w:pPr>
        <w:ind w:left="360"/>
        <w:rPr>
          <w:rFonts w:ascii="ArialMT" w:hAnsi="ArialMT" w:cs="ArialMT"/>
        </w:rPr>
      </w:pPr>
      <w:r w:rsidRPr="0073066C">
        <w:rPr>
          <w:rFonts w:cs="ArialMT"/>
          <w:sz w:val="18"/>
          <w:szCs w:val="18"/>
        </w:rPr>
        <w:t xml:space="preserve">It is noted that the contact person detail for the </w:t>
      </w:r>
      <w:r w:rsidR="009C13B8" w:rsidRPr="0073066C">
        <w:rPr>
          <w:rFonts w:cs="ArialMT"/>
          <w:sz w:val="18"/>
          <w:szCs w:val="18"/>
        </w:rPr>
        <w:t xml:space="preserve">Testbed </w:t>
      </w:r>
      <w:proofErr w:type="spellStart"/>
      <w:r w:rsidR="009C13B8" w:rsidRPr="0073066C">
        <w:rPr>
          <w:rFonts w:cs="ArialMT"/>
          <w:sz w:val="18"/>
          <w:szCs w:val="18"/>
        </w:rPr>
        <w:t>Lindenberg</w:t>
      </w:r>
      <w:proofErr w:type="spellEnd"/>
      <w:r w:rsidR="009C13B8" w:rsidRPr="0073066C">
        <w:rPr>
          <w:rFonts w:cs="ArialMT"/>
          <w:sz w:val="18"/>
          <w:szCs w:val="18"/>
        </w:rPr>
        <w:t xml:space="preserve"> </w:t>
      </w:r>
      <w:r w:rsidRPr="0073066C">
        <w:rPr>
          <w:rFonts w:cs="ArialMT"/>
          <w:sz w:val="18"/>
          <w:szCs w:val="18"/>
        </w:rPr>
        <w:t>have changed.</w:t>
      </w:r>
      <w:r w:rsidR="00513E07" w:rsidRPr="0073066C">
        <w:rPr>
          <w:rFonts w:ascii="Arial" w:hAnsi="Arial"/>
          <w:color w:val="222222"/>
          <w:sz w:val="19"/>
          <w:szCs w:val="19"/>
          <w:shd w:val="clear" w:color="auto" w:fill="FFFFFF"/>
        </w:rPr>
        <w:t xml:space="preserve"> The contact details have already been updated on the appropriate web page.</w:t>
      </w:r>
    </w:p>
    <w:p w14:paraId="75BDE339" w14:textId="77777777" w:rsidR="001D20EC" w:rsidRPr="0073066C" w:rsidRDefault="001D20EC" w:rsidP="001D20EC">
      <w:pPr>
        <w:tabs>
          <w:tab w:val="left" w:pos="567"/>
          <w:tab w:val="left" w:pos="4253"/>
        </w:tabs>
        <w:spacing w:before="120" w:after="120"/>
        <w:ind w:right="425"/>
        <w:rPr>
          <w:rFonts w:cs="ArialMT"/>
          <w:b/>
          <w:sz w:val="18"/>
          <w:szCs w:val="18"/>
        </w:rPr>
      </w:pPr>
      <w:r w:rsidRPr="0073066C">
        <w:rPr>
          <w:rFonts w:cs="ArialMT"/>
          <w:b/>
          <w:sz w:val="18"/>
          <w:szCs w:val="18"/>
        </w:rPr>
        <w:t xml:space="preserve">Testbed:  </w:t>
      </w:r>
      <w:proofErr w:type="spellStart"/>
      <w:r w:rsidRPr="0073066C">
        <w:rPr>
          <w:rFonts w:cs="ArialMT"/>
          <w:b/>
          <w:sz w:val="18"/>
          <w:szCs w:val="18"/>
        </w:rPr>
        <w:t>Payerne</w:t>
      </w:r>
      <w:proofErr w:type="spellEnd"/>
    </w:p>
    <w:p w14:paraId="6614E2CF" w14:textId="49B593B4" w:rsidR="00405E1C" w:rsidRPr="0073066C" w:rsidRDefault="00405E1C" w:rsidP="00405E1C">
      <w:pPr>
        <w:ind w:left="360"/>
        <w:rPr>
          <w:rFonts w:cs="ArialMT"/>
          <w:sz w:val="18"/>
          <w:szCs w:val="18"/>
        </w:rPr>
      </w:pPr>
      <w:r w:rsidRPr="0073066C">
        <w:rPr>
          <w:rFonts w:cs="ArialMT"/>
          <w:sz w:val="18"/>
          <w:szCs w:val="18"/>
        </w:rPr>
        <w:t xml:space="preserve">It is recommended that the </w:t>
      </w:r>
      <w:r w:rsidR="00802904" w:rsidRPr="0073066C">
        <w:rPr>
          <w:rFonts w:cs="ArialMT"/>
          <w:sz w:val="18"/>
          <w:szCs w:val="18"/>
        </w:rPr>
        <w:t xml:space="preserve">CIMO-MG </w:t>
      </w:r>
      <w:r w:rsidRPr="0073066C">
        <w:rPr>
          <w:rFonts w:cs="ArialMT"/>
          <w:sz w:val="18"/>
          <w:szCs w:val="18"/>
        </w:rPr>
        <w:t xml:space="preserve">decide that </w:t>
      </w:r>
      <w:r w:rsidR="009C13B8" w:rsidRPr="0073066C">
        <w:rPr>
          <w:rFonts w:cs="ArialMT"/>
          <w:sz w:val="18"/>
          <w:szCs w:val="18"/>
        </w:rPr>
        <w:t>Testbed</w:t>
      </w:r>
      <w:r w:rsidRPr="0073066C">
        <w:rPr>
          <w:rFonts w:cs="ArialMT"/>
          <w:sz w:val="18"/>
          <w:szCs w:val="18"/>
        </w:rPr>
        <w:t xml:space="preserve"> </w:t>
      </w:r>
      <w:proofErr w:type="spellStart"/>
      <w:r w:rsidR="00004F10" w:rsidRPr="0073066C">
        <w:rPr>
          <w:rFonts w:cs="ArialMT"/>
          <w:sz w:val="18"/>
          <w:szCs w:val="18"/>
        </w:rPr>
        <w:t>Payerne</w:t>
      </w:r>
      <w:proofErr w:type="spellEnd"/>
      <w:r w:rsidR="00004F10" w:rsidRPr="0073066C">
        <w:rPr>
          <w:rFonts w:cs="ArialMT"/>
          <w:sz w:val="18"/>
          <w:szCs w:val="18"/>
        </w:rPr>
        <w:t xml:space="preserve"> </w:t>
      </w:r>
      <w:r w:rsidRPr="0073066C">
        <w:rPr>
          <w:rFonts w:cs="ArialMT"/>
          <w:sz w:val="18"/>
          <w:szCs w:val="18"/>
        </w:rPr>
        <w:t>retain the standing of Testbed.</w:t>
      </w:r>
    </w:p>
    <w:p w14:paraId="257D6A30" w14:textId="77777777" w:rsidR="001D20EC" w:rsidRPr="0073066C" w:rsidRDefault="001D20EC" w:rsidP="00A20C3B">
      <w:pPr>
        <w:ind w:left="360"/>
        <w:rPr>
          <w:rFonts w:ascii="ArialMT" w:hAnsi="ArialMT" w:cs="ArialMT"/>
        </w:rPr>
      </w:pPr>
    </w:p>
    <w:p w14:paraId="575F7706" w14:textId="77777777" w:rsidR="001D20EC" w:rsidRPr="0073066C" w:rsidRDefault="001D20EC" w:rsidP="001D20EC">
      <w:pPr>
        <w:tabs>
          <w:tab w:val="left" w:pos="567"/>
          <w:tab w:val="left" w:pos="4253"/>
        </w:tabs>
        <w:spacing w:before="120" w:after="120"/>
        <w:ind w:right="425"/>
        <w:rPr>
          <w:rFonts w:cs="ArialMT"/>
          <w:b/>
          <w:sz w:val="18"/>
          <w:szCs w:val="18"/>
        </w:rPr>
      </w:pPr>
      <w:r w:rsidRPr="0073066C">
        <w:rPr>
          <w:rFonts w:cs="ArialMT"/>
          <w:b/>
          <w:sz w:val="18"/>
          <w:szCs w:val="18"/>
        </w:rPr>
        <w:t xml:space="preserve">Testbed:  </w:t>
      </w:r>
      <w:proofErr w:type="spellStart"/>
      <w:r w:rsidRPr="0073066C">
        <w:rPr>
          <w:rFonts w:cs="ArialMT"/>
          <w:b/>
          <w:sz w:val="18"/>
          <w:szCs w:val="18"/>
        </w:rPr>
        <w:t>Sodankyla</w:t>
      </w:r>
      <w:proofErr w:type="spellEnd"/>
    </w:p>
    <w:p w14:paraId="4A4DFD3C" w14:textId="7A364F47" w:rsidR="00405E1C" w:rsidRPr="0073066C" w:rsidRDefault="00405E1C" w:rsidP="00405E1C">
      <w:pPr>
        <w:ind w:left="360"/>
        <w:rPr>
          <w:rFonts w:cs="ArialMT"/>
          <w:sz w:val="18"/>
          <w:szCs w:val="18"/>
        </w:rPr>
      </w:pPr>
      <w:r w:rsidRPr="0073066C">
        <w:rPr>
          <w:rFonts w:cs="ArialMT"/>
          <w:sz w:val="18"/>
          <w:szCs w:val="18"/>
        </w:rPr>
        <w:t xml:space="preserve">It is recommended that the </w:t>
      </w:r>
      <w:r w:rsidR="00802904" w:rsidRPr="0073066C">
        <w:rPr>
          <w:rFonts w:cs="ArialMT"/>
          <w:sz w:val="18"/>
          <w:szCs w:val="18"/>
        </w:rPr>
        <w:t xml:space="preserve">CIMO-MG </w:t>
      </w:r>
      <w:r w:rsidRPr="0073066C">
        <w:rPr>
          <w:rFonts w:cs="ArialMT"/>
          <w:sz w:val="18"/>
          <w:szCs w:val="18"/>
        </w:rPr>
        <w:t xml:space="preserve">decide that </w:t>
      </w:r>
      <w:r w:rsidR="009C13B8" w:rsidRPr="0073066C">
        <w:rPr>
          <w:rFonts w:cs="ArialMT"/>
          <w:sz w:val="18"/>
          <w:szCs w:val="18"/>
        </w:rPr>
        <w:t>Testbed</w:t>
      </w:r>
      <w:r w:rsidRPr="0073066C">
        <w:rPr>
          <w:rFonts w:cs="ArialMT"/>
          <w:sz w:val="18"/>
          <w:szCs w:val="18"/>
        </w:rPr>
        <w:t xml:space="preserve"> </w:t>
      </w:r>
      <w:proofErr w:type="spellStart"/>
      <w:r w:rsidR="00004F10" w:rsidRPr="0073066C">
        <w:rPr>
          <w:rFonts w:cs="ArialMT"/>
          <w:sz w:val="18"/>
          <w:szCs w:val="18"/>
        </w:rPr>
        <w:t>Sodankyla</w:t>
      </w:r>
      <w:proofErr w:type="spellEnd"/>
      <w:r w:rsidR="00004F10" w:rsidRPr="0073066C">
        <w:rPr>
          <w:rFonts w:cs="ArialMT"/>
          <w:sz w:val="18"/>
          <w:szCs w:val="18"/>
        </w:rPr>
        <w:t xml:space="preserve"> </w:t>
      </w:r>
      <w:r w:rsidRPr="0073066C">
        <w:rPr>
          <w:rFonts w:cs="ArialMT"/>
          <w:sz w:val="18"/>
          <w:szCs w:val="18"/>
        </w:rPr>
        <w:t>retain the standing of Testbed.</w:t>
      </w:r>
    </w:p>
    <w:p w14:paraId="2CF8BF10" w14:textId="77777777" w:rsidR="00405E1C" w:rsidRPr="0073066C" w:rsidRDefault="00405E1C" w:rsidP="00405E1C">
      <w:pPr>
        <w:pStyle w:val="WMOBodyText"/>
      </w:pPr>
    </w:p>
    <w:p w14:paraId="017D38DE" w14:textId="77777777" w:rsidR="00053BA2" w:rsidRPr="0073066C" w:rsidRDefault="00053BA2" w:rsidP="00053BA2">
      <w:pPr>
        <w:tabs>
          <w:tab w:val="left" w:pos="567"/>
          <w:tab w:val="left" w:pos="4253"/>
        </w:tabs>
        <w:spacing w:before="120" w:after="120"/>
        <w:ind w:right="425"/>
        <w:rPr>
          <w:b/>
          <w:i/>
        </w:rPr>
      </w:pPr>
      <w:r w:rsidRPr="0073066C">
        <w:rPr>
          <w:rFonts w:cs="ArialMT"/>
          <w:b/>
          <w:i/>
        </w:rPr>
        <w:t xml:space="preserve">Editorial recommendations </w:t>
      </w:r>
    </w:p>
    <w:p w14:paraId="3BFB3FDE" w14:textId="3A11A038" w:rsidR="00053BA2" w:rsidRPr="0073066C" w:rsidRDefault="00053BA2" w:rsidP="00053BA2">
      <w:pPr>
        <w:rPr>
          <w:rFonts w:cs="ArialMT"/>
          <w:sz w:val="18"/>
          <w:szCs w:val="18"/>
        </w:rPr>
      </w:pPr>
      <w:r w:rsidRPr="0073066C">
        <w:rPr>
          <w:rFonts w:cs="ArialMT"/>
          <w:sz w:val="18"/>
          <w:szCs w:val="18"/>
        </w:rPr>
        <w:t>In the document  "Form for Regular Reporting of CIMO Testbeds and Lead Centres"</w:t>
      </w:r>
      <w:r w:rsidR="000443DE" w:rsidRPr="0073066C">
        <w:rPr>
          <w:rFonts w:cs="ArialMT"/>
          <w:sz w:val="18"/>
          <w:szCs w:val="18"/>
        </w:rPr>
        <w:t>:</w:t>
      </w:r>
    </w:p>
    <w:p w14:paraId="30CDE95D" w14:textId="77777777" w:rsidR="00053BA2" w:rsidRPr="0073066C" w:rsidRDefault="00053BA2" w:rsidP="00053BA2">
      <w:pPr>
        <w:rPr>
          <w:rFonts w:cs="ArialMT"/>
          <w:sz w:val="18"/>
          <w:szCs w:val="18"/>
        </w:rPr>
      </w:pPr>
    </w:p>
    <w:p w14:paraId="667E5F30" w14:textId="77777777" w:rsidR="00053BA2" w:rsidRPr="0073066C" w:rsidRDefault="00053BA2" w:rsidP="00053BA2">
      <w:pPr>
        <w:pStyle w:val="ListParagraph"/>
        <w:numPr>
          <w:ilvl w:val="0"/>
          <w:numId w:val="16"/>
        </w:numPr>
        <w:rPr>
          <w:rFonts w:cs="ArialMT"/>
          <w:sz w:val="18"/>
          <w:szCs w:val="18"/>
        </w:rPr>
      </w:pPr>
      <w:r w:rsidRPr="0073066C">
        <w:rPr>
          <w:rFonts w:cs="ArialMT"/>
          <w:sz w:val="18"/>
          <w:szCs w:val="18"/>
        </w:rPr>
        <w:t>Add a statement indicating high level summaries only are required i.e. technical details and examples should not be included.</w:t>
      </w:r>
    </w:p>
    <w:p w14:paraId="19169C71" w14:textId="77777777" w:rsidR="00053BA2" w:rsidRPr="0073066C" w:rsidRDefault="00053BA2" w:rsidP="00053BA2">
      <w:pPr>
        <w:rPr>
          <w:rFonts w:cs="ArialMT"/>
          <w:sz w:val="18"/>
          <w:szCs w:val="18"/>
        </w:rPr>
      </w:pPr>
    </w:p>
    <w:p w14:paraId="137C5306" w14:textId="77777777" w:rsidR="00053BA2" w:rsidRPr="0073066C" w:rsidRDefault="00053BA2" w:rsidP="00053BA2">
      <w:pPr>
        <w:pStyle w:val="ListParagraph"/>
        <w:numPr>
          <w:ilvl w:val="0"/>
          <w:numId w:val="16"/>
        </w:numPr>
        <w:rPr>
          <w:rFonts w:cs="ArialMT"/>
          <w:sz w:val="18"/>
          <w:szCs w:val="18"/>
        </w:rPr>
      </w:pPr>
      <w:r w:rsidRPr="0073066C">
        <w:rPr>
          <w:rFonts w:cs="ArialMT"/>
          <w:sz w:val="18"/>
          <w:szCs w:val="18"/>
        </w:rPr>
        <w:t>Change the following text:</w:t>
      </w:r>
    </w:p>
    <w:p w14:paraId="2389DAF5" w14:textId="77777777" w:rsidR="00053BA2" w:rsidRPr="0073066C" w:rsidRDefault="00053BA2" w:rsidP="00053BA2">
      <w:pPr>
        <w:ind w:left="360"/>
        <w:rPr>
          <w:rFonts w:cs="ArialMT"/>
          <w:sz w:val="18"/>
          <w:szCs w:val="18"/>
        </w:rPr>
      </w:pPr>
      <w:r w:rsidRPr="0073066C">
        <w:rPr>
          <w:rFonts w:cs="ArialMT"/>
          <w:sz w:val="18"/>
          <w:szCs w:val="18"/>
        </w:rPr>
        <w:t>from</w:t>
      </w:r>
      <w:r w:rsidRPr="0073066C">
        <w:rPr>
          <w:rFonts w:cs="ArialMT"/>
          <w:sz w:val="18"/>
          <w:szCs w:val="18"/>
        </w:rPr>
        <w:tab/>
        <w:t xml:space="preserve">"Which capacity building/training activities have been carried out by the </w:t>
      </w:r>
      <w:r w:rsidRPr="0073066C">
        <w:rPr>
          <w:rFonts w:cs="ArialMT"/>
          <w:sz w:val="18"/>
          <w:szCs w:val="18"/>
          <w:u w:val="single"/>
        </w:rPr>
        <w:t>Testbed</w:t>
      </w:r>
      <w:r w:rsidRPr="0073066C">
        <w:rPr>
          <w:rFonts w:cs="ArialMT"/>
          <w:sz w:val="18"/>
          <w:szCs w:val="18"/>
        </w:rPr>
        <w:t xml:space="preserve"> in the last 2 years?"</w:t>
      </w:r>
    </w:p>
    <w:p w14:paraId="7AA1B14E" w14:textId="4337AC17" w:rsidR="00053BA2" w:rsidRPr="0073066C" w:rsidRDefault="00053BA2" w:rsidP="00053BA2">
      <w:pPr>
        <w:ind w:left="360"/>
        <w:rPr>
          <w:rFonts w:cs="ArialMT"/>
          <w:sz w:val="18"/>
          <w:szCs w:val="18"/>
        </w:rPr>
      </w:pPr>
      <w:r w:rsidRPr="0073066C">
        <w:rPr>
          <w:rFonts w:cs="ArialMT"/>
          <w:sz w:val="18"/>
          <w:szCs w:val="18"/>
        </w:rPr>
        <w:t>To</w:t>
      </w:r>
      <w:r w:rsidRPr="0073066C">
        <w:rPr>
          <w:rFonts w:cs="ArialMT"/>
          <w:sz w:val="18"/>
          <w:szCs w:val="18"/>
        </w:rPr>
        <w:tab/>
        <w:t xml:space="preserve">"Which </w:t>
      </w:r>
      <w:r w:rsidRPr="0073066C">
        <w:rPr>
          <w:rFonts w:cs="ArialMT"/>
          <w:sz w:val="18"/>
          <w:szCs w:val="18"/>
          <w:u w:val="single"/>
        </w:rPr>
        <w:t>inter</w:t>
      </w:r>
      <w:r w:rsidR="00010812" w:rsidRPr="0073066C">
        <w:rPr>
          <w:rFonts w:cs="ArialMT"/>
          <w:sz w:val="18"/>
          <w:szCs w:val="18"/>
          <w:u w:val="single"/>
        </w:rPr>
        <w:t>-</w:t>
      </w:r>
      <w:r w:rsidRPr="0073066C">
        <w:rPr>
          <w:rFonts w:cs="ArialMT"/>
          <w:sz w:val="18"/>
          <w:szCs w:val="18"/>
          <w:u w:val="single"/>
        </w:rPr>
        <w:t>organisation</w:t>
      </w:r>
      <w:r w:rsidRPr="0073066C">
        <w:rPr>
          <w:rFonts w:cs="ArialMT"/>
          <w:sz w:val="18"/>
          <w:szCs w:val="18"/>
        </w:rPr>
        <w:t xml:space="preserve"> capacity building/training activities have been carried out by the </w:t>
      </w:r>
      <w:r w:rsidRPr="0073066C">
        <w:rPr>
          <w:rFonts w:cs="ArialMT"/>
          <w:sz w:val="18"/>
          <w:szCs w:val="18"/>
          <w:u w:val="single"/>
        </w:rPr>
        <w:t>Testbed/Lead Centre</w:t>
      </w:r>
      <w:r w:rsidRPr="0073066C">
        <w:rPr>
          <w:rFonts w:cs="ArialMT"/>
          <w:sz w:val="18"/>
          <w:szCs w:val="18"/>
        </w:rPr>
        <w:t xml:space="preserve"> in the last 2 years?"</w:t>
      </w:r>
    </w:p>
    <w:p w14:paraId="281C0868" w14:textId="77777777" w:rsidR="00053BA2" w:rsidRPr="0073066C" w:rsidRDefault="00053BA2" w:rsidP="00053BA2">
      <w:pPr>
        <w:rPr>
          <w:rFonts w:cs="ArialMT"/>
          <w:sz w:val="18"/>
          <w:szCs w:val="18"/>
        </w:rPr>
      </w:pPr>
    </w:p>
    <w:p w14:paraId="567B360D" w14:textId="77777777" w:rsidR="00053BA2" w:rsidRPr="0073066C" w:rsidRDefault="00053BA2" w:rsidP="00053BA2">
      <w:pPr>
        <w:pStyle w:val="ListParagraph"/>
        <w:numPr>
          <w:ilvl w:val="0"/>
          <w:numId w:val="16"/>
        </w:numPr>
        <w:rPr>
          <w:rFonts w:cs="ArialMT"/>
          <w:sz w:val="18"/>
          <w:szCs w:val="18"/>
        </w:rPr>
      </w:pPr>
      <w:r w:rsidRPr="0073066C">
        <w:rPr>
          <w:rFonts w:cs="ArialMT"/>
          <w:sz w:val="18"/>
          <w:szCs w:val="18"/>
        </w:rPr>
        <w:t>Change the following text:</w:t>
      </w:r>
    </w:p>
    <w:p w14:paraId="4FD57A5F" w14:textId="77777777" w:rsidR="00053BA2" w:rsidRPr="0073066C" w:rsidRDefault="00053BA2" w:rsidP="00053BA2">
      <w:pPr>
        <w:ind w:left="360"/>
        <w:rPr>
          <w:rFonts w:cs="ArialMT"/>
          <w:sz w:val="18"/>
          <w:szCs w:val="18"/>
        </w:rPr>
      </w:pPr>
      <w:r w:rsidRPr="0073066C">
        <w:rPr>
          <w:rFonts w:cs="ArialMT"/>
          <w:sz w:val="18"/>
          <w:szCs w:val="18"/>
        </w:rPr>
        <w:t>from</w:t>
      </w:r>
      <w:r w:rsidRPr="0073066C">
        <w:rPr>
          <w:rFonts w:cs="ArialMT"/>
          <w:sz w:val="18"/>
          <w:szCs w:val="18"/>
        </w:rPr>
        <w:tab/>
        <w:t xml:space="preserve">"Which capacity building/training activities have been </w:t>
      </w:r>
      <w:r w:rsidRPr="0073066C">
        <w:rPr>
          <w:rFonts w:cs="ArialMT"/>
          <w:sz w:val="18"/>
          <w:szCs w:val="18"/>
          <w:u w:val="single"/>
        </w:rPr>
        <w:t>carried</w:t>
      </w:r>
      <w:r w:rsidRPr="0073066C">
        <w:rPr>
          <w:rFonts w:cs="ArialMT"/>
          <w:sz w:val="18"/>
          <w:szCs w:val="18"/>
        </w:rPr>
        <w:t xml:space="preserve"> out by the </w:t>
      </w:r>
      <w:r w:rsidRPr="0073066C">
        <w:rPr>
          <w:rFonts w:cs="ArialMT"/>
          <w:sz w:val="18"/>
          <w:szCs w:val="18"/>
          <w:u w:val="single"/>
        </w:rPr>
        <w:t>Testbed</w:t>
      </w:r>
      <w:r w:rsidRPr="0073066C">
        <w:rPr>
          <w:rFonts w:cs="ArialMT"/>
          <w:sz w:val="18"/>
          <w:szCs w:val="18"/>
        </w:rPr>
        <w:t xml:space="preserve"> in the last 2 years?"</w:t>
      </w:r>
    </w:p>
    <w:p w14:paraId="4BC46CB2" w14:textId="77777777" w:rsidR="00053BA2" w:rsidRPr="0073066C" w:rsidRDefault="00053BA2" w:rsidP="00053BA2">
      <w:pPr>
        <w:ind w:left="360"/>
        <w:rPr>
          <w:rFonts w:cs="ArialMT"/>
          <w:sz w:val="18"/>
          <w:szCs w:val="18"/>
        </w:rPr>
      </w:pPr>
      <w:r w:rsidRPr="0073066C">
        <w:rPr>
          <w:rFonts w:cs="ArialMT"/>
          <w:sz w:val="18"/>
          <w:szCs w:val="18"/>
        </w:rPr>
        <w:t>To</w:t>
      </w:r>
      <w:r w:rsidRPr="0073066C">
        <w:rPr>
          <w:rFonts w:cs="ArialMT"/>
          <w:sz w:val="18"/>
          <w:szCs w:val="18"/>
        </w:rPr>
        <w:tab/>
        <w:t xml:space="preserve">"Which capacity building/training activities have been </w:t>
      </w:r>
      <w:r w:rsidRPr="0073066C">
        <w:rPr>
          <w:rFonts w:cs="ArialMT"/>
          <w:sz w:val="18"/>
          <w:szCs w:val="18"/>
          <w:u w:val="single"/>
        </w:rPr>
        <w:t>performed</w:t>
      </w:r>
      <w:r w:rsidRPr="0073066C">
        <w:rPr>
          <w:rFonts w:cs="ArialMT"/>
          <w:sz w:val="18"/>
          <w:szCs w:val="18"/>
        </w:rPr>
        <w:t xml:space="preserve"> out by the </w:t>
      </w:r>
      <w:r w:rsidRPr="0073066C">
        <w:rPr>
          <w:rFonts w:cs="ArialMT"/>
          <w:sz w:val="18"/>
          <w:szCs w:val="18"/>
          <w:u w:val="single"/>
        </w:rPr>
        <w:t>Testbed/Lead Centre</w:t>
      </w:r>
      <w:r w:rsidRPr="0073066C">
        <w:rPr>
          <w:rFonts w:cs="ArialMT"/>
          <w:sz w:val="18"/>
          <w:szCs w:val="18"/>
        </w:rPr>
        <w:t xml:space="preserve"> in the last 2 years?"</w:t>
      </w:r>
    </w:p>
    <w:p w14:paraId="498ACEDE" w14:textId="77777777" w:rsidR="00053BA2" w:rsidRPr="0073066C" w:rsidRDefault="00053BA2" w:rsidP="00053BA2">
      <w:pPr>
        <w:rPr>
          <w:rFonts w:cs="ArialMT"/>
          <w:sz w:val="18"/>
          <w:szCs w:val="18"/>
        </w:rPr>
      </w:pPr>
    </w:p>
    <w:p w14:paraId="6D2EEB32" w14:textId="77777777" w:rsidR="00053BA2" w:rsidRPr="0073066C" w:rsidRDefault="00053BA2" w:rsidP="00053BA2">
      <w:pPr>
        <w:pStyle w:val="ListParagraph"/>
        <w:numPr>
          <w:ilvl w:val="0"/>
          <w:numId w:val="16"/>
        </w:numPr>
        <w:rPr>
          <w:rFonts w:cs="ArialMT"/>
          <w:sz w:val="18"/>
          <w:szCs w:val="18"/>
        </w:rPr>
      </w:pPr>
      <w:r w:rsidRPr="0073066C">
        <w:rPr>
          <w:rFonts w:cs="ArialMT"/>
          <w:sz w:val="18"/>
          <w:szCs w:val="18"/>
        </w:rPr>
        <w:t>Change the following text:</w:t>
      </w:r>
    </w:p>
    <w:p w14:paraId="3C01C11E" w14:textId="77777777" w:rsidR="00053BA2" w:rsidRPr="0073066C" w:rsidRDefault="00053BA2" w:rsidP="00053BA2">
      <w:pPr>
        <w:ind w:left="360"/>
        <w:rPr>
          <w:rFonts w:cs="ArialMT"/>
          <w:sz w:val="18"/>
          <w:szCs w:val="18"/>
        </w:rPr>
      </w:pPr>
      <w:r w:rsidRPr="0073066C">
        <w:rPr>
          <w:rFonts w:cs="ArialMT"/>
          <w:sz w:val="18"/>
          <w:szCs w:val="18"/>
        </w:rPr>
        <w:t>from</w:t>
      </w:r>
      <w:r w:rsidRPr="0073066C">
        <w:rPr>
          <w:rFonts w:cs="ArialMT"/>
          <w:sz w:val="18"/>
          <w:szCs w:val="18"/>
        </w:rPr>
        <w:tab/>
        <w:t xml:space="preserve">"Has your </w:t>
      </w:r>
      <w:r w:rsidRPr="0073066C">
        <w:rPr>
          <w:rFonts w:cs="ArialMT"/>
          <w:sz w:val="18"/>
          <w:szCs w:val="18"/>
          <w:u w:val="single"/>
        </w:rPr>
        <w:t>testbed</w:t>
      </w:r>
      <w:r w:rsidRPr="0073066C">
        <w:rPr>
          <w:rFonts w:cs="ArialMT"/>
          <w:sz w:val="18"/>
          <w:szCs w:val="18"/>
        </w:rPr>
        <w:t xml:space="preserve"> developed a twinning activity / special relationship with a companion station/site from a developing country?"</w:t>
      </w:r>
    </w:p>
    <w:p w14:paraId="2A5A81BA" w14:textId="77777777" w:rsidR="00053BA2" w:rsidRPr="0073066C" w:rsidRDefault="00053BA2" w:rsidP="00053BA2">
      <w:pPr>
        <w:ind w:left="360"/>
        <w:rPr>
          <w:rFonts w:cs="ArialMT"/>
          <w:sz w:val="18"/>
          <w:szCs w:val="18"/>
        </w:rPr>
      </w:pPr>
      <w:r w:rsidRPr="0073066C">
        <w:rPr>
          <w:rFonts w:cs="ArialMT"/>
          <w:sz w:val="18"/>
          <w:szCs w:val="18"/>
        </w:rPr>
        <w:t>To</w:t>
      </w:r>
      <w:r w:rsidRPr="0073066C">
        <w:rPr>
          <w:rFonts w:cs="ArialMT"/>
          <w:sz w:val="18"/>
          <w:szCs w:val="18"/>
        </w:rPr>
        <w:tab/>
        <w:t xml:space="preserve">"Has your </w:t>
      </w:r>
      <w:r w:rsidRPr="0073066C">
        <w:rPr>
          <w:rFonts w:cs="ArialMT"/>
          <w:sz w:val="18"/>
          <w:szCs w:val="18"/>
          <w:u w:val="single"/>
        </w:rPr>
        <w:t>Testbed/Lead Centre</w:t>
      </w:r>
      <w:r w:rsidRPr="0073066C">
        <w:rPr>
          <w:rFonts w:cs="ArialMT"/>
          <w:sz w:val="18"/>
          <w:szCs w:val="18"/>
        </w:rPr>
        <w:t xml:space="preserve"> developed a twinning activity / special relationship with a companion station/site from a developing country?"</w:t>
      </w:r>
    </w:p>
    <w:p w14:paraId="6D2F90A3" w14:textId="77777777" w:rsidR="00053BA2" w:rsidRPr="0073066C" w:rsidRDefault="00053BA2" w:rsidP="00053BA2">
      <w:pPr>
        <w:ind w:left="360"/>
        <w:rPr>
          <w:rFonts w:cs="ArialMT"/>
          <w:sz w:val="18"/>
          <w:szCs w:val="18"/>
        </w:rPr>
      </w:pPr>
    </w:p>
    <w:p w14:paraId="54CCB5C6" w14:textId="77777777" w:rsidR="00053BA2" w:rsidRPr="0073066C" w:rsidRDefault="00053BA2" w:rsidP="00053BA2">
      <w:pPr>
        <w:pStyle w:val="ListParagraph"/>
        <w:numPr>
          <w:ilvl w:val="0"/>
          <w:numId w:val="16"/>
        </w:numPr>
        <w:rPr>
          <w:rFonts w:cs="ArialMT"/>
          <w:sz w:val="18"/>
          <w:szCs w:val="18"/>
        </w:rPr>
      </w:pPr>
      <w:r w:rsidRPr="0073066C">
        <w:rPr>
          <w:rFonts w:cs="ArialMT"/>
          <w:sz w:val="18"/>
          <w:szCs w:val="18"/>
        </w:rPr>
        <w:t>Change all text "Test Bed" to "Testbed"</w:t>
      </w:r>
    </w:p>
    <w:p w14:paraId="4C6650CF" w14:textId="77777777" w:rsidR="00053BA2" w:rsidRPr="0073066C" w:rsidRDefault="00053BA2" w:rsidP="00053BA2">
      <w:pPr>
        <w:rPr>
          <w:rFonts w:cs="ArialMT"/>
          <w:sz w:val="18"/>
          <w:szCs w:val="18"/>
        </w:rPr>
      </w:pPr>
    </w:p>
    <w:p w14:paraId="3DD2FAFE" w14:textId="76B063DF" w:rsidR="00DF0401" w:rsidRPr="0073066C" w:rsidRDefault="00053BA2" w:rsidP="00DF0401">
      <w:pPr>
        <w:pStyle w:val="ListParagraph"/>
        <w:numPr>
          <w:ilvl w:val="0"/>
          <w:numId w:val="16"/>
        </w:numPr>
        <w:rPr>
          <w:rFonts w:cs="ArialMT"/>
          <w:sz w:val="18"/>
          <w:szCs w:val="18"/>
        </w:rPr>
      </w:pPr>
      <w:r w:rsidRPr="0073066C">
        <w:rPr>
          <w:rFonts w:cs="ArialMT"/>
          <w:sz w:val="18"/>
          <w:szCs w:val="18"/>
        </w:rPr>
        <w:t xml:space="preserve">Change all text "TB/LC" to "Testbed/Lead Centre", or </w:t>
      </w:r>
      <w:r w:rsidR="00405E1C" w:rsidRPr="0073066C">
        <w:rPr>
          <w:rFonts w:cs="ArialMT"/>
          <w:sz w:val="18"/>
          <w:szCs w:val="18"/>
        </w:rPr>
        <w:t xml:space="preserve">change </w:t>
      </w:r>
      <w:r w:rsidRPr="0073066C">
        <w:rPr>
          <w:rFonts w:cs="ArialMT"/>
          <w:sz w:val="18"/>
          <w:szCs w:val="18"/>
        </w:rPr>
        <w:t>all text "Testbed/Lead Centre" to "TB/LC".</w:t>
      </w:r>
    </w:p>
    <w:p w14:paraId="108C4D42" w14:textId="77777777" w:rsidR="00802904" w:rsidRPr="0073066C" w:rsidRDefault="00802904" w:rsidP="00DA1C80">
      <w:pPr>
        <w:tabs>
          <w:tab w:val="left" w:pos="567"/>
          <w:tab w:val="left" w:pos="4253"/>
        </w:tabs>
        <w:spacing w:before="60" w:after="60"/>
        <w:jc w:val="center"/>
      </w:pPr>
    </w:p>
    <w:p w14:paraId="236669C4" w14:textId="77777777" w:rsidR="00DA1C80" w:rsidRPr="0073066C" w:rsidRDefault="00DA1C80" w:rsidP="00DA1C80">
      <w:pPr>
        <w:tabs>
          <w:tab w:val="left" w:pos="567"/>
          <w:tab w:val="left" w:pos="4253"/>
        </w:tabs>
        <w:spacing w:before="60" w:after="60"/>
        <w:jc w:val="center"/>
      </w:pPr>
      <w:r w:rsidRPr="0073066C">
        <w:t>_________________</w:t>
      </w:r>
    </w:p>
    <w:p w14:paraId="2AF45A13" w14:textId="77777777" w:rsidR="00DA1C80" w:rsidRPr="0073066C" w:rsidRDefault="00DA1C80" w:rsidP="00DA1C80">
      <w:pPr>
        <w:tabs>
          <w:tab w:val="left" w:pos="567"/>
          <w:tab w:val="left" w:pos="4253"/>
        </w:tabs>
        <w:rPr>
          <w:rFonts w:eastAsia="SimSun"/>
          <w:lang w:eastAsia="zh-CN"/>
        </w:rPr>
      </w:pPr>
    </w:p>
    <w:p w14:paraId="7B304485" w14:textId="77777777" w:rsidR="00DA1C80" w:rsidRPr="0073066C" w:rsidRDefault="00DA1C80" w:rsidP="00DA1C80">
      <w:pPr>
        <w:tabs>
          <w:tab w:val="left" w:pos="567"/>
          <w:tab w:val="left" w:pos="4253"/>
        </w:tabs>
        <w:rPr>
          <w:rFonts w:eastAsia="SimSun"/>
          <w:lang w:eastAsia="zh-CN"/>
        </w:rPr>
      </w:pPr>
    </w:p>
    <w:p w14:paraId="05C1964F" w14:textId="77777777" w:rsidR="003E5CEF" w:rsidRPr="0073066C" w:rsidRDefault="003E5CEF" w:rsidP="003E5CEF">
      <w:pPr>
        <w:pStyle w:val="WMOBodyText"/>
        <w:rPr>
          <w:lang w:eastAsia="zh-CN"/>
        </w:rPr>
        <w:sectPr w:rsidR="003E5CEF" w:rsidRPr="0073066C" w:rsidSect="001647E8">
          <w:headerReference w:type="default" r:id="rId13"/>
          <w:headerReference w:type="first" r:id="rId14"/>
          <w:pgSz w:w="11906" w:h="16838" w:code="9"/>
          <w:pgMar w:top="-1276" w:right="1134" w:bottom="1134" w:left="1134" w:header="850" w:footer="720" w:gutter="0"/>
          <w:pgNumType w:start="1"/>
          <w:cols w:space="720"/>
          <w:titlePg/>
          <w:docGrid w:linePitch="272"/>
        </w:sectPr>
      </w:pPr>
    </w:p>
    <w:p w14:paraId="013067BB" w14:textId="05A69575" w:rsidR="00BF3D64" w:rsidRPr="0073066C" w:rsidRDefault="00F36BAE" w:rsidP="002B77EE">
      <w:pPr>
        <w:jc w:val="center"/>
        <w:rPr>
          <w:b/>
          <w:bCs/>
          <w:iCs/>
        </w:rPr>
      </w:pPr>
      <w:bookmarkStart w:id="3" w:name="Summary"/>
      <w:bookmarkEnd w:id="3"/>
      <w:r w:rsidRPr="0073066C">
        <w:rPr>
          <w:b/>
          <w:bCs/>
          <w:iCs/>
        </w:rPr>
        <w:lastRenderedPageBreak/>
        <w:t>Summary of submitted</w:t>
      </w:r>
      <w:r w:rsidR="00BF3D64" w:rsidRPr="0073066C">
        <w:rPr>
          <w:b/>
          <w:bCs/>
          <w:iCs/>
        </w:rPr>
        <w:t xml:space="preserve"> Reports of CIMO Testbeds and Lead </w:t>
      </w:r>
      <w:r w:rsidR="00010812" w:rsidRPr="0073066C">
        <w:rPr>
          <w:b/>
          <w:bCs/>
          <w:iCs/>
        </w:rPr>
        <w:t>Centr</w:t>
      </w:r>
      <w:r w:rsidR="002B77EE">
        <w:rPr>
          <w:b/>
          <w:bCs/>
          <w:iCs/>
        </w:rPr>
        <w:t>e</w:t>
      </w:r>
      <w:r w:rsidR="00010812" w:rsidRPr="0073066C">
        <w:rPr>
          <w:b/>
          <w:bCs/>
          <w:iCs/>
        </w:rPr>
        <w:t>s</w:t>
      </w:r>
    </w:p>
    <w:p w14:paraId="0A694ACD" w14:textId="77777777" w:rsidR="00BF3D64" w:rsidRPr="0073066C" w:rsidRDefault="00BF3D64" w:rsidP="00DA1C80">
      <w:pPr>
        <w:jc w:val="center"/>
        <w:rPr>
          <w:b/>
          <w:bCs/>
          <w:iCs/>
        </w:rPr>
      </w:pPr>
    </w:p>
    <w:p w14:paraId="15CE6BD7" w14:textId="77B94B91" w:rsidR="00BF3D64" w:rsidRPr="0073066C" w:rsidRDefault="00BF3D64" w:rsidP="00BF3D64">
      <w:pPr>
        <w:pStyle w:val="WMOBodyText"/>
      </w:pPr>
      <w:r w:rsidRPr="0073066C">
        <w:t>The content of this table is a high level summary of the information from all the submitted reports made using the template document "</w:t>
      </w:r>
      <w:r w:rsidR="00F36BAE" w:rsidRPr="0073066C">
        <w:t>Form for Regular Reporting of CIMO Testbeds and Lead Centres</w:t>
      </w:r>
      <w:r w:rsidRPr="0073066C">
        <w:t>"</w:t>
      </w:r>
      <w:r w:rsidR="00B163AD" w:rsidRPr="0073066C">
        <w:t>.</w:t>
      </w:r>
    </w:p>
    <w:p w14:paraId="4FF53F4C" w14:textId="77777777" w:rsidR="00F36BAE" w:rsidRPr="0073066C" w:rsidRDefault="00F36BAE" w:rsidP="00F36BA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tbl>
      <w:tblPr>
        <w:tblStyle w:val="TableGrid"/>
        <w:tblW w:w="16161" w:type="dxa"/>
        <w:tblInd w:w="-601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575"/>
        <w:gridCol w:w="1575"/>
        <w:gridCol w:w="1575"/>
        <w:gridCol w:w="1575"/>
        <w:gridCol w:w="1575"/>
        <w:gridCol w:w="1575"/>
        <w:gridCol w:w="1606"/>
        <w:gridCol w:w="1544"/>
        <w:gridCol w:w="1575"/>
      </w:tblGrid>
      <w:tr w:rsidR="00F36BAE" w:rsidRPr="0073066C" w14:paraId="7A970755" w14:textId="77777777" w:rsidTr="005E004A">
        <w:tc>
          <w:tcPr>
            <w:tcW w:w="1986" w:type="dxa"/>
            <w:shd w:val="clear" w:color="auto" w:fill="99CCFF"/>
          </w:tcPr>
          <w:p w14:paraId="0E8A1EF4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18"/>
                <w:szCs w:val="18"/>
              </w:rPr>
            </w:pPr>
            <w:r w:rsidRPr="0073066C">
              <w:rPr>
                <w:rFonts w:ascii="ArialMT" w:hAnsi="ArialMT" w:cs="ArialMT"/>
                <w:b/>
                <w:sz w:val="18"/>
                <w:szCs w:val="18"/>
              </w:rPr>
              <w:t>Evaluation Criteria</w:t>
            </w:r>
          </w:p>
          <w:p w14:paraId="63D23009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99CCFF"/>
          </w:tcPr>
          <w:p w14:paraId="1189A85B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18"/>
                <w:szCs w:val="18"/>
              </w:rPr>
            </w:pPr>
            <w:r w:rsidRPr="0073066C">
              <w:rPr>
                <w:rFonts w:ascii="ArialMT" w:hAnsi="ArialMT" w:cs="ArialMT"/>
                <w:b/>
                <w:sz w:val="18"/>
                <w:szCs w:val="18"/>
              </w:rPr>
              <w:t>LC</w:t>
            </w:r>
          </w:p>
          <w:p w14:paraId="690C71CA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18"/>
                <w:szCs w:val="18"/>
              </w:rPr>
            </w:pPr>
            <w:proofErr w:type="spellStart"/>
            <w:r w:rsidRPr="0073066C">
              <w:rPr>
                <w:rFonts w:ascii="ArialMT" w:hAnsi="ArialMT" w:cs="ArialMT"/>
                <w:b/>
                <w:sz w:val="18"/>
                <w:szCs w:val="18"/>
              </w:rPr>
              <w:t>Chupungn</w:t>
            </w:r>
            <w:proofErr w:type="spellEnd"/>
          </w:p>
          <w:p w14:paraId="1D763E35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18"/>
                <w:szCs w:val="18"/>
              </w:rPr>
            </w:pPr>
            <w:proofErr w:type="spellStart"/>
            <w:r w:rsidRPr="0073066C">
              <w:rPr>
                <w:rFonts w:ascii="ArialMT" w:hAnsi="ArialMT" w:cs="ArialMT"/>
                <w:b/>
                <w:sz w:val="18"/>
                <w:szCs w:val="18"/>
              </w:rPr>
              <w:t>yeong</w:t>
            </w:r>
            <w:proofErr w:type="spellEnd"/>
            <w:r w:rsidRPr="0073066C">
              <w:rPr>
                <w:rFonts w:ascii="ArialMT" w:hAnsi="ArialMT" w:cs="ArialMT"/>
                <w:b/>
                <w:sz w:val="18"/>
                <w:szCs w:val="18"/>
              </w:rPr>
              <w:t>, Republic Korea</w:t>
            </w:r>
          </w:p>
        </w:tc>
        <w:tc>
          <w:tcPr>
            <w:tcW w:w="1575" w:type="dxa"/>
            <w:shd w:val="clear" w:color="auto" w:fill="99CCFF"/>
          </w:tcPr>
          <w:p w14:paraId="5C3D3957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18"/>
                <w:szCs w:val="18"/>
              </w:rPr>
            </w:pPr>
            <w:r w:rsidRPr="0073066C">
              <w:rPr>
                <w:rFonts w:ascii="ArialMT" w:hAnsi="ArialMT" w:cs="ArialMT"/>
                <w:b/>
                <w:sz w:val="18"/>
                <w:szCs w:val="18"/>
              </w:rPr>
              <w:t>LC</w:t>
            </w:r>
          </w:p>
          <w:p w14:paraId="33CDA063" w14:textId="0AFE49A6" w:rsidR="00F36BAE" w:rsidRPr="0073066C" w:rsidRDefault="00DA70EF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 xml:space="preserve">Benedetto </w:t>
            </w:r>
            <w:proofErr w:type="spellStart"/>
            <w:r>
              <w:rPr>
                <w:rFonts w:ascii="ArialMT" w:hAnsi="ArialMT" w:cs="ArialMT"/>
                <w:b/>
                <w:sz w:val="18"/>
                <w:szCs w:val="18"/>
              </w:rPr>
              <w:t>Castelli</w:t>
            </w:r>
            <w:proofErr w:type="spellEnd"/>
            <w:r w:rsidRPr="0073066C">
              <w:rPr>
                <w:rFonts w:ascii="ArialMT" w:hAnsi="ArialMT" w:cs="ArialMT"/>
                <w:b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 xml:space="preserve">, </w:t>
            </w:r>
            <w:r w:rsidR="00F36BAE" w:rsidRPr="0073066C">
              <w:rPr>
                <w:rFonts w:ascii="ArialMT" w:hAnsi="ArialMT" w:cs="ArialMT"/>
                <w:b/>
                <w:sz w:val="18"/>
                <w:szCs w:val="18"/>
              </w:rPr>
              <w:t>Italy</w:t>
            </w:r>
          </w:p>
        </w:tc>
        <w:tc>
          <w:tcPr>
            <w:tcW w:w="1575" w:type="dxa"/>
            <w:shd w:val="clear" w:color="auto" w:fill="99CCFF"/>
          </w:tcPr>
          <w:p w14:paraId="728ED160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18"/>
                <w:szCs w:val="18"/>
              </w:rPr>
            </w:pPr>
            <w:r w:rsidRPr="0073066C">
              <w:rPr>
                <w:rFonts w:ascii="ArialMT" w:hAnsi="ArialMT" w:cs="ArialMT"/>
                <w:b/>
                <w:sz w:val="18"/>
                <w:szCs w:val="18"/>
              </w:rPr>
              <w:t>LC</w:t>
            </w:r>
          </w:p>
          <w:p w14:paraId="6C0340CA" w14:textId="650D0FE0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18"/>
                <w:szCs w:val="18"/>
              </w:rPr>
            </w:pPr>
            <w:proofErr w:type="spellStart"/>
            <w:r w:rsidRPr="0073066C">
              <w:rPr>
                <w:rFonts w:ascii="ArialMT" w:hAnsi="ArialMT" w:cs="ArialMT"/>
                <w:b/>
                <w:sz w:val="18"/>
                <w:szCs w:val="18"/>
              </w:rPr>
              <w:t>Lindenberg</w:t>
            </w:r>
            <w:proofErr w:type="spellEnd"/>
            <w:r w:rsidR="00DA70EF">
              <w:rPr>
                <w:rFonts w:ascii="ArialMT" w:hAnsi="ArialMT" w:cs="ArialMT"/>
                <w:b/>
                <w:sz w:val="18"/>
                <w:szCs w:val="18"/>
              </w:rPr>
              <w:t>, Germany</w:t>
            </w:r>
          </w:p>
        </w:tc>
        <w:tc>
          <w:tcPr>
            <w:tcW w:w="1575" w:type="dxa"/>
            <w:shd w:val="clear" w:color="auto" w:fill="99CCFF"/>
          </w:tcPr>
          <w:p w14:paraId="53D97B65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18"/>
                <w:szCs w:val="18"/>
              </w:rPr>
            </w:pPr>
            <w:r w:rsidRPr="0073066C">
              <w:rPr>
                <w:rFonts w:ascii="ArialMT" w:hAnsi="ArialMT" w:cs="ArialMT"/>
                <w:b/>
                <w:sz w:val="18"/>
                <w:szCs w:val="18"/>
              </w:rPr>
              <w:t>TB</w:t>
            </w:r>
          </w:p>
          <w:p w14:paraId="595FAED3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18"/>
                <w:szCs w:val="18"/>
              </w:rPr>
            </w:pPr>
            <w:proofErr w:type="spellStart"/>
            <w:r w:rsidRPr="0073066C">
              <w:rPr>
                <w:rFonts w:ascii="ArialMT" w:hAnsi="ArialMT" w:cs="ArialMT"/>
                <w:b/>
                <w:sz w:val="18"/>
                <w:szCs w:val="18"/>
              </w:rPr>
              <w:t>Boseong</w:t>
            </w:r>
            <w:proofErr w:type="spellEnd"/>
            <w:r w:rsidRPr="0073066C">
              <w:rPr>
                <w:rFonts w:ascii="ArialMT" w:hAnsi="ArialMT" w:cs="ArialMT"/>
                <w:b/>
                <w:sz w:val="18"/>
                <w:szCs w:val="18"/>
              </w:rPr>
              <w:t>, Republic Korea</w:t>
            </w:r>
          </w:p>
        </w:tc>
        <w:tc>
          <w:tcPr>
            <w:tcW w:w="1575" w:type="dxa"/>
            <w:shd w:val="clear" w:color="auto" w:fill="99CCFF"/>
          </w:tcPr>
          <w:p w14:paraId="46C2CC63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18"/>
                <w:szCs w:val="18"/>
              </w:rPr>
            </w:pPr>
            <w:r w:rsidRPr="0073066C">
              <w:rPr>
                <w:rFonts w:ascii="ArialMT" w:hAnsi="ArialMT" w:cs="ArialMT"/>
                <w:b/>
                <w:sz w:val="18"/>
                <w:szCs w:val="18"/>
              </w:rPr>
              <w:t xml:space="preserve">TB </w:t>
            </w:r>
            <w:proofErr w:type="spellStart"/>
            <w:r w:rsidRPr="0073066C">
              <w:rPr>
                <w:rFonts w:ascii="ArialMT" w:hAnsi="ArialMT" w:cs="ArialMT"/>
                <w:b/>
                <w:sz w:val="18"/>
                <w:szCs w:val="18"/>
              </w:rPr>
              <w:t>Hohenpeissen</w:t>
            </w:r>
            <w:proofErr w:type="spellEnd"/>
          </w:p>
          <w:p w14:paraId="3A27D5D8" w14:textId="4674D485" w:rsidR="00F36BAE" w:rsidRPr="0073066C" w:rsidRDefault="00DA70EF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18"/>
                <w:szCs w:val="18"/>
              </w:rPr>
            </w:pPr>
            <w:r w:rsidRPr="0073066C">
              <w:rPr>
                <w:rFonts w:ascii="ArialMT" w:hAnsi="ArialMT" w:cs="ArialMT"/>
                <w:b/>
                <w:sz w:val="18"/>
                <w:szCs w:val="18"/>
              </w:rPr>
              <w:t>B</w:t>
            </w:r>
            <w:r w:rsidR="00F36BAE" w:rsidRPr="0073066C">
              <w:rPr>
                <w:rFonts w:ascii="ArialMT" w:hAnsi="ArialMT" w:cs="ArialMT"/>
                <w:b/>
                <w:sz w:val="18"/>
                <w:szCs w:val="18"/>
              </w:rPr>
              <w:t>erg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>, Germany</w:t>
            </w:r>
          </w:p>
        </w:tc>
        <w:tc>
          <w:tcPr>
            <w:tcW w:w="1575" w:type="dxa"/>
            <w:shd w:val="clear" w:color="auto" w:fill="99CCFF"/>
          </w:tcPr>
          <w:p w14:paraId="25439E2E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18"/>
                <w:szCs w:val="18"/>
              </w:rPr>
            </w:pPr>
            <w:r w:rsidRPr="0073066C">
              <w:rPr>
                <w:rFonts w:ascii="ArialMT" w:hAnsi="ArialMT" w:cs="ArialMT"/>
                <w:b/>
                <w:sz w:val="18"/>
                <w:szCs w:val="18"/>
              </w:rPr>
              <w:t>TB</w:t>
            </w:r>
          </w:p>
          <w:p w14:paraId="2E1814F7" w14:textId="6CD3E906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18"/>
                <w:szCs w:val="18"/>
              </w:rPr>
            </w:pPr>
            <w:proofErr w:type="spellStart"/>
            <w:r w:rsidRPr="0073066C">
              <w:rPr>
                <w:rFonts w:ascii="ArialMT" w:hAnsi="ArialMT" w:cs="ArialMT"/>
                <w:b/>
                <w:sz w:val="18"/>
                <w:szCs w:val="18"/>
              </w:rPr>
              <w:t>Izana</w:t>
            </w:r>
            <w:proofErr w:type="spellEnd"/>
            <w:r w:rsidR="00DA70EF">
              <w:rPr>
                <w:rFonts w:ascii="ArialMT" w:hAnsi="ArialMT" w:cs="ArialMT"/>
                <w:b/>
                <w:sz w:val="18"/>
                <w:szCs w:val="18"/>
              </w:rPr>
              <w:t>, Spain</w:t>
            </w:r>
          </w:p>
        </w:tc>
        <w:tc>
          <w:tcPr>
            <w:tcW w:w="1606" w:type="dxa"/>
            <w:shd w:val="clear" w:color="auto" w:fill="99CCFF"/>
          </w:tcPr>
          <w:p w14:paraId="6CE921CB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18"/>
                <w:szCs w:val="18"/>
              </w:rPr>
            </w:pPr>
            <w:r w:rsidRPr="0073066C">
              <w:rPr>
                <w:rFonts w:ascii="ArialMT" w:hAnsi="ArialMT" w:cs="ArialMT"/>
                <w:b/>
                <w:sz w:val="18"/>
                <w:szCs w:val="18"/>
              </w:rPr>
              <w:t>TB</w:t>
            </w:r>
          </w:p>
          <w:p w14:paraId="46C24F53" w14:textId="789A054E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18"/>
                <w:szCs w:val="18"/>
              </w:rPr>
            </w:pPr>
            <w:proofErr w:type="spellStart"/>
            <w:r w:rsidRPr="0073066C">
              <w:rPr>
                <w:rFonts w:ascii="ArialMT" w:hAnsi="ArialMT" w:cs="ArialMT"/>
                <w:b/>
                <w:sz w:val="18"/>
                <w:szCs w:val="18"/>
              </w:rPr>
              <w:t>Lindenberg</w:t>
            </w:r>
            <w:proofErr w:type="spellEnd"/>
            <w:r w:rsidR="00DA70EF">
              <w:rPr>
                <w:rFonts w:ascii="ArialMT" w:hAnsi="ArialMT" w:cs="ArialMT"/>
                <w:b/>
                <w:sz w:val="18"/>
                <w:szCs w:val="18"/>
              </w:rPr>
              <w:t>, Germany</w:t>
            </w:r>
          </w:p>
        </w:tc>
        <w:tc>
          <w:tcPr>
            <w:tcW w:w="1544" w:type="dxa"/>
            <w:shd w:val="clear" w:color="auto" w:fill="99CCFF"/>
          </w:tcPr>
          <w:p w14:paraId="2769F041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18"/>
                <w:szCs w:val="18"/>
              </w:rPr>
            </w:pPr>
            <w:r w:rsidRPr="0073066C">
              <w:rPr>
                <w:rFonts w:ascii="ArialMT" w:hAnsi="ArialMT" w:cs="ArialMT"/>
                <w:b/>
                <w:sz w:val="18"/>
                <w:szCs w:val="18"/>
              </w:rPr>
              <w:t>TB</w:t>
            </w:r>
          </w:p>
          <w:p w14:paraId="2632C3EF" w14:textId="0072313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18"/>
                <w:szCs w:val="18"/>
              </w:rPr>
            </w:pPr>
            <w:proofErr w:type="spellStart"/>
            <w:r w:rsidRPr="0073066C">
              <w:rPr>
                <w:rFonts w:ascii="ArialMT" w:hAnsi="ArialMT" w:cs="ArialMT"/>
                <w:b/>
                <w:sz w:val="18"/>
                <w:szCs w:val="18"/>
              </w:rPr>
              <w:t>Payerne</w:t>
            </w:r>
            <w:proofErr w:type="spellEnd"/>
            <w:r w:rsidR="00DA70EF">
              <w:rPr>
                <w:rFonts w:ascii="ArialMT" w:hAnsi="ArialMT" w:cs="ArialMT"/>
                <w:b/>
                <w:sz w:val="18"/>
                <w:szCs w:val="18"/>
              </w:rPr>
              <w:t>, Switzerland</w:t>
            </w:r>
          </w:p>
        </w:tc>
        <w:tc>
          <w:tcPr>
            <w:tcW w:w="1575" w:type="dxa"/>
            <w:shd w:val="clear" w:color="auto" w:fill="99CCFF"/>
          </w:tcPr>
          <w:p w14:paraId="049364E5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18"/>
                <w:szCs w:val="18"/>
              </w:rPr>
            </w:pPr>
            <w:r w:rsidRPr="0073066C">
              <w:rPr>
                <w:rFonts w:ascii="ArialMT" w:hAnsi="ArialMT" w:cs="ArialMT"/>
                <w:b/>
                <w:sz w:val="18"/>
                <w:szCs w:val="18"/>
              </w:rPr>
              <w:t>TB</w:t>
            </w:r>
          </w:p>
          <w:p w14:paraId="25925A18" w14:textId="301E57EF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18"/>
                <w:szCs w:val="18"/>
              </w:rPr>
            </w:pPr>
            <w:proofErr w:type="spellStart"/>
            <w:r w:rsidRPr="0073066C">
              <w:rPr>
                <w:rFonts w:ascii="ArialMT" w:hAnsi="ArialMT" w:cs="ArialMT"/>
                <w:b/>
                <w:sz w:val="18"/>
                <w:szCs w:val="18"/>
              </w:rPr>
              <w:t>Sodankyla</w:t>
            </w:r>
            <w:proofErr w:type="spellEnd"/>
            <w:r w:rsidR="00DA70EF">
              <w:rPr>
                <w:rFonts w:ascii="ArialMT" w:hAnsi="ArialMT" w:cs="ArialMT"/>
                <w:b/>
                <w:sz w:val="18"/>
                <w:szCs w:val="18"/>
              </w:rPr>
              <w:t>, Finland</w:t>
            </w:r>
          </w:p>
        </w:tc>
      </w:tr>
      <w:tr w:rsidR="00F36BAE" w:rsidRPr="0073066C" w14:paraId="68A3675B" w14:textId="77777777" w:rsidTr="005E004A">
        <w:tc>
          <w:tcPr>
            <w:tcW w:w="1986" w:type="dxa"/>
            <w:shd w:val="clear" w:color="auto" w:fill="99CCFF"/>
          </w:tcPr>
          <w:p w14:paraId="0F014610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Contact person changed?</w:t>
            </w:r>
          </w:p>
        </w:tc>
        <w:tc>
          <w:tcPr>
            <w:tcW w:w="1575" w:type="dxa"/>
          </w:tcPr>
          <w:p w14:paraId="3EE982CB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No</w:t>
            </w:r>
          </w:p>
        </w:tc>
        <w:tc>
          <w:tcPr>
            <w:tcW w:w="1575" w:type="dxa"/>
          </w:tcPr>
          <w:p w14:paraId="1F4B7B51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No</w:t>
            </w:r>
          </w:p>
        </w:tc>
        <w:tc>
          <w:tcPr>
            <w:tcW w:w="1575" w:type="dxa"/>
          </w:tcPr>
          <w:p w14:paraId="2DC69689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color w:val="FF0000"/>
                <w:sz w:val="18"/>
                <w:szCs w:val="18"/>
              </w:rPr>
            </w:pPr>
            <w:r w:rsidRPr="0073066C">
              <w:rPr>
                <w:rFonts w:ascii="ArialMT" w:hAnsi="ArialMT" w:cs="ArialMT"/>
                <w:b/>
                <w:color w:val="FF0000"/>
                <w:sz w:val="18"/>
                <w:szCs w:val="18"/>
              </w:rPr>
              <w:t>Yes</w:t>
            </w:r>
          </w:p>
        </w:tc>
        <w:tc>
          <w:tcPr>
            <w:tcW w:w="1575" w:type="dxa"/>
          </w:tcPr>
          <w:p w14:paraId="3689E3E1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No</w:t>
            </w:r>
          </w:p>
        </w:tc>
        <w:tc>
          <w:tcPr>
            <w:tcW w:w="1575" w:type="dxa"/>
          </w:tcPr>
          <w:p w14:paraId="62F80DF8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No</w:t>
            </w:r>
          </w:p>
        </w:tc>
        <w:tc>
          <w:tcPr>
            <w:tcW w:w="1575" w:type="dxa"/>
          </w:tcPr>
          <w:p w14:paraId="613CDE20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No</w:t>
            </w:r>
          </w:p>
        </w:tc>
        <w:tc>
          <w:tcPr>
            <w:tcW w:w="1606" w:type="dxa"/>
          </w:tcPr>
          <w:p w14:paraId="77225534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18"/>
                <w:szCs w:val="18"/>
              </w:rPr>
            </w:pPr>
            <w:r w:rsidRPr="0073066C">
              <w:rPr>
                <w:rFonts w:ascii="ArialMT" w:hAnsi="ArialMT" w:cs="ArialMT"/>
                <w:b/>
                <w:color w:val="FF0000"/>
                <w:sz w:val="18"/>
                <w:szCs w:val="18"/>
              </w:rPr>
              <w:t>Yes</w:t>
            </w:r>
          </w:p>
        </w:tc>
        <w:tc>
          <w:tcPr>
            <w:tcW w:w="1544" w:type="dxa"/>
          </w:tcPr>
          <w:p w14:paraId="7B2B9516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No</w:t>
            </w:r>
          </w:p>
        </w:tc>
        <w:tc>
          <w:tcPr>
            <w:tcW w:w="1575" w:type="dxa"/>
          </w:tcPr>
          <w:p w14:paraId="52036E18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No</w:t>
            </w:r>
          </w:p>
        </w:tc>
      </w:tr>
      <w:tr w:rsidR="00F36BAE" w:rsidRPr="0073066C" w14:paraId="7D2BE74B" w14:textId="77777777" w:rsidTr="005E004A">
        <w:tc>
          <w:tcPr>
            <w:tcW w:w="1986" w:type="dxa"/>
            <w:shd w:val="clear" w:color="auto" w:fill="99CCFF"/>
          </w:tcPr>
          <w:p w14:paraId="5FC109B0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Main activities that TB/LC carried out in the last 2 years for which results are already available</w:t>
            </w:r>
          </w:p>
        </w:tc>
        <w:tc>
          <w:tcPr>
            <w:tcW w:w="1575" w:type="dxa"/>
          </w:tcPr>
          <w:p w14:paraId="0B9D99E7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</w:t>
            </w:r>
            <w:proofErr w:type="spellStart"/>
            <w:r w:rsidRPr="0073066C">
              <w:rPr>
                <w:rFonts w:ascii="ArialMT" w:hAnsi="ArialMT" w:cs="ArialMT"/>
                <w:sz w:val="18"/>
                <w:szCs w:val="18"/>
              </w:rPr>
              <w:t>Intercompare</w:t>
            </w:r>
            <w:proofErr w:type="spellEnd"/>
            <w:r w:rsidRPr="0073066C">
              <w:rPr>
                <w:rFonts w:ascii="ArialMT" w:hAnsi="ArialMT" w:cs="ArialMT"/>
                <w:sz w:val="18"/>
                <w:szCs w:val="18"/>
              </w:rPr>
              <w:t xml:space="preserve"> of sunlight shields and hygrometers.</w:t>
            </w:r>
          </w:p>
          <w:p w14:paraId="3825FB26" w14:textId="1AEB1AF8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</w:t>
            </w:r>
            <w:proofErr w:type="spellStart"/>
            <w:r w:rsidRPr="0073066C">
              <w:rPr>
                <w:rFonts w:ascii="ArialMT" w:hAnsi="ArialMT" w:cs="ArialMT"/>
                <w:sz w:val="18"/>
                <w:szCs w:val="18"/>
              </w:rPr>
              <w:t>Intercompare</w:t>
            </w:r>
            <w:proofErr w:type="spellEnd"/>
            <w:r w:rsidRPr="0073066C">
              <w:rPr>
                <w:rFonts w:ascii="ArialMT" w:hAnsi="ArialMT" w:cs="ArialMT"/>
                <w:sz w:val="18"/>
                <w:szCs w:val="18"/>
              </w:rPr>
              <w:t xml:space="preserve"> of snow depth sensors</w:t>
            </w:r>
            <w:r w:rsidR="00DA70EF">
              <w:rPr>
                <w:rFonts w:ascii="ArialMT" w:hAnsi="ArialMT" w:cs="ArialMT"/>
                <w:sz w:val="18"/>
                <w:szCs w:val="18"/>
              </w:rPr>
              <w:t xml:space="preserve"> (ultrasonic, laser and optical types)</w:t>
            </w:r>
            <w:r w:rsidRPr="0073066C">
              <w:rPr>
                <w:rFonts w:ascii="ArialMT" w:hAnsi="ArialMT" w:cs="ArialMT"/>
                <w:sz w:val="18"/>
                <w:szCs w:val="18"/>
              </w:rPr>
              <w:t>.</w:t>
            </w:r>
          </w:p>
        </w:tc>
        <w:tc>
          <w:tcPr>
            <w:tcW w:w="1575" w:type="dxa"/>
          </w:tcPr>
          <w:p w14:paraId="2420BE8B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11 x project collaborations.</w:t>
            </w:r>
          </w:p>
          <w:p w14:paraId="173A96E4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10 x internal projects...</w:t>
            </w:r>
          </w:p>
          <w:p w14:paraId="3DBB6BBD" w14:textId="063D4D23" w:rsidR="00F36BAE" w:rsidRPr="0073066C" w:rsidRDefault="00010812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On </w:t>
            </w:r>
            <w:proofErr w:type="spellStart"/>
            <w:r w:rsidRPr="0073066C">
              <w:rPr>
                <w:rFonts w:ascii="ArialMT" w:hAnsi="ArialMT" w:cs="ArialMT"/>
                <w:sz w:val="18"/>
                <w:szCs w:val="18"/>
              </w:rPr>
              <w:t>hydromet</w:t>
            </w:r>
            <w:r w:rsidR="00F36BAE" w:rsidRPr="0073066C">
              <w:rPr>
                <w:rFonts w:ascii="ArialMT" w:hAnsi="ArialMT" w:cs="ArialMT"/>
                <w:sz w:val="18"/>
                <w:szCs w:val="18"/>
              </w:rPr>
              <w:t>ry</w:t>
            </w:r>
            <w:proofErr w:type="spellEnd"/>
            <w:r w:rsidR="00F36BAE" w:rsidRPr="0073066C">
              <w:rPr>
                <w:rFonts w:ascii="ArialMT" w:hAnsi="ArialMT" w:cs="ArialMT"/>
                <w:sz w:val="18"/>
                <w:szCs w:val="18"/>
              </w:rPr>
              <w:t xml:space="preserve">, </w:t>
            </w:r>
            <w:proofErr w:type="spellStart"/>
            <w:r w:rsidR="00F36BAE" w:rsidRPr="0073066C">
              <w:rPr>
                <w:rFonts w:ascii="ArialMT" w:hAnsi="ArialMT" w:cs="ArialMT"/>
                <w:sz w:val="18"/>
                <w:szCs w:val="18"/>
              </w:rPr>
              <w:t>raingauges</w:t>
            </w:r>
            <w:proofErr w:type="spellEnd"/>
            <w:r w:rsidR="00F36BAE" w:rsidRPr="0073066C">
              <w:rPr>
                <w:rFonts w:ascii="ArialMT" w:hAnsi="ArialMT" w:cs="ArialMT"/>
                <w:sz w:val="18"/>
                <w:szCs w:val="18"/>
              </w:rPr>
              <w:t xml:space="preserve">, </w:t>
            </w:r>
            <w:r w:rsidR="00DA70EF">
              <w:rPr>
                <w:rFonts w:ascii="ArialMT" w:hAnsi="ArialMT" w:cs="ArialMT"/>
                <w:sz w:val="18"/>
                <w:szCs w:val="18"/>
              </w:rPr>
              <w:t xml:space="preserve">snow measurements, </w:t>
            </w:r>
            <w:r w:rsidR="00F36BAE" w:rsidRPr="0073066C">
              <w:rPr>
                <w:rFonts w:ascii="ArialMT" w:hAnsi="ArialMT" w:cs="ArialMT"/>
                <w:sz w:val="18"/>
                <w:szCs w:val="18"/>
              </w:rPr>
              <w:t xml:space="preserve">precipitation </w:t>
            </w:r>
            <w:r w:rsidRPr="0073066C">
              <w:rPr>
                <w:rFonts w:ascii="ArialMT" w:hAnsi="ArialMT" w:cs="ArialMT"/>
                <w:sz w:val="18"/>
                <w:szCs w:val="18"/>
              </w:rPr>
              <w:t>runoff</w:t>
            </w:r>
            <w:r w:rsidR="00F36BAE" w:rsidRPr="0073066C">
              <w:rPr>
                <w:rFonts w:ascii="ArialMT" w:hAnsi="ArialMT" w:cs="ArialMT"/>
                <w:sz w:val="18"/>
                <w:szCs w:val="18"/>
              </w:rPr>
              <w:t xml:space="preserve"> and intensity, corrections, calibration, </w:t>
            </w:r>
            <w:proofErr w:type="spellStart"/>
            <w:r w:rsidR="00DA70EF">
              <w:rPr>
                <w:rFonts w:ascii="ArialMT" w:hAnsi="ArialMT" w:cs="ArialMT"/>
                <w:sz w:val="18"/>
                <w:szCs w:val="18"/>
              </w:rPr>
              <w:t>standardization,</w:t>
            </w:r>
            <w:r w:rsidR="00F36BAE" w:rsidRPr="0073066C">
              <w:rPr>
                <w:rFonts w:ascii="ArialMT" w:hAnsi="ArialMT" w:cs="ArialMT"/>
                <w:sz w:val="18"/>
                <w:szCs w:val="18"/>
              </w:rPr>
              <w:t>smart</w:t>
            </w:r>
            <w:proofErr w:type="spellEnd"/>
            <w:r w:rsidR="00F36BAE" w:rsidRPr="0073066C">
              <w:rPr>
                <w:rFonts w:ascii="ArialMT" w:hAnsi="ArialMT" w:cs="ArialMT"/>
                <w:sz w:val="18"/>
                <w:szCs w:val="18"/>
              </w:rPr>
              <w:t xml:space="preserve"> rainfall systems.</w:t>
            </w:r>
          </w:p>
        </w:tc>
        <w:tc>
          <w:tcPr>
            <w:tcW w:w="1575" w:type="dxa"/>
          </w:tcPr>
          <w:p w14:paraId="64415B9C" w14:textId="3A6454FA" w:rsidR="00DA70EF" w:rsidRDefault="00DA70EF" w:rsidP="00DA70EF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- Implementing and evaluating different observing systems  and techniques at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Boseong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tower</w:t>
            </w:r>
          </w:p>
          <w:p w14:paraId="5A21135E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</w:t>
            </w:r>
            <w:proofErr w:type="spellStart"/>
            <w:r w:rsidRPr="0073066C">
              <w:rPr>
                <w:rFonts w:ascii="ArialMT" w:hAnsi="ArialMT" w:cs="ArialMT"/>
                <w:sz w:val="18"/>
                <w:szCs w:val="18"/>
              </w:rPr>
              <w:t>Intercompare</w:t>
            </w:r>
            <w:proofErr w:type="spellEnd"/>
            <w:r w:rsidRPr="0073066C">
              <w:rPr>
                <w:rFonts w:ascii="ArialMT" w:hAnsi="ArialMT" w:cs="ArialMT"/>
                <w:sz w:val="18"/>
                <w:szCs w:val="18"/>
              </w:rPr>
              <w:t xml:space="preserve"> of temperature-structure-parameter observations from airborne, tower and </w:t>
            </w:r>
            <w:proofErr w:type="spellStart"/>
            <w:r w:rsidRPr="0073066C">
              <w:rPr>
                <w:rFonts w:ascii="ArialMT" w:hAnsi="ArialMT" w:cs="ArialMT"/>
                <w:sz w:val="18"/>
                <w:szCs w:val="18"/>
              </w:rPr>
              <w:t>scintillometer</w:t>
            </w:r>
            <w:proofErr w:type="spellEnd"/>
            <w:r w:rsidRPr="0073066C">
              <w:rPr>
                <w:rFonts w:ascii="ArialMT" w:hAnsi="ArialMT" w:cs="ArialMT"/>
                <w:sz w:val="18"/>
                <w:szCs w:val="18"/>
              </w:rPr>
              <w:t>.</w:t>
            </w:r>
          </w:p>
          <w:p w14:paraId="41F0D198" w14:textId="7A4FCF15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highlight w:val="yellow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</w:t>
            </w:r>
            <w:r w:rsidR="00DA70EF">
              <w:rPr>
                <w:rFonts w:ascii="ArialMT" w:hAnsi="ArialMT" w:cs="ArialMT"/>
                <w:sz w:val="18"/>
                <w:szCs w:val="18"/>
              </w:rPr>
              <w:t>New measurement systems for s</w:t>
            </w:r>
            <w:r w:rsidRPr="0073066C">
              <w:rPr>
                <w:rFonts w:ascii="ArialMT" w:hAnsi="ArialMT" w:cs="ArialMT"/>
                <w:sz w:val="18"/>
                <w:szCs w:val="18"/>
              </w:rPr>
              <w:t>oil variable measurements (temperature, moisture, heat flux).</w:t>
            </w:r>
          </w:p>
        </w:tc>
        <w:tc>
          <w:tcPr>
            <w:tcW w:w="1575" w:type="dxa"/>
          </w:tcPr>
          <w:p w14:paraId="4EA582E5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Observing vertical structure of PBL using an UAV.</w:t>
            </w:r>
          </w:p>
          <w:p w14:paraId="3E9B5A64" w14:textId="4387C957" w:rsidR="00F36BAE" w:rsidRPr="0073066C" w:rsidRDefault="00F36BAE" w:rsidP="008F632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Analy</w:t>
            </w:r>
            <w:r w:rsidR="008F6328" w:rsidRPr="0073066C">
              <w:rPr>
                <w:rFonts w:ascii="ArialMT" w:hAnsi="ArialMT" w:cs="ArialMT"/>
                <w:sz w:val="18"/>
                <w:szCs w:val="18"/>
              </w:rPr>
              <w:t>s</w:t>
            </w:r>
            <w:r w:rsidRPr="0073066C">
              <w:rPr>
                <w:rFonts w:ascii="ArialMT" w:hAnsi="ArialMT" w:cs="ArialMT"/>
                <w:sz w:val="18"/>
                <w:szCs w:val="18"/>
              </w:rPr>
              <w:t>e local planetary boundary layer (sea-breeze, fog, mountain-valley wind, &amp; inversion.</w:t>
            </w:r>
          </w:p>
          <w:p w14:paraId="68E787F1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Improvement and validation of numerical weather forecasting</w:t>
            </w:r>
          </w:p>
          <w:p w14:paraId="15570BAF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Improve the system for comparing model and tower data.</w:t>
            </w:r>
          </w:p>
          <w:p w14:paraId="4767F7F7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Validate numerical weather forecast.</w:t>
            </w:r>
          </w:p>
          <w:p w14:paraId="7AA08BD4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highlight w:val="yellow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Develop application techniques of flux data.</w:t>
            </w:r>
          </w:p>
        </w:tc>
        <w:tc>
          <w:tcPr>
            <w:tcW w:w="1575" w:type="dxa"/>
          </w:tcPr>
          <w:p w14:paraId="7C2140B1" w14:textId="62C85E26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International </w:t>
            </w:r>
            <w:proofErr w:type="spellStart"/>
            <w:r w:rsidR="00DA70EF" w:rsidRPr="0073066C">
              <w:rPr>
                <w:rFonts w:ascii="ArialMT" w:hAnsi="ArialMT" w:cs="ArialMT"/>
                <w:sz w:val="18"/>
                <w:szCs w:val="18"/>
              </w:rPr>
              <w:t>intercompare</w:t>
            </w:r>
            <w:proofErr w:type="spellEnd"/>
            <w:r w:rsidR="00DA70EF" w:rsidRPr="0073066C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DA70EF">
              <w:rPr>
                <w:rFonts w:ascii="ArialMT" w:hAnsi="ArialMT" w:cs="ArialMT"/>
                <w:sz w:val="18"/>
                <w:szCs w:val="18"/>
              </w:rPr>
              <w:t xml:space="preserve">of </w:t>
            </w:r>
            <w:r w:rsidRPr="0073066C">
              <w:rPr>
                <w:rFonts w:ascii="ArialMT" w:hAnsi="ArialMT" w:cs="ArialMT"/>
                <w:sz w:val="18"/>
                <w:szCs w:val="18"/>
              </w:rPr>
              <w:t>12 ceilometer</w:t>
            </w:r>
            <w:r w:rsidR="00DA70EF">
              <w:rPr>
                <w:rFonts w:ascii="ArialMT" w:hAnsi="ArialMT" w:cs="ArialMT"/>
                <w:sz w:val="18"/>
                <w:szCs w:val="18"/>
              </w:rPr>
              <w:t>s</w:t>
            </w:r>
            <w:r w:rsidRPr="0073066C">
              <w:rPr>
                <w:rFonts w:ascii="ArialMT" w:hAnsi="ArialMT" w:cs="ArialMT"/>
                <w:sz w:val="18"/>
                <w:szCs w:val="18"/>
              </w:rPr>
              <w:t>, CeiLinEx2015.</w:t>
            </w:r>
          </w:p>
          <w:p w14:paraId="22BBD019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OH reactivity </w:t>
            </w:r>
            <w:proofErr w:type="spellStart"/>
            <w:r w:rsidRPr="0073066C">
              <w:rPr>
                <w:rFonts w:ascii="ArialMT" w:hAnsi="ArialMT" w:cs="ArialMT"/>
                <w:sz w:val="18"/>
                <w:szCs w:val="18"/>
              </w:rPr>
              <w:t>intercompare</w:t>
            </w:r>
            <w:proofErr w:type="spellEnd"/>
            <w:r w:rsidRPr="0073066C">
              <w:rPr>
                <w:rFonts w:ascii="ArialMT" w:hAnsi="ArialMT" w:cs="ArialMT"/>
                <w:sz w:val="18"/>
                <w:szCs w:val="18"/>
              </w:rPr>
              <w:t>.</w:t>
            </w:r>
          </w:p>
          <w:p w14:paraId="1A2B040F" w14:textId="027E3A7E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ACTRIS-2 NOx  </w:t>
            </w:r>
            <w:proofErr w:type="spellStart"/>
            <w:r w:rsidRPr="0073066C">
              <w:rPr>
                <w:rFonts w:ascii="ArialMT" w:hAnsi="ArialMT" w:cs="ArialMT"/>
                <w:sz w:val="18"/>
                <w:szCs w:val="18"/>
              </w:rPr>
              <w:t>intercompa</w:t>
            </w:r>
            <w:r w:rsidR="008E3533" w:rsidRPr="0073066C">
              <w:rPr>
                <w:rFonts w:ascii="ArialMT" w:hAnsi="ArialMT" w:cs="ArialMT"/>
                <w:sz w:val="18"/>
                <w:szCs w:val="18"/>
              </w:rPr>
              <w:t>r</w:t>
            </w:r>
            <w:r w:rsidRPr="0073066C">
              <w:rPr>
                <w:rFonts w:ascii="ArialMT" w:hAnsi="ArialMT" w:cs="ArialMT"/>
                <w:sz w:val="18"/>
                <w:szCs w:val="18"/>
              </w:rPr>
              <w:t>e</w:t>
            </w:r>
            <w:proofErr w:type="spellEnd"/>
            <w:r w:rsidRPr="0073066C">
              <w:rPr>
                <w:rFonts w:ascii="ArialMT" w:hAnsi="ArialMT" w:cs="ArialMT"/>
                <w:sz w:val="18"/>
                <w:szCs w:val="18"/>
              </w:rPr>
              <w:t>.</w:t>
            </w:r>
          </w:p>
          <w:p w14:paraId="7F477708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</w:t>
            </w:r>
            <w:proofErr w:type="spellStart"/>
            <w:r w:rsidRPr="0073066C">
              <w:rPr>
                <w:rFonts w:ascii="ArialMT" w:hAnsi="ArialMT" w:cs="ArialMT"/>
                <w:sz w:val="18"/>
                <w:szCs w:val="18"/>
              </w:rPr>
              <w:t>Intercompare</w:t>
            </w:r>
            <w:proofErr w:type="spellEnd"/>
            <w:r w:rsidRPr="0073066C">
              <w:rPr>
                <w:rFonts w:ascii="ArialMT" w:hAnsi="ArialMT" w:cs="ArialMT"/>
                <w:sz w:val="18"/>
                <w:szCs w:val="18"/>
              </w:rPr>
              <w:t xml:space="preserve"> of particle size distributions measured by APS, OPC, SMPS.</w:t>
            </w:r>
          </w:p>
          <w:p w14:paraId="73AE67F6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highlight w:val="yellow"/>
              </w:rPr>
            </w:pPr>
          </w:p>
        </w:tc>
        <w:tc>
          <w:tcPr>
            <w:tcW w:w="1575" w:type="dxa"/>
          </w:tcPr>
          <w:p w14:paraId="04D74487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4 x programs (with sub projects) on  </w:t>
            </w:r>
          </w:p>
          <w:p w14:paraId="516CA1C5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solar and aerosol  modelling and tests.</w:t>
            </w:r>
          </w:p>
          <w:p w14:paraId="4F86DB48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Design, development and testing of new low-cost zenith-looking multi narrow- band radiometer  for AOD. </w:t>
            </w:r>
          </w:p>
        </w:tc>
        <w:tc>
          <w:tcPr>
            <w:tcW w:w="1606" w:type="dxa"/>
          </w:tcPr>
          <w:p w14:paraId="03973566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Uncertainty assessment of integrated water vapour from GNSS.</w:t>
            </w:r>
          </w:p>
          <w:p w14:paraId="5AE82E2B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Assessment of IR Doppler wind </w:t>
            </w:r>
            <w:proofErr w:type="spellStart"/>
            <w:r w:rsidRPr="0073066C">
              <w:rPr>
                <w:rFonts w:ascii="ArialMT" w:hAnsi="ArialMT" w:cs="ArialMT"/>
                <w:sz w:val="18"/>
                <w:szCs w:val="18"/>
              </w:rPr>
              <w:t>lidar</w:t>
            </w:r>
            <w:proofErr w:type="spellEnd"/>
            <w:r w:rsidRPr="0073066C">
              <w:rPr>
                <w:rFonts w:ascii="ArialMT" w:hAnsi="ArialMT" w:cs="ArialMT"/>
                <w:sz w:val="18"/>
                <w:szCs w:val="18"/>
              </w:rPr>
              <w:t xml:space="preserve"> in different scanning modes.</w:t>
            </w:r>
          </w:p>
          <w:p w14:paraId="18401698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Photometers &amp; </w:t>
            </w:r>
            <w:proofErr w:type="spellStart"/>
            <w:r w:rsidRPr="0073066C">
              <w:rPr>
                <w:rFonts w:ascii="ArialMT" w:hAnsi="ArialMT" w:cs="ArialMT"/>
                <w:sz w:val="18"/>
                <w:szCs w:val="18"/>
              </w:rPr>
              <w:t>spectroradiometer</w:t>
            </w:r>
            <w:proofErr w:type="spellEnd"/>
            <w:r w:rsidRPr="0073066C">
              <w:rPr>
                <w:rFonts w:ascii="ArialMT" w:hAnsi="ArialMT" w:cs="ArialMT"/>
                <w:sz w:val="18"/>
                <w:szCs w:val="18"/>
              </w:rPr>
              <w:t xml:space="preserve"> assessment  for retrieval of AOD and PWV.</w:t>
            </w:r>
          </w:p>
        </w:tc>
        <w:tc>
          <w:tcPr>
            <w:tcW w:w="1544" w:type="dxa"/>
          </w:tcPr>
          <w:p w14:paraId="6DAF7911" w14:textId="1DAF0EE7" w:rsidR="00F36BAE" w:rsidRPr="0073066C" w:rsidRDefault="00010812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Ra</w:t>
            </w:r>
            <w:r w:rsidR="00F36BAE" w:rsidRPr="0073066C">
              <w:rPr>
                <w:rFonts w:ascii="ArialMT" w:hAnsi="ArialMT" w:cs="ArialMT"/>
                <w:sz w:val="18"/>
                <w:szCs w:val="18"/>
              </w:rPr>
              <w:t xml:space="preserve">diosonde dual flight </w:t>
            </w:r>
            <w:proofErr w:type="spellStart"/>
            <w:r w:rsidR="00F36BAE" w:rsidRPr="0073066C">
              <w:rPr>
                <w:rFonts w:ascii="ArialMT" w:hAnsi="ArialMT" w:cs="ArialMT"/>
                <w:sz w:val="18"/>
                <w:szCs w:val="18"/>
              </w:rPr>
              <w:t>intercompare</w:t>
            </w:r>
            <w:proofErr w:type="spellEnd"/>
            <w:r w:rsidR="00F36BAE" w:rsidRPr="0073066C">
              <w:rPr>
                <w:rFonts w:ascii="ArialMT" w:hAnsi="ArialMT" w:cs="ArialMT"/>
                <w:sz w:val="18"/>
                <w:szCs w:val="18"/>
              </w:rPr>
              <w:t>.</w:t>
            </w:r>
          </w:p>
          <w:p w14:paraId="7FC475B0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Tracking Raman </w:t>
            </w:r>
            <w:proofErr w:type="spellStart"/>
            <w:r w:rsidRPr="0073066C">
              <w:rPr>
                <w:rFonts w:ascii="ArialMT" w:hAnsi="ArialMT" w:cs="ArialMT"/>
                <w:sz w:val="18"/>
                <w:szCs w:val="18"/>
              </w:rPr>
              <w:t>lidar</w:t>
            </w:r>
            <w:proofErr w:type="spellEnd"/>
            <w:r w:rsidRPr="0073066C">
              <w:rPr>
                <w:rFonts w:ascii="ArialMT" w:hAnsi="ArialMT" w:cs="ArialMT"/>
                <w:sz w:val="18"/>
                <w:szCs w:val="18"/>
              </w:rPr>
              <w:t xml:space="preserve"> calibration changes.</w:t>
            </w:r>
          </w:p>
          <w:p w14:paraId="2EE3CC29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Method for temperature from rotational Raman.</w:t>
            </w:r>
          </w:p>
          <w:p w14:paraId="741C1809" w14:textId="516B874B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Assimilate Raman </w:t>
            </w:r>
            <w:proofErr w:type="spellStart"/>
            <w:r w:rsidRPr="0073066C">
              <w:rPr>
                <w:rFonts w:ascii="ArialMT" w:hAnsi="ArialMT" w:cs="ArialMT"/>
                <w:sz w:val="18"/>
                <w:szCs w:val="18"/>
              </w:rPr>
              <w:t>lidar</w:t>
            </w:r>
            <w:proofErr w:type="spellEnd"/>
            <w:r w:rsidRPr="0073066C">
              <w:rPr>
                <w:rFonts w:ascii="ArialMT" w:hAnsi="ArialMT" w:cs="ArialMT"/>
                <w:sz w:val="18"/>
                <w:szCs w:val="18"/>
              </w:rPr>
              <w:t xml:space="preserve"> water </w:t>
            </w:r>
            <w:r w:rsidR="008412C1" w:rsidRPr="0073066C">
              <w:rPr>
                <w:rFonts w:ascii="ArialMT" w:hAnsi="ArialMT" w:cs="ArialMT"/>
                <w:sz w:val="18"/>
                <w:szCs w:val="18"/>
              </w:rPr>
              <w:t>vapour</w:t>
            </w:r>
            <w:r w:rsidRPr="0073066C">
              <w:rPr>
                <w:rFonts w:ascii="ArialMT" w:hAnsi="ArialMT" w:cs="ArialMT"/>
                <w:sz w:val="18"/>
                <w:szCs w:val="18"/>
              </w:rPr>
              <w:t xml:space="preserve"> in model.</w:t>
            </w:r>
          </w:p>
          <w:p w14:paraId="74D2F49F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Integrated European 90 ceilometer network.</w:t>
            </w:r>
          </w:p>
          <w:p w14:paraId="5BFF7291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Validate PBL height algorithm.</w:t>
            </w:r>
          </w:p>
          <w:p w14:paraId="71DB19C9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Ceilometer cloud cover validation.</w:t>
            </w:r>
          </w:p>
          <w:p w14:paraId="7D79308C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Ozone trends as a function of daytime.</w:t>
            </w:r>
          </w:p>
          <w:p w14:paraId="2D4866DE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Radar wind profilers &amp; fence </w:t>
            </w:r>
            <w:r w:rsidRPr="0073066C">
              <w:rPr>
                <w:rFonts w:ascii="ArialMT" w:hAnsi="ArialMT" w:cs="ArialMT"/>
                <w:sz w:val="18"/>
                <w:szCs w:val="18"/>
              </w:rPr>
              <w:lastRenderedPageBreak/>
              <w:t>clutter panels.</w:t>
            </w:r>
          </w:p>
          <w:p w14:paraId="4D9F1DCD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</w:t>
            </w:r>
            <w:proofErr w:type="spellStart"/>
            <w:r w:rsidRPr="0073066C">
              <w:rPr>
                <w:rFonts w:ascii="ArialMT" w:hAnsi="ArialMT" w:cs="ArialMT"/>
                <w:sz w:val="18"/>
                <w:szCs w:val="18"/>
              </w:rPr>
              <w:t>Intercompare</w:t>
            </w:r>
            <w:proofErr w:type="spellEnd"/>
            <w:r w:rsidRPr="0073066C">
              <w:rPr>
                <w:rFonts w:ascii="ArialMT" w:hAnsi="ArialMT" w:cs="ArialMT"/>
                <w:sz w:val="18"/>
                <w:szCs w:val="18"/>
              </w:rPr>
              <w:t xml:space="preserve"> of Direct Normal solar Irradiance radiometers and evaluate algorithm.</w:t>
            </w:r>
          </w:p>
        </w:tc>
        <w:tc>
          <w:tcPr>
            <w:tcW w:w="1575" w:type="dxa"/>
          </w:tcPr>
          <w:p w14:paraId="6C47226D" w14:textId="5FF84306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lastRenderedPageBreak/>
              <w:t xml:space="preserve">- Finnish Meteorological Institute has made </w:t>
            </w:r>
            <w:r w:rsidR="00DA70EF">
              <w:rPr>
                <w:rFonts w:ascii="ArialMT" w:hAnsi="ArialMT" w:cs="ArialMT"/>
                <w:sz w:val="18"/>
                <w:szCs w:val="18"/>
              </w:rPr>
              <w:t xml:space="preserve">most of </w:t>
            </w:r>
            <w:r w:rsidRPr="0073066C">
              <w:rPr>
                <w:rFonts w:ascii="ArialMT" w:hAnsi="ArialMT" w:cs="ArialMT"/>
                <w:sz w:val="18"/>
                <w:szCs w:val="18"/>
              </w:rPr>
              <w:t>its data freely available to the public.</w:t>
            </w:r>
          </w:p>
          <w:p w14:paraId="0000B174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O3 and CFH soundings.</w:t>
            </w:r>
          </w:p>
          <w:p w14:paraId="35A45A60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Columnar measurements of greenhouse gases from balloon-borne and ground based instruments.</w:t>
            </w:r>
          </w:p>
        </w:tc>
      </w:tr>
      <w:tr w:rsidR="00F36BAE" w:rsidRPr="0073066C" w14:paraId="65A399EB" w14:textId="77777777" w:rsidTr="005E004A">
        <w:tc>
          <w:tcPr>
            <w:tcW w:w="1986" w:type="dxa"/>
            <w:shd w:val="clear" w:color="auto" w:fill="99CCFF"/>
          </w:tcPr>
          <w:p w14:paraId="18552EBF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lastRenderedPageBreak/>
              <w:t>Main activities that TB/LC carried out in the last 2 years for which results will soon be available</w:t>
            </w:r>
          </w:p>
        </w:tc>
        <w:tc>
          <w:tcPr>
            <w:tcW w:w="1575" w:type="dxa"/>
          </w:tcPr>
          <w:p w14:paraId="16EF0AAA" w14:textId="3B2E4161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Annual &amp; seasonal analysis </w:t>
            </w:r>
            <w:r w:rsidR="00DA70EF">
              <w:rPr>
                <w:rFonts w:ascii="ArialMT" w:hAnsi="ArialMT" w:cs="ArialMT"/>
                <w:sz w:val="18"/>
                <w:szCs w:val="18"/>
              </w:rPr>
              <w:t xml:space="preserve">of observed parameters (temperature, humidity, wind direction and wind speed)  </w:t>
            </w:r>
            <w:r w:rsidRPr="0073066C">
              <w:rPr>
                <w:rFonts w:ascii="ArialMT" w:hAnsi="ArialMT" w:cs="ArialMT"/>
                <w:sz w:val="18"/>
                <w:szCs w:val="18"/>
              </w:rPr>
              <w:t xml:space="preserve">at </w:t>
            </w:r>
            <w:proofErr w:type="spellStart"/>
            <w:r w:rsidRPr="0073066C">
              <w:rPr>
                <w:rFonts w:ascii="ArialMT" w:hAnsi="ArialMT" w:cs="ArialMT"/>
                <w:sz w:val="18"/>
                <w:szCs w:val="18"/>
              </w:rPr>
              <w:t>Chupungnyeong</w:t>
            </w:r>
            <w:proofErr w:type="spellEnd"/>
            <w:r w:rsidRPr="0073066C">
              <w:rPr>
                <w:rFonts w:ascii="ArialMT" w:hAnsi="ArialMT" w:cs="ArialMT"/>
                <w:sz w:val="18"/>
                <w:szCs w:val="18"/>
              </w:rPr>
              <w:t xml:space="preserve"> and </w:t>
            </w:r>
            <w:proofErr w:type="spellStart"/>
            <w:r w:rsidRPr="0073066C">
              <w:rPr>
                <w:rFonts w:ascii="ArialMT" w:hAnsi="ArialMT" w:cs="ArialMT"/>
                <w:sz w:val="18"/>
                <w:szCs w:val="18"/>
              </w:rPr>
              <w:t>Gochang</w:t>
            </w:r>
            <w:proofErr w:type="spellEnd"/>
            <w:r w:rsidRPr="0073066C">
              <w:rPr>
                <w:rFonts w:ascii="ArialMT" w:hAnsi="ArialMT" w:cs="ArialMT"/>
                <w:sz w:val="18"/>
                <w:szCs w:val="18"/>
              </w:rPr>
              <w:t>.</w:t>
            </w:r>
          </w:p>
        </w:tc>
        <w:tc>
          <w:tcPr>
            <w:tcW w:w="1575" w:type="dxa"/>
          </w:tcPr>
          <w:p w14:paraId="6B78D4DA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Reconciling Precipitation with Runoff.</w:t>
            </w:r>
          </w:p>
          <w:p w14:paraId="158A98C6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Wind-induced </w:t>
            </w:r>
            <w:proofErr w:type="spellStart"/>
            <w:r w:rsidRPr="0073066C">
              <w:rPr>
                <w:rFonts w:ascii="ArialMT" w:hAnsi="ArialMT" w:cs="ArialMT"/>
                <w:sz w:val="18"/>
                <w:szCs w:val="18"/>
              </w:rPr>
              <w:t>undercatch</w:t>
            </w:r>
            <w:proofErr w:type="spellEnd"/>
            <w:r w:rsidRPr="0073066C">
              <w:rPr>
                <w:rFonts w:ascii="ArialMT" w:hAnsi="ArialMT" w:cs="ArialMT"/>
                <w:sz w:val="18"/>
                <w:szCs w:val="18"/>
              </w:rPr>
              <w:t xml:space="preserve"> of precipitation gauges  </w:t>
            </w:r>
          </w:p>
          <w:p w14:paraId="011394DD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</w:p>
          <w:p w14:paraId="674286D9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575" w:type="dxa"/>
          </w:tcPr>
          <w:p w14:paraId="7E3C253F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Capabilities &amp; improvements of microwave </w:t>
            </w:r>
            <w:proofErr w:type="spellStart"/>
            <w:r w:rsidRPr="0073066C">
              <w:rPr>
                <w:rFonts w:ascii="ArialMT" w:hAnsi="ArialMT" w:cs="ArialMT"/>
                <w:sz w:val="18"/>
                <w:szCs w:val="18"/>
              </w:rPr>
              <w:t>scintillometer</w:t>
            </w:r>
            <w:proofErr w:type="spellEnd"/>
            <w:r w:rsidRPr="0073066C">
              <w:rPr>
                <w:rFonts w:ascii="ArialMT" w:hAnsi="ArialMT" w:cs="ArialMT"/>
                <w:sz w:val="18"/>
                <w:szCs w:val="18"/>
              </w:rPr>
              <w:t>.</w:t>
            </w:r>
          </w:p>
          <w:p w14:paraId="646DD533" w14:textId="3BD0CBDF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</w:t>
            </w:r>
            <w:r w:rsidR="00DA70EF">
              <w:rPr>
                <w:rFonts w:ascii="ArialMT" w:hAnsi="ArialMT" w:cs="ArialMT"/>
                <w:sz w:val="18"/>
                <w:szCs w:val="18"/>
              </w:rPr>
              <w:t>Determination of c</w:t>
            </w:r>
            <w:r w:rsidRPr="0073066C">
              <w:rPr>
                <w:rFonts w:ascii="ArialMT" w:hAnsi="ArialMT" w:cs="ArialMT"/>
                <w:sz w:val="18"/>
                <w:szCs w:val="18"/>
              </w:rPr>
              <w:t xml:space="preserve">loud cover and type using radiation sensors, ceilometers, cloud radar, </w:t>
            </w:r>
            <w:proofErr w:type="spellStart"/>
            <w:r w:rsidRPr="0073066C">
              <w:rPr>
                <w:rFonts w:ascii="ArialMT" w:hAnsi="ArialMT" w:cs="ArialMT"/>
                <w:sz w:val="18"/>
                <w:szCs w:val="18"/>
              </w:rPr>
              <w:t>Nubiscope</w:t>
            </w:r>
            <w:proofErr w:type="spellEnd"/>
            <w:r w:rsidRPr="0073066C">
              <w:rPr>
                <w:rFonts w:ascii="ArialMT" w:hAnsi="ArialMT" w:cs="ArialMT"/>
                <w:sz w:val="18"/>
                <w:szCs w:val="18"/>
              </w:rPr>
              <w:t xml:space="preserve"> &amp; sky camera.</w:t>
            </w:r>
          </w:p>
          <w:p w14:paraId="6498F458" w14:textId="5429EB59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</w:t>
            </w:r>
            <w:r w:rsidR="00DA70EF">
              <w:rPr>
                <w:rFonts w:ascii="ArialMT" w:hAnsi="ArialMT" w:cs="ArialMT"/>
                <w:sz w:val="18"/>
                <w:szCs w:val="18"/>
              </w:rPr>
              <w:t>Determination of b</w:t>
            </w:r>
            <w:r w:rsidRPr="0073066C">
              <w:rPr>
                <w:rFonts w:ascii="ArialMT" w:hAnsi="ArialMT" w:cs="ArialMT"/>
                <w:sz w:val="18"/>
                <w:szCs w:val="18"/>
              </w:rPr>
              <w:t>oundary layer radiative flux &amp; net radiation using tethered balloons &amp; radiosondes.</w:t>
            </w:r>
          </w:p>
          <w:p w14:paraId="5AE2C69C" w14:textId="67369E28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</w:t>
            </w:r>
            <w:r w:rsidR="00DA70EF">
              <w:rPr>
                <w:rFonts w:ascii="ArialMT" w:hAnsi="ArialMT" w:cs="ArialMT"/>
                <w:sz w:val="18"/>
                <w:szCs w:val="18"/>
              </w:rPr>
              <w:t>Determination of n</w:t>
            </w:r>
            <w:r w:rsidRPr="0073066C">
              <w:rPr>
                <w:rFonts w:ascii="ArialMT" w:hAnsi="ArialMT" w:cs="ArialMT"/>
                <w:sz w:val="18"/>
                <w:szCs w:val="18"/>
              </w:rPr>
              <w:t>octurnal AOD &amp; PWV using moon photometry.</w:t>
            </w:r>
          </w:p>
        </w:tc>
        <w:tc>
          <w:tcPr>
            <w:tcW w:w="1575" w:type="dxa"/>
          </w:tcPr>
          <w:p w14:paraId="48EA2510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Study on the local weather observation using a rotary Unmanned Aerial Vehicle.</w:t>
            </w:r>
          </w:p>
          <w:p w14:paraId="599CC136" w14:textId="355E42CB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highlight w:val="yellow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</w:t>
            </w:r>
            <w:r w:rsidR="00DA70EF">
              <w:rPr>
                <w:rFonts w:ascii="ArialMT" w:hAnsi="ArialMT" w:cs="ArialMT"/>
                <w:sz w:val="18"/>
                <w:szCs w:val="18"/>
              </w:rPr>
              <w:t>Analysis of  l</w:t>
            </w:r>
            <w:r w:rsidRPr="0073066C">
              <w:rPr>
                <w:rFonts w:ascii="ArialMT" w:hAnsi="ArialMT" w:cs="ArialMT"/>
                <w:sz w:val="18"/>
                <w:szCs w:val="18"/>
              </w:rPr>
              <w:t>ocal phenomenon at a coastal area using the tall tower.</w:t>
            </w:r>
          </w:p>
        </w:tc>
        <w:tc>
          <w:tcPr>
            <w:tcW w:w="1575" w:type="dxa"/>
          </w:tcPr>
          <w:p w14:paraId="6DAD0BC2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NO3 reactivity measurements.</w:t>
            </w:r>
          </w:p>
          <w:p w14:paraId="22A8F4D5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ACSM </w:t>
            </w:r>
            <w:proofErr w:type="spellStart"/>
            <w:r w:rsidRPr="0073066C">
              <w:rPr>
                <w:rFonts w:ascii="ArialMT" w:hAnsi="ArialMT" w:cs="ArialMT"/>
                <w:sz w:val="18"/>
                <w:szCs w:val="18"/>
              </w:rPr>
              <w:t>intercompare</w:t>
            </w:r>
            <w:proofErr w:type="spellEnd"/>
            <w:r w:rsidRPr="0073066C">
              <w:rPr>
                <w:rFonts w:ascii="ArialMT" w:hAnsi="ArialMT" w:cs="ArialMT"/>
                <w:sz w:val="18"/>
                <w:szCs w:val="18"/>
              </w:rPr>
              <w:t xml:space="preserve"> at SIRTA Paris.</w:t>
            </w:r>
          </w:p>
          <w:p w14:paraId="46C563D3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CIMS OH reactivity at MOHP.</w:t>
            </w:r>
          </w:p>
          <w:p w14:paraId="1D936454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Topography influence of the boundary layer at high altitudes.</w:t>
            </w:r>
          </w:p>
          <w:p w14:paraId="3A7CB9B7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Analysis of zero gases for trace VOCs.</w:t>
            </w:r>
          </w:p>
          <w:p w14:paraId="5DED7B18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Scattering properties of aerosol particles at 28 sites (ACTRIS).</w:t>
            </w:r>
          </w:p>
          <w:p w14:paraId="7A982AD8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Strategy for CO2 data baseline levels &amp; application to mountain stations.</w:t>
            </w:r>
          </w:p>
        </w:tc>
        <w:tc>
          <w:tcPr>
            <w:tcW w:w="1575" w:type="dxa"/>
          </w:tcPr>
          <w:p w14:paraId="3AB0AC96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Develop &amp; test low-cost zenith-looking multi- narrow band radiometer for AOD.</w:t>
            </w:r>
          </w:p>
          <w:p w14:paraId="26D9C3BF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</w:t>
            </w:r>
            <w:proofErr w:type="spellStart"/>
            <w:r w:rsidRPr="0073066C">
              <w:rPr>
                <w:rFonts w:ascii="ArialMT" w:hAnsi="ArialMT" w:cs="ArialMT"/>
                <w:sz w:val="18"/>
                <w:szCs w:val="18"/>
              </w:rPr>
              <w:t>Intercompare</w:t>
            </w:r>
            <w:proofErr w:type="spellEnd"/>
            <w:r w:rsidRPr="0073066C">
              <w:rPr>
                <w:rFonts w:ascii="ArialMT" w:hAnsi="ArialMT" w:cs="ArialMT"/>
                <w:sz w:val="18"/>
                <w:szCs w:val="18"/>
              </w:rPr>
              <w:t xml:space="preserve"> of international data sets.</w:t>
            </w:r>
          </w:p>
          <w:p w14:paraId="0B373448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Developed methodologies and validation techniques.</w:t>
            </w:r>
          </w:p>
        </w:tc>
        <w:tc>
          <w:tcPr>
            <w:tcW w:w="1606" w:type="dxa"/>
          </w:tcPr>
          <w:p w14:paraId="5FDD62FB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Analysis of laser ceilometer </w:t>
            </w:r>
            <w:proofErr w:type="spellStart"/>
            <w:r w:rsidRPr="0073066C">
              <w:rPr>
                <w:rFonts w:ascii="ArialMT" w:hAnsi="ArialMT" w:cs="ArialMT"/>
                <w:sz w:val="18"/>
                <w:szCs w:val="18"/>
              </w:rPr>
              <w:t>intercompare</w:t>
            </w:r>
            <w:proofErr w:type="spellEnd"/>
            <w:r w:rsidRPr="0073066C">
              <w:rPr>
                <w:rFonts w:ascii="ArialMT" w:hAnsi="ArialMT" w:cs="ArialMT"/>
                <w:sz w:val="18"/>
                <w:szCs w:val="18"/>
              </w:rPr>
              <w:t>.</w:t>
            </w:r>
          </w:p>
          <w:p w14:paraId="4B2B1332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Evaluation of cloud radar.</w:t>
            </w:r>
          </w:p>
          <w:p w14:paraId="4E8C411A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Algorithm for multiple ceilometer cloud.</w:t>
            </w:r>
          </w:p>
          <w:p w14:paraId="75AA5769" w14:textId="77777777" w:rsidR="00F36BAE" w:rsidRPr="006127BB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lang w:val="fr-FR"/>
              </w:rPr>
            </w:pPr>
            <w:r w:rsidRPr="006127BB">
              <w:rPr>
                <w:rFonts w:ascii="ArialMT" w:hAnsi="ArialMT" w:cs="ArialMT"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6127BB">
              <w:rPr>
                <w:rFonts w:ascii="ArialMT" w:hAnsi="ArialMT" w:cs="ArialMT"/>
                <w:sz w:val="18"/>
                <w:szCs w:val="18"/>
                <w:lang w:val="fr-FR"/>
              </w:rPr>
              <w:t>Vaisala</w:t>
            </w:r>
            <w:proofErr w:type="spellEnd"/>
            <w:r w:rsidRPr="006127BB">
              <w:rPr>
                <w:rFonts w:ascii="ArialMT" w:hAnsi="ArialMT" w:cs="ArialMT"/>
                <w:sz w:val="18"/>
                <w:szCs w:val="18"/>
                <w:lang w:val="fr-FR"/>
              </w:rPr>
              <w:t xml:space="preserve"> RS41 radiosonde Radiation </w:t>
            </w:r>
            <w:proofErr w:type="spellStart"/>
            <w:r w:rsidRPr="006127BB">
              <w:rPr>
                <w:rFonts w:ascii="ArialMT" w:hAnsi="ArialMT" w:cs="ArialMT"/>
                <w:sz w:val="18"/>
                <w:szCs w:val="18"/>
                <w:lang w:val="fr-FR"/>
              </w:rPr>
              <w:t>error</w:t>
            </w:r>
            <w:proofErr w:type="spellEnd"/>
            <w:r w:rsidRPr="006127BB">
              <w:rPr>
                <w:rFonts w:ascii="ArialMT" w:hAnsi="ArialMT" w:cs="ArialMT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127BB">
              <w:rPr>
                <w:rFonts w:ascii="ArialMT" w:hAnsi="ArialMT" w:cs="ArialMT"/>
                <w:sz w:val="18"/>
                <w:szCs w:val="18"/>
                <w:lang w:val="fr-FR"/>
              </w:rPr>
              <w:t>characterization</w:t>
            </w:r>
            <w:proofErr w:type="spellEnd"/>
            <w:r w:rsidRPr="006127BB">
              <w:rPr>
                <w:rFonts w:ascii="ArialMT" w:hAnsi="ArialMT" w:cs="ArialMT"/>
                <w:sz w:val="18"/>
                <w:szCs w:val="18"/>
                <w:lang w:val="fr-FR"/>
              </w:rPr>
              <w:t>.</w:t>
            </w:r>
          </w:p>
          <w:p w14:paraId="22E8569A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Stratospheric hygrometer calibration.</w:t>
            </w:r>
          </w:p>
          <w:p w14:paraId="464F045F" w14:textId="763A2228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highlight w:val="yellow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Test network </w:t>
            </w:r>
            <w:r w:rsidR="008412C1" w:rsidRPr="0073066C">
              <w:rPr>
                <w:rFonts w:ascii="ArialMT" w:hAnsi="ArialMT" w:cs="ArialMT"/>
                <w:sz w:val="18"/>
                <w:szCs w:val="18"/>
              </w:rPr>
              <w:t>collaboration</w:t>
            </w:r>
            <w:r w:rsidRPr="0073066C">
              <w:rPr>
                <w:rFonts w:ascii="ArialMT" w:hAnsi="ArialMT" w:cs="ArialMT"/>
                <w:sz w:val="18"/>
                <w:szCs w:val="18"/>
              </w:rPr>
              <w:t xml:space="preserve"> of remote sensing instruments.</w:t>
            </w:r>
          </w:p>
        </w:tc>
        <w:tc>
          <w:tcPr>
            <w:tcW w:w="1544" w:type="dxa"/>
          </w:tcPr>
          <w:p w14:paraId="606793B7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Validation of operational Raman </w:t>
            </w:r>
            <w:proofErr w:type="spellStart"/>
            <w:r w:rsidRPr="0073066C">
              <w:rPr>
                <w:rFonts w:ascii="ArialMT" w:hAnsi="ArialMT" w:cs="ArialMT"/>
                <w:sz w:val="18"/>
                <w:szCs w:val="18"/>
              </w:rPr>
              <w:t>lidar</w:t>
            </w:r>
            <w:proofErr w:type="spellEnd"/>
            <w:r w:rsidRPr="0073066C">
              <w:rPr>
                <w:rFonts w:ascii="ArialMT" w:hAnsi="ArialMT" w:cs="ArialMT"/>
                <w:sz w:val="18"/>
                <w:szCs w:val="18"/>
              </w:rPr>
              <w:t xml:space="preserve"> for tropospheric temperature.</w:t>
            </w:r>
          </w:p>
          <w:p w14:paraId="009AC035" w14:textId="6D4A718F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Automatic calibration of ALC </w:t>
            </w:r>
            <w:r w:rsidR="008412C1" w:rsidRPr="0073066C">
              <w:rPr>
                <w:rFonts w:ascii="ArialMT" w:hAnsi="ArialMT" w:cs="ArialMT"/>
                <w:sz w:val="18"/>
                <w:szCs w:val="18"/>
              </w:rPr>
              <w:t>suited</w:t>
            </w:r>
            <w:r w:rsidRPr="0073066C">
              <w:rPr>
                <w:rFonts w:ascii="ArialMT" w:hAnsi="ArialMT" w:cs="ArialMT"/>
                <w:sz w:val="18"/>
                <w:szCs w:val="18"/>
              </w:rPr>
              <w:t xml:space="preserve"> for network.</w:t>
            </w:r>
          </w:p>
          <w:p w14:paraId="4BCC53DF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Performance evaluation of the radiometers for solar energy sector.</w:t>
            </w:r>
          </w:p>
          <w:p w14:paraId="78BA68B4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SPICE final report.</w:t>
            </w:r>
          </w:p>
        </w:tc>
        <w:tc>
          <w:tcPr>
            <w:tcW w:w="1575" w:type="dxa"/>
          </w:tcPr>
          <w:p w14:paraId="224FACC4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highlight w:val="yellow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SPICE final report.</w:t>
            </w:r>
          </w:p>
        </w:tc>
      </w:tr>
      <w:tr w:rsidR="00F36BAE" w:rsidRPr="0073066C" w14:paraId="52CFE5DA" w14:textId="77777777" w:rsidTr="005E004A">
        <w:tc>
          <w:tcPr>
            <w:tcW w:w="1986" w:type="dxa"/>
            <w:shd w:val="clear" w:color="auto" w:fill="99CCFF"/>
          </w:tcPr>
          <w:p w14:paraId="5054A77C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Which guidance documents/standard procedures were developed during the last 2 years (reference/web-link)</w:t>
            </w:r>
          </w:p>
        </w:tc>
        <w:tc>
          <w:tcPr>
            <w:tcW w:w="1575" w:type="dxa"/>
          </w:tcPr>
          <w:p w14:paraId="5AAA1517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</w:t>
            </w:r>
            <w:proofErr w:type="spellStart"/>
            <w:r w:rsidRPr="0073066C">
              <w:rPr>
                <w:rFonts w:ascii="ArialMT" w:hAnsi="ArialMT" w:cs="ArialMT"/>
                <w:sz w:val="18"/>
                <w:szCs w:val="18"/>
              </w:rPr>
              <w:t>Intercompare</w:t>
            </w:r>
            <w:proofErr w:type="spellEnd"/>
            <w:r w:rsidRPr="0073066C">
              <w:rPr>
                <w:rFonts w:ascii="ArialMT" w:hAnsi="ArialMT" w:cs="ArialMT"/>
                <w:sz w:val="18"/>
                <w:szCs w:val="18"/>
              </w:rPr>
              <w:t xml:space="preserve"> of sunlight shields and hygrometers.</w:t>
            </w:r>
          </w:p>
          <w:p w14:paraId="49F7F36A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</w:t>
            </w:r>
            <w:proofErr w:type="spellStart"/>
            <w:r w:rsidRPr="0073066C">
              <w:rPr>
                <w:rFonts w:ascii="ArialMT" w:hAnsi="ArialMT" w:cs="ArialMT"/>
                <w:sz w:val="18"/>
                <w:szCs w:val="18"/>
              </w:rPr>
              <w:t>Intercompare</w:t>
            </w:r>
            <w:proofErr w:type="spellEnd"/>
            <w:r w:rsidRPr="0073066C">
              <w:rPr>
                <w:rFonts w:ascii="ArialMT" w:hAnsi="ArialMT" w:cs="ArialMT"/>
                <w:sz w:val="18"/>
                <w:szCs w:val="18"/>
              </w:rPr>
              <w:t xml:space="preserve"> of snow depth sensors.</w:t>
            </w:r>
          </w:p>
          <w:p w14:paraId="4841FE1A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highlight w:val="yellow"/>
              </w:rPr>
            </w:pPr>
            <w:r w:rsidRPr="0073066C">
              <w:rPr>
                <w:rFonts w:ascii="ArialMT" w:hAnsi="ArialMT" w:cs="ArialMT"/>
                <w:b/>
                <w:color w:val="FF0000"/>
                <w:sz w:val="18"/>
                <w:szCs w:val="18"/>
              </w:rPr>
              <w:t>Both in Korean</w:t>
            </w:r>
            <w:r w:rsidRPr="0073066C">
              <w:rPr>
                <w:rFonts w:ascii="ArialMT" w:hAnsi="ArialMT" w:cs="ArialMT"/>
                <w:sz w:val="18"/>
                <w:szCs w:val="18"/>
              </w:rPr>
              <w:t>.</w:t>
            </w:r>
          </w:p>
        </w:tc>
        <w:tc>
          <w:tcPr>
            <w:tcW w:w="1575" w:type="dxa"/>
          </w:tcPr>
          <w:p w14:paraId="26BE080F" w14:textId="7756AB34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Proposed European standard on “</w:t>
            </w:r>
            <w:proofErr w:type="spellStart"/>
            <w:r w:rsidRPr="0073066C">
              <w:rPr>
                <w:rFonts w:ascii="ArialMT" w:hAnsi="ArialMT" w:cs="ArialMT"/>
                <w:sz w:val="18"/>
                <w:szCs w:val="18"/>
              </w:rPr>
              <w:t>Hydrometry</w:t>
            </w:r>
            <w:proofErr w:type="spellEnd"/>
            <w:r w:rsidRPr="0073066C">
              <w:rPr>
                <w:rFonts w:ascii="ArialMT" w:hAnsi="ArialMT" w:cs="ArialMT"/>
                <w:sz w:val="18"/>
                <w:szCs w:val="18"/>
              </w:rPr>
              <w:t>..."</w:t>
            </w:r>
            <w:r w:rsidR="00DA70EF">
              <w:rPr>
                <w:rFonts w:ascii="ArialMT" w:hAnsi="ArialMT" w:cs="ArialMT"/>
                <w:sz w:val="18"/>
                <w:szCs w:val="18"/>
              </w:rPr>
              <w:t>. CEN TC318.</w:t>
            </w:r>
          </w:p>
        </w:tc>
        <w:tc>
          <w:tcPr>
            <w:tcW w:w="1575" w:type="dxa"/>
          </w:tcPr>
          <w:p w14:paraId="6347EE68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color w:val="FF0000"/>
                <w:sz w:val="18"/>
                <w:szCs w:val="18"/>
              </w:rPr>
            </w:pPr>
            <w:r w:rsidRPr="0073066C">
              <w:rPr>
                <w:rFonts w:ascii="ArialMT" w:hAnsi="ArialMT" w:cs="ArialMT"/>
                <w:b/>
                <w:color w:val="FF0000"/>
                <w:sz w:val="18"/>
                <w:szCs w:val="18"/>
              </w:rPr>
              <w:t>None</w:t>
            </w:r>
          </w:p>
        </w:tc>
        <w:tc>
          <w:tcPr>
            <w:tcW w:w="1575" w:type="dxa"/>
          </w:tcPr>
          <w:p w14:paraId="5991E625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b/>
                <w:color w:val="FF0000"/>
                <w:sz w:val="18"/>
                <w:szCs w:val="18"/>
              </w:rPr>
              <w:t>None</w:t>
            </w:r>
          </w:p>
        </w:tc>
        <w:tc>
          <w:tcPr>
            <w:tcW w:w="1575" w:type="dxa"/>
          </w:tcPr>
          <w:p w14:paraId="4D36F587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GAW Report of Expert Meeting on Nitrogen Oxides</w:t>
            </w:r>
          </w:p>
        </w:tc>
        <w:tc>
          <w:tcPr>
            <w:tcW w:w="1575" w:type="dxa"/>
          </w:tcPr>
          <w:p w14:paraId="50761EF3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highlight w:val="yellow"/>
              </w:rPr>
            </w:pPr>
            <w:r w:rsidRPr="0073066C">
              <w:rPr>
                <w:rFonts w:ascii="ArialMT" w:hAnsi="ArialMT" w:cs="ArialMT"/>
                <w:b/>
                <w:color w:val="FF0000"/>
                <w:sz w:val="18"/>
                <w:szCs w:val="18"/>
              </w:rPr>
              <w:t>None</w:t>
            </w:r>
          </w:p>
        </w:tc>
        <w:tc>
          <w:tcPr>
            <w:tcW w:w="1606" w:type="dxa"/>
          </w:tcPr>
          <w:p w14:paraId="5E8E2120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CIMO guide, chapter 5.2.2. “Wind profiler radars"</w:t>
            </w:r>
          </w:p>
        </w:tc>
        <w:tc>
          <w:tcPr>
            <w:tcW w:w="1544" w:type="dxa"/>
          </w:tcPr>
          <w:p w14:paraId="0D99A218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highlight w:val="yellow"/>
              </w:rPr>
            </w:pPr>
            <w:r w:rsidRPr="0073066C">
              <w:rPr>
                <w:rFonts w:ascii="ArialMT" w:hAnsi="ArialMT" w:cs="ArialMT"/>
                <w:b/>
                <w:color w:val="FF0000"/>
                <w:sz w:val="18"/>
                <w:szCs w:val="18"/>
              </w:rPr>
              <w:t>None</w:t>
            </w:r>
          </w:p>
        </w:tc>
        <w:tc>
          <w:tcPr>
            <w:tcW w:w="1575" w:type="dxa"/>
          </w:tcPr>
          <w:p w14:paraId="59EC218C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b/>
                <w:color w:val="FF0000"/>
                <w:sz w:val="18"/>
                <w:szCs w:val="18"/>
              </w:rPr>
              <w:t>None</w:t>
            </w:r>
          </w:p>
        </w:tc>
      </w:tr>
      <w:tr w:rsidR="00F36BAE" w:rsidRPr="0073066C" w14:paraId="1BC92268" w14:textId="77777777" w:rsidTr="005E004A">
        <w:tc>
          <w:tcPr>
            <w:tcW w:w="1986" w:type="dxa"/>
            <w:shd w:val="clear" w:color="auto" w:fill="99CCFF"/>
          </w:tcPr>
          <w:p w14:paraId="0CB1CEEA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IOM reports / peer-</w:t>
            </w:r>
            <w:r w:rsidRPr="0073066C">
              <w:rPr>
                <w:rFonts w:ascii="ArialMT" w:hAnsi="ArialMT" w:cs="ArialMT"/>
                <w:sz w:val="18"/>
                <w:szCs w:val="18"/>
              </w:rPr>
              <w:lastRenderedPageBreak/>
              <w:t>reviewed publications were published in the last 2 years (reference/web-link)</w:t>
            </w:r>
          </w:p>
        </w:tc>
        <w:tc>
          <w:tcPr>
            <w:tcW w:w="1575" w:type="dxa"/>
          </w:tcPr>
          <w:p w14:paraId="1C5B9E02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color w:val="FF0000"/>
                <w:sz w:val="18"/>
                <w:szCs w:val="18"/>
              </w:rPr>
            </w:pPr>
            <w:r w:rsidRPr="0073066C">
              <w:rPr>
                <w:rFonts w:ascii="ArialMT" w:hAnsi="ArialMT" w:cs="ArialMT"/>
                <w:b/>
                <w:color w:val="FF0000"/>
                <w:sz w:val="18"/>
                <w:szCs w:val="18"/>
              </w:rPr>
              <w:lastRenderedPageBreak/>
              <w:t>None</w:t>
            </w:r>
          </w:p>
        </w:tc>
        <w:tc>
          <w:tcPr>
            <w:tcW w:w="1575" w:type="dxa"/>
          </w:tcPr>
          <w:p w14:paraId="01C972A5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2 x journals</w:t>
            </w:r>
          </w:p>
          <w:p w14:paraId="283FD519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lastRenderedPageBreak/>
              <w:t>14 x papers</w:t>
            </w:r>
          </w:p>
        </w:tc>
        <w:tc>
          <w:tcPr>
            <w:tcW w:w="1575" w:type="dxa"/>
          </w:tcPr>
          <w:p w14:paraId="33DED98E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lastRenderedPageBreak/>
              <w:t>2 x</w:t>
            </w:r>
          </w:p>
        </w:tc>
        <w:tc>
          <w:tcPr>
            <w:tcW w:w="1575" w:type="dxa"/>
          </w:tcPr>
          <w:p w14:paraId="074CF348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3 x in Korean</w:t>
            </w:r>
          </w:p>
        </w:tc>
        <w:tc>
          <w:tcPr>
            <w:tcW w:w="1575" w:type="dxa"/>
          </w:tcPr>
          <w:p w14:paraId="2E1DCAB4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8 x</w:t>
            </w:r>
          </w:p>
        </w:tc>
        <w:tc>
          <w:tcPr>
            <w:tcW w:w="1575" w:type="dxa"/>
          </w:tcPr>
          <w:p w14:paraId="47F6220C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13 x</w:t>
            </w:r>
          </w:p>
        </w:tc>
        <w:tc>
          <w:tcPr>
            <w:tcW w:w="1606" w:type="dxa"/>
          </w:tcPr>
          <w:p w14:paraId="48850B36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6 x</w:t>
            </w:r>
          </w:p>
        </w:tc>
        <w:tc>
          <w:tcPr>
            <w:tcW w:w="1544" w:type="dxa"/>
          </w:tcPr>
          <w:p w14:paraId="330C0330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12 x</w:t>
            </w:r>
          </w:p>
        </w:tc>
        <w:tc>
          <w:tcPr>
            <w:tcW w:w="1575" w:type="dxa"/>
          </w:tcPr>
          <w:p w14:paraId="6EE329D7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13 x</w:t>
            </w:r>
          </w:p>
        </w:tc>
      </w:tr>
      <w:tr w:rsidR="00F36BAE" w:rsidRPr="0073066C" w14:paraId="1F0BE3AD" w14:textId="77777777" w:rsidTr="005E004A">
        <w:tc>
          <w:tcPr>
            <w:tcW w:w="1986" w:type="dxa"/>
            <w:shd w:val="clear" w:color="auto" w:fill="99CCFF"/>
          </w:tcPr>
          <w:p w14:paraId="0E39A8A8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lastRenderedPageBreak/>
              <w:t>Titles of IOM report(s) presently being developed by your Testbed/Lead Centre</w:t>
            </w:r>
          </w:p>
          <w:p w14:paraId="5507E356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(draft/review/ready)</w:t>
            </w:r>
          </w:p>
        </w:tc>
        <w:tc>
          <w:tcPr>
            <w:tcW w:w="1575" w:type="dxa"/>
          </w:tcPr>
          <w:p w14:paraId="2AA93DD3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None</w:t>
            </w:r>
          </w:p>
        </w:tc>
        <w:tc>
          <w:tcPr>
            <w:tcW w:w="1575" w:type="dxa"/>
          </w:tcPr>
          <w:p w14:paraId="39B58A7D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None</w:t>
            </w:r>
          </w:p>
        </w:tc>
        <w:tc>
          <w:tcPr>
            <w:tcW w:w="1575" w:type="dxa"/>
          </w:tcPr>
          <w:p w14:paraId="048EB827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highlight w:val="yellow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None</w:t>
            </w:r>
          </w:p>
        </w:tc>
        <w:tc>
          <w:tcPr>
            <w:tcW w:w="1575" w:type="dxa"/>
          </w:tcPr>
          <w:p w14:paraId="723B625E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highlight w:val="yellow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None</w:t>
            </w:r>
          </w:p>
        </w:tc>
        <w:tc>
          <w:tcPr>
            <w:tcW w:w="1575" w:type="dxa"/>
          </w:tcPr>
          <w:p w14:paraId="6B39A4CF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3 x draft</w:t>
            </w:r>
          </w:p>
          <w:p w14:paraId="1D74925C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4 x final</w:t>
            </w:r>
          </w:p>
        </w:tc>
        <w:tc>
          <w:tcPr>
            <w:tcW w:w="1575" w:type="dxa"/>
          </w:tcPr>
          <w:p w14:paraId="1C1FA253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None</w:t>
            </w:r>
          </w:p>
        </w:tc>
        <w:tc>
          <w:tcPr>
            <w:tcW w:w="1606" w:type="dxa"/>
          </w:tcPr>
          <w:p w14:paraId="04A307E6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None</w:t>
            </w:r>
          </w:p>
        </w:tc>
        <w:tc>
          <w:tcPr>
            <w:tcW w:w="1544" w:type="dxa"/>
          </w:tcPr>
          <w:p w14:paraId="7D72A970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None</w:t>
            </w:r>
          </w:p>
        </w:tc>
        <w:tc>
          <w:tcPr>
            <w:tcW w:w="1575" w:type="dxa"/>
          </w:tcPr>
          <w:p w14:paraId="32DB384E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None</w:t>
            </w:r>
          </w:p>
        </w:tc>
      </w:tr>
      <w:tr w:rsidR="00F36BAE" w:rsidRPr="0073066C" w14:paraId="57E6A610" w14:textId="77777777" w:rsidTr="005E004A">
        <w:tc>
          <w:tcPr>
            <w:tcW w:w="1986" w:type="dxa"/>
            <w:shd w:val="clear" w:color="auto" w:fill="99CCFF"/>
          </w:tcPr>
          <w:p w14:paraId="262A276F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bookmarkStart w:id="4" w:name="_GoBack" w:colFirst="0" w:colLast="10"/>
            <w:r w:rsidRPr="0073066C">
              <w:rPr>
                <w:rFonts w:ascii="ArialMT" w:hAnsi="ArialMT" w:cs="ArialMT"/>
                <w:sz w:val="18"/>
                <w:szCs w:val="18"/>
              </w:rPr>
              <w:t>Collaborated with one or more CIMO Expert Teams in developing guidance material</w:t>
            </w:r>
          </w:p>
          <w:p w14:paraId="3A37A105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(If yes - which)</w:t>
            </w:r>
          </w:p>
        </w:tc>
        <w:tc>
          <w:tcPr>
            <w:tcW w:w="1575" w:type="dxa"/>
          </w:tcPr>
          <w:p w14:paraId="0329128A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color w:val="FF0000"/>
                <w:sz w:val="18"/>
                <w:szCs w:val="18"/>
              </w:rPr>
            </w:pPr>
            <w:r w:rsidRPr="0073066C">
              <w:rPr>
                <w:rFonts w:ascii="ArialMT" w:hAnsi="ArialMT" w:cs="ArialMT"/>
                <w:b/>
                <w:color w:val="FF0000"/>
                <w:sz w:val="18"/>
                <w:szCs w:val="18"/>
              </w:rPr>
              <w:t>None</w:t>
            </w:r>
          </w:p>
        </w:tc>
        <w:tc>
          <w:tcPr>
            <w:tcW w:w="1575" w:type="dxa"/>
          </w:tcPr>
          <w:p w14:paraId="59B8E3D1" w14:textId="4A1742F8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ET-II </w:t>
            </w:r>
            <w:r w:rsidR="00DA70EF">
              <w:rPr>
                <w:rFonts w:ascii="ArialMT" w:hAnsi="ArialMT" w:cs="ArialMT"/>
                <w:sz w:val="18"/>
                <w:szCs w:val="18"/>
              </w:rPr>
              <w:t>(</w:t>
            </w:r>
            <w:r w:rsidRPr="0073066C">
              <w:rPr>
                <w:rFonts w:ascii="ArialMT" w:hAnsi="ArialMT" w:cs="ArialMT"/>
                <w:sz w:val="18"/>
                <w:szCs w:val="18"/>
              </w:rPr>
              <w:t>chair</w:t>
            </w:r>
            <w:r w:rsidR="00DA70EF">
              <w:rPr>
                <w:rFonts w:ascii="ArialMT" w:hAnsi="ArialMT" w:cs="ArialMT"/>
                <w:sz w:val="18"/>
                <w:szCs w:val="18"/>
              </w:rPr>
              <w:t>)</w:t>
            </w:r>
          </w:p>
          <w:p w14:paraId="25089ECC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ET-OIST</w:t>
            </w:r>
          </w:p>
          <w:p w14:paraId="56C0C8BB" w14:textId="38303EDD" w:rsidR="00F36BAE" w:rsidRPr="0073066C" w:rsidRDefault="00E52933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WMO no8. </w:t>
            </w:r>
            <w:r w:rsidR="00F36BAE" w:rsidRPr="0073066C">
              <w:rPr>
                <w:rFonts w:ascii="ArialMT" w:hAnsi="ArialMT" w:cs="ArialMT"/>
                <w:sz w:val="18"/>
                <w:szCs w:val="18"/>
              </w:rPr>
              <w:t>Guide editorial board</w:t>
            </w:r>
          </w:p>
        </w:tc>
        <w:tc>
          <w:tcPr>
            <w:tcW w:w="1575" w:type="dxa"/>
          </w:tcPr>
          <w:p w14:paraId="3CE198DB" w14:textId="77777777" w:rsidR="00F36BAE" w:rsidRPr="006127BB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lang w:val="fr-FR"/>
              </w:rPr>
            </w:pPr>
            <w:r w:rsidRPr="006127BB">
              <w:rPr>
                <w:rFonts w:ascii="ArialMT" w:hAnsi="ArialMT" w:cs="ArialMT"/>
                <w:sz w:val="18"/>
                <w:szCs w:val="18"/>
                <w:lang w:val="fr-FR"/>
              </w:rPr>
              <w:t>CIMO ET-ORST</w:t>
            </w:r>
          </w:p>
          <w:p w14:paraId="35B1EB1E" w14:textId="77777777" w:rsidR="00F36BAE" w:rsidRPr="006127BB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color w:val="FF0000"/>
                <w:sz w:val="18"/>
                <w:szCs w:val="18"/>
                <w:lang w:val="fr-FR"/>
              </w:rPr>
            </w:pPr>
            <w:r w:rsidRPr="006127BB">
              <w:rPr>
                <w:rFonts w:ascii="ArialMT" w:hAnsi="ArialMT" w:cs="ArialMT"/>
                <w:sz w:val="18"/>
                <w:szCs w:val="18"/>
                <w:lang w:val="fr-FR"/>
              </w:rPr>
              <w:t>CBS ET-SBO</w:t>
            </w:r>
          </w:p>
        </w:tc>
        <w:tc>
          <w:tcPr>
            <w:tcW w:w="1575" w:type="dxa"/>
          </w:tcPr>
          <w:p w14:paraId="0595A469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highlight w:val="yellow"/>
              </w:rPr>
            </w:pPr>
            <w:r w:rsidRPr="0073066C">
              <w:rPr>
                <w:rFonts w:ascii="ArialMT" w:hAnsi="ArialMT" w:cs="ArialMT"/>
                <w:b/>
                <w:color w:val="FF0000"/>
                <w:sz w:val="18"/>
                <w:szCs w:val="18"/>
              </w:rPr>
              <w:t>None</w:t>
            </w:r>
          </w:p>
        </w:tc>
        <w:tc>
          <w:tcPr>
            <w:tcW w:w="1575" w:type="dxa"/>
          </w:tcPr>
          <w:p w14:paraId="58D100B2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TT IPET-OSDE </w:t>
            </w:r>
          </w:p>
          <w:p w14:paraId="6514A17A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WMO Lidar Qualification Working Group</w:t>
            </w:r>
          </w:p>
        </w:tc>
        <w:tc>
          <w:tcPr>
            <w:tcW w:w="1575" w:type="dxa"/>
          </w:tcPr>
          <w:p w14:paraId="6383A5FA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ET-NRST </w:t>
            </w:r>
          </w:p>
          <w:p w14:paraId="4C834DCC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606" w:type="dxa"/>
          </w:tcPr>
          <w:p w14:paraId="644C6D1D" w14:textId="77777777" w:rsidR="00F36BAE" w:rsidRPr="006127BB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lang w:val="fr-FR"/>
              </w:rPr>
            </w:pPr>
            <w:r w:rsidRPr="006127BB">
              <w:rPr>
                <w:rFonts w:ascii="ArialMT" w:hAnsi="ArialMT" w:cs="ArialMT"/>
                <w:sz w:val="18"/>
                <w:szCs w:val="18"/>
                <w:lang w:val="fr-FR"/>
              </w:rPr>
              <w:t>CIMO ET-ORST (B.1)</w:t>
            </w:r>
          </w:p>
          <w:p w14:paraId="6302E1DA" w14:textId="77777777" w:rsidR="00F36BAE" w:rsidRPr="006127BB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lang w:val="fr-FR"/>
              </w:rPr>
            </w:pPr>
            <w:r w:rsidRPr="006127BB">
              <w:rPr>
                <w:rFonts w:ascii="ArialMT" w:hAnsi="ArialMT" w:cs="ArialMT"/>
                <w:sz w:val="18"/>
                <w:szCs w:val="18"/>
                <w:lang w:val="fr-FR"/>
              </w:rPr>
              <w:t xml:space="preserve">CBS ET-SBO </w:t>
            </w:r>
          </w:p>
          <w:p w14:paraId="009F4CC1" w14:textId="77777777" w:rsidR="00F36BAE" w:rsidRPr="006127BB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lang w:val="fr-FR"/>
              </w:rPr>
            </w:pPr>
          </w:p>
        </w:tc>
        <w:tc>
          <w:tcPr>
            <w:tcW w:w="1544" w:type="dxa"/>
          </w:tcPr>
          <w:p w14:paraId="7A503272" w14:textId="77777777" w:rsidR="00F36BAE" w:rsidRPr="006127BB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lang w:val="fr-FR"/>
              </w:rPr>
            </w:pPr>
            <w:r w:rsidRPr="006127BB">
              <w:rPr>
                <w:rFonts w:ascii="ArialMT" w:hAnsi="ArialMT" w:cs="ArialMT"/>
                <w:sz w:val="18"/>
                <w:szCs w:val="18"/>
                <w:lang w:val="fr-FR"/>
              </w:rPr>
              <w:t>ET-II</w:t>
            </w:r>
          </w:p>
          <w:p w14:paraId="71AC314E" w14:textId="77777777" w:rsidR="00F36BAE" w:rsidRPr="006127BB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lang w:val="fr-FR"/>
              </w:rPr>
            </w:pPr>
            <w:r w:rsidRPr="006127BB">
              <w:rPr>
                <w:rFonts w:ascii="ArialMT" w:hAnsi="ArialMT" w:cs="ArialMT"/>
                <w:sz w:val="18"/>
                <w:szCs w:val="18"/>
                <w:lang w:val="fr-FR"/>
              </w:rPr>
              <w:t>ET-OIST</w:t>
            </w:r>
          </w:p>
          <w:p w14:paraId="75EC664F" w14:textId="77777777" w:rsidR="00F36BAE" w:rsidRPr="006127BB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lang w:val="fr-FR"/>
              </w:rPr>
            </w:pPr>
            <w:r w:rsidRPr="006127BB">
              <w:rPr>
                <w:rFonts w:ascii="ArialMT" w:hAnsi="ArialMT" w:cs="ArialMT"/>
                <w:sz w:val="18"/>
                <w:szCs w:val="18"/>
                <w:lang w:val="fr-FR"/>
              </w:rPr>
              <w:t xml:space="preserve">GRUAN </w:t>
            </w:r>
            <w:proofErr w:type="spellStart"/>
            <w:r w:rsidRPr="006127BB">
              <w:rPr>
                <w:rFonts w:ascii="ArialMT" w:hAnsi="ArialMT" w:cs="ArialMT"/>
                <w:sz w:val="18"/>
                <w:szCs w:val="18"/>
                <w:lang w:val="fr-FR"/>
              </w:rPr>
              <w:t>activities</w:t>
            </w:r>
            <w:proofErr w:type="spellEnd"/>
          </w:p>
        </w:tc>
        <w:tc>
          <w:tcPr>
            <w:tcW w:w="1575" w:type="dxa"/>
          </w:tcPr>
          <w:p w14:paraId="091DD0F9" w14:textId="389F02A1" w:rsidR="00F36BA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b/>
                <w:color w:val="FF0000"/>
                <w:sz w:val="18"/>
                <w:szCs w:val="18"/>
              </w:rPr>
              <w:t>None</w:t>
            </w:r>
          </w:p>
        </w:tc>
      </w:tr>
      <w:bookmarkEnd w:id="4"/>
      <w:tr w:rsidR="00F36BAE" w:rsidRPr="0073066C" w14:paraId="543ADB77" w14:textId="77777777" w:rsidTr="005E004A">
        <w:tc>
          <w:tcPr>
            <w:tcW w:w="1986" w:type="dxa"/>
            <w:shd w:val="clear" w:color="auto" w:fill="99CCFF"/>
          </w:tcPr>
          <w:p w14:paraId="467DAA33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Which capacity building/training activities have been carried out by the Testbed in the last 2 years</w:t>
            </w:r>
          </w:p>
        </w:tc>
        <w:tc>
          <w:tcPr>
            <w:tcW w:w="1575" w:type="dxa"/>
          </w:tcPr>
          <w:p w14:paraId="5DF74011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highlight w:val="yellow"/>
              </w:rPr>
            </w:pPr>
            <w:r w:rsidRPr="0073066C">
              <w:rPr>
                <w:rFonts w:ascii="ArialMT" w:hAnsi="ArialMT" w:cs="ArialMT"/>
                <w:b/>
                <w:color w:val="FF0000"/>
                <w:sz w:val="18"/>
                <w:szCs w:val="18"/>
              </w:rPr>
              <w:t>None</w:t>
            </w:r>
          </w:p>
        </w:tc>
        <w:tc>
          <w:tcPr>
            <w:tcW w:w="1575" w:type="dxa"/>
          </w:tcPr>
          <w:p w14:paraId="7161A856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3 x seminar</w:t>
            </w:r>
          </w:p>
        </w:tc>
        <w:tc>
          <w:tcPr>
            <w:tcW w:w="1575" w:type="dxa"/>
          </w:tcPr>
          <w:p w14:paraId="4A83D51E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highlight w:val="yellow"/>
              </w:rPr>
            </w:pPr>
            <w:r w:rsidRPr="0073066C">
              <w:rPr>
                <w:rFonts w:ascii="ArialMT" w:hAnsi="ArialMT" w:cs="ArialMT"/>
                <w:b/>
                <w:color w:val="FF0000"/>
                <w:sz w:val="18"/>
                <w:szCs w:val="18"/>
              </w:rPr>
              <w:t>None</w:t>
            </w:r>
          </w:p>
        </w:tc>
        <w:tc>
          <w:tcPr>
            <w:tcW w:w="1575" w:type="dxa"/>
          </w:tcPr>
          <w:p w14:paraId="3E93ACB3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highlight w:val="yellow"/>
              </w:rPr>
            </w:pPr>
            <w:r w:rsidRPr="0073066C">
              <w:rPr>
                <w:rFonts w:ascii="ArialMT" w:hAnsi="ArialMT" w:cs="ArialMT"/>
                <w:b/>
                <w:color w:val="FF0000"/>
                <w:sz w:val="18"/>
                <w:szCs w:val="18"/>
              </w:rPr>
              <w:t>None</w:t>
            </w:r>
          </w:p>
        </w:tc>
        <w:tc>
          <w:tcPr>
            <w:tcW w:w="1575" w:type="dxa"/>
          </w:tcPr>
          <w:p w14:paraId="42552FD6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2 x training</w:t>
            </w:r>
          </w:p>
          <w:p w14:paraId="5918F24B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2 x visits</w:t>
            </w:r>
          </w:p>
          <w:p w14:paraId="2D140103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1 x lecture</w:t>
            </w:r>
          </w:p>
        </w:tc>
        <w:tc>
          <w:tcPr>
            <w:tcW w:w="1575" w:type="dxa"/>
          </w:tcPr>
          <w:p w14:paraId="73779ACA" w14:textId="7C352C8D" w:rsidR="00F36BAE" w:rsidRPr="0073066C" w:rsidRDefault="00DA70EF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highlight w:val="yellow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1 x training</w:t>
            </w:r>
          </w:p>
        </w:tc>
        <w:tc>
          <w:tcPr>
            <w:tcW w:w="1606" w:type="dxa"/>
          </w:tcPr>
          <w:p w14:paraId="4E7A3B42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1 x training</w:t>
            </w:r>
          </w:p>
        </w:tc>
        <w:tc>
          <w:tcPr>
            <w:tcW w:w="1544" w:type="dxa"/>
          </w:tcPr>
          <w:p w14:paraId="424020D4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i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1 x training</w:t>
            </w:r>
          </w:p>
        </w:tc>
        <w:tc>
          <w:tcPr>
            <w:tcW w:w="1575" w:type="dxa"/>
          </w:tcPr>
          <w:p w14:paraId="3138344A" w14:textId="77777777" w:rsidR="00F36BAE" w:rsidRPr="0073066C" w:rsidRDefault="00F36BA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i/>
                <w:sz w:val="18"/>
                <w:szCs w:val="18"/>
              </w:rPr>
              <w:t>Question incorrectly answered</w:t>
            </w:r>
          </w:p>
        </w:tc>
      </w:tr>
      <w:tr w:rsidR="000443DE" w:rsidRPr="0073066C" w14:paraId="421D1A05" w14:textId="77777777" w:rsidTr="005E004A">
        <w:tc>
          <w:tcPr>
            <w:tcW w:w="1986" w:type="dxa"/>
            <w:shd w:val="clear" w:color="auto" w:fill="99CCFF"/>
          </w:tcPr>
          <w:p w14:paraId="7102433D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Developed a twinning activity / special relationship with a companion station/site from a developing country</w:t>
            </w:r>
          </w:p>
          <w:p w14:paraId="7EDA6149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(If yes - which)</w:t>
            </w:r>
          </w:p>
        </w:tc>
        <w:tc>
          <w:tcPr>
            <w:tcW w:w="1575" w:type="dxa"/>
          </w:tcPr>
          <w:p w14:paraId="1AD31D8A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highlight w:val="yellow"/>
              </w:rPr>
            </w:pPr>
            <w:r w:rsidRPr="0073066C">
              <w:rPr>
                <w:rFonts w:ascii="ArialMT" w:hAnsi="ArialMT" w:cs="ArialMT"/>
                <w:b/>
                <w:color w:val="FF0000"/>
                <w:sz w:val="18"/>
                <w:szCs w:val="18"/>
              </w:rPr>
              <w:t>No</w:t>
            </w:r>
          </w:p>
        </w:tc>
        <w:tc>
          <w:tcPr>
            <w:tcW w:w="1575" w:type="dxa"/>
          </w:tcPr>
          <w:p w14:paraId="3020FFE4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b/>
                <w:color w:val="FF0000"/>
                <w:sz w:val="18"/>
                <w:szCs w:val="18"/>
              </w:rPr>
              <w:t>No</w:t>
            </w:r>
          </w:p>
        </w:tc>
        <w:tc>
          <w:tcPr>
            <w:tcW w:w="1575" w:type="dxa"/>
          </w:tcPr>
          <w:p w14:paraId="7D058F9D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highlight w:val="yellow"/>
              </w:rPr>
            </w:pPr>
            <w:r w:rsidRPr="0073066C">
              <w:rPr>
                <w:rFonts w:ascii="ArialMT" w:hAnsi="ArialMT" w:cs="ArialMT"/>
                <w:b/>
                <w:color w:val="FF0000"/>
                <w:sz w:val="18"/>
                <w:szCs w:val="18"/>
              </w:rPr>
              <w:t>No</w:t>
            </w:r>
          </w:p>
        </w:tc>
        <w:tc>
          <w:tcPr>
            <w:tcW w:w="1575" w:type="dxa"/>
          </w:tcPr>
          <w:p w14:paraId="5963664E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highlight w:val="yellow"/>
              </w:rPr>
            </w:pPr>
            <w:r w:rsidRPr="0073066C">
              <w:rPr>
                <w:rFonts w:ascii="ArialMT" w:hAnsi="ArialMT" w:cs="ArialMT"/>
                <w:b/>
                <w:color w:val="FF0000"/>
                <w:sz w:val="18"/>
                <w:szCs w:val="18"/>
              </w:rPr>
              <w:t>No</w:t>
            </w:r>
          </w:p>
        </w:tc>
        <w:tc>
          <w:tcPr>
            <w:tcW w:w="1575" w:type="dxa"/>
          </w:tcPr>
          <w:p w14:paraId="5558AA4E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highlight w:val="yellow"/>
              </w:rPr>
            </w:pPr>
            <w:r w:rsidRPr="0073066C">
              <w:rPr>
                <w:rFonts w:ascii="ArialMT" w:hAnsi="ArialMT" w:cs="ArialMT"/>
                <w:b/>
                <w:color w:val="FF0000"/>
                <w:sz w:val="18"/>
                <w:szCs w:val="18"/>
              </w:rPr>
              <w:t>No</w:t>
            </w:r>
          </w:p>
        </w:tc>
        <w:tc>
          <w:tcPr>
            <w:tcW w:w="1575" w:type="dxa"/>
          </w:tcPr>
          <w:p w14:paraId="458A68B9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Tamanrasset-Algeria </w:t>
            </w:r>
          </w:p>
          <w:p w14:paraId="69E05ABE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606" w:type="dxa"/>
          </w:tcPr>
          <w:p w14:paraId="5F062D8C" w14:textId="065B296F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b/>
                <w:color w:val="FF0000"/>
                <w:sz w:val="18"/>
                <w:szCs w:val="18"/>
              </w:rPr>
              <w:t>No</w:t>
            </w:r>
          </w:p>
        </w:tc>
        <w:tc>
          <w:tcPr>
            <w:tcW w:w="1544" w:type="dxa"/>
          </w:tcPr>
          <w:p w14:paraId="0B0E3DBD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Kenyan Meteorological Service (KMD) at Nairobi</w:t>
            </w:r>
          </w:p>
        </w:tc>
        <w:tc>
          <w:tcPr>
            <w:tcW w:w="1575" w:type="dxa"/>
          </w:tcPr>
          <w:p w14:paraId="3C632206" w14:textId="0A1553CE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b/>
                <w:color w:val="FF0000"/>
                <w:sz w:val="18"/>
                <w:szCs w:val="18"/>
              </w:rPr>
              <w:t>No</w:t>
            </w:r>
          </w:p>
        </w:tc>
      </w:tr>
      <w:tr w:rsidR="000443DE" w:rsidRPr="0073066C" w14:paraId="738603AA" w14:textId="77777777" w:rsidTr="005E004A">
        <w:tc>
          <w:tcPr>
            <w:tcW w:w="1986" w:type="dxa"/>
            <w:shd w:val="clear" w:color="auto" w:fill="99CCFF"/>
          </w:tcPr>
          <w:p w14:paraId="717C037C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Testbed/Lead Centre making an oral/poster presentation at this year’s TECO</w:t>
            </w:r>
          </w:p>
          <w:p w14:paraId="3D9EABCD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(If yes - title/author)</w:t>
            </w:r>
          </w:p>
        </w:tc>
        <w:tc>
          <w:tcPr>
            <w:tcW w:w="1575" w:type="dxa"/>
          </w:tcPr>
          <w:p w14:paraId="0B31A5C7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b/>
                <w:color w:val="FF0000"/>
                <w:sz w:val="18"/>
                <w:szCs w:val="18"/>
              </w:rPr>
              <w:t>None</w:t>
            </w:r>
          </w:p>
        </w:tc>
        <w:tc>
          <w:tcPr>
            <w:tcW w:w="1575" w:type="dxa"/>
          </w:tcPr>
          <w:p w14:paraId="0AB16FA7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1 x TBD</w:t>
            </w:r>
          </w:p>
        </w:tc>
        <w:tc>
          <w:tcPr>
            <w:tcW w:w="1575" w:type="dxa"/>
          </w:tcPr>
          <w:p w14:paraId="54152186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Likely</w:t>
            </w:r>
          </w:p>
        </w:tc>
        <w:tc>
          <w:tcPr>
            <w:tcW w:w="1575" w:type="dxa"/>
          </w:tcPr>
          <w:p w14:paraId="49B3F2F0" w14:textId="20A2276C" w:rsidR="000443DE" w:rsidRPr="0073066C" w:rsidRDefault="00DA70EF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highlight w:val="yellow"/>
              </w:rPr>
            </w:pPr>
            <w:r w:rsidRPr="00DA70EF">
              <w:rPr>
                <w:rFonts w:ascii="ArialMT" w:hAnsi="ArialMT" w:cs="ArialMT"/>
                <w:sz w:val="18"/>
                <w:szCs w:val="18"/>
              </w:rPr>
              <w:t>Yes</w:t>
            </w:r>
            <w:r>
              <w:rPr>
                <w:rFonts w:ascii="ArialMT" w:hAnsi="ArialMT" w:cs="ArialMT"/>
                <w:b/>
                <w:color w:val="FF0000"/>
                <w:sz w:val="18"/>
                <w:szCs w:val="18"/>
              </w:rPr>
              <w:t xml:space="preserve">, </w:t>
            </w:r>
            <w:r w:rsidRPr="00105934">
              <w:rPr>
                <w:rFonts w:ascii="ArialMT" w:hAnsi="ArialMT" w:cs="ArialMT"/>
                <w:b/>
                <w:color w:val="FF0000"/>
                <w:sz w:val="18"/>
                <w:szCs w:val="18"/>
              </w:rPr>
              <w:t>Characteristics of vertical profiles observed from a tall tower in Korea</w:t>
            </w:r>
            <w:r>
              <w:rPr>
                <w:rFonts w:ascii="ArialMT" w:hAnsi="ArialMT" w:cs="ArialMT"/>
                <w:b/>
                <w:color w:val="FF0000"/>
                <w:sz w:val="18"/>
                <w:szCs w:val="18"/>
              </w:rPr>
              <w:t>, Park, Y.S., et al.</w:t>
            </w:r>
          </w:p>
        </w:tc>
        <w:tc>
          <w:tcPr>
            <w:tcW w:w="1575" w:type="dxa"/>
          </w:tcPr>
          <w:p w14:paraId="177BB230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Unknown</w:t>
            </w:r>
          </w:p>
          <w:p w14:paraId="7F6F9C79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Form response has the paper from last TECO (Madrid)</w:t>
            </w:r>
          </w:p>
        </w:tc>
        <w:tc>
          <w:tcPr>
            <w:tcW w:w="1575" w:type="dxa"/>
          </w:tcPr>
          <w:p w14:paraId="77D2C145" w14:textId="070C7D3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Yes</w:t>
            </w:r>
            <w:r w:rsidR="00DA70EF">
              <w:rPr>
                <w:rFonts w:ascii="ArialMT" w:hAnsi="ArialMT" w:cs="ArialMT"/>
                <w:sz w:val="18"/>
                <w:szCs w:val="18"/>
              </w:rPr>
              <w:t xml:space="preserve">, </w:t>
            </w:r>
            <w:r w:rsidR="00DA70EF" w:rsidRPr="009617EA">
              <w:rPr>
                <w:rFonts w:ascii="ArialMT" w:hAnsi="ArialMT" w:cs="ArialMT"/>
                <w:sz w:val="18"/>
                <w:szCs w:val="18"/>
              </w:rPr>
              <w:t xml:space="preserve">Aerosols and water </w:t>
            </w:r>
            <w:proofErr w:type="spellStart"/>
            <w:r w:rsidR="00DA70EF" w:rsidRPr="009617EA">
              <w:rPr>
                <w:rFonts w:ascii="ArialMT" w:hAnsi="ArialMT" w:cs="ArialMT"/>
                <w:sz w:val="18"/>
                <w:szCs w:val="18"/>
              </w:rPr>
              <w:t>vapor</w:t>
            </w:r>
            <w:proofErr w:type="spellEnd"/>
            <w:r w:rsidR="00DA70EF" w:rsidRPr="009617EA">
              <w:rPr>
                <w:rFonts w:ascii="ArialMT" w:hAnsi="ArialMT" w:cs="ArialMT"/>
                <w:sz w:val="18"/>
                <w:szCs w:val="18"/>
              </w:rPr>
              <w:t xml:space="preserve"> remote sensing instruments activities carried out at </w:t>
            </w:r>
            <w:proofErr w:type="spellStart"/>
            <w:r w:rsidR="00DA70EF" w:rsidRPr="009617EA">
              <w:rPr>
                <w:rFonts w:ascii="ArialMT" w:hAnsi="ArialMT" w:cs="ArialMT"/>
                <w:sz w:val="18"/>
                <w:szCs w:val="18"/>
              </w:rPr>
              <w:t>Izaña</w:t>
            </w:r>
            <w:proofErr w:type="spellEnd"/>
            <w:r w:rsidR="00DA70EF" w:rsidRPr="009617EA">
              <w:rPr>
                <w:rFonts w:ascii="ArialMT" w:hAnsi="ArialMT" w:cs="ArialMT"/>
                <w:sz w:val="18"/>
                <w:szCs w:val="18"/>
              </w:rPr>
              <w:t xml:space="preserve"> CIMO Testbed</w:t>
            </w:r>
            <w:r w:rsidR="00DA70EF">
              <w:rPr>
                <w:rFonts w:ascii="ArialMT" w:hAnsi="ArialMT" w:cs="ArialMT"/>
                <w:sz w:val="18"/>
                <w:szCs w:val="18"/>
              </w:rPr>
              <w:t xml:space="preserve">, </w:t>
            </w:r>
            <w:r w:rsidR="00DA70EF" w:rsidRPr="009617EA">
              <w:rPr>
                <w:rFonts w:ascii="ArialMT" w:hAnsi="ArialMT" w:cs="ArialMT"/>
                <w:sz w:val="18"/>
                <w:szCs w:val="18"/>
              </w:rPr>
              <w:t>E. Cuevas,</w:t>
            </w:r>
            <w:r w:rsidR="00DA70EF">
              <w:rPr>
                <w:rFonts w:ascii="ArialMT" w:hAnsi="ArialMT" w:cs="ArialMT"/>
                <w:sz w:val="18"/>
                <w:szCs w:val="18"/>
              </w:rPr>
              <w:t xml:space="preserve"> et al</w:t>
            </w:r>
          </w:p>
        </w:tc>
        <w:tc>
          <w:tcPr>
            <w:tcW w:w="1606" w:type="dxa"/>
          </w:tcPr>
          <w:p w14:paraId="6B4D62E2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Likely</w:t>
            </w:r>
          </w:p>
        </w:tc>
        <w:tc>
          <w:tcPr>
            <w:tcW w:w="1544" w:type="dxa"/>
          </w:tcPr>
          <w:p w14:paraId="12D76AD2" w14:textId="52EF5A1D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SPICE final report</w:t>
            </w:r>
            <w:r w:rsidR="00DA70EF">
              <w:rPr>
                <w:rFonts w:ascii="ArialMT" w:hAnsi="ArialMT" w:cs="ArialMT"/>
                <w:sz w:val="18"/>
                <w:szCs w:val="18"/>
              </w:rPr>
              <w:t xml:space="preserve">; </w:t>
            </w:r>
            <w:proofErr w:type="spellStart"/>
            <w:r w:rsidR="00DA70EF">
              <w:rPr>
                <w:rFonts w:ascii="ArialMT" w:hAnsi="ArialMT" w:cs="ArialMT"/>
                <w:sz w:val="18"/>
                <w:szCs w:val="18"/>
              </w:rPr>
              <w:t>Roulet</w:t>
            </w:r>
            <w:proofErr w:type="spellEnd"/>
            <w:r w:rsidR="00DA70EF">
              <w:rPr>
                <w:rFonts w:ascii="ArialMT" w:hAnsi="ArialMT" w:cs="ArialMT"/>
                <w:sz w:val="18"/>
                <w:szCs w:val="18"/>
              </w:rPr>
              <w:t>, Y.A</w:t>
            </w:r>
          </w:p>
        </w:tc>
        <w:tc>
          <w:tcPr>
            <w:tcW w:w="1575" w:type="dxa"/>
          </w:tcPr>
          <w:p w14:paraId="6D29B15C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highlight w:val="yellow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Likely</w:t>
            </w:r>
          </w:p>
        </w:tc>
      </w:tr>
      <w:tr w:rsidR="000443DE" w:rsidRPr="0073066C" w14:paraId="45EE1544" w14:textId="77777777" w:rsidTr="005E004A">
        <w:tc>
          <w:tcPr>
            <w:tcW w:w="1986" w:type="dxa"/>
            <w:shd w:val="clear" w:color="auto" w:fill="99CCFF"/>
          </w:tcPr>
          <w:p w14:paraId="77478AAA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Any recent changes in your Test Bed/Lead Centre’s capabilities</w:t>
            </w:r>
          </w:p>
          <w:p w14:paraId="0E9F89FB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(please specify)</w:t>
            </w:r>
          </w:p>
        </w:tc>
        <w:tc>
          <w:tcPr>
            <w:tcW w:w="1575" w:type="dxa"/>
          </w:tcPr>
          <w:p w14:paraId="197D1D28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No</w:t>
            </w:r>
          </w:p>
        </w:tc>
        <w:tc>
          <w:tcPr>
            <w:tcW w:w="1575" w:type="dxa"/>
          </w:tcPr>
          <w:p w14:paraId="6FD43922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highlight w:val="yellow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No</w:t>
            </w:r>
          </w:p>
        </w:tc>
        <w:tc>
          <w:tcPr>
            <w:tcW w:w="1575" w:type="dxa"/>
          </w:tcPr>
          <w:p w14:paraId="3BA0B0A2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highlight w:val="yellow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No</w:t>
            </w:r>
          </w:p>
        </w:tc>
        <w:tc>
          <w:tcPr>
            <w:tcW w:w="1575" w:type="dxa"/>
          </w:tcPr>
          <w:p w14:paraId="1EA50441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highlight w:val="yellow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Electric wiring and intranet communication expanded to support more instruments.</w:t>
            </w:r>
          </w:p>
        </w:tc>
        <w:tc>
          <w:tcPr>
            <w:tcW w:w="1575" w:type="dxa"/>
          </w:tcPr>
          <w:p w14:paraId="3BA0FD71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Became official ICOS station.</w:t>
            </w:r>
          </w:p>
          <w:p w14:paraId="2A27AB00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Routine Lidar operations within EARLINET.</w:t>
            </w:r>
          </w:p>
          <w:p w14:paraId="4ED7D566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Routine calibration of </w:t>
            </w:r>
            <w:r w:rsidRPr="0073066C">
              <w:rPr>
                <w:rFonts w:ascii="ArialMT" w:hAnsi="ArialMT" w:cs="ArialMT"/>
                <w:sz w:val="18"/>
                <w:szCs w:val="18"/>
              </w:rPr>
              <w:lastRenderedPageBreak/>
              <w:t>DWD ceilometer.</w:t>
            </w:r>
          </w:p>
          <w:p w14:paraId="49227EF3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Routine ACSM measurements.</w:t>
            </w:r>
          </w:p>
        </w:tc>
        <w:tc>
          <w:tcPr>
            <w:tcW w:w="1575" w:type="dxa"/>
          </w:tcPr>
          <w:p w14:paraId="4B6D0266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lastRenderedPageBreak/>
              <w:t>- Integrating sphere for solar and lunar photometer calibration &amp; test.</w:t>
            </w:r>
          </w:p>
          <w:p w14:paraId="3001DFE4" w14:textId="5D826A04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Three triple </w:t>
            </w:r>
            <w:r w:rsidRPr="0073066C">
              <w:rPr>
                <w:rFonts w:ascii="ArialMT" w:hAnsi="ArialMT" w:cs="ArialMT"/>
                <w:sz w:val="18"/>
                <w:szCs w:val="18"/>
              </w:rPr>
              <w:lastRenderedPageBreak/>
              <w:t>photometers for aerosol and water vapour measurement using sun, sky and lunar.</w:t>
            </w:r>
          </w:p>
        </w:tc>
        <w:tc>
          <w:tcPr>
            <w:tcW w:w="1606" w:type="dxa"/>
          </w:tcPr>
          <w:p w14:paraId="52F709B0" w14:textId="30AE0DA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lastRenderedPageBreak/>
              <w:t>No</w:t>
            </w:r>
          </w:p>
        </w:tc>
        <w:tc>
          <w:tcPr>
            <w:tcW w:w="1544" w:type="dxa"/>
          </w:tcPr>
          <w:p w14:paraId="6A3B994D" w14:textId="7E2832A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No</w:t>
            </w:r>
          </w:p>
        </w:tc>
        <w:tc>
          <w:tcPr>
            <w:tcW w:w="1575" w:type="dxa"/>
          </w:tcPr>
          <w:p w14:paraId="0B74FC30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Equip 24m tower with flux measurement, radiometers, </w:t>
            </w:r>
            <w:proofErr w:type="spellStart"/>
            <w:r w:rsidRPr="0073066C">
              <w:rPr>
                <w:rFonts w:ascii="ArialMT" w:hAnsi="ArialMT" w:cs="ArialMT"/>
                <w:sz w:val="18"/>
                <w:szCs w:val="18"/>
              </w:rPr>
              <w:t>scatterometer</w:t>
            </w:r>
            <w:proofErr w:type="spellEnd"/>
            <w:r w:rsidRPr="0073066C">
              <w:rPr>
                <w:rFonts w:ascii="ArialMT" w:hAnsi="ArialMT" w:cs="ArialMT"/>
                <w:sz w:val="18"/>
                <w:szCs w:val="18"/>
              </w:rPr>
              <w:t xml:space="preserve"> &amp; hyperspectral camera.</w:t>
            </w:r>
          </w:p>
          <w:p w14:paraId="21FB6F6B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highlight w:val="yellow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lastRenderedPageBreak/>
              <w:t>- X-band satellite receiver, S-band up/downlink.</w:t>
            </w:r>
          </w:p>
        </w:tc>
      </w:tr>
      <w:tr w:rsidR="000443DE" w:rsidRPr="0073066C" w14:paraId="6A2FE59A" w14:textId="77777777" w:rsidTr="005E004A">
        <w:tc>
          <w:tcPr>
            <w:tcW w:w="1986" w:type="dxa"/>
            <w:shd w:val="clear" w:color="auto" w:fill="99CCFF"/>
          </w:tcPr>
          <w:p w14:paraId="59B2B0C9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lastRenderedPageBreak/>
              <w:t>Any recent changes in your Test Bed/Lead Centre’s infrastructure</w:t>
            </w:r>
          </w:p>
          <w:p w14:paraId="3734FC1E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(please specify)</w:t>
            </w:r>
          </w:p>
        </w:tc>
        <w:tc>
          <w:tcPr>
            <w:tcW w:w="1575" w:type="dxa"/>
          </w:tcPr>
          <w:p w14:paraId="06B8D05C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highlight w:val="yellow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No</w:t>
            </w:r>
          </w:p>
        </w:tc>
        <w:tc>
          <w:tcPr>
            <w:tcW w:w="1575" w:type="dxa"/>
          </w:tcPr>
          <w:p w14:paraId="7B1E1B81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Laboratory calibration for non-catching rain gauges.</w:t>
            </w:r>
          </w:p>
          <w:p w14:paraId="4D122C02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highlight w:val="yellow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Wind tunnel access at University of Genoa to test wind effects on rain gauges.</w:t>
            </w:r>
          </w:p>
        </w:tc>
        <w:tc>
          <w:tcPr>
            <w:tcW w:w="1575" w:type="dxa"/>
          </w:tcPr>
          <w:p w14:paraId="4D2F2437" w14:textId="07CF1608" w:rsidR="000443DE" w:rsidRPr="0073066C" w:rsidRDefault="00437602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B</w:t>
            </w:r>
            <w:r w:rsidRPr="006A23A9">
              <w:rPr>
                <w:rFonts w:ascii="ArialMT" w:hAnsi="ArialMT" w:cs="ArialMT"/>
                <w:sz w:val="18"/>
                <w:szCs w:val="18"/>
              </w:rPr>
              <w:t>uilding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activities</w:t>
            </w:r>
            <w:r w:rsidRPr="006A23A9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0443DE" w:rsidRPr="0073066C">
              <w:rPr>
                <w:rFonts w:ascii="ArialMT" w:hAnsi="ArialMT" w:cs="ArialMT"/>
                <w:sz w:val="18"/>
                <w:szCs w:val="18"/>
              </w:rPr>
              <w:t xml:space="preserve">to improve the infrastructure for radiation and boundary layer measurements </w:t>
            </w:r>
          </w:p>
        </w:tc>
        <w:tc>
          <w:tcPr>
            <w:tcW w:w="1575" w:type="dxa"/>
          </w:tcPr>
          <w:p w14:paraId="248D2381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Additional temperature sensors and anemometers  </w:t>
            </w:r>
          </w:p>
          <w:p w14:paraId="5597D751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at 11 levels.</w:t>
            </w:r>
          </w:p>
          <w:p w14:paraId="3D2C14E5" w14:textId="2E8CE26F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</w:t>
            </w:r>
            <w:r w:rsidR="00437602">
              <w:rPr>
                <w:rFonts w:ascii="ArialMT" w:hAnsi="ArialMT" w:cs="ArialMT"/>
                <w:sz w:val="18"/>
                <w:szCs w:val="18"/>
              </w:rPr>
              <w:t>Infrared g</w:t>
            </w:r>
            <w:r w:rsidRPr="0073066C">
              <w:rPr>
                <w:rFonts w:ascii="ArialMT" w:hAnsi="ArialMT" w:cs="ArialMT"/>
                <w:sz w:val="18"/>
                <w:szCs w:val="18"/>
              </w:rPr>
              <w:t>as analyser at 140m.</w:t>
            </w:r>
          </w:p>
          <w:p w14:paraId="5F2A6031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575" w:type="dxa"/>
          </w:tcPr>
          <w:p w14:paraId="77B9312E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Hardware upgrade of the AERONET sun photometer.</w:t>
            </w:r>
          </w:p>
          <w:p w14:paraId="16A0BBCE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New TEOM, total aerosol mass.</w:t>
            </w:r>
          </w:p>
          <w:p w14:paraId="2F519EAF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New MAAP, total soot mass.</w:t>
            </w:r>
          </w:p>
        </w:tc>
        <w:tc>
          <w:tcPr>
            <w:tcW w:w="1575" w:type="dxa"/>
          </w:tcPr>
          <w:p w14:paraId="69417909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Enlarged the photometer calibration platform from 8 to 20 units.</w:t>
            </w:r>
          </w:p>
        </w:tc>
        <w:tc>
          <w:tcPr>
            <w:tcW w:w="1606" w:type="dxa"/>
          </w:tcPr>
          <w:p w14:paraId="0FCD49D4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New set up to measure the radiation error of radiosondes.</w:t>
            </w:r>
          </w:p>
          <w:p w14:paraId="519611A5" w14:textId="7961498F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Refurbished calibration set up for FLASH-B optical balloon borne hygrometer.</w:t>
            </w:r>
          </w:p>
        </w:tc>
        <w:tc>
          <w:tcPr>
            <w:tcW w:w="1544" w:type="dxa"/>
          </w:tcPr>
          <w:p w14:paraId="052FD9A9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None</w:t>
            </w:r>
          </w:p>
        </w:tc>
        <w:tc>
          <w:tcPr>
            <w:tcW w:w="1575" w:type="dxa"/>
          </w:tcPr>
          <w:p w14:paraId="17BDDF65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highlight w:val="yellow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None</w:t>
            </w:r>
          </w:p>
        </w:tc>
      </w:tr>
      <w:tr w:rsidR="000443DE" w:rsidRPr="0073066C" w14:paraId="7BDD178D" w14:textId="77777777" w:rsidTr="005E004A">
        <w:tc>
          <w:tcPr>
            <w:tcW w:w="1986" w:type="dxa"/>
            <w:shd w:val="clear" w:color="auto" w:fill="99CCFF"/>
          </w:tcPr>
          <w:p w14:paraId="4A8842D3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Any recent changes in your staffing</w:t>
            </w:r>
          </w:p>
          <w:p w14:paraId="6878787C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(if yes - new staff competencies ok)</w:t>
            </w:r>
          </w:p>
        </w:tc>
        <w:tc>
          <w:tcPr>
            <w:tcW w:w="1575" w:type="dxa"/>
          </w:tcPr>
          <w:p w14:paraId="70B31319" w14:textId="4091FB6A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2 x</w:t>
            </w:r>
            <w:r w:rsidR="00DA70EF">
              <w:rPr>
                <w:rFonts w:ascii="ArialMT" w:hAnsi="ArialMT" w:cs="ArialMT"/>
                <w:sz w:val="18"/>
                <w:szCs w:val="18"/>
              </w:rPr>
              <w:t xml:space="preserve"> operation managers</w:t>
            </w:r>
          </w:p>
          <w:p w14:paraId="20F08F0F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color w:val="FF0000"/>
                <w:sz w:val="18"/>
                <w:szCs w:val="18"/>
              </w:rPr>
            </w:pPr>
            <w:r w:rsidRPr="0073066C">
              <w:rPr>
                <w:rFonts w:ascii="ArialMT" w:hAnsi="ArialMT" w:cs="ArialMT"/>
                <w:b/>
                <w:color w:val="FF0000"/>
                <w:sz w:val="18"/>
                <w:szCs w:val="18"/>
              </w:rPr>
              <w:t>Competency not stated.</w:t>
            </w:r>
          </w:p>
        </w:tc>
        <w:tc>
          <w:tcPr>
            <w:tcW w:w="1575" w:type="dxa"/>
          </w:tcPr>
          <w:p w14:paraId="47ACF85B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color w:val="FF0000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None</w:t>
            </w:r>
          </w:p>
        </w:tc>
        <w:tc>
          <w:tcPr>
            <w:tcW w:w="1575" w:type="dxa"/>
          </w:tcPr>
          <w:p w14:paraId="51C0A6F4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color w:val="FF0000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Yes – several and competency checked and maintained.</w:t>
            </w:r>
          </w:p>
        </w:tc>
        <w:tc>
          <w:tcPr>
            <w:tcW w:w="1575" w:type="dxa"/>
          </w:tcPr>
          <w:p w14:paraId="66D1CE0F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4 x</w:t>
            </w:r>
          </w:p>
          <w:p w14:paraId="19DAF31D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highlight w:val="yellow"/>
              </w:rPr>
            </w:pPr>
            <w:r w:rsidRPr="0073066C">
              <w:rPr>
                <w:rFonts w:ascii="ArialMT" w:hAnsi="ArialMT" w:cs="ArialMT"/>
                <w:b/>
                <w:color w:val="FF0000"/>
                <w:sz w:val="18"/>
                <w:szCs w:val="18"/>
              </w:rPr>
              <w:t>Competency not stated.</w:t>
            </w:r>
          </w:p>
        </w:tc>
        <w:tc>
          <w:tcPr>
            <w:tcW w:w="1575" w:type="dxa"/>
          </w:tcPr>
          <w:p w14:paraId="7FAD54F5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6 x temporary staff became permanent.</w:t>
            </w:r>
          </w:p>
          <w:p w14:paraId="37A12866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5 x new temporary staff.</w:t>
            </w:r>
          </w:p>
        </w:tc>
        <w:tc>
          <w:tcPr>
            <w:tcW w:w="1575" w:type="dxa"/>
          </w:tcPr>
          <w:p w14:paraId="3C97B263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None</w:t>
            </w:r>
          </w:p>
        </w:tc>
        <w:tc>
          <w:tcPr>
            <w:tcW w:w="1606" w:type="dxa"/>
          </w:tcPr>
          <w:p w14:paraId="22A357EF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highlight w:val="yellow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Yes – several and competency checked and maintained.</w:t>
            </w:r>
          </w:p>
        </w:tc>
        <w:tc>
          <w:tcPr>
            <w:tcW w:w="1544" w:type="dxa"/>
          </w:tcPr>
          <w:p w14:paraId="6F7128BD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None</w:t>
            </w:r>
          </w:p>
        </w:tc>
        <w:tc>
          <w:tcPr>
            <w:tcW w:w="1575" w:type="dxa"/>
          </w:tcPr>
          <w:p w14:paraId="6334CE59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highlight w:val="yellow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None</w:t>
            </w:r>
          </w:p>
        </w:tc>
      </w:tr>
      <w:tr w:rsidR="000443DE" w:rsidRPr="0073066C" w14:paraId="0D402C07" w14:textId="77777777" w:rsidTr="005E004A">
        <w:tc>
          <w:tcPr>
            <w:tcW w:w="1986" w:type="dxa"/>
            <w:shd w:val="clear" w:color="auto" w:fill="99CCFF"/>
          </w:tcPr>
          <w:p w14:paraId="6BDD79A6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Plans for the next two years</w:t>
            </w:r>
          </w:p>
        </w:tc>
        <w:tc>
          <w:tcPr>
            <w:tcW w:w="1575" w:type="dxa"/>
          </w:tcPr>
          <w:p w14:paraId="2A90D835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</w:t>
            </w:r>
            <w:proofErr w:type="spellStart"/>
            <w:r w:rsidRPr="0073066C">
              <w:rPr>
                <w:rFonts w:ascii="ArialMT" w:hAnsi="ArialMT" w:cs="ArialMT"/>
                <w:sz w:val="18"/>
                <w:szCs w:val="18"/>
              </w:rPr>
              <w:t>Intercompare</w:t>
            </w:r>
            <w:proofErr w:type="spellEnd"/>
            <w:r w:rsidRPr="0073066C">
              <w:rPr>
                <w:rFonts w:ascii="ArialMT" w:hAnsi="ArialMT" w:cs="ArialMT"/>
                <w:sz w:val="18"/>
                <w:szCs w:val="18"/>
              </w:rPr>
              <w:t xml:space="preserve"> of precipitation gauges  </w:t>
            </w:r>
          </w:p>
          <w:p w14:paraId="11C32952" w14:textId="2A413024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Field experiments for new instruments</w:t>
            </w:r>
          </w:p>
        </w:tc>
        <w:tc>
          <w:tcPr>
            <w:tcW w:w="1575" w:type="dxa"/>
          </w:tcPr>
          <w:p w14:paraId="0714EDE2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Develop correction methodologies for wind-induced errors on precipitation measurements.</w:t>
            </w:r>
          </w:p>
          <w:p w14:paraId="136D7386" w14:textId="77777777" w:rsidR="00437602" w:rsidRDefault="00437602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t>-</w:t>
            </w:r>
            <w:r w:rsidRPr="0091681B">
              <w:rPr>
                <w:rFonts w:ascii="ArialMT" w:hAnsi="ArialMT" w:cs="ArialMT"/>
                <w:sz w:val="18"/>
                <w:szCs w:val="18"/>
              </w:rPr>
              <w:t>Continue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the ongoing international collaboration</w:t>
            </w:r>
            <w:r w:rsidRPr="0073066C">
              <w:rPr>
                <w:rFonts w:ascii="ArialMT" w:hAnsi="ArialMT" w:cs="ArialMT"/>
                <w:sz w:val="18"/>
                <w:szCs w:val="18"/>
              </w:rPr>
              <w:t xml:space="preserve"> </w:t>
            </w:r>
          </w:p>
          <w:p w14:paraId="48F6A854" w14:textId="29A09B5C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</w:t>
            </w:r>
            <w:proofErr w:type="spellStart"/>
            <w:r w:rsidRPr="0073066C">
              <w:rPr>
                <w:rFonts w:ascii="ArialMT" w:hAnsi="ArialMT" w:cs="ArialMT"/>
                <w:sz w:val="18"/>
                <w:szCs w:val="18"/>
              </w:rPr>
              <w:t>Intercompare</w:t>
            </w:r>
            <w:proofErr w:type="spellEnd"/>
            <w:r w:rsidRPr="0073066C">
              <w:rPr>
                <w:rFonts w:ascii="ArialMT" w:hAnsi="ArialMT" w:cs="ArialMT"/>
                <w:sz w:val="18"/>
                <w:szCs w:val="18"/>
              </w:rPr>
              <w:t xml:space="preserve"> of non-catching type instruments</w:t>
            </w:r>
            <w:r w:rsidR="00437602">
              <w:rPr>
                <w:rFonts w:ascii="ArialMT" w:hAnsi="ArialMT" w:cs="ArialMT"/>
                <w:sz w:val="18"/>
                <w:szCs w:val="18"/>
              </w:rPr>
              <w:t xml:space="preserve"> of new technologies</w:t>
            </w:r>
            <w:r w:rsidRPr="0073066C">
              <w:rPr>
                <w:rFonts w:ascii="ArialMT" w:hAnsi="ArialMT" w:cs="ArialMT"/>
                <w:sz w:val="18"/>
                <w:szCs w:val="18"/>
              </w:rPr>
              <w:t xml:space="preserve">. </w:t>
            </w:r>
          </w:p>
        </w:tc>
        <w:tc>
          <w:tcPr>
            <w:tcW w:w="1575" w:type="dxa"/>
          </w:tcPr>
          <w:p w14:paraId="39A48551" w14:textId="33EF68D8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Continued </w:t>
            </w:r>
            <w:r w:rsidR="00437602">
              <w:rPr>
                <w:rFonts w:ascii="ArialMT" w:hAnsi="ArialMT" w:cs="ArialMT"/>
                <w:sz w:val="18"/>
                <w:szCs w:val="18"/>
              </w:rPr>
              <w:t xml:space="preserve">studies for detection of </w:t>
            </w:r>
            <w:r w:rsidRPr="0073066C">
              <w:rPr>
                <w:rFonts w:ascii="ArialMT" w:hAnsi="ArialMT" w:cs="ArialMT"/>
                <w:sz w:val="18"/>
                <w:szCs w:val="18"/>
              </w:rPr>
              <w:t>cloud cover &amp; base from sensors.</w:t>
            </w:r>
          </w:p>
          <w:p w14:paraId="779B565B" w14:textId="181D8626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Continued </w:t>
            </w:r>
            <w:r w:rsidR="00437602">
              <w:rPr>
                <w:rFonts w:ascii="ArialMT" w:hAnsi="ArialMT" w:cs="ArialMT"/>
                <w:sz w:val="18"/>
                <w:szCs w:val="18"/>
              </w:rPr>
              <w:t xml:space="preserve">studies  for </w:t>
            </w:r>
            <w:r w:rsidRPr="0073066C">
              <w:rPr>
                <w:rFonts w:ascii="ArialMT" w:hAnsi="ArialMT" w:cs="ArialMT"/>
                <w:sz w:val="18"/>
                <w:szCs w:val="18"/>
              </w:rPr>
              <w:t xml:space="preserve">capabilities of microwave </w:t>
            </w:r>
            <w:proofErr w:type="spellStart"/>
            <w:r w:rsidRPr="0073066C">
              <w:rPr>
                <w:rFonts w:ascii="ArialMT" w:hAnsi="ArialMT" w:cs="ArialMT"/>
                <w:sz w:val="18"/>
                <w:szCs w:val="18"/>
              </w:rPr>
              <w:t>scintillometer</w:t>
            </w:r>
            <w:proofErr w:type="spellEnd"/>
            <w:r w:rsidRPr="0073066C">
              <w:rPr>
                <w:rFonts w:ascii="ArialMT" w:hAnsi="ArialMT" w:cs="ArialMT"/>
                <w:sz w:val="18"/>
                <w:szCs w:val="18"/>
              </w:rPr>
              <w:t xml:space="preserve">. </w:t>
            </w:r>
          </w:p>
          <w:p w14:paraId="1D4CCA69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Turbulence &amp; parameters from IR Doppler </w:t>
            </w:r>
            <w:proofErr w:type="spellStart"/>
            <w:r w:rsidRPr="0073066C">
              <w:rPr>
                <w:rFonts w:ascii="ArialMT" w:hAnsi="ArialMT" w:cs="ArialMT"/>
                <w:sz w:val="18"/>
                <w:szCs w:val="18"/>
              </w:rPr>
              <w:t>lidar</w:t>
            </w:r>
            <w:proofErr w:type="spellEnd"/>
            <w:r w:rsidRPr="0073066C">
              <w:rPr>
                <w:rFonts w:ascii="ArialMT" w:hAnsi="ArialMT" w:cs="ArialMT"/>
                <w:sz w:val="18"/>
                <w:szCs w:val="18"/>
              </w:rPr>
              <w:t>.</w:t>
            </w:r>
          </w:p>
          <w:p w14:paraId="25FDE09C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Window and windowless infrared radiometers.</w:t>
            </w:r>
          </w:p>
          <w:p w14:paraId="179E7892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highlight w:val="yellow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Vertical radiative flux &amp; net radiation </w:t>
            </w:r>
            <w:r w:rsidRPr="0073066C">
              <w:rPr>
                <w:rFonts w:ascii="ArialMT" w:hAnsi="ArialMT" w:cs="ArialMT"/>
                <w:sz w:val="18"/>
                <w:szCs w:val="18"/>
              </w:rPr>
              <w:lastRenderedPageBreak/>
              <w:t>profiles using radiosondes.</w:t>
            </w:r>
          </w:p>
        </w:tc>
        <w:tc>
          <w:tcPr>
            <w:tcW w:w="1575" w:type="dxa"/>
          </w:tcPr>
          <w:p w14:paraId="6A2DDB30" w14:textId="77777777" w:rsidR="00437602" w:rsidRDefault="00437602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lastRenderedPageBreak/>
              <w:t xml:space="preserve">- Improve the observing system of the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Boseong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tower</w:t>
            </w:r>
          </w:p>
          <w:p w14:paraId="0CC24D7C" w14:textId="6DD798A2" w:rsidR="00437602" w:rsidRPr="00437602" w:rsidRDefault="000443DE" w:rsidP="006127BB">
            <w:pPr>
              <w:pStyle w:val="WMOBodyTex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Radiosonde and UAV </w:t>
            </w:r>
            <w:proofErr w:type="spellStart"/>
            <w:r w:rsidRPr="0073066C">
              <w:rPr>
                <w:rFonts w:ascii="ArialMT" w:hAnsi="ArialMT" w:cs="ArialMT"/>
                <w:sz w:val="18"/>
                <w:szCs w:val="18"/>
              </w:rPr>
              <w:t>intercompare</w:t>
            </w:r>
            <w:proofErr w:type="spellEnd"/>
            <w:r w:rsidRPr="0073066C">
              <w:rPr>
                <w:rFonts w:ascii="ArialMT" w:hAnsi="ArialMT" w:cs="ArialMT"/>
                <w:sz w:val="18"/>
                <w:szCs w:val="18"/>
              </w:rPr>
              <w:t xml:space="preserve"> with tower.</w:t>
            </w:r>
          </w:p>
          <w:p w14:paraId="3B24C5BA" w14:textId="030776AA" w:rsidR="00437602" w:rsidRPr="00736D99" w:rsidRDefault="00437602" w:rsidP="006127BB">
            <w:pPr>
              <w:autoSpaceDE w:val="0"/>
              <w:autoSpaceDN w:val="0"/>
              <w:adjustRightInd w:val="0"/>
              <w:jc w:val="left"/>
            </w:pPr>
            <w:r>
              <w:rPr>
                <w:rFonts w:ascii="ArialMT" w:hAnsi="ArialMT" w:cs="ArialMT"/>
                <w:sz w:val="18"/>
                <w:szCs w:val="18"/>
                <w:lang w:eastAsia="zh-TW"/>
              </w:rPr>
              <w:t xml:space="preserve">- </w:t>
            </w:r>
            <w:r w:rsidRPr="006127BB">
              <w:rPr>
                <w:rFonts w:ascii="ArialMT" w:hAnsi="ArialMT" w:cs="ArialMT"/>
                <w:sz w:val="18"/>
                <w:szCs w:val="18"/>
                <w:lang w:eastAsia="zh-TW"/>
              </w:rPr>
              <w:t>Add the remote</w:t>
            </w:r>
            <w:r w:rsidR="006127BB">
              <w:rPr>
                <w:rFonts w:ascii="ArialMT" w:hAnsi="ArialMT" w:cs="ArialMT"/>
                <w:sz w:val="18"/>
                <w:szCs w:val="18"/>
                <w:lang w:eastAsia="zh-TW"/>
              </w:rPr>
              <w:t>-</w:t>
            </w:r>
            <w:r w:rsidRPr="006127BB">
              <w:rPr>
                <w:rFonts w:ascii="ArialMT" w:hAnsi="ArialMT" w:cs="ArialMT"/>
                <w:sz w:val="18"/>
                <w:szCs w:val="18"/>
                <w:lang w:eastAsia="zh-TW"/>
              </w:rPr>
              <w:t>sensing instruments for validating a single column mod</w:t>
            </w:r>
            <w:r>
              <w:t>el.</w:t>
            </w:r>
          </w:p>
          <w:p w14:paraId="2D923443" w14:textId="3BDFDEF4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highlight w:val="yellow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Add additional PBL ground based sensors.</w:t>
            </w:r>
          </w:p>
        </w:tc>
        <w:tc>
          <w:tcPr>
            <w:tcW w:w="1575" w:type="dxa"/>
          </w:tcPr>
          <w:p w14:paraId="5CEBAC4E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Tests and validation of new ceilometers with depolarization  </w:t>
            </w:r>
          </w:p>
          <w:p w14:paraId="583E0E7E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Metrology for Nitrogen Dioxide </w:t>
            </w:r>
          </w:p>
          <w:p w14:paraId="5FBECFAA" w14:textId="3F573AE3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ACTRIS-2 OVOC </w:t>
            </w:r>
            <w:proofErr w:type="spellStart"/>
            <w:r w:rsidRPr="0073066C">
              <w:rPr>
                <w:rFonts w:ascii="ArialMT" w:hAnsi="ArialMT" w:cs="ArialMT"/>
                <w:sz w:val="18"/>
                <w:szCs w:val="18"/>
              </w:rPr>
              <w:t>Intercompare</w:t>
            </w:r>
            <w:proofErr w:type="spellEnd"/>
            <w:r w:rsidRPr="0073066C">
              <w:rPr>
                <w:rFonts w:ascii="ArialMT" w:hAnsi="ArialMT" w:cs="ArialMT"/>
                <w:sz w:val="18"/>
                <w:szCs w:val="18"/>
              </w:rPr>
              <w:t xml:space="preserve">. </w:t>
            </w:r>
          </w:p>
        </w:tc>
        <w:tc>
          <w:tcPr>
            <w:tcW w:w="1575" w:type="dxa"/>
          </w:tcPr>
          <w:p w14:paraId="36318912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Several new algorithm implementation.</w:t>
            </w:r>
          </w:p>
          <w:p w14:paraId="256448FD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Deliver free on-line software to compute AOD, AE, PWV from spectrometers</w:t>
            </w:r>
          </w:p>
          <w:p w14:paraId="1350D666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Establish permanent traceability for </w:t>
            </w:r>
            <w:proofErr w:type="spellStart"/>
            <w:r w:rsidRPr="0073066C">
              <w:rPr>
                <w:rFonts w:ascii="ArialMT" w:hAnsi="ArialMT" w:cs="ArialMT"/>
                <w:sz w:val="18"/>
                <w:szCs w:val="18"/>
              </w:rPr>
              <w:t>sunphotometer</w:t>
            </w:r>
            <w:proofErr w:type="spellEnd"/>
          </w:p>
        </w:tc>
        <w:tc>
          <w:tcPr>
            <w:tcW w:w="1606" w:type="dxa"/>
          </w:tcPr>
          <w:p w14:paraId="1F3DBB48" w14:textId="5847A7A9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Host next WMO-CIMO </w:t>
            </w:r>
            <w:proofErr w:type="spellStart"/>
            <w:r w:rsidRPr="0073066C">
              <w:rPr>
                <w:rFonts w:ascii="ArialMT" w:hAnsi="ArialMT" w:cs="ArialMT"/>
                <w:sz w:val="18"/>
                <w:szCs w:val="18"/>
              </w:rPr>
              <w:t>Intercompare</w:t>
            </w:r>
            <w:proofErr w:type="spellEnd"/>
            <w:r w:rsidRPr="0073066C">
              <w:rPr>
                <w:rFonts w:ascii="ArialMT" w:hAnsi="ArialMT" w:cs="ArialMT"/>
                <w:sz w:val="18"/>
                <w:szCs w:val="18"/>
              </w:rPr>
              <w:t xml:space="preserve"> of high-quality radiosondes.</w:t>
            </w:r>
          </w:p>
          <w:p w14:paraId="1E4683CA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Assessment &amp; </w:t>
            </w:r>
            <w:proofErr w:type="spellStart"/>
            <w:r w:rsidRPr="0073066C">
              <w:rPr>
                <w:rFonts w:ascii="ArialMT" w:hAnsi="ArialMT" w:cs="ArialMT"/>
                <w:sz w:val="18"/>
                <w:szCs w:val="18"/>
              </w:rPr>
              <w:t>intercompare</w:t>
            </w:r>
            <w:proofErr w:type="spellEnd"/>
            <w:r w:rsidRPr="0073066C">
              <w:rPr>
                <w:rFonts w:ascii="ArialMT" w:hAnsi="ArialMT" w:cs="ArialMT"/>
                <w:sz w:val="18"/>
                <w:szCs w:val="18"/>
              </w:rPr>
              <w:t xml:space="preserve"> of moon radiometer for AOD &amp; PWV.</w:t>
            </w:r>
          </w:p>
          <w:p w14:paraId="123A8C91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Test ground based remote sensing thermodynamic profilers.</w:t>
            </w:r>
          </w:p>
          <w:p w14:paraId="6B2F4248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Characterize the quality and uncertainty of Doppler </w:t>
            </w:r>
            <w:proofErr w:type="spellStart"/>
            <w:r w:rsidRPr="0073066C">
              <w:rPr>
                <w:rFonts w:ascii="ArialMT" w:hAnsi="ArialMT" w:cs="ArialMT"/>
                <w:sz w:val="18"/>
                <w:szCs w:val="18"/>
              </w:rPr>
              <w:t>lidar</w:t>
            </w:r>
            <w:proofErr w:type="spellEnd"/>
            <w:r w:rsidRPr="0073066C">
              <w:rPr>
                <w:rFonts w:ascii="ArialMT" w:hAnsi="ArialMT" w:cs="ArialMT"/>
                <w:sz w:val="18"/>
                <w:szCs w:val="18"/>
              </w:rPr>
              <w:t xml:space="preserve"> wind.</w:t>
            </w:r>
          </w:p>
        </w:tc>
        <w:tc>
          <w:tcPr>
            <w:tcW w:w="1544" w:type="dxa"/>
          </w:tcPr>
          <w:p w14:paraId="0F0EB96C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Develop </w:t>
            </w:r>
            <w:proofErr w:type="spellStart"/>
            <w:r w:rsidRPr="0073066C">
              <w:rPr>
                <w:rFonts w:ascii="ArialMT" w:hAnsi="ArialMT" w:cs="ArialMT"/>
                <w:sz w:val="18"/>
                <w:szCs w:val="18"/>
              </w:rPr>
              <w:t>Payerne</w:t>
            </w:r>
            <w:proofErr w:type="spellEnd"/>
            <w:r w:rsidRPr="0073066C">
              <w:rPr>
                <w:rFonts w:ascii="ArialMT" w:hAnsi="ArialMT" w:cs="ArialMT"/>
                <w:sz w:val="18"/>
                <w:szCs w:val="18"/>
              </w:rPr>
              <w:t xml:space="preserve"> as a GRUAN site</w:t>
            </w:r>
          </w:p>
          <w:p w14:paraId="42EC220D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Reinforcement of the </w:t>
            </w:r>
            <w:proofErr w:type="spellStart"/>
            <w:r w:rsidRPr="0073066C">
              <w:rPr>
                <w:rFonts w:ascii="ArialMT" w:hAnsi="ArialMT" w:cs="ArialMT"/>
                <w:sz w:val="18"/>
                <w:szCs w:val="18"/>
              </w:rPr>
              <w:t>lidar</w:t>
            </w:r>
            <w:proofErr w:type="spellEnd"/>
            <w:r w:rsidRPr="0073066C">
              <w:rPr>
                <w:rFonts w:ascii="ArialMT" w:hAnsi="ArialMT" w:cs="ArialMT"/>
                <w:sz w:val="18"/>
                <w:szCs w:val="18"/>
              </w:rPr>
              <w:t xml:space="preserve"> related activities</w:t>
            </w:r>
          </w:p>
          <w:p w14:paraId="77E320F0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Operational assimilation of Raman </w:t>
            </w:r>
            <w:proofErr w:type="spellStart"/>
            <w:r w:rsidRPr="0073066C">
              <w:rPr>
                <w:rFonts w:ascii="ArialMT" w:hAnsi="ArialMT" w:cs="ArialMT"/>
                <w:sz w:val="18"/>
                <w:szCs w:val="18"/>
              </w:rPr>
              <w:t>lidar</w:t>
            </w:r>
            <w:proofErr w:type="spellEnd"/>
            <w:r w:rsidRPr="0073066C">
              <w:rPr>
                <w:rFonts w:ascii="ArialMT" w:hAnsi="ArialMT" w:cs="ArialMT"/>
                <w:sz w:val="18"/>
                <w:szCs w:val="18"/>
              </w:rPr>
              <w:t>.</w:t>
            </w:r>
          </w:p>
          <w:p w14:paraId="5F739DAF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Implement auto-</w:t>
            </w:r>
            <w:proofErr w:type="spellStart"/>
            <w:r w:rsidRPr="0073066C">
              <w:rPr>
                <w:rFonts w:ascii="ArialMT" w:hAnsi="ArialMT" w:cs="ArialMT"/>
                <w:sz w:val="18"/>
                <w:szCs w:val="18"/>
              </w:rPr>
              <w:t>sonde</w:t>
            </w:r>
            <w:proofErr w:type="spellEnd"/>
            <w:r w:rsidRPr="0073066C">
              <w:rPr>
                <w:rFonts w:ascii="ArialMT" w:hAnsi="ArialMT" w:cs="ArialMT"/>
                <w:sz w:val="18"/>
                <w:szCs w:val="18"/>
              </w:rPr>
              <w:t>.</w:t>
            </w:r>
          </w:p>
          <w:p w14:paraId="71751E35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575" w:type="dxa"/>
          </w:tcPr>
          <w:p w14:paraId="3514DD14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Build a measurement raft to host flux measurement devices.</w:t>
            </w:r>
          </w:p>
          <w:p w14:paraId="7C720B9F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Host international campaigns.</w:t>
            </w:r>
          </w:p>
          <w:p w14:paraId="3E34DE47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highlight w:val="yellow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• Participate in GAW, GCW, GRUAN, TCCON and ICOS networks.</w:t>
            </w:r>
          </w:p>
        </w:tc>
      </w:tr>
      <w:tr w:rsidR="000443DE" w:rsidRPr="0073066C" w14:paraId="361B5919" w14:textId="77777777" w:rsidTr="005E004A">
        <w:tc>
          <w:tcPr>
            <w:tcW w:w="1986" w:type="dxa"/>
            <w:shd w:val="clear" w:color="auto" w:fill="99CCFF"/>
          </w:tcPr>
          <w:p w14:paraId="71E5C109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lastRenderedPageBreak/>
              <w:t>Able to continue in the role of a Testbed/ Lead Centre during the coming two years</w:t>
            </w:r>
          </w:p>
        </w:tc>
        <w:tc>
          <w:tcPr>
            <w:tcW w:w="1575" w:type="dxa"/>
          </w:tcPr>
          <w:p w14:paraId="162B74D4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Yes</w:t>
            </w:r>
          </w:p>
        </w:tc>
        <w:tc>
          <w:tcPr>
            <w:tcW w:w="1575" w:type="dxa"/>
          </w:tcPr>
          <w:p w14:paraId="1C2D948D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highlight w:val="yellow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Yes</w:t>
            </w:r>
          </w:p>
        </w:tc>
        <w:tc>
          <w:tcPr>
            <w:tcW w:w="1575" w:type="dxa"/>
          </w:tcPr>
          <w:p w14:paraId="1BA8AD28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Yes</w:t>
            </w:r>
          </w:p>
        </w:tc>
        <w:tc>
          <w:tcPr>
            <w:tcW w:w="1575" w:type="dxa"/>
          </w:tcPr>
          <w:p w14:paraId="31079965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Yes</w:t>
            </w:r>
          </w:p>
        </w:tc>
        <w:tc>
          <w:tcPr>
            <w:tcW w:w="1575" w:type="dxa"/>
          </w:tcPr>
          <w:p w14:paraId="0B948492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Yes</w:t>
            </w:r>
          </w:p>
        </w:tc>
        <w:tc>
          <w:tcPr>
            <w:tcW w:w="1575" w:type="dxa"/>
          </w:tcPr>
          <w:p w14:paraId="5BAE9673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Yes</w:t>
            </w:r>
          </w:p>
        </w:tc>
        <w:tc>
          <w:tcPr>
            <w:tcW w:w="1606" w:type="dxa"/>
          </w:tcPr>
          <w:p w14:paraId="53CEA992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Yes</w:t>
            </w:r>
          </w:p>
        </w:tc>
        <w:tc>
          <w:tcPr>
            <w:tcW w:w="1544" w:type="dxa"/>
          </w:tcPr>
          <w:p w14:paraId="3A4C202E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highlight w:val="yellow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Yes</w:t>
            </w:r>
          </w:p>
        </w:tc>
        <w:tc>
          <w:tcPr>
            <w:tcW w:w="1575" w:type="dxa"/>
          </w:tcPr>
          <w:p w14:paraId="157B4BE5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Yes</w:t>
            </w:r>
          </w:p>
        </w:tc>
      </w:tr>
      <w:tr w:rsidR="000443DE" w:rsidRPr="0073066C" w14:paraId="03F29FD1" w14:textId="77777777" w:rsidTr="005E004A">
        <w:tc>
          <w:tcPr>
            <w:tcW w:w="1986" w:type="dxa"/>
            <w:shd w:val="clear" w:color="auto" w:fill="99CCFF"/>
          </w:tcPr>
          <w:p w14:paraId="5235E3CE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Other activities of special interest</w:t>
            </w:r>
          </w:p>
        </w:tc>
        <w:tc>
          <w:tcPr>
            <w:tcW w:w="1575" w:type="dxa"/>
          </w:tcPr>
          <w:p w14:paraId="787139DD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None</w:t>
            </w:r>
          </w:p>
        </w:tc>
        <w:tc>
          <w:tcPr>
            <w:tcW w:w="1575" w:type="dxa"/>
          </w:tcPr>
          <w:p w14:paraId="2AC5BFEF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highlight w:val="yellow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None</w:t>
            </w:r>
          </w:p>
        </w:tc>
        <w:tc>
          <w:tcPr>
            <w:tcW w:w="1575" w:type="dxa"/>
          </w:tcPr>
          <w:p w14:paraId="7F60F5FB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highlight w:val="yellow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None</w:t>
            </w:r>
          </w:p>
        </w:tc>
        <w:tc>
          <w:tcPr>
            <w:tcW w:w="1575" w:type="dxa"/>
          </w:tcPr>
          <w:p w14:paraId="45C9AD4C" w14:textId="43107011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highlight w:val="yellow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UAV and radiosonde observations compared to tower</w:t>
            </w:r>
          </w:p>
        </w:tc>
        <w:tc>
          <w:tcPr>
            <w:tcW w:w="1575" w:type="dxa"/>
          </w:tcPr>
          <w:p w14:paraId="650A140C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AERONET station  </w:t>
            </w:r>
          </w:p>
          <w:p w14:paraId="4EB00F96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GAW-PFR station  </w:t>
            </w:r>
          </w:p>
          <w:p w14:paraId="5352D7AA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EARLINET station  </w:t>
            </w:r>
          </w:p>
          <w:p w14:paraId="2C287D5C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ICOS station  </w:t>
            </w:r>
          </w:p>
          <w:p w14:paraId="285DFBC7" w14:textId="7473ED58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NDACC station - Dobson Calibration Centre for WMO RA VI  </w:t>
            </w:r>
          </w:p>
        </w:tc>
        <w:tc>
          <w:tcPr>
            <w:tcW w:w="1575" w:type="dxa"/>
          </w:tcPr>
          <w:p w14:paraId="3890D477" w14:textId="309EAB61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 xml:space="preserve">- </w:t>
            </w:r>
            <w:r w:rsidR="00437602" w:rsidRPr="009617EA">
              <w:rPr>
                <w:rFonts w:ascii="ArialMT" w:hAnsi="ArialMT" w:cs="ArialMT"/>
                <w:sz w:val="18"/>
                <w:szCs w:val="18"/>
              </w:rPr>
              <w:t>Strong links and synergies with</w:t>
            </w:r>
            <w:r w:rsidR="00437602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73066C">
              <w:rPr>
                <w:rFonts w:ascii="ArialMT" w:hAnsi="ArialMT" w:cs="ArialMT"/>
                <w:sz w:val="18"/>
                <w:szCs w:val="18"/>
              </w:rPr>
              <w:t xml:space="preserve">GAW &amp; SDS-WAS. </w:t>
            </w:r>
          </w:p>
          <w:p w14:paraId="2733A489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- Collaborate with GOA-</w:t>
            </w:r>
            <w:proofErr w:type="spellStart"/>
            <w:r w:rsidRPr="0073066C">
              <w:rPr>
                <w:rFonts w:ascii="ArialMT" w:hAnsi="ArialMT" w:cs="ArialMT"/>
                <w:sz w:val="18"/>
                <w:szCs w:val="18"/>
              </w:rPr>
              <w:t>UVa</w:t>
            </w:r>
            <w:proofErr w:type="spellEnd"/>
            <w:r w:rsidRPr="0073066C">
              <w:rPr>
                <w:rFonts w:ascii="ArialMT" w:hAnsi="ArialMT" w:cs="ArialMT"/>
                <w:sz w:val="18"/>
                <w:szCs w:val="18"/>
              </w:rPr>
              <w:t xml:space="preserve"> for tender “Lunar spectral irradiance measurements and modelling for absolute calibration of EO optical sensors”. </w:t>
            </w:r>
          </w:p>
        </w:tc>
        <w:tc>
          <w:tcPr>
            <w:tcW w:w="1606" w:type="dxa"/>
          </w:tcPr>
          <w:p w14:paraId="033BE44E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highlight w:val="yellow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None</w:t>
            </w:r>
          </w:p>
        </w:tc>
        <w:tc>
          <w:tcPr>
            <w:tcW w:w="1544" w:type="dxa"/>
          </w:tcPr>
          <w:p w14:paraId="2BB23138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highlight w:val="yellow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None</w:t>
            </w:r>
          </w:p>
        </w:tc>
        <w:tc>
          <w:tcPr>
            <w:tcW w:w="1575" w:type="dxa"/>
          </w:tcPr>
          <w:p w14:paraId="6E17039D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An INTERACT station (International Network for Terrestrial Research and Monitoring in the Arctic)</w:t>
            </w:r>
          </w:p>
        </w:tc>
      </w:tr>
      <w:tr w:rsidR="000443DE" w:rsidRPr="0073066C" w14:paraId="3A8EA1EF" w14:textId="77777777" w:rsidTr="005E004A">
        <w:tc>
          <w:tcPr>
            <w:tcW w:w="1986" w:type="dxa"/>
            <w:shd w:val="clear" w:color="auto" w:fill="99CCFF"/>
          </w:tcPr>
          <w:p w14:paraId="0DE9B91F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Date of report</w:t>
            </w:r>
          </w:p>
          <w:p w14:paraId="5A6F8379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575" w:type="dxa"/>
          </w:tcPr>
          <w:p w14:paraId="03138F0E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15 Feb 2018</w:t>
            </w:r>
          </w:p>
        </w:tc>
        <w:tc>
          <w:tcPr>
            <w:tcW w:w="1575" w:type="dxa"/>
          </w:tcPr>
          <w:p w14:paraId="2063B440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15 Feb 2018</w:t>
            </w:r>
          </w:p>
        </w:tc>
        <w:tc>
          <w:tcPr>
            <w:tcW w:w="1575" w:type="dxa"/>
          </w:tcPr>
          <w:p w14:paraId="2C06BC84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14 Mar 2018</w:t>
            </w:r>
          </w:p>
        </w:tc>
        <w:tc>
          <w:tcPr>
            <w:tcW w:w="1575" w:type="dxa"/>
          </w:tcPr>
          <w:p w14:paraId="197AE674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15 Feb 2018</w:t>
            </w:r>
          </w:p>
        </w:tc>
        <w:tc>
          <w:tcPr>
            <w:tcW w:w="1575" w:type="dxa"/>
          </w:tcPr>
          <w:p w14:paraId="1AE7A318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29 Jan 2018</w:t>
            </w:r>
          </w:p>
        </w:tc>
        <w:tc>
          <w:tcPr>
            <w:tcW w:w="1575" w:type="dxa"/>
          </w:tcPr>
          <w:p w14:paraId="436896FA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15 Feb 2018</w:t>
            </w:r>
          </w:p>
        </w:tc>
        <w:tc>
          <w:tcPr>
            <w:tcW w:w="1606" w:type="dxa"/>
          </w:tcPr>
          <w:p w14:paraId="1E74C4B2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14 Mar 2018</w:t>
            </w:r>
          </w:p>
        </w:tc>
        <w:tc>
          <w:tcPr>
            <w:tcW w:w="1544" w:type="dxa"/>
          </w:tcPr>
          <w:p w14:paraId="00AAAC45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22 Feb 2018</w:t>
            </w:r>
          </w:p>
        </w:tc>
        <w:tc>
          <w:tcPr>
            <w:tcW w:w="1575" w:type="dxa"/>
          </w:tcPr>
          <w:p w14:paraId="2E9F911C" w14:textId="77777777" w:rsidR="000443DE" w:rsidRPr="0073066C" w:rsidRDefault="000443DE" w:rsidP="00E2487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 w:rsidRPr="0073066C">
              <w:rPr>
                <w:rFonts w:ascii="ArialMT" w:hAnsi="ArialMT" w:cs="ArialMT"/>
                <w:sz w:val="18"/>
                <w:szCs w:val="18"/>
              </w:rPr>
              <w:t>15 Feb 2018</w:t>
            </w:r>
          </w:p>
        </w:tc>
      </w:tr>
    </w:tbl>
    <w:p w14:paraId="78B7D51B" w14:textId="77777777" w:rsidR="006E5C30" w:rsidRPr="0073066C" w:rsidRDefault="006E5C30" w:rsidP="006E5C30">
      <w:pPr>
        <w:pStyle w:val="WMOBodyText"/>
        <w:rPr>
          <w:lang w:eastAsia="en-US"/>
        </w:rPr>
      </w:pPr>
    </w:p>
    <w:p w14:paraId="3F777494" w14:textId="77777777" w:rsidR="00DA1C80" w:rsidRPr="0073066C" w:rsidRDefault="00DA1C80" w:rsidP="00DA1C80">
      <w:pPr>
        <w:tabs>
          <w:tab w:val="clear" w:pos="1134"/>
        </w:tabs>
        <w:spacing w:before="120" w:after="120"/>
        <w:jc w:val="center"/>
      </w:pPr>
      <w:r w:rsidRPr="0073066C">
        <w:rPr>
          <w:rFonts w:eastAsia="Batang"/>
          <w:lang w:eastAsia="ko-KR"/>
        </w:rPr>
        <w:t>________________</w:t>
      </w:r>
    </w:p>
    <w:p w14:paraId="79FFC2A9" w14:textId="77777777" w:rsidR="0073066C" w:rsidRPr="0073066C" w:rsidRDefault="00F36BAE">
      <w:pPr>
        <w:tabs>
          <w:tab w:val="clear" w:pos="1134"/>
        </w:tabs>
        <w:jc w:val="left"/>
        <w:rPr>
          <w:b/>
          <w:bCs/>
        </w:rPr>
        <w:sectPr w:rsidR="0073066C" w:rsidRPr="0073066C" w:rsidSect="00F36BAE">
          <w:headerReference w:type="even" r:id="rId15"/>
          <w:headerReference w:type="default" r:id="rId16"/>
          <w:headerReference w:type="first" r:id="rId17"/>
          <w:pgSz w:w="16840" w:h="11900" w:orient="landscape" w:code="9"/>
          <w:pgMar w:top="1134" w:right="1134" w:bottom="1134" w:left="1134" w:header="1134" w:footer="1134" w:gutter="0"/>
          <w:pgNumType w:start="1"/>
          <w:cols w:space="720"/>
          <w:titlePg/>
          <w:docGrid w:linePitch="299"/>
        </w:sectPr>
      </w:pPr>
      <w:r w:rsidRPr="0073066C">
        <w:rPr>
          <w:b/>
          <w:bCs/>
        </w:rPr>
        <w:br w:type="page"/>
      </w:r>
    </w:p>
    <w:p w14:paraId="3C192230" w14:textId="34567257" w:rsidR="00F36BAE" w:rsidRPr="0073066C" w:rsidRDefault="00F36BAE" w:rsidP="00F36BAE">
      <w:pPr>
        <w:jc w:val="center"/>
        <w:rPr>
          <w:b/>
          <w:bCs/>
          <w:iCs/>
        </w:rPr>
      </w:pPr>
      <w:bookmarkStart w:id="5" w:name="General"/>
      <w:bookmarkEnd w:id="5"/>
      <w:r w:rsidRPr="0073066C">
        <w:rPr>
          <w:b/>
          <w:bCs/>
          <w:iCs/>
        </w:rPr>
        <w:lastRenderedPageBreak/>
        <w:t xml:space="preserve">General </w:t>
      </w:r>
      <w:r w:rsidR="00B163AD" w:rsidRPr="0073066C">
        <w:rPr>
          <w:b/>
          <w:bCs/>
          <w:iCs/>
        </w:rPr>
        <w:t xml:space="preserve">TB/LC Requirements and </w:t>
      </w:r>
      <w:r w:rsidRPr="0073066C">
        <w:rPr>
          <w:b/>
          <w:bCs/>
          <w:iCs/>
        </w:rPr>
        <w:t>Definitions, and References</w:t>
      </w:r>
    </w:p>
    <w:p w14:paraId="2B415924" w14:textId="77777777" w:rsidR="00F36BAE" w:rsidRPr="0073066C" w:rsidRDefault="00F36BAE" w:rsidP="00F36BAE"/>
    <w:p w14:paraId="05057B6B" w14:textId="77777777" w:rsidR="00F36BAE" w:rsidRPr="0073066C" w:rsidRDefault="00F36BAE" w:rsidP="00F36BAE">
      <w:pPr>
        <w:jc w:val="center"/>
      </w:pPr>
    </w:p>
    <w:p w14:paraId="3E5C7A55" w14:textId="77777777" w:rsidR="00F36BAE" w:rsidRPr="0073066C" w:rsidRDefault="00F36BAE" w:rsidP="00F36BAE">
      <w:pPr>
        <w:rPr>
          <w:rFonts w:asciiTheme="minorHAnsi" w:hAnsiTheme="minorHAnsi"/>
          <w:b/>
          <w:bCs/>
        </w:rPr>
      </w:pPr>
      <w:r w:rsidRPr="0073066C">
        <w:rPr>
          <w:rFonts w:asciiTheme="minorHAnsi" w:hAnsiTheme="minorHAnsi"/>
          <w:b/>
          <w:bCs/>
        </w:rPr>
        <w:t>Other General TB/LC Requirements and Definitions:</w:t>
      </w:r>
    </w:p>
    <w:p w14:paraId="7CCDED23" w14:textId="77777777" w:rsidR="00F36BAE" w:rsidRPr="0073066C" w:rsidRDefault="00F36BAE" w:rsidP="00F36BAE">
      <w:pPr>
        <w:pStyle w:val="ListParagraph"/>
        <w:numPr>
          <w:ilvl w:val="0"/>
          <w:numId w:val="19"/>
        </w:numPr>
        <w:tabs>
          <w:tab w:val="clear" w:pos="1134"/>
        </w:tabs>
        <w:spacing w:after="200" w:line="276" w:lineRule="auto"/>
        <w:jc w:val="left"/>
        <w:rPr>
          <w:rFonts w:asciiTheme="minorHAnsi" w:hAnsiTheme="minorHAnsi" w:cs="ArialMT"/>
        </w:rPr>
      </w:pPr>
      <w:r w:rsidRPr="0073066C">
        <w:rPr>
          <w:rFonts w:asciiTheme="minorHAnsi" w:hAnsiTheme="minorHAnsi" w:cs="ArialMT"/>
        </w:rPr>
        <w:t>Promote collaboration between CIMO and relevant National Meteorological and Hydrological Services (NMHS)</w:t>
      </w:r>
    </w:p>
    <w:p w14:paraId="030F44E4" w14:textId="77777777" w:rsidR="00F36BAE" w:rsidRPr="0073066C" w:rsidRDefault="00F36BAE" w:rsidP="00F36BAE">
      <w:pPr>
        <w:pStyle w:val="ListParagraph"/>
        <w:numPr>
          <w:ilvl w:val="0"/>
          <w:numId w:val="19"/>
        </w:numPr>
        <w:tabs>
          <w:tab w:val="clear" w:pos="1134"/>
        </w:tabs>
        <w:spacing w:after="200" w:line="276" w:lineRule="auto"/>
        <w:jc w:val="left"/>
        <w:rPr>
          <w:rFonts w:asciiTheme="minorHAnsi" w:hAnsiTheme="minorHAnsi" w:cs="ArialMT"/>
        </w:rPr>
      </w:pPr>
      <w:r w:rsidRPr="0073066C">
        <w:rPr>
          <w:rFonts w:asciiTheme="minorHAnsi" w:hAnsiTheme="minorHAnsi" w:cs="ArialMT"/>
        </w:rPr>
        <w:t>Testing, development and standardization of meteorological instruments and their performance for the benefit of all WMO Members.</w:t>
      </w:r>
    </w:p>
    <w:p w14:paraId="7BD284F7" w14:textId="77777777" w:rsidR="00F36BAE" w:rsidRPr="0073066C" w:rsidRDefault="00F36BAE" w:rsidP="00F36BAE">
      <w:pPr>
        <w:pStyle w:val="ListParagraph"/>
        <w:numPr>
          <w:ilvl w:val="0"/>
          <w:numId w:val="19"/>
        </w:numPr>
        <w:tabs>
          <w:tab w:val="clear" w:pos="1134"/>
        </w:tabs>
        <w:spacing w:after="200" w:line="276" w:lineRule="auto"/>
        <w:jc w:val="left"/>
        <w:rPr>
          <w:rFonts w:asciiTheme="minorHAnsi" w:hAnsiTheme="minorHAnsi" w:cs="ArialMT"/>
        </w:rPr>
      </w:pPr>
      <w:r w:rsidRPr="0073066C">
        <w:rPr>
          <w:rFonts w:asciiTheme="minorHAnsi" w:hAnsiTheme="minorHAnsi" w:cs="ArialMT"/>
        </w:rPr>
        <w:t>Utilize and build on both existing state-of-the-art facilities and specific expertise</w:t>
      </w:r>
    </w:p>
    <w:p w14:paraId="5643E307" w14:textId="77777777" w:rsidR="00F36BAE" w:rsidRPr="0073066C" w:rsidRDefault="00F36BAE" w:rsidP="00F36BAE">
      <w:pPr>
        <w:pStyle w:val="ListParagraph"/>
        <w:numPr>
          <w:ilvl w:val="0"/>
          <w:numId w:val="19"/>
        </w:numPr>
        <w:tabs>
          <w:tab w:val="clear" w:pos="1134"/>
        </w:tabs>
        <w:spacing w:after="200" w:line="276" w:lineRule="auto"/>
        <w:jc w:val="left"/>
        <w:rPr>
          <w:rFonts w:asciiTheme="minorHAnsi" w:hAnsiTheme="minorHAnsi" w:cs="ArialMT"/>
        </w:rPr>
      </w:pPr>
      <w:r w:rsidRPr="0073066C">
        <w:rPr>
          <w:rFonts w:asciiTheme="minorHAnsi" w:hAnsiTheme="minorHAnsi" w:cs="ArialMT"/>
        </w:rPr>
        <w:t xml:space="preserve">Significant contribution towards developing guidance for WMO Members, and their impact on the WMO observing systems. </w:t>
      </w:r>
    </w:p>
    <w:p w14:paraId="056978A9" w14:textId="77777777" w:rsidR="00F36BAE" w:rsidRPr="0073066C" w:rsidRDefault="00F36BAE" w:rsidP="00F36BAE">
      <w:pPr>
        <w:pStyle w:val="ListParagraph"/>
        <w:numPr>
          <w:ilvl w:val="0"/>
          <w:numId w:val="19"/>
        </w:numPr>
        <w:tabs>
          <w:tab w:val="clear" w:pos="1134"/>
        </w:tabs>
        <w:spacing w:after="200" w:line="276" w:lineRule="auto"/>
        <w:jc w:val="left"/>
        <w:rPr>
          <w:rFonts w:asciiTheme="minorHAnsi" w:hAnsiTheme="minorHAnsi" w:cs="ArialMT"/>
        </w:rPr>
      </w:pPr>
      <w:r w:rsidRPr="0073066C">
        <w:rPr>
          <w:rFonts w:asciiTheme="minorHAnsi" w:hAnsiTheme="minorHAnsi" w:cs="ArialMT"/>
          <w:b/>
        </w:rPr>
        <w:t>Testbeds</w:t>
      </w:r>
      <w:r w:rsidRPr="0073066C">
        <w:rPr>
          <w:rFonts w:asciiTheme="minorHAnsi" w:hAnsiTheme="minorHAnsi" w:cs="ArialMT"/>
        </w:rPr>
        <w:t xml:space="preserve"> are centres with experimental facilities to assess the capabilities of various ground-based remote-sensing and in situ observations </w:t>
      </w:r>
    </w:p>
    <w:p w14:paraId="3A469B33" w14:textId="77777777" w:rsidR="00F36BAE" w:rsidRPr="0073066C" w:rsidRDefault="00F36BAE" w:rsidP="00F36BAE">
      <w:pPr>
        <w:pStyle w:val="ListParagraph"/>
        <w:numPr>
          <w:ilvl w:val="0"/>
          <w:numId w:val="19"/>
        </w:numPr>
        <w:tabs>
          <w:tab w:val="clear" w:pos="1134"/>
        </w:tabs>
        <w:spacing w:after="200" w:line="276" w:lineRule="auto"/>
        <w:jc w:val="left"/>
        <w:rPr>
          <w:rFonts w:asciiTheme="minorHAnsi" w:hAnsiTheme="minorHAnsi" w:cs="ArialMT"/>
        </w:rPr>
      </w:pPr>
      <w:r w:rsidRPr="0073066C">
        <w:rPr>
          <w:rFonts w:asciiTheme="minorHAnsi" w:hAnsiTheme="minorHAnsi" w:cs="ArialMT"/>
          <w:b/>
        </w:rPr>
        <w:t>Lead Centres</w:t>
      </w:r>
      <w:r w:rsidRPr="0073066C">
        <w:rPr>
          <w:rFonts w:asciiTheme="minorHAnsi" w:hAnsiTheme="minorHAnsi" w:cs="ArialMT"/>
        </w:rPr>
        <w:t xml:space="preserve"> are centres of excellence in testing of instruments’ performance including in laboratory facilities, and instrument </w:t>
      </w:r>
      <w:proofErr w:type="spellStart"/>
      <w:r w:rsidRPr="0073066C">
        <w:rPr>
          <w:rFonts w:asciiTheme="minorHAnsi" w:hAnsiTheme="minorHAnsi" w:cs="ArialMT"/>
        </w:rPr>
        <w:t>intercomparisons</w:t>
      </w:r>
      <w:proofErr w:type="spellEnd"/>
      <w:r w:rsidRPr="0073066C">
        <w:rPr>
          <w:rFonts w:asciiTheme="minorHAnsi" w:hAnsiTheme="minorHAnsi" w:cs="ArialMT"/>
        </w:rPr>
        <w:t>, resulting in standardization of instruments’ performance, instrument interoperability compatibility within WIGOS.</w:t>
      </w:r>
    </w:p>
    <w:p w14:paraId="41BCC905" w14:textId="2A9E9DCF" w:rsidR="00F36BAE" w:rsidRPr="0073066C" w:rsidRDefault="00F36BAE" w:rsidP="00F36BAE">
      <w:pPr>
        <w:pStyle w:val="ListParagraph"/>
        <w:numPr>
          <w:ilvl w:val="0"/>
          <w:numId w:val="19"/>
        </w:numPr>
        <w:tabs>
          <w:tab w:val="clear" w:pos="1134"/>
        </w:tabs>
        <w:spacing w:after="200" w:line="276" w:lineRule="auto"/>
        <w:jc w:val="left"/>
        <w:rPr>
          <w:rFonts w:asciiTheme="minorHAnsi" w:hAnsiTheme="minorHAnsi" w:cs="ArialMT"/>
        </w:rPr>
      </w:pPr>
      <w:r w:rsidRPr="0073066C">
        <w:rPr>
          <w:rFonts w:asciiTheme="minorHAnsi" w:hAnsiTheme="minorHAnsi" w:cs="ArialMT"/>
          <w:b/>
        </w:rPr>
        <w:t>Ongoing</w:t>
      </w:r>
      <w:r w:rsidRPr="0073066C">
        <w:rPr>
          <w:rFonts w:asciiTheme="minorHAnsi" w:hAnsiTheme="minorHAnsi" w:cs="ArialMT"/>
        </w:rPr>
        <w:t xml:space="preserve">: It is expected that TB and LC will regularly produce IOM reports and </w:t>
      </w:r>
      <w:r w:rsidR="008412C1" w:rsidRPr="0073066C">
        <w:rPr>
          <w:rFonts w:asciiTheme="minorHAnsi" w:hAnsiTheme="minorHAnsi" w:cs="ArialMT"/>
        </w:rPr>
        <w:t>develop</w:t>
      </w:r>
      <w:r w:rsidRPr="0073066C">
        <w:rPr>
          <w:rFonts w:asciiTheme="minorHAnsi" w:hAnsiTheme="minorHAnsi" w:cs="ArialMT"/>
        </w:rPr>
        <w:t xml:space="preserve"> guidance to be incorporated in the Guide to Instruments and Methods of Observation (WMO-No. 8).</w:t>
      </w:r>
    </w:p>
    <w:p w14:paraId="0278A853" w14:textId="77777777" w:rsidR="00F36BAE" w:rsidRPr="0073066C" w:rsidRDefault="00F36BAE" w:rsidP="00F36BAE">
      <w:pPr>
        <w:pStyle w:val="ListParagraph"/>
        <w:numPr>
          <w:ilvl w:val="0"/>
          <w:numId w:val="19"/>
        </w:numPr>
        <w:tabs>
          <w:tab w:val="clear" w:pos="1134"/>
        </w:tabs>
        <w:spacing w:after="200" w:line="276" w:lineRule="auto"/>
        <w:jc w:val="left"/>
        <w:rPr>
          <w:rFonts w:asciiTheme="minorHAnsi" w:hAnsiTheme="minorHAnsi" w:cs="ArialMT"/>
        </w:rPr>
      </w:pPr>
      <w:r w:rsidRPr="0073066C">
        <w:rPr>
          <w:rFonts w:asciiTheme="minorHAnsi" w:hAnsiTheme="minorHAnsi" w:cs="ArialMT"/>
          <w:b/>
        </w:rPr>
        <w:t>Reporting</w:t>
      </w:r>
      <w:r w:rsidRPr="0073066C">
        <w:rPr>
          <w:rFonts w:asciiTheme="minorHAnsi" w:hAnsiTheme="minorHAnsi" w:cs="ArialMT"/>
        </w:rPr>
        <w:t>: CIMO Testbeds and Lead Centre must provide at least one report every two years to the CIMO-MG (normally for March 2016, 2018, etc.).</w:t>
      </w:r>
    </w:p>
    <w:p w14:paraId="69DE3405" w14:textId="77777777" w:rsidR="00F36BAE" w:rsidRPr="0073066C" w:rsidRDefault="00F36BAE" w:rsidP="00F36BAE">
      <w:pPr>
        <w:rPr>
          <w:rFonts w:asciiTheme="minorHAnsi" w:hAnsiTheme="minorHAnsi"/>
          <w:bCs/>
        </w:rPr>
      </w:pPr>
    </w:p>
    <w:p w14:paraId="0C7E82AE" w14:textId="77777777" w:rsidR="00F36BAE" w:rsidRPr="0073066C" w:rsidRDefault="00F36BAE" w:rsidP="00F36BAE">
      <w:pPr>
        <w:rPr>
          <w:rFonts w:asciiTheme="minorHAnsi" w:hAnsiTheme="minorHAnsi"/>
          <w:b/>
          <w:bCs/>
        </w:rPr>
      </w:pPr>
      <w:r w:rsidRPr="0073066C">
        <w:rPr>
          <w:rFonts w:asciiTheme="minorHAnsi" w:hAnsiTheme="minorHAnsi"/>
          <w:b/>
          <w:bCs/>
        </w:rPr>
        <w:t>References:</w:t>
      </w:r>
    </w:p>
    <w:p w14:paraId="6C68160A" w14:textId="77777777" w:rsidR="00F36BAE" w:rsidRPr="0073066C" w:rsidRDefault="006127BB" w:rsidP="00F36BAE">
      <w:pPr>
        <w:pStyle w:val="ListParagraph"/>
        <w:numPr>
          <w:ilvl w:val="0"/>
          <w:numId w:val="19"/>
        </w:numPr>
        <w:tabs>
          <w:tab w:val="clear" w:pos="1134"/>
        </w:tabs>
        <w:spacing w:after="200" w:line="276" w:lineRule="auto"/>
        <w:jc w:val="left"/>
        <w:rPr>
          <w:rFonts w:asciiTheme="minorHAnsi" w:hAnsiTheme="minorHAnsi" w:cs="ArialMT"/>
          <w:color w:val="0000FF"/>
          <w:u w:val="single"/>
        </w:rPr>
      </w:pPr>
      <w:hyperlink r:id="rId18" w:history="1">
        <w:r w:rsidR="00F36BAE" w:rsidRPr="0073066C">
          <w:rPr>
            <w:rFonts w:cs="ArialMT"/>
            <w:color w:val="0000FF"/>
            <w:u w:val="single"/>
          </w:rPr>
          <w:t>http://www.wmo.int/pages/prog/www/IMOP/Testbeds-and-LC</w:t>
        </w:r>
      </w:hyperlink>
    </w:p>
    <w:p w14:paraId="70226CC0" w14:textId="77777777" w:rsidR="00F36BAE" w:rsidRPr="0073066C" w:rsidRDefault="00F36BAE" w:rsidP="00F36BAE">
      <w:pPr>
        <w:pStyle w:val="ListParagraph"/>
        <w:numPr>
          <w:ilvl w:val="0"/>
          <w:numId w:val="19"/>
        </w:numPr>
        <w:tabs>
          <w:tab w:val="clear" w:pos="1134"/>
        </w:tabs>
        <w:spacing w:after="200" w:line="276" w:lineRule="auto"/>
        <w:jc w:val="left"/>
        <w:rPr>
          <w:rFonts w:asciiTheme="minorHAnsi" w:hAnsiTheme="minorHAnsi" w:cs="ArialMT"/>
        </w:rPr>
      </w:pPr>
      <w:r w:rsidRPr="0073066C">
        <w:rPr>
          <w:rFonts w:asciiTheme="minorHAnsi" w:hAnsiTheme="minorHAnsi" w:cs="ArialMT"/>
        </w:rPr>
        <w:t xml:space="preserve">Letter: OBS/IMO/Testbeds-Lead Centres GENEVA, 3 February 2016, Submission of proposals for the Establishment of Testbeds and Lead Centres, to be nominated by the president of the Commission for Instruments and Methods of Observation (CIMO) </w:t>
      </w:r>
    </w:p>
    <w:p w14:paraId="73B2E9F9" w14:textId="77777777" w:rsidR="00F36BAE" w:rsidRPr="0073066C" w:rsidRDefault="00F36BAE" w:rsidP="00F36BAE">
      <w:pPr>
        <w:pStyle w:val="ListParagraph"/>
        <w:numPr>
          <w:ilvl w:val="0"/>
          <w:numId w:val="19"/>
        </w:numPr>
        <w:tabs>
          <w:tab w:val="clear" w:pos="1134"/>
        </w:tabs>
        <w:spacing w:after="200" w:line="276" w:lineRule="auto"/>
        <w:jc w:val="left"/>
        <w:rPr>
          <w:rFonts w:asciiTheme="minorHAnsi" w:hAnsiTheme="minorHAnsi" w:cs="ArialMT"/>
        </w:rPr>
      </w:pPr>
      <w:r w:rsidRPr="0073066C">
        <w:rPr>
          <w:rFonts w:asciiTheme="minorHAnsi" w:hAnsiTheme="minorHAnsi"/>
        </w:rPr>
        <w:t>Form for Regular Reporting of CIMO Testbeds and Lead Centres (TB&amp;LC_Reporting-2018.docx)</w:t>
      </w:r>
    </w:p>
    <w:p w14:paraId="31C6E8C6" w14:textId="77777777" w:rsidR="00F36BAE" w:rsidRPr="0073066C" w:rsidRDefault="00F36BAE" w:rsidP="00F36BAE">
      <w:pPr>
        <w:pStyle w:val="ListParagraph"/>
        <w:numPr>
          <w:ilvl w:val="0"/>
          <w:numId w:val="19"/>
        </w:numPr>
        <w:tabs>
          <w:tab w:val="clear" w:pos="1134"/>
        </w:tabs>
        <w:spacing w:after="200" w:line="276" w:lineRule="auto"/>
        <w:jc w:val="left"/>
        <w:rPr>
          <w:rFonts w:asciiTheme="minorHAnsi" w:hAnsiTheme="minorHAnsi" w:cs="ArialMT"/>
        </w:rPr>
      </w:pPr>
      <w:r w:rsidRPr="0073066C">
        <w:rPr>
          <w:rFonts w:asciiTheme="minorHAnsi" w:hAnsiTheme="minorHAnsi"/>
        </w:rPr>
        <w:t>Form for Submission of New CIMO Testbeds and Lead Centres (TB&amp;LC_Proposal-2018.docx)</w:t>
      </w:r>
    </w:p>
    <w:p w14:paraId="36DCBC63" w14:textId="77777777" w:rsidR="00F36BAE" w:rsidRPr="0073066C" w:rsidRDefault="00F36BAE" w:rsidP="00F36BAE">
      <w:pPr>
        <w:pStyle w:val="WMOBodyText"/>
        <w:rPr>
          <w:lang w:eastAsia="en-US"/>
        </w:rPr>
      </w:pPr>
    </w:p>
    <w:p w14:paraId="4D33EE3E" w14:textId="77777777" w:rsidR="00F36BAE" w:rsidRPr="0073066C" w:rsidRDefault="00F36BAE" w:rsidP="00F36BAE">
      <w:pPr>
        <w:tabs>
          <w:tab w:val="clear" w:pos="1134"/>
        </w:tabs>
        <w:spacing w:before="120" w:after="120"/>
        <w:jc w:val="center"/>
      </w:pPr>
      <w:r w:rsidRPr="0073066C">
        <w:rPr>
          <w:rFonts w:eastAsia="Batang"/>
          <w:lang w:eastAsia="ko-KR"/>
        </w:rPr>
        <w:t>________________</w:t>
      </w:r>
    </w:p>
    <w:bookmarkEnd w:id="2"/>
    <w:p w14:paraId="5C4796EA" w14:textId="77777777" w:rsidR="00CA6A8D" w:rsidRPr="0073066C" w:rsidRDefault="00CA6A8D" w:rsidP="00F36BAE">
      <w:pPr>
        <w:tabs>
          <w:tab w:val="clear" w:pos="1134"/>
        </w:tabs>
        <w:jc w:val="left"/>
        <w:rPr>
          <w:b/>
          <w:bCs/>
        </w:rPr>
      </w:pPr>
    </w:p>
    <w:sectPr w:rsidR="00CA6A8D" w:rsidRPr="0073066C" w:rsidSect="00F36BAE">
      <w:headerReference w:type="first" r:id="rId19"/>
      <w:pgSz w:w="16840" w:h="11900" w:orient="landscape" w:code="9"/>
      <w:pgMar w:top="1134" w:right="1134" w:bottom="1134" w:left="1134" w:header="1134" w:footer="113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C2E37" w14:textId="77777777" w:rsidR="00DA70EF" w:rsidRDefault="00DA70EF">
      <w:r>
        <w:separator/>
      </w:r>
    </w:p>
    <w:p w14:paraId="4485E3B3" w14:textId="77777777" w:rsidR="00DA70EF" w:rsidRDefault="00DA70EF"/>
    <w:p w14:paraId="5F7D1D45" w14:textId="77777777" w:rsidR="00DA70EF" w:rsidRDefault="00DA70EF"/>
  </w:endnote>
  <w:endnote w:type="continuationSeparator" w:id="0">
    <w:p w14:paraId="62FE35CC" w14:textId="77777777" w:rsidR="00DA70EF" w:rsidRDefault="00DA70EF">
      <w:r>
        <w:continuationSeparator/>
      </w:r>
    </w:p>
    <w:p w14:paraId="4D62CD18" w14:textId="77777777" w:rsidR="00DA70EF" w:rsidRDefault="00DA70EF"/>
    <w:p w14:paraId="6262E077" w14:textId="77777777" w:rsidR="00DA70EF" w:rsidRDefault="00DA70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F0238" w14:textId="77777777" w:rsidR="00DA70EF" w:rsidRDefault="00DA70EF" w:rsidP="00F36B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751269" w14:textId="77777777" w:rsidR="00DA70EF" w:rsidRDefault="00DA70EF" w:rsidP="00F36B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BE282" w14:textId="77777777" w:rsidR="00DA70EF" w:rsidRDefault="00DA70EF" w:rsidP="00F36B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C7E18" w14:textId="77777777" w:rsidR="00DA70EF" w:rsidRDefault="00DA70EF">
      <w:r>
        <w:separator/>
      </w:r>
    </w:p>
  </w:footnote>
  <w:footnote w:type="continuationSeparator" w:id="0">
    <w:p w14:paraId="66D82367" w14:textId="77777777" w:rsidR="00DA70EF" w:rsidRDefault="00DA70EF">
      <w:r>
        <w:continuationSeparator/>
      </w:r>
    </w:p>
    <w:p w14:paraId="0CD3243A" w14:textId="77777777" w:rsidR="00DA70EF" w:rsidRDefault="00DA70EF"/>
    <w:p w14:paraId="1B217793" w14:textId="77777777" w:rsidR="00DA70EF" w:rsidRDefault="00DA70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3DB55" w14:textId="77777777" w:rsidR="00DA70EF" w:rsidRPr="00E3359D" w:rsidRDefault="00DA70EF" w:rsidP="00F36BAE">
    <w:pPr>
      <w:pStyle w:val="Header"/>
      <w:rPr>
        <w:rStyle w:val="PageNumber"/>
      </w:rPr>
    </w:pPr>
  </w:p>
  <w:p w14:paraId="7CE22F61" w14:textId="77777777" w:rsidR="00DA70EF" w:rsidRPr="00E3359D" w:rsidRDefault="00DA70EF" w:rsidP="00F36BAE">
    <w:pPr>
      <w:pStyle w:val="Header"/>
      <w:rPr>
        <w:lang w:val="de-DE"/>
      </w:rPr>
    </w:pPr>
  </w:p>
  <w:p w14:paraId="0C40A4D6" w14:textId="77777777" w:rsidR="00DA70EF" w:rsidRDefault="00DA70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F96C2" w14:textId="77777777" w:rsidR="00DA70EF" w:rsidRDefault="00DA70EF" w:rsidP="0073066C">
    <w:pPr>
      <w:pStyle w:val="Header"/>
      <w:rPr>
        <w:rStyle w:val="PageNumber"/>
      </w:rPr>
    </w:pPr>
    <w:r>
      <w:rPr>
        <w:lang w:val="de-DE"/>
      </w:rPr>
      <w:t>CIMO/MG-15</w:t>
    </w:r>
    <w:r w:rsidRPr="00A20C3B">
      <w:rPr>
        <w:lang w:val="de-DE"/>
      </w:rPr>
      <w:t xml:space="preserve">/Doc. 2.6(1), </w:t>
    </w:r>
    <w:r w:rsidRPr="00A20C3B">
      <w:rPr>
        <w:rStyle w:val="PageNumber"/>
        <w:lang w:val="en-US"/>
      </w:rPr>
      <w:t>p.</w:t>
    </w:r>
    <w:r w:rsidRPr="00521594">
      <w:rPr>
        <w:rStyle w:val="PageNumber"/>
        <w:lang w:val="en-US"/>
      </w:rPr>
      <w:t xml:space="preserve"> </w:t>
    </w:r>
    <w:r w:rsidRPr="001726D2">
      <w:rPr>
        <w:rStyle w:val="PageNumber"/>
      </w:rPr>
      <w:fldChar w:fldCharType="begin"/>
    </w:r>
    <w:r w:rsidRPr="00521594">
      <w:rPr>
        <w:rStyle w:val="PageNumber"/>
        <w:lang w:val="en-US"/>
      </w:rPr>
      <w:instrText xml:space="preserve"> PAGE </w:instrText>
    </w:r>
    <w:r w:rsidRPr="001726D2">
      <w:rPr>
        <w:rStyle w:val="PageNumber"/>
      </w:rPr>
      <w:fldChar w:fldCharType="separate"/>
    </w:r>
    <w:r w:rsidR="006127BB">
      <w:rPr>
        <w:rStyle w:val="PageNumber"/>
        <w:noProof/>
        <w:lang w:val="en-US"/>
      </w:rPr>
      <w:t>2</w:t>
    </w:r>
    <w:r w:rsidRPr="001726D2">
      <w:rPr>
        <w:rStyle w:val="PageNumber"/>
      </w:rPr>
      <w:fldChar w:fldCharType="end"/>
    </w:r>
  </w:p>
  <w:p w14:paraId="6EF44937" w14:textId="77777777" w:rsidR="00DA70EF" w:rsidRPr="004A549F" w:rsidRDefault="00DA70EF" w:rsidP="004A549F">
    <w:pPr>
      <w:pStyle w:val="Header"/>
      <w:rPr>
        <w:rStyle w:val="PageNumbe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F2AE6" w14:textId="00C5217D" w:rsidR="00DA70EF" w:rsidRDefault="00DA70EF" w:rsidP="00521594">
    <w:pPr>
      <w:pStyle w:val="Header"/>
      <w:rPr>
        <w:rStyle w:val="PageNumber"/>
      </w:rPr>
    </w:pPr>
    <w:r>
      <w:rPr>
        <w:lang w:val="de-DE"/>
      </w:rPr>
      <w:t>CIMO/MG-15</w:t>
    </w:r>
    <w:r w:rsidRPr="00A20C3B">
      <w:rPr>
        <w:lang w:val="de-DE"/>
      </w:rPr>
      <w:t xml:space="preserve">/Doc. 2.6(1), </w:t>
    </w:r>
    <w:r w:rsidRPr="00A20C3B">
      <w:rPr>
        <w:rStyle w:val="PageNumber"/>
        <w:lang w:val="en-US"/>
      </w:rPr>
      <w:t>p.</w:t>
    </w:r>
    <w:r w:rsidRPr="00521594">
      <w:rPr>
        <w:rStyle w:val="PageNumber"/>
        <w:lang w:val="en-US"/>
      </w:rPr>
      <w:t xml:space="preserve"> </w:t>
    </w:r>
    <w:r w:rsidRPr="001726D2">
      <w:rPr>
        <w:rStyle w:val="PageNumber"/>
      </w:rPr>
      <w:fldChar w:fldCharType="begin"/>
    </w:r>
    <w:r w:rsidRPr="00521594">
      <w:rPr>
        <w:rStyle w:val="PageNumber"/>
        <w:lang w:val="en-US"/>
      </w:rPr>
      <w:instrText xml:space="preserve"> PAGE </w:instrText>
    </w:r>
    <w:r w:rsidRPr="001726D2">
      <w:rPr>
        <w:rStyle w:val="PageNumber"/>
      </w:rPr>
      <w:fldChar w:fldCharType="separate"/>
    </w:r>
    <w:r w:rsidR="006127BB">
      <w:rPr>
        <w:rStyle w:val="PageNumber"/>
        <w:noProof/>
        <w:lang w:val="en-US"/>
      </w:rPr>
      <w:t>1</w:t>
    </w:r>
    <w:r w:rsidRPr="001726D2">
      <w:rPr>
        <w:rStyle w:val="PageNumber"/>
      </w:rPr>
      <w:fldChar w:fldCharType="end"/>
    </w:r>
  </w:p>
  <w:p w14:paraId="2C0D7559" w14:textId="77777777" w:rsidR="00DA70EF" w:rsidRPr="004A549F" w:rsidRDefault="00DA70EF" w:rsidP="004A549F">
    <w:pPr>
      <w:pStyle w:val="Header"/>
      <w:rPr>
        <w:rStyle w:val="PageNumbe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DFA05" w14:textId="77777777" w:rsidR="00DA70EF" w:rsidRDefault="00DA70EF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AC7C94" wp14:editId="5B33ED5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6" name="Rectangle 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6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QQ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W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O1cVB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  <w:p w14:paraId="5B4D6343" w14:textId="77777777" w:rsidR="00DA70EF" w:rsidRDefault="00DA70EF"/>
  <w:p w14:paraId="42E5EC30" w14:textId="77777777" w:rsidR="00DA70EF" w:rsidRDefault="00DA70EF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241510" wp14:editId="6D49027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" name="Rectangle 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JgHkI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  <w:p w14:paraId="09A2C808" w14:textId="77777777" w:rsidR="00DA70EF" w:rsidRDefault="00DA70EF"/>
  <w:p w14:paraId="44E07F2C" w14:textId="77777777" w:rsidR="00DA70EF" w:rsidRDefault="00DA70EF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EF9E2A" wp14:editId="1793878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Rectangle 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NG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HQzA0Z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ABA03" w14:textId="3F9D7048" w:rsidR="00DA70EF" w:rsidRPr="00F36BAE" w:rsidRDefault="00DA70EF" w:rsidP="0073066C">
    <w:pPr>
      <w:pStyle w:val="Header"/>
      <w:rPr>
        <w:lang w:val="de-DE"/>
      </w:rPr>
    </w:pPr>
    <w:r>
      <w:rPr>
        <w:lang w:val="de-DE"/>
      </w:rPr>
      <w:t>CIMO/MG-15</w:t>
    </w:r>
    <w:r w:rsidRPr="00A847C7">
      <w:rPr>
        <w:lang w:val="de-DE"/>
      </w:rPr>
      <w:t>/</w:t>
    </w:r>
    <w:r w:rsidRPr="001726D2">
      <w:rPr>
        <w:lang w:val="de-DE"/>
      </w:rPr>
      <w:t>Doc.</w:t>
    </w:r>
    <w:r>
      <w:rPr>
        <w:lang w:val="de-DE"/>
      </w:rPr>
      <w:t xml:space="preserve"> </w:t>
    </w:r>
    <w:r w:rsidRPr="00F36BAE">
      <w:rPr>
        <w:lang w:val="de-DE"/>
      </w:rPr>
      <w:t>2.6(1),</w:t>
    </w:r>
    <w:r w:rsidRPr="001726D2">
      <w:rPr>
        <w:lang w:val="de-DE"/>
      </w:rPr>
      <w:t xml:space="preserve"> </w:t>
    </w:r>
    <w:r>
      <w:rPr>
        <w:lang w:val="de-DE"/>
      </w:rPr>
      <w:t xml:space="preserve">Appendix I, </w:t>
    </w:r>
    <w:r w:rsidRPr="00F36BAE">
      <w:rPr>
        <w:lang w:val="de-DE"/>
      </w:rPr>
      <w:t xml:space="preserve">p. </w:t>
    </w:r>
    <w:r w:rsidRPr="00F36BAE">
      <w:rPr>
        <w:lang w:val="de-DE"/>
      </w:rPr>
      <w:fldChar w:fldCharType="begin"/>
    </w:r>
    <w:r w:rsidRPr="00F36BAE">
      <w:rPr>
        <w:lang w:val="de-DE"/>
      </w:rPr>
      <w:instrText xml:space="preserve"> PAGE </w:instrText>
    </w:r>
    <w:r w:rsidRPr="00F36BAE">
      <w:rPr>
        <w:lang w:val="de-DE"/>
      </w:rPr>
      <w:fldChar w:fldCharType="separate"/>
    </w:r>
    <w:r w:rsidR="006127BB">
      <w:rPr>
        <w:noProof/>
        <w:lang w:val="de-DE"/>
      </w:rPr>
      <w:t>2</w:t>
    </w:r>
    <w:r w:rsidRPr="00F36BAE">
      <w:rPr>
        <w:lang w:val="de-DE"/>
      </w:rPr>
      <w:fldChar w:fldCharType="end"/>
    </w:r>
    <w:r w:rsidRPr="00F36BAE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1C215F7" wp14:editId="5DD15DC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7" name="Rectangle 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7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" filled="f" stroked="f">
              <o:lock v:ext="edit" aspectratio="t" selection="t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CF28B" w14:textId="1DD98973" w:rsidR="00DA70EF" w:rsidRDefault="00DA70EF" w:rsidP="0073066C">
    <w:pPr>
      <w:pStyle w:val="Header"/>
    </w:pPr>
    <w:r>
      <w:rPr>
        <w:lang w:val="de-DE"/>
      </w:rPr>
      <w:t>CIMO/MG-15</w:t>
    </w:r>
    <w:r w:rsidRPr="00A847C7">
      <w:rPr>
        <w:lang w:val="de-DE"/>
      </w:rPr>
      <w:t>/</w:t>
    </w:r>
    <w:r w:rsidRPr="001726D2">
      <w:rPr>
        <w:lang w:val="de-DE"/>
      </w:rPr>
      <w:t>Doc.</w:t>
    </w:r>
    <w:r>
      <w:rPr>
        <w:lang w:val="de-DE"/>
      </w:rPr>
      <w:t xml:space="preserve"> </w:t>
    </w:r>
    <w:r w:rsidRPr="00F36BAE">
      <w:rPr>
        <w:lang w:val="de-DE"/>
      </w:rPr>
      <w:t>2.6(1),</w:t>
    </w:r>
    <w:r w:rsidRPr="001726D2">
      <w:rPr>
        <w:lang w:val="de-DE"/>
      </w:rPr>
      <w:t xml:space="preserve"> </w:t>
    </w:r>
    <w:r>
      <w:rPr>
        <w:lang w:val="de-DE"/>
      </w:rPr>
      <w:t xml:space="preserve">Appendix I, </w:t>
    </w:r>
    <w:r w:rsidRPr="00521594">
      <w:rPr>
        <w:rStyle w:val="PageNumber"/>
        <w:lang w:val="en-US"/>
      </w:rPr>
      <w:t xml:space="preserve">p. </w:t>
    </w:r>
    <w:r w:rsidRPr="001726D2">
      <w:rPr>
        <w:rStyle w:val="PageNumber"/>
      </w:rPr>
      <w:fldChar w:fldCharType="begin"/>
    </w:r>
    <w:r w:rsidRPr="00521594">
      <w:rPr>
        <w:rStyle w:val="PageNumber"/>
        <w:lang w:val="en-US"/>
      </w:rPr>
      <w:instrText xml:space="preserve"> PAGE </w:instrText>
    </w:r>
    <w:r w:rsidRPr="001726D2">
      <w:rPr>
        <w:rStyle w:val="PageNumber"/>
      </w:rPr>
      <w:fldChar w:fldCharType="separate"/>
    </w:r>
    <w:r w:rsidR="006127BB">
      <w:rPr>
        <w:rStyle w:val="PageNumber"/>
        <w:noProof/>
        <w:lang w:val="en-US"/>
      </w:rPr>
      <w:t>1</w:t>
    </w:r>
    <w:r w:rsidRPr="001726D2">
      <w:rPr>
        <w:rStyle w:val="PageNumber"/>
      </w:rPr>
      <w:fldChar w:fldCharType="end"/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406715B" wp14:editId="46378B6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Rectangle 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KrYPi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AD984" w14:textId="3D7AC470" w:rsidR="00DA70EF" w:rsidRDefault="00DA70EF" w:rsidP="0073066C">
    <w:pPr>
      <w:pStyle w:val="Header"/>
    </w:pPr>
    <w:r>
      <w:rPr>
        <w:lang w:val="de-DE"/>
      </w:rPr>
      <w:t>CIMO/MG-15</w:t>
    </w:r>
    <w:r w:rsidRPr="00A847C7">
      <w:rPr>
        <w:lang w:val="de-DE"/>
      </w:rPr>
      <w:t>/</w:t>
    </w:r>
    <w:r w:rsidRPr="001726D2">
      <w:rPr>
        <w:lang w:val="de-DE"/>
      </w:rPr>
      <w:t>Doc.</w:t>
    </w:r>
    <w:r>
      <w:rPr>
        <w:lang w:val="de-DE"/>
      </w:rPr>
      <w:t xml:space="preserve"> </w:t>
    </w:r>
    <w:r w:rsidRPr="00F36BAE">
      <w:rPr>
        <w:lang w:val="de-DE"/>
      </w:rPr>
      <w:t>2.6(1),</w:t>
    </w:r>
    <w:r w:rsidRPr="001726D2">
      <w:rPr>
        <w:lang w:val="de-DE"/>
      </w:rPr>
      <w:t xml:space="preserve"> </w:t>
    </w:r>
    <w:r>
      <w:rPr>
        <w:lang w:val="de-DE"/>
      </w:rPr>
      <w:t xml:space="preserve">Appendix II, </w:t>
    </w:r>
    <w:r w:rsidRPr="00521594">
      <w:rPr>
        <w:rStyle w:val="PageNumber"/>
        <w:lang w:val="en-US"/>
      </w:rPr>
      <w:t xml:space="preserve">p. </w:t>
    </w:r>
    <w:r w:rsidRPr="001726D2">
      <w:rPr>
        <w:rStyle w:val="PageNumber"/>
      </w:rPr>
      <w:fldChar w:fldCharType="begin"/>
    </w:r>
    <w:r w:rsidRPr="00521594">
      <w:rPr>
        <w:rStyle w:val="PageNumber"/>
        <w:lang w:val="en-US"/>
      </w:rPr>
      <w:instrText xml:space="preserve"> PAGE </w:instrText>
    </w:r>
    <w:r w:rsidRPr="001726D2">
      <w:rPr>
        <w:rStyle w:val="PageNumber"/>
      </w:rPr>
      <w:fldChar w:fldCharType="separate"/>
    </w:r>
    <w:r w:rsidR="006127BB">
      <w:rPr>
        <w:rStyle w:val="PageNumber"/>
        <w:noProof/>
        <w:lang w:val="en-US"/>
      </w:rPr>
      <w:t>1</w:t>
    </w:r>
    <w:r w:rsidRPr="001726D2">
      <w:rPr>
        <w:rStyle w:val="PageNumber"/>
      </w:rPr>
      <w:fldChar w:fldCharType="end"/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1B78627" wp14:editId="58A260E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Rectangle 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2" o:spid="_x0000_s1026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q8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m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N+D+r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2E6A"/>
    <w:multiLevelType w:val="multilevel"/>
    <w:tmpl w:val="BD70F5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E4288E"/>
    <w:multiLevelType w:val="hybridMultilevel"/>
    <w:tmpl w:val="1CE27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A3DA9"/>
    <w:multiLevelType w:val="hybridMultilevel"/>
    <w:tmpl w:val="4B241EC0"/>
    <w:lvl w:ilvl="0" w:tplc="A1B4E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B4A09"/>
    <w:multiLevelType w:val="hybridMultilevel"/>
    <w:tmpl w:val="218A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  <w:num w:numId="13">
    <w:abstractNumId w:val="14"/>
  </w:num>
  <w:num w:numId="14">
    <w:abstractNumId w:val="13"/>
  </w:num>
  <w:num w:numId="15">
    <w:abstractNumId w:val="15"/>
  </w:num>
  <w:num w:numId="16">
    <w:abstractNumId w:val="10"/>
  </w:num>
  <w:num w:numId="17">
    <w:abstractNumId w:val="1"/>
  </w:num>
  <w:num w:numId="18">
    <w:abstractNumId w:val="12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4F10"/>
    <w:rsid w:val="000059CA"/>
    <w:rsid w:val="00010812"/>
    <w:rsid w:val="000212C2"/>
    <w:rsid w:val="0002669E"/>
    <w:rsid w:val="0003137A"/>
    <w:rsid w:val="00041171"/>
    <w:rsid w:val="000443DE"/>
    <w:rsid w:val="00050F8E"/>
    <w:rsid w:val="00053BA2"/>
    <w:rsid w:val="000573AD"/>
    <w:rsid w:val="00072F17"/>
    <w:rsid w:val="000806D8"/>
    <w:rsid w:val="00082C80"/>
    <w:rsid w:val="00083847"/>
    <w:rsid w:val="00083C36"/>
    <w:rsid w:val="000A69BF"/>
    <w:rsid w:val="000C225A"/>
    <w:rsid w:val="000C6781"/>
    <w:rsid w:val="000D4FA3"/>
    <w:rsid w:val="000F24B6"/>
    <w:rsid w:val="000F5E49"/>
    <w:rsid w:val="000F7A87"/>
    <w:rsid w:val="00111BFD"/>
    <w:rsid w:val="0011498B"/>
    <w:rsid w:val="00120147"/>
    <w:rsid w:val="00123140"/>
    <w:rsid w:val="0014073C"/>
    <w:rsid w:val="00163BA3"/>
    <w:rsid w:val="001647E8"/>
    <w:rsid w:val="00166B31"/>
    <w:rsid w:val="00180771"/>
    <w:rsid w:val="001809DE"/>
    <w:rsid w:val="001930A3"/>
    <w:rsid w:val="00194CB6"/>
    <w:rsid w:val="001A341E"/>
    <w:rsid w:val="001A751F"/>
    <w:rsid w:val="001B0EA6"/>
    <w:rsid w:val="001B1CDF"/>
    <w:rsid w:val="001B56F4"/>
    <w:rsid w:val="001C5462"/>
    <w:rsid w:val="001D20EC"/>
    <w:rsid w:val="001D6302"/>
    <w:rsid w:val="001E7DD0"/>
    <w:rsid w:val="001F1BDA"/>
    <w:rsid w:val="0020095E"/>
    <w:rsid w:val="00210D30"/>
    <w:rsid w:val="002112B0"/>
    <w:rsid w:val="00214938"/>
    <w:rsid w:val="00234A34"/>
    <w:rsid w:val="0025255D"/>
    <w:rsid w:val="002614CE"/>
    <w:rsid w:val="00270480"/>
    <w:rsid w:val="002779AF"/>
    <w:rsid w:val="002823D8"/>
    <w:rsid w:val="0028531A"/>
    <w:rsid w:val="00285446"/>
    <w:rsid w:val="00295593"/>
    <w:rsid w:val="002A386C"/>
    <w:rsid w:val="002A7A9F"/>
    <w:rsid w:val="002B77EE"/>
    <w:rsid w:val="002C30BC"/>
    <w:rsid w:val="002C7A88"/>
    <w:rsid w:val="002D232B"/>
    <w:rsid w:val="002D5E00"/>
    <w:rsid w:val="002D6DAC"/>
    <w:rsid w:val="002E3FAD"/>
    <w:rsid w:val="002E4E16"/>
    <w:rsid w:val="002E7D0E"/>
    <w:rsid w:val="002F5517"/>
    <w:rsid w:val="002F7E8D"/>
    <w:rsid w:val="00301E8C"/>
    <w:rsid w:val="00306445"/>
    <w:rsid w:val="00316AA8"/>
    <w:rsid w:val="00320009"/>
    <w:rsid w:val="0032424A"/>
    <w:rsid w:val="0034264B"/>
    <w:rsid w:val="0037623A"/>
    <w:rsid w:val="00380AF7"/>
    <w:rsid w:val="00394A05"/>
    <w:rsid w:val="00397770"/>
    <w:rsid w:val="00397880"/>
    <w:rsid w:val="003A7016"/>
    <w:rsid w:val="003E4046"/>
    <w:rsid w:val="003E5CEF"/>
    <w:rsid w:val="003F125B"/>
    <w:rsid w:val="003F7B3F"/>
    <w:rsid w:val="004025DE"/>
    <w:rsid w:val="00405E1C"/>
    <w:rsid w:val="0041078D"/>
    <w:rsid w:val="00416F97"/>
    <w:rsid w:val="00425CE4"/>
    <w:rsid w:val="00427307"/>
    <w:rsid w:val="0043039B"/>
    <w:rsid w:val="00437602"/>
    <w:rsid w:val="004423FE"/>
    <w:rsid w:val="00445C35"/>
    <w:rsid w:val="004667E7"/>
    <w:rsid w:val="00475797"/>
    <w:rsid w:val="004811DD"/>
    <w:rsid w:val="00483535"/>
    <w:rsid w:val="00491766"/>
    <w:rsid w:val="0049242F"/>
    <w:rsid w:val="0049253B"/>
    <w:rsid w:val="004A140B"/>
    <w:rsid w:val="004A549F"/>
    <w:rsid w:val="004B7BAA"/>
    <w:rsid w:val="004C2DF7"/>
    <w:rsid w:val="004C4E0B"/>
    <w:rsid w:val="004D497E"/>
    <w:rsid w:val="004E4809"/>
    <w:rsid w:val="004E6352"/>
    <w:rsid w:val="004E6460"/>
    <w:rsid w:val="004F6B46"/>
    <w:rsid w:val="0050695F"/>
    <w:rsid w:val="00513E07"/>
    <w:rsid w:val="00521594"/>
    <w:rsid w:val="00525B80"/>
    <w:rsid w:val="0053098F"/>
    <w:rsid w:val="00546D8E"/>
    <w:rsid w:val="005508EC"/>
    <w:rsid w:val="0055660B"/>
    <w:rsid w:val="00571AE1"/>
    <w:rsid w:val="00581C70"/>
    <w:rsid w:val="00583549"/>
    <w:rsid w:val="00592267"/>
    <w:rsid w:val="005B0AE2"/>
    <w:rsid w:val="005B1F2C"/>
    <w:rsid w:val="005C53A6"/>
    <w:rsid w:val="005D03D9"/>
    <w:rsid w:val="005D666D"/>
    <w:rsid w:val="005E004A"/>
    <w:rsid w:val="005E1F4C"/>
    <w:rsid w:val="00611D9A"/>
    <w:rsid w:val="006127BB"/>
    <w:rsid w:val="00615AB0"/>
    <w:rsid w:val="0061778C"/>
    <w:rsid w:val="00636B90"/>
    <w:rsid w:val="0064738B"/>
    <w:rsid w:val="006508EA"/>
    <w:rsid w:val="00654B5F"/>
    <w:rsid w:val="006908AF"/>
    <w:rsid w:val="00697DB5"/>
    <w:rsid w:val="006A492A"/>
    <w:rsid w:val="006C25F8"/>
    <w:rsid w:val="006D5576"/>
    <w:rsid w:val="006E5C30"/>
    <w:rsid w:val="006E5FE9"/>
    <w:rsid w:val="006E766D"/>
    <w:rsid w:val="006F38E1"/>
    <w:rsid w:val="006F501F"/>
    <w:rsid w:val="00705C9F"/>
    <w:rsid w:val="00711036"/>
    <w:rsid w:val="00716951"/>
    <w:rsid w:val="00725988"/>
    <w:rsid w:val="0073066C"/>
    <w:rsid w:val="00733AEA"/>
    <w:rsid w:val="00735D9E"/>
    <w:rsid w:val="0075136C"/>
    <w:rsid w:val="00754CF7"/>
    <w:rsid w:val="00771A68"/>
    <w:rsid w:val="00777D58"/>
    <w:rsid w:val="007C212A"/>
    <w:rsid w:val="007E7D21"/>
    <w:rsid w:val="007F482F"/>
    <w:rsid w:val="00802904"/>
    <w:rsid w:val="00807CC5"/>
    <w:rsid w:val="00823B49"/>
    <w:rsid w:val="00831751"/>
    <w:rsid w:val="00835B42"/>
    <w:rsid w:val="00837E38"/>
    <w:rsid w:val="008412C1"/>
    <w:rsid w:val="00843072"/>
    <w:rsid w:val="00843D53"/>
    <w:rsid w:val="00847D99"/>
    <w:rsid w:val="0085038E"/>
    <w:rsid w:val="00852EA7"/>
    <w:rsid w:val="0086271D"/>
    <w:rsid w:val="0086420B"/>
    <w:rsid w:val="00864DBF"/>
    <w:rsid w:val="00865AE2"/>
    <w:rsid w:val="008A722F"/>
    <w:rsid w:val="008A7313"/>
    <w:rsid w:val="008A7D91"/>
    <w:rsid w:val="008B7FC7"/>
    <w:rsid w:val="008C17A4"/>
    <w:rsid w:val="008E1E4A"/>
    <w:rsid w:val="008E3533"/>
    <w:rsid w:val="008E677B"/>
    <w:rsid w:val="008F0615"/>
    <w:rsid w:val="008F1FDB"/>
    <w:rsid w:val="008F6328"/>
    <w:rsid w:val="009163B2"/>
    <w:rsid w:val="00935E09"/>
    <w:rsid w:val="00950605"/>
    <w:rsid w:val="00952233"/>
    <w:rsid w:val="00954D66"/>
    <w:rsid w:val="0096121C"/>
    <w:rsid w:val="00975D76"/>
    <w:rsid w:val="00982E51"/>
    <w:rsid w:val="009874B9"/>
    <w:rsid w:val="00993581"/>
    <w:rsid w:val="00993A01"/>
    <w:rsid w:val="009A288C"/>
    <w:rsid w:val="009B6697"/>
    <w:rsid w:val="009C13B8"/>
    <w:rsid w:val="009C4C04"/>
    <w:rsid w:val="009F7566"/>
    <w:rsid w:val="00A04B9D"/>
    <w:rsid w:val="00A06BFE"/>
    <w:rsid w:val="00A10F5D"/>
    <w:rsid w:val="00A14AF1"/>
    <w:rsid w:val="00A16891"/>
    <w:rsid w:val="00A20C3B"/>
    <w:rsid w:val="00A332E8"/>
    <w:rsid w:val="00A35AF5"/>
    <w:rsid w:val="00A35DDF"/>
    <w:rsid w:val="00A36CBA"/>
    <w:rsid w:val="00A44D67"/>
    <w:rsid w:val="00A50291"/>
    <w:rsid w:val="00A604CD"/>
    <w:rsid w:val="00A60FE6"/>
    <w:rsid w:val="00A654BE"/>
    <w:rsid w:val="00A7348D"/>
    <w:rsid w:val="00A7683B"/>
    <w:rsid w:val="00A83046"/>
    <w:rsid w:val="00A874EF"/>
    <w:rsid w:val="00A930C7"/>
    <w:rsid w:val="00A95415"/>
    <w:rsid w:val="00AA3C89"/>
    <w:rsid w:val="00AC4CDB"/>
    <w:rsid w:val="00AF638A"/>
    <w:rsid w:val="00B00141"/>
    <w:rsid w:val="00B009AA"/>
    <w:rsid w:val="00B030C8"/>
    <w:rsid w:val="00B056E7"/>
    <w:rsid w:val="00B05B71"/>
    <w:rsid w:val="00B10035"/>
    <w:rsid w:val="00B123C3"/>
    <w:rsid w:val="00B163AD"/>
    <w:rsid w:val="00B165E6"/>
    <w:rsid w:val="00B235DB"/>
    <w:rsid w:val="00B27999"/>
    <w:rsid w:val="00B548A2"/>
    <w:rsid w:val="00B56934"/>
    <w:rsid w:val="00B72444"/>
    <w:rsid w:val="00B7303E"/>
    <w:rsid w:val="00B93B62"/>
    <w:rsid w:val="00B953D1"/>
    <w:rsid w:val="00BA30D0"/>
    <w:rsid w:val="00BB35A9"/>
    <w:rsid w:val="00BE16BF"/>
    <w:rsid w:val="00BF3D64"/>
    <w:rsid w:val="00C03F8F"/>
    <w:rsid w:val="00C04BD2"/>
    <w:rsid w:val="00C13EEC"/>
    <w:rsid w:val="00C156A4"/>
    <w:rsid w:val="00C20FAA"/>
    <w:rsid w:val="00C2459D"/>
    <w:rsid w:val="00C354A2"/>
    <w:rsid w:val="00C42C95"/>
    <w:rsid w:val="00C55E5B"/>
    <w:rsid w:val="00C720A4"/>
    <w:rsid w:val="00C7611C"/>
    <w:rsid w:val="00C94097"/>
    <w:rsid w:val="00CA4269"/>
    <w:rsid w:val="00CA6A8D"/>
    <w:rsid w:val="00CA7330"/>
    <w:rsid w:val="00CB64F0"/>
    <w:rsid w:val="00CC2909"/>
    <w:rsid w:val="00D032A3"/>
    <w:rsid w:val="00D05E6F"/>
    <w:rsid w:val="00D33442"/>
    <w:rsid w:val="00D44BAD"/>
    <w:rsid w:val="00D45B55"/>
    <w:rsid w:val="00D702F3"/>
    <w:rsid w:val="00D7097B"/>
    <w:rsid w:val="00D91DFA"/>
    <w:rsid w:val="00DA1C80"/>
    <w:rsid w:val="00DA70EF"/>
    <w:rsid w:val="00DB1AB2"/>
    <w:rsid w:val="00DC0DA2"/>
    <w:rsid w:val="00DD3A65"/>
    <w:rsid w:val="00DD4C64"/>
    <w:rsid w:val="00DD62C6"/>
    <w:rsid w:val="00DF0401"/>
    <w:rsid w:val="00E00498"/>
    <w:rsid w:val="00E2487B"/>
    <w:rsid w:val="00E2617A"/>
    <w:rsid w:val="00E45E00"/>
    <w:rsid w:val="00E52933"/>
    <w:rsid w:val="00E538E6"/>
    <w:rsid w:val="00E802A2"/>
    <w:rsid w:val="00E82E7A"/>
    <w:rsid w:val="00E85C0B"/>
    <w:rsid w:val="00EA5F9B"/>
    <w:rsid w:val="00EB7C9D"/>
    <w:rsid w:val="00ED67AF"/>
    <w:rsid w:val="00EE128C"/>
    <w:rsid w:val="00EF66D9"/>
    <w:rsid w:val="00EF6BA5"/>
    <w:rsid w:val="00EF780D"/>
    <w:rsid w:val="00EF7A98"/>
    <w:rsid w:val="00F0267E"/>
    <w:rsid w:val="00F02D94"/>
    <w:rsid w:val="00F25A33"/>
    <w:rsid w:val="00F36BAE"/>
    <w:rsid w:val="00F474C9"/>
    <w:rsid w:val="00F61675"/>
    <w:rsid w:val="00F6686B"/>
    <w:rsid w:val="00F67F74"/>
    <w:rsid w:val="00F73DE3"/>
    <w:rsid w:val="00F73E8E"/>
    <w:rsid w:val="00F84DD2"/>
    <w:rsid w:val="00FA1CFC"/>
    <w:rsid w:val="00FA26DF"/>
    <w:rsid w:val="00FB0872"/>
    <w:rsid w:val="00FB54CC"/>
    <w:rsid w:val="00FD1A37"/>
    <w:rsid w:val="00FF0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658E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Char">
    <w:name w:val="Char"/>
    <w:basedOn w:val="Normal"/>
    <w:rsid w:val="00DA1C80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DA1C80"/>
    <w:rPr>
      <w:rFonts w:ascii="Verdana" w:eastAsia="Arial" w:hAnsi="Verdana" w:cs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Char">
    <w:name w:val="Char"/>
    <w:basedOn w:val="Normal"/>
    <w:rsid w:val="00DA1C80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DA1C80"/>
    <w:rPr>
      <w:rFonts w:ascii="Verdana" w:eastAsia="Arial" w:hAnsi="Verdana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wmo.int/pages/prog/www/IMOP/Testbeds-and-LC.html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WMO.INT\UserData\Redirected\kpremec\Downloads\TC_WG_Meeting_Document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3E2DFA"/>
    <w:rsid w:val="004651DE"/>
    <w:rsid w:val="00525672"/>
    <w:rsid w:val="005C6B75"/>
    <w:rsid w:val="0066756A"/>
    <w:rsid w:val="00706D2E"/>
    <w:rsid w:val="007F033D"/>
    <w:rsid w:val="00951301"/>
    <w:rsid w:val="00F2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  <w:style w:type="paragraph" w:customStyle="1" w:styleId="AB2DE5A6C87047D094A8A53E8652C84C">
    <w:name w:val="AB2DE5A6C87047D094A8A53E8652C84C"/>
    <w:rsid w:val="007F033D"/>
  </w:style>
  <w:style w:type="paragraph" w:customStyle="1" w:styleId="0958B23F2E734A6C93F3E399D96598EC">
    <w:name w:val="0958B23F2E734A6C93F3E399D96598EC"/>
    <w:rsid w:val="007F033D"/>
  </w:style>
  <w:style w:type="paragraph" w:customStyle="1" w:styleId="0C008BE6BA21496C8E2A4934B470790A">
    <w:name w:val="0C008BE6BA21496C8E2A4934B470790A"/>
    <w:rsid w:val="007F033D"/>
  </w:style>
  <w:style w:type="paragraph" w:customStyle="1" w:styleId="C70580BDBB804609B9DC3C424D614365">
    <w:name w:val="C70580BDBB804609B9DC3C424D614365"/>
    <w:rsid w:val="007F033D"/>
  </w:style>
  <w:style w:type="paragraph" w:customStyle="1" w:styleId="46AD9181D7AD43CAB3BB97C960D4D821">
    <w:name w:val="46AD9181D7AD43CAB3BB97C960D4D821"/>
    <w:rsid w:val="007F03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  <w:style w:type="paragraph" w:customStyle="1" w:styleId="AB2DE5A6C87047D094A8A53E8652C84C">
    <w:name w:val="AB2DE5A6C87047D094A8A53E8652C84C"/>
    <w:rsid w:val="007F033D"/>
  </w:style>
  <w:style w:type="paragraph" w:customStyle="1" w:styleId="0958B23F2E734A6C93F3E399D96598EC">
    <w:name w:val="0958B23F2E734A6C93F3E399D96598EC"/>
    <w:rsid w:val="007F033D"/>
  </w:style>
  <w:style w:type="paragraph" w:customStyle="1" w:styleId="0C008BE6BA21496C8E2A4934B470790A">
    <w:name w:val="0C008BE6BA21496C8E2A4934B470790A"/>
    <w:rsid w:val="007F033D"/>
  </w:style>
  <w:style w:type="paragraph" w:customStyle="1" w:styleId="C70580BDBB804609B9DC3C424D614365">
    <w:name w:val="C70580BDBB804609B9DC3C424D614365"/>
    <w:rsid w:val="007F033D"/>
  </w:style>
  <w:style w:type="paragraph" w:customStyle="1" w:styleId="46AD9181D7AD43CAB3BB97C960D4D821">
    <w:name w:val="46AD9181D7AD43CAB3BB97C960D4D821"/>
    <w:rsid w:val="007F0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396BB1B-E893-41E5-92A1-2A276B59BFF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TC_WG_Meeting_Document_Template</Template>
  <TotalTime>0</TotalTime>
  <Pages>9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Inter-Programme Expert Team on Operational Weather Radars</vt:lpstr>
    </vt:vector>
  </TitlesOfParts>
  <Company>WMO</Company>
  <LinksUpToDate>false</LinksUpToDate>
  <CharactersWithSpaces>18211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Inter-Programme Expert Team on Operational Weather Radars</dc:title>
  <dc:subject>Tokyo, Japan, 13-16 March 2017</dc:subject>
  <dc:creator>Bruce Hartley</dc:creator>
  <cp:keywords>CIMO/MG-15</cp:keywords>
  <dc:description>Commission for Instruments and Methods of Observation OPAG on Remote-Sensing Technologies</dc:description>
  <cp:lastModifiedBy>Krunoslav PREMEC</cp:lastModifiedBy>
  <cp:revision>2</cp:revision>
  <cp:lastPrinted>2017-04-10T12:26:00Z</cp:lastPrinted>
  <dcterms:created xsi:type="dcterms:W3CDTF">2018-03-22T10:11:00Z</dcterms:created>
  <dcterms:modified xsi:type="dcterms:W3CDTF">2018-03-22T10:11:00Z</dcterms:modified>
  <cp:category>Doc. 2.6(1)</cp:category>
  <cp:contentStatus>DRAFT 1</cp:contentStatus>
</cp:coreProperties>
</file>