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37E3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0059CA" w:rsidP="0037623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Joint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Session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of the Expert Team on Operational In Situ Technologies (ET-OIST) and the Expert Team on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Developments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 Situ Technologies (ET-</w:t>
            </w:r>
            <w:r w:rsidR="0037623A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IST)</w:t>
            </w:r>
            <w:r w:rsidR="00993581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Geneva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Switzerland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,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2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>1-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23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June</w:t>
            </w:r>
            <w:r w:rsidR="006F501F" w:rsidRPr="00837E38">
              <w:rPr>
                <w:snapToGrid w:val="0"/>
                <w:color w:val="365F91" w:themeColor="accent1" w:themeShade="BF"/>
                <w:szCs w:val="22"/>
              </w:rPr>
              <w:t xml:space="preserve"> 2017</w:t>
            </w:r>
            <w:r w:rsidR="00B7303E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837E38" w:rsidRDefault="007F0219" w:rsidP="00D13BB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0059CA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ET-A1-A2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13BBF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INF.3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837E3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6A6F13" w:rsidP="006A6F1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6A6F13">
              <w:rPr>
                <w:rFonts w:cs="Tahoma"/>
                <w:color w:val="365F91" w:themeColor="accent1" w:themeShade="BF"/>
                <w:szCs w:val="22"/>
              </w:rPr>
              <w:t>15</w:t>
            </w:r>
            <w:r w:rsidR="000D4FA3" w:rsidRPr="006A6F13">
              <w:rPr>
                <w:rFonts w:cs="Tahoma"/>
                <w:color w:val="365F91" w:themeColor="accent1" w:themeShade="BF"/>
                <w:szCs w:val="22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</w:rPr>
              <w:t>06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837E38" w:rsidRDefault="00993581" w:rsidP="007F021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bookmarkStart w:id="0" w:name="_GoBack"/>
            <w:bookmarkEnd w:id="0"/>
          </w:p>
        </w:tc>
      </w:tr>
    </w:tbl>
    <w:p w:rsidR="00583549" w:rsidRPr="00837E38" w:rsidRDefault="00583549" w:rsidP="00B56934">
      <w:pPr>
        <w:pStyle w:val="Heading1"/>
      </w:pPr>
      <w:bookmarkStart w:id="1" w:name="_APPENDIX_A:_"/>
      <w:bookmarkEnd w:id="1"/>
    </w:p>
    <w:p w:rsidR="00D03ECD" w:rsidRDefault="00D03ECD" w:rsidP="00D13BBF">
      <w:pPr>
        <w:pStyle w:val="Heading1"/>
      </w:pPr>
    </w:p>
    <w:p w:rsidR="00583549" w:rsidRDefault="00D13BBF" w:rsidP="00D13BBF">
      <w:pPr>
        <w:pStyle w:val="Heading1"/>
      </w:pPr>
      <w:r>
        <w:t>TENTATIVE WORK PLAN</w:t>
      </w:r>
    </w:p>
    <w:p w:rsidR="00D13BBF" w:rsidRDefault="00D13BBF" w:rsidP="00D13BBF">
      <w:pPr>
        <w:rPr>
          <w:lang w:eastAsia="zh-TW"/>
        </w:rPr>
      </w:pPr>
    </w:p>
    <w:p w:rsidR="00D13BBF" w:rsidRDefault="00D13BBF" w:rsidP="00D13BBF">
      <w:pPr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3300"/>
        <w:gridCol w:w="3520"/>
      </w:tblGrid>
      <w:tr w:rsidR="00D13BBF" w:rsidTr="001668B3">
        <w:tc>
          <w:tcPr>
            <w:tcW w:w="3494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3300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Times</w:t>
            </w:r>
          </w:p>
        </w:tc>
        <w:tc>
          <w:tcPr>
            <w:tcW w:w="3520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Agenda Items:</w:t>
            </w:r>
          </w:p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13BBF" w:rsidTr="006A6F13">
        <w:trPr>
          <w:cantSplit/>
        </w:trPr>
        <w:tc>
          <w:tcPr>
            <w:tcW w:w="3494" w:type="dxa"/>
            <w:vMerge w:val="restart"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Wednesday, 21 June 2017</w:t>
            </w:r>
          </w:p>
        </w:tc>
        <w:tc>
          <w:tcPr>
            <w:tcW w:w="3300" w:type="dxa"/>
            <w:vAlign w:val="center"/>
          </w:tcPr>
          <w:p w:rsidR="00D13BBF" w:rsidRDefault="00D03ECD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D13BBF">
              <w:rPr>
                <w:lang w:val="en-US"/>
              </w:rPr>
              <w:t>0 – 12:30</w:t>
            </w:r>
          </w:p>
        </w:tc>
        <w:tc>
          <w:tcPr>
            <w:tcW w:w="3520" w:type="dxa"/>
            <w:vAlign w:val="center"/>
          </w:tcPr>
          <w:p w:rsidR="00D13BBF" w:rsidRPr="00C043DB" w:rsidRDefault="00D03ECD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1, 2</w:t>
            </w:r>
            <w:r w:rsidR="00ED0EE0">
              <w:rPr>
                <w:lang w:val="en-US"/>
              </w:rPr>
              <w:t>.1</w:t>
            </w:r>
            <w:r>
              <w:rPr>
                <w:lang w:val="en-US"/>
              </w:rPr>
              <w:t xml:space="preserve">, </w:t>
            </w:r>
            <w:r w:rsidR="00ED0EE0">
              <w:rPr>
                <w:lang w:val="en-US"/>
              </w:rPr>
              <w:t xml:space="preserve">2.2, </w:t>
            </w:r>
            <w:r>
              <w:rPr>
                <w:lang w:val="en-US"/>
              </w:rPr>
              <w:t>3</w:t>
            </w:r>
            <w:r w:rsidR="006A6F13">
              <w:rPr>
                <w:lang w:val="en-US"/>
              </w:rPr>
              <w:t>,</w:t>
            </w:r>
            <w:r w:rsidR="00ED0EE0">
              <w:rPr>
                <w:lang w:val="en-US"/>
              </w:rPr>
              <w:t xml:space="preserve"> </w:t>
            </w:r>
            <w:r w:rsidR="00621F43">
              <w:rPr>
                <w:lang w:val="en-US"/>
              </w:rPr>
              <w:t>9,</w:t>
            </w:r>
            <w:r>
              <w:rPr>
                <w:lang w:val="en-US"/>
              </w:rPr>
              <w:t xml:space="preserve"> </w:t>
            </w:r>
            <w:r w:rsidR="00621F43">
              <w:rPr>
                <w:lang w:val="en-US"/>
              </w:rPr>
              <w:t>7(9)</w:t>
            </w:r>
          </w:p>
        </w:tc>
      </w:tr>
      <w:tr w:rsidR="00D13BBF" w:rsidTr="006A6F13">
        <w:trPr>
          <w:cantSplit/>
        </w:trPr>
        <w:tc>
          <w:tcPr>
            <w:tcW w:w="3494" w:type="dxa"/>
            <w:vMerge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2A1A64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2A1A64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520" w:type="dxa"/>
            <w:vAlign w:val="center"/>
          </w:tcPr>
          <w:p w:rsidR="0066564E" w:rsidRPr="0066564E" w:rsidRDefault="002A1A64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8.4, 4.3, 8.3, 8.1</w:t>
            </w:r>
          </w:p>
        </w:tc>
      </w:tr>
      <w:tr w:rsidR="00D13BBF" w:rsidTr="006A6F13">
        <w:trPr>
          <w:cantSplit/>
        </w:trPr>
        <w:tc>
          <w:tcPr>
            <w:tcW w:w="3494" w:type="dxa"/>
            <w:vMerge w:val="restart"/>
            <w:vAlign w:val="center"/>
          </w:tcPr>
          <w:p w:rsidR="00D13BBF" w:rsidRDefault="00D13BBF" w:rsidP="00595D9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Thursday, 22 June 2017</w:t>
            </w:r>
          </w:p>
        </w:tc>
        <w:tc>
          <w:tcPr>
            <w:tcW w:w="3300" w:type="dxa"/>
            <w:vAlign w:val="center"/>
          </w:tcPr>
          <w:p w:rsidR="00D13BBF" w:rsidRDefault="002A1A64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D13BBF">
              <w:rPr>
                <w:lang w:val="en-US"/>
              </w:rPr>
              <w:t>0 – 1</w:t>
            </w:r>
            <w:r w:rsidR="00D03ECD">
              <w:rPr>
                <w:lang w:val="en-US"/>
              </w:rPr>
              <w:t>2</w:t>
            </w:r>
            <w:r w:rsidR="00D13BBF">
              <w:rPr>
                <w:lang w:val="en-US"/>
              </w:rPr>
              <w:t>:30</w:t>
            </w:r>
          </w:p>
        </w:tc>
        <w:tc>
          <w:tcPr>
            <w:tcW w:w="3520" w:type="dxa"/>
            <w:vAlign w:val="center"/>
          </w:tcPr>
          <w:p w:rsidR="0066564E" w:rsidRPr="0066564E" w:rsidRDefault="002A1A64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8.2, 5.1, </w:t>
            </w:r>
            <w:r w:rsidR="001F49A5">
              <w:rPr>
                <w:lang w:val="en-US"/>
              </w:rPr>
              <w:t xml:space="preserve">7(4), </w:t>
            </w:r>
            <w:r>
              <w:rPr>
                <w:lang w:val="en-US"/>
              </w:rPr>
              <w:t>5.2, 5.5</w:t>
            </w:r>
          </w:p>
        </w:tc>
      </w:tr>
      <w:tr w:rsidR="00D13BBF" w:rsidTr="006A6F13">
        <w:trPr>
          <w:cantSplit/>
        </w:trPr>
        <w:tc>
          <w:tcPr>
            <w:tcW w:w="3494" w:type="dxa"/>
            <w:vMerge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2A1A64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2A1A64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520" w:type="dxa"/>
            <w:vAlign w:val="center"/>
          </w:tcPr>
          <w:p w:rsidR="001F49A5" w:rsidRPr="00B23819" w:rsidRDefault="006A6F13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5.5, </w:t>
            </w:r>
            <w:r w:rsidR="00D72568">
              <w:rPr>
                <w:lang w:val="en-US"/>
              </w:rPr>
              <w:t>5.3, 6.1,</w:t>
            </w:r>
            <w:r>
              <w:rPr>
                <w:lang w:val="en-US"/>
              </w:rPr>
              <w:t xml:space="preserve"> </w:t>
            </w:r>
            <w:r w:rsidR="001F49A5">
              <w:rPr>
                <w:lang w:val="en-US"/>
              </w:rPr>
              <w:t>7(1), 7(2), 7(3)</w:t>
            </w:r>
          </w:p>
        </w:tc>
      </w:tr>
      <w:tr w:rsidR="00D13BBF" w:rsidTr="006A6F13">
        <w:trPr>
          <w:cantSplit/>
        </w:trPr>
        <w:tc>
          <w:tcPr>
            <w:tcW w:w="3494" w:type="dxa"/>
            <w:vMerge w:val="restart"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Friday, 23 June 2017</w:t>
            </w:r>
          </w:p>
        </w:tc>
        <w:tc>
          <w:tcPr>
            <w:tcW w:w="3300" w:type="dxa"/>
            <w:vAlign w:val="center"/>
          </w:tcPr>
          <w:p w:rsidR="00D13BBF" w:rsidRDefault="002A1A64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D13BBF">
              <w:rPr>
                <w:lang w:val="en-US"/>
              </w:rPr>
              <w:t>0 – 12:30</w:t>
            </w:r>
          </w:p>
        </w:tc>
        <w:tc>
          <w:tcPr>
            <w:tcW w:w="3520" w:type="dxa"/>
            <w:vAlign w:val="center"/>
          </w:tcPr>
          <w:p w:rsidR="00B23819" w:rsidRPr="00B23819" w:rsidRDefault="002A1A64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4.1</w:t>
            </w:r>
            <w:r w:rsidR="006A6F13">
              <w:rPr>
                <w:lang w:val="en-US"/>
              </w:rPr>
              <w:t>,</w:t>
            </w:r>
            <w:r>
              <w:rPr>
                <w:lang w:val="en-US"/>
              </w:rPr>
              <w:t xml:space="preserve"> 4.2</w:t>
            </w:r>
          </w:p>
        </w:tc>
      </w:tr>
      <w:tr w:rsidR="00D13BBF" w:rsidTr="006A6F13">
        <w:trPr>
          <w:cantSplit/>
        </w:trPr>
        <w:tc>
          <w:tcPr>
            <w:tcW w:w="3494" w:type="dxa"/>
            <w:vMerge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</w:p>
        </w:tc>
        <w:tc>
          <w:tcPr>
            <w:tcW w:w="3300" w:type="dxa"/>
            <w:vAlign w:val="center"/>
          </w:tcPr>
          <w:p w:rsidR="00D13BBF" w:rsidRDefault="00D13BBF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D03ECD">
              <w:rPr>
                <w:lang w:val="en-US"/>
              </w:rPr>
              <w:t>7</w:t>
            </w:r>
            <w:r>
              <w:rPr>
                <w:lang w:val="en-US"/>
              </w:rPr>
              <w:t>:00</w:t>
            </w:r>
          </w:p>
        </w:tc>
        <w:tc>
          <w:tcPr>
            <w:tcW w:w="3520" w:type="dxa"/>
            <w:vAlign w:val="center"/>
          </w:tcPr>
          <w:p w:rsidR="00B23819" w:rsidRPr="00B23819" w:rsidRDefault="007521DA" w:rsidP="006A6F13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7 (5), 5.4,</w:t>
            </w:r>
            <w:r w:rsidR="006A6F13">
              <w:rPr>
                <w:lang w:val="en-US"/>
              </w:rPr>
              <w:t xml:space="preserve"> </w:t>
            </w:r>
            <w:r w:rsidR="001F49A5">
              <w:rPr>
                <w:lang w:val="en-US"/>
              </w:rPr>
              <w:t xml:space="preserve">7(6), 7(7), </w:t>
            </w:r>
            <w:r w:rsidR="003378B7">
              <w:rPr>
                <w:lang w:val="en-US"/>
              </w:rPr>
              <w:t>7(8)</w:t>
            </w:r>
            <w:r w:rsidR="006A6F13">
              <w:rPr>
                <w:lang w:val="en-US"/>
              </w:rPr>
              <w:t>,</w:t>
            </w:r>
            <w:r w:rsidR="003378B7">
              <w:rPr>
                <w:lang w:val="en-US"/>
              </w:rPr>
              <w:t xml:space="preserve"> </w:t>
            </w:r>
            <w:r w:rsidR="000162EF">
              <w:rPr>
                <w:lang w:val="en-US"/>
              </w:rPr>
              <w:t xml:space="preserve">5.5, </w:t>
            </w:r>
            <w:r w:rsidR="0066564E">
              <w:rPr>
                <w:lang w:val="en-US"/>
              </w:rPr>
              <w:t>10</w:t>
            </w:r>
            <w:r w:rsidR="006A6F13">
              <w:rPr>
                <w:lang w:val="en-US"/>
              </w:rPr>
              <w:t>, 11</w:t>
            </w:r>
          </w:p>
        </w:tc>
      </w:tr>
    </w:tbl>
    <w:p w:rsidR="00D13BBF" w:rsidRDefault="00D13BBF" w:rsidP="00D13BBF">
      <w:pPr>
        <w:pBdr>
          <w:top w:val="single" w:sz="4" w:space="1" w:color="auto"/>
        </w:pBdr>
        <w:rPr>
          <w:lang w:val="en-US"/>
        </w:rPr>
      </w:pPr>
    </w:p>
    <w:p w:rsidR="00D13BBF" w:rsidRDefault="00D13BBF" w:rsidP="00D13BBF">
      <w:pPr>
        <w:rPr>
          <w:lang w:val="en-US"/>
        </w:rPr>
      </w:pPr>
    </w:p>
    <w:p w:rsidR="00D13BBF" w:rsidRDefault="00D13BBF" w:rsidP="00D13BBF">
      <w:pPr>
        <w:pStyle w:val="WMOBodyText"/>
      </w:pP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  <w:bookmarkStart w:id="2" w:name="_Toc319327009"/>
    </w:p>
    <w:p w:rsidR="00D702F3" w:rsidRPr="00BB35A9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t>__________</w:t>
      </w:r>
    </w:p>
    <w:bookmarkEnd w:id="2"/>
    <w:sectPr w:rsidR="00D702F3" w:rsidRPr="00BB35A9" w:rsidSect="0020095E">
      <w:headerReference w:type="even" r:id="rId10"/>
      <w:headerReference w:type="default" r:id="rId11"/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7F02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7F0219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7F0219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7F021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7F021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62EF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229"/>
    <w:rsid w:val="001E7DD0"/>
    <w:rsid w:val="001F1BDA"/>
    <w:rsid w:val="001F49A5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1A64"/>
    <w:rsid w:val="002A3483"/>
    <w:rsid w:val="002A386C"/>
    <w:rsid w:val="002A7A9F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378B7"/>
    <w:rsid w:val="0034264B"/>
    <w:rsid w:val="0037623A"/>
    <w:rsid w:val="00380AF7"/>
    <w:rsid w:val="00394A05"/>
    <w:rsid w:val="00397770"/>
    <w:rsid w:val="00397880"/>
    <w:rsid w:val="003A7016"/>
    <w:rsid w:val="003C4148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71AE1"/>
    <w:rsid w:val="00581C70"/>
    <w:rsid w:val="00583549"/>
    <w:rsid w:val="00592267"/>
    <w:rsid w:val="00595D93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21F43"/>
    <w:rsid w:val="00636B90"/>
    <w:rsid w:val="0064738B"/>
    <w:rsid w:val="006508EA"/>
    <w:rsid w:val="00654B5F"/>
    <w:rsid w:val="0066564E"/>
    <w:rsid w:val="006908AF"/>
    <w:rsid w:val="00697DB5"/>
    <w:rsid w:val="006A492A"/>
    <w:rsid w:val="006A6F13"/>
    <w:rsid w:val="006C25F8"/>
    <w:rsid w:val="006C65B2"/>
    <w:rsid w:val="006D5576"/>
    <w:rsid w:val="006E5FE9"/>
    <w:rsid w:val="006E766D"/>
    <w:rsid w:val="006F38E1"/>
    <w:rsid w:val="006F501F"/>
    <w:rsid w:val="00705C9F"/>
    <w:rsid w:val="00716951"/>
    <w:rsid w:val="00725988"/>
    <w:rsid w:val="00735D9E"/>
    <w:rsid w:val="0075136C"/>
    <w:rsid w:val="007521DA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0219"/>
    <w:rsid w:val="007F24DB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191"/>
    <w:rsid w:val="00B235DB"/>
    <w:rsid w:val="00B23819"/>
    <w:rsid w:val="00B27999"/>
    <w:rsid w:val="00B53A32"/>
    <w:rsid w:val="00B548A2"/>
    <w:rsid w:val="00B56934"/>
    <w:rsid w:val="00B72444"/>
    <w:rsid w:val="00B7303E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3ECD"/>
    <w:rsid w:val="00D05E6F"/>
    <w:rsid w:val="00D13BBF"/>
    <w:rsid w:val="00D33442"/>
    <w:rsid w:val="00D44BAD"/>
    <w:rsid w:val="00D45B55"/>
    <w:rsid w:val="00D702F3"/>
    <w:rsid w:val="00D7097B"/>
    <w:rsid w:val="00D72568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1B1F"/>
    <w:rsid w:val="00E82E7A"/>
    <w:rsid w:val="00E85C0B"/>
    <w:rsid w:val="00EA5F9B"/>
    <w:rsid w:val="00ED0EE0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13BBF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13BBF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82BC56-9AF7-4CFC-9DAE-28FBDE190C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782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CIMO/ET-A1-A2</cp:keywords>
  <dc:description>Commission for Instruments and Methods of Observation OPAG on Remote-Sensing Technologies</dc:description>
  <cp:lastModifiedBy>Krunoslav PREMEC</cp:lastModifiedBy>
  <cp:revision>4</cp:revision>
  <cp:lastPrinted>2017-06-07T15:29:00Z</cp:lastPrinted>
  <dcterms:created xsi:type="dcterms:W3CDTF">2017-06-15T16:27:00Z</dcterms:created>
  <dcterms:modified xsi:type="dcterms:W3CDTF">2017-06-20T15:43:00Z</dcterms:modified>
  <cp:category>INF.3</cp:category>
  <cp:contentStatus>DRAFT 1</cp:contentStatus>
</cp:coreProperties>
</file>