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D0190" w:rsidTr="00777D58">
        <w:trPr>
          <w:trHeight w:val="282"/>
        </w:trPr>
        <w:tc>
          <w:tcPr>
            <w:tcW w:w="6487"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val="en-US" w:eastAsia="zh-CN"/>
              </w:rPr>
              <w:drawing>
                <wp:anchor distT="0" distB="0" distL="114300" distR="114300" simplePos="0" relativeHeight="251671552" behindDoc="1" locked="1" layoutInCell="1" allowOverlap="1" wp14:anchorId="2F3110D3" wp14:editId="085F49B2">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993581" w:rsidRPr="003B6DFC" w:rsidRDefault="00B7303E" w:rsidP="000059CA">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6F501F" w:rsidRPr="003B6DFC">
              <w:rPr>
                <w:rFonts w:cs="Tahoma"/>
                <w:b/>
                <w:color w:val="365F91" w:themeColor="accent1" w:themeShade="BF"/>
                <w:spacing w:val="-2"/>
              </w:rPr>
              <w:t xml:space="preserve">Commission for Instruments and Methods of Observation </w:t>
            </w:r>
            <w:r w:rsidRPr="003B6DFC">
              <w:rPr>
                <w:rFonts w:cs="Tahoma"/>
                <w:b/>
                <w:color w:val="365F91" w:themeColor="accent1" w:themeShade="BF"/>
                <w:spacing w:val="-2"/>
              </w:rPr>
              <w:fldChar w:fldCharType="end"/>
            </w:r>
          </w:p>
          <w:p w:rsidR="00993581" w:rsidRPr="003B6DFC" w:rsidRDefault="000059CA" w:rsidP="0037623A">
            <w:pPr>
              <w:tabs>
                <w:tab w:val="left" w:pos="6946"/>
              </w:tabs>
              <w:suppressAutoHyphens/>
              <w:spacing w:after="120" w:line="252" w:lineRule="auto"/>
              <w:ind w:left="1134"/>
              <w:jc w:val="left"/>
              <w:rPr>
                <w:rFonts w:cs="Tahoma"/>
                <w:b/>
                <w:bCs/>
                <w:color w:val="365F91" w:themeColor="accent1" w:themeShade="BF"/>
              </w:rPr>
            </w:pPr>
            <w:r w:rsidRPr="003B6DFC">
              <w:rPr>
                <w:rFonts w:cstheme="minorBidi"/>
                <w:b/>
                <w:snapToGrid w:val="0"/>
                <w:color w:val="365F91" w:themeColor="accent1" w:themeShade="BF"/>
              </w:rPr>
              <w:t xml:space="preserve">Joint </w:t>
            </w:r>
            <w:r w:rsidR="005E1F4C" w:rsidRPr="003B6DFC">
              <w:rPr>
                <w:rFonts w:cstheme="minorBidi"/>
                <w:b/>
                <w:snapToGrid w:val="0"/>
                <w:color w:val="365F91" w:themeColor="accent1" w:themeShade="BF"/>
              </w:rPr>
              <w:t xml:space="preserve">Session </w:t>
            </w:r>
            <w:r w:rsidRPr="003B6DFC">
              <w:rPr>
                <w:rFonts w:cstheme="minorBidi"/>
                <w:b/>
                <w:snapToGrid w:val="0"/>
                <w:color w:val="365F91" w:themeColor="accent1" w:themeShade="BF"/>
              </w:rPr>
              <w:t xml:space="preserve">of the Expert Team on Operational In Situ Technologies (ET-OIST) and the Expert Team on </w:t>
            </w:r>
            <w:r w:rsidR="005E1F4C" w:rsidRPr="003B6DFC">
              <w:rPr>
                <w:rFonts w:cstheme="minorBidi"/>
                <w:b/>
                <w:snapToGrid w:val="0"/>
                <w:color w:val="365F91" w:themeColor="accent1" w:themeShade="BF"/>
              </w:rPr>
              <w:t>Developments</w:t>
            </w:r>
            <w:r w:rsidRPr="003B6DFC">
              <w:rPr>
                <w:rFonts w:cstheme="minorBidi"/>
                <w:b/>
                <w:snapToGrid w:val="0"/>
                <w:color w:val="365F91" w:themeColor="accent1" w:themeShade="BF"/>
              </w:rPr>
              <w:t xml:space="preserve"> </w:t>
            </w:r>
            <w:r w:rsidR="005E1F4C" w:rsidRPr="003B6DFC">
              <w:rPr>
                <w:rFonts w:cstheme="minorBidi"/>
                <w:b/>
                <w:snapToGrid w:val="0"/>
                <w:color w:val="365F91" w:themeColor="accent1" w:themeShade="BF"/>
              </w:rPr>
              <w:t xml:space="preserve">in </w:t>
            </w:r>
            <w:r w:rsidRPr="003B6DFC">
              <w:rPr>
                <w:rFonts w:cstheme="minorBidi"/>
                <w:b/>
                <w:snapToGrid w:val="0"/>
                <w:color w:val="365F91" w:themeColor="accent1" w:themeShade="BF"/>
              </w:rPr>
              <w:t>In Situ Technologies (ET-</w:t>
            </w:r>
            <w:r w:rsidR="0037623A" w:rsidRPr="003B6DFC">
              <w:rPr>
                <w:rFonts w:cstheme="minorBidi"/>
                <w:b/>
                <w:snapToGrid w:val="0"/>
                <w:color w:val="365F91" w:themeColor="accent1" w:themeShade="BF"/>
              </w:rPr>
              <w:t>D</w:t>
            </w:r>
            <w:r w:rsidRPr="003B6DFC">
              <w:rPr>
                <w:rFonts w:cstheme="minorBidi"/>
                <w:b/>
                <w:snapToGrid w:val="0"/>
                <w:color w:val="365F91" w:themeColor="accent1" w:themeShade="BF"/>
              </w:rPr>
              <w:t>IST)</w:t>
            </w:r>
            <w:r w:rsidR="00993581" w:rsidRPr="003B6DFC">
              <w:rPr>
                <w:rFonts w:cstheme="minorBidi"/>
                <w:b/>
                <w:snapToGrid w:val="0"/>
                <w:color w:val="365F91" w:themeColor="accent1" w:themeShade="BF"/>
              </w:rPr>
              <w:br/>
            </w:r>
            <w:r w:rsidR="00B7303E" w:rsidRPr="003B6DFC">
              <w:rPr>
                <w:snapToGrid w:val="0"/>
                <w:color w:val="365F91" w:themeColor="accent1" w:themeShade="BF"/>
              </w:rPr>
              <w:fldChar w:fldCharType="begin"/>
            </w:r>
            <w:r w:rsidR="00B7303E" w:rsidRPr="003B6DFC">
              <w:rPr>
                <w:snapToGrid w:val="0"/>
                <w:color w:val="365F91" w:themeColor="accent1" w:themeShade="BF"/>
              </w:rPr>
              <w:instrText xml:space="preserve"> SUBJECT   \* MERGEFORMAT </w:instrText>
            </w:r>
            <w:r w:rsidR="00B7303E" w:rsidRPr="003B6DFC">
              <w:rPr>
                <w:snapToGrid w:val="0"/>
                <w:color w:val="365F91" w:themeColor="accent1" w:themeShade="BF"/>
              </w:rPr>
              <w:fldChar w:fldCharType="separate"/>
            </w:r>
            <w:r w:rsidRPr="003B6DFC">
              <w:rPr>
                <w:snapToGrid w:val="0"/>
                <w:color w:val="365F91" w:themeColor="accent1" w:themeShade="BF"/>
              </w:rPr>
              <w:t>Geneva</w:t>
            </w:r>
            <w:r w:rsidR="006F501F" w:rsidRPr="003B6DFC">
              <w:rPr>
                <w:snapToGrid w:val="0"/>
                <w:color w:val="365F91" w:themeColor="accent1" w:themeShade="BF"/>
              </w:rPr>
              <w:t xml:space="preserve">, </w:t>
            </w:r>
            <w:r w:rsidRPr="003B6DFC">
              <w:rPr>
                <w:snapToGrid w:val="0"/>
                <w:color w:val="365F91" w:themeColor="accent1" w:themeShade="BF"/>
              </w:rPr>
              <w:t>Switzerland</w:t>
            </w:r>
            <w:r w:rsidR="006F501F" w:rsidRPr="003B6DFC">
              <w:rPr>
                <w:snapToGrid w:val="0"/>
                <w:color w:val="365F91" w:themeColor="accent1" w:themeShade="BF"/>
              </w:rPr>
              <w:t xml:space="preserve">, </w:t>
            </w:r>
            <w:r w:rsidRPr="003B6DFC">
              <w:rPr>
                <w:snapToGrid w:val="0"/>
                <w:color w:val="365F91" w:themeColor="accent1" w:themeShade="BF"/>
              </w:rPr>
              <w:t>2</w:t>
            </w:r>
            <w:r w:rsidR="006F501F" w:rsidRPr="003B6DFC">
              <w:rPr>
                <w:snapToGrid w:val="0"/>
                <w:color w:val="365F91" w:themeColor="accent1" w:themeShade="BF"/>
              </w:rPr>
              <w:t>1-</w:t>
            </w:r>
            <w:r w:rsidRPr="003B6DFC">
              <w:rPr>
                <w:snapToGrid w:val="0"/>
                <w:color w:val="365F91" w:themeColor="accent1" w:themeShade="BF"/>
              </w:rPr>
              <w:t>23</w:t>
            </w:r>
            <w:r w:rsidR="006F501F" w:rsidRPr="003B6DFC">
              <w:rPr>
                <w:snapToGrid w:val="0"/>
                <w:color w:val="365F91" w:themeColor="accent1" w:themeShade="BF"/>
              </w:rPr>
              <w:t xml:space="preserve"> </w:t>
            </w:r>
            <w:r w:rsidRPr="003B6DFC">
              <w:rPr>
                <w:snapToGrid w:val="0"/>
                <w:color w:val="365F91" w:themeColor="accent1" w:themeShade="BF"/>
              </w:rPr>
              <w:t>June</w:t>
            </w:r>
            <w:r w:rsidR="006F501F" w:rsidRPr="003B6DFC">
              <w:rPr>
                <w:snapToGrid w:val="0"/>
                <w:color w:val="365F91" w:themeColor="accent1" w:themeShade="BF"/>
              </w:rPr>
              <w:t xml:space="preserve"> 2017</w:t>
            </w:r>
            <w:r w:rsidR="00B7303E" w:rsidRPr="003B6DFC">
              <w:rPr>
                <w:snapToGrid w:val="0"/>
                <w:color w:val="365F91" w:themeColor="accent1" w:themeShade="BF"/>
              </w:rPr>
              <w:fldChar w:fldCharType="end"/>
            </w:r>
          </w:p>
        </w:tc>
        <w:tc>
          <w:tcPr>
            <w:tcW w:w="3402" w:type="dxa"/>
          </w:tcPr>
          <w:p w:rsidR="00993581" w:rsidRPr="002B790C" w:rsidRDefault="00A00B80" w:rsidP="00D870B3">
            <w:pPr>
              <w:tabs>
                <w:tab w:val="clear" w:pos="1134"/>
              </w:tabs>
              <w:spacing w:after="60"/>
              <w:ind w:right="-108"/>
              <w:jc w:val="right"/>
              <w:rPr>
                <w:rFonts w:cs="Tahoma"/>
                <w:b/>
                <w:bCs/>
                <w:color w:val="365F91" w:themeColor="accent1" w:themeShade="BF"/>
                <w:lang w:val="fr-CH"/>
              </w:rPr>
            </w:pPr>
            <w:sdt>
              <w:sdtPr>
                <w:rPr>
                  <w:rFonts w:cs="Tahoma"/>
                  <w:b/>
                  <w:bCs/>
                  <w:color w:val="365F91" w:themeColor="accent1" w:themeShade="BF"/>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2B790C">
                  <w:rPr>
                    <w:rFonts w:cs="Tahoma"/>
                    <w:b/>
                    <w:bCs/>
                    <w:color w:val="365F91" w:themeColor="accent1" w:themeShade="BF"/>
                    <w:lang w:val="fr-CH"/>
                  </w:rPr>
                  <w:t>CIMO/</w:t>
                </w:r>
                <w:r w:rsidR="000059CA" w:rsidRPr="002B790C">
                  <w:rPr>
                    <w:rFonts w:cs="Tahoma"/>
                    <w:b/>
                    <w:bCs/>
                    <w:color w:val="365F91" w:themeColor="accent1" w:themeShade="BF"/>
                    <w:lang w:val="fr-CH"/>
                  </w:rPr>
                  <w:t>ET-A1-A2</w:t>
                </w:r>
              </w:sdtContent>
            </w:sdt>
            <w:r w:rsidR="000D4FA3" w:rsidRPr="002B790C">
              <w:rPr>
                <w:rFonts w:cs="Tahoma"/>
                <w:b/>
                <w:bCs/>
                <w:color w:val="365F91" w:themeColor="accent1" w:themeShade="BF"/>
                <w:lang w:val="fr-CH"/>
              </w:rPr>
              <w:t>/</w:t>
            </w:r>
            <w:sdt>
              <w:sdtPr>
                <w:rPr>
                  <w:rFonts w:cs="Tahoma"/>
                  <w:b/>
                  <w:bCs/>
                  <w:color w:val="365F91" w:themeColor="accent1" w:themeShade="BF"/>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2B790C">
                  <w:rPr>
                    <w:rFonts w:cs="Tahoma"/>
                    <w:b/>
                    <w:bCs/>
                    <w:color w:val="365F91" w:themeColor="accent1" w:themeShade="BF"/>
                    <w:lang w:val="fr-CH"/>
                  </w:rPr>
                  <w:t xml:space="preserve">Doc. </w:t>
                </w:r>
                <w:r w:rsidR="0050695F" w:rsidRPr="002B790C">
                  <w:rPr>
                    <w:rFonts w:cs="Tahoma"/>
                    <w:b/>
                    <w:bCs/>
                    <w:color w:val="365F91" w:themeColor="accent1" w:themeShade="BF"/>
                    <w:lang w:val="fr-CH"/>
                  </w:rPr>
                  <w:t>1</w:t>
                </w:r>
                <w:r w:rsidR="000D4FA3" w:rsidRPr="002B790C">
                  <w:rPr>
                    <w:rFonts w:cs="Tahoma"/>
                    <w:b/>
                    <w:bCs/>
                    <w:color w:val="365F91" w:themeColor="accent1" w:themeShade="BF"/>
                    <w:lang w:val="fr-CH"/>
                  </w:rPr>
                  <w:t>.</w:t>
                </w:r>
                <w:r w:rsidR="0050695F" w:rsidRPr="002B790C">
                  <w:rPr>
                    <w:rFonts w:cs="Tahoma"/>
                    <w:b/>
                    <w:bCs/>
                    <w:color w:val="365F91" w:themeColor="accent1" w:themeShade="BF"/>
                    <w:lang w:val="fr-CH"/>
                  </w:rPr>
                  <w:t>2</w:t>
                </w:r>
                <w:r w:rsidR="000D4FA3" w:rsidRPr="002B790C">
                  <w:rPr>
                    <w:rFonts w:cs="Tahoma"/>
                    <w:b/>
                    <w:bCs/>
                    <w:color w:val="365F91" w:themeColor="accent1" w:themeShade="BF"/>
                    <w:lang w:val="fr-CH"/>
                  </w:rPr>
                  <w:t>(</w:t>
                </w:r>
                <w:r w:rsidR="00D870B3" w:rsidRPr="002B790C">
                  <w:rPr>
                    <w:rFonts w:cs="Tahoma"/>
                    <w:b/>
                    <w:bCs/>
                    <w:color w:val="365F91" w:themeColor="accent1" w:themeShade="BF"/>
                    <w:lang w:val="fr-CH"/>
                  </w:rPr>
                  <w:t>2</w:t>
                </w:r>
                <w:r w:rsidR="000D4FA3" w:rsidRPr="002B790C">
                  <w:rPr>
                    <w:rFonts w:cs="Tahoma"/>
                    <w:b/>
                    <w:bCs/>
                    <w:color w:val="365F91" w:themeColor="accent1" w:themeShade="BF"/>
                    <w:lang w:val="fr-CH"/>
                  </w:rPr>
                  <w:t>)</w:t>
                </w:r>
              </w:sdtContent>
            </w:sdt>
            <w:r w:rsidR="000D4FA3" w:rsidRPr="002B790C">
              <w:rPr>
                <w:rFonts w:cs="Tahoma"/>
                <w:b/>
                <w:bCs/>
                <w:color w:val="365F91" w:themeColor="accent1" w:themeShade="BF"/>
                <w:lang w:val="fr-CH"/>
              </w:rPr>
              <w:t xml:space="preserve"> </w:t>
            </w:r>
          </w:p>
        </w:tc>
      </w:tr>
      <w:tr w:rsidR="00993581" w:rsidRPr="003B6DFC" w:rsidTr="00777D58">
        <w:trPr>
          <w:trHeight w:val="730"/>
        </w:trPr>
        <w:tc>
          <w:tcPr>
            <w:tcW w:w="6487" w:type="dxa"/>
            <w:vMerge/>
          </w:tcPr>
          <w:p w:rsidR="00993581" w:rsidRPr="002B790C" w:rsidRDefault="00993581" w:rsidP="00DE0041">
            <w:pPr>
              <w:tabs>
                <w:tab w:val="left" w:pos="6946"/>
              </w:tabs>
              <w:suppressAutoHyphens/>
              <w:spacing w:after="120" w:line="252" w:lineRule="auto"/>
              <w:ind w:left="1134"/>
              <w:jc w:val="left"/>
              <w:rPr>
                <w:color w:val="365F91" w:themeColor="accent1" w:themeShade="BF"/>
                <w:lang w:val="fr-CH" w:eastAsia="zh-CN"/>
              </w:rPr>
            </w:pPr>
          </w:p>
        </w:tc>
        <w:tc>
          <w:tcPr>
            <w:tcW w:w="3402" w:type="dxa"/>
          </w:tcPr>
          <w:p w:rsidR="00993581" w:rsidRPr="003B6DFC" w:rsidRDefault="00993581" w:rsidP="002F5517">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50695F" w:rsidRPr="003B6DFC">
                  <w:rPr>
                    <w:rFonts w:cs="Tahoma"/>
                    <w:color w:val="365F91" w:themeColor="accent1" w:themeShade="BF"/>
                  </w:rPr>
                  <w:t>The Secretariat</w:t>
                </w:r>
              </w:sdtContent>
            </w:sdt>
          </w:p>
          <w:p w:rsidR="00993581" w:rsidRPr="003B6DFC" w:rsidRDefault="006F4489" w:rsidP="00585D8A">
            <w:pPr>
              <w:tabs>
                <w:tab w:val="clear" w:pos="1134"/>
              </w:tabs>
              <w:spacing w:after="60"/>
              <w:ind w:right="-108"/>
              <w:jc w:val="right"/>
              <w:rPr>
                <w:rFonts w:cs="Tahoma"/>
                <w:color w:val="365F91" w:themeColor="accent1" w:themeShade="BF"/>
              </w:rPr>
            </w:pPr>
            <w:r w:rsidRPr="003B6DFC">
              <w:rPr>
                <w:rFonts w:cs="Tahoma"/>
                <w:color w:val="365F91" w:themeColor="accent1" w:themeShade="BF"/>
              </w:rPr>
              <w:t>1</w:t>
            </w:r>
            <w:r w:rsidR="00585D8A">
              <w:rPr>
                <w:rFonts w:cs="Tahoma"/>
                <w:color w:val="365F91" w:themeColor="accent1" w:themeShade="BF"/>
              </w:rPr>
              <w:t>9</w:t>
            </w:r>
            <w:r w:rsidR="000D4FA3" w:rsidRPr="003B6DFC">
              <w:rPr>
                <w:rFonts w:cs="Tahoma"/>
                <w:color w:val="365F91" w:themeColor="accent1" w:themeShade="BF"/>
              </w:rPr>
              <w:t>.</w:t>
            </w:r>
            <w:r w:rsidRPr="003B6DFC">
              <w:rPr>
                <w:rFonts w:cs="Tahoma"/>
                <w:color w:val="365F91" w:themeColor="accent1" w:themeShade="BF"/>
              </w:rPr>
              <w:t>05</w:t>
            </w:r>
            <w:r w:rsidR="000D4FA3" w:rsidRPr="003B6DFC">
              <w:rPr>
                <w:rFonts w:cs="Tahoma"/>
                <w:color w:val="365F91" w:themeColor="accent1" w:themeShade="BF"/>
              </w:rPr>
              <w:t>.</w:t>
            </w:r>
            <w:r w:rsidR="0050695F" w:rsidRPr="003B6DFC">
              <w:rPr>
                <w:rFonts w:cs="Tahoma"/>
                <w:color w:val="365F91" w:themeColor="accent1" w:themeShade="BF"/>
              </w:rPr>
              <w:t>2017</w:t>
            </w:r>
          </w:p>
          <w:p w:rsidR="00993581" w:rsidRPr="003B6DFC" w:rsidRDefault="00993581" w:rsidP="00A00B80">
            <w:pPr>
              <w:tabs>
                <w:tab w:val="clear" w:pos="1134"/>
              </w:tabs>
              <w:spacing w:after="60"/>
              <w:ind w:right="-108"/>
              <w:jc w:val="right"/>
              <w:rPr>
                <w:rFonts w:cs="Tahoma"/>
                <w:b/>
                <w:bCs/>
                <w:color w:val="365F91" w:themeColor="accent1" w:themeShade="BF"/>
              </w:rPr>
            </w:pPr>
            <w:bookmarkStart w:id="0" w:name="_GoBack"/>
            <w:bookmarkEnd w:id="0"/>
          </w:p>
        </w:tc>
      </w:tr>
    </w:tbl>
    <w:p w:rsidR="00583549" w:rsidRPr="003B6DFC" w:rsidRDefault="00583549" w:rsidP="00B56934">
      <w:pPr>
        <w:pStyle w:val="Heading1"/>
        <w:rPr>
          <w:sz w:val="20"/>
          <w:szCs w:val="20"/>
        </w:rPr>
      </w:pPr>
      <w:bookmarkStart w:id="1" w:name="_APPENDIX_A:_"/>
      <w:bookmarkEnd w:id="1"/>
    </w:p>
    <w:p w:rsidR="00583549" w:rsidRPr="00C90F1A" w:rsidRDefault="00D870B3" w:rsidP="00583549">
      <w:pPr>
        <w:pStyle w:val="Heading1"/>
        <w:rPr>
          <w:szCs w:val="24"/>
        </w:rPr>
      </w:pPr>
      <w:r w:rsidRPr="00C90F1A">
        <w:rPr>
          <w:szCs w:val="24"/>
        </w:rPr>
        <w:t>explanatory memorandum</w:t>
      </w:r>
    </w:p>
    <w:p w:rsidR="00491766" w:rsidRPr="003B6DFC" w:rsidRDefault="00491766" w:rsidP="00491766">
      <w:pPr>
        <w:rPr>
          <w:lang w:eastAsia="zh-TW"/>
        </w:rPr>
      </w:pPr>
      <w:bookmarkStart w:id="2" w:name="_Draft_Decision_X.X.X(X)/1"/>
      <w:bookmarkStart w:id="3" w:name="_Toc319327009"/>
      <w:bookmarkEnd w:id="2"/>
    </w:p>
    <w:p w:rsidR="00C03F8F" w:rsidRPr="003B6DFC" w:rsidRDefault="00C03F8F" w:rsidP="009A73A3">
      <w:pPr>
        <w:pStyle w:val="ListParagraph"/>
        <w:numPr>
          <w:ilvl w:val="0"/>
          <w:numId w:val="7"/>
        </w:numPr>
        <w:tabs>
          <w:tab w:val="clear" w:pos="1134"/>
        </w:tabs>
        <w:spacing w:before="240" w:after="120"/>
        <w:contextualSpacing w:val="0"/>
        <w:jc w:val="left"/>
        <w:rPr>
          <w:rFonts w:cs="Arial Bold"/>
          <w:b/>
          <w:bCs/>
          <w:caps/>
        </w:rPr>
      </w:pPr>
      <w:r w:rsidRPr="003B6DFC">
        <w:rPr>
          <w:rFonts w:cs="Arial Bold"/>
          <w:b/>
          <w:bCs/>
          <w:caps/>
        </w:rPr>
        <w:t>Organization of the Session</w:t>
      </w:r>
    </w:p>
    <w:p w:rsidR="00C03F8F" w:rsidRPr="003B6DFC" w:rsidRDefault="00C03F8F" w:rsidP="009A73A3">
      <w:pPr>
        <w:pStyle w:val="ListParagraph"/>
        <w:numPr>
          <w:ilvl w:val="1"/>
          <w:numId w:val="7"/>
        </w:numPr>
        <w:tabs>
          <w:tab w:val="clear" w:pos="1134"/>
        </w:tabs>
        <w:spacing w:before="240" w:after="120"/>
        <w:contextualSpacing w:val="0"/>
        <w:jc w:val="left"/>
        <w:rPr>
          <w:b/>
          <w:bCs/>
        </w:rPr>
      </w:pPr>
      <w:r w:rsidRPr="003B6DFC">
        <w:rPr>
          <w:b/>
          <w:bCs/>
        </w:rPr>
        <w:t>Opening</w:t>
      </w:r>
      <w:r w:rsidR="00D870B3" w:rsidRPr="003B6DFC">
        <w:rPr>
          <w:b/>
          <w:bCs/>
        </w:rPr>
        <w:t xml:space="preserve"> of the Session</w:t>
      </w:r>
    </w:p>
    <w:p w:rsidR="00D870B3" w:rsidRPr="003B6DFC" w:rsidRDefault="00D870B3" w:rsidP="003210F3">
      <w:pPr>
        <w:pStyle w:val="ListParagraph"/>
        <w:spacing w:before="240" w:after="120"/>
        <w:ind w:left="0" w:firstLine="360"/>
        <w:rPr>
          <w:rFonts w:cs="Helvetica"/>
          <w:lang w:eastAsia="zh-TW"/>
        </w:rPr>
      </w:pPr>
      <w:r w:rsidRPr="003B6DFC">
        <w:t xml:space="preserve">The first joint Session of the CIMO Expert Team on Operational </w:t>
      </w:r>
      <w:r w:rsidR="005C1031" w:rsidRPr="003B6DFC">
        <w:t>I</w:t>
      </w:r>
      <w:r w:rsidRPr="003B6DFC">
        <w:t xml:space="preserve">n Situ Technologies (ET-OIST) and </w:t>
      </w:r>
      <w:r w:rsidR="005C1031" w:rsidRPr="003B6DFC">
        <w:t>the CIMO Expert Team on Developments in In Situ Technologies (ET-DIST)</w:t>
      </w:r>
      <w:r w:rsidRPr="003B6DFC">
        <w:t xml:space="preserve"> will open at 09:00 hours on </w:t>
      </w:r>
      <w:r w:rsidR="003210F3">
        <w:t>Wednesday</w:t>
      </w:r>
      <w:r w:rsidRPr="003B6DFC">
        <w:t xml:space="preserve">, </w:t>
      </w:r>
      <w:r w:rsidR="005C1031" w:rsidRPr="003B6DFC">
        <w:t>2</w:t>
      </w:r>
      <w:r w:rsidRPr="003B6DFC">
        <w:t xml:space="preserve">1 </w:t>
      </w:r>
      <w:r w:rsidR="005C1031" w:rsidRPr="003B6DFC">
        <w:t>June</w:t>
      </w:r>
      <w:r w:rsidRPr="003B6DFC">
        <w:t xml:space="preserve"> 201</w:t>
      </w:r>
      <w:r w:rsidR="005C1031" w:rsidRPr="003B6DFC">
        <w:t>7</w:t>
      </w:r>
      <w:r w:rsidRPr="003B6DFC">
        <w:t xml:space="preserve">, at the </w:t>
      </w:r>
      <w:r w:rsidR="005C1031" w:rsidRPr="003B6DFC">
        <w:t xml:space="preserve">WMO Secretariat </w:t>
      </w:r>
      <w:r w:rsidRPr="003B6DFC">
        <w:t xml:space="preserve">in </w:t>
      </w:r>
      <w:r w:rsidR="005C1031" w:rsidRPr="003B6DFC">
        <w:t>Geneva</w:t>
      </w:r>
      <w:r w:rsidRPr="003B6DFC">
        <w:t>, S</w:t>
      </w:r>
      <w:r w:rsidR="005C1031" w:rsidRPr="003B6DFC">
        <w:t>witzerland</w:t>
      </w:r>
      <w:r w:rsidRPr="003B6DFC">
        <w:t xml:space="preserve">. </w:t>
      </w:r>
    </w:p>
    <w:p w:rsidR="00C03F8F" w:rsidRPr="003B6DFC" w:rsidRDefault="00C03F8F" w:rsidP="009A73A3">
      <w:pPr>
        <w:pStyle w:val="ListParagraph"/>
        <w:numPr>
          <w:ilvl w:val="1"/>
          <w:numId w:val="7"/>
        </w:numPr>
        <w:tabs>
          <w:tab w:val="clear" w:pos="1134"/>
        </w:tabs>
        <w:spacing w:before="240" w:after="120"/>
        <w:contextualSpacing w:val="0"/>
        <w:jc w:val="left"/>
        <w:rPr>
          <w:b/>
          <w:bCs/>
        </w:rPr>
      </w:pPr>
      <w:r w:rsidRPr="003B6DFC">
        <w:rPr>
          <w:b/>
          <w:bCs/>
        </w:rPr>
        <w:t>Adoption of the Agenda</w:t>
      </w:r>
    </w:p>
    <w:p w:rsidR="00410A71" w:rsidRPr="003B6DFC" w:rsidRDefault="00410A71" w:rsidP="009A73A3">
      <w:pPr>
        <w:pStyle w:val="ListParagraph"/>
        <w:spacing w:before="240" w:after="120"/>
        <w:ind w:left="360"/>
      </w:pPr>
      <w:r w:rsidRPr="003B6DFC">
        <w:t xml:space="preserve">The provisional agenda will be submitted to the Session for adoption.  </w:t>
      </w:r>
    </w:p>
    <w:p w:rsidR="00C03F8F" w:rsidRPr="003B6DFC" w:rsidRDefault="00C03F8F" w:rsidP="009A73A3">
      <w:pPr>
        <w:pStyle w:val="ListParagraph"/>
        <w:numPr>
          <w:ilvl w:val="1"/>
          <w:numId w:val="7"/>
        </w:numPr>
        <w:tabs>
          <w:tab w:val="clear" w:pos="1134"/>
        </w:tabs>
        <w:spacing w:before="240" w:after="120"/>
        <w:contextualSpacing w:val="0"/>
        <w:jc w:val="left"/>
        <w:rPr>
          <w:b/>
          <w:bCs/>
        </w:rPr>
      </w:pPr>
      <w:r w:rsidRPr="003B6DFC">
        <w:rPr>
          <w:b/>
          <w:bCs/>
        </w:rPr>
        <w:t>Working Arrangements</w:t>
      </w:r>
    </w:p>
    <w:p w:rsidR="00410A71" w:rsidRDefault="00410A71" w:rsidP="009A73A3">
      <w:pPr>
        <w:pStyle w:val="ListParagraph"/>
        <w:spacing w:before="120" w:after="240"/>
        <w:ind w:left="0" w:firstLine="357"/>
        <w:contextualSpacing w:val="0"/>
      </w:pPr>
      <w:r w:rsidRPr="003B6DFC">
        <w:t>The Meeting will agree on details concerning the organization of its work, including working hours. The documentation and meeting wil</w:t>
      </w:r>
      <w:r w:rsidR="009A73A3" w:rsidRPr="003B6DFC">
        <w:t>l be conducted in English only.</w:t>
      </w:r>
    </w:p>
    <w:p w:rsidR="00943D0F" w:rsidRPr="003B6DFC" w:rsidRDefault="00943D0F" w:rsidP="009A73A3">
      <w:pPr>
        <w:pStyle w:val="ListParagraph"/>
        <w:spacing w:before="120" w:after="240"/>
        <w:ind w:left="0" w:firstLine="357"/>
        <w:contextualSpacing w:val="0"/>
      </w:pPr>
      <w:r>
        <w:t>It is expected that some agenda items (1, 2, 3, 4, 5, 7, 9, 10, 11) will be address</w:t>
      </w:r>
      <w:r w:rsidR="0093156B">
        <w:t>ed</w:t>
      </w:r>
      <w:r>
        <w:t xml:space="preserve"> in plenary, and some of them will be followed up in break-out groups, while others will be addressed in break-out groups of ET-OIST (4, 8.1, 8.2) and of ET-DIST (6, 7, 8.3, 8.4).</w:t>
      </w:r>
    </w:p>
    <w:p w:rsidR="00C03F8F" w:rsidRPr="003B6DFC" w:rsidRDefault="00C03F8F" w:rsidP="009A73A3">
      <w:pPr>
        <w:pStyle w:val="ListParagraph"/>
        <w:numPr>
          <w:ilvl w:val="0"/>
          <w:numId w:val="7"/>
        </w:numPr>
        <w:tabs>
          <w:tab w:val="clear" w:pos="1134"/>
        </w:tabs>
        <w:spacing w:before="240" w:after="240"/>
        <w:contextualSpacing w:val="0"/>
        <w:jc w:val="left"/>
        <w:rPr>
          <w:rFonts w:cs="Arial Bold"/>
          <w:b/>
          <w:bCs/>
          <w:caps/>
        </w:rPr>
      </w:pPr>
      <w:r w:rsidRPr="003B6DFC">
        <w:rPr>
          <w:rFonts w:cs="Arial Bold"/>
          <w:b/>
          <w:bCs/>
          <w:caps/>
        </w:rPr>
        <w:t>Report</w:t>
      </w:r>
      <w:r w:rsidR="000059CA" w:rsidRPr="003B6DFC">
        <w:rPr>
          <w:rFonts w:cs="Arial Bold"/>
          <w:b/>
          <w:bCs/>
          <w:caps/>
        </w:rPr>
        <w:t>s</w:t>
      </w:r>
      <w:r w:rsidRPr="003B6DFC">
        <w:rPr>
          <w:rFonts w:cs="Arial Bold"/>
          <w:b/>
          <w:bCs/>
          <w:caps/>
        </w:rPr>
        <w:t xml:space="preserve"> of the Chairperson</w:t>
      </w:r>
      <w:r w:rsidR="000059CA" w:rsidRPr="003B6DFC">
        <w:rPr>
          <w:rFonts w:cs="Arial Bold"/>
          <w:b/>
          <w:bCs/>
          <w:caps/>
        </w:rPr>
        <w:t>s</w:t>
      </w:r>
    </w:p>
    <w:p w:rsidR="00D866DB" w:rsidRPr="003B6DFC" w:rsidRDefault="00D866DB" w:rsidP="009A73A3">
      <w:pPr>
        <w:pStyle w:val="ListParagraph"/>
        <w:numPr>
          <w:ilvl w:val="1"/>
          <w:numId w:val="7"/>
        </w:numPr>
        <w:tabs>
          <w:tab w:val="clear" w:pos="1134"/>
        </w:tabs>
        <w:spacing w:before="120" w:after="120"/>
        <w:contextualSpacing w:val="0"/>
        <w:jc w:val="left"/>
        <w:rPr>
          <w:b/>
          <w:bCs/>
        </w:rPr>
      </w:pPr>
      <w:r w:rsidRPr="003B6DFC">
        <w:rPr>
          <w:b/>
          <w:bCs/>
        </w:rPr>
        <w:t>Chairperson of ET-A1</w:t>
      </w:r>
    </w:p>
    <w:p w:rsidR="00D866DB" w:rsidRPr="003B6DFC" w:rsidRDefault="00D866DB" w:rsidP="003210F3">
      <w:pPr>
        <w:pStyle w:val="ListParagraph"/>
        <w:tabs>
          <w:tab w:val="clear" w:pos="1134"/>
        </w:tabs>
        <w:spacing w:before="120" w:after="120"/>
        <w:ind w:left="0" w:firstLine="357"/>
        <w:contextualSpacing w:val="0"/>
        <w:jc w:val="left"/>
      </w:pPr>
      <w:r w:rsidRPr="003B6DFC">
        <w:t xml:space="preserve">The Chairperson of ET-OIST will </w:t>
      </w:r>
      <w:r w:rsidR="002B790C">
        <w:t xml:space="preserve">present a </w:t>
      </w:r>
      <w:r w:rsidRPr="003B6DFC">
        <w:t>report on the activities carried out by the expert team since CIMO-16.</w:t>
      </w:r>
    </w:p>
    <w:p w:rsidR="00D866DB" w:rsidRPr="003B6DFC" w:rsidRDefault="00D866DB" w:rsidP="003210F3">
      <w:pPr>
        <w:pStyle w:val="ListParagraph"/>
        <w:numPr>
          <w:ilvl w:val="1"/>
          <w:numId w:val="7"/>
        </w:numPr>
        <w:tabs>
          <w:tab w:val="clear" w:pos="1134"/>
        </w:tabs>
        <w:spacing w:before="120" w:after="120"/>
        <w:contextualSpacing w:val="0"/>
        <w:jc w:val="left"/>
        <w:rPr>
          <w:b/>
          <w:bCs/>
        </w:rPr>
      </w:pPr>
      <w:r w:rsidRPr="003B6DFC">
        <w:rPr>
          <w:b/>
          <w:bCs/>
        </w:rPr>
        <w:t>Chairperson of ET-A2</w:t>
      </w:r>
    </w:p>
    <w:p w:rsidR="0055660B" w:rsidRPr="003B6DFC" w:rsidRDefault="00410A71" w:rsidP="002B790C">
      <w:pPr>
        <w:tabs>
          <w:tab w:val="clear" w:pos="1134"/>
        </w:tabs>
        <w:spacing w:before="120" w:after="120"/>
        <w:ind w:firstLine="360"/>
        <w:jc w:val="left"/>
      </w:pPr>
      <w:r w:rsidRPr="003B6DFC">
        <w:t xml:space="preserve">The </w:t>
      </w:r>
      <w:r w:rsidR="0055660B" w:rsidRPr="003B6DFC">
        <w:t>Chairperson</w:t>
      </w:r>
      <w:r w:rsidR="00D866DB" w:rsidRPr="003B6DFC">
        <w:t xml:space="preserve"> of</w:t>
      </w:r>
      <w:r w:rsidRPr="003B6DFC">
        <w:t xml:space="preserve"> ET-DIST will </w:t>
      </w:r>
      <w:r w:rsidR="002B790C">
        <w:t xml:space="preserve">present a </w:t>
      </w:r>
      <w:r w:rsidRPr="003B6DFC">
        <w:t>report on the activities carried out by the expert team since CIMO-16.</w:t>
      </w:r>
    </w:p>
    <w:p w:rsidR="00C03F8F" w:rsidRPr="003B6DFC" w:rsidRDefault="00D032A3" w:rsidP="00575509">
      <w:pPr>
        <w:pStyle w:val="ListParagraph"/>
        <w:numPr>
          <w:ilvl w:val="0"/>
          <w:numId w:val="7"/>
        </w:numPr>
        <w:tabs>
          <w:tab w:val="clear" w:pos="1134"/>
        </w:tabs>
        <w:spacing w:before="240" w:after="120"/>
        <w:ind w:left="357" w:hanging="357"/>
        <w:contextualSpacing w:val="0"/>
        <w:jc w:val="left"/>
        <w:rPr>
          <w:b/>
          <w:bCs/>
        </w:rPr>
      </w:pPr>
      <w:r w:rsidRPr="003B6DFC">
        <w:rPr>
          <w:rFonts w:cs="Arial Bold"/>
          <w:b/>
          <w:bCs/>
          <w:caps/>
        </w:rPr>
        <w:t>Relevant decisions of the CIMO Management Group</w:t>
      </w:r>
      <w:r w:rsidR="00575509">
        <w:rPr>
          <w:rFonts w:cs="Arial Bold"/>
          <w:b/>
          <w:bCs/>
          <w:caps/>
        </w:rPr>
        <w:t xml:space="preserve">, THE </w:t>
      </w:r>
      <w:r w:rsidR="006C65B2" w:rsidRPr="003B6DFC">
        <w:rPr>
          <w:rFonts w:cs="Arial Bold"/>
          <w:b/>
          <w:bCs/>
          <w:caps/>
        </w:rPr>
        <w:t xml:space="preserve">WMO </w:t>
      </w:r>
      <w:r w:rsidR="00EA5F9B" w:rsidRPr="003B6DFC">
        <w:rPr>
          <w:rFonts w:cs="Arial Bold"/>
          <w:b/>
          <w:bCs/>
          <w:caps/>
        </w:rPr>
        <w:t>E</w:t>
      </w:r>
      <w:r w:rsidR="006C65B2" w:rsidRPr="003B6DFC">
        <w:rPr>
          <w:rFonts w:cs="Arial Bold"/>
          <w:b/>
          <w:bCs/>
          <w:caps/>
        </w:rPr>
        <w:t xml:space="preserve">xecutive </w:t>
      </w:r>
      <w:r w:rsidR="00EA5F9B" w:rsidRPr="003B6DFC">
        <w:rPr>
          <w:rFonts w:cs="Arial Bold"/>
          <w:b/>
          <w:bCs/>
          <w:caps/>
        </w:rPr>
        <w:t>C</w:t>
      </w:r>
      <w:r w:rsidR="006C65B2" w:rsidRPr="003B6DFC">
        <w:rPr>
          <w:rFonts w:cs="Arial Bold"/>
          <w:b/>
          <w:bCs/>
          <w:caps/>
        </w:rPr>
        <w:t>ouncil</w:t>
      </w:r>
      <w:r w:rsidR="002B790C">
        <w:rPr>
          <w:rFonts w:cs="Arial Bold"/>
          <w:b/>
          <w:bCs/>
          <w:caps/>
        </w:rPr>
        <w:t xml:space="preserve"> and relevant update</w:t>
      </w:r>
      <w:r w:rsidR="00575509">
        <w:rPr>
          <w:rFonts w:cs="Arial Bold"/>
          <w:b/>
          <w:bCs/>
          <w:caps/>
        </w:rPr>
        <w:t>s</w:t>
      </w:r>
      <w:r w:rsidR="002B790C">
        <w:rPr>
          <w:rFonts w:cs="Arial Bold"/>
          <w:b/>
          <w:bCs/>
          <w:caps/>
        </w:rPr>
        <w:t xml:space="preserve"> on the wigos development</w:t>
      </w:r>
    </w:p>
    <w:p w:rsidR="00410A71" w:rsidRPr="003B6DFC" w:rsidRDefault="00410A71" w:rsidP="002B790C">
      <w:pPr>
        <w:pStyle w:val="ListParagraph"/>
        <w:spacing w:before="240" w:after="240"/>
        <w:ind w:left="0" w:firstLine="357"/>
        <w:contextualSpacing w:val="0"/>
      </w:pPr>
      <w:r w:rsidRPr="003B6DFC">
        <w:t xml:space="preserve">The meeting will be informed about the </w:t>
      </w:r>
      <w:r w:rsidR="00D866DB" w:rsidRPr="003B6DFC">
        <w:t>relevant</w:t>
      </w:r>
      <w:r w:rsidRPr="003B6DFC">
        <w:t xml:space="preserve"> outcomes of the Fourteenth Session of the CIMO Management Group, which was held in Offenbach, Germany, from 4 to 8 April 2016</w:t>
      </w:r>
      <w:r w:rsidR="003210F3">
        <w:t>,</w:t>
      </w:r>
      <w:r w:rsidRPr="003B6DFC">
        <w:t xml:space="preserve"> and </w:t>
      </w:r>
      <w:r w:rsidR="00D866DB" w:rsidRPr="003B6DFC">
        <w:t xml:space="preserve">of </w:t>
      </w:r>
      <w:r w:rsidR="0007688B" w:rsidRPr="003B6DFC">
        <w:t>the Sixty-</w:t>
      </w:r>
      <w:r w:rsidR="003210F3">
        <w:t>n</w:t>
      </w:r>
      <w:r w:rsidR="00D866DB" w:rsidRPr="003B6DFC">
        <w:t>inth</w:t>
      </w:r>
      <w:r w:rsidRPr="003B6DFC">
        <w:t xml:space="preserve"> Session of the WMO Executive Council, held in Geneva from </w:t>
      </w:r>
      <w:r w:rsidR="00D866DB" w:rsidRPr="003B6DFC">
        <w:t>10</w:t>
      </w:r>
      <w:r w:rsidRPr="003B6DFC">
        <w:t xml:space="preserve"> to 17 </w:t>
      </w:r>
      <w:r w:rsidR="00D866DB" w:rsidRPr="003B6DFC">
        <w:t>May</w:t>
      </w:r>
      <w:r w:rsidRPr="003B6DFC">
        <w:t xml:space="preserve"> 201</w:t>
      </w:r>
      <w:r w:rsidR="00D866DB" w:rsidRPr="003B6DFC">
        <w:t>7</w:t>
      </w:r>
      <w:r w:rsidRPr="003B6DFC">
        <w:t xml:space="preserve">. </w:t>
      </w:r>
      <w:r w:rsidR="002B790C">
        <w:t xml:space="preserve">The meeting will also be informed about the current status of the development of the WMO Integrated Global Observing System (WIGOS). </w:t>
      </w:r>
      <w:r w:rsidRPr="003B6DFC">
        <w:t>The meeting will be invited to consider how it can provide support to the implementation of these decisions</w:t>
      </w:r>
      <w:r w:rsidR="002B790C">
        <w:t xml:space="preserve"> and more generally to WIGOS</w:t>
      </w:r>
      <w:r w:rsidRPr="003B6DFC">
        <w:t>.</w:t>
      </w:r>
    </w:p>
    <w:p w:rsidR="00A7348D" w:rsidRPr="003B6DFC" w:rsidRDefault="00A7348D" w:rsidP="009A73A3">
      <w:pPr>
        <w:pStyle w:val="ListParagraph"/>
        <w:numPr>
          <w:ilvl w:val="0"/>
          <w:numId w:val="7"/>
        </w:numPr>
        <w:tabs>
          <w:tab w:val="clear" w:pos="1134"/>
        </w:tabs>
        <w:spacing w:before="240" w:after="240"/>
        <w:ind w:left="357" w:hanging="357"/>
        <w:contextualSpacing w:val="0"/>
        <w:jc w:val="left"/>
        <w:rPr>
          <w:rFonts w:cs="Arial Bold"/>
          <w:b/>
          <w:bCs/>
          <w:caps/>
        </w:rPr>
      </w:pPr>
      <w:r w:rsidRPr="003B6DFC">
        <w:rPr>
          <w:rFonts w:cs="Arial Bold"/>
          <w:b/>
          <w:bCs/>
          <w:caps/>
        </w:rPr>
        <w:t xml:space="preserve"> Siting </w:t>
      </w:r>
      <w:r w:rsidR="002B790C">
        <w:rPr>
          <w:rFonts w:cs="Arial Bold"/>
          <w:b/>
          <w:bCs/>
          <w:caps/>
        </w:rPr>
        <w:t xml:space="preserve">and sustained performance </w:t>
      </w:r>
      <w:r w:rsidRPr="003B6DFC">
        <w:rPr>
          <w:rFonts w:cs="Arial Bold"/>
          <w:b/>
          <w:bCs/>
          <w:caps/>
        </w:rPr>
        <w:t>classification</w:t>
      </w:r>
      <w:r w:rsidR="002B790C">
        <w:rPr>
          <w:rFonts w:cs="Arial Bold"/>
          <w:b/>
          <w:bCs/>
          <w:caps/>
        </w:rPr>
        <w:t>s for observing stations on land</w:t>
      </w:r>
      <w:r w:rsidRPr="003B6DFC">
        <w:rPr>
          <w:rFonts w:cs="Arial Bold"/>
          <w:b/>
          <w:bCs/>
          <w:caps/>
        </w:rPr>
        <w:t xml:space="preserve"> </w:t>
      </w:r>
    </w:p>
    <w:p w:rsidR="005818AE" w:rsidRDefault="00145C34" w:rsidP="00145C34">
      <w:pPr>
        <w:pStyle w:val="ListParagraph"/>
        <w:tabs>
          <w:tab w:val="clear" w:pos="1134"/>
        </w:tabs>
        <w:spacing w:before="120" w:after="120"/>
        <w:ind w:left="0" w:firstLine="360"/>
        <w:contextualSpacing w:val="0"/>
        <w:jc w:val="left"/>
        <w:rPr>
          <w:rFonts w:cs="Arial Bold"/>
        </w:rPr>
      </w:pPr>
      <w:r>
        <w:rPr>
          <w:rFonts w:cs="Arial Bold"/>
        </w:rPr>
        <w:lastRenderedPageBreak/>
        <w:t xml:space="preserve">The Siting Classification for Observing Stations on Land was published as a common WMO-ISO standard. Several Members have implemented it and some of them have identified some limitations of the classification. </w:t>
      </w:r>
      <w:r w:rsidR="002B790C">
        <w:rPr>
          <w:rFonts w:cs="Arial Bold"/>
        </w:rPr>
        <w:t>Experts having implement WMO(ISO) Siting Classification for Observing Stations on Land will be invited to join the discussion by teleconference.</w:t>
      </w:r>
    </w:p>
    <w:p w:rsidR="006C65B2" w:rsidRPr="003B6DFC" w:rsidRDefault="006C65B2" w:rsidP="009A73A3">
      <w:pPr>
        <w:pStyle w:val="ListParagraph"/>
        <w:numPr>
          <w:ilvl w:val="1"/>
          <w:numId w:val="7"/>
        </w:numPr>
        <w:tabs>
          <w:tab w:val="clear" w:pos="1134"/>
        </w:tabs>
        <w:spacing w:before="120" w:after="120"/>
        <w:contextualSpacing w:val="0"/>
        <w:jc w:val="left"/>
        <w:rPr>
          <w:b/>
          <w:bCs/>
        </w:rPr>
      </w:pPr>
      <w:r w:rsidRPr="003B6DFC">
        <w:rPr>
          <w:b/>
          <w:bCs/>
        </w:rPr>
        <w:t xml:space="preserve">Review of experience of Members with the siting classification  </w:t>
      </w:r>
    </w:p>
    <w:p w:rsidR="008A362F" w:rsidRPr="003B6DFC" w:rsidRDefault="0093156B" w:rsidP="00145C34">
      <w:pPr>
        <w:tabs>
          <w:tab w:val="clear" w:pos="1134"/>
        </w:tabs>
        <w:spacing w:before="120" w:after="120"/>
        <w:ind w:firstLine="360"/>
        <w:jc w:val="left"/>
      </w:pPr>
      <w:r>
        <w:t>E</w:t>
      </w:r>
      <w:r w:rsidR="008A362F" w:rsidRPr="003B6DFC">
        <w:t xml:space="preserve">xperiences </w:t>
      </w:r>
      <w:r w:rsidR="00145C34">
        <w:t xml:space="preserve">made by Members </w:t>
      </w:r>
      <w:r w:rsidR="008A362F" w:rsidRPr="003B6DFC">
        <w:t xml:space="preserve">with the </w:t>
      </w:r>
      <w:r w:rsidR="00344E6F" w:rsidRPr="003B6DFC">
        <w:t>implement</w:t>
      </w:r>
      <w:r w:rsidR="00145C34">
        <w:t>ation of the</w:t>
      </w:r>
      <w:r w:rsidR="00344E6F" w:rsidRPr="003B6DFC">
        <w:t xml:space="preserve"> </w:t>
      </w:r>
      <w:r w:rsidR="008A362F" w:rsidRPr="003B6DFC">
        <w:t xml:space="preserve">siting classification, including some preliminary results of </w:t>
      </w:r>
      <w:r w:rsidR="00145C34">
        <w:t xml:space="preserve">the </w:t>
      </w:r>
      <w:proofErr w:type="spellStart"/>
      <w:r w:rsidR="008A362F" w:rsidRPr="003B6DFC">
        <w:t>Meteomet</w:t>
      </w:r>
      <w:proofErr w:type="spellEnd"/>
      <w:r w:rsidR="008A362F" w:rsidRPr="003B6DFC">
        <w:t xml:space="preserve"> experiment on this topic, will be presented to the meeting.</w:t>
      </w:r>
      <w:r w:rsidR="00145C34">
        <w:t xml:space="preserve"> The meeting will be invited to review these experiences, and the studies made at ascertaining the uncertainties linked with each class and to determine whether changes to the classification should be proposed, and if so to develop an update for the siting classification.</w:t>
      </w:r>
      <w:r w:rsidR="008A362F" w:rsidRPr="003B6DFC">
        <w:t xml:space="preserve"> </w:t>
      </w:r>
    </w:p>
    <w:p w:rsidR="00A7348D" w:rsidRPr="003B6DFC" w:rsidRDefault="00A7348D" w:rsidP="009A73A3">
      <w:pPr>
        <w:pStyle w:val="ListParagraph"/>
        <w:numPr>
          <w:ilvl w:val="1"/>
          <w:numId w:val="7"/>
        </w:numPr>
        <w:tabs>
          <w:tab w:val="clear" w:pos="1134"/>
        </w:tabs>
        <w:spacing w:before="120" w:after="120"/>
        <w:contextualSpacing w:val="0"/>
        <w:jc w:val="left"/>
      </w:pPr>
      <w:r w:rsidRPr="003B6DFC">
        <w:rPr>
          <w:b/>
          <w:bCs/>
        </w:rPr>
        <w:t xml:space="preserve">Guidance material </w:t>
      </w:r>
      <w:r w:rsidR="002A3483" w:rsidRPr="003B6DFC">
        <w:rPr>
          <w:b/>
          <w:bCs/>
        </w:rPr>
        <w:t xml:space="preserve">on </w:t>
      </w:r>
      <w:r w:rsidRPr="003B6DFC">
        <w:rPr>
          <w:b/>
          <w:bCs/>
        </w:rPr>
        <w:t>implement</w:t>
      </w:r>
      <w:r w:rsidR="002A3483" w:rsidRPr="003B6DFC">
        <w:rPr>
          <w:b/>
          <w:bCs/>
        </w:rPr>
        <w:t>ation of siting</w:t>
      </w:r>
      <w:r w:rsidRPr="003B6DFC">
        <w:rPr>
          <w:b/>
          <w:bCs/>
        </w:rPr>
        <w:t xml:space="preserve"> classification</w:t>
      </w:r>
    </w:p>
    <w:p w:rsidR="0093637D" w:rsidRPr="003B6DFC" w:rsidRDefault="00344E6F" w:rsidP="00145C34">
      <w:pPr>
        <w:tabs>
          <w:tab w:val="clear" w:pos="1134"/>
        </w:tabs>
        <w:spacing w:before="120" w:after="120"/>
        <w:ind w:firstLine="360"/>
        <w:jc w:val="left"/>
      </w:pPr>
      <w:r w:rsidRPr="003B6DFC">
        <w:t>A ne</w:t>
      </w:r>
      <w:r w:rsidR="00EB4E90" w:rsidRPr="003B6DFC">
        <w:t>ed for</w:t>
      </w:r>
      <w:r w:rsidR="0093637D" w:rsidRPr="003B6DFC">
        <w:t xml:space="preserve"> further work in implementing the classification in a consistent manner </w:t>
      </w:r>
      <w:r w:rsidR="005818AE" w:rsidRPr="003B6DFC">
        <w:t>was recognized by CIMO-16</w:t>
      </w:r>
      <w:r w:rsidRPr="003B6DFC">
        <w:t xml:space="preserve">. </w:t>
      </w:r>
      <w:r w:rsidR="003210F3">
        <w:t>Following this outcome,</w:t>
      </w:r>
      <w:r w:rsidRPr="003B6DFC">
        <w:t xml:space="preserve"> </w:t>
      </w:r>
      <w:r w:rsidR="003210F3">
        <w:t>a</w:t>
      </w:r>
      <w:r w:rsidR="003210F3" w:rsidRPr="003B6DFC">
        <w:t xml:space="preserve"> document titled as Guidance on implementation of siting classification </w:t>
      </w:r>
      <w:r w:rsidR="003210F3">
        <w:t xml:space="preserve">will be submitted to </w:t>
      </w:r>
      <w:r w:rsidRPr="003B6DFC">
        <w:t>t</w:t>
      </w:r>
      <w:r w:rsidR="0044282E" w:rsidRPr="003B6DFC">
        <w:t xml:space="preserve">he </w:t>
      </w:r>
      <w:r w:rsidR="0093637D" w:rsidRPr="003B6DFC">
        <w:t xml:space="preserve">meeting </w:t>
      </w:r>
      <w:r w:rsidR="003210F3">
        <w:t xml:space="preserve">for a </w:t>
      </w:r>
      <w:r w:rsidR="0093637D" w:rsidRPr="003B6DFC">
        <w:t>discuss</w:t>
      </w:r>
      <w:r w:rsidR="003210F3">
        <w:t xml:space="preserve">ion. </w:t>
      </w:r>
      <w:r w:rsidR="00145C34">
        <w:t>The meeting will be invited to identify and agree on the f</w:t>
      </w:r>
      <w:r w:rsidR="003210F3">
        <w:t>ollowing steps toward</w:t>
      </w:r>
      <w:r w:rsidR="0093637D" w:rsidRPr="003B6DFC">
        <w:t xml:space="preserve">s its finalization and publication. </w:t>
      </w:r>
    </w:p>
    <w:p w:rsidR="00400A34" w:rsidRPr="003B6DFC" w:rsidRDefault="00A7348D" w:rsidP="009A73A3">
      <w:pPr>
        <w:pStyle w:val="ListParagraph"/>
        <w:numPr>
          <w:ilvl w:val="1"/>
          <w:numId w:val="7"/>
        </w:numPr>
        <w:tabs>
          <w:tab w:val="clear" w:pos="1134"/>
        </w:tabs>
        <w:spacing w:before="120" w:after="120"/>
        <w:contextualSpacing w:val="0"/>
        <w:jc w:val="left"/>
      </w:pPr>
      <w:r w:rsidRPr="003B6DFC">
        <w:rPr>
          <w:b/>
          <w:bCs/>
        </w:rPr>
        <w:t>Sustained performance classification for observing stations on land</w:t>
      </w:r>
    </w:p>
    <w:p w:rsidR="0093637D" w:rsidRPr="003B6DFC" w:rsidRDefault="0093637D" w:rsidP="00575509">
      <w:pPr>
        <w:tabs>
          <w:tab w:val="clear" w:pos="1134"/>
        </w:tabs>
        <w:spacing w:before="120" w:after="120"/>
        <w:ind w:firstLine="360"/>
        <w:jc w:val="left"/>
      </w:pPr>
      <w:r w:rsidRPr="003B6DFC">
        <w:t xml:space="preserve">The meeting will be </w:t>
      </w:r>
      <w:r w:rsidR="00F2163C">
        <w:t xml:space="preserve">presented with an update of the draft sustained performance classification for observing stations on land and will be </w:t>
      </w:r>
      <w:r w:rsidRPr="003B6DFC">
        <w:t xml:space="preserve">invited to </w:t>
      </w:r>
      <w:r w:rsidR="00145C34">
        <w:t>review</w:t>
      </w:r>
      <w:r w:rsidR="00F2163C">
        <w:t xml:space="preserve"> </w:t>
      </w:r>
      <w:r w:rsidR="00575509">
        <w:t>and</w:t>
      </w:r>
      <w:r w:rsidR="00F2163C">
        <w:t xml:space="preserve"> assess its maturity</w:t>
      </w:r>
      <w:r w:rsidR="00575509">
        <w:t>,</w:t>
      </w:r>
      <w:r w:rsidR="00F2163C">
        <w:t xml:space="preserve"> </w:t>
      </w:r>
      <w:r w:rsidRPr="003B6DFC">
        <w:t xml:space="preserve">and to decide on </w:t>
      </w:r>
      <w:r w:rsidR="00F2163C">
        <w:t>the steps required to finalize</w:t>
      </w:r>
      <w:r w:rsidR="003210F3">
        <w:t xml:space="preserve"> this document</w:t>
      </w:r>
      <w:r w:rsidR="00F2163C">
        <w:t xml:space="preserve"> towards its formal approval by CIMO-17</w:t>
      </w:r>
      <w:r w:rsidRPr="003B6DFC">
        <w:t>.</w:t>
      </w:r>
    </w:p>
    <w:p w:rsidR="0093156B" w:rsidRPr="00A15433" w:rsidRDefault="0093156B" w:rsidP="0093156B">
      <w:pPr>
        <w:pStyle w:val="ListParagraph"/>
        <w:numPr>
          <w:ilvl w:val="0"/>
          <w:numId w:val="7"/>
        </w:numPr>
        <w:tabs>
          <w:tab w:val="clear" w:pos="1134"/>
        </w:tabs>
        <w:spacing w:after="120"/>
        <w:contextualSpacing w:val="0"/>
        <w:jc w:val="left"/>
        <w:rPr>
          <w:rFonts w:cs="Arial Bold"/>
          <w:b/>
          <w:bCs/>
          <w:caps/>
        </w:rPr>
      </w:pPr>
      <w:r>
        <w:rPr>
          <w:rFonts w:cs="Arial Bold"/>
          <w:b/>
          <w:bCs/>
          <w:caps/>
        </w:rPr>
        <w:t>Transitioning to MODERN AND automated measurements</w:t>
      </w:r>
    </w:p>
    <w:p w:rsidR="00507C4B" w:rsidRDefault="00507C4B" w:rsidP="0093156B">
      <w:pPr>
        <w:pStyle w:val="ListParagraph"/>
        <w:tabs>
          <w:tab w:val="clear" w:pos="1134"/>
        </w:tabs>
        <w:spacing w:before="120" w:after="120"/>
        <w:ind w:left="0" w:firstLine="357"/>
        <w:jc w:val="left"/>
      </w:pPr>
      <w:r>
        <w:t>It is expected that part or all of this agenda item could be addressed jointly with the CBS Expert Team on Surface-based Observing Technologies that is being held in parallel to the joint meeting and for which guidance on AWS is also very relevant.</w:t>
      </w:r>
    </w:p>
    <w:p w:rsidR="005A23CD" w:rsidRPr="003B6DFC" w:rsidRDefault="00400A34" w:rsidP="005A23CD">
      <w:pPr>
        <w:pStyle w:val="ListParagraph"/>
        <w:numPr>
          <w:ilvl w:val="1"/>
          <w:numId w:val="7"/>
        </w:numPr>
        <w:tabs>
          <w:tab w:val="clear" w:pos="1134"/>
        </w:tabs>
        <w:spacing w:before="240" w:after="120"/>
        <w:ind w:left="788" w:hanging="431"/>
        <w:contextualSpacing w:val="0"/>
        <w:jc w:val="left"/>
        <w:rPr>
          <w:b/>
          <w:bCs/>
        </w:rPr>
      </w:pPr>
      <w:r w:rsidRPr="003B6DFC">
        <w:rPr>
          <w:b/>
          <w:bCs/>
        </w:rPr>
        <w:t>Guidelines on economical alternatives to AWSs</w:t>
      </w:r>
    </w:p>
    <w:p w:rsidR="000C5D81" w:rsidRPr="003B6DFC" w:rsidRDefault="000C5D81" w:rsidP="00D4569B">
      <w:pPr>
        <w:pStyle w:val="ListParagraph"/>
        <w:tabs>
          <w:tab w:val="clear" w:pos="1134"/>
        </w:tabs>
        <w:spacing w:before="120" w:after="120"/>
        <w:ind w:left="0" w:firstLine="360"/>
        <w:jc w:val="left"/>
      </w:pPr>
      <w:r w:rsidRPr="003B6DFC">
        <w:t xml:space="preserve">The </w:t>
      </w:r>
      <w:r w:rsidR="001426E3" w:rsidRPr="003B6DFC">
        <w:t xml:space="preserve">meeting will be </w:t>
      </w:r>
      <w:r w:rsidR="00D4569B">
        <w:t xml:space="preserve">presented with </w:t>
      </w:r>
      <w:r w:rsidR="00320BA2" w:rsidRPr="003B6DFC">
        <w:t>a document that provide</w:t>
      </w:r>
      <w:r w:rsidR="00D4569B">
        <w:t>s</w:t>
      </w:r>
      <w:r w:rsidR="00320BA2" w:rsidRPr="003B6DFC">
        <w:t xml:space="preserve"> </w:t>
      </w:r>
      <w:r w:rsidR="00D4569B">
        <w:t xml:space="preserve">an assessment of the performances of </w:t>
      </w:r>
      <w:r w:rsidR="00320BA2" w:rsidRPr="003B6DFC">
        <w:t xml:space="preserve"> </w:t>
      </w:r>
      <w:r w:rsidR="001426E3" w:rsidRPr="003B6DFC">
        <w:t>economical alternatives to AWSs</w:t>
      </w:r>
      <w:r w:rsidRPr="003B6DFC">
        <w:t>.</w:t>
      </w:r>
      <w:r w:rsidR="00D4569B">
        <w:t xml:space="preserve"> The meeting will be invited to review it, and make recommendations towards its finalization and publication as an IOM report, if appropriate.</w:t>
      </w:r>
    </w:p>
    <w:p w:rsidR="00400A34" w:rsidRPr="003B6DFC" w:rsidRDefault="00400A34" w:rsidP="000C5D81">
      <w:pPr>
        <w:pStyle w:val="ListParagraph"/>
        <w:tabs>
          <w:tab w:val="clear" w:pos="1134"/>
        </w:tabs>
        <w:spacing w:before="240" w:after="120"/>
        <w:ind w:left="360"/>
        <w:jc w:val="left"/>
      </w:pPr>
    </w:p>
    <w:p w:rsidR="00FA26DF" w:rsidRPr="003B6DFC" w:rsidRDefault="00FA26DF" w:rsidP="001426E3">
      <w:pPr>
        <w:pStyle w:val="ListParagraph"/>
        <w:numPr>
          <w:ilvl w:val="1"/>
          <w:numId w:val="7"/>
        </w:numPr>
        <w:tabs>
          <w:tab w:val="clear" w:pos="1134"/>
        </w:tabs>
        <w:spacing w:before="120" w:after="120"/>
        <w:contextualSpacing w:val="0"/>
        <w:jc w:val="left"/>
        <w:rPr>
          <w:b/>
          <w:bCs/>
        </w:rPr>
      </w:pPr>
      <w:r w:rsidRPr="003B6DFC">
        <w:rPr>
          <w:b/>
          <w:bCs/>
        </w:rPr>
        <w:t>Guid</w:t>
      </w:r>
      <w:r w:rsidR="000C5D81" w:rsidRPr="003B6DFC">
        <w:rPr>
          <w:b/>
          <w:bCs/>
        </w:rPr>
        <w:t>ance</w:t>
      </w:r>
      <w:r w:rsidRPr="003B6DFC">
        <w:rPr>
          <w:b/>
          <w:bCs/>
        </w:rPr>
        <w:t xml:space="preserve"> </w:t>
      </w:r>
      <w:r w:rsidR="000C5D81" w:rsidRPr="003B6DFC">
        <w:rPr>
          <w:b/>
          <w:bCs/>
        </w:rPr>
        <w:t xml:space="preserve">for replacement of mercury-based and obsolete instruments </w:t>
      </w:r>
      <w:r w:rsidR="001426E3" w:rsidRPr="003B6DFC">
        <w:rPr>
          <w:b/>
          <w:bCs/>
        </w:rPr>
        <w:t xml:space="preserve">(from </w:t>
      </w:r>
      <w:r w:rsidR="002363F1" w:rsidRPr="003B6DFC">
        <w:rPr>
          <w:b/>
          <w:bCs/>
        </w:rPr>
        <w:t>ET-</w:t>
      </w:r>
      <w:proofErr w:type="spellStart"/>
      <w:r w:rsidR="000C5D81" w:rsidRPr="003B6DFC">
        <w:rPr>
          <w:b/>
          <w:bCs/>
        </w:rPr>
        <w:t>OpMet</w:t>
      </w:r>
      <w:proofErr w:type="spellEnd"/>
      <w:r w:rsidR="001426E3" w:rsidRPr="003B6DFC">
        <w:rPr>
          <w:b/>
          <w:bCs/>
        </w:rPr>
        <w:t>)</w:t>
      </w:r>
    </w:p>
    <w:p w:rsidR="004E2FC5" w:rsidRPr="003B6DFC" w:rsidRDefault="004E2FC5" w:rsidP="0093156B">
      <w:pPr>
        <w:pStyle w:val="ListParagraph"/>
        <w:tabs>
          <w:tab w:val="clear" w:pos="1134"/>
        </w:tabs>
        <w:spacing w:before="120" w:after="120"/>
        <w:ind w:left="0" w:firstLine="360"/>
        <w:contextualSpacing w:val="0"/>
        <w:jc w:val="left"/>
      </w:pPr>
      <w:r w:rsidRPr="003B6DFC">
        <w:t>The meeting will be informed</w:t>
      </w:r>
      <w:r w:rsidR="006D71E9" w:rsidRPr="003B6DFC">
        <w:t xml:space="preserve">, via </w:t>
      </w:r>
      <w:proofErr w:type="spellStart"/>
      <w:r w:rsidR="006D71E9" w:rsidRPr="003B6DFC">
        <w:t>webex</w:t>
      </w:r>
      <w:proofErr w:type="spellEnd"/>
      <w:r w:rsidR="006D71E9" w:rsidRPr="003B6DFC">
        <w:t xml:space="preserve">, </w:t>
      </w:r>
      <w:r w:rsidRPr="003B6DFC">
        <w:t xml:space="preserve">about the </w:t>
      </w:r>
      <w:r w:rsidR="00D4569B">
        <w:t>status of development of a document on</w:t>
      </w:r>
      <w:r w:rsidR="000C5D81" w:rsidRPr="003B6DFC">
        <w:t xml:space="preserve"> </w:t>
      </w:r>
      <w:r w:rsidRPr="003B6DFC">
        <w:t>Guid</w:t>
      </w:r>
      <w:r w:rsidR="001426E3" w:rsidRPr="003B6DFC">
        <w:t>ance</w:t>
      </w:r>
      <w:r w:rsidR="000C5D81" w:rsidRPr="003B6DFC">
        <w:t xml:space="preserve"> </w:t>
      </w:r>
      <w:r w:rsidR="001426E3" w:rsidRPr="003B6DFC">
        <w:t xml:space="preserve">for replacement </w:t>
      </w:r>
      <w:r w:rsidRPr="003B6DFC">
        <w:t>o</w:t>
      </w:r>
      <w:r w:rsidR="001426E3" w:rsidRPr="003B6DFC">
        <w:t>f</w:t>
      </w:r>
      <w:r w:rsidRPr="003B6DFC">
        <w:t xml:space="preserve"> </w:t>
      </w:r>
      <w:r w:rsidR="001426E3" w:rsidRPr="003B6DFC">
        <w:t>mercury-based and obsolete instruments,</w:t>
      </w:r>
      <w:r w:rsidR="000C5D81" w:rsidRPr="003B6DFC">
        <w:t xml:space="preserve"> being developed within </w:t>
      </w:r>
      <w:r w:rsidR="00D4569B">
        <w:t xml:space="preserve">the CIMO </w:t>
      </w:r>
      <w:r w:rsidR="000C5D81" w:rsidRPr="003B6DFC">
        <w:t>E</w:t>
      </w:r>
      <w:r w:rsidR="00D4569B">
        <w:t xml:space="preserve">xpert </w:t>
      </w:r>
      <w:r w:rsidR="000C5D81" w:rsidRPr="003B6DFC">
        <w:t>T</w:t>
      </w:r>
      <w:r w:rsidR="00D4569B">
        <w:t>eam on Operational Metrology (ET-</w:t>
      </w:r>
      <w:proofErr w:type="spellStart"/>
      <w:r w:rsidR="000C5D81" w:rsidRPr="003B6DFC">
        <w:t>OpMet</w:t>
      </w:r>
      <w:proofErr w:type="spellEnd"/>
      <w:r w:rsidR="00D4569B">
        <w:t>)</w:t>
      </w:r>
      <w:r w:rsidR="000C5D81" w:rsidRPr="003B6DFC">
        <w:t xml:space="preserve">. </w:t>
      </w:r>
      <w:r w:rsidR="00D4569B">
        <w:t xml:space="preserve">The meeting will be invited to </w:t>
      </w:r>
      <w:r w:rsidR="0093156B">
        <w:t xml:space="preserve">contribute to its development, if appropriate. </w:t>
      </w:r>
    </w:p>
    <w:p w:rsidR="00400A34" w:rsidRPr="003B6DFC" w:rsidRDefault="00400A34" w:rsidP="009A73A3">
      <w:pPr>
        <w:pStyle w:val="ListParagraph"/>
        <w:numPr>
          <w:ilvl w:val="1"/>
          <w:numId w:val="7"/>
        </w:numPr>
        <w:tabs>
          <w:tab w:val="clear" w:pos="1134"/>
        </w:tabs>
        <w:spacing w:before="120" w:after="120"/>
        <w:contextualSpacing w:val="0"/>
        <w:jc w:val="left"/>
      </w:pPr>
      <w:r w:rsidRPr="003B6DFC">
        <w:rPr>
          <w:b/>
          <w:bCs/>
        </w:rPr>
        <w:t>Training modules on migration</w:t>
      </w:r>
    </w:p>
    <w:p w:rsidR="005A23CD" w:rsidRPr="003B6DFC" w:rsidRDefault="00D4569B" w:rsidP="00507C4B">
      <w:pPr>
        <w:tabs>
          <w:tab w:val="clear" w:pos="1134"/>
        </w:tabs>
        <w:spacing w:before="120" w:after="120"/>
        <w:ind w:firstLine="360"/>
        <w:jc w:val="left"/>
      </w:pPr>
      <w:r>
        <w:t xml:space="preserve">WMO Members, in particular from developing countries, require guidance material to support them in the transition </w:t>
      </w:r>
      <w:r w:rsidR="00507C4B">
        <w:t>to automated observations, based on best practices from Members having gone through the automation of their observing system(s). At the occasion of TECO-2016, it was recognized</w:t>
      </w:r>
      <w:r w:rsidR="006D71E9" w:rsidRPr="003B6DFC">
        <w:t xml:space="preserve"> that a lot of guidance material on transition from obsolete (manual) measurements to modern (automated) measurements already exists, but that Members </w:t>
      </w:r>
      <w:r w:rsidR="00320BA2" w:rsidRPr="003B6DFC">
        <w:t xml:space="preserve">are </w:t>
      </w:r>
      <w:r w:rsidR="006D71E9" w:rsidRPr="003B6DFC">
        <w:t>fac</w:t>
      </w:r>
      <w:r w:rsidR="00320BA2" w:rsidRPr="003B6DFC">
        <w:t>ing</w:t>
      </w:r>
      <w:r w:rsidR="006D71E9" w:rsidRPr="003B6DFC">
        <w:t xml:space="preserve"> a problem with its implementation. </w:t>
      </w:r>
      <w:r w:rsidR="00320BA2" w:rsidRPr="003B6DFC">
        <w:t>ET</w:t>
      </w:r>
      <w:r w:rsidR="00507C4B">
        <w:t>-OIST</w:t>
      </w:r>
      <w:r w:rsidR="00320BA2" w:rsidRPr="003B6DFC">
        <w:t xml:space="preserve"> has</w:t>
      </w:r>
      <w:r w:rsidR="00507C4B">
        <w:t xml:space="preserve"> therefore proposed</w:t>
      </w:r>
      <w:r w:rsidR="00320BA2" w:rsidRPr="003B6DFC">
        <w:t xml:space="preserve"> to develop a concept of training modules on migration. A draft of training courses will be presented to the meeting for a review and further improvement.</w:t>
      </w:r>
    </w:p>
    <w:p w:rsidR="00AE5A18" w:rsidRPr="003B6DFC" w:rsidRDefault="00AE5A18" w:rsidP="009A73A3">
      <w:pPr>
        <w:pStyle w:val="ListParagraph"/>
        <w:numPr>
          <w:ilvl w:val="1"/>
          <w:numId w:val="7"/>
        </w:numPr>
        <w:tabs>
          <w:tab w:val="clear" w:pos="1134"/>
        </w:tabs>
        <w:spacing w:before="120" w:after="120"/>
        <w:contextualSpacing w:val="0"/>
        <w:jc w:val="left"/>
        <w:rPr>
          <w:b/>
          <w:bCs/>
        </w:rPr>
      </w:pPr>
      <w:r w:rsidRPr="003B6DFC">
        <w:rPr>
          <w:b/>
          <w:bCs/>
        </w:rPr>
        <w:t>Automation of cloud observations</w:t>
      </w:r>
    </w:p>
    <w:p w:rsidR="001426E3" w:rsidRPr="003B6DFC" w:rsidRDefault="00DD1EB7" w:rsidP="00507C4B">
      <w:pPr>
        <w:tabs>
          <w:tab w:val="clear" w:pos="1134"/>
        </w:tabs>
        <w:spacing w:before="120" w:after="120"/>
        <w:ind w:firstLine="360"/>
        <w:jc w:val="left"/>
      </w:pPr>
      <w:r w:rsidRPr="003B6DFC">
        <w:t xml:space="preserve">A guidance document, comprising best practices and instrumentation on automatic cloud type and amount observations, will be presented to the meeting for a review and discussion. </w:t>
      </w:r>
      <w:r w:rsidRPr="003B6DFC">
        <w:lastRenderedPageBreak/>
        <w:t xml:space="preserve">The meeting </w:t>
      </w:r>
      <w:r w:rsidR="00507C4B">
        <w:t>will also be invited to</w:t>
      </w:r>
      <w:r w:rsidRPr="003B6DFC">
        <w:t xml:space="preserve"> discuss how to establish traceability of such observations to the recognized standards.</w:t>
      </w:r>
    </w:p>
    <w:p w:rsidR="00895358" w:rsidRPr="003B6DFC" w:rsidRDefault="00895358" w:rsidP="006F4489">
      <w:pPr>
        <w:pStyle w:val="ListParagraph"/>
        <w:numPr>
          <w:ilvl w:val="1"/>
          <w:numId w:val="7"/>
        </w:numPr>
        <w:tabs>
          <w:tab w:val="clear" w:pos="1134"/>
        </w:tabs>
        <w:spacing w:before="120" w:after="120"/>
        <w:contextualSpacing w:val="0"/>
        <w:jc w:val="left"/>
      </w:pPr>
      <w:r w:rsidRPr="003B6DFC">
        <w:rPr>
          <w:b/>
          <w:bCs/>
        </w:rPr>
        <w:t>Update of WMO guidance material on AWSs</w:t>
      </w:r>
    </w:p>
    <w:p w:rsidR="005818AE" w:rsidRPr="003B6DFC" w:rsidRDefault="006F4489" w:rsidP="0093156B">
      <w:pPr>
        <w:tabs>
          <w:tab w:val="clear" w:pos="1134"/>
        </w:tabs>
        <w:spacing w:before="120" w:after="120"/>
        <w:ind w:firstLine="360"/>
        <w:jc w:val="left"/>
      </w:pPr>
      <w:r w:rsidRPr="003B6DFC">
        <w:t xml:space="preserve">The meeting will be invited to </w:t>
      </w:r>
      <w:r w:rsidR="00507C4B">
        <w:t>address the update of</w:t>
      </w:r>
      <w:r w:rsidRPr="003B6DFC">
        <w:t xml:space="preserve"> WMO guidance material on AWSs</w:t>
      </w:r>
      <w:r w:rsidR="00507C4B">
        <w:t>. A proposal for</w:t>
      </w:r>
      <w:r w:rsidRPr="003B6DFC">
        <w:t xml:space="preserve"> the update of the CIMO Guide chapter on AWSs</w:t>
      </w:r>
      <w:r w:rsidR="00507C4B">
        <w:t xml:space="preserve"> will be presented to the meeting</w:t>
      </w:r>
      <w:r w:rsidRPr="003B6DFC">
        <w:t xml:space="preserve">. </w:t>
      </w:r>
      <w:r w:rsidR="00507C4B">
        <w:t xml:space="preserve">The meeting </w:t>
      </w:r>
      <w:r w:rsidR="00785318">
        <w:t>will then be invited to identify topics that are currently not properly covered by the WMO guidance material, or that are outdated, and agree on timelines to develop relevant material to ensure Members have timely access to it</w:t>
      </w:r>
      <w:r w:rsidRPr="003B6DFC">
        <w:t>.</w:t>
      </w:r>
    </w:p>
    <w:p w:rsidR="007555A7" w:rsidRPr="003B6DFC" w:rsidRDefault="007555A7" w:rsidP="006F4489">
      <w:pPr>
        <w:pStyle w:val="ListParagraph"/>
        <w:numPr>
          <w:ilvl w:val="0"/>
          <w:numId w:val="7"/>
        </w:numPr>
        <w:tabs>
          <w:tab w:val="clear" w:pos="1134"/>
        </w:tabs>
        <w:spacing w:before="240" w:after="120"/>
        <w:contextualSpacing w:val="0"/>
        <w:jc w:val="left"/>
        <w:rPr>
          <w:rFonts w:cs="Arial Bold"/>
          <w:caps/>
        </w:rPr>
      </w:pPr>
      <w:r w:rsidRPr="003B6DFC">
        <w:rPr>
          <w:rFonts w:cs="Arial Bold"/>
          <w:b/>
          <w:bCs/>
          <w:caps/>
        </w:rPr>
        <w:t>Use of environmentally friendly radiosondes</w:t>
      </w:r>
      <w:r w:rsidRPr="003B6DFC">
        <w:rPr>
          <w:rFonts w:cs="Arial Bold"/>
          <w:caps/>
        </w:rPr>
        <w:t xml:space="preserve"> </w:t>
      </w:r>
    </w:p>
    <w:p w:rsidR="007973EC" w:rsidRDefault="006F4489" w:rsidP="006F4489">
      <w:pPr>
        <w:pStyle w:val="ListParagraph"/>
        <w:tabs>
          <w:tab w:val="clear" w:pos="1134"/>
        </w:tabs>
        <w:spacing w:before="120" w:after="120"/>
        <w:ind w:left="0" w:firstLine="360"/>
        <w:contextualSpacing w:val="0"/>
        <w:jc w:val="left"/>
      </w:pPr>
      <w:r w:rsidRPr="003B6DFC">
        <w:t>The meeting will be invited to discuss a proposed WMO position on the use of environmentally friendly radiosondes and to agree on the recommendation that should be submitted to CIMO MG for approval.</w:t>
      </w:r>
    </w:p>
    <w:p w:rsidR="00C03F8F" w:rsidRPr="003B6DFC" w:rsidRDefault="00420378" w:rsidP="009A73A3">
      <w:pPr>
        <w:pStyle w:val="ListParagraph"/>
        <w:numPr>
          <w:ilvl w:val="0"/>
          <w:numId w:val="7"/>
        </w:numPr>
        <w:tabs>
          <w:tab w:val="clear" w:pos="1134"/>
        </w:tabs>
        <w:spacing w:before="240" w:after="120"/>
        <w:ind w:left="351" w:hanging="357"/>
        <w:contextualSpacing w:val="0"/>
        <w:jc w:val="left"/>
        <w:rPr>
          <w:rFonts w:cs="Arial Bold"/>
          <w:b/>
          <w:bCs/>
          <w:caps/>
        </w:rPr>
      </w:pPr>
      <w:r w:rsidRPr="003B6DFC">
        <w:rPr>
          <w:rFonts w:cs="Arial Bold"/>
          <w:b/>
          <w:bCs/>
          <w:caps/>
        </w:rPr>
        <w:t>Review of current and emerging technologies and u</w:t>
      </w:r>
      <w:r w:rsidR="00D032A3" w:rsidRPr="003B6DFC">
        <w:rPr>
          <w:rFonts w:cs="Arial Bold"/>
          <w:b/>
          <w:bCs/>
          <w:caps/>
        </w:rPr>
        <w:t>pdate of the CIMO Guide</w:t>
      </w:r>
    </w:p>
    <w:p w:rsidR="002D7AD9" w:rsidRPr="003B6DFC" w:rsidRDefault="001426E3" w:rsidP="0016409E">
      <w:pPr>
        <w:pStyle w:val="WMOBodyText"/>
        <w:spacing w:before="120" w:after="120"/>
        <w:ind w:firstLine="357"/>
        <w:rPr>
          <w:szCs w:val="20"/>
          <w:lang w:eastAsia="en-US"/>
        </w:rPr>
      </w:pPr>
      <w:r w:rsidRPr="003B6DFC">
        <w:rPr>
          <w:szCs w:val="20"/>
          <w:lang w:eastAsia="en-US"/>
        </w:rPr>
        <w:t xml:space="preserve">Tasked </w:t>
      </w:r>
      <w:r w:rsidR="006A62CB" w:rsidRPr="003B6DFC">
        <w:rPr>
          <w:szCs w:val="20"/>
          <w:lang w:eastAsia="en-US"/>
        </w:rPr>
        <w:t>expert</w:t>
      </w:r>
      <w:r w:rsidRPr="003B6DFC">
        <w:rPr>
          <w:szCs w:val="20"/>
          <w:lang w:eastAsia="en-US"/>
        </w:rPr>
        <w:t>s</w:t>
      </w:r>
      <w:r w:rsidR="006A62CB" w:rsidRPr="003B6DFC">
        <w:rPr>
          <w:szCs w:val="20"/>
          <w:lang w:eastAsia="en-US"/>
        </w:rPr>
        <w:t xml:space="preserve"> from ET-DIST will be invited to provide a short summary on their findings </w:t>
      </w:r>
      <w:r w:rsidR="006D71E9" w:rsidRPr="003B6DFC">
        <w:rPr>
          <w:szCs w:val="20"/>
          <w:lang w:eastAsia="en-US"/>
        </w:rPr>
        <w:t>on</w:t>
      </w:r>
      <w:r w:rsidR="006A62CB" w:rsidRPr="003B6DFC">
        <w:rPr>
          <w:szCs w:val="20"/>
          <w:lang w:eastAsia="en-US"/>
        </w:rPr>
        <w:t xml:space="preserve"> performance of new in situ technologies, particular</w:t>
      </w:r>
      <w:r w:rsidR="000C5D81" w:rsidRPr="003B6DFC">
        <w:rPr>
          <w:szCs w:val="20"/>
          <w:lang w:eastAsia="en-US"/>
        </w:rPr>
        <w:t xml:space="preserve">ly in </w:t>
      </w:r>
      <w:r w:rsidR="006A62CB" w:rsidRPr="003B6DFC">
        <w:rPr>
          <w:szCs w:val="20"/>
          <w:lang w:eastAsia="en-US"/>
        </w:rPr>
        <w:t>relat</w:t>
      </w:r>
      <w:r w:rsidR="000C5D81" w:rsidRPr="003B6DFC">
        <w:rPr>
          <w:szCs w:val="20"/>
          <w:lang w:eastAsia="en-US"/>
        </w:rPr>
        <w:t xml:space="preserve">ion </w:t>
      </w:r>
      <w:r w:rsidR="006A62CB" w:rsidRPr="003B6DFC">
        <w:rPr>
          <w:szCs w:val="20"/>
          <w:lang w:eastAsia="en-US"/>
        </w:rPr>
        <w:t>to</w:t>
      </w:r>
      <w:r w:rsidR="000C5D81" w:rsidRPr="003B6DFC">
        <w:rPr>
          <w:szCs w:val="20"/>
          <w:lang w:eastAsia="en-US"/>
        </w:rPr>
        <w:t>:</w:t>
      </w:r>
      <w:r w:rsidR="006A62CB" w:rsidRPr="003B6DFC">
        <w:rPr>
          <w:szCs w:val="20"/>
          <w:lang w:eastAsia="en-US"/>
        </w:rPr>
        <w:t xml:space="preserve"> upper air measurement</w:t>
      </w:r>
      <w:r w:rsidR="0085575D" w:rsidRPr="003B6DFC">
        <w:rPr>
          <w:szCs w:val="20"/>
          <w:lang w:eastAsia="en-US"/>
        </w:rPr>
        <w:t xml:space="preserve"> technologies</w:t>
      </w:r>
      <w:r w:rsidR="006A62CB" w:rsidRPr="003B6DFC">
        <w:rPr>
          <w:szCs w:val="20"/>
          <w:lang w:eastAsia="en-US"/>
        </w:rPr>
        <w:t xml:space="preserve">; surface T, P, RH </w:t>
      </w:r>
      <w:r w:rsidR="0085575D" w:rsidRPr="003B6DFC">
        <w:rPr>
          <w:szCs w:val="20"/>
          <w:lang w:eastAsia="en-US"/>
        </w:rPr>
        <w:t>measurement technologies</w:t>
      </w:r>
      <w:r w:rsidR="006A62CB" w:rsidRPr="003B6DFC">
        <w:rPr>
          <w:szCs w:val="20"/>
          <w:lang w:eastAsia="en-US"/>
        </w:rPr>
        <w:t xml:space="preserve">; wind </w:t>
      </w:r>
      <w:r w:rsidR="0085575D" w:rsidRPr="003B6DFC">
        <w:rPr>
          <w:szCs w:val="20"/>
          <w:lang w:eastAsia="en-US"/>
        </w:rPr>
        <w:t>measurement technologies</w:t>
      </w:r>
      <w:r w:rsidR="006A62CB" w:rsidRPr="003B6DFC">
        <w:rPr>
          <w:szCs w:val="20"/>
          <w:lang w:eastAsia="en-US"/>
        </w:rPr>
        <w:t xml:space="preserve">, precipitation </w:t>
      </w:r>
      <w:r w:rsidR="0085575D" w:rsidRPr="003B6DFC">
        <w:rPr>
          <w:szCs w:val="20"/>
          <w:lang w:eastAsia="en-US"/>
        </w:rPr>
        <w:t>measurement technologies</w:t>
      </w:r>
      <w:r w:rsidR="006A62CB" w:rsidRPr="003B6DFC">
        <w:rPr>
          <w:szCs w:val="20"/>
          <w:lang w:eastAsia="en-US"/>
        </w:rPr>
        <w:t xml:space="preserve">, AWSs (including low cost AWSs); clouds, visibility and PWD </w:t>
      </w:r>
      <w:r w:rsidR="0085575D" w:rsidRPr="003B6DFC">
        <w:rPr>
          <w:szCs w:val="20"/>
          <w:lang w:eastAsia="en-US"/>
        </w:rPr>
        <w:t>measurement technologies</w:t>
      </w:r>
      <w:r w:rsidR="006A62CB" w:rsidRPr="003B6DFC">
        <w:rPr>
          <w:szCs w:val="20"/>
          <w:lang w:eastAsia="en-US"/>
        </w:rPr>
        <w:t>; trace gas</w:t>
      </w:r>
      <w:r w:rsidR="0085575D" w:rsidRPr="003B6DFC">
        <w:rPr>
          <w:szCs w:val="20"/>
          <w:lang w:eastAsia="en-US"/>
        </w:rPr>
        <w:t xml:space="preserve"> measurement technologies, </w:t>
      </w:r>
      <w:r w:rsidR="000C5D81" w:rsidRPr="003B6DFC">
        <w:rPr>
          <w:szCs w:val="20"/>
          <w:lang w:eastAsia="en-US"/>
        </w:rPr>
        <w:t>individual lightning sensors and soil moisture measurements technologies. It is expected that, with respect to their finding, the</w:t>
      </w:r>
      <w:r w:rsidR="006D71E9" w:rsidRPr="003B6DFC">
        <w:rPr>
          <w:szCs w:val="20"/>
          <w:lang w:eastAsia="en-US"/>
        </w:rPr>
        <w:t xml:space="preserve"> experts</w:t>
      </w:r>
      <w:r w:rsidR="000C5D81" w:rsidRPr="003B6DFC">
        <w:rPr>
          <w:szCs w:val="20"/>
          <w:lang w:eastAsia="en-US"/>
        </w:rPr>
        <w:t xml:space="preserve"> propose update of the relevant CIMO Guide chapters. </w:t>
      </w:r>
      <w:r w:rsidR="0068333D">
        <w:rPr>
          <w:szCs w:val="20"/>
          <w:lang w:eastAsia="en-US"/>
        </w:rPr>
        <w:t xml:space="preserve">Also, a proposal for an update of </w:t>
      </w:r>
      <w:r w:rsidR="001D0190">
        <w:rPr>
          <w:szCs w:val="20"/>
          <w:lang w:eastAsia="en-US"/>
        </w:rPr>
        <w:t xml:space="preserve">the CIMO Guide related to </w:t>
      </w:r>
      <w:r w:rsidR="0068333D">
        <w:rPr>
          <w:szCs w:val="20"/>
          <w:lang w:eastAsia="en-US"/>
        </w:rPr>
        <w:t xml:space="preserve">the measurement of snow will be presented to the meeting.   </w:t>
      </w:r>
    </w:p>
    <w:p w:rsidR="0007688B" w:rsidRPr="003B6DFC" w:rsidRDefault="00417A88" w:rsidP="009A73A3">
      <w:pPr>
        <w:pStyle w:val="WMOBodyText"/>
        <w:numPr>
          <w:ilvl w:val="0"/>
          <w:numId w:val="7"/>
        </w:numPr>
        <w:spacing w:after="120"/>
        <w:ind w:left="357" w:hanging="357"/>
        <w:rPr>
          <w:rFonts w:cs="Arial Bold"/>
          <w:b/>
          <w:bCs/>
          <w:caps/>
          <w:szCs w:val="20"/>
          <w:lang w:eastAsia="en-US"/>
        </w:rPr>
      </w:pPr>
      <w:r w:rsidRPr="003B6DFC">
        <w:rPr>
          <w:rFonts w:cs="Arial Bold"/>
          <w:b/>
          <w:bCs/>
          <w:caps/>
          <w:szCs w:val="20"/>
          <w:lang w:eastAsia="en-US"/>
        </w:rPr>
        <w:t>Other ET-OIST and ET-DIST activities</w:t>
      </w:r>
    </w:p>
    <w:p w:rsidR="002D7AD9" w:rsidRPr="003B6DFC" w:rsidRDefault="002D7AD9" w:rsidP="009A73A3">
      <w:pPr>
        <w:pStyle w:val="ListParagraph"/>
        <w:numPr>
          <w:ilvl w:val="1"/>
          <w:numId w:val="7"/>
        </w:numPr>
        <w:tabs>
          <w:tab w:val="clear" w:pos="1134"/>
        </w:tabs>
        <w:spacing w:before="120" w:after="120"/>
        <w:contextualSpacing w:val="0"/>
        <w:jc w:val="left"/>
        <w:rPr>
          <w:b/>
          <w:bCs/>
        </w:rPr>
      </w:pPr>
      <w:r w:rsidRPr="003B6DFC">
        <w:rPr>
          <w:b/>
          <w:bCs/>
        </w:rPr>
        <w:t>Guidelines on combining information f</w:t>
      </w:r>
      <w:r w:rsidR="00A3416E" w:rsidRPr="003B6DFC">
        <w:rPr>
          <w:b/>
          <w:bCs/>
        </w:rPr>
        <w:t>rom composite observing systems</w:t>
      </w:r>
    </w:p>
    <w:p w:rsidR="00A3416E" w:rsidRPr="003B6DFC" w:rsidRDefault="00785318" w:rsidP="00785318">
      <w:pPr>
        <w:tabs>
          <w:tab w:val="clear" w:pos="1134"/>
        </w:tabs>
        <w:spacing w:before="120" w:after="120"/>
        <w:ind w:firstLine="360"/>
        <w:jc w:val="left"/>
      </w:pPr>
      <w:r>
        <w:t>One key focus of WIGOS is the added value that can be obtained by combining observations made by various systems to meet user requirements for a specific observational product. In this context, t</w:t>
      </w:r>
      <w:r w:rsidR="006D71E9" w:rsidRPr="003B6DFC">
        <w:t xml:space="preserve">here is a need to </w:t>
      </w:r>
      <w:r w:rsidR="00311855" w:rsidRPr="003B6DFC">
        <w:t>identif</w:t>
      </w:r>
      <w:r w:rsidR="006D71E9" w:rsidRPr="003B6DFC">
        <w:t xml:space="preserve">y those </w:t>
      </w:r>
      <w:r w:rsidR="00311855" w:rsidRPr="003B6DFC">
        <w:t>types of composite observations that can be standardized within WIGOS</w:t>
      </w:r>
      <w:r w:rsidR="00F677A0">
        <w:t>,</w:t>
      </w:r>
      <w:r w:rsidR="00311855" w:rsidRPr="003B6DFC">
        <w:t xml:space="preserve"> and </w:t>
      </w:r>
      <w:r w:rsidR="006D71E9" w:rsidRPr="003B6DFC">
        <w:t xml:space="preserve">to </w:t>
      </w:r>
      <w:r w:rsidR="00311855" w:rsidRPr="003B6DFC">
        <w:t>develop guidance material on them</w:t>
      </w:r>
      <w:r w:rsidR="006D71E9" w:rsidRPr="003B6DFC">
        <w:t>. In this regards, t</w:t>
      </w:r>
      <w:r w:rsidR="00A3416E" w:rsidRPr="003B6DFC">
        <w:t>he meeting will be invited to review and finalize the document</w:t>
      </w:r>
      <w:r w:rsidR="006D71E9" w:rsidRPr="003B6DFC">
        <w:t xml:space="preserve"> titled as Guidelines on combining information from composite observing systems</w:t>
      </w:r>
      <w:r w:rsidR="00594BE4" w:rsidRPr="003B6DFC">
        <w:t>,</w:t>
      </w:r>
      <w:r w:rsidR="00A3416E" w:rsidRPr="003B6DFC">
        <w:t xml:space="preserve"> and </w:t>
      </w:r>
      <w:r w:rsidR="00594BE4" w:rsidRPr="003B6DFC">
        <w:t xml:space="preserve">to </w:t>
      </w:r>
      <w:r w:rsidR="00A3416E" w:rsidRPr="003B6DFC">
        <w:t xml:space="preserve">decide about </w:t>
      </w:r>
      <w:r w:rsidR="00594BE4" w:rsidRPr="003B6DFC">
        <w:t xml:space="preserve">appropriate </w:t>
      </w:r>
      <w:r w:rsidR="00A3416E" w:rsidRPr="003B6DFC">
        <w:t>form for its publication (either as an IOM report or as a part in the CIMO Guide)</w:t>
      </w:r>
      <w:r w:rsidR="006D71E9" w:rsidRPr="003B6DFC">
        <w:t>.</w:t>
      </w:r>
      <w:r w:rsidR="008427AD" w:rsidRPr="003B6DFC">
        <w:t xml:space="preserve"> </w:t>
      </w:r>
    </w:p>
    <w:p w:rsidR="00417A88" w:rsidRPr="003B6DFC" w:rsidRDefault="00417A88" w:rsidP="009A73A3">
      <w:pPr>
        <w:pStyle w:val="ListParagraph"/>
        <w:numPr>
          <w:ilvl w:val="1"/>
          <w:numId w:val="7"/>
        </w:numPr>
        <w:tabs>
          <w:tab w:val="clear" w:pos="1134"/>
        </w:tabs>
        <w:spacing w:before="120" w:after="120"/>
        <w:contextualSpacing w:val="0"/>
        <w:jc w:val="left"/>
        <w:rPr>
          <w:b/>
          <w:bCs/>
        </w:rPr>
      </w:pPr>
      <w:r w:rsidRPr="003B6DFC">
        <w:rPr>
          <w:b/>
          <w:bCs/>
        </w:rPr>
        <w:t>Wind reporting issue</w:t>
      </w:r>
    </w:p>
    <w:p w:rsidR="00A3416E" w:rsidRPr="003B6DFC" w:rsidRDefault="00785318" w:rsidP="00785318">
      <w:pPr>
        <w:tabs>
          <w:tab w:val="clear" w:pos="1134"/>
        </w:tabs>
        <w:spacing w:before="120" w:after="120"/>
        <w:ind w:firstLine="360"/>
        <w:jc w:val="left"/>
      </w:pPr>
      <w:r>
        <w:t>At the 16</w:t>
      </w:r>
      <w:r w:rsidRPr="00B21F6F">
        <w:rPr>
          <w:vertAlign w:val="superscript"/>
        </w:rPr>
        <w:t>th</w:t>
      </w:r>
      <w:r>
        <w:t xml:space="preserve"> Session of CIMO (St. Petersburg, Russian Federation, 2014) a request </w:t>
      </w:r>
      <w:r w:rsidR="00C93633">
        <w:t xml:space="preserve">was made to clarify several aspects related to the measurement and reporting of wind. </w:t>
      </w:r>
      <w:r w:rsidR="00EA39E6" w:rsidRPr="003B6DFC">
        <w:t xml:space="preserve">In the CIMO Guide (WMO-No. 8) the reporting resolution of wind direction is 1°, while required measurement uncertainty is 5°. ICAO enables to use multiple anemometers for wind reporting in METAR, while this is not the case for SYNOP. </w:t>
      </w:r>
      <w:r w:rsidR="007111CC" w:rsidRPr="003B6DFC">
        <w:t>In this regards, t</w:t>
      </w:r>
      <w:r w:rsidR="00EA39E6" w:rsidRPr="003B6DFC">
        <w:t>he meeting should consider</w:t>
      </w:r>
      <w:r w:rsidR="00F677A0">
        <w:t>:</w:t>
      </w:r>
      <w:r w:rsidR="00EA39E6" w:rsidRPr="003B6DFC">
        <w:t xml:space="preserve"> whether the algorithm adopted by ICAO could be used for CIMO</w:t>
      </w:r>
      <w:r w:rsidR="007111CC" w:rsidRPr="003B6DFC">
        <w:t>,</w:t>
      </w:r>
      <w:r w:rsidR="00EA39E6" w:rsidRPr="003B6DFC">
        <w:t xml:space="preserve"> </w:t>
      </w:r>
      <w:r w:rsidR="007111CC" w:rsidRPr="003B6DFC">
        <w:t>h</w:t>
      </w:r>
      <w:r w:rsidR="00EA39E6" w:rsidRPr="003B6DFC">
        <w:t>ow to deal with wind reporting from ships and oil rigs,</w:t>
      </w:r>
      <w:r w:rsidR="007111CC" w:rsidRPr="003B6DFC">
        <w:t xml:space="preserve"> </w:t>
      </w:r>
      <w:r w:rsidR="0044282E" w:rsidRPr="003B6DFC">
        <w:t>how to introduce a correction formula for different heights</w:t>
      </w:r>
      <w:r w:rsidR="007111CC" w:rsidRPr="003B6DFC">
        <w:t xml:space="preserve"> and</w:t>
      </w:r>
      <w:r w:rsidR="0044282E" w:rsidRPr="003B6DFC">
        <w:t xml:space="preserve"> how to enable flexibility in BUFR coding. </w:t>
      </w:r>
      <w:r w:rsidR="00C93633">
        <w:t xml:space="preserve"> The meeting will be invited to address those aspects. </w:t>
      </w:r>
    </w:p>
    <w:p w:rsidR="002D7AD9" w:rsidRPr="003B6DFC" w:rsidRDefault="002D7AD9" w:rsidP="009A73A3">
      <w:pPr>
        <w:pStyle w:val="ListParagraph"/>
        <w:numPr>
          <w:ilvl w:val="1"/>
          <w:numId w:val="7"/>
        </w:numPr>
        <w:tabs>
          <w:tab w:val="clear" w:pos="1134"/>
        </w:tabs>
        <w:spacing w:before="120" w:after="120"/>
        <w:contextualSpacing w:val="0"/>
        <w:jc w:val="left"/>
      </w:pPr>
      <w:r w:rsidRPr="003B6DFC">
        <w:rPr>
          <w:b/>
          <w:bCs/>
        </w:rPr>
        <w:t>Framework for instrument performance monitoring</w:t>
      </w:r>
    </w:p>
    <w:p w:rsidR="00C83893" w:rsidRPr="003B6DFC" w:rsidRDefault="006A62CB" w:rsidP="006A62CB">
      <w:pPr>
        <w:tabs>
          <w:tab w:val="clear" w:pos="1134"/>
        </w:tabs>
        <w:spacing w:before="120" w:after="120"/>
        <w:ind w:firstLine="360"/>
        <w:jc w:val="left"/>
      </w:pPr>
      <w:r w:rsidRPr="003B6DFC">
        <w:t>Instrument performance monitoring is of a high importance in ensuring sustained quality of observations.</w:t>
      </w:r>
      <w:r w:rsidR="00C83893" w:rsidRPr="003B6DFC">
        <w:t xml:space="preserve"> </w:t>
      </w:r>
      <w:r w:rsidRPr="003B6DFC">
        <w:t xml:space="preserve">A framework for instrument performance monitoring, developed based </w:t>
      </w:r>
      <w:r w:rsidR="00C83893" w:rsidRPr="003B6DFC">
        <w:t>on the different national practices</w:t>
      </w:r>
      <w:r w:rsidRPr="003B6DFC">
        <w:t>,</w:t>
      </w:r>
      <w:r w:rsidR="00C83893" w:rsidRPr="003B6DFC">
        <w:t xml:space="preserve"> </w:t>
      </w:r>
      <w:r w:rsidRPr="003B6DFC">
        <w:t>will be presented to the meeting for a review and discussion.</w:t>
      </w:r>
      <w:r w:rsidR="00C83893" w:rsidRPr="003B6DFC">
        <w:t xml:space="preserve">  </w:t>
      </w:r>
    </w:p>
    <w:p w:rsidR="009C7EEA" w:rsidRPr="003B6DFC" w:rsidRDefault="002D7AD9" w:rsidP="009A73A3">
      <w:pPr>
        <w:pStyle w:val="ListParagraph"/>
        <w:numPr>
          <w:ilvl w:val="1"/>
          <w:numId w:val="7"/>
        </w:numPr>
        <w:tabs>
          <w:tab w:val="clear" w:pos="1134"/>
        </w:tabs>
        <w:spacing w:before="120" w:after="120"/>
        <w:contextualSpacing w:val="0"/>
        <w:jc w:val="left"/>
        <w:rPr>
          <w:b/>
          <w:bCs/>
        </w:rPr>
      </w:pPr>
      <w:r w:rsidRPr="003B6DFC">
        <w:rPr>
          <w:b/>
          <w:bCs/>
        </w:rPr>
        <w:t xml:space="preserve">Guidelines for </w:t>
      </w:r>
      <w:r w:rsidR="00417A88" w:rsidRPr="003B6DFC">
        <w:rPr>
          <w:b/>
          <w:bCs/>
        </w:rPr>
        <w:t xml:space="preserve">instruments and </w:t>
      </w:r>
      <w:r w:rsidRPr="003B6DFC">
        <w:rPr>
          <w:b/>
          <w:bCs/>
        </w:rPr>
        <w:t xml:space="preserve">measurement infrastructure in extreme environment </w:t>
      </w:r>
    </w:p>
    <w:p w:rsidR="007111CC" w:rsidRPr="003B6DFC" w:rsidRDefault="007111CC" w:rsidP="00C93633">
      <w:pPr>
        <w:pStyle w:val="ListParagraph"/>
        <w:tabs>
          <w:tab w:val="clear" w:pos="1134"/>
        </w:tabs>
        <w:spacing w:before="120" w:after="120"/>
        <w:ind w:left="0" w:firstLine="360"/>
        <w:jc w:val="left"/>
      </w:pPr>
      <w:r w:rsidRPr="003B6DFC">
        <w:lastRenderedPageBreak/>
        <w:t xml:space="preserve">As available documentation on instrument design and experiences related to extreme weather is still limited, CIMO-16 tasked ET-DIST to develop Guidelines for instruments and measurement practice in extreme environments. The meeting will be invited to </w:t>
      </w:r>
      <w:r w:rsidR="00C93633">
        <w:t>review</w:t>
      </w:r>
      <w:r w:rsidRPr="003B6DFC">
        <w:t xml:space="preserve"> a submitted document </w:t>
      </w:r>
      <w:r w:rsidR="00F677A0">
        <w:t xml:space="preserve">and to </w:t>
      </w:r>
      <w:r w:rsidR="00C93633">
        <w:t xml:space="preserve"> advise on the</w:t>
      </w:r>
      <w:r w:rsidR="00F677A0">
        <w:t xml:space="preserve"> way </w:t>
      </w:r>
      <w:r w:rsidR="00C93633">
        <w:t>to finalize it towards</w:t>
      </w:r>
      <w:r w:rsidR="00B21F6F">
        <w:t xml:space="preserve"> </w:t>
      </w:r>
      <w:r w:rsidR="00C93633">
        <w:t>its</w:t>
      </w:r>
      <w:r w:rsidR="00F677A0">
        <w:t xml:space="preserve"> incorporat</w:t>
      </w:r>
      <w:r w:rsidR="00C93633">
        <w:t>ion</w:t>
      </w:r>
      <w:r w:rsidR="00F677A0">
        <w:t xml:space="preserve"> into </w:t>
      </w:r>
      <w:r w:rsidRPr="003B6DFC">
        <w:t xml:space="preserve">the CIMO Guide. </w:t>
      </w:r>
    </w:p>
    <w:p w:rsidR="007B2260" w:rsidRPr="003B6DFC" w:rsidRDefault="007B2260" w:rsidP="009A73A3">
      <w:pPr>
        <w:pStyle w:val="WMOBodyText"/>
        <w:numPr>
          <w:ilvl w:val="0"/>
          <w:numId w:val="7"/>
        </w:numPr>
        <w:spacing w:after="120"/>
        <w:ind w:left="357" w:hanging="357"/>
        <w:rPr>
          <w:rFonts w:cs="Arial Bold"/>
          <w:caps/>
          <w:szCs w:val="20"/>
          <w:lang w:eastAsia="en-US"/>
        </w:rPr>
      </w:pPr>
      <w:r w:rsidRPr="003B6DFC">
        <w:rPr>
          <w:rFonts w:cs="Arial Bold"/>
          <w:b/>
          <w:bCs/>
          <w:caps/>
          <w:szCs w:val="20"/>
          <w:lang w:eastAsia="en-US"/>
        </w:rPr>
        <w:t>CIMO-GCW collaboration</w:t>
      </w:r>
    </w:p>
    <w:p w:rsidR="007B2260" w:rsidRPr="003B6DFC" w:rsidRDefault="005A23CD" w:rsidP="00381331">
      <w:pPr>
        <w:pStyle w:val="WMOBodyText"/>
        <w:spacing w:before="120" w:after="120"/>
        <w:ind w:firstLine="360"/>
        <w:rPr>
          <w:szCs w:val="20"/>
          <w:lang w:eastAsia="en-US"/>
        </w:rPr>
      </w:pPr>
      <w:r w:rsidRPr="003B6DFC">
        <w:rPr>
          <w:szCs w:val="20"/>
        </w:rPr>
        <w:t>T</w:t>
      </w:r>
      <w:r w:rsidR="0007688B" w:rsidRPr="003B6DFC">
        <w:rPr>
          <w:szCs w:val="20"/>
        </w:rPr>
        <w:t xml:space="preserve">he meeting will be </w:t>
      </w:r>
      <w:r w:rsidRPr="003B6DFC">
        <w:rPr>
          <w:szCs w:val="20"/>
        </w:rPr>
        <w:t>informed on the outcomes of the CIMO-GCW collaborative workshop, scheduled from 19 to 20 June</w:t>
      </w:r>
      <w:r w:rsidR="00C93633">
        <w:rPr>
          <w:szCs w:val="20"/>
        </w:rPr>
        <w:t xml:space="preserve"> 2017</w:t>
      </w:r>
      <w:r w:rsidRPr="003B6DFC">
        <w:rPr>
          <w:szCs w:val="20"/>
        </w:rPr>
        <w:t xml:space="preserve"> in Geneva. </w:t>
      </w:r>
      <w:r w:rsidR="00381331" w:rsidRPr="003B6DFC">
        <w:rPr>
          <w:szCs w:val="20"/>
        </w:rPr>
        <w:t xml:space="preserve">Potentials for strengthening the collaboration between CIMO and GCW, particularly with respect to the task 10 of ET-OIST </w:t>
      </w:r>
      <w:proofErr w:type="spellStart"/>
      <w:r w:rsidR="00381331" w:rsidRPr="003B6DFC">
        <w:rPr>
          <w:szCs w:val="20"/>
        </w:rPr>
        <w:t>WorkPlan</w:t>
      </w:r>
      <w:proofErr w:type="spellEnd"/>
      <w:r w:rsidR="00381331" w:rsidRPr="003B6DFC">
        <w:rPr>
          <w:szCs w:val="20"/>
        </w:rPr>
        <w:t xml:space="preserve"> and tasks 3 and 4 of ET-DIST </w:t>
      </w:r>
      <w:proofErr w:type="spellStart"/>
      <w:r w:rsidR="00381331" w:rsidRPr="003B6DFC">
        <w:rPr>
          <w:szCs w:val="20"/>
        </w:rPr>
        <w:t>WorkPlan</w:t>
      </w:r>
      <w:proofErr w:type="spellEnd"/>
      <w:r w:rsidR="00381331" w:rsidRPr="003B6DFC">
        <w:rPr>
          <w:szCs w:val="20"/>
        </w:rPr>
        <w:t>, will be discussed.</w:t>
      </w:r>
    </w:p>
    <w:p w:rsidR="00C03F8F" w:rsidRPr="003B6DFC" w:rsidRDefault="00654B5F" w:rsidP="009A73A3">
      <w:pPr>
        <w:pStyle w:val="ListParagraph"/>
        <w:numPr>
          <w:ilvl w:val="0"/>
          <w:numId w:val="7"/>
        </w:numPr>
        <w:tabs>
          <w:tab w:val="clear" w:pos="1134"/>
        </w:tabs>
        <w:spacing w:before="240" w:after="120"/>
        <w:ind w:left="357" w:hanging="357"/>
        <w:contextualSpacing w:val="0"/>
        <w:jc w:val="left"/>
        <w:rPr>
          <w:rFonts w:cs="Arial Bold"/>
          <w:b/>
          <w:bCs/>
          <w:caps/>
        </w:rPr>
      </w:pPr>
      <w:r w:rsidRPr="003B6DFC">
        <w:rPr>
          <w:rFonts w:cs="Arial Bold"/>
          <w:b/>
          <w:bCs/>
          <w:caps/>
        </w:rPr>
        <w:t>O</w:t>
      </w:r>
      <w:r w:rsidR="00C03F8F" w:rsidRPr="003B6DFC">
        <w:rPr>
          <w:rFonts w:cs="Arial Bold"/>
          <w:b/>
          <w:bCs/>
          <w:caps/>
        </w:rPr>
        <w:t>ther Business</w:t>
      </w:r>
    </w:p>
    <w:p w:rsidR="00EA5F9B" w:rsidRPr="003B6DFC" w:rsidRDefault="00D866DB" w:rsidP="009A73A3">
      <w:pPr>
        <w:tabs>
          <w:tab w:val="clear" w:pos="1134"/>
        </w:tabs>
        <w:spacing w:before="120" w:after="120"/>
        <w:ind w:firstLine="360"/>
        <w:jc w:val="left"/>
      </w:pPr>
      <w:r w:rsidRPr="003B6DFC">
        <w:t>Under this agenda item, the meeting will be invited to consider any other issue brought forward by participants at the meeting</w:t>
      </w:r>
      <w:r w:rsidR="0007688B" w:rsidRPr="003B6DFC">
        <w:t>.</w:t>
      </w:r>
    </w:p>
    <w:p w:rsidR="002F5517" w:rsidRPr="003B6DFC" w:rsidRDefault="00C03F8F" w:rsidP="009A73A3">
      <w:pPr>
        <w:pStyle w:val="ListParagraph"/>
        <w:numPr>
          <w:ilvl w:val="0"/>
          <w:numId w:val="7"/>
        </w:numPr>
        <w:tabs>
          <w:tab w:val="clear" w:pos="1134"/>
        </w:tabs>
        <w:spacing w:before="240" w:after="120"/>
        <w:ind w:left="357" w:hanging="357"/>
        <w:contextualSpacing w:val="0"/>
        <w:jc w:val="left"/>
        <w:rPr>
          <w:rFonts w:cs="Arial Bold"/>
          <w:b/>
          <w:bCs/>
          <w:caps/>
        </w:rPr>
      </w:pPr>
      <w:r w:rsidRPr="003B6DFC">
        <w:rPr>
          <w:rFonts w:cs="Arial Bold"/>
          <w:b/>
          <w:bCs/>
          <w:caps/>
        </w:rPr>
        <w:t>Clos</w:t>
      </w:r>
      <w:r w:rsidR="00AE5A18" w:rsidRPr="003B6DFC">
        <w:rPr>
          <w:rFonts w:cs="Arial Bold"/>
          <w:b/>
          <w:bCs/>
          <w:caps/>
        </w:rPr>
        <w:t>ure</w:t>
      </w:r>
      <w:r w:rsidRPr="003B6DFC">
        <w:rPr>
          <w:rFonts w:cs="Arial Bold"/>
          <w:b/>
          <w:bCs/>
          <w:caps/>
        </w:rPr>
        <w:t xml:space="preserve"> of the Session</w:t>
      </w:r>
    </w:p>
    <w:p w:rsidR="00D866DB" w:rsidRPr="003B6DFC" w:rsidRDefault="00D866DB" w:rsidP="009A73A3">
      <w:pPr>
        <w:pStyle w:val="ListParagraph"/>
        <w:spacing w:before="120" w:after="120"/>
        <w:ind w:left="360"/>
      </w:pPr>
      <w:r w:rsidRPr="003B6DFC">
        <w:t>The Session is tentatively scheduled to close around 17:00 on Friday 23 June 2017.</w:t>
      </w:r>
    </w:p>
    <w:p w:rsidR="00D702F3" w:rsidRPr="003B6DFC" w:rsidRDefault="00D702F3" w:rsidP="00D702F3">
      <w:pPr>
        <w:pStyle w:val="Heading1"/>
        <w:rPr>
          <w:b w:val="0"/>
          <w:bCs w:val="0"/>
          <w:sz w:val="20"/>
          <w:szCs w:val="20"/>
        </w:rPr>
      </w:pPr>
      <w:r w:rsidRPr="003B6DFC">
        <w:rPr>
          <w:b w:val="0"/>
          <w:bCs w:val="0"/>
          <w:sz w:val="20"/>
          <w:szCs w:val="20"/>
        </w:rPr>
        <w:t>__________</w:t>
      </w:r>
    </w:p>
    <w:p w:rsidR="00306445" w:rsidRPr="003B6DFC" w:rsidRDefault="00306445" w:rsidP="00306445">
      <w:pPr>
        <w:pStyle w:val="WMOBodyText"/>
        <w:rPr>
          <w:szCs w:val="20"/>
          <w:lang w:eastAsia="en-US"/>
        </w:rPr>
      </w:pPr>
    </w:p>
    <w:bookmarkEnd w:id="3"/>
    <w:sectPr w:rsidR="00306445" w:rsidRPr="003B6DFC" w:rsidSect="00BE475B">
      <w:headerReference w:type="even" r:id="rId10"/>
      <w:headerReference w:type="default" r:id="rId11"/>
      <w:headerReference w:type="first" r:id="rId12"/>
      <w:pgSz w:w="11907" w:h="16840" w:code="9"/>
      <w:pgMar w:top="1134" w:right="1134" w:bottom="851"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A00B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50pt;height:50pt;z-index:251655680;visibility:hidden">
          <v:path gradientshapeok="f"/>
          <o:lock v:ext="edit" selection="t"/>
        </v:shape>
      </w:pict>
    </w:r>
  </w:p>
  <w:p w:rsidR="0049242F" w:rsidRDefault="0049242F"/>
  <w:p w:rsidR="001A751F" w:rsidRDefault="00A00B80">
    <w:pPr>
      <w:pStyle w:val="Header"/>
    </w:pPr>
    <w:r>
      <w:rPr>
        <w:noProof/>
      </w:rPr>
      <w:pict>
        <v:shape id="_x0000_s2052" type="#_x0000_t75" style="position:absolute;left:0;text-align:left;margin-left:0;margin-top:0;width:50pt;height:50pt;z-index:251656704;visibility:hidden">
          <v:path gradientshapeok="f"/>
          <o:lock v:ext="edit" selection="t"/>
        </v:shape>
      </w:pict>
    </w:r>
  </w:p>
  <w:p w:rsidR="0049242F" w:rsidRDefault="0049242F"/>
  <w:p w:rsidR="001A751F" w:rsidRDefault="00A00B80">
    <w:pPr>
      <w:pStyle w:val="Header"/>
    </w:pPr>
    <w:r>
      <w:rPr>
        <w:noProof/>
      </w:rPr>
      <w:pict>
        <v:shape id="_x0000_s2051" type="#_x0000_t75" style="position:absolute;left:0;text-align:left;margin-left:0;margin-top:0;width:50pt;height:50pt;z-index:251657728;visibility:hidden">
          <v:path gradientshapeok="f"/>
          <o:lock v:ext="edit" selectio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A00B8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0pt;height:50pt;z-index:251658752;visibility:hidden">
          <v:path gradientshapeok="f"/>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A00B8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0pt;height:50pt;z-index:251659776;visibility:hidden">
          <v:path gradientshapeok="f"/>
          <o:lock v:ext="edit" selectio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6A42C5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8"/>
  </w:num>
  <w:num w:numId="9">
    <w:abstractNumId w:val="2"/>
  </w:num>
  <w:num w:numId="10">
    <w:abstractNumId w:val="6"/>
  </w:num>
  <w:num w:numId="11">
    <w:abstractNumId w:val="9"/>
  </w:num>
  <w:num w:numId="12">
    <w:abstractNumId w:val="0"/>
  </w:num>
  <w:num w:numId="13">
    <w:abstractNumId w:val="13"/>
  </w:num>
  <w:num w:numId="14">
    <w:abstractNumId w:val="12"/>
  </w:num>
  <w:num w:numId="15">
    <w:abstractNumId w:val="14"/>
  </w:num>
  <w:num w:numId="16">
    <w:abstractNumId w:val="1"/>
  </w:num>
  <w:num w:numId="17">
    <w:abstractNumId w:val="5"/>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1476"/>
    <w:rsid w:val="000212C2"/>
    <w:rsid w:val="0002669E"/>
    <w:rsid w:val="0003137A"/>
    <w:rsid w:val="00041171"/>
    <w:rsid w:val="00050F8E"/>
    <w:rsid w:val="000573AD"/>
    <w:rsid w:val="00072F17"/>
    <w:rsid w:val="0007688B"/>
    <w:rsid w:val="000806D8"/>
    <w:rsid w:val="00082C80"/>
    <w:rsid w:val="00083847"/>
    <w:rsid w:val="00083C36"/>
    <w:rsid w:val="000A69BF"/>
    <w:rsid w:val="000C225A"/>
    <w:rsid w:val="000C5D81"/>
    <w:rsid w:val="000C6781"/>
    <w:rsid w:val="000D4FA3"/>
    <w:rsid w:val="000F1874"/>
    <w:rsid w:val="000F37E5"/>
    <w:rsid w:val="000F5E49"/>
    <w:rsid w:val="000F7A87"/>
    <w:rsid w:val="00111BFD"/>
    <w:rsid w:val="0011498B"/>
    <w:rsid w:val="00120147"/>
    <w:rsid w:val="00123140"/>
    <w:rsid w:val="001426E3"/>
    <w:rsid w:val="00145C34"/>
    <w:rsid w:val="00163BA3"/>
    <w:rsid w:val="0016409E"/>
    <w:rsid w:val="00166B31"/>
    <w:rsid w:val="0017786A"/>
    <w:rsid w:val="00180771"/>
    <w:rsid w:val="001809DE"/>
    <w:rsid w:val="001930A3"/>
    <w:rsid w:val="00194CB6"/>
    <w:rsid w:val="001A341E"/>
    <w:rsid w:val="001A751F"/>
    <w:rsid w:val="001B0EA6"/>
    <w:rsid w:val="001B1CDF"/>
    <w:rsid w:val="001B56F4"/>
    <w:rsid w:val="001C5462"/>
    <w:rsid w:val="001D0190"/>
    <w:rsid w:val="001D6302"/>
    <w:rsid w:val="001E4B11"/>
    <w:rsid w:val="001E7DD0"/>
    <w:rsid w:val="001F1BDA"/>
    <w:rsid w:val="0020095E"/>
    <w:rsid w:val="00210D30"/>
    <w:rsid w:val="00214938"/>
    <w:rsid w:val="00234A34"/>
    <w:rsid w:val="002363F1"/>
    <w:rsid w:val="0025255D"/>
    <w:rsid w:val="002614CE"/>
    <w:rsid w:val="00270480"/>
    <w:rsid w:val="002779AF"/>
    <w:rsid w:val="002823D8"/>
    <w:rsid w:val="0028531A"/>
    <w:rsid w:val="00285446"/>
    <w:rsid w:val="00295593"/>
    <w:rsid w:val="002A3483"/>
    <w:rsid w:val="002A386C"/>
    <w:rsid w:val="002A7A9F"/>
    <w:rsid w:val="002B790C"/>
    <w:rsid w:val="002C30BC"/>
    <w:rsid w:val="002C7A88"/>
    <w:rsid w:val="002D232B"/>
    <w:rsid w:val="002D5E00"/>
    <w:rsid w:val="002D6DAC"/>
    <w:rsid w:val="002D7AD9"/>
    <w:rsid w:val="002E3FAD"/>
    <w:rsid w:val="002E4E16"/>
    <w:rsid w:val="002E7D0E"/>
    <w:rsid w:val="002F5517"/>
    <w:rsid w:val="00301E8C"/>
    <w:rsid w:val="00306445"/>
    <w:rsid w:val="00311855"/>
    <w:rsid w:val="00316AA8"/>
    <w:rsid w:val="00320009"/>
    <w:rsid w:val="00320BA2"/>
    <w:rsid w:val="003210F3"/>
    <w:rsid w:val="0032424A"/>
    <w:rsid w:val="0034264B"/>
    <w:rsid w:val="00344E6F"/>
    <w:rsid w:val="0037623A"/>
    <w:rsid w:val="00380AF7"/>
    <w:rsid w:val="00381331"/>
    <w:rsid w:val="00394A05"/>
    <w:rsid w:val="00397770"/>
    <w:rsid w:val="00397880"/>
    <w:rsid w:val="003A7016"/>
    <w:rsid w:val="003B6DFC"/>
    <w:rsid w:val="003E4046"/>
    <w:rsid w:val="003F125B"/>
    <w:rsid w:val="003F6655"/>
    <w:rsid w:val="003F7B3F"/>
    <w:rsid w:val="00400A34"/>
    <w:rsid w:val="0041078D"/>
    <w:rsid w:val="00410A71"/>
    <w:rsid w:val="00416F97"/>
    <w:rsid w:val="00417A88"/>
    <w:rsid w:val="00420378"/>
    <w:rsid w:val="00425CE4"/>
    <w:rsid w:val="00427307"/>
    <w:rsid w:val="0043039B"/>
    <w:rsid w:val="004423FE"/>
    <w:rsid w:val="0044282E"/>
    <w:rsid w:val="00445C35"/>
    <w:rsid w:val="004667E7"/>
    <w:rsid w:val="00475797"/>
    <w:rsid w:val="004811DD"/>
    <w:rsid w:val="00491766"/>
    <w:rsid w:val="0049242F"/>
    <w:rsid w:val="0049253B"/>
    <w:rsid w:val="004A140B"/>
    <w:rsid w:val="004B7BAA"/>
    <w:rsid w:val="004B7CEC"/>
    <w:rsid w:val="004C2DF7"/>
    <w:rsid w:val="004C4E0B"/>
    <w:rsid w:val="004D497E"/>
    <w:rsid w:val="004E2FC5"/>
    <w:rsid w:val="004E4809"/>
    <w:rsid w:val="004E6352"/>
    <w:rsid w:val="004E6460"/>
    <w:rsid w:val="004F6B46"/>
    <w:rsid w:val="0050695F"/>
    <w:rsid w:val="00507C4B"/>
    <w:rsid w:val="00525B80"/>
    <w:rsid w:val="0053098F"/>
    <w:rsid w:val="00546D8E"/>
    <w:rsid w:val="0055660B"/>
    <w:rsid w:val="00571AE1"/>
    <w:rsid w:val="00575509"/>
    <w:rsid w:val="005818AE"/>
    <w:rsid w:val="00581C70"/>
    <w:rsid w:val="0058348F"/>
    <w:rsid w:val="00583549"/>
    <w:rsid w:val="00585D8A"/>
    <w:rsid w:val="00592267"/>
    <w:rsid w:val="00594BE4"/>
    <w:rsid w:val="005A23CD"/>
    <w:rsid w:val="005B0AE2"/>
    <w:rsid w:val="005B1F2C"/>
    <w:rsid w:val="005C1031"/>
    <w:rsid w:val="005C53A6"/>
    <w:rsid w:val="005D03D9"/>
    <w:rsid w:val="005D666D"/>
    <w:rsid w:val="005E1F4C"/>
    <w:rsid w:val="006108ED"/>
    <w:rsid w:val="00615AB0"/>
    <w:rsid w:val="0061778C"/>
    <w:rsid w:val="00636B90"/>
    <w:rsid w:val="0064738B"/>
    <w:rsid w:val="006508EA"/>
    <w:rsid w:val="00654B5F"/>
    <w:rsid w:val="0068333D"/>
    <w:rsid w:val="006908AF"/>
    <w:rsid w:val="00697DB5"/>
    <w:rsid w:val="006A492A"/>
    <w:rsid w:val="006A62CB"/>
    <w:rsid w:val="006C25F8"/>
    <w:rsid w:val="006C65B2"/>
    <w:rsid w:val="006D5576"/>
    <w:rsid w:val="006D71E9"/>
    <w:rsid w:val="006E5FE9"/>
    <w:rsid w:val="006E766D"/>
    <w:rsid w:val="006F38E1"/>
    <w:rsid w:val="006F4489"/>
    <w:rsid w:val="006F501F"/>
    <w:rsid w:val="00705C9F"/>
    <w:rsid w:val="007111CC"/>
    <w:rsid w:val="00716951"/>
    <w:rsid w:val="00725988"/>
    <w:rsid w:val="00735D9E"/>
    <w:rsid w:val="0075136C"/>
    <w:rsid w:val="00754CF7"/>
    <w:rsid w:val="007555A7"/>
    <w:rsid w:val="00771A68"/>
    <w:rsid w:val="00777D58"/>
    <w:rsid w:val="00780B62"/>
    <w:rsid w:val="00785318"/>
    <w:rsid w:val="007973EC"/>
    <w:rsid w:val="007B2260"/>
    <w:rsid w:val="007C212A"/>
    <w:rsid w:val="007C6931"/>
    <w:rsid w:val="007E7D21"/>
    <w:rsid w:val="007F482F"/>
    <w:rsid w:val="00807CC5"/>
    <w:rsid w:val="00823B49"/>
    <w:rsid w:val="00831751"/>
    <w:rsid w:val="00835B42"/>
    <w:rsid w:val="00837E38"/>
    <w:rsid w:val="008427AD"/>
    <w:rsid w:val="00843072"/>
    <w:rsid w:val="00847D99"/>
    <w:rsid w:val="0085038E"/>
    <w:rsid w:val="0085575D"/>
    <w:rsid w:val="0086271D"/>
    <w:rsid w:val="0086420B"/>
    <w:rsid w:val="00864DBF"/>
    <w:rsid w:val="00865AE2"/>
    <w:rsid w:val="00895358"/>
    <w:rsid w:val="008A2519"/>
    <w:rsid w:val="008A362F"/>
    <w:rsid w:val="008A722F"/>
    <w:rsid w:val="008A7313"/>
    <w:rsid w:val="008A7D91"/>
    <w:rsid w:val="008B7FC7"/>
    <w:rsid w:val="008C17A4"/>
    <w:rsid w:val="008E1B4D"/>
    <w:rsid w:val="008E1E4A"/>
    <w:rsid w:val="008F0615"/>
    <w:rsid w:val="008F1FDB"/>
    <w:rsid w:val="0093156B"/>
    <w:rsid w:val="00935E09"/>
    <w:rsid w:val="0093637D"/>
    <w:rsid w:val="00943D0F"/>
    <w:rsid w:val="00950605"/>
    <w:rsid w:val="00951ED4"/>
    <w:rsid w:val="00952233"/>
    <w:rsid w:val="00954D66"/>
    <w:rsid w:val="0096121C"/>
    <w:rsid w:val="00975D76"/>
    <w:rsid w:val="00982E51"/>
    <w:rsid w:val="00985DA3"/>
    <w:rsid w:val="009874B9"/>
    <w:rsid w:val="00990844"/>
    <w:rsid w:val="00993581"/>
    <w:rsid w:val="009A288C"/>
    <w:rsid w:val="009A73A3"/>
    <w:rsid w:val="009B6697"/>
    <w:rsid w:val="009C4C04"/>
    <w:rsid w:val="009C7EEA"/>
    <w:rsid w:val="009F7566"/>
    <w:rsid w:val="00A00B80"/>
    <w:rsid w:val="00A04B9D"/>
    <w:rsid w:val="00A06BFE"/>
    <w:rsid w:val="00A10F5D"/>
    <w:rsid w:val="00A14AF1"/>
    <w:rsid w:val="00A16891"/>
    <w:rsid w:val="00A332E8"/>
    <w:rsid w:val="00A3416E"/>
    <w:rsid w:val="00A35AF5"/>
    <w:rsid w:val="00A35DDF"/>
    <w:rsid w:val="00A36CBA"/>
    <w:rsid w:val="00A50291"/>
    <w:rsid w:val="00A604CD"/>
    <w:rsid w:val="00A60FE6"/>
    <w:rsid w:val="00A654BE"/>
    <w:rsid w:val="00A7348D"/>
    <w:rsid w:val="00A7683B"/>
    <w:rsid w:val="00A83046"/>
    <w:rsid w:val="00A874EF"/>
    <w:rsid w:val="00A92D53"/>
    <w:rsid w:val="00A95415"/>
    <w:rsid w:val="00AA3C89"/>
    <w:rsid w:val="00AC4CDB"/>
    <w:rsid w:val="00AE5A18"/>
    <w:rsid w:val="00AF638A"/>
    <w:rsid w:val="00B00141"/>
    <w:rsid w:val="00B009AA"/>
    <w:rsid w:val="00B030C8"/>
    <w:rsid w:val="00B056E7"/>
    <w:rsid w:val="00B05B71"/>
    <w:rsid w:val="00B10035"/>
    <w:rsid w:val="00B123C3"/>
    <w:rsid w:val="00B165E6"/>
    <w:rsid w:val="00B21F6F"/>
    <w:rsid w:val="00B23191"/>
    <w:rsid w:val="00B235DB"/>
    <w:rsid w:val="00B27999"/>
    <w:rsid w:val="00B548A2"/>
    <w:rsid w:val="00B56934"/>
    <w:rsid w:val="00B72444"/>
    <w:rsid w:val="00B7277D"/>
    <w:rsid w:val="00B7303E"/>
    <w:rsid w:val="00B93B62"/>
    <w:rsid w:val="00B953D1"/>
    <w:rsid w:val="00BA30D0"/>
    <w:rsid w:val="00BB35A9"/>
    <w:rsid w:val="00BE475B"/>
    <w:rsid w:val="00BE64B3"/>
    <w:rsid w:val="00C03F8F"/>
    <w:rsid w:val="00C04BD2"/>
    <w:rsid w:val="00C13EEC"/>
    <w:rsid w:val="00C156A4"/>
    <w:rsid w:val="00C20FAA"/>
    <w:rsid w:val="00C2459D"/>
    <w:rsid w:val="00C354A2"/>
    <w:rsid w:val="00C42C95"/>
    <w:rsid w:val="00C439C9"/>
    <w:rsid w:val="00C55E5B"/>
    <w:rsid w:val="00C720A4"/>
    <w:rsid w:val="00C7611C"/>
    <w:rsid w:val="00C83893"/>
    <w:rsid w:val="00C90F1A"/>
    <w:rsid w:val="00C93633"/>
    <w:rsid w:val="00C94097"/>
    <w:rsid w:val="00CA4269"/>
    <w:rsid w:val="00CA6A8D"/>
    <w:rsid w:val="00CA7330"/>
    <w:rsid w:val="00CB64F0"/>
    <w:rsid w:val="00CC2909"/>
    <w:rsid w:val="00D032A3"/>
    <w:rsid w:val="00D05E6F"/>
    <w:rsid w:val="00D33442"/>
    <w:rsid w:val="00D44BAD"/>
    <w:rsid w:val="00D4569B"/>
    <w:rsid w:val="00D45B55"/>
    <w:rsid w:val="00D702F3"/>
    <w:rsid w:val="00D7097B"/>
    <w:rsid w:val="00D866DB"/>
    <w:rsid w:val="00D870B3"/>
    <w:rsid w:val="00D91DFA"/>
    <w:rsid w:val="00DB1AB2"/>
    <w:rsid w:val="00DC0DA2"/>
    <w:rsid w:val="00DD1EB7"/>
    <w:rsid w:val="00DD3A65"/>
    <w:rsid w:val="00DD62C6"/>
    <w:rsid w:val="00E00498"/>
    <w:rsid w:val="00E2617A"/>
    <w:rsid w:val="00E538E6"/>
    <w:rsid w:val="00E802A2"/>
    <w:rsid w:val="00E82E7A"/>
    <w:rsid w:val="00E85C0B"/>
    <w:rsid w:val="00EA39E6"/>
    <w:rsid w:val="00EA5F9B"/>
    <w:rsid w:val="00EB4E90"/>
    <w:rsid w:val="00ED67AF"/>
    <w:rsid w:val="00EE128C"/>
    <w:rsid w:val="00EF66D9"/>
    <w:rsid w:val="00EF6BA5"/>
    <w:rsid w:val="00EF780D"/>
    <w:rsid w:val="00EF7A98"/>
    <w:rsid w:val="00F0267E"/>
    <w:rsid w:val="00F2163C"/>
    <w:rsid w:val="00F474C9"/>
    <w:rsid w:val="00F61675"/>
    <w:rsid w:val="00F6686B"/>
    <w:rsid w:val="00F677A0"/>
    <w:rsid w:val="00F67F74"/>
    <w:rsid w:val="00F73DE3"/>
    <w:rsid w:val="00F84DD2"/>
    <w:rsid w:val="00F86BA9"/>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B704BA0F-7E55-4A33-A30F-391E6B5168A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10423</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CIMO/ET-A1-A2</cp:keywords>
  <dc:description>Commission for Instruments and Methods of Observation OPAG on Remote-Sensing Technologies</dc:description>
  <cp:lastModifiedBy>Krunoslav PREMEC</cp:lastModifiedBy>
  <cp:revision>6</cp:revision>
  <cp:lastPrinted>2017-05-18T14:45:00Z</cp:lastPrinted>
  <dcterms:created xsi:type="dcterms:W3CDTF">2017-05-29T11:51:00Z</dcterms:created>
  <dcterms:modified xsi:type="dcterms:W3CDTF">2017-06-20T15:42:00Z</dcterms:modified>
  <cp:category>Doc. 1.2(2)</cp:category>
  <cp:contentStatus>DRAFT 1</cp:contentStatus>
</cp:coreProperties>
</file>