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60" w:rsidRDefault="00246660">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44"/>
        <w:gridCol w:w="2693"/>
        <w:gridCol w:w="2244"/>
        <w:gridCol w:w="3001"/>
      </w:tblGrid>
      <w:tr w:rsidR="00246660" w:rsidTr="0066364A">
        <w:trPr>
          <w:cantSplit/>
          <w:trHeight w:val="400"/>
        </w:trPr>
        <w:tc>
          <w:tcPr>
            <w:tcW w:w="1844" w:type="dxa"/>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246660" w:rsidRPr="004D1EED" w:rsidRDefault="00246660" w:rsidP="002D4C58">
            <w:pPr>
              <w:pStyle w:val="TableText"/>
              <w:rPr>
                <w:rFonts w:ascii="Arial" w:hAnsi="Arial"/>
                <w:b/>
                <w:sz w:val="22"/>
                <w:szCs w:val="22"/>
              </w:rPr>
            </w:pPr>
            <w:r>
              <w:rPr>
                <w:rFonts w:ascii="Arial" w:hAnsi="Arial"/>
                <w:b/>
                <w:sz w:val="22"/>
                <w:szCs w:val="22"/>
              </w:rPr>
              <w:t>25.03</w:t>
            </w:r>
            <w:r w:rsidRPr="004D1EED">
              <w:rPr>
                <w:rFonts w:ascii="Arial" w:hAnsi="Arial"/>
                <w:b/>
                <w:sz w:val="22"/>
                <w:szCs w:val="22"/>
              </w:rPr>
              <w:t>.201</w:t>
            </w:r>
            <w:r>
              <w:rPr>
                <w:rFonts w:ascii="Arial" w:hAnsi="Arial"/>
                <w:b/>
                <w:sz w:val="22"/>
                <w:szCs w:val="22"/>
              </w:rPr>
              <w:t>4</w:t>
            </w:r>
          </w:p>
        </w:tc>
        <w:tc>
          <w:tcPr>
            <w:tcW w:w="2244" w:type="dxa"/>
            <w:shd w:val="pct12" w:color="auto" w:fill="FFFFFF"/>
            <w:vAlign w:val="center"/>
          </w:tcPr>
          <w:p w:rsidR="00246660" w:rsidRDefault="00246660"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246660" w:rsidRPr="004D1EED" w:rsidRDefault="00246660" w:rsidP="0066364A">
            <w:pPr>
              <w:pStyle w:val="TableText"/>
              <w:rPr>
                <w:rFonts w:ascii="Arial" w:hAnsi="Arial"/>
                <w:sz w:val="22"/>
                <w:szCs w:val="22"/>
              </w:rPr>
            </w:pPr>
            <w:r w:rsidRPr="00A07F1F">
              <w:rPr>
                <w:rFonts w:ascii="Arial" w:hAnsi="Arial"/>
                <w:sz w:val="22"/>
                <w:szCs w:val="22"/>
              </w:rPr>
              <w:t>1</w:t>
            </w:r>
            <w:r>
              <w:rPr>
                <w:rFonts w:ascii="Arial" w:hAnsi="Arial"/>
                <w:sz w:val="22"/>
                <w:szCs w:val="22"/>
              </w:rPr>
              <w:t>4</w:t>
            </w:r>
            <w:r w:rsidRPr="00A07F1F">
              <w:rPr>
                <w:rFonts w:ascii="Arial" w:hAnsi="Arial"/>
                <w:sz w:val="22"/>
                <w:szCs w:val="22"/>
              </w:rPr>
              <w:t xml:space="preserve">:00 </w:t>
            </w:r>
            <w:r>
              <w:rPr>
                <w:rFonts w:ascii="Arial" w:hAnsi="Arial"/>
                <w:sz w:val="22"/>
                <w:szCs w:val="22"/>
              </w:rPr>
              <w:t>– 15:0</w:t>
            </w:r>
            <w:r w:rsidRPr="00F21481">
              <w:rPr>
                <w:rFonts w:ascii="Arial" w:hAnsi="Arial"/>
                <w:sz w:val="22"/>
                <w:szCs w:val="22"/>
              </w:rPr>
              <w:t>0 (UTC)</w:t>
            </w:r>
          </w:p>
        </w:tc>
      </w:tr>
      <w:tr w:rsidR="00246660" w:rsidTr="0066364A">
        <w:trPr>
          <w:cantSplit/>
          <w:trHeight w:val="375"/>
        </w:trPr>
        <w:tc>
          <w:tcPr>
            <w:tcW w:w="1844" w:type="dxa"/>
            <w:tcBorders>
              <w:top w:val="nil"/>
            </w:tcBorders>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246660" w:rsidRPr="004D1EED" w:rsidRDefault="00246660" w:rsidP="0066364A">
            <w:pPr>
              <w:pStyle w:val="TableHeader"/>
              <w:spacing w:after="0"/>
              <w:rPr>
                <w:rFonts w:ascii="Arial" w:hAnsi="Arial"/>
                <w:sz w:val="22"/>
                <w:szCs w:val="22"/>
              </w:rPr>
            </w:pPr>
            <w:r>
              <w:rPr>
                <w:rFonts w:ascii="Arial" w:hAnsi="Arial"/>
                <w:sz w:val="22"/>
                <w:szCs w:val="22"/>
              </w:rPr>
              <w:t>S</w:t>
            </w:r>
            <w:r w:rsidRPr="004D1EED">
              <w:rPr>
                <w:rFonts w:ascii="Arial" w:hAnsi="Arial"/>
                <w:sz w:val="22"/>
                <w:szCs w:val="22"/>
              </w:rPr>
              <w:t>PICE</w:t>
            </w:r>
            <w:r>
              <w:rPr>
                <w:rFonts w:ascii="Arial" w:hAnsi="Arial"/>
                <w:sz w:val="22"/>
                <w:szCs w:val="22"/>
              </w:rPr>
              <w:t xml:space="preserve"> Snow-on-Ground DAT</w:t>
            </w:r>
          </w:p>
        </w:tc>
      </w:tr>
      <w:tr w:rsidR="00246660" w:rsidTr="00C13967">
        <w:trPr>
          <w:cantSplit/>
          <w:trHeight w:val="400"/>
        </w:trPr>
        <w:tc>
          <w:tcPr>
            <w:tcW w:w="1844" w:type="dxa"/>
            <w:tcBorders>
              <w:top w:val="nil"/>
            </w:tcBorders>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IOC member attendees</w:t>
            </w:r>
            <w:r>
              <w:rPr>
                <w:rFonts w:ascii="Arial" w:hAnsi="Arial"/>
                <w:sz w:val="16"/>
              </w:rPr>
              <w:br/>
              <w:t>(strike though if not attending)</w:t>
            </w:r>
          </w:p>
        </w:tc>
        <w:tc>
          <w:tcPr>
            <w:tcW w:w="7938" w:type="dxa"/>
            <w:gridSpan w:val="3"/>
            <w:tcBorders>
              <w:left w:val="nil"/>
            </w:tcBorders>
          </w:tcPr>
          <w:p w:rsidR="00246660" w:rsidRPr="00995154" w:rsidRDefault="00246660" w:rsidP="00B74419">
            <w:pPr>
              <w:pStyle w:val="TableHeader"/>
              <w:spacing w:after="0"/>
              <w:rPr>
                <w:rFonts w:ascii="Arial" w:hAnsi="Arial"/>
                <w:bCs w:val="0"/>
                <w:strike/>
                <w:sz w:val="22"/>
                <w:szCs w:val="22"/>
                <w:lang w:val="it-IT"/>
              </w:rPr>
            </w:pPr>
            <w:r w:rsidRPr="00F717AB">
              <w:rPr>
                <w:rFonts w:ascii="Arial" w:hAnsi="Arial"/>
                <w:sz w:val="22"/>
                <w:szCs w:val="22"/>
              </w:rPr>
              <w:t>R. Nitu (Canada)</w:t>
            </w:r>
          </w:p>
        </w:tc>
      </w:tr>
      <w:tr w:rsidR="00246660" w:rsidRPr="001208F1" w:rsidTr="00C13967">
        <w:trPr>
          <w:cantSplit/>
          <w:trHeight w:val="400"/>
        </w:trPr>
        <w:tc>
          <w:tcPr>
            <w:tcW w:w="1844" w:type="dxa"/>
            <w:tcBorders>
              <w:top w:val="nil"/>
            </w:tcBorders>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IOC ex-officio member attendees</w:t>
            </w:r>
            <w:r>
              <w:rPr>
                <w:rFonts w:ascii="Arial" w:hAnsi="Arial"/>
                <w:sz w:val="16"/>
              </w:rPr>
              <w:br/>
              <w:t>(strike though if not attending)</w:t>
            </w:r>
          </w:p>
        </w:tc>
        <w:tc>
          <w:tcPr>
            <w:tcW w:w="7938" w:type="dxa"/>
            <w:gridSpan w:val="3"/>
            <w:tcBorders>
              <w:left w:val="nil"/>
            </w:tcBorders>
          </w:tcPr>
          <w:p w:rsidR="00246660" w:rsidRPr="0024064B" w:rsidRDefault="00246660" w:rsidP="00B74419">
            <w:pPr>
              <w:pStyle w:val="TableHeader"/>
              <w:spacing w:after="0"/>
              <w:rPr>
                <w:rFonts w:ascii="Arial" w:hAnsi="Arial"/>
                <w:bCs w:val="0"/>
                <w:strike/>
                <w:sz w:val="22"/>
                <w:szCs w:val="22"/>
                <w:lang w:val="it-IT"/>
              </w:rPr>
            </w:pPr>
            <w:r>
              <w:rPr>
                <w:rFonts w:ascii="Arial" w:hAnsi="Arial"/>
                <w:bCs w:val="0"/>
                <w:sz w:val="22"/>
                <w:szCs w:val="22"/>
                <w:lang w:val="it-IT"/>
              </w:rPr>
              <w:t>Craig Smith,</w:t>
            </w:r>
            <w:r w:rsidRPr="00C1663C">
              <w:rPr>
                <w:rFonts w:ascii="Arial" w:hAnsi="Arial"/>
                <w:bCs w:val="0"/>
                <w:sz w:val="22"/>
                <w:szCs w:val="22"/>
                <w:lang w:val="it-IT"/>
              </w:rPr>
              <w:t xml:space="preserve"> Daqing Yang </w:t>
            </w:r>
            <w:r w:rsidRPr="0024064B">
              <w:rPr>
                <w:rFonts w:ascii="Arial" w:hAnsi="Arial"/>
                <w:bCs w:val="0"/>
                <w:sz w:val="22"/>
                <w:szCs w:val="22"/>
                <w:lang w:val="it-IT"/>
              </w:rPr>
              <w:t>(Canada),</w:t>
            </w:r>
            <w:r w:rsidRPr="00B74419">
              <w:rPr>
                <w:rFonts w:ascii="Arial" w:hAnsi="Arial"/>
                <w:bCs w:val="0"/>
                <w:sz w:val="22"/>
                <w:szCs w:val="22"/>
                <w:lang w:val="it-IT"/>
              </w:rPr>
              <w:t xml:space="preserve"> O</w:t>
            </w:r>
            <w:r>
              <w:rPr>
                <w:rFonts w:ascii="Arial" w:hAnsi="Arial"/>
                <w:bCs w:val="0"/>
                <w:sz w:val="22"/>
                <w:szCs w:val="22"/>
                <w:lang w:val="it-IT"/>
              </w:rPr>
              <w:t>smo</w:t>
            </w:r>
            <w:r w:rsidRPr="00B74419">
              <w:rPr>
                <w:rFonts w:ascii="Arial" w:hAnsi="Arial"/>
                <w:bCs w:val="0"/>
                <w:sz w:val="22"/>
                <w:szCs w:val="22"/>
                <w:lang w:val="it-IT"/>
              </w:rPr>
              <w:t xml:space="preserve"> Aulamo (Finland</w:t>
            </w:r>
            <w:r>
              <w:rPr>
                <w:rFonts w:ascii="Arial" w:hAnsi="Arial"/>
                <w:bCs w:val="0"/>
                <w:sz w:val="22"/>
                <w:szCs w:val="22"/>
                <w:lang w:val="it-IT"/>
              </w:rPr>
              <w:t xml:space="preserve">), </w:t>
            </w:r>
            <w:r w:rsidRPr="00F21DDA">
              <w:rPr>
                <w:rFonts w:ascii="Arial" w:hAnsi="Arial"/>
                <w:bCs w:val="0"/>
                <w:sz w:val="22"/>
                <w:szCs w:val="22"/>
                <w:lang w:val="it-IT"/>
              </w:rPr>
              <w:t>Samuel Morin (France)</w:t>
            </w:r>
            <w:r>
              <w:rPr>
                <w:rFonts w:ascii="Arial" w:hAnsi="Arial"/>
                <w:bCs w:val="0"/>
                <w:sz w:val="22"/>
                <w:szCs w:val="22"/>
                <w:lang w:val="it-IT"/>
              </w:rPr>
              <w:t xml:space="preserve">, </w:t>
            </w:r>
            <w:r w:rsidRPr="003009DB">
              <w:rPr>
                <w:rFonts w:ascii="Arial" w:hAnsi="Arial"/>
                <w:bCs w:val="0"/>
                <w:strike/>
                <w:sz w:val="22"/>
                <w:szCs w:val="22"/>
                <w:lang w:val="it-IT"/>
              </w:rPr>
              <w:t>Danielle Bocchiola (Italy/Nepal), CHOI Eunjin (Rep. Korea), Maciej Karzynski (Poland)</w:t>
            </w:r>
            <w:r>
              <w:rPr>
                <w:rFonts w:ascii="Arial" w:hAnsi="Arial"/>
                <w:bCs w:val="0"/>
                <w:sz w:val="22"/>
                <w:szCs w:val="22"/>
                <w:lang w:val="it-IT"/>
              </w:rPr>
              <w:t>, Yves-Alain Roulet (Switzerland)</w:t>
            </w:r>
          </w:p>
        </w:tc>
      </w:tr>
      <w:tr w:rsidR="00246660" w:rsidRPr="0024064B" w:rsidTr="00E42CBE">
        <w:trPr>
          <w:cantSplit/>
          <w:trHeight w:val="679"/>
        </w:trPr>
        <w:tc>
          <w:tcPr>
            <w:tcW w:w="1844" w:type="dxa"/>
            <w:tcBorders>
              <w:top w:val="nil"/>
            </w:tcBorders>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Other Attendees</w:t>
            </w:r>
          </w:p>
          <w:p w:rsidR="00246660" w:rsidRDefault="00246660"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246660" w:rsidRPr="0024064B" w:rsidRDefault="00246660" w:rsidP="00B74419">
            <w:pPr>
              <w:pStyle w:val="TableHeader"/>
              <w:spacing w:after="0"/>
              <w:rPr>
                <w:rFonts w:ascii="Arial" w:hAnsi="Arial"/>
                <w:bCs w:val="0"/>
                <w:strike/>
                <w:sz w:val="22"/>
                <w:szCs w:val="22"/>
                <w:lang w:val="it-IT"/>
              </w:rPr>
            </w:pPr>
            <w:r w:rsidRPr="0024064B">
              <w:rPr>
                <w:rFonts w:ascii="Arial" w:hAnsi="Arial"/>
                <w:bCs w:val="0"/>
                <w:sz w:val="22"/>
                <w:szCs w:val="22"/>
                <w:lang w:val="it-IT"/>
              </w:rPr>
              <w:t>M</w:t>
            </w:r>
            <w:r>
              <w:rPr>
                <w:rFonts w:ascii="Arial" w:hAnsi="Arial"/>
                <w:bCs w:val="0"/>
                <w:sz w:val="22"/>
                <w:szCs w:val="22"/>
                <w:lang w:val="it-IT"/>
              </w:rPr>
              <w:t>ike</w:t>
            </w:r>
            <w:r w:rsidRPr="0024064B">
              <w:rPr>
                <w:rFonts w:ascii="Arial" w:hAnsi="Arial"/>
                <w:bCs w:val="0"/>
                <w:sz w:val="22"/>
                <w:szCs w:val="22"/>
                <w:lang w:val="it-IT"/>
              </w:rPr>
              <w:t xml:space="preserve"> Earle, </w:t>
            </w:r>
            <w:r w:rsidRPr="00F21DDA">
              <w:rPr>
                <w:rFonts w:ascii="Arial" w:hAnsi="Arial"/>
                <w:bCs w:val="0"/>
                <w:strike/>
                <w:sz w:val="22"/>
                <w:szCs w:val="22"/>
                <w:lang w:val="it-IT"/>
              </w:rPr>
              <w:t>Barry Goodison, Timo Laine</w:t>
            </w:r>
            <w:r>
              <w:rPr>
                <w:rFonts w:ascii="Arial" w:hAnsi="Arial"/>
                <w:bCs w:val="0"/>
                <w:sz w:val="22"/>
                <w:szCs w:val="22"/>
                <w:lang w:val="it-IT"/>
              </w:rPr>
              <w:t xml:space="preserve">, </w:t>
            </w:r>
            <w:r w:rsidRPr="00F21DDA">
              <w:rPr>
                <w:rFonts w:ascii="Arial" w:hAnsi="Arial"/>
                <w:bCs w:val="0"/>
                <w:strike/>
                <w:sz w:val="22"/>
                <w:szCs w:val="22"/>
                <w:lang w:val="it-IT"/>
              </w:rPr>
              <w:t>Henna-Reetta Hannula</w:t>
            </w:r>
            <w:r w:rsidRPr="00C1663C">
              <w:rPr>
                <w:rFonts w:ascii="Arial" w:hAnsi="Arial"/>
                <w:bCs w:val="0"/>
                <w:sz w:val="22"/>
                <w:szCs w:val="22"/>
                <w:lang w:val="it-IT"/>
              </w:rPr>
              <w:t xml:space="preserve">, Leena Leppänen, </w:t>
            </w:r>
            <w:r w:rsidRPr="00F21DDA">
              <w:rPr>
                <w:rFonts w:ascii="Arial" w:hAnsi="Arial"/>
                <w:bCs w:val="0"/>
                <w:strike/>
                <w:sz w:val="22"/>
                <w:szCs w:val="22"/>
                <w:lang w:val="it-IT"/>
              </w:rPr>
              <w:t>Niina Puttonen,</w:t>
            </w:r>
            <w:r w:rsidRPr="00C1663C">
              <w:rPr>
                <w:rFonts w:ascii="Arial" w:hAnsi="Arial"/>
                <w:bCs w:val="0"/>
                <w:sz w:val="22"/>
                <w:szCs w:val="22"/>
                <w:lang w:val="it-IT"/>
              </w:rPr>
              <w:t xml:space="preserve"> </w:t>
            </w:r>
            <w:r w:rsidRPr="003009DB">
              <w:rPr>
                <w:rFonts w:ascii="Arial" w:hAnsi="Arial"/>
                <w:bCs w:val="0"/>
                <w:strike/>
                <w:sz w:val="22"/>
                <w:szCs w:val="22"/>
                <w:lang w:val="it-IT"/>
              </w:rPr>
              <w:t>Yves Lejeune</w:t>
            </w:r>
            <w:r>
              <w:rPr>
                <w:rFonts w:ascii="Arial" w:hAnsi="Arial"/>
                <w:bCs w:val="0"/>
                <w:sz w:val="22"/>
                <w:szCs w:val="22"/>
                <w:lang w:val="it-IT"/>
              </w:rPr>
              <w:t>, Audrey Reverdin, Paul Joe</w:t>
            </w:r>
          </w:p>
        </w:tc>
      </w:tr>
      <w:tr w:rsidR="00246660" w:rsidTr="00C13967">
        <w:trPr>
          <w:cantSplit/>
          <w:trHeight w:val="345"/>
        </w:trPr>
        <w:tc>
          <w:tcPr>
            <w:tcW w:w="1844" w:type="dxa"/>
            <w:shd w:val="pct12" w:color="auto" w:fill="FFFFFF"/>
            <w:vAlign w:val="center"/>
          </w:tcPr>
          <w:p w:rsidR="00246660" w:rsidRDefault="00246660"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246660" w:rsidRPr="004D1EED" w:rsidRDefault="00246660">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246660" w:rsidRPr="00CB5A54" w:rsidTr="00E364DD">
        <w:trPr>
          <w:cantSplit/>
          <w:trHeight w:val="280"/>
        </w:trPr>
        <w:tc>
          <w:tcPr>
            <w:tcW w:w="1844" w:type="dxa"/>
            <w:shd w:val="pct12" w:color="auto" w:fill="FFFFFF"/>
            <w:vAlign w:val="center"/>
          </w:tcPr>
          <w:p w:rsidR="00246660" w:rsidRPr="00E42CBE" w:rsidRDefault="00246660"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246660" w:rsidRPr="00E42CBE" w:rsidRDefault="00246660" w:rsidP="00FD148F">
            <w:pPr>
              <w:pStyle w:val="TableHeader"/>
              <w:spacing w:after="0"/>
              <w:rPr>
                <w:rFonts w:ascii="Arial" w:hAnsi="Arial"/>
                <w:sz w:val="22"/>
                <w:szCs w:val="22"/>
                <w:lang w:val="it-IT"/>
              </w:rPr>
            </w:pPr>
            <w:r>
              <w:rPr>
                <w:rFonts w:ascii="Arial" w:hAnsi="Arial"/>
                <w:sz w:val="22"/>
                <w:szCs w:val="22"/>
              </w:rPr>
              <w:t>Craig Smith</w:t>
            </w:r>
          </w:p>
        </w:tc>
        <w:tc>
          <w:tcPr>
            <w:tcW w:w="2244" w:type="dxa"/>
            <w:shd w:val="pct12" w:color="auto" w:fill="FFFFFF"/>
            <w:vAlign w:val="center"/>
          </w:tcPr>
          <w:p w:rsidR="00246660" w:rsidRPr="00E42CBE" w:rsidRDefault="00246660"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246660" w:rsidRPr="00E42CBE" w:rsidRDefault="00246660" w:rsidP="00E42CBE">
            <w:pPr>
              <w:pStyle w:val="TableText"/>
              <w:rPr>
                <w:rFonts w:ascii="Arial" w:hAnsi="Arial"/>
                <w:b/>
                <w:sz w:val="22"/>
                <w:szCs w:val="22"/>
              </w:rPr>
            </w:pPr>
            <w:r>
              <w:rPr>
                <w:rFonts w:ascii="Arial" w:hAnsi="Arial"/>
                <w:b/>
                <w:sz w:val="22"/>
                <w:szCs w:val="22"/>
                <w:lang w:val="it-IT"/>
              </w:rPr>
              <w:t>Craig Smith</w:t>
            </w:r>
          </w:p>
        </w:tc>
      </w:tr>
    </w:tbl>
    <w:p w:rsidR="00246660" w:rsidRDefault="00246660">
      <w:pPr>
        <w:pStyle w:val="Para1head"/>
        <w:keepNext/>
        <w:spacing w:before="0" w:after="0"/>
        <w:ind w:left="805" w:hanging="805"/>
        <w:rPr>
          <w:sz w:val="24"/>
        </w:rPr>
      </w:pPr>
    </w:p>
    <w:p w:rsidR="00246660" w:rsidRDefault="00246660">
      <w:pPr>
        <w:pStyle w:val="Para1head"/>
        <w:keepNext/>
        <w:spacing w:before="0" w:after="0"/>
        <w:ind w:left="805" w:hanging="805"/>
        <w:rPr>
          <w:sz w:val="24"/>
          <w:lang w:val="en-GB"/>
        </w:rPr>
      </w:pPr>
    </w:p>
    <w:p w:rsidR="00246660" w:rsidRDefault="00246660">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1559"/>
        <w:gridCol w:w="1276"/>
      </w:tblGrid>
      <w:tr w:rsidR="00246660" w:rsidTr="00A6112E">
        <w:trPr>
          <w:cantSplit/>
          <w:tblHeader/>
        </w:trPr>
        <w:tc>
          <w:tcPr>
            <w:tcW w:w="710" w:type="dxa"/>
            <w:shd w:val="pct12" w:color="auto" w:fill="FFFFFF"/>
          </w:tcPr>
          <w:p w:rsidR="00246660" w:rsidRDefault="00246660">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246660" w:rsidRDefault="00246660">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246660" w:rsidRDefault="00246660" w:rsidP="00F06E22">
            <w:pPr>
              <w:jc w:val="center"/>
              <w:rPr>
                <w:rFonts w:ascii="Arial" w:hAnsi="Arial"/>
                <w:b/>
                <w:sz w:val="16"/>
              </w:rPr>
            </w:pPr>
            <w:r>
              <w:rPr>
                <w:rFonts w:ascii="Arial" w:hAnsi="Arial"/>
                <w:b/>
                <w:sz w:val="16"/>
              </w:rPr>
              <w:t>Item Description</w:t>
            </w:r>
          </w:p>
        </w:tc>
        <w:tc>
          <w:tcPr>
            <w:tcW w:w="1559" w:type="dxa"/>
            <w:shd w:val="pct12" w:color="auto" w:fill="FFFFFF"/>
            <w:vAlign w:val="center"/>
          </w:tcPr>
          <w:p w:rsidR="00246660" w:rsidRDefault="00246660" w:rsidP="00F06E22">
            <w:pPr>
              <w:jc w:val="center"/>
              <w:rPr>
                <w:rFonts w:ascii="Arial" w:hAnsi="Arial"/>
                <w:b/>
                <w:sz w:val="16"/>
              </w:rPr>
            </w:pPr>
            <w:r>
              <w:rPr>
                <w:rFonts w:ascii="Arial" w:hAnsi="Arial"/>
                <w:b/>
                <w:sz w:val="16"/>
              </w:rPr>
              <w:t>Owner</w:t>
            </w:r>
          </w:p>
        </w:tc>
        <w:tc>
          <w:tcPr>
            <w:tcW w:w="1276" w:type="dxa"/>
            <w:shd w:val="pct12" w:color="auto" w:fill="FFFFFF"/>
            <w:vAlign w:val="center"/>
          </w:tcPr>
          <w:p w:rsidR="00246660" w:rsidRDefault="00246660" w:rsidP="00F06E22">
            <w:pPr>
              <w:jc w:val="center"/>
              <w:rPr>
                <w:rFonts w:ascii="Arial" w:hAnsi="Arial"/>
                <w:b/>
                <w:sz w:val="16"/>
              </w:rPr>
            </w:pPr>
            <w:r>
              <w:rPr>
                <w:rFonts w:ascii="Arial" w:hAnsi="Arial"/>
                <w:b/>
                <w:sz w:val="16"/>
              </w:rPr>
              <w:t>Due Date</w:t>
            </w:r>
          </w:p>
        </w:tc>
      </w:tr>
      <w:tr w:rsidR="00246660" w:rsidTr="00A6112E">
        <w:trPr>
          <w:cantSplit/>
        </w:trPr>
        <w:tc>
          <w:tcPr>
            <w:tcW w:w="710" w:type="dxa"/>
          </w:tcPr>
          <w:p w:rsidR="00246660" w:rsidRPr="001D0402" w:rsidRDefault="00246660" w:rsidP="00B45B47">
            <w:pPr>
              <w:spacing w:before="60" w:after="60"/>
              <w:jc w:val="center"/>
              <w:rPr>
                <w:rFonts w:ascii="Arial" w:hAnsi="Arial"/>
                <w:sz w:val="20"/>
                <w:lang w:val="en-GB"/>
              </w:rPr>
            </w:pPr>
            <w:r>
              <w:rPr>
                <w:rFonts w:ascii="Arial" w:hAnsi="Arial"/>
                <w:sz w:val="20"/>
                <w:lang w:val="en-GB"/>
              </w:rPr>
              <w:t>1</w:t>
            </w:r>
          </w:p>
        </w:tc>
        <w:tc>
          <w:tcPr>
            <w:tcW w:w="708" w:type="dxa"/>
          </w:tcPr>
          <w:p w:rsidR="00246660" w:rsidRPr="001D0402" w:rsidRDefault="00246660" w:rsidP="00B45B47">
            <w:pPr>
              <w:spacing w:before="60" w:after="60"/>
              <w:jc w:val="center"/>
              <w:rPr>
                <w:rFonts w:ascii="Arial" w:hAnsi="Arial"/>
                <w:b/>
                <w:sz w:val="20"/>
                <w:lang w:val="en-GB"/>
              </w:rPr>
            </w:pPr>
            <w:r>
              <w:rPr>
                <w:rFonts w:ascii="Arial" w:hAnsi="Arial"/>
                <w:b/>
                <w:sz w:val="20"/>
                <w:lang w:val="en-GB"/>
              </w:rPr>
              <w:t>I</w:t>
            </w:r>
          </w:p>
        </w:tc>
        <w:tc>
          <w:tcPr>
            <w:tcW w:w="5529" w:type="dxa"/>
          </w:tcPr>
          <w:p w:rsidR="00246660" w:rsidRPr="00AD0A02" w:rsidRDefault="00246660" w:rsidP="00031B88">
            <w:pPr>
              <w:pStyle w:val="Version"/>
              <w:spacing w:before="0" w:after="120"/>
              <w:rPr>
                <w:rFonts w:ascii="Arial" w:hAnsi="Arial"/>
                <w:lang w:val="en-CA"/>
              </w:rPr>
            </w:pPr>
            <w:r>
              <w:rPr>
                <w:rFonts w:ascii="Arial" w:hAnsi="Arial"/>
                <w:lang w:val="en-CA"/>
              </w:rPr>
              <w:t>Telecon was held after the SPICE Science presentations</w:t>
            </w:r>
          </w:p>
        </w:tc>
        <w:tc>
          <w:tcPr>
            <w:tcW w:w="1559" w:type="dxa"/>
          </w:tcPr>
          <w:p w:rsidR="00246660" w:rsidRPr="00AD0A02" w:rsidRDefault="00246660" w:rsidP="00B45B47">
            <w:pPr>
              <w:spacing w:before="60" w:after="60"/>
              <w:jc w:val="center"/>
              <w:rPr>
                <w:rFonts w:ascii="Arial" w:hAnsi="Arial"/>
                <w:sz w:val="20"/>
                <w:lang w:val="en-CA"/>
              </w:rPr>
            </w:pPr>
          </w:p>
        </w:tc>
        <w:tc>
          <w:tcPr>
            <w:tcW w:w="1276" w:type="dxa"/>
          </w:tcPr>
          <w:p w:rsidR="00246660" w:rsidRPr="00AD0A02" w:rsidRDefault="00246660" w:rsidP="00B45B47">
            <w:pPr>
              <w:spacing w:before="60" w:after="60"/>
              <w:jc w:val="center"/>
              <w:rPr>
                <w:rFonts w:ascii="Arial" w:hAnsi="Arial"/>
                <w:sz w:val="20"/>
                <w:lang w:val="en-CA"/>
              </w:rPr>
            </w:pPr>
          </w:p>
        </w:tc>
      </w:tr>
      <w:tr w:rsidR="00246660" w:rsidTr="00A6112E">
        <w:trPr>
          <w:cantSplit/>
        </w:trPr>
        <w:tc>
          <w:tcPr>
            <w:tcW w:w="710" w:type="dxa"/>
          </w:tcPr>
          <w:p w:rsidR="00246660" w:rsidRPr="003009DB" w:rsidRDefault="00246660" w:rsidP="00B45B47">
            <w:pPr>
              <w:spacing w:before="60" w:after="60"/>
              <w:jc w:val="center"/>
              <w:rPr>
                <w:rFonts w:ascii="Arial" w:hAnsi="Arial"/>
                <w:sz w:val="20"/>
              </w:rPr>
            </w:pPr>
            <w:r>
              <w:rPr>
                <w:rFonts w:ascii="Arial" w:hAnsi="Arial"/>
                <w:sz w:val="20"/>
              </w:rPr>
              <w:t>2</w:t>
            </w:r>
          </w:p>
        </w:tc>
        <w:tc>
          <w:tcPr>
            <w:tcW w:w="708" w:type="dxa"/>
          </w:tcPr>
          <w:p w:rsidR="00246660" w:rsidRPr="00562A72" w:rsidRDefault="00246660" w:rsidP="00FF529B">
            <w:pPr>
              <w:spacing w:before="60" w:after="60"/>
              <w:jc w:val="center"/>
              <w:rPr>
                <w:rFonts w:ascii="Arial" w:hAnsi="Arial"/>
                <w:b/>
                <w:lang w:val="it-IT"/>
              </w:rPr>
            </w:pPr>
            <w:r>
              <w:rPr>
                <w:rFonts w:ascii="Arial" w:hAnsi="Arial"/>
                <w:b/>
                <w:lang w:val="it-IT"/>
              </w:rPr>
              <w:t>I</w:t>
            </w:r>
          </w:p>
        </w:tc>
        <w:tc>
          <w:tcPr>
            <w:tcW w:w="5529" w:type="dxa"/>
          </w:tcPr>
          <w:p w:rsidR="00246660" w:rsidRDefault="00246660" w:rsidP="00FF529B">
            <w:pPr>
              <w:pStyle w:val="Version"/>
              <w:spacing w:before="0" w:after="120"/>
              <w:rPr>
                <w:rFonts w:ascii="Arial" w:hAnsi="Arial"/>
                <w:lang w:val="en-GB"/>
              </w:rPr>
            </w:pPr>
            <w:r>
              <w:rPr>
                <w:rFonts w:ascii="Arial" w:hAnsi="Arial"/>
                <w:lang w:val="en-GB"/>
              </w:rPr>
              <w:t>Craig presented the beginning of a “proof-of-concept” for data QC for the SoG data using Sodankyla SR50 data as an example.  This process was set up in MATLAB.  The pro</w:t>
            </w:r>
            <w:r>
              <w:rPr>
                <w:rFonts w:ascii="Arial" w:hAnsi="Arial"/>
                <w:lang w:val="en-GB"/>
              </w:rPr>
              <w:t>c</w:t>
            </w:r>
            <w:r>
              <w:rPr>
                <w:rFonts w:ascii="Arial" w:hAnsi="Arial"/>
                <w:lang w:val="en-GB"/>
              </w:rPr>
              <w:t xml:space="preserve">ess was discussed, including the order of the process (Stage 2 and Stage 3 may be reversed) and the requirement to automate as much as possible for consistency (rather than have a supervised sub-stage).  No decision was made on the QC process but the process should be made available for discussion at the Sodankyla meeting.  </w:t>
            </w:r>
          </w:p>
        </w:tc>
        <w:tc>
          <w:tcPr>
            <w:tcW w:w="1559" w:type="dxa"/>
          </w:tcPr>
          <w:p w:rsidR="00246660" w:rsidRDefault="00246660" w:rsidP="00FF529B">
            <w:pPr>
              <w:spacing w:before="60" w:after="60"/>
              <w:jc w:val="center"/>
              <w:rPr>
                <w:rFonts w:ascii="Arial" w:hAnsi="Arial"/>
                <w:sz w:val="20"/>
                <w:lang w:val="en-GB"/>
              </w:rPr>
            </w:pPr>
          </w:p>
        </w:tc>
        <w:tc>
          <w:tcPr>
            <w:tcW w:w="1276" w:type="dxa"/>
          </w:tcPr>
          <w:p w:rsidR="00246660" w:rsidRDefault="00246660" w:rsidP="00FF529B">
            <w:pPr>
              <w:spacing w:before="60" w:after="60"/>
              <w:jc w:val="center"/>
              <w:rPr>
                <w:rFonts w:ascii="Arial" w:hAnsi="Arial"/>
                <w:sz w:val="20"/>
                <w:lang w:val="en-GB"/>
              </w:rPr>
            </w:pPr>
          </w:p>
        </w:tc>
      </w:tr>
      <w:tr w:rsidR="00246660" w:rsidTr="00A6112E">
        <w:trPr>
          <w:cantSplit/>
        </w:trPr>
        <w:tc>
          <w:tcPr>
            <w:tcW w:w="710" w:type="dxa"/>
          </w:tcPr>
          <w:p w:rsidR="00246660" w:rsidRPr="003009DB" w:rsidRDefault="00246660" w:rsidP="00B45B47">
            <w:pPr>
              <w:spacing w:before="60" w:after="60"/>
              <w:jc w:val="center"/>
              <w:rPr>
                <w:rFonts w:ascii="Arial" w:hAnsi="Arial"/>
                <w:sz w:val="20"/>
              </w:rPr>
            </w:pPr>
            <w:r>
              <w:rPr>
                <w:rFonts w:ascii="Arial" w:hAnsi="Arial"/>
                <w:sz w:val="20"/>
              </w:rPr>
              <w:t>3</w:t>
            </w:r>
          </w:p>
        </w:tc>
        <w:tc>
          <w:tcPr>
            <w:tcW w:w="708" w:type="dxa"/>
          </w:tcPr>
          <w:p w:rsidR="00246660" w:rsidRPr="001D0402" w:rsidRDefault="00246660" w:rsidP="00FF529B">
            <w:pPr>
              <w:spacing w:before="60" w:after="60"/>
              <w:jc w:val="center"/>
              <w:rPr>
                <w:rFonts w:ascii="Arial" w:hAnsi="Arial"/>
                <w:b/>
                <w:sz w:val="20"/>
                <w:lang w:val="en-GB"/>
              </w:rPr>
            </w:pPr>
            <w:r>
              <w:rPr>
                <w:rFonts w:ascii="Arial" w:hAnsi="Arial"/>
                <w:b/>
                <w:sz w:val="20"/>
                <w:lang w:val="en-GB"/>
              </w:rPr>
              <w:t>A</w:t>
            </w:r>
          </w:p>
        </w:tc>
        <w:tc>
          <w:tcPr>
            <w:tcW w:w="5529" w:type="dxa"/>
          </w:tcPr>
          <w:p w:rsidR="00246660" w:rsidRPr="007754FD" w:rsidRDefault="00246660" w:rsidP="00FF529B">
            <w:pPr>
              <w:pStyle w:val="Version"/>
              <w:spacing w:before="0" w:after="120"/>
              <w:rPr>
                <w:rFonts w:ascii="Arial" w:hAnsi="Arial"/>
                <w:lang w:val="en-GB"/>
              </w:rPr>
            </w:pPr>
            <w:r>
              <w:rPr>
                <w:rFonts w:ascii="Arial" w:hAnsi="Arial"/>
                <w:lang w:val="en-GB"/>
              </w:rPr>
              <w:t>Craig to become more familiar with the QC potential of the NCAR system as an option for SoG QC</w:t>
            </w:r>
          </w:p>
        </w:tc>
        <w:tc>
          <w:tcPr>
            <w:tcW w:w="1559" w:type="dxa"/>
          </w:tcPr>
          <w:p w:rsidR="00246660" w:rsidRDefault="00246660" w:rsidP="00FF529B">
            <w:pPr>
              <w:spacing w:before="60" w:after="60"/>
              <w:jc w:val="center"/>
              <w:rPr>
                <w:rFonts w:ascii="Arial" w:hAnsi="Arial"/>
                <w:sz w:val="20"/>
                <w:lang w:val="en-GB"/>
              </w:rPr>
            </w:pPr>
            <w:r>
              <w:rPr>
                <w:rFonts w:ascii="Arial" w:hAnsi="Arial"/>
                <w:sz w:val="20"/>
                <w:lang w:val="en-GB"/>
              </w:rPr>
              <w:t>Craig</w:t>
            </w:r>
          </w:p>
        </w:tc>
        <w:tc>
          <w:tcPr>
            <w:tcW w:w="1276" w:type="dxa"/>
          </w:tcPr>
          <w:p w:rsidR="00246660" w:rsidRDefault="00246660" w:rsidP="00FF529B">
            <w:pPr>
              <w:spacing w:before="60" w:after="60"/>
              <w:jc w:val="center"/>
              <w:rPr>
                <w:rFonts w:ascii="Arial" w:hAnsi="Arial"/>
                <w:sz w:val="20"/>
                <w:lang w:val="en-GB"/>
              </w:rPr>
            </w:pPr>
            <w:r>
              <w:rPr>
                <w:rFonts w:ascii="Arial" w:hAnsi="Arial"/>
                <w:sz w:val="20"/>
                <w:lang w:val="en-GB"/>
              </w:rPr>
              <w:t>May 1, 2014</w:t>
            </w:r>
          </w:p>
        </w:tc>
      </w:tr>
      <w:tr w:rsidR="00246660" w:rsidTr="00A6112E">
        <w:trPr>
          <w:cantSplit/>
        </w:trPr>
        <w:tc>
          <w:tcPr>
            <w:tcW w:w="710" w:type="dxa"/>
          </w:tcPr>
          <w:p w:rsidR="00246660" w:rsidRDefault="00246660" w:rsidP="00B45B47">
            <w:pPr>
              <w:spacing w:before="60" w:after="60"/>
              <w:jc w:val="center"/>
              <w:rPr>
                <w:rFonts w:ascii="Arial" w:hAnsi="Arial"/>
                <w:sz w:val="20"/>
                <w:lang w:val="en-GB"/>
              </w:rPr>
            </w:pPr>
            <w:r>
              <w:rPr>
                <w:rFonts w:ascii="Arial" w:hAnsi="Arial"/>
                <w:sz w:val="20"/>
                <w:lang w:val="en-GB"/>
              </w:rPr>
              <w:t>4</w:t>
            </w:r>
          </w:p>
        </w:tc>
        <w:tc>
          <w:tcPr>
            <w:tcW w:w="708" w:type="dxa"/>
          </w:tcPr>
          <w:p w:rsidR="00246660" w:rsidRDefault="00246660" w:rsidP="00B45B47">
            <w:pPr>
              <w:spacing w:before="60" w:after="60"/>
              <w:jc w:val="center"/>
              <w:rPr>
                <w:rFonts w:ascii="Arial" w:hAnsi="Arial"/>
                <w:b/>
                <w:sz w:val="20"/>
                <w:lang w:val="en-GB"/>
              </w:rPr>
            </w:pPr>
            <w:r>
              <w:rPr>
                <w:rFonts w:ascii="Arial" w:hAnsi="Arial"/>
                <w:b/>
                <w:sz w:val="20"/>
                <w:lang w:val="en-GB"/>
              </w:rPr>
              <w:t>I</w:t>
            </w:r>
          </w:p>
        </w:tc>
        <w:tc>
          <w:tcPr>
            <w:tcW w:w="5529" w:type="dxa"/>
          </w:tcPr>
          <w:p w:rsidR="00246660" w:rsidRDefault="00246660" w:rsidP="00031B88">
            <w:pPr>
              <w:pStyle w:val="Version"/>
              <w:spacing w:before="0" w:after="120"/>
              <w:rPr>
                <w:rFonts w:ascii="Arial" w:hAnsi="Arial"/>
                <w:lang w:val="en-GB"/>
              </w:rPr>
            </w:pPr>
            <w:r>
              <w:rPr>
                <w:rFonts w:ascii="Arial" w:hAnsi="Arial"/>
                <w:lang w:val="en-GB"/>
              </w:rPr>
              <w:t>Samuel Morin gave a short presentation and facilitated di</w:t>
            </w:r>
            <w:r>
              <w:rPr>
                <w:rFonts w:ascii="Arial" w:hAnsi="Arial"/>
                <w:lang w:val="en-GB"/>
              </w:rPr>
              <w:t>s</w:t>
            </w:r>
            <w:r>
              <w:rPr>
                <w:rFonts w:ascii="Arial" w:hAnsi="Arial"/>
                <w:lang w:val="en-GB"/>
              </w:rPr>
              <w:t>cussion on the impact of temperature errors on the sonic snow depth measurements.  This is one of the SoG obje</w:t>
            </w:r>
            <w:r>
              <w:rPr>
                <w:rFonts w:ascii="Arial" w:hAnsi="Arial"/>
                <w:lang w:val="en-GB"/>
              </w:rPr>
              <w:t>c</w:t>
            </w:r>
            <w:r>
              <w:rPr>
                <w:rFonts w:ascii="Arial" w:hAnsi="Arial"/>
                <w:lang w:val="en-GB"/>
              </w:rPr>
              <w:t>tives.  This work will be continued using more realistic te</w:t>
            </w:r>
            <w:r>
              <w:rPr>
                <w:rFonts w:ascii="Arial" w:hAnsi="Arial"/>
                <w:lang w:val="en-GB"/>
              </w:rPr>
              <w:t>m</w:t>
            </w:r>
            <w:r>
              <w:rPr>
                <w:rFonts w:ascii="Arial" w:hAnsi="Arial"/>
                <w:lang w:val="en-GB"/>
              </w:rPr>
              <w:t>perature profiles.  A field study will be discussed more at the Sodankyla meeting</w:t>
            </w:r>
          </w:p>
        </w:tc>
        <w:tc>
          <w:tcPr>
            <w:tcW w:w="1559" w:type="dxa"/>
          </w:tcPr>
          <w:p w:rsidR="00246660" w:rsidRDefault="00246660" w:rsidP="00B45B47">
            <w:pPr>
              <w:spacing w:before="60" w:after="60"/>
              <w:jc w:val="center"/>
              <w:rPr>
                <w:rFonts w:ascii="Arial" w:hAnsi="Arial"/>
                <w:sz w:val="20"/>
                <w:lang w:val="en-GB"/>
              </w:rPr>
            </w:pPr>
          </w:p>
        </w:tc>
        <w:tc>
          <w:tcPr>
            <w:tcW w:w="1276" w:type="dxa"/>
          </w:tcPr>
          <w:p w:rsidR="00246660" w:rsidRDefault="00246660" w:rsidP="00B45B47">
            <w:pPr>
              <w:spacing w:before="60" w:after="60"/>
              <w:jc w:val="center"/>
              <w:rPr>
                <w:rFonts w:ascii="Arial" w:hAnsi="Arial"/>
                <w:sz w:val="20"/>
                <w:lang w:val="en-GB"/>
              </w:rPr>
            </w:pPr>
          </w:p>
        </w:tc>
      </w:tr>
      <w:tr w:rsidR="00246660" w:rsidTr="00A6112E">
        <w:trPr>
          <w:cantSplit/>
        </w:trPr>
        <w:tc>
          <w:tcPr>
            <w:tcW w:w="710" w:type="dxa"/>
          </w:tcPr>
          <w:p w:rsidR="00246660" w:rsidRPr="00D84C07" w:rsidRDefault="00246660" w:rsidP="00B45B47">
            <w:pPr>
              <w:spacing w:before="60" w:after="60"/>
              <w:jc w:val="center"/>
              <w:rPr>
                <w:rFonts w:ascii="Arial" w:hAnsi="Arial"/>
                <w:sz w:val="20"/>
              </w:rPr>
            </w:pPr>
            <w:r>
              <w:rPr>
                <w:rFonts w:ascii="Arial" w:hAnsi="Arial"/>
                <w:sz w:val="20"/>
              </w:rPr>
              <w:t>5</w:t>
            </w:r>
          </w:p>
        </w:tc>
        <w:tc>
          <w:tcPr>
            <w:tcW w:w="708" w:type="dxa"/>
          </w:tcPr>
          <w:p w:rsidR="00246660" w:rsidRDefault="00246660" w:rsidP="00D84C07">
            <w:pPr>
              <w:spacing w:before="60" w:after="60"/>
              <w:jc w:val="center"/>
              <w:rPr>
                <w:rFonts w:ascii="Arial" w:hAnsi="Arial"/>
                <w:b/>
                <w:sz w:val="20"/>
                <w:lang w:val="en-GB"/>
              </w:rPr>
            </w:pPr>
            <w:r>
              <w:rPr>
                <w:rFonts w:ascii="Arial" w:hAnsi="Arial"/>
                <w:b/>
                <w:sz w:val="20"/>
                <w:lang w:val="en-GB"/>
              </w:rPr>
              <w:t>A</w:t>
            </w:r>
          </w:p>
        </w:tc>
        <w:tc>
          <w:tcPr>
            <w:tcW w:w="5529" w:type="dxa"/>
          </w:tcPr>
          <w:p w:rsidR="00246660" w:rsidRDefault="00246660" w:rsidP="00031B88">
            <w:pPr>
              <w:pStyle w:val="Version"/>
              <w:spacing w:before="0" w:after="120"/>
              <w:rPr>
                <w:rFonts w:ascii="Arial" w:hAnsi="Arial"/>
                <w:lang w:val="en-GB"/>
              </w:rPr>
            </w:pPr>
            <w:r>
              <w:rPr>
                <w:rFonts w:ascii="Arial" w:hAnsi="Arial"/>
                <w:lang w:val="en-GB"/>
              </w:rPr>
              <w:t xml:space="preserve">SPICE objectives document (distributed by Rodica) needs to be populated for SoG objectives, and more specifically, how methods differ (or are the same) for SoG objectives.  Craig will attempt a first draft of this document and get input from Samuel before distributing to the SoG group for iteration  </w:t>
            </w:r>
          </w:p>
        </w:tc>
        <w:tc>
          <w:tcPr>
            <w:tcW w:w="1559" w:type="dxa"/>
          </w:tcPr>
          <w:p w:rsidR="00246660" w:rsidRDefault="00246660" w:rsidP="00B45B47">
            <w:pPr>
              <w:spacing w:before="60" w:after="60"/>
              <w:jc w:val="center"/>
              <w:rPr>
                <w:rFonts w:ascii="Arial" w:hAnsi="Arial"/>
                <w:sz w:val="20"/>
                <w:lang w:val="en-GB"/>
              </w:rPr>
            </w:pPr>
            <w:r>
              <w:rPr>
                <w:rFonts w:ascii="Arial" w:hAnsi="Arial"/>
                <w:sz w:val="20"/>
                <w:lang w:val="en-GB"/>
              </w:rPr>
              <w:t>Craig/Samuel</w:t>
            </w:r>
          </w:p>
        </w:tc>
        <w:tc>
          <w:tcPr>
            <w:tcW w:w="1276" w:type="dxa"/>
          </w:tcPr>
          <w:p w:rsidR="00246660" w:rsidRDefault="00246660" w:rsidP="00B45B47">
            <w:pPr>
              <w:spacing w:before="60" w:after="60"/>
              <w:jc w:val="center"/>
              <w:rPr>
                <w:rFonts w:ascii="Arial" w:hAnsi="Arial"/>
                <w:sz w:val="20"/>
                <w:lang w:val="en-GB"/>
              </w:rPr>
            </w:pPr>
            <w:r>
              <w:rPr>
                <w:rFonts w:ascii="Arial" w:hAnsi="Arial"/>
                <w:sz w:val="20"/>
                <w:lang w:val="en-GB"/>
              </w:rPr>
              <w:t>April 15, 2014</w:t>
            </w:r>
          </w:p>
        </w:tc>
      </w:tr>
      <w:tr w:rsidR="00246660" w:rsidTr="00A6112E">
        <w:trPr>
          <w:cantSplit/>
        </w:trPr>
        <w:tc>
          <w:tcPr>
            <w:tcW w:w="710" w:type="dxa"/>
          </w:tcPr>
          <w:p w:rsidR="00246660" w:rsidRPr="00C94912" w:rsidRDefault="00246660" w:rsidP="00B45B47">
            <w:pPr>
              <w:spacing w:before="60" w:after="60"/>
              <w:jc w:val="center"/>
              <w:rPr>
                <w:rFonts w:ascii="Arial" w:hAnsi="Arial"/>
                <w:sz w:val="20"/>
              </w:rPr>
            </w:pPr>
            <w:r>
              <w:rPr>
                <w:rFonts w:ascii="Arial" w:hAnsi="Arial"/>
                <w:sz w:val="20"/>
              </w:rPr>
              <w:t>6</w:t>
            </w:r>
          </w:p>
        </w:tc>
        <w:tc>
          <w:tcPr>
            <w:tcW w:w="708" w:type="dxa"/>
          </w:tcPr>
          <w:p w:rsidR="00246660" w:rsidRDefault="00246660" w:rsidP="00B45B47">
            <w:pPr>
              <w:spacing w:before="60" w:after="60"/>
              <w:jc w:val="center"/>
              <w:rPr>
                <w:rFonts w:ascii="Arial" w:hAnsi="Arial"/>
                <w:b/>
                <w:sz w:val="20"/>
                <w:lang w:val="en-GB"/>
              </w:rPr>
            </w:pPr>
            <w:r>
              <w:rPr>
                <w:rFonts w:ascii="Arial" w:hAnsi="Arial"/>
                <w:b/>
                <w:sz w:val="20"/>
                <w:lang w:val="en-GB"/>
              </w:rPr>
              <w:t>I</w:t>
            </w:r>
          </w:p>
        </w:tc>
        <w:tc>
          <w:tcPr>
            <w:tcW w:w="5529" w:type="dxa"/>
          </w:tcPr>
          <w:p w:rsidR="00246660" w:rsidRDefault="00246660" w:rsidP="00462637">
            <w:pPr>
              <w:pStyle w:val="Version"/>
              <w:spacing w:before="0" w:after="120"/>
              <w:rPr>
                <w:rFonts w:ascii="Arial" w:hAnsi="Arial"/>
                <w:lang w:val="en-GB"/>
              </w:rPr>
            </w:pPr>
            <w:r>
              <w:rPr>
                <w:rFonts w:ascii="Arial" w:hAnsi="Arial"/>
                <w:lang w:val="en-GB"/>
              </w:rPr>
              <w:t>Next general IOC telecon will be April 1st</w:t>
            </w:r>
          </w:p>
        </w:tc>
        <w:tc>
          <w:tcPr>
            <w:tcW w:w="1559" w:type="dxa"/>
          </w:tcPr>
          <w:p w:rsidR="00246660" w:rsidRDefault="00246660" w:rsidP="00B45B47">
            <w:pPr>
              <w:spacing w:before="60" w:after="60"/>
              <w:jc w:val="center"/>
              <w:rPr>
                <w:rFonts w:ascii="Arial" w:hAnsi="Arial"/>
                <w:sz w:val="20"/>
                <w:lang w:val="en-GB"/>
              </w:rPr>
            </w:pPr>
          </w:p>
        </w:tc>
        <w:tc>
          <w:tcPr>
            <w:tcW w:w="1276" w:type="dxa"/>
          </w:tcPr>
          <w:p w:rsidR="00246660" w:rsidRDefault="00246660" w:rsidP="00B45B47">
            <w:pPr>
              <w:spacing w:before="60" w:after="60"/>
              <w:jc w:val="center"/>
              <w:rPr>
                <w:rFonts w:ascii="Arial" w:hAnsi="Arial"/>
                <w:sz w:val="20"/>
                <w:lang w:val="en-GB"/>
              </w:rPr>
            </w:pPr>
          </w:p>
        </w:tc>
      </w:tr>
      <w:tr w:rsidR="00246660" w:rsidTr="00A6112E">
        <w:trPr>
          <w:cantSplit/>
        </w:trPr>
        <w:tc>
          <w:tcPr>
            <w:tcW w:w="710" w:type="dxa"/>
          </w:tcPr>
          <w:p w:rsidR="00246660" w:rsidRPr="00F72136" w:rsidRDefault="00246660" w:rsidP="00B45B47">
            <w:pPr>
              <w:spacing w:before="60" w:after="60"/>
              <w:jc w:val="center"/>
              <w:rPr>
                <w:rFonts w:ascii="Arial" w:hAnsi="Arial"/>
                <w:sz w:val="20"/>
              </w:rPr>
            </w:pPr>
            <w:r>
              <w:rPr>
                <w:rFonts w:ascii="Arial" w:hAnsi="Arial"/>
                <w:sz w:val="20"/>
              </w:rPr>
              <w:t>7</w:t>
            </w:r>
          </w:p>
        </w:tc>
        <w:tc>
          <w:tcPr>
            <w:tcW w:w="708" w:type="dxa"/>
          </w:tcPr>
          <w:p w:rsidR="00246660" w:rsidRDefault="00246660" w:rsidP="00B45B47">
            <w:pPr>
              <w:spacing w:before="60" w:after="60"/>
              <w:jc w:val="center"/>
              <w:rPr>
                <w:rFonts w:ascii="Arial" w:hAnsi="Arial"/>
                <w:b/>
                <w:sz w:val="20"/>
                <w:lang w:val="en-GB"/>
              </w:rPr>
            </w:pPr>
            <w:r>
              <w:rPr>
                <w:rFonts w:ascii="Arial" w:hAnsi="Arial"/>
                <w:b/>
                <w:sz w:val="20"/>
                <w:lang w:val="en-GB"/>
              </w:rPr>
              <w:t>I</w:t>
            </w:r>
          </w:p>
        </w:tc>
        <w:tc>
          <w:tcPr>
            <w:tcW w:w="5529" w:type="dxa"/>
          </w:tcPr>
          <w:p w:rsidR="00246660" w:rsidRPr="00577303" w:rsidRDefault="00246660" w:rsidP="00031B88">
            <w:pPr>
              <w:pStyle w:val="Version"/>
              <w:spacing w:before="0" w:after="120"/>
              <w:rPr>
                <w:rFonts w:ascii="Arial" w:hAnsi="Arial"/>
                <w:lang w:val="en-GB"/>
              </w:rPr>
            </w:pPr>
            <w:r>
              <w:rPr>
                <w:rFonts w:ascii="Arial" w:hAnsi="Arial"/>
                <w:lang w:val="en-GB"/>
              </w:rPr>
              <w:t>Next SoG telecon will be April 15th</w:t>
            </w:r>
          </w:p>
        </w:tc>
        <w:tc>
          <w:tcPr>
            <w:tcW w:w="1559" w:type="dxa"/>
          </w:tcPr>
          <w:p w:rsidR="00246660" w:rsidRDefault="00246660" w:rsidP="00B45B47">
            <w:pPr>
              <w:spacing w:before="60" w:after="60"/>
              <w:jc w:val="center"/>
              <w:rPr>
                <w:rFonts w:ascii="Arial" w:hAnsi="Arial"/>
                <w:sz w:val="20"/>
                <w:lang w:val="en-GB"/>
              </w:rPr>
            </w:pPr>
          </w:p>
        </w:tc>
        <w:tc>
          <w:tcPr>
            <w:tcW w:w="1276" w:type="dxa"/>
          </w:tcPr>
          <w:p w:rsidR="00246660" w:rsidRDefault="00246660" w:rsidP="002B7C86">
            <w:pPr>
              <w:spacing w:before="60" w:after="60"/>
              <w:jc w:val="center"/>
              <w:rPr>
                <w:rFonts w:ascii="Arial" w:hAnsi="Arial"/>
                <w:sz w:val="20"/>
                <w:lang w:val="en-GB"/>
              </w:rPr>
            </w:pPr>
          </w:p>
        </w:tc>
      </w:tr>
      <w:tr w:rsidR="00246660" w:rsidRPr="00DE0326" w:rsidTr="00A6112E">
        <w:tblPrEx>
          <w:tblLook w:val="00A0"/>
        </w:tblPrEx>
        <w:trPr>
          <w:cantSplit/>
        </w:trPr>
        <w:tc>
          <w:tcPr>
            <w:tcW w:w="710" w:type="dxa"/>
          </w:tcPr>
          <w:p w:rsidR="00246660" w:rsidRDefault="00246660" w:rsidP="00AA6C8B">
            <w:pPr>
              <w:widowControl w:val="0"/>
              <w:spacing w:before="60" w:after="60"/>
              <w:jc w:val="center"/>
              <w:rPr>
                <w:rFonts w:ascii="Arial" w:hAnsi="Arial"/>
                <w:sz w:val="20"/>
                <w:lang w:val="en-GB"/>
              </w:rPr>
            </w:pPr>
          </w:p>
        </w:tc>
        <w:tc>
          <w:tcPr>
            <w:tcW w:w="708" w:type="dxa"/>
          </w:tcPr>
          <w:p w:rsidR="00246660" w:rsidRDefault="00246660" w:rsidP="00AA6C8B">
            <w:pPr>
              <w:widowControl w:val="0"/>
              <w:spacing w:before="60" w:after="60"/>
              <w:jc w:val="center"/>
              <w:rPr>
                <w:rFonts w:ascii="Arial" w:hAnsi="Arial"/>
                <w:b/>
                <w:sz w:val="20"/>
                <w:lang w:val="en-GB"/>
              </w:rPr>
            </w:pPr>
          </w:p>
        </w:tc>
        <w:tc>
          <w:tcPr>
            <w:tcW w:w="5529" w:type="dxa"/>
          </w:tcPr>
          <w:p w:rsidR="00246660" w:rsidRDefault="00246660"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246660" w:rsidRDefault="00246660" w:rsidP="00AA6C8B">
            <w:pPr>
              <w:widowControl w:val="0"/>
              <w:rPr>
                <w:rFonts w:ascii="Arial" w:hAnsi="Arial"/>
                <w:sz w:val="20"/>
                <w:lang w:val="en-GB"/>
              </w:rPr>
            </w:pPr>
          </w:p>
          <w:p w:rsidR="00246660" w:rsidRDefault="00246660" w:rsidP="00A126FE">
            <w:pPr>
              <w:widowControl w:val="0"/>
              <w:numPr>
                <w:ilvl w:val="0"/>
                <w:numId w:val="44"/>
              </w:numPr>
              <w:rPr>
                <w:rFonts w:ascii="Arial" w:hAnsi="Arial"/>
                <w:sz w:val="20"/>
                <w:lang w:val="en-GB"/>
              </w:rPr>
            </w:pPr>
            <w:r>
              <w:rPr>
                <w:rFonts w:ascii="Arial" w:hAnsi="Arial"/>
                <w:sz w:val="20"/>
                <w:lang w:val="en-GB"/>
              </w:rPr>
              <w:t>Reports for Sodankyla</w:t>
            </w:r>
          </w:p>
          <w:p w:rsidR="00246660" w:rsidRPr="00497BF0" w:rsidRDefault="00246660" w:rsidP="00497BF0">
            <w:pPr>
              <w:widowControl w:val="0"/>
              <w:numPr>
                <w:ilvl w:val="0"/>
                <w:numId w:val="44"/>
              </w:numPr>
              <w:rPr>
                <w:rFonts w:ascii="Arial" w:hAnsi="Arial"/>
                <w:sz w:val="20"/>
                <w:lang w:val="en-GB"/>
              </w:rPr>
            </w:pPr>
            <w:r>
              <w:rPr>
                <w:rFonts w:ascii="Arial" w:hAnsi="Arial"/>
                <w:sz w:val="20"/>
                <w:lang w:val="en-GB"/>
              </w:rPr>
              <w:t>Preliminary analysis</w:t>
            </w:r>
          </w:p>
        </w:tc>
        <w:tc>
          <w:tcPr>
            <w:tcW w:w="1559" w:type="dxa"/>
          </w:tcPr>
          <w:p w:rsidR="00246660" w:rsidRDefault="00246660" w:rsidP="00AA6C8B">
            <w:pPr>
              <w:widowControl w:val="0"/>
              <w:spacing w:before="60" w:after="60"/>
              <w:rPr>
                <w:rFonts w:ascii="Arial" w:hAnsi="Arial"/>
                <w:sz w:val="20"/>
                <w:lang w:val="en-GB"/>
              </w:rPr>
            </w:pPr>
          </w:p>
        </w:tc>
        <w:tc>
          <w:tcPr>
            <w:tcW w:w="1276" w:type="dxa"/>
          </w:tcPr>
          <w:p w:rsidR="00246660" w:rsidRDefault="00246660" w:rsidP="00AA6C8B">
            <w:pPr>
              <w:widowControl w:val="0"/>
              <w:spacing w:before="60" w:after="60"/>
              <w:jc w:val="center"/>
              <w:rPr>
                <w:rFonts w:ascii="Arial" w:hAnsi="Arial"/>
                <w:sz w:val="20"/>
                <w:lang w:val="en-GB"/>
              </w:rPr>
            </w:pPr>
          </w:p>
        </w:tc>
      </w:tr>
    </w:tbl>
    <w:p w:rsidR="00246660" w:rsidRPr="00333B0D" w:rsidRDefault="00246660" w:rsidP="00333B0D">
      <w:pPr>
        <w:rPr>
          <w:lang w:val="en-GB"/>
        </w:rPr>
      </w:pPr>
    </w:p>
    <w:p w:rsidR="00246660" w:rsidRPr="00333B0D" w:rsidRDefault="00246660" w:rsidP="00333B0D">
      <w:pPr>
        <w:rPr>
          <w:lang w:val="en-GB"/>
        </w:rPr>
        <w:sectPr w:rsidR="00246660" w:rsidRPr="00333B0D" w:rsidSect="00333B0D">
          <w:headerReference w:type="default" r:id="rId7"/>
          <w:footerReference w:type="default" r:id="rId8"/>
          <w:type w:val="nextColumn"/>
          <w:pgSz w:w="11909" w:h="16834" w:code="9"/>
          <w:pgMar w:top="1531" w:right="1843" w:bottom="1134" w:left="1701" w:header="720" w:footer="312" w:gutter="0"/>
          <w:cols w:space="720"/>
        </w:sectPr>
      </w:pPr>
    </w:p>
    <w:p w:rsidR="00246660" w:rsidRPr="00DE0326" w:rsidRDefault="00246660" w:rsidP="00044752">
      <w:pPr>
        <w:pStyle w:val="Para1head"/>
        <w:keepNext/>
        <w:tabs>
          <w:tab w:val="clear" w:pos="360"/>
        </w:tabs>
        <w:spacing w:before="0"/>
        <w:ind w:left="0" w:firstLine="0"/>
        <w:rPr>
          <w:sz w:val="24"/>
          <w:lang w:val="en-GB"/>
        </w:rPr>
      </w:pPr>
      <w:r>
        <w:rPr>
          <w:sz w:val="24"/>
          <w:lang w:val="en-GB"/>
        </w:rPr>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529"/>
        <w:gridCol w:w="425"/>
        <w:gridCol w:w="1134"/>
        <w:gridCol w:w="66"/>
        <w:gridCol w:w="1210"/>
      </w:tblGrid>
      <w:tr w:rsidR="00246660" w:rsidTr="00F06E22">
        <w:trPr>
          <w:cantSplit/>
          <w:tblHeader/>
        </w:trPr>
        <w:tc>
          <w:tcPr>
            <w:tcW w:w="710" w:type="dxa"/>
            <w:shd w:val="pct12" w:color="auto" w:fill="FFFFFF"/>
          </w:tcPr>
          <w:p w:rsidR="00246660" w:rsidRDefault="00246660"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246660" w:rsidRDefault="00246660"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246660" w:rsidRDefault="00246660"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246660" w:rsidRDefault="00246660" w:rsidP="00CF27F8">
            <w:pPr>
              <w:jc w:val="center"/>
              <w:rPr>
                <w:rFonts w:ascii="Arial" w:hAnsi="Arial"/>
                <w:b/>
                <w:sz w:val="16"/>
              </w:rPr>
            </w:pPr>
            <w:r>
              <w:rPr>
                <w:rFonts w:ascii="Arial" w:hAnsi="Arial"/>
                <w:b/>
                <w:sz w:val="16"/>
              </w:rPr>
              <w:t>Owner</w:t>
            </w:r>
          </w:p>
        </w:tc>
        <w:tc>
          <w:tcPr>
            <w:tcW w:w="1210" w:type="dxa"/>
            <w:shd w:val="pct12" w:color="auto" w:fill="FFFFFF"/>
            <w:vAlign w:val="center"/>
          </w:tcPr>
          <w:p w:rsidR="00246660" w:rsidRDefault="00246660" w:rsidP="00CF27F8">
            <w:pPr>
              <w:jc w:val="center"/>
              <w:rPr>
                <w:rFonts w:ascii="Arial" w:hAnsi="Arial"/>
                <w:b/>
                <w:sz w:val="16"/>
              </w:rPr>
            </w:pPr>
            <w:r>
              <w:rPr>
                <w:rFonts w:ascii="Arial" w:hAnsi="Arial"/>
                <w:b/>
                <w:sz w:val="16"/>
              </w:rPr>
              <w:t>Due Date</w:t>
            </w:r>
          </w:p>
        </w:tc>
      </w:tr>
      <w:tr w:rsidR="00246660" w:rsidRPr="00F06E22" w:rsidTr="00FF529B">
        <w:tblPrEx>
          <w:tblLook w:val="00A0"/>
        </w:tblPrEx>
        <w:trPr>
          <w:cantSplit/>
        </w:trPr>
        <w:tc>
          <w:tcPr>
            <w:tcW w:w="9782" w:type="dxa"/>
            <w:gridSpan w:val="7"/>
            <w:vAlign w:val="center"/>
          </w:tcPr>
          <w:p w:rsidR="00246660" w:rsidRPr="00D141AC" w:rsidRDefault="00246660" w:rsidP="00FF529B">
            <w:pPr>
              <w:spacing w:before="60" w:after="60"/>
              <w:rPr>
                <w:rFonts w:ascii="Arial" w:hAnsi="Arial"/>
                <w:b/>
                <w:sz w:val="20"/>
                <w:szCs w:val="20"/>
                <w:lang w:val="en-GB"/>
              </w:rPr>
            </w:pPr>
            <w:r>
              <w:rPr>
                <w:rFonts w:ascii="Arial" w:hAnsi="Arial"/>
                <w:b/>
                <w:sz w:val="20"/>
                <w:szCs w:val="20"/>
                <w:lang w:val="en-GB"/>
              </w:rPr>
              <w:t xml:space="preserve">From teleconference of:  2014-02-18 </w:t>
            </w:r>
          </w:p>
        </w:tc>
      </w:tr>
      <w:tr w:rsidR="00246660" w:rsidTr="00FF529B">
        <w:trPr>
          <w:cantSplit/>
        </w:trPr>
        <w:tc>
          <w:tcPr>
            <w:tcW w:w="710" w:type="dxa"/>
          </w:tcPr>
          <w:p w:rsidR="00246660" w:rsidRPr="003009DB" w:rsidRDefault="00246660" w:rsidP="003C6F42">
            <w:pPr>
              <w:spacing w:before="60" w:after="60"/>
              <w:jc w:val="center"/>
              <w:rPr>
                <w:rFonts w:ascii="Arial" w:hAnsi="Arial"/>
                <w:sz w:val="20"/>
              </w:rPr>
            </w:pPr>
            <w:r>
              <w:rPr>
                <w:rFonts w:ascii="Arial" w:hAnsi="Arial"/>
                <w:sz w:val="20"/>
              </w:rPr>
              <w:t>3</w:t>
            </w:r>
          </w:p>
        </w:tc>
        <w:tc>
          <w:tcPr>
            <w:tcW w:w="708" w:type="dxa"/>
          </w:tcPr>
          <w:p w:rsidR="00246660" w:rsidRPr="001D0402" w:rsidRDefault="00246660" w:rsidP="003C6F42">
            <w:pPr>
              <w:spacing w:before="60" w:after="60"/>
              <w:jc w:val="center"/>
              <w:rPr>
                <w:rFonts w:ascii="Arial" w:hAnsi="Arial"/>
                <w:b/>
                <w:sz w:val="20"/>
                <w:lang w:val="en-GB"/>
              </w:rPr>
            </w:pPr>
            <w:r>
              <w:rPr>
                <w:rFonts w:ascii="Arial" w:hAnsi="Arial"/>
                <w:b/>
                <w:sz w:val="20"/>
                <w:lang w:val="en-GB"/>
              </w:rPr>
              <w:t>A</w:t>
            </w:r>
          </w:p>
        </w:tc>
        <w:tc>
          <w:tcPr>
            <w:tcW w:w="5529" w:type="dxa"/>
          </w:tcPr>
          <w:p w:rsidR="00246660" w:rsidRDefault="00246660" w:rsidP="003C6F42">
            <w:pPr>
              <w:pStyle w:val="Version"/>
              <w:spacing w:before="0" w:after="120"/>
              <w:rPr>
                <w:rFonts w:ascii="Arial" w:hAnsi="Arial"/>
                <w:lang w:val="en-GB"/>
              </w:rPr>
            </w:pPr>
            <w:r>
              <w:rPr>
                <w:rFonts w:ascii="Arial" w:hAnsi="Arial"/>
                <w:lang w:val="en-GB"/>
              </w:rPr>
              <w:t>Craig to poll sites about manual SOG reference measur</w:t>
            </w:r>
            <w:r>
              <w:rPr>
                <w:rFonts w:ascii="Arial" w:hAnsi="Arial"/>
                <w:lang w:val="en-GB"/>
              </w:rPr>
              <w:t>e</w:t>
            </w:r>
            <w:r>
              <w:rPr>
                <w:rFonts w:ascii="Arial" w:hAnsi="Arial"/>
                <w:lang w:val="en-GB"/>
              </w:rPr>
              <w:t>ments</w:t>
            </w:r>
          </w:p>
          <w:p w:rsidR="00246660" w:rsidRPr="00F72136" w:rsidRDefault="00246660" w:rsidP="003C6F42">
            <w:pPr>
              <w:pStyle w:val="Version"/>
              <w:spacing w:before="0" w:after="120"/>
              <w:rPr>
                <w:rFonts w:ascii="Arial" w:hAnsi="Arial"/>
                <w:color w:val="FF0000"/>
                <w:lang w:val="en-GB"/>
              </w:rPr>
            </w:pPr>
            <w:r>
              <w:rPr>
                <w:rFonts w:ascii="Arial" w:hAnsi="Arial"/>
                <w:color w:val="FF0000"/>
                <w:lang w:val="en-GB"/>
              </w:rPr>
              <w:t>Update:  not yet completed</w:t>
            </w:r>
            <w:bookmarkStart w:id="2" w:name="_GoBack"/>
            <w:bookmarkEnd w:id="2"/>
          </w:p>
        </w:tc>
        <w:tc>
          <w:tcPr>
            <w:tcW w:w="1559"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Craig</w:t>
            </w:r>
          </w:p>
        </w:tc>
        <w:tc>
          <w:tcPr>
            <w:tcW w:w="1276"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March 25 2014</w:t>
            </w:r>
          </w:p>
        </w:tc>
      </w:tr>
      <w:tr w:rsidR="00246660" w:rsidTr="00FF529B">
        <w:trPr>
          <w:cantSplit/>
        </w:trPr>
        <w:tc>
          <w:tcPr>
            <w:tcW w:w="710" w:type="dxa"/>
          </w:tcPr>
          <w:p w:rsidR="00246660" w:rsidRDefault="00246660" w:rsidP="003C6F42">
            <w:pPr>
              <w:spacing w:before="60" w:after="60"/>
              <w:jc w:val="center"/>
              <w:rPr>
                <w:rFonts w:ascii="Arial" w:hAnsi="Arial"/>
                <w:sz w:val="20"/>
                <w:lang w:val="en-GB"/>
              </w:rPr>
            </w:pPr>
            <w:r>
              <w:rPr>
                <w:rFonts w:ascii="Arial" w:hAnsi="Arial"/>
                <w:sz w:val="20"/>
                <w:lang w:val="en-GB"/>
              </w:rPr>
              <w:t>7</w:t>
            </w:r>
          </w:p>
        </w:tc>
        <w:tc>
          <w:tcPr>
            <w:tcW w:w="708" w:type="dxa"/>
          </w:tcPr>
          <w:p w:rsidR="00246660" w:rsidRDefault="00246660" w:rsidP="003C6F42">
            <w:pPr>
              <w:spacing w:before="60" w:after="60"/>
              <w:jc w:val="center"/>
              <w:rPr>
                <w:rFonts w:ascii="Arial" w:hAnsi="Arial"/>
                <w:b/>
                <w:sz w:val="20"/>
                <w:lang w:val="en-GB"/>
              </w:rPr>
            </w:pPr>
            <w:r>
              <w:rPr>
                <w:rFonts w:ascii="Arial" w:hAnsi="Arial"/>
                <w:b/>
                <w:sz w:val="20"/>
                <w:lang w:val="en-GB"/>
              </w:rPr>
              <w:t>A</w:t>
            </w:r>
          </w:p>
        </w:tc>
        <w:tc>
          <w:tcPr>
            <w:tcW w:w="5529" w:type="dxa"/>
          </w:tcPr>
          <w:p w:rsidR="00246660" w:rsidRDefault="00246660" w:rsidP="003C6F42">
            <w:pPr>
              <w:pStyle w:val="Version"/>
              <w:spacing w:before="0" w:after="120"/>
              <w:rPr>
                <w:rFonts w:ascii="Arial" w:hAnsi="Arial"/>
                <w:lang w:val="en-GB"/>
              </w:rPr>
            </w:pPr>
            <w:r>
              <w:rPr>
                <w:rFonts w:ascii="Arial" w:hAnsi="Arial"/>
                <w:lang w:val="en-GB"/>
              </w:rPr>
              <w:t>Craig will revise the QC document and re-circulate.  He will also share this with the larger group leading up to discu</w:t>
            </w:r>
            <w:r>
              <w:rPr>
                <w:rFonts w:ascii="Arial" w:hAnsi="Arial"/>
                <w:lang w:val="en-GB"/>
              </w:rPr>
              <w:t>s</w:t>
            </w:r>
            <w:r>
              <w:rPr>
                <w:rFonts w:ascii="Arial" w:hAnsi="Arial"/>
                <w:lang w:val="en-GB"/>
              </w:rPr>
              <w:t>sions during the next telecom</w:t>
            </w:r>
          </w:p>
          <w:p w:rsidR="00246660" w:rsidRPr="00F21DDA" w:rsidRDefault="00246660" w:rsidP="003C6F42">
            <w:pPr>
              <w:pStyle w:val="Version"/>
              <w:spacing w:before="0" w:after="120"/>
              <w:rPr>
                <w:rFonts w:ascii="Arial" w:hAnsi="Arial"/>
                <w:color w:val="FF0000"/>
                <w:lang w:val="en-GB"/>
              </w:rPr>
            </w:pPr>
            <w:r>
              <w:rPr>
                <w:rFonts w:ascii="Arial" w:hAnsi="Arial"/>
                <w:color w:val="FF0000"/>
                <w:lang w:val="en-GB"/>
              </w:rPr>
              <w:t>Update:  This was discussed during the general IOC telecon</w:t>
            </w:r>
          </w:p>
        </w:tc>
        <w:tc>
          <w:tcPr>
            <w:tcW w:w="1559"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Craig</w:t>
            </w:r>
          </w:p>
        </w:tc>
        <w:tc>
          <w:tcPr>
            <w:tcW w:w="1276"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Completed</w:t>
            </w:r>
          </w:p>
        </w:tc>
      </w:tr>
      <w:tr w:rsidR="00246660" w:rsidTr="00FF529B">
        <w:trPr>
          <w:cantSplit/>
        </w:trPr>
        <w:tc>
          <w:tcPr>
            <w:tcW w:w="710" w:type="dxa"/>
          </w:tcPr>
          <w:p w:rsidR="00246660" w:rsidRDefault="00246660" w:rsidP="003C6F42">
            <w:pPr>
              <w:spacing w:before="60" w:after="60"/>
              <w:jc w:val="center"/>
              <w:rPr>
                <w:rFonts w:ascii="Arial" w:hAnsi="Arial"/>
                <w:sz w:val="20"/>
                <w:lang w:val="en-GB"/>
              </w:rPr>
            </w:pPr>
            <w:r>
              <w:rPr>
                <w:rFonts w:ascii="Arial" w:hAnsi="Arial"/>
                <w:sz w:val="20"/>
                <w:lang w:val="en-GB"/>
              </w:rPr>
              <w:t>9</w:t>
            </w:r>
          </w:p>
        </w:tc>
        <w:tc>
          <w:tcPr>
            <w:tcW w:w="708" w:type="dxa"/>
          </w:tcPr>
          <w:p w:rsidR="00246660" w:rsidRDefault="00246660" w:rsidP="003C6F42">
            <w:pPr>
              <w:spacing w:before="60" w:after="60"/>
              <w:jc w:val="center"/>
              <w:rPr>
                <w:rFonts w:ascii="Arial" w:hAnsi="Arial"/>
                <w:b/>
                <w:sz w:val="20"/>
                <w:lang w:val="en-GB"/>
              </w:rPr>
            </w:pPr>
            <w:r>
              <w:rPr>
                <w:rFonts w:ascii="Arial" w:hAnsi="Arial"/>
                <w:b/>
                <w:sz w:val="20"/>
                <w:lang w:val="en-GB"/>
              </w:rPr>
              <w:t>A</w:t>
            </w:r>
          </w:p>
        </w:tc>
        <w:tc>
          <w:tcPr>
            <w:tcW w:w="5529" w:type="dxa"/>
          </w:tcPr>
          <w:p w:rsidR="00246660" w:rsidRDefault="00246660" w:rsidP="003C6F42">
            <w:pPr>
              <w:pStyle w:val="Version"/>
              <w:spacing w:before="0" w:after="120"/>
              <w:rPr>
                <w:rFonts w:ascii="Arial" w:hAnsi="Arial"/>
                <w:lang w:val="en-GB"/>
              </w:rPr>
            </w:pPr>
            <w:r>
              <w:rPr>
                <w:rFonts w:ascii="Arial" w:hAnsi="Arial"/>
                <w:lang w:val="en-GB"/>
              </w:rPr>
              <w:t>Craig to put together a “proof-of-concept” for the SoG data QC process for discussion at the next SoG telecom.  The larger group should be informed of this process at the next general telecom (Thursday).</w:t>
            </w:r>
          </w:p>
          <w:p w:rsidR="00246660" w:rsidRPr="00F21DDA" w:rsidRDefault="00246660" w:rsidP="003C6F42">
            <w:pPr>
              <w:pStyle w:val="Version"/>
              <w:spacing w:before="0" w:after="120"/>
              <w:rPr>
                <w:rFonts w:ascii="Arial" w:hAnsi="Arial"/>
                <w:color w:val="FF0000"/>
                <w:lang w:val="en-GB"/>
              </w:rPr>
            </w:pPr>
            <w:r>
              <w:rPr>
                <w:rFonts w:ascii="Arial" w:hAnsi="Arial"/>
                <w:color w:val="FF0000"/>
                <w:lang w:val="en-GB"/>
              </w:rPr>
              <w:t>Update:  proof-of-concept was initialised and shared with the SoG team.  It was discussed at the general IOC telecom meeting.  There was some concern about having two streams of data QC…one for gauges and another for SoG.</w:t>
            </w:r>
          </w:p>
        </w:tc>
        <w:tc>
          <w:tcPr>
            <w:tcW w:w="1559"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Craig</w:t>
            </w:r>
          </w:p>
        </w:tc>
        <w:tc>
          <w:tcPr>
            <w:tcW w:w="1276" w:type="dxa"/>
            <w:gridSpan w:val="2"/>
          </w:tcPr>
          <w:p w:rsidR="00246660" w:rsidRDefault="00246660" w:rsidP="003C6F42">
            <w:pPr>
              <w:spacing w:before="60" w:after="60"/>
              <w:jc w:val="center"/>
              <w:rPr>
                <w:rFonts w:ascii="Arial" w:hAnsi="Arial"/>
                <w:sz w:val="20"/>
                <w:lang w:val="en-GB"/>
              </w:rPr>
            </w:pPr>
            <w:r>
              <w:rPr>
                <w:rFonts w:ascii="Arial" w:hAnsi="Arial"/>
                <w:sz w:val="20"/>
                <w:lang w:val="en-GB"/>
              </w:rPr>
              <w:t>Completed</w:t>
            </w:r>
          </w:p>
        </w:tc>
      </w:tr>
      <w:tr w:rsidR="00246660" w:rsidTr="00FF529B">
        <w:trPr>
          <w:cantSplit/>
        </w:trPr>
        <w:tc>
          <w:tcPr>
            <w:tcW w:w="710" w:type="dxa"/>
          </w:tcPr>
          <w:p w:rsidR="00246660" w:rsidRDefault="00246660" w:rsidP="00540BAC">
            <w:pPr>
              <w:spacing w:before="60" w:after="60"/>
              <w:jc w:val="center"/>
              <w:rPr>
                <w:rFonts w:ascii="Arial" w:hAnsi="Arial"/>
                <w:sz w:val="20"/>
                <w:lang w:val="en-GB"/>
              </w:rPr>
            </w:pPr>
          </w:p>
        </w:tc>
        <w:tc>
          <w:tcPr>
            <w:tcW w:w="708" w:type="dxa"/>
          </w:tcPr>
          <w:p w:rsidR="00246660" w:rsidRDefault="00246660" w:rsidP="00540BAC">
            <w:pPr>
              <w:spacing w:before="60" w:after="60"/>
              <w:jc w:val="center"/>
              <w:rPr>
                <w:rFonts w:ascii="Arial" w:hAnsi="Arial"/>
                <w:b/>
                <w:sz w:val="20"/>
                <w:lang w:val="en-GB"/>
              </w:rPr>
            </w:pPr>
          </w:p>
        </w:tc>
        <w:tc>
          <w:tcPr>
            <w:tcW w:w="5529" w:type="dxa"/>
          </w:tcPr>
          <w:p w:rsidR="00246660" w:rsidRDefault="00246660" w:rsidP="00540BAC">
            <w:pPr>
              <w:pStyle w:val="Version"/>
              <w:spacing w:before="0" w:after="120"/>
              <w:rPr>
                <w:rFonts w:ascii="Arial" w:hAnsi="Arial"/>
                <w:lang w:val="en-GB"/>
              </w:rPr>
            </w:pPr>
          </w:p>
        </w:tc>
        <w:tc>
          <w:tcPr>
            <w:tcW w:w="1559" w:type="dxa"/>
            <w:gridSpan w:val="2"/>
          </w:tcPr>
          <w:p w:rsidR="00246660" w:rsidRDefault="00246660" w:rsidP="00540BAC">
            <w:pPr>
              <w:spacing w:before="60" w:after="60"/>
              <w:jc w:val="center"/>
              <w:rPr>
                <w:rFonts w:ascii="Arial" w:hAnsi="Arial"/>
                <w:sz w:val="20"/>
                <w:lang w:val="en-GB"/>
              </w:rPr>
            </w:pPr>
          </w:p>
        </w:tc>
        <w:tc>
          <w:tcPr>
            <w:tcW w:w="1276" w:type="dxa"/>
            <w:gridSpan w:val="2"/>
          </w:tcPr>
          <w:p w:rsidR="00246660" w:rsidRDefault="00246660" w:rsidP="00540BAC">
            <w:pPr>
              <w:spacing w:before="60" w:after="60"/>
              <w:jc w:val="center"/>
              <w:rPr>
                <w:rFonts w:ascii="Arial" w:hAnsi="Arial"/>
                <w:sz w:val="20"/>
                <w:lang w:val="en-GB"/>
              </w:rPr>
            </w:pPr>
          </w:p>
        </w:tc>
      </w:tr>
      <w:tr w:rsidR="00246660" w:rsidTr="00FF529B">
        <w:trPr>
          <w:cantSplit/>
        </w:trPr>
        <w:tc>
          <w:tcPr>
            <w:tcW w:w="710" w:type="dxa"/>
          </w:tcPr>
          <w:p w:rsidR="00246660" w:rsidRDefault="00246660" w:rsidP="00540BAC">
            <w:pPr>
              <w:spacing w:before="60" w:after="60"/>
              <w:jc w:val="center"/>
              <w:rPr>
                <w:rFonts w:ascii="Arial" w:hAnsi="Arial"/>
                <w:sz w:val="20"/>
                <w:lang w:val="en-GB"/>
              </w:rPr>
            </w:pPr>
          </w:p>
        </w:tc>
        <w:tc>
          <w:tcPr>
            <w:tcW w:w="708" w:type="dxa"/>
          </w:tcPr>
          <w:p w:rsidR="00246660" w:rsidRDefault="00246660" w:rsidP="00540BAC">
            <w:pPr>
              <w:spacing w:before="60" w:after="60"/>
              <w:jc w:val="center"/>
              <w:rPr>
                <w:rFonts w:ascii="Arial" w:hAnsi="Arial"/>
                <w:b/>
                <w:sz w:val="20"/>
                <w:lang w:val="en-GB"/>
              </w:rPr>
            </w:pPr>
          </w:p>
        </w:tc>
        <w:tc>
          <w:tcPr>
            <w:tcW w:w="5529" w:type="dxa"/>
          </w:tcPr>
          <w:p w:rsidR="00246660" w:rsidRDefault="00246660" w:rsidP="00540BAC">
            <w:pPr>
              <w:pStyle w:val="Version"/>
              <w:spacing w:before="0" w:after="120"/>
              <w:rPr>
                <w:rFonts w:ascii="Arial" w:hAnsi="Arial"/>
                <w:lang w:val="en-GB"/>
              </w:rPr>
            </w:pPr>
          </w:p>
        </w:tc>
        <w:tc>
          <w:tcPr>
            <w:tcW w:w="1559" w:type="dxa"/>
            <w:gridSpan w:val="2"/>
          </w:tcPr>
          <w:p w:rsidR="00246660" w:rsidRDefault="00246660" w:rsidP="00540BAC">
            <w:pPr>
              <w:spacing w:before="60" w:after="60"/>
              <w:jc w:val="center"/>
              <w:rPr>
                <w:rFonts w:ascii="Arial" w:hAnsi="Arial"/>
                <w:sz w:val="20"/>
                <w:lang w:val="en-GB"/>
              </w:rPr>
            </w:pPr>
          </w:p>
        </w:tc>
        <w:tc>
          <w:tcPr>
            <w:tcW w:w="1276" w:type="dxa"/>
            <w:gridSpan w:val="2"/>
          </w:tcPr>
          <w:p w:rsidR="00246660" w:rsidRDefault="00246660" w:rsidP="00540BAC">
            <w:pPr>
              <w:spacing w:before="60" w:after="60"/>
              <w:jc w:val="center"/>
              <w:rPr>
                <w:rFonts w:ascii="Arial" w:hAnsi="Arial"/>
                <w:sz w:val="20"/>
                <w:lang w:val="en-GB"/>
              </w:rPr>
            </w:pPr>
          </w:p>
        </w:tc>
      </w:tr>
      <w:tr w:rsidR="00246660" w:rsidTr="00FF529B">
        <w:trPr>
          <w:cantSplit/>
        </w:trPr>
        <w:tc>
          <w:tcPr>
            <w:tcW w:w="710" w:type="dxa"/>
          </w:tcPr>
          <w:p w:rsidR="00246660" w:rsidRDefault="00246660" w:rsidP="00FF529B">
            <w:pPr>
              <w:spacing w:before="60" w:after="60"/>
              <w:jc w:val="center"/>
              <w:rPr>
                <w:rFonts w:ascii="Arial" w:hAnsi="Arial"/>
                <w:sz w:val="20"/>
                <w:lang w:val="en-GB"/>
              </w:rPr>
            </w:pPr>
          </w:p>
        </w:tc>
        <w:tc>
          <w:tcPr>
            <w:tcW w:w="708" w:type="dxa"/>
          </w:tcPr>
          <w:p w:rsidR="00246660" w:rsidRDefault="00246660" w:rsidP="00FF529B">
            <w:pPr>
              <w:spacing w:before="60" w:after="60"/>
              <w:jc w:val="center"/>
              <w:rPr>
                <w:rFonts w:ascii="Arial" w:hAnsi="Arial"/>
                <w:b/>
                <w:sz w:val="20"/>
                <w:lang w:val="en-GB"/>
              </w:rPr>
            </w:pPr>
          </w:p>
        </w:tc>
        <w:tc>
          <w:tcPr>
            <w:tcW w:w="5529" w:type="dxa"/>
          </w:tcPr>
          <w:p w:rsidR="00246660" w:rsidRDefault="00246660" w:rsidP="00FF529B">
            <w:pPr>
              <w:pStyle w:val="Version"/>
              <w:spacing w:before="0" w:after="120"/>
              <w:rPr>
                <w:rFonts w:ascii="Arial" w:hAnsi="Arial"/>
                <w:lang w:val="en-GB"/>
              </w:rPr>
            </w:pPr>
          </w:p>
        </w:tc>
        <w:tc>
          <w:tcPr>
            <w:tcW w:w="1559" w:type="dxa"/>
            <w:gridSpan w:val="2"/>
          </w:tcPr>
          <w:p w:rsidR="00246660" w:rsidRDefault="00246660" w:rsidP="00FF529B">
            <w:pPr>
              <w:spacing w:before="60" w:after="60"/>
              <w:jc w:val="center"/>
              <w:rPr>
                <w:rFonts w:ascii="Arial" w:hAnsi="Arial"/>
                <w:sz w:val="20"/>
                <w:lang w:val="en-GB"/>
              </w:rPr>
            </w:pPr>
          </w:p>
        </w:tc>
        <w:tc>
          <w:tcPr>
            <w:tcW w:w="1276" w:type="dxa"/>
            <w:gridSpan w:val="2"/>
          </w:tcPr>
          <w:p w:rsidR="00246660" w:rsidRDefault="00246660" w:rsidP="00FF529B">
            <w:pPr>
              <w:spacing w:before="60" w:after="60"/>
              <w:jc w:val="center"/>
              <w:rPr>
                <w:rFonts w:ascii="Arial" w:hAnsi="Arial"/>
                <w:sz w:val="20"/>
                <w:lang w:val="en-GB"/>
              </w:rPr>
            </w:pPr>
          </w:p>
        </w:tc>
      </w:tr>
    </w:tbl>
    <w:p w:rsidR="00246660" w:rsidRPr="00DE0326" w:rsidRDefault="00246660" w:rsidP="00044752">
      <w:pPr>
        <w:pStyle w:val="Paragraph1"/>
        <w:spacing w:before="120" w:after="0"/>
        <w:rPr>
          <w:rFonts w:ascii="Arial" w:hAnsi="Arial"/>
          <w:b/>
          <w:sz w:val="20"/>
          <w:u w:val="single"/>
          <w:lang w:val="en-US"/>
        </w:rPr>
      </w:pPr>
    </w:p>
    <w:p w:rsidR="00246660" w:rsidRPr="00044752" w:rsidRDefault="00246660">
      <w:pPr>
        <w:pStyle w:val="Paragraph1"/>
        <w:spacing w:before="120" w:after="0"/>
        <w:rPr>
          <w:rFonts w:ascii="Arial" w:hAnsi="Arial"/>
          <w:b/>
          <w:sz w:val="20"/>
          <w:u w:val="single"/>
          <w:lang w:val="en-US"/>
        </w:rPr>
      </w:pPr>
    </w:p>
    <w:p w:rsidR="00246660" w:rsidRDefault="00246660">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246660" w:rsidRDefault="00246660">
      <w:pPr>
        <w:pStyle w:val="Paragraph1"/>
        <w:spacing w:before="0" w:after="0"/>
        <w:rPr>
          <w:rFonts w:ascii="Arial" w:hAnsi="Arial"/>
          <w:sz w:val="20"/>
          <w:lang w:val="en-GB"/>
        </w:rPr>
      </w:pPr>
      <w:r>
        <w:rPr>
          <w:rFonts w:ascii="Arial" w:hAnsi="Arial"/>
          <w:sz w:val="20"/>
          <w:lang w:val="en-GB"/>
        </w:rPr>
        <w:t>None.</w:t>
      </w:r>
    </w:p>
    <w:sectPr w:rsidR="00246660" w:rsidSect="00333B0D">
      <w:pgSz w:w="11909" w:h="16834" w:code="9"/>
      <w:pgMar w:top="1735" w:right="1843" w:bottom="1134" w:left="1701" w:header="720"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60" w:rsidRDefault="00246660">
      <w:r>
        <w:separator/>
      </w:r>
    </w:p>
  </w:endnote>
  <w:endnote w:type="continuationSeparator" w:id="0">
    <w:p w:rsidR="00246660" w:rsidRDefault="00246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insideH w:val="single" w:sz="4" w:space="0" w:color="auto"/>
      </w:tblBorders>
      <w:tblLayout w:type="fixed"/>
      <w:tblLook w:val="0000"/>
    </w:tblPr>
    <w:tblGrid>
      <w:gridCol w:w="2552"/>
      <w:gridCol w:w="2835"/>
      <w:gridCol w:w="4111"/>
    </w:tblGrid>
    <w:tr w:rsidR="00246660">
      <w:trPr>
        <w:cantSplit/>
      </w:trPr>
      <w:tc>
        <w:tcPr>
          <w:tcW w:w="2836" w:type="dxa"/>
          <w:tcBorders>
            <w:top w:val="nil"/>
            <w:left w:val="nil"/>
          </w:tcBorders>
        </w:tcPr>
        <w:p w:rsidR="00246660" w:rsidRDefault="00246660">
          <w:pPr>
            <w:pStyle w:val="Footer"/>
            <w:tabs>
              <w:tab w:val="clear" w:pos="4320"/>
              <w:tab w:val="clear" w:pos="8640"/>
            </w:tabs>
            <w:rPr>
              <w:rFonts w:ascii="Arial" w:hAnsi="Arial"/>
            </w:rPr>
          </w:pPr>
        </w:p>
      </w:tc>
      <w:tc>
        <w:tcPr>
          <w:tcW w:w="2835" w:type="dxa"/>
          <w:tcBorders>
            <w:left w:val="nil"/>
            <w:bottom w:val="nil"/>
            <w:right w:val="nil"/>
          </w:tcBorders>
        </w:tcPr>
        <w:p w:rsidR="00246660" w:rsidRDefault="00246660">
          <w:pPr>
            <w:pStyle w:val="Footer"/>
            <w:tabs>
              <w:tab w:val="clear" w:pos="4320"/>
              <w:tab w:val="clear" w:pos="8640"/>
            </w:tabs>
            <w:rPr>
              <w:rFonts w:ascii="Arial" w:hAnsi="Arial"/>
            </w:rPr>
          </w:pPr>
        </w:p>
      </w:tc>
      <w:tc>
        <w:tcPr>
          <w:tcW w:w="4111" w:type="dxa"/>
          <w:tcBorders>
            <w:top w:val="nil"/>
            <w:left w:val="nil"/>
            <w:right w:val="nil"/>
          </w:tcBorders>
        </w:tcPr>
        <w:p w:rsidR="00246660" w:rsidRDefault="00246660">
          <w:pPr>
            <w:pStyle w:val="Footer"/>
            <w:tabs>
              <w:tab w:val="clear" w:pos="4320"/>
              <w:tab w:val="clear" w:pos="8640"/>
            </w:tabs>
            <w:jc w:val="right"/>
            <w:rPr>
              <w:rFonts w:ascii="Arial" w:hAnsi="Arial"/>
            </w:rPr>
          </w:pPr>
        </w:p>
      </w:tc>
    </w:tr>
    <w:tr w:rsidR="00246660">
      <w:trPr>
        <w:cantSplit/>
      </w:trPr>
      <w:tc>
        <w:tcPr>
          <w:tcW w:w="2836" w:type="dxa"/>
          <w:tcBorders>
            <w:top w:val="nil"/>
            <w:bottom w:val="nil"/>
          </w:tcBorders>
        </w:tcPr>
        <w:p w:rsidR="00246660" w:rsidRDefault="00246660">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246660" w:rsidRDefault="00246660">
          <w:pPr>
            <w:pStyle w:val="Footer"/>
            <w:tabs>
              <w:tab w:val="clear" w:pos="4320"/>
              <w:tab w:val="clear" w:pos="8640"/>
            </w:tabs>
            <w:rPr>
              <w:rFonts w:ascii="Arial" w:hAnsi="Arial"/>
              <w:sz w:val="20"/>
              <w:lang w:val="it-IT"/>
            </w:rPr>
          </w:pPr>
        </w:p>
      </w:tc>
      <w:tc>
        <w:tcPr>
          <w:tcW w:w="4111" w:type="dxa"/>
          <w:tcBorders>
            <w:top w:val="nil"/>
            <w:bottom w:val="nil"/>
          </w:tcBorders>
        </w:tcPr>
        <w:p w:rsidR="00246660" w:rsidRDefault="00246660">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rFonts w:ascii="Arial" w:hAnsi="Arial"/>
              <w:sz w:val="20"/>
            </w:rPr>
            <w:t xml:space="preserve"> </w:t>
          </w:r>
        </w:p>
      </w:tc>
    </w:tr>
  </w:tbl>
  <w:p w:rsidR="00246660" w:rsidRDefault="00246660">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60" w:rsidRDefault="00246660">
      <w:r>
        <w:separator/>
      </w:r>
    </w:p>
  </w:footnote>
  <w:footnote w:type="continuationSeparator" w:id="0">
    <w:p w:rsidR="00246660" w:rsidRDefault="00246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Ind w:w="-176" w:type="dxa"/>
      <w:tblLayout w:type="fixed"/>
      <w:tblLook w:val="0000"/>
    </w:tblPr>
    <w:tblGrid>
      <w:gridCol w:w="5141"/>
      <w:gridCol w:w="4713"/>
    </w:tblGrid>
    <w:tr w:rsidR="00246660" w:rsidRPr="00044752" w:rsidTr="00044752">
      <w:trPr>
        <w:cantSplit/>
        <w:trHeight w:val="283"/>
      </w:trPr>
      <w:tc>
        <w:tcPr>
          <w:tcW w:w="9854" w:type="dxa"/>
          <w:gridSpan w:val="2"/>
        </w:tcPr>
        <w:p w:rsidR="00246660" w:rsidRPr="00044752" w:rsidRDefault="00246660">
          <w:pPr>
            <w:pStyle w:val="Header"/>
            <w:rPr>
              <w:rFonts w:ascii="Arial" w:hAnsi="Arial"/>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433.3pt;margin-top:-4.5pt;width:54pt;height:47.25pt;z-index:251660288;visibility:visible;mso-position-vertical-relative:page">
                <v:imagedata r:id="rId1" o:title="" croptop="885f" cropbottom="-1474f" cropleft="47f" cropright="53487f"/>
                <w10:wrap anchory="page"/>
              </v:shape>
            </w:pict>
          </w:r>
          <w:r w:rsidRPr="00044752">
            <w:rPr>
              <w:sz w:val="24"/>
              <w:szCs w:val="24"/>
            </w:rPr>
            <w:t>SPICE-IOC</w:t>
          </w:r>
          <w:r w:rsidRPr="00044752">
            <w:rPr>
              <w:rFonts w:ascii="Arial" w:hAnsi="Arial"/>
              <w:sz w:val="24"/>
              <w:szCs w:val="24"/>
            </w:rPr>
            <w:t xml:space="preserve"> </w:t>
          </w:r>
        </w:p>
      </w:tc>
    </w:tr>
    <w:tr w:rsidR="00246660" w:rsidRPr="00044752" w:rsidTr="00044752">
      <w:trPr>
        <w:cantSplit/>
        <w:trHeight w:val="283"/>
      </w:trPr>
      <w:tc>
        <w:tcPr>
          <w:tcW w:w="9854" w:type="dxa"/>
          <w:gridSpan w:val="2"/>
        </w:tcPr>
        <w:p w:rsidR="00246660" w:rsidRPr="00044752" w:rsidRDefault="00246660">
          <w:pPr>
            <w:pStyle w:val="Header"/>
            <w:tabs>
              <w:tab w:val="clear" w:pos="4320"/>
              <w:tab w:val="clear" w:pos="8640"/>
              <w:tab w:val="right" w:pos="8857"/>
            </w:tabs>
            <w:rPr>
              <w:rFonts w:ascii="Arial" w:hAnsi="Arial"/>
              <w:sz w:val="16"/>
              <w:szCs w:val="16"/>
            </w:rPr>
          </w:pPr>
        </w:p>
      </w:tc>
    </w:tr>
    <w:tr w:rsidR="00246660" w:rsidRPr="00044752" w:rsidTr="00044752">
      <w:trPr>
        <w:cantSplit/>
        <w:trHeight w:val="80"/>
      </w:trPr>
      <w:tc>
        <w:tcPr>
          <w:tcW w:w="5141" w:type="dxa"/>
          <w:tcBorders>
            <w:bottom w:val="single" w:sz="4" w:space="0" w:color="auto"/>
          </w:tcBorders>
        </w:tcPr>
        <w:p w:rsidR="00246660" w:rsidRPr="00044752" w:rsidRDefault="00246660">
          <w:pPr>
            <w:pStyle w:val="Header"/>
            <w:tabs>
              <w:tab w:val="clear" w:pos="4320"/>
              <w:tab w:val="clear" w:pos="8640"/>
              <w:tab w:val="right" w:pos="7689"/>
              <w:tab w:val="right" w:pos="8857"/>
            </w:tabs>
            <w:rPr>
              <w:rFonts w:ascii="Arial" w:hAnsi="Arial"/>
              <w:sz w:val="24"/>
              <w:szCs w:val="24"/>
            </w:rPr>
          </w:pPr>
          <w:bookmarkStart w:id="0" w:name="OrgEinheit"/>
          <w:bookmarkEnd w:id="0"/>
          <w:r w:rsidRPr="00044752">
            <w:rPr>
              <w:rFonts w:ascii="Arial" w:hAnsi="Arial"/>
              <w:sz w:val="24"/>
              <w:szCs w:val="24"/>
            </w:rPr>
            <w:t>Teleconference Minutes</w:t>
          </w:r>
        </w:p>
      </w:tc>
      <w:tc>
        <w:tcPr>
          <w:tcW w:w="4713" w:type="dxa"/>
          <w:tcBorders>
            <w:bottom w:val="single" w:sz="4" w:space="0" w:color="auto"/>
          </w:tcBorders>
        </w:tcPr>
        <w:p w:rsidR="00246660" w:rsidRPr="00044752" w:rsidRDefault="00246660">
          <w:pPr>
            <w:pStyle w:val="Header"/>
            <w:tabs>
              <w:tab w:val="clear" w:pos="4320"/>
              <w:tab w:val="clear" w:pos="8640"/>
              <w:tab w:val="right" w:pos="7689"/>
              <w:tab w:val="right" w:pos="8857"/>
            </w:tabs>
            <w:rPr>
              <w:rFonts w:ascii="Arial" w:hAnsi="Arial"/>
              <w:sz w:val="24"/>
              <w:szCs w:val="24"/>
            </w:rPr>
          </w:pPr>
        </w:p>
      </w:tc>
    </w:tr>
  </w:tbl>
  <w:p w:rsidR="00246660" w:rsidRPr="00044752" w:rsidRDefault="00246660" w:rsidP="00044752">
    <w:pPr>
      <w:pStyle w:val="Header"/>
      <w:tabs>
        <w:tab w:val="clear" w:pos="864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300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0"/>
  </w:num>
  <w:num w:numId="43">
    <w:abstractNumId w:val="12"/>
  </w:num>
  <w:num w:numId="44">
    <w:abstractNumId w:val="13"/>
  </w:num>
  <w:num w:numId="4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B7"/>
    <w:rsid w:val="0000035B"/>
    <w:rsid w:val="00000595"/>
    <w:rsid w:val="00003826"/>
    <w:rsid w:val="00012199"/>
    <w:rsid w:val="00012984"/>
    <w:rsid w:val="000202D4"/>
    <w:rsid w:val="000235B1"/>
    <w:rsid w:val="0002490B"/>
    <w:rsid w:val="00031B88"/>
    <w:rsid w:val="00035361"/>
    <w:rsid w:val="00041796"/>
    <w:rsid w:val="00043514"/>
    <w:rsid w:val="0004474C"/>
    <w:rsid w:val="00044752"/>
    <w:rsid w:val="00045A52"/>
    <w:rsid w:val="00050910"/>
    <w:rsid w:val="0005402E"/>
    <w:rsid w:val="0005669D"/>
    <w:rsid w:val="000649B4"/>
    <w:rsid w:val="00070C3C"/>
    <w:rsid w:val="00082A21"/>
    <w:rsid w:val="00082A31"/>
    <w:rsid w:val="000842CA"/>
    <w:rsid w:val="0008511E"/>
    <w:rsid w:val="000910CF"/>
    <w:rsid w:val="00091DA0"/>
    <w:rsid w:val="00092B03"/>
    <w:rsid w:val="000A4442"/>
    <w:rsid w:val="000A4B67"/>
    <w:rsid w:val="000A77D5"/>
    <w:rsid w:val="000A7EB0"/>
    <w:rsid w:val="000B1630"/>
    <w:rsid w:val="000B4515"/>
    <w:rsid w:val="000C65BF"/>
    <w:rsid w:val="000D0B6B"/>
    <w:rsid w:val="000D2403"/>
    <w:rsid w:val="000E0A1B"/>
    <w:rsid w:val="000E317C"/>
    <w:rsid w:val="000F3F7B"/>
    <w:rsid w:val="00106289"/>
    <w:rsid w:val="00113147"/>
    <w:rsid w:val="00113DE3"/>
    <w:rsid w:val="0011674E"/>
    <w:rsid w:val="001208F1"/>
    <w:rsid w:val="00120D76"/>
    <w:rsid w:val="0012204D"/>
    <w:rsid w:val="001314F4"/>
    <w:rsid w:val="0013442C"/>
    <w:rsid w:val="001427B1"/>
    <w:rsid w:val="00142A0A"/>
    <w:rsid w:val="00146C50"/>
    <w:rsid w:val="00185399"/>
    <w:rsid w:val="00196AC1"/>
    <w:rsid w:val="001971D8"/>
    <w:rsid w:val="001A1A76"/>
    <w:rsid w:val="001B1BFD"/>
    <w:rsid w:val="001C389A"/>
    <w:rsid w:val="001C605D"/>
    <w:rsid w:val="001D0402"/>
    <w:rsid w:val="001D3EC5"/>
    <w:rsid w:val="001E28D6"/>
    <w:rsid w:val="001F3E88"/>
    <w:rsid w:val="001F6FFE"/>
    <w:rsid w:val="002065F7"/>
    <w:rsid w:val="0022679A"/>
    <w:rsid w:val="00230468"/>
    <w:rsid w:val="00240186"/>
    <w:rsid w:val="0024064B"/>
    <w:rsid w:val="00244FD4"/>
    <w:rsid w:val="00246660"/>
    <w:rsid w:val="00247088"/>
    <w:rsid w:val="002518B4"/>
    <w:rsid w:val="0025634F"/>
    <w:rsid w:val="002578D3"/>
    <w:rsid w:val="00266866"/>
    <w:rsid w:val="00276A46"/>
    <w:rsid w:val="002806B2"/>
    <w:rsid w:val="00282D37"/>
    <w:rsid w:val="00286FF7"/>
    <w:rsid w:val="002874CE"/>
    <w:rsid w:val="00290EF8"/>
    <w:rsid w:val="00297516"/>
    <w:rsid w:val="002A18A5"/>
    <w:rsid w:val="002A2B32"/>
    <w:rsid w:val="002B3298"/>
    <w:rsid w:val="002B7C86"/>
    <w:rsid w:val="002C05C7"/>
    <w:rsid w:val="002C1DC7"/>
    <w:rsid w:val="002C29A6"/>
    <w:rsid w:val="002C5334"/>
    <w:rsid w:val="002C7B48"/>
    <w:rsid w:val="002D0236"/>
    <w:rsid w:val="002D1DEE"/>
    <w:rsid w:val="002D4C58"/>
    <w:rsid w:val="002D5F26"/>
    <w:rsid w:val="002E02FC"/>
    <w:rsid w:val="002E40C6"/>
    <w:rsid w:val="002E55F3"/>
    <w:rsid w:val="002E7A9D"/>
    <w:rsid w:val="002F3806"/>
    <w:rsid w:val="002F55E1"/>
    <w:rsid w:val="003009DB"/>
    <w:rsid w:val="00305557"/>
    <w:rsid w:val="00312B4A"/>
    <w:rsid w:val="00321D77"/>
    <w:rsid w:val="00323C00"/>
    <w:rsid w:val="00327E47"/>
    <w:rsid w:val="00333B0D"/>
    <w:rsid w:val="00335C52"/>
    <w:rsid w:val="003444C3"/>
    <w:rsid w:val="003464B5"/>
    <w:rsid w:val="003502D5"/>
    <w:rsid w:val="003633B9"/>
    <w:rsid w:val="0036760F"/>
    <w:rsid w:val="00371876"/>
    <w:rsid w:val="00372DE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C6BCC"/>
    <w:rsid w:val="003C6F42"/>
    <w:rsid w:val="003D072C"/>
    <w:rsid w:val="003D37CF"/>
    <w:rsid w:val="003D4BDF"/>
    <w:rsid w:val="003E1E89"/>
    <w:rsid w:val="003F4B55"/>
    <w:rsid w:val="00407AF2"/>
    <w:rsid w:val="00416F09"/>
    <w:rsid w:val="0041775E"/>
    <w:rsid w:val="00430BB5"/>
    <w:rsid w:val="0043545D"/>
    <w:rsid w:val="00441A71"/>
    <w:rsid w:val="00452512"/>
    <w:rsid w:val="00462637"/>
    <w:rsid w:val="004703DA"/>
    <w:rsid w:val="004769D6"/>
    <w:rsid w:val="0048436A"/>
    <w:rsid w:val="0048491C"/>
    <w:rsid w:val="00497BF0"/>
    <w:rsid w:val="004A03C2"/>
    <w:rsid w:val="004A27D2"/>
    <w:rsid w:val="004A3423"/>
    <w:rsid w:val="004B2395"/>
    <w:rsid w:val="004B3227"/>
    <w:rsid w:val="004C1AD6"/>
    <w:rsid w:val="004C22F1"/>
    <w:rsid w:val="004D1A9F"/>
    <w:rsid w:val="004D1EED"/>
    <w:rsid w:val="004D218F"/>
    <w:rsid w:val="004E40FF"/>
    <w:rsid w:val="004F22D6"/>
    <w:rsid w:val="004F3509"/>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7E38"/>
    <w:rsid w:val="00540BAC"/>
    <w:rsid w:val="00546561"/>
    <w:rsid w:val="0055272B"/>
    <w:rsid w:val="00557659"/>
    <w:rsid w:val="0056128D"/>
    <w:rsid w:val="00562A72"/>
    <w:rsid w:val="005659DE"/>
    <w:rsid w:val="00565C1B"/>
    <w:rsid w:val="005670B7"/>
    <w:rsid w:val="005768A1"/>
    <w:rsid w:val="00577303"/>
    <w:rsid w:val="00580414"/>
    <w:rsid w:val="00582A8D"/>
    <w:rsid w:val="00584510"/>
    <w:rsid w:val="005A0707"/>
    <w:rsid w:val="005A2F86"/>
    <w:rsid w:val="005A3D68"/>
    <w:rsid w:val="005A6A01"/>
    <w:rsid w:val="005A74D9"/>
    <w:rsid w:val="005B0017"/>
    <w:rsid w:val="005B2CE1"/>
    <w:rsid w:val="005B5131"/>
    <w:rsid w:val="005B79BD"/>
    <w:rsid w:val="005D0281"/>
    <w:rsid w:val="005D1F6C"/>
    <w:rsid w:val="005D68BB"/>
    <w:rsid w:val="005D7CE8"/>
    <w:rsid w:val="005F1E79"/>
    <w:rsid w:val="005F49EB"/>
    <w:rsid w:val="0060562B"/>
    <w:rsid w:val="00605634"/>
    <w:rsid w:val="00606407"/>
    <w:rsid w:val="006107FC"/>
    <w:rsid w:val="00610CB6"/>
    <w:rsid w:val="0063129F"/>
    <w:rsid w:val="00633F72"/>
    <w:rsid w:val="00635C7A"/>
    <w:rsid w:val="00643F36"/>
    <w:rsid w:val="006467EA"/>
    <w:rsid w:val="0065166B"/>
    <w:rsid w:val="00654EC1"/>
    <w:rsid w:val="0066364A"/>
    <w:rsid w:val="00670892"/>
    <w:rsid w:val="00675621"/>
    <w:rsid w:val="00675745"/>
    <w:rsid w:val="0068131C"/>
    <w:rsid w:val="00684B8C"/>
    <w:rsid w:val="00690095"/>
    <w:rsid w:val="00691347"/>
    <w:rsid w:val="006A51B8"/>
    <w:rsid w:val="006A5DEC"/>
    <w:rsid w:val="006B3B17"/>
    <w:rsid w:val="006B4183"/>
    <w:rsid w:val="006B6BAE"/>
    <w:rsid w:val="006B6CDA"/>
    <w:rsid w:val="006C534D"/>
    <w:rsid w:val="006D15F9"/>
    <w:rsid w:val="006D5DB9"/>
    <w:rsid w:val="006D67EF"/>
    <w:rsid w:val="006E1CA8"/>
    <w:rsid w:val="006E5088"/>
    <w:rsid w:val="006F01CC"/>
    <w:rsid w:val="006F220E"/>
    <w:rsid w:val="007014BA"/>
    <w:rsid w:val="00701AD8"/>
    <w:rsid w:val="0070796F"/>
    <w:rsid w:val="00716B90"/>
    <w:rsid w:val="007314C1"/>
    <w:rsid w:val="00732680"/>
    <w:rsid w:val="00736693"/>
    <w:rsid w:val="007426B2"/>
    <w:rsid w:val="007437D0"/>
    <w:rsid w:val="007441C5"/>
    <w:rsid w:val="007519D1"/>
    <w:rsid w:val="00752E07"/>
    <w:rsid w:val="007663AF"/>
    <w:rsid w:val="00766DC3"/>
    <w:rsid w:val="007719DC"/>
    <w:rsid w:val="00772338"/>
    <w:rsid w:val="00774305"/>
    <w:rsid w:val="007754FD"/>
    <w:rsid w:val="00786F67"/>
    <w:rsid w:val="007906B5"/>
    <w:rsid w:val="0079241C"/>
    <w:rsid w:val="00793E35"/>
    <w:rsid w:val="007A508D"/>
    <w:rsid w:val="007B1339"/>
    <w:rsid w:val="007B23B7"/>
    <w:rsid w:val="007B49FA"/>
    <w:rsid w:val="007C24BD"/>
    <w:rsid w:val="007C6879"/>
    <w:rsid w:val="007D4933"/>
    <w:rsid w:val="007D5978"/>
    <w:rsid w:val="007E6439"/>
    <w:rsid w:val="007E7F58"/>
    <w:rsid w:val="007F1702"/>
    <w:rsid w:val="007F54C1"/>
    <w:rsid w:val="00804B0D"/>
    <w:rsid w:val="008141FD"/>
    <w:rsid w:val="00817A84"/>
    <w:rsid w:val="00827D15"/>
    <w:rsid w:val="00831AF8"/>
    <w:rsid w:val="00832E82"/>
    <w:rsid w:val="00836A95"/>
    <w:rsid w:val="008371E0"/>
    <w:rsid w:val="00867B82"/>
    <w:rsid w:val="00870759"/>
    <w:rsid w:val="008774EE"/>
    <w:rsid w:val="00880C83"/>
    <w:rsid w:val="0089007D"/>
    <w:rsid w:val="008908AF"/>
    <w:rsid w:val="008956DA"/>
    <w:rsid w:val="008A5E7B"/>
    <w:rsid w:val="008B646B"/>
    <w:rsid w:val="008B6A33"/>
    <w:rsid w:val="008B7DD8"/>
    <w:rsid w:val="008C0CA9"/>
    <w:rsid w:val="008C1572"/>
    <w:rsid w:val="008D57EB"/>
    <w:rsid w:val="008F4C59"/>
    <w:rsid w:val="008F5121"/>
    <w:rsid w:val="008F57DC"/>
    <w:rsid w:val="00900779"/>
    <w:rsid w:val="00904577"/>
    <w:rsid w:val="0093354C"/>
    <w:rsid w:val="009377E8"/>
    <w:rsid w:val="0094320B"/>
    <w:rsid w:val="00947A11"/>
    <w:rsid w:val="00947A3E"/>
    <w:rsid w:val="0095248B"/>
    <w:rsid w:val="0096068C"/>
    <w:rsid w:val="00961614"/>
    <w:rsid w:val="00962723"/>
    <w:rsid w:val="00962CB8"/>
    <w:rsid w:val="0097217D"/>
    <w:rsid w:val="0097318D"/>
    <w:rsid w:val="00975581"/>
    <w:rsid w:val="00991DED"/>
    <w:rsid w:val="00995154"/>
    <w:rsid w:val="009A5FE0"/>
    <w:rsid w:val="009A66A9"/>
    <w:rsid w:val="009B2BB2"/>
    <w:rsid w:val="009C5F2C"/>
    <w:rsid w:val="009D1A40"/>
    <w:rsid w:val="009D4A7C"/>
    <w:rsid w:val="009D5882"/>
    <w:rsid w:val="009D5D82"/>
    <w:rsid w:val="009D6A5B"/>
    <w:rsid w:val="009D7C08"/>
    <w:rsid w:val="009E367B"/>
    <w:rsid w:val="009F2C3A"/>
    <w:rsid w:val="009F7AC2"/>
    <w:rsid w:val="00A05577"/>
    <w:rsid w:val="00A07F1F"/>
    <w:rsid w:val="00A126FE"/>
    <w:rsid w:val="00A15DA3"/>
    <w:rsid w:val="00A1726F"/>
    <w:rsid w:val="00A17AE4"/>
    <w:rsid w:val="00A17F81"/>
    <w:rsid w:val="00A2064D"/>
    <w:rsid w:val="00A21756"/>
    <w:rsid w:val="00A23603"/>
    <w:rsid w:val="00A24C54"/>
    <w:rsid w:val="00A362C9"/>
    <w:rsid w:val="00A404B6"/>
    <w:rsid w:val="00A44BCD"/>
    <w:rsid w:val="00A4567A"/>
    <w:rsid w:val="00A47991"/>
    <w:rsid w:val="00A507E5"/>
    <w:rsid w:val="00A55E9A"/>
    <w:rsid w:val="00A56BD0"/>
    <w:rsid w:val="00A60C2C"/>
    <w:rsid w:val="00A6112E"/>
    <w:rsid w:val="00A841E0"/>
    <w:rsid w:val="00A91DBA"/>
    <w:rsid w:val="00A95D44"/>
    <w:rsid w:val="00A97842"/>
    <w:rsid w:val="00AA0A81"/>
    <w:rsid w:val="00AA45D1"/>
    <w:rsid w:val="00AA6C8B"/>
    <w:rsid w:val="00AB20C7"/>
    <w:rsid w:val="00AB2C3E"/>
    <w:rsid w:val="00AB44B6"/>
    <w:rsid w:val="00AB4A7D"/>
    <w:rsid w:val="00AB6721"/>
    <w:rsid w:val="00AC14F4"/>
    <w:rsid w:val="00AD0A02"/>
    <w:rsid w:val="00AD67E0"/>
    <w:rsid w:val="00AE0257"/>
    <w:rsid w:val="00AE5D99"/>
    <w:rsid w:val="00AE72BE"/>
    <w:rsid w:val="00AF3A93"/>
    <w:rsid w:val="00AF52A3"/>
    <w:rsid w:val="00AF769F"/>
    <w:rsid w:val="00B1593E"/>
    <w:rsid w:val="00B16734"/>
    <w:rsid w:val="00B2049C"/>
    <w:rsid w:val="00B22647"/>
    <w:rsid w:val="00B36EC3"/>
    <w:rsid w:val="00B43C58"/>
    <w:rsid w:val="00B447B6"/>
    <w:rsid w:val="00B45B47"/>
    <w:rsid w:val="00B45D62"/>
    <w:rsid w:val="00B46D6F"/>
    <w:rsid w:val="00B5098E"/>
    <w:rsid w:val="00B60816"/>
    <w:rsid w:val="00B6445E"/>
    <w:rsid w:val="00B64E3C"/>
    <w:rsid w:val="00B74419"/>
    <w:rsid w:val="00B85598"/>
    <w:rsid w:val="00B87106"/>
    <w:rsid w:val="00B93805"/>
    <w:rsid w:val="00B93EDF"/>
    <w:rsid w:val="00BB7E63"/>
    <w:rsid w:val="00BC1153"/>
    <w:rsid w:val="00BC2032"/>
    <w:rsid w:val="00BC5D4F"/>
    <w:rsid w:val="00BD66F6"/>
    <w:rsid w:val="00BE0979"/>
    <w:rsid w:val="00BE4B9F"/>
    <w:rsid w:val="00BF1803"/>
    <w:rsid w:val="00BF35A4"/>
    <w:rsid w:val="00BF62BC"/>
    <w:rsid w:val="00C021E5"/>
    <w:rsid w:val="00C022E7"/>
    <w:rsid w:val="00C04502"/>
    <w:rsid w:val="00C073DF"/>
    <w:rsid w:val="00C13967"/>
    <w:rsid w:val="00C1663C"/>
    <w:rsid w:val="00C2708E"/>
    <w:rsid w:val="00C344E6"/>
    <w:rsid w:val="00C430D6"/>
    <w:rsid w:val="00C45B77"/>
    <w:rsid w:val="00C51B53"/>
    <w:rsid w:val="00C54E41"/>
    <w:rsid w:val="00C653A4"/>
    <w:rsid w:val="00C677AB"/>
    <w:rsid w:val="00C67A9F"/>
    <w:rsid w:val="00C7193D"/>
    <w:rsid w:val="00C7441C"/>
    <w:rsid w:val="00C74EAE"/>
    <w:rsid w:val="00C76654"/>
    <w:rsid w:val="00C81588"/>
    <w:rsid w:val="00C83DA1"/>
    <w:rsid w:val="00C94912"/>
    <w:rsid w:val="00C95782"/>
    <w:rsid w:val="00CA02A9"/>
    <w:rsid w:val="00CA0401"/>
    <w:rsid w:val="00CA0B8A"/>
    <w:rsid w:val="00CA2A5D"/>
    <w:rsid w:val="00CB0E0A"/>
    <w:rsid w:val="00CB5A54"/>
    <w:rsid w:val="00CB6F48"/>
    <w:rsid w:val="00CD38DF"/>
    <w:rsid w:val="00CE1D58"/>
    <w:rsid w:val="00CF27F8"/>
    <w:rsid w:val="00D04D3D"/>
    <w:rsid w:val="00D10196"/>
    <w:rsid w:val="00D141AC"/>
    <w:rsid w:val="00D2256B"/>
    <w:rsid w:val="00D22B4D"/>
    <w:rsid w:val="00D24B7A"/>
    <w:rsid w:val="00D3071B"/>
    <w:rsid w:val="00D42BD3"/>
    <w:rsid w:val="00D44E9C"/>
    <w:rsid w:val="00D47C2C"/>
    <w:rsid w:val="00D56D74"/>
    <w:rsid w:val="00D57745"/>
    <w:rsid w:val="00D6230C"/>
    <w:rsid w:val="00D626CF"/>
    <w:rsid w:val="00D67076"/>
    <w:rsid w:val="00D73121"/>
    <w:rsid w:val="00D803C9"/>
    <w:rsid w:val="00D8251F"/>
    <w:rsid w:val="00D84C07"/>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E00840"/>
    <w:rsid w:val="00E0245E"/>
    <w:rsid w:val="00E041D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B6136"/>
    <w:rsid w:val="00EC0555"/>
    <w:rsid w:val="00EC3B10"/>
    <w:rsid w:val="00ED07B5"/>
    <w:rsid w:val="00ED5E1E"/>
    <w:rsid w:val="00ED6E2C"/>
    <w:rsid w:val="00EF024A"/>
    <w:rsid w:val="00EF36BE"/>
    <w:rsid w:val="00EF3E2F"/>
    <w:rsid w:val="00EF45FE"/>
    <w:rsid w:val="00F01565"/>
    <w:rsid w:val="00F04B22"/>
    <w:rsid w:val="00F06E22"/>
    <w:rsid w:val="00F20DDC"/>
    <w:rsid w:val="00F21481"/>
    <w:rsid w:val="00F21DDA"/>
    <w:rsid w:val="00F2433B"/>
    <w:rsid w:val="00F24E13"/>
    <w:rsid w:val="00F2503E"/>
    <w:rsid w:val="00F25A70"/>
    <w:rsid w:val="00F27425"/>
    <w:rsid w:val="00F301A4"/>
    <w:rsid w:val="00F4541E"/>
    <w:rsid w:val="00F567AA"/>
    <w:rsid w:val="00F56928"/>
    <w:rsid w:val="00F56D99"/>
    <w:rsid w:val="00F65715"/>
    <w:rsid w:val="00F67FE1"/>
    <w:rsid w:val="00F717AB"/>
    <w:rsid w:val="00F72136"/>
    <w:rsid w:val="00F72D1A"/>
    <w:rsid w:val="00F86101"/>
    <w:rsid w:val="00FA1AFD"/>
    <w:rsid w:val="00FA7542"/>
    <w:rsid w:val="00FB3C80"/>
    <w:rsid w:val="00FB4E56"/>
    <w:rsid w:val="00FB7CB4"/>
    <w:rsid w:val="00FC29CB"/>
    <w:rsid w:val="00FC5B93"/>
    <w:rsid w:val="00FD148F"/>
    <w:rsid w:val="00FD243E"/>
    <w:rsid w:val="00FD3A57"/>
    <w:rsid w:val="00FD754F"/>
    <w:rsid w:val="00FE6581"/>
    <w:rsid w:val="00FE6DAD"/>
    <w:rsid w:val="00FE7AF5"/>
    <w:rsid w:val="00FF03ED"/>
    <w:rsid w:val="00FF23C9"/>
    <w:rsid w:val="00FF5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2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2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2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2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2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2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2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28"/>
      </w:numPr>
      <w:tabs>
        <w:tab w:val="clear" w:pos="2081"/>
        <w:tab w:val="num" w:pos="2268"/>
      </w:tabs>
      <w:ind w:left="2268" w:hanging="2268"/>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3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486</Words>
  <Characters>2772</Characters>
  <Application>Microsoft Office Outlook</Application>
  <DocSecurity>0</DocSecurity>
  <Lines>0</Lines>
  <Paragraphs>0</Paragraphs>
  <ScaleCrop>false</ScaleCrop>
  <Company>LHS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subject/>
  <dc:creator>JonasM</dc:creator>
  <cp:keywords/>
  <dc:description/>
  <cp:lastModifiedBy>Autologon</cp:lastModifiedBy>
  <cp:revision>4</cp:revision>
  <cp:lastPrinted>2013-05-23T15:23:00Z</cp:lastPrinted>
  <dcterms:created xsi:type="dcterms:W3CDTF">2014-04-01T19:30:00Z</dcterms:created>
  <dcterms:modified xsi:type="dcterms:W3CDTF">2014-04-03T09:44:00Z</dcterms:modified>
</cp:coreProperties>
</file>