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DA3" w:rsidRDefault="00A15DA3">
      <w:pPr>
        <w:pStyle w:val="Titlepage"/>
        <w:spacing w:after="240"/>
        <w:ind w:firstLine="720"/>
        <w:outlineLvl w:val="0"/>
        <w:rPr>
          <w:b/>
          <w:sz w:val="32"/>
          <w:lang w:val="en-GB"/>
        </w:rPr>
      </w:pPr>
      <w:r>
        <w:rPr>
          <w:snapToGrid w:val="0"/>
          <w:sz w:val="36"/>
          <w:lang w:val="en-GB"/>
        </w:rPr>
        <w:t>WMO SPICE Teleconference</w:t>
      </w:r>
    </w:p>
    <w:tbl>
      <w:tblPr>
        <w:tblW w:w="9782"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44"/>
        <w:gridCol w:w="2693"/>
        <w:gridCol w:w="2244"/>
        <w:gridCol w:w="3001"/>
      </w:tblGrid>
      <w:tr w:rsidR="00A15DA3" w:rsidTr="0066364A">
        <w:trPr>
          <w:cantSplit/>
          <w:trHeight w:val="400"/>
        </w:trPr>
        <w:tc>
          <w:tcPr>
            <w:tcW w:w="1844" w:type="dxa"/>
            <w:shd w:val="pct12" w:color="auto" w:fill="FFFFFF"/>
            <w:vAlign w:val="center"/>
          </w:tcPr>
          <w:p w:rsidR="00A15DA3" w:rsidRDefault="00A15DA3" w:rsidP="00C13967">
            <w:pPr>
              <w:pStyle w:val="TableHeader"/>
              <w:spacing w:before="0" w:after="0"/>
              <w:rPr>
                <w:rFonts w:ascii="Arial" w:hAnsi="Arial"/>
                <w:sz w:val="16"/>
              </w:rPr>
            </w:pPr>
            <w:r>
              <w:rPr>
                <w:rFonts w:ascii="Arial" w:hAnsi="Arial"/>
                <w:sz w:val="16"/>
              </w:rPr>
              <w:t>Date</w:t>
            </w:r>
          </w:p>
        </w:tc>
        <w:tc>
          <w:tcPr>
            <w:tcW w:w="2693" w:type="dxa"/>
            <w:tcBorders>
              <w:left w:val="nil"/>
            </w:tcBorders>
            <w:vAlign w:val="center"/>
          </w:tcPr>
          <w:p w:rsidR="00A15DA3" w:rsidRPr="004D1EED" w:rsidRDefault="00995154" w:rsidP="002D4C58">
            <w:pPr>
              <w:pStyle w:val="TableText"/>
              <w:rPr>
                <w:rFonts w:ascii="Arial" w:hAnsi="Arial"/>
                <w:b/>
                <w:sz w:val="22"/>
                <w:szCs w:val="22"/>
              </w:rPr>
            </w:pPr>
            <w:r>
              <w:rPr>
                <w:rFonts w:ascii="Arial" w:hAnsi="Arial"/>
                <w:b/>
                <w:sz w:val="22"/>
                <w:szCs w:val="22"/>
              </w:rPr>
              <w:t>18.02</w:t>
            </w:r>
            <w:r w:rsidR="00A15DA3" w:rsidRPr="004D1EED">
              <w:rPr>
                <w:rFonts w:ascii="Arial" w:hAnsi="Arial"/>
                <w:b/>
                <w:sz w:val="22"/>
                <w:szCs w:val="22"/>
              </w:rPr>
              <w:t>.201</w:t>
            </w:r>
            <w:r w:rsidR="00B74419">
              <w:rPr>
                <w:rFonts w:ascii="Arial" w:hAnsi="Arial"/>
                <w:b/>
                <w:sz w:val="22"/>
                <w:szCs w:val="22"/>
              </w:rPr>
              <w:t>4</w:t>
            </w:r>
          </w:p>
        </w:tc>
        <w:tc>
          <w:tcPr>
            <w:tcW w:w="2244" w:type="dxa"/>
            <w:shd w:val="pct12" w:color="auto" w:fill="FFFFFF"/>
            <w:vAlign w:val="center"/>
          </w:tcPr>
          <w:p w:rsidR="00A15DA3" w:rsidRDefault="00A15DA3" w:rsidP="00C13967">
            <w:pPr>
              <w:pStyle w:val="TableHeader"/>
              <w:tabs>
                <w:tab w:val="center" w:pos="1037"/>
              </w:tabs>
              <w:spacing w:before="0" w:after="0"/>
              <w:rPr>
                <w:rFonts w:ascii="Arial" w:hAnsi="Arial"/>
              </w:rPr>
            </w:pPr>
            <w:r>
              <w:rPr>
                <w:rFonts w:ascii="Arial" w:hAnsi="Arial"/>
                <w:sz w:val="16"/>
              </w:rPr>
              <w:t>Time</w:t>
            </w:r>
            <w:r>
              <w:rPr>
                <w:rFonts w:ascii="Arial" w:hAnsi="Arial"/>
                <w:sz w:val="16"/>
              </w:rPr>
              <w:tab/>
            </w:r>
          </w:p>
        </w:tc>
        <w:tc>
          <w:tcPr>
            <w:tcW w:w="3001" w:type="dxa"/>
            <w:vAlign w:val="center"/>
          </w:tcPr>
          <w:p w:rsidR="00A15DA3" w:rsidRPr="004D1EED" w:rsidRDefault="00A15DA3" w:rsidP="0066364A">
            <w:pPr>
              <w:pStyle w:val="TableText"/>
              <w:rPr>
                <w:rFonts w:ascii="Arial" w:hAnsi="Arial"/>
                <w:sz w:val="22"/>
                <w:szCs w:val="22"/>
              </w:rPr>
            </w:pPr>
            <w:r w:rsidRPr="00A07F1F">
              <w:rPr>
                <w:rFonts w:ascii="Arial" w:hAnsi="Arial"/>
                <w:sz w:val="22"/>
                <w:szCs w:val="22"/>
              </w:rPr>
              <w:t>1</w:t>
            </w:r>
            <w:r w:rsidR="00B74419">
              <w:rPr>
                <w:rFonts w:ascii="Arial" w:hAnsi="Arial"/>
                <w:sz w:val="22"/>
                <w:szCs w:val="22"/>
              </w:rPr>
              <w:t>4</w:t>
            </w:r>
            <w:r w:rsidRPr="00A07F1F">
              <w:rPr>
                <w:rFonts w:ascii="Arial" w:hAnsi="Arial"/>
                <w:sz w:val="22"/>
                <w:szCs w:val="22"/>
              </w:rPr>
              <w:t xml:space="preserve">:00 </w:t>
            </w:r>
            <w:r w:rsidR="00B74419">
              <w:rPr>
                <w:rFonts w:ascii="Arial" w:hAnsi="Arial"/>
                <w:sz w:val="22"/>
                <w:szCs w:val="22"/>
              </w:rPr>
              <w:t>– 15</w:t>
            </w:r>
            <w:r w:rsidRPr="00F21481">
              <w:rPr>
                <w:rFonts w:ascii="Arial" w:hAnsi="Arial"/>
                <w:sz w:val="22"/>
                <w:szCs w:val="22"/>
              </w:rPr>
              <w:t>:30 (UTC)</w:t>
            </w:r>
          </w:p>
        </w:tc>
      </w:tr>
      <w:tr w:rsidR="00A15DA3" w:rsidTr="0066364A">
        <w:trPr>
          <w:cantSplit/>
          <w:trHeight w:val="375"/>
        </w:trPr>
        <w:tc>
          <w:tcPr>
            <w:tcW w:w="1844" w:type="dxa"/>
            <w:tcBorders>
              <w:top w:val="nil"/>
            </w:tcBorders>
            <w:shd w:val="pct12" w:color="auto" w:fill="FFFFFF"/>
            <w:vAlign w:val="center"/>
          </w:tcPr>
          <w:p w:rsidR="00A15DA3" w:rsidRDefault="00A15DA3" w:rsidP="00C13967">
            <w:pPr>
              <w:pStyle w:val="TableHeader"/>
              <w:spacing w:before="0" w:after="0"/>
              <w:rPr>
                <w:rFonts w:ascii="Arial" w:hAnsi="Arial"/>
                <w:sz w:val="16"/>
              </w:rPr>
            </w:pPr>
            <w:proofErr w:type="spellStart"/>
            <w:r>
              <w:rPr>
                <w:rFonts w:ascii="Arial" w:hAnsi="Arial"/>
                <w:sz w:val="16"/>
              </w:rPr>
              <w:t>Purpose</w:t>
            </w:r>
            <w:proofErr w:type="spellEnd"/>
          </w:p>
        </w:tc>
        <w:tc>
          <w:tcPr>
            <w:tcW w:w="7938" w:type="dxa"/>
            <w:gridSpan w:val="3"/>
            <w:tcBorders>
              <w:left w:val="nil"/>
            </w:tcBorders>
            <w:vAlign w:val="center"/>
          </w:tcPr>
          <w:p w:rsidR="00A15DA3" w:rsidRPr="004D1EED" w:rsidRDefault="00B74419" w:rsidP="0066364A">
            <w:pPr>
              <w:pStyle w:val="TableHeader"/>
              <w:spacing w:after="0"/>
              <w:rPr>
                <w:rFonts w:ascii="Arial" w:hAnsi="Arial"/>
                <w:sz w:val="22"/>
                <w:szCs w:val="22"/>
              </w:rPr>
            </w:pPr>
            <w:r>
              <w:rPr>
                <w:rFonts w:ascii="Arial" w:hAnsi="Arial"/>
                <w:sz w:val="22"/>
                <w:szCs w:val="22"/>
              </w:rPr>
              <w:t>S</w:t>
            </w:r>
            <w:r w:rsidR="00A15DA3" w:rsidRPr="004D1EED">
              <w:rPr>
                <w:rFonts w:ascii="Arial" w:hAnsi="Arial"/>
                <w:sz w:val="22"/>
                <w:szCs w:val="22"/>
              </w:rPr>
              <w:t>PICE</w:t>
            </w:r>
            <w:r>
              <w:rPr>
                <w:rFonts w:ascii="Arial" w:hAnsi="Arial"/>
                <w:sz w:val="22"/>
                <w:szCs w:val="22"/>
              </w:rPr>
              <w:t xml:space="preserve"> Snow-on-</w:t>
            </w:r>
            <w:proofErr w:type="spellStart"/>
            <w:r>
              <w:rPr>
                <w:rFonts w:ascii="Arial" w:hAnsi="Arial"/>
                <w:sz w:val="22"/>
                <w:szCs w:val="22"/>
              </w:rPr>
              <w:t>Ground</w:t>
            </w:r>
            <w:proofErr w:type="spellEnd"/>
            <w:r>
              <w:rPr>
                <w:rFonts w:ascii="Arial" w:hAnsi="Arial"/>
                <w:sz w:val="22"/>
                <w:szCs w:val="22"/>
              </w:rPr>
              <w:t xml:space="preserve"> DAT</w:t>
            </w:r>
          </w:p>
        </w:tc>
      </w:tr>
      <w:tr w:rsidR="00A15DA3" w:rsidTr="00C13967">
        <w:trPr>
          <w:cantSplit/>
          <w:trHeight w:val="400"/>
        </w:trPr>
        <w:tc>
          <w:tcPr>
            <w:tcW w:w="1844" w:type="dxa"/>
            <w:tcBorders>
              <w:top w:val="nil"/>
            </w:tcBorders>
            <w:shd w:val="pct12" w:color="auto" w:fill="FFFFFF"/>
            <w:vAlign w:val="center"/>
          </w:tcPr>
          <w:p w:rsidR="00A15DA3" w:rsidRDefault="00A15DA3" w:rsidP="00C13967">
            <w:pPr>
              <w:pStyle w:val="TableHeader"/>
              <w:spacing w:before="0" w:after="0"/>
              <w:rPr>
                <w:rFonts w:ascii="Arial" w:hAnsi="Arial"/>
                <w:sz w:val="16"/>
              </w:rPr>
            </w:pPr>
            <w:r>
              <w:rPr>
                <w:rFonts w:ascii="Arial" w:hAnsi="Arial"/>
                <w:sz w:val="16"/>
              </w:rPr>
              <w:t xml:space="preserve">IOC </w:t>
            </w:r>
            <w:proofErr w:type="spellStart"/>
            <w:r>
              <w:rPr>
                <w:rFonts w:ascii="Arial" w:hAnsi="Arial"/>
                <w:sz w:val="16"/>
              </w:rPr>
              <w:t>member</w:t>
            </w:r>
            <w:proofErr w:type="spellEnd"/>
            <w:r>
              <w:rPr>
                <w:rFonts w:ascii="Arial" w:hAnsi="Arial"/>
                <w:sz w:val="16"/>
              </w:rPr>
              <w:t xml:space="preserve"> </w:t>
            </w:r>
            <w:proofErr w:type="spellStart"/>
            <w:r>
              <w:rPr>
                <w:rFonts w:ascii="Arial" w:hAnsi="Arial"/>
                <w:sz w:val="16"/>
              </w:rPr>
              <w:t>attend</w:t>
            </w:r>
            <w:r>
              <w:rPr>
                <w:rFonts w:ascii="Arial" w:hAnsi="Arial"/>
                <w:sz w:val="16"/>
              </w:rPr>
              <w:t>e</w:t>
            </w:r>
            <w:r>
              <w:rPr>
                <w:rFonts w:ascii="Arial" w:hAnsi="Arial"/>
                <w:sz w:val="16"/>
              </w:rPr>
              <w:t>es</w:t>
            </w:r>
            <w:proofErr w:type="spellEnd"/>
            <w:r>
              <w:rPr>
                <w:rFonts w:ascii="Arial" w:hAnsi="Arial"/>
                <w:sz w:val="16"/>
              </w:rPr>
              <w:br/>
              <w:t>(</w:t>
            </w:r>
            <w:proofErr w:type="spellStart"/>
            <w:r>
              <w:rPr>
                <w:rFonts w:ascii="Arial" w:hAnsi="Arial"/>
                <w:sz w:val="16"/>
              </w:rPr>
              <w:t>strike</w:t>
            </w:r>
            <w:proofErr w:type="spellEnd"/>
            <w:r>
              <w:rPr>
                <w:rFonts w:ascii="Arial" w:hAnsi="Arial"/>
                <w:sz w:val="16"/>
              </w:rPr>
              <w:t xml:space="preserve"> </w:t>
            </w:r>
            <w:proofErr w:type="spellStart"/>
            <w:r>
              <w:rPr>
                <w:rFonts w:ascii="Arial" w:hAnsi="Arial"/>
                <w:sz w:val="16"/>
              </w:rPr>
              <w:t>though</w:t>
            </w:r>
            <w:proofErr w:type="spellEnd"/>
            <w:r>
              <w:rPr>
                <w:rFonts w:ascii="Arial" w:hAnsi="Arial"/>
                <w:sz w:val="16"/>
              </w:rPr>
              <w:t xml:space="preserve"> </w:t>
            </w:r>
            <w:proofErr w:type="spellStart"/>
            <w:r>
              <w:rPr>
                <w:rFonts w:ascii="Arial" w:hAnsi="Arial"/>
                <w:sz w:val="16"/>
              </w:rPr>
              <w:t>if</w:t>
            </w:r>
            <w:proofErr w:type="spellEnd"/>
            <w:r>
              <w:rPr>
                <w:rFonts w:ascii="Arial" w:hAnsi="Arial"/>
                <w:sz w:val="16"/>
              </w:rPr>
              <w:t xml:space="preserve"> not </w:t>
            </w:r>
            <w:proofErr w:type="spellStart"/>
            <w:r>
              <w:rPr>
                <w:rFonts w:ascii="Arial" w:hAnsi="Arial"/>
                <w:sz w:val="16"/>
              </w:rPr>
              <w:t>attending</w:t>
            </w:r>
            <w:proofErr w:type="spellEnd"/>
            <w:r>
              <w:rPr>
                <w:rFonts w:ascii="Arial" w:hAnsi="Arial"/>
                <w:sz w:val="16"/>
              </w:rPr>
              <w:t>)</w:t>
            </w:r>
          </w:p>
        </w:tc>
        <w:tc>
          <w:tcPr>
            <w:tcW w:w="7938" w:type="dxa"/>
            <w:gridSpan w:val="3"/>
            <w:tcBorders>
              <w:left w:val="nil"/>
            </w:tcBorders>
          </w:tcPr>
          <w:p w:rsidR="00A15DA3" w:rsidRPr="00995154" w:rsidRDefault="00A15DA3" w:rsidP="00B74419">
            <w:pPr>
              <w:pStyle w:val="TableHeader"/>
              <w:spacing w:after="0"/>
              <w:rPr>
                <w:rFonts w:ascii="Arial" w:hAnsi="Arial"/>
                <w:bCs w:val="0"/>
                <w:strike/>
                <w:sz w:val="22"/>
                <w:szCs w:val="22"/>
                <w:lang w:val="it-IT"/>
              </w:rPr>
            </w:pPr>
            <w:r w:rsidRPr="00F717AB">
              <w:rPr>
                <w:rFonts w:ascii="Arial" w:hAnsi="Arial"/>
                <w:sz w:val="22"/>
                <w:szCs w:val="22"/>
              </w:rPr>
              <w:t>R. Nitu</w:t>
            </w:r>
            <w:r w:rsidR="00E041DE" w:rsidRPr="00F717AB">
              <w:rPr>
                <w:rFonts w:ascii="Arial" w:hAnsi="Arial"/>
                <w:sz w:val="22"/>
                <w:szCs w:val="22"/>
              </w:rPr>
              <w:t xml:space="preserve"> (Canada)</w:t>
            </w:r>
          </w:p>
        </w:tc>
      </w:tr>
      <w:tr w:rsidR="00A15DA3" w:rsidRPr="001208F1" w:rsidTr="00C13967">
        <w:trPr>
          <w:cantSplit/>
          <w:trHeight w:val="400"/>
        </w:trPr>
        <w:tc>
          <w:tcPr>
            <w:tcW w:w="1844" w:type="dxa"/>
            <w:tcBorders>
              <w:top w:val="nil"/>
            </w:tcBorders>
            <w:shd w:val="pct12" w:color="auto" w:fill="FFFFFF"/>
            <w:vAlign w:val="center"/>
          </w:tcPr>
          <w:p w:rsidR="00A15DA3" w:rsidRDefault="00A15DA3" w:rsidP="00C13967">
            <w:pPr>
              <w:pStyle w:val="TableHeader"/>
              <w:spacing w:before="0" w:after="0"/>
              <w:rPr>
                <w:rFonts w:ascii="Arial" w:hAnsi="Arial"/>
                <w:sz w:val="16"/>
              </w:rPr>
            </w:pPr>
            <w:r>
              <w:rPr>
                <w:rFonts w:ascii="Arial" w:hAnsi="Arial"/>
                <w:sz w:val="16"/>
              </w:rPr>
              <w:t xml:space="preserve">IOC ex-officio </w:t>
            </w:r>
            <w:proofErr w:type="spellStart"/>
            <w:r>
              <w:rPr>
                <w:rFonts w:ascii="Arial" w:hAnsi="Arial"/>
                <w:sz w:val="16"/>
              </w:rPr>
              <w:t>member</w:t>
            </w:r>
            <w:proofErr w:type="spellEnd"/>
            <w:r>
              <w:rPr>
                <w:rFonts w:ascii="Arial" w:hAnsi="Arial"/>
                <w:sz w:val="16"/>
              </w:rPr>
              <w:t xml:space="preserve"> </w:t>
            </w:r>
            <w:proofErr w:type="spellStart"/>
            <w:r>
              <w:rPr>
                <w:rFonts w:ascii="Arial" w:hAnsi="Arial"/>
                <w:sz w:val="16"/>
              </w:rPr>
              <w:t>attendees</w:t>
            </w:r>
            <w:proofErr w:type="spellEnd"/>
            <w:r>
              <w:rPr>
                <w:rFonts w:ascii="Arial" w:hAnsi="Arial"/>
                <w:sz w:val="16"/>
              </w:rPr>
              <w:br/>
              <w:t>(</w:t>
            </w:r>
            <w:proofErr w:type="spellStart"/>
            <w:r>
              <w:rPr>
                <w:rFonts w:ascii="Arial" w:hAnsi="Arial"/>
                <w:sz w:val="16"/>
              </w:rPr>
              <w:t>strike</w:t>
            </w:r>
            <w:proofErr w:type="spellEnd"/>
            <w:r>
              <w:rPr>
                <w:rFonts w:ascii="Arial" w:hAnsi="Arial"/>
                <w:sz w:val="16"/>
              </w:rPr>
              <w:t xml:space="preserve"> </w:t>
            </w:r>
            <w:proofErr w:type="spellStart"/>
            <w:r>
              <w:rPr>
                <w:rFonts w:ascii="Arial" w:hAnsi="Arial"/>
                <w:sz w:val="16"/>
              </w:rPr>
              <w:t>though</w:t>
            </w:r>
            <w:proofErr w:type="spellEnd"/>
            <w:r>
              <w:rPr>
                <w:rFonts w:ascii="Arial" w:hAnsi="Arial"/>
                <w:sz w:val="16"/>
              </w:rPr>
              <w:t xml:space="preserve"> </w:t>
            </w:r>
            <w:proofErr w:type="spellStart"/>
            <w:r>
              <w:rPr>
                <w:rFonts w:ascii="Arial" w:hAnsi="Arial"/>
                <w:sz w:val="16"/>
              </w:rPr>
              <w:t>if</w:t>
            </w:r>
            <w:proofErr w:type="spellEnd"/>
            <w:r>
              <w:rPr>
                <w:rFonts w:ascii="Arial" w:hAnsi="Arial"/>
                <w:sz w:val="16"/>
              </w:rPr>
              <w:t xml:space="preserve"> not </w:t>
            </w:r>
            <w:proofErr w:type="spellStart"/>
            <w:r>
              <w:rPr>
                <w:rFonts w:ascii="Arial" w:hAnsi="Arial"/>
                <w:sz w:val="16"/>
              </w:rPr>
              <w:t>attending</w:t>
            </w:r>
            <w:proofErr w:type="spellEnd"/>
            <w:r>
              <w:rPr>
                <w:rFonts w:ascii="Arial" w:hAnsi="Arial"/>
                <w:sz w:val="16"/>
              </w:rPr>
              <w:t>)</w:t>
            </w:r>
          </w:p>
        </w:tc>
        <w:tc>
          <w:tcPr>
            <w:tcW w:w="7938" w:type="dxa"/>
            <w:gridSpan w:val="3"/>
            <w:tcBorders>
              <w:left w:val="nil"/>
            </w:tcBorders>
          </w:tcPr>
          <w:p w:rsidR="00A15DA3" w:rsidRPr="0024064B" w:rsidRDefault="00247088" w:rsidP="00B74419">
            <w:pPr>
              <w:pStyle w:val="TableHeader"/>
              <w:spacing w:after="0"/>
              <w:rPr>
                <w:rFonts w:ascii="Arial" w:hAnsi="Arial"/>
                <w:bCs w:val="0"/>
                <w:strike/>
                <w:sz w:val="22"/>
                <w:szCs w:val="22"/>
                <w:lang w:val="it-IT"/>
              </w:rPr>
            </w:pPr>
            <w:r>
              <w:rPr>
                <w:rFonts w:ascii="Arial" w:hAnsi="Arial"/>
                <w:bCs w:val="0"/>
                <w:sz w:val="22"/>
                <w:szCs w:val="22"/>
                <w:lang w:val="it-IT"/>
              </w:rPr>
              <w:t>Craig</w:t>
            </w:r>
            <w:r w:rsidR="00C1663C">
              <w:rPr>
                <w:rFonts w:ascii="Arial" w:hAnsi="Arial"/>
                <w:bCs w:val="0"/>
                <w:sz w:val="22"/>
                <w:szCs w:val="22"/>
                <w:lang w:val="it-IT"/>
              </w:rPr>
              <w:t xml:space="preserve"> Smith,</w:t>
            </w:r>
            <w:r w:rsidRPr="00C1663C">
              <w:rPr>
                <w:rFonts w:ascii="Arial" w:hAnsi="Arial"/>
                <w:bCs w:val="0"/>
                <w:sz w:val="22"/>
                <w:szCs w:val="22"/>
                <w:lang w:val="it-IT"/>
              </w:rPr>
              <w:t xml:space="preserve"> Daqin</w:t>
            </w:r>
            <w:r w:rsidR="00F717AB" w:rsidRPr="00C1663C">
              <w:rPr>
                <w:rFonts w:ascii="Arial" w:hAnsi="Arial"/>
                <w:bCs w:val="0"/>
                <w:sz w:val="22"/>
                <w:szCs w:val="22"/>
                <w:lang w:val="it-IT"/>
              </w:rPr>
              <w:t>g</w:t>
            </w:r>
            <w:r w:rsidR="00A15DA3" w:rsidRPr="00C1663C">
              <w:rPr>
                <w:rFonts w:ascii="Arial" w:hAnsi="Arial"/>
                <w:bCs w:val="0"/>
                <w:sz w:val="22"/>
                <w:szCs w:val="22"/>
                <w:lang w:val="it-IT"/>
              </w:rPr>
              <w:t xml:space="preserve"> Yang </w:t>
            </w:r>
            <w:r w:rsidR="00A15DA3" w:rsidRPr="0024064B">
              <w:rPr>
                <w:rFonts w:ascii="Arial" w:hAnsi="Arial"/>
                <w:bCs w:val="0"/>
                <w:sz w:val="22"/>
                <w:szCs w:val="22"/>
                <w:lang w:val="it-IT"/>
              </w:rPr>
              <w:t>(Canada),</w:t>
            </w:r>
            <w:r w:rsidR="00B74419" w:rsidRPr="00B74419">
              <w:rPr>
                <w:rFonts w:ascii="Arial" w:hAnsi="Arial"/>
                <w:bCs w:val="0"/>
                <w:sz w:val="22"/>
                <w:szCs w:val="22"/>
                <w:lang w:val="it-IT"/>
              </w:rPr>
              <w:t xml:space="preserve"> </w:t>
            </w:r>
            <w:r w:rsidR="00A15DA3" w:rsidRPr="00B74419">
              <w:rPr>
                <w:rFonts w:ascii="Arial" w:hAnsi="Arial"/>
                <w:bCs w:val="0"/>
                <w:sz w:val="22"/>
                <w:szCs w:val="22"/>
                <w:lang w:val="it-IT"/>
              </w:rPr>
              <w:t>O</w:t>
            </w:r>
            <w:r>
              <w:rPr>
                <w:rFonts w:ascii="Arial" w:hAnsi="Arial"/>
                <w:bCs w:val="0"/>
                <w:sz w:val="22"/>
                <w:szCs w:val="22"/>
                <w:lang w:val="it-IT"/>
              </w:rPr>
              <w:t>smo</w:t>
            </w:r>
            <w:r w:rsidR="00A15DA3" w:rsidRPr="00B74419">
              <w:rPr>
                <w:rFonts w:ascii="Arial" w:hAnsi="Arial"/>
                <w:bCs w:val="0"/>
                <w:sz w:val="22"/>
                <w:szCs w:val="22"/>
                <w:lang w:val="it-IT"/>
              </w:rPr>
              <w:t xml:space="preserve"> Aulamo (Finland</w:t>
            </w:r>
            <w:r w:rsidR="00B74419">
              <w:rPr>
                <w:rFonts w:ascii="Arial" w:hAnsi="Arial"/>
                <w:bCs w:val="0"/>
                <w:sz w:val="22"/>
                <w:szCs w:val="22"/>
                <w:lang w:val="it-IT"/>
              </w:rPr>
              <w:t xml:space="preserve">), </w:t>
            </w:r>
            <w:r w:rsidR="00A15DA3" w:rsidRPr="003009DB">
              <w:rPr>
                <w:rFonts w:ascii="Arial" w:hAnsi="Arial"/>
                <w:bCs w:val="0"/>
                <w:strike/>
                <w:sz w:val="22"/>
                <w:szCs w:val="22"/>
                <w:lang w:val="it-IT"/>
              </w:rPr>
              <w:t>S</w:t>
            </w:r>
            <w:r w:rsidRPr="003009DB">
              <w:rPr>
                <w:rFonts w:ascii="Arial" w:hAnsi="Arial"/>
                <w:bCs w:val="0"/>
                <w:strike/>
                <w:sz w:val="22"/>
                <w:szCs w:val="22"/>
                <w:lang w:val="it-IT"/>
              </w:rPr>
              <w:t>amuel</w:t>
            </w:r>
            <w:r w:rsidR="00A15DA3" w:rsidRPr="003009DB">
              <w:rPr>
                <w:rFonts w:ascii="Arial" w:hAnsi="Arial"/>
                <w:bCs w:val="0"/>
                <w:strike/>
                <w:sz w:val="22"/>
                <w:szCs w:val="22"/>
                <w:lang w:val="it-IT"/>
              </w:rPr>
              <w:t xml:space="preserve"> Morin (France)</w:t>
            </w:r>
            <w:r>
              <w:rPr>
                <w:rFonts w:ascii="Arial" w:hAnsi="Arial"/>
                <w:bCs w:val="0"/>
                <w:sz w:val="22"/>
                <w:szCs w:val="22"/>
                <w:lang w:val="it-IT"/>
              </w:rPr>
              <w:t xml:space="preserve">, </w:t>
            </w:r>
            <w:r w:rsidR="00A15DA3" w:rsidRPr="003009DB">
              <w:rPr>
                <w:rFonts w:ascii="Arial" w:hAnsi="Arial"/>
                <w:bCs w:val="0"/>
                <w:strike/>
                <w:sz w:val="22"/>
                <w:szCs w:val="22"/>
                <w:lang w:val="it-IT"/>
              </w:rPr>
              <w:t>D</w:t>
            </w:r>
            <w:r w:rsidRPr="003009DB">
              <w:rPr>
                <w:rFonts w:ascii="Arial" w:hAnsi="Arial"/>
                <w:bCs w:val="0"/>
                <w:strike/>
                <w:sz w:val="22"/>
                <w:szCs w:val="22"/>
                <w:lang w:val="it-IT"/>
              </w:rPr>
              <w:t>anielle</w:t>
            </w:r>
            <w:r w:rsidR="00A15DA3" w:rsidRPr="003009DB">
              <w:rPr>
                <w:rFonts w:ascii="Arial" w:hAnsi="Arial"/>
                <w:bCs w:val="0"/>
                <w:strike/>
                <w:sz w:val="22"/>
                <w:szCs w:val="22"/>
                <w:lang w:val="it-IT"/>
              </w:rPr>
              <w:t xml:space="preserve"> Bocchi</w:t>
            </w:r>
            <w:r w:rsidR="00B74419" w:rsidRPr="003009DB">
              <w:rPr>
                <w:rFonts w:ascii="Arial" w:hAnsi="Arial"/>
                <w:bCs w:val="0"/>
                <w:strike/>
                <w:sz w:val="22"/>
                <w:szCs w:val="22"/>
                <w:lang w:val="it-IT"/>
              </w:rPr>
              <w:t>ola (Italy/Nepal),</w:t>
            </w:r>
            <w:r w:rsidR="00A15DA3" w:rsidRPr="003009DB">
              <w:rPr>
                <w:rFonts w:ascii="Arial" w:hAnsi="Arial"/>
                <w:bCs w:val="0"/>
                <w:strike/>
                <w:sz w:val="22"/>
                <w:szCs w:val="22"/>
                <w:lang w:val="it-IT"/>
              </w:rPr>
              <w:t xml:space="preserve"> CHOI Eunjin (Rep. Korea)</w:t>
            </w:r>
            <w:r w:rsidR="00947A3E" w:rsidRPr="003009DB">
              <w:rPr>
                <w:rFonts w:ascii="Arial" w:hAnsi="Arial"/>
                <w:bCs w:val="0"/>
                <w:strike/>
                <w:sz w:val="22"/>
                <w:szCs w:val="22"/>
                <w:lang w:val="it-IT"/>
              </w:rPr>
              <w:t>, Maciej Karzynski (Poland)</w:t>
            </w:r>
            <w:r w:rsidR="00C1663C">
              <w:rPr>
                <w:rFonts w:ascii="Arial" w:hAnsi="Arial"/>
                <w:bCs w:val="0"/>
                <w:sz w:val="22"/>
                <w:szCs w:val="22"/>
                <w:lang w:val="it-IT"/>
              </w:rPr>
              <w:t>, Yves-Alain Roulet</w:t>
            </w:r>
            <w:r w:rsidR="00772338">
              <w:rPr>
                <w:rFonts w:ascii="Arial" w:hAnsi="Arial"/>
                <w:bCs w:val="0"/>
                <w:sz w:val="22"/>
                <w:szCs w:val="22"/>
                <w:lang w:val="it-IT"/>
              </w:rPr>
              <w:t xml:space="preserve"> (Switzerland)</w:t>
            </w:r>
          </w:p>
        </w:tc>
      </w:tr>
      <w:tr w:rsidR="00A15DA3" w:rsidRPr="0024064B" w:rsidTr="00E42CBE">
        <w:trPr>
          <w:cantSplit/>
          <w:trHeight w:val="679"/>
        </w:trPr>
        <w:tc>
          <w:tcPr>
            <w:tcW w:w="1844" w:type="dxa"/>
            <w:tcBorders>
              <w:top w:val="nil"/>
            </w:tcBorders>
            <w:shd w:val="pct12" w:color="auto" w:fill="FFFFFF"/>
            <w:vAlign w:val="center"/>
          </w:tcPr>
          <w:p w:rsidR="00A15DA3" w:rsidRDefault="00A15DA3" w:rsidP="00C13967">
            <w:pPr>
              <w:pStyle w:val="TableHeader"/>
              <w:spacing w:before="0" w:after="0"/>
              <w:rPr>
                <w:rFonts w:ascii="Arial" w:hAnsi="Arial"/>
                <w:sz w:val="16"/>
              </w:rPr>
            </w:pPr>
            <w:r>
              <w:rPr>
                <w:rFonts w:ascii="Arial" w:hAnsi="Arial"/>
                <w:sz w:val="16"/>
              </w:rPr>
              <w:t xml:space="preserve">Other </w:t>
            </w:r>
            <w:proofErr w:type="spellStart"/>
            <w:r>
              <w:rPr>
                <w:rFonts w:ascii="Arial" w:hAnsi="Arial"/>
                <w:sz w:val="16"/>
              </w:rPr>
              <w:t>Attendees</w:t>
            </w:r>
            <w:proofErr w:type="spellEnd"/>
          </w:p>
          <w:p w:rsidR="00A15DA3" w:rsidRDefault="00A15DA3" w:rsidP="00C13967">
            <w:pPr>
              <w:pStyle w:val="TableHeader"/>
              <w:spacing w:before="0" w:after="0"/>
              <w:rPr>
                <w:rFonts w:ascii="Arial" w:hAnsi="Arial"/>
                <w:sz w:val="16"/>
              </w:rPr>
            </w:pPr>
            <w:r>
              <w:rPr>
                <w:rFonts w:ascii="Arial" w:hAnsi="Arial"/>
                <w:sz w:val="16"/>
              </w:rPr>
              <w:t>(optional)</w:t>
            </w:r>
          </w:p>
        </w:tc>
        <w:tc>
          <w:tcPr>
            <w:tcW w:w="7938" w:type="dxa"/>
            <w:gridSpan w:val="3"/>
            <w:tcBorders>
              <w:left w:val="nil"/>
            </w:tcBorders>
          </w:tcPr>
          <w:p w:rsidR="00A15DA3" w:rsidRPr="0024064B" w:rsidRDefault="00A15DA3" w:rsidP="00B74419">
            <w:pPr>
              <w:pStyle w:val="TableHeader"/>
              <w:spacing w:after="0"/>
              <w:rPr>
                <w:rFonts w:ascii="Arial" w:hAnsi="Arial"/>
                <w:bCs w:val="0"/>
                <w:strike/>
                <w:sz w:val="22"/>
                <w:szCs w:val="22"/>
                <w:lang w:val="it-IT"/>
              </w:rPr>
            </w:pPr>
            <w:r w:rsidRPr="0024064B">
              <w:rPr>
                <w:rFonts w:ascii="Arial" w:hAnsi="Arial"/>
                <w:bCs w:val="0"/>
                <w:sz w:val="22"/>
                <w:szCs w:val="22"/>
                <w:lang w:val="it-IT"/>
              </w:rPr>
              <w:t>M</w:t>
            </w:r>
            <w:r w:rsidR="00247088">
              <w:rPr>
                <w:rFonts w:ascii="Arial" w:hAnsi="Arial"/>
                <w:bCs w:val="0"/>
                <w:sz w:val="22"/>
                <w:szCs w:val="22"/>
                <w:lang w:val="it-IT"/>
              </w:rPr>
              <w:t>ike</w:t>
            </w:r>
            <w:r w:rsidRPr="0024064B">
              <w:rPr>
                <w:rFonts w:ascii="Arial" w:hAnsi="Arial"/>
                <w:bCs w:val="0"/>
                <w:sz w:val="22"/>
                <w:szCs w:val="22"/>
                <w:lang w:val="it-IT"/>
              </w:rPr>
              <w:t xml:space="preserve"> Earle, B</w:t>
            </w:r>
            <w:r w:rsidR="00247088">
              <w:rPr>
                <w:rFonts w:ascii="Arial" w:hAnsi="Arial"/>
                <w:bCs w:val="0"/>
                <w:sz w:val="22"/>
                <w:szCs w:val="22"/>
                <w:lang w:val="it-IT"/>
              </w:rPr>
              <w:t>arry</w:t>
            </w:r>
            <w:r w:rsidRPr="0024064B">
              <w:rPr>
                <w:rFonts w:ascii="Arial" w:hAnsi="Arial"/>
                <w:bCs w:val="0"/>
                <w:sz w:val="22"/>
                <w:szCs w:val="22"/>
                <w:lang w:val="it-IT"/>
              </w:rPr>
              <w:t xml:space="preserve"> Goodison, </w:t>
            </w:r>
            <w:r w:rsidR="00247088" w:rsidRPr="003009DB">
              <w:rPr>
                <w:rFonts w:ascii="Arial" w:hAnsi="Arial"/>
                <w:bCs w:val="0"/>
                <w:strike/>
                <w:sz w:val="22"/>
                <w:szCs w:val="22"/>
                <w:lang w:val="it-IT"/>
              </w:rPr>
              <w:t>Timo</w:t>
            </w:r>
            <w:r w:rsidRPr="003009DB">
              <w:rPr>
                <w:rFonts w:ascii="Arial" w:hAnsi="Arial"/>
                <w:bCs w:val="0"/>
                <w:strike/>
                <w:sz w:val="22"/>
                <w:szCs w:val="22"/>
                <w:lang w:val="it-IT"/>
              </w:rPr>
              <w:t xml:space="preserve"> Laine</w:t>
            </w:r>
            <w:r w:rsidR="00B74419">
              <w:rPr>
                <w:rFonts w:ascii="Arial" w:hAnsi="Arial"/>
                <w:bCs w:val="0"/>
                <w:sz w:val="22"/>
                <w:szCs w:val="22"/>
                <w:lang w:val="it-IT"/>
              </w:rPr>
              <w:t xml:space="preserve">, </w:t>
            </w:r>
            <w:r w:rsidR="00B74419" w:rsidRPr="00C1663C">
              <w:rPr>
                <w:rFonts w:ascii="Arial" w:hAnsi="Arial"/>
                <w:bCs w:val="0"/>
                <w:sz w:val="22"/>
                <w:szCs w:val="22"/>
                <w:lang w:val="it-IT"/>
              </w:rPr>
              <w:t>Henna-Reetta Hannula, Leena Leppä</w:t>
            </w:r>
            <w:r w:rsidR="00947A3E" w:rsidRPr="00C1663C">
              <w:rPr>
                <w:rFonts w:ascii="Arial" w:hAnsi="Arial"/>
                <w:bCs w:val="0"/>
                <w:sz w:val="22"/>
                <w:szCs w:val="22"/>
                <w:lang w:val="it-IT"/>
              </w:rPr>
              <w:t xml:space="preserve">nen, Niina Puttonen, </w:t>
            </w:r>
            <w:r w:rsidR="00947A3E" w:rsidRPr="003009DB">
              <w:rPr>
                <w:rFonts w:ascii="Arial" w:hAnsi="Arial"/>
                <w:bCs w:val="0"/>
                <w:strike/>
                <w:sz w:val="22"/>
                <w:szCs w:val="22"/>
                <w:lang w:val="it-IT"/>
              </w:rPr>
              <w:t>Yves Lejeune</w:t>
            </w:r>
            <w:r w:rsidR="00C1663C">
              <w:rPr>
                <w:rFonts w:ascii="Arial" w:hAnsi="Arial"/>
                <w:bCs w:val="0"/>
                <w:sz w:val="22"/>
                <w:szCs w:val="22"/>
                <w:lang w:val="it-IT"/>
              </w:rPr>
              <w:t>, Audrey Reverdin</w:t>
            </w:r>
          </w:p>
        </w:tc>
      </w:tr>
      <w:tr w:rsidR="00A15DA3" w:rsidTr="00C13967">
        <w:trPr>
          <w:cantSplit/>
          <w:trHeight w:val="345"/>
        </w:trPr>
        <w:tc>
          <w:tcPr>
            <w:tcW w:w="1844" w:type="dxa"/>
            <w:shd w:val="pct12" w:color="auto" w:fill="FFFFFF"/>
            <w:vAlign w:val="center"/>
          </w:tcPr>
          <w:p w:rsidR="00A15DA3" w:rsidRDefault="00A15DA3" w:rsidP="00C13967">
            <w:pPr>
              <w:pStyle w:val="TableHeader"/>
              <w:spacing w:before="0" w:after="0"/>
              <w:rPr>
                <w:rFonts w:ascii="Arial" w:hAnsi="Arial"/>
                <w:sz w:val="16"/>
              </w:rPr>
            </w:pPr>
            <w:r>
              <w:rPr>
                <w:rFonts w:ascii="Arial" w:hAnsi="Arial"/>
                <w:sz w:val="16"/>
              </w:rPr>
              <w:t>Distribution</w:t>
            </w:r>
          </w:p>
        </w:tc>
        <w:tc>
          <w:tcPr>
            <w:tcW w:w="7938" w:type="dxa"/>
            <w:gridSpan w:val="3"/>
            <w:tcBorders>
              <w:left w:val="nil"/>
            </w:tcBorders>
          </w:tcPr>
          <w:p w:rsidR="00A15DA3" w:rsidRPr="004D1EED" w:rsidRDefault="00A15DA3">
            <w:pPr>
              <w:pStyle w:val="TableHeader"/>
              <w:spacing w:after="0"/>
              <w:rPr>
                <w:rFonts w:ascii="Arial" w:hAnsi="Arial"/>
                <w:sz w:val="22"/>
                <w:szCs w:val="22"/>
                <w:lang w:val="it-IT"/>
              </w:rPr>
            </w:pPr>
            <w:r w:rsidRPr="004D1EED">
              <w:rPr>
                <w:rFonts w:ascii="Arial" w:hAnsi="Arial"/>
                <w:sz w:val="22"/>
                <w:szCs w:val="22"/>
                <w:lang w:val="it-IT"/>
              </w:rPr>
              <w:t>All attendees, IOC (including IOC ex-officio members)</w:t>
            </w:r>
          </w:p>
        </w:tc>
      </w:tr>
      <w:tr w:rsidR="00A15DA3" w:rsidRPr="00CB5A54" w:rsidTr="00E364DD">
        <w:trPr>
          <w:cantSplit/>
          <w:trHeight w:val="280"/>
        </w:trPr>
        <w:tc>
          <w:tcPr>
            <w:tcW w:w="1844" w:type="dxa"/>
            <w:shd w:val="pct12" w:color="auto" w:fill="FFFFFF"/>
            <w:vAlign w:val="center"/>
          </w:tcPr>
          <w:p w:rsidR="00A15DA3" w:rsidRPr="00E42CBE" w:rsidRDefault="00A15DA3" w:rsidP="00FD148F">
            <w:pPr>
              <w:pStyle w:val="TableHeader"/>
              <w:spacing w:before="0" w:after="0"/>
              <w:rPr>
                <w:rFonts w:ascii="Arial" w:hAnsi="Arial"/>
                <w:sz w:val="16"/>
              </w:rPr>
            </w:pPr>
            <w:r w:rsidRPr="00E42CBE">
              <w:rPr>
                <w:rFonts w:ascii="Arial" w:hAnsi="Arial"/>
                <w:sz w:val="16"/>
              </w:rPr>
              <w:t>Moderator</w:t>
            </w:r>
          </w:p>
        </w:tc>
        <w:tc>
          <w:tcPr>
            <w:tcW w:w="2693" w:type="dxa"/>
            <w:tcBorders>
              <w:left w:val="nil"/>
            </w:tcBorders>
          </w:tcPr>
          <w:p w:rsidR="00A15DA3" w:rsidRPr="00E42CBE" w:rsidRDefault="00947A3E" w:rsidP="00FD148F">
            <w:pPr>
              <w:pStyle w:val="TableHeader"/>
              <w:spacing w:after="0"/>
              <w:rPr>
                <w:rFonts w:ascii="Arial" w:hAnsi="Arial"/>
                <w:sz w:val="22"/>
                <w:szCs w:val="22"/>
                <w:lang w:val="it-IT"/>
              </w:rPr>
            </w:pPr>
            <w:r>
              <w:rPr>
                <w:rFonts w:ascii="Arial" w:hAnsi="Arial"/>
                <w:sz w:val="22"/>
                <w:szCs w:val="22"/>
              </w:rPr>
              <w:t>Craig Smith</w:t>
            </w:r>
          </w:p>
        </w:tc>
        <w:tc>
          <w:tcPr>
            <w:tcW w:w="2244" w:type="dxa"/>
            <w:shd w:val="pct12" w:color="auto" w:fill="FFFFFF"/>
            <w:vAlign w:val="center"/>
          </w:tcPr>
          <w:p w:rsidR="00A15DA3" w:rsidRPr="00E42CBE" w:rsidRDefault="00A15DA3" w:rsidP="00E42CBE">
            <w:pPr>
              <w:pStyle w:val="TableHeader"/>
              <w:tabs>
                <w:tab w:val="center" w:pos="1037"/>
              </w:tabs>
              <w:spacing w:before="0" w:after="0"/>
              <w:rPr>
                <w:rFonts w:ascii="Arial" w:hAnsi="Arial"/>
              </w:rPr>
            </w:pPr>
            <w:r w:rsidRPr="00E42CBE">
              <w:rPr>
                <w:rFonts w:ascii="Arial" w:hAnsi="Arial"/>
                <w:sz w:val="16"/>
              </w:rPr>
              <w:t>Recorder</w:t>
            </w:r>
          </w:p>
        </w:tc>
        <w:tc>
          <w:tcPr>
            <w:tcW w:w="3001" w:type="dxa"/>
            <w:vAlign w:val="center"/>
          </w:tcPr>
          <w:p w:rsidR="00A15DA3" w:rsidRPr="00E42CBE" w:rsidRDefault="00947A3E" w:rsidP="00E42CBE">
            <w:pPr>
              <w:pStyle w:val="TableText"/>
              <w:rPr>
                <w:rFonts w:ascii="Arial" w:hAnsi="Arial"/>
                <w:b/>
                <w:sz w:val="22"/>
                <w:szCs w:val="22"/>
              </w:rPr>
            </w:pPr>
            <w:r>
              <w:rPr>
                <w:rFonts w:ascii="Arial" w:hAnsi="Arial"/>
                <w:b/>
                <w:sz w:val="22"/>
                <w:szCs w:val="22"/>
                <w:lang w:val="it-IT"/>
              </w:rPr>
              <w:t>Craig Smith</w:t>
            </w:r>
          </w:p>
        </w:tc>
      </w:tr>
    </w:tbl>
    <w:p w:rsidR="00A15DA3" w:rsidRDefault="00A15DA3">
      <w:pPr>
        <w:pStyle w:val="Para1head"/>
        <w:keepNext/>
        <w:spacing w:before="0" w:after="0"/>
        <w:ind w:left="805" w:hanging="805"/>
        <w:rPr>
          <w:sz w:val="24"/>
        </w:rPr>
      </w:pPr>
    </w:p>
    <w:p w:rsidR="00A15DA3" w:rsidRDefault="00A15DA3">
      <w:pPr>
        <w:pStyle w:val="Para1head"/>
        <w:keepNext/>
        <w:spacing w:before="0" w:after="0"/>
        <w:ind w:left="805" w:hanging="805"/>
        <w:rPr>
          <w:sz w:val="24"/>
          <w:lang w:val="en-GB"/>
        </w:rPr>
      </w:pPr>
    </w:p>
    <w:p w:rsidR="00A15DA3" w:rsidRDefault="00A15DA3">
      <w:pPr>
        <w:pStyle w:val="Para1head"/>
        <w:keepNext/>
        <w:tabs>
          <w:tab w:val="clear" w:pos="360"/>
        </w:tabs>
        <w:spacing w:before="0"/>
        <w:ind w:left="0" w:firstLine="0"/>
        <w:rPr>
          <w:sz w:val="24"/>
          <w:lang w:val="en-GB"/>
        </w:rPr>
      </w:pPr>
      <w:r>
        <w:rPr>
          <w:sz w:val="24"/>
          <w:lang w:val="en-GB"/>
        </w:rPr>
        <w:t>Meeting Records</w:t>
      </w:r>
      <w:r>
        <w:rPr>
          <w:b w:val="0"/>
          <w:sz w:val="20"/>
          <w:lang w:val="en-GB"/>
        </w:rPr>
        <w:t xml:space="preserve"> (</w:t>
      </w:r>
      <w:r>
        <w:rPr>
          <w:sz w:val="20"/>
          <w:lang w:val="en-GB"/>
        </w:rPr>
        <w:t>A</w:t>
      </w:r>
      <w:r>
        <w:rPr>
          <w:b w:val="0"/>
          <w:sz w:val="20"/>
          <w:lang w:val="en-GB"/>
        </w:rPr>
        <w:t xml:space="preserve"> = Action / </w:t>
      </w:r>
      <w:r>
        <w:rPr>
          <w:sz w:val="20"/>
          <w:lang w:val="en-GB"/>
        </w:rPr>
        <w:t>D</w:t>
      </w:r>
      <w:r>
        <w:rPr>
          <w:b w:val="0"/>
          <w:sz w:val="20"/>
          <w:lang w:val="en-GB"/>
        </w:rPr>
        <w:t xml:space="preserve"> = Decision / </w:t>
      </w:r>
      <w:r>
        <w:rPr>
          <w:sz w:val="20"/>
          <w:lang w:val="en-GB"/>
        </w:rPr>
        <w:t>I</w:t>
      </w:r>
      <w:r>
        <w:rPr>
          <w:b w:val="0"/>
          <w:sz w:val="20"/>
          <w:lang w:val="en-GB"/>
        </w:rPr>
        <w:t xml:space="preserve"> = Information)</w:t>
      </w:r>
    </w:p>
    <w:tbl>
      <w:tblPr>
        <w:tblW w:w="9782" w:type="dxa"/>
        <w:tblInd w:w="-2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10"/>
        <w:gridCol w:w="708"/>
        <w:gridCol w:w="5529"/>
        <w:gridCol w:w="1559"/>
        <w:gridCol w:w="1276"/>
      </w:tblGrid>
      <w:tr w:rsidR="00A15DA3" w:rsidTr="00A6112E">
        <w:trPr>
          <w:cantSplit/>
          <w:tblHeader/>
        </w:trPr>
        <w:tc>
          <w:tcPr>
            <w:tcW w:w="710" w:type="dxa"/>
            <w:shd w:val="pct12" w:color="auto" w:fill="FFFFFF"/>
          </w:tcPr>
          <w:p w:rsidR="00A15DA3" w:rsidRDefault="00A15DA3">
            <w:pPr>
              <w:spacing w:before="120" w:after="120"/>
              <w:jc w:val="center"/>
              <w:rPr>
                <w:rFonts w:ascii="Arial" w:hAnsi="Arial"/>
                <w:b/>
                <w:sz w:val="16"/>
              </w:rPr>
            </w:pPr>
            <w:r>
              <w:rPr>
                <w:rFonts w:ascii="Arial" w:hAnsi="Arial"/>
                <w:b/>
                <w:sz w:val="16"/>
              </w:rPr>
              <w:t xml:space="preserve"># </w:t>
            </w:r>
          </w:p>
        </w:tc>
        <w:tc>
          <w:tcPr>
            <w:tcW w:w="708" w:type="dxa"/>
            <w:shd w:val="pct12" w:color="auto" w:fill="FFFFFF"/>
          </w:tcPr>
          <w:p w:rsidR="00A15DA3" w:rsidRDefault="00A15DA3">
            <w:pPr>
              <w:spacing w:before="120" w:after="120"/>
              <w:jc w:val="center"/>
              <w:rPr>
                <w:rFonts w:ascii="Arial" w:hAnsi="Arial"/>
                <w:b/>
                <w:sz w:val="16"/>
              </w:rPr>
            </w:pPr>
            <w:r>
              <w:rPr>
                <w:rFonts w:ascii="Arial" w:hAnsi="Arial"/>
                <w:b/>
                <w:sz w:val="16"/>
              </w:rPr>
              <w:t>A / I / D</w:t>
            </w:r>
          </w:p>
        </w:tc>
        <w:tc>
          <w:tcPr>
            <w:tcW w:w="5529" w:type="dxa"/>
            <w:shd w:val="pct12" w:color="auto" w:fill="FFFFFF"/>
            <w:vAlign w:val="center"/>
          </w:tcPr>
          <w:p w:rsidR="00A15DA3" w:rsidRDefault="00A15DA3" w:rsidP="00F06E22">
            <w:pPr>
              <w:jc w:val="center"/>
              <w:rPr>
                <w:rFonts w:ascii="Arial" w:hAnsi="Arial"/>
                <w:b/>
                <w:sz w:val="16"/>
              </w:rPr>
            </w:pPr>
            <w:r>
              <w:rPr>
                <w:rFonts w:ascii="Arial" w:hAnsi="Arial"/>
                <w:b/>
                <w:sz w:val="16"/>
              </w:rPr>
              <w:t>Item Description</w:t>
            </w:r>
          </w:p>
        </w:tc>
        <w:tc>
          <w:tcPr>
            <w:tcW w:w="1559" w:type="dxa"/>
            <w:shd w:val="pct12" w:color="auto" w:fill="FFFFFF"/>
            <w:vAlign w:val="center"/>
          </w:tcPr>
          <w:p w:rsidR="00A15DA3" w:rsidRDefault="00A15DA3" w:rsidP="00F06E22">
            <w:pPr>
              <w:jc w:val="center"/>
              <w:rPr>
                <w:rFonts w:ascii="Arial" w:hAnsi="Arial"/>
                <w:b/>
                <w:sz w:val="16"/>
              </w:rPr>
            </w:pPr>
            <w:proofErr w:type="spellStart"/>
            <w:r>
              <w:rPr>
                <w:rFonts w:ascii="Arial" w:hAnsi="Arial"/>
                <w:b/>
                <w:sz w:val="16"/>
              </w:rPr>
              <w:t>Owner</w:t>
            </w:r>
            <w:proofErr w:type="spellEnd"/>
          </w:p>
        </w:tc>
        <w:tc>
          <w:tcPr>
            <w:tcW w:w="1276" w:type="dxa"/>
            <w:shd w:val="pct12" w:color="auto" w:fill="FFFFFF"/>
            <w:vAlign w:val="center"/>
          </w:tcPr>
          <w:p w:rsidR="00A15DA3" w:rsidRDefault="00A15DA3" w:rsidP="00F06E22">
            <w:pPr>
              <w:jc w:val="center"/>
              <w:rPr>
                <w:rFonts w:ascii="Arial" w:hAnsi="Arial"/>
                <w:b/>
                <w:sz w:val="16"/>
              </w:rPr>
            </w:pPr>
            <w:r>
              <w:rPr>
                <w:rFonts w:ascii="Arial" w:hAnsi="Arial"/>
                <w:b/>
                <w:sz w:val="16"/>
              </w:rPr>
              <w:t>Due Date</w:t>
            </w:r>
          </w:p>
        </w:tc>
      </w:tr>
      <w:tr w:rsidR="00A15DA3" w:rsidTr="00A6112E">
        <w:trPr>
          <w:cantSplit/>
        </w:trPr>
        <w:tc>
          <w:tcPr>
            <w:tcW w:w="710" w:type="dxa"/>
          </w:tcPr>
          <w:p w:rsidR="00A15DA3" w:rsidRPr="001D0402" w:rsidRDefault="003009DB" w:rsidP="00B45B47">
            <w:pPr>
              <w:spacing w:before="60" w:after="60"/>
              <w:jc w:val="center"/>
              <w:rPr>
                <w:rFonts w:ascii="Arial" w:hAnsi="Arial"/>
                <w:sz w:val="20"/>
                <w:lang w:val="en-GB"/>
              </w:rPr>
            </w:pPr>
            <w:r>
              <w:rPr>
                <w:rFonts w:ascii="Arial" w:hAnsi="Arial"/>
                <w:sz w:val="20"/>
                <w:lang w:val="en-GB"/>
              </w:rPr>
              <w:t>1</w:t>
            </w:r>
          </w:p>
        </w:tc>
        <w:tc>
          <w:tcPr>
            <w:tcW w:w="708" w:type="dxa"/>
          </w:tcPr>
          <w:p w:rsidR="00A15DA3" w:rsidRPr="001D0402" w:rsidRDefault="003009DB" w:rsidP="00B45B47">
            <w:pPr>
              <w:spacing w:before="60" w:after="60"/>
              <w:jc w:val="center"/>
              <w:rPr>
                <w:rFonts w:ascii="Arial" w:hAnsi="Arial"/>
                <w:b/>
                <w:sz w:val="20"/>
                <w:lang w:val="en-GB"/>
              </w:rPr>
            </w:pPr>
            <w:r>
              <w:rPr>
                <w:rFonts w:ascii="Arial" w:hAnsi="Arial"/>
                <w:b/>
                <w:sz w:val="20"/>
                <w:lang w:val="en-GB"/>
              </w:rPr>
              <w:t>I</w:t>
            </w:r>
          </w:p>
        </w:tc>
        <w:tc>
          <w:tcPr>
            <w:tcW w:w="5529" w:type="dxa"/>
          </w:tcPr>
          <w:p w:rsidR="00AD0A02" w:rsidRPr="00AD0A02" w:rsidRDefault="003009DB" w:rsidP="00031B88">
            <w:pPr>
              <w:pStyle w:val="Version"/>
              <w:spacing w:before="0" w:after="120"/>
              <w:rPr>
                <w:rFonts w:ascii="Arial" w:hAnsi="Arial"/>
                <w:lang w:val="en-CA"/>
              </w:rPr>
            </w:pPr>
            <w:r>
              <w:rPr>
                <w:rFonts w:ascii="Arial" w:hAnsi="Arial"/>
                <w:lang w:val="en-CA"/>
              </w:rPr>
              <w:t xml:space="preserve">Reviewed and discussed action items from previous </w:t>
            </w:r>
            <w:proofErr w:type="spellStart"/>
            <w:r>
              <w:rPr>
                <w:rFonts w:ascii="Arial" w:hAnsi="Arial"/>
                <w:lang w:val="en-CA"/>
              </w:rPr>
              <w:t>telecon</w:t>
            </w:r>
            <w:proofErr w:type="spellEnd"/>
          </w:p>
        </w:tc>
        <w:tc>
          <w:tcPr>
            <w:tcW w:w="1559" w:type="dxa"/>
          </w:tcPr>
          <w:p w:rsidR="00A15DA3" w:rsidRPr="00AD0A02" w:rsidRDefault="00A15DA3" w:rsidP="00B45B47">
            <w:pPr>
              <w:spacing w:before="60" w:after="60"/>
              <w:jc w:val="center"/>
              <w:rPr>
                <w:rFonts w:ascii="Arial" w:hAnsi="Arial"/>
                <w:sz w:val="20"/>
                <w:lang w:val="en-CA"/>
              </w:rPr>
            </w:pPr>
          </w:p>
        </w:tc>
        <w:tc>
          <w:tcPr>
            <w:tcW w:w="1276" w:type="dxa"/>
          </w:tcPr>
          <w:p w:rsidR="00A15DA3" w:rsidRPr="00AD0A02" w:rsidRDefault="00A15DA3" w:rsidP="00B45B47">
            <w:pPr>
              <w:spacing w:before="60" w:after="60"/>
              <w:jc w:val="center"/>
              <w:rPr>
                <w:rFonts w:ascii="Arial" w:hAnsi="Arial"/>
                <w:sz w:val="20"/>
                <w:lang w:val="en-CA"/>
              </w:rPr>
            </w:pPr>
          </w:p>
        </w:tc>
      </w:tr>
      <w:tr w:rsidR="00A15DA3" w:rsidTr="00A6112E">
        <w:trPr>
          <w:cantSplit/>
        </w:trPr>
        <w:tc>
          <w:tcPr>
            <w:tcW w:w="710" w:type="dxa"/>
          </w:tcPr>
          <w:p w:rsidR="00A15DA3" w:rsidRPr="003009DB" w:rsidRDefault="003009DB" w:rsidP="00B45B47">
            <w:pPr>
              <w:spacing w:before="60" w:after="60"/>
              <w:jc w:val="center"/>
              <w:rPr>
                <w:rFonts w:ascii="Arial" w:hAnsi="Arial"/>
                <w:sz w:val="20"/>
              </w:rPr>
            </w:pPr>
            <w:r>
              <w:rPr>
                <w:rFonts w:ascii="Arial" w:hAnsi="Arial"/>
                <w:sz w:val="20"/>
              </w:rPr>
              <w:t>2</w:t>
            </w:r>
          </w:p>
        </w:tc>
        <w:tc>
          <w:tcPr>
            <w:tcW w:w="708" w:type="dxa"/>
          </w:tcPr>
          <w:p w:rsidR="00A15DA3" w:rsidRPr="00562A72" w:rsidRDefault="003009DB" w:rsidP="00FF529B">
            <w:pPr>
              <w:spacing w:before="60" w:after="60"/>
              <w:jc w:val="center"/>
              <w:rPr>
                <w:rFonts w:ascii="Arial" w:hAnsi="Arial"/>
                <w:b/>
                <w:lang w:val="it-IT"/>
              </w:rPr>
            </w:pPr>
            <w:r>
              <w:rPr>
                <w:rFonts w:ascii="Arial" w:hAnsi="Arial"/>
                <w:b/>
                <w:lang w:val="it-IT"/>
              </w:rPr>
              <w:t>I</w:t>
            </w:r>
          </w:p>
        </w:tc>
        <w:tc>
          <w:tcPr>
            <w:tcW w:w="5529" w:type="dxa"/>
          </w:tcPr>
          <w:p w:rsidR="00A15DA3" w:rsidRDefault="003009DB" w:rsidP="00FF529B">
            <w:pPr>
              <w:pStyle w:val="Version"/>
              <w:spacing w:before="0" w:after="120"/>
              <w:rPr>
                <w:rFonts w:ascii="Arial" w:hAnsi="Arial"/>
                <w:lang w:val="en-GB"/>
              </w:rPr>
            </w:pPr>
            <w:r>
              <w:rPr>
                <w:rFonts w:ascii="Arial" w:hAnsi="Arial"/>
                <w:lang w:val="en-GB"/>
              </w:rPr>
              <w:t xml:space="preserve">Reviewed and discussed </w:t>
            </w:r>
            <w:proofErr w:type="spellStart"/>
            <w:r>
              <w:rPr>
                <w:rFonts w:ascii="Arial" w:hAnsi="Arial"/>
                <w:lang w:val="en-GB"/>
              </w:rPr>
              <w:t>SoG</w:t>
            </w:r>
            <w:proofErr w:type="spellEnd"/>
            <w:r>
              <w:rPr>
                <w:rFonts w:ascii="Arial" w:hAnsi="Arial"/>
                <w:lang w:val="en-GB"/>
              </w:rPr>
              <w:t xml:space="preserve"> Data Inventory and QC Parameter template.  Provided some clarification as to what i</w:t>
            </w:r>
            <w:r>
              <w:rPr>
                <w:rFonts w:ascii="Arial" w:hAnsi="Arial"/>
                <w:lang w:val="en-GB"/>
              </w:rPr>
              <w:t>n</w:t>
            </w:r>
            <w:r>
              <w:rPr>
                <w:rFonts w:ascii="Arial" w:hAnsi="Arial"/>
                <w:lang w:val="en-GB"/>
              </w:rPr>
              <w:t>formation goes into each column.  Feedback was positive.  Rodica suggested capturing the reference measurement information here as well</w:t>
            </w:r>
          </w:p>
        </w:tc>
        <w:tc>
          <w:tcPr>
            <w:tcW w:w="1559" w:type="dxa"/>
          </w:tcPr>
          <w:p w:rsidR="00A15DA3" w:rsidRDefault="00A15DA3" w:rsidP="00FF529B">
            <w:pPr>
              <w:spacing w:before="60" w:after="60"/>
              <w:jc w:val="center"/>
              <w:rPr>
                <w:rFonts w:ascii="Arial" w:hAnsi="Arial"/>
                <w:sz w:val="20"/>
                <w:lang w:val="en-GB"/>
              </w:rPr>
            </w:pPr>
          </w:p>
        </w:tc>
        <w:tc>
          <w:tcPr>
            <w:tcW w:w="1276" w:type="dxa"/>
          </w:tcPr>
          <w:p w:rsidR="00A15DA3" w:rsidRDefault="00A15DA3" w:rsidP="00FF529B">
            <w:pPr>
              <w:spacing w:before="60" w:after="60"/>
              <w:jc w:val="center"/>
              <w:rPr>
                <w:rFonts w:ascii="Arial" w:hAnsi="Arial"/>
                <w:sz w:val="20"/>
                <w:lang w:val="en-GB"/>
              </w:rPr>
            </w:pPr>
          </w:p>
        </w:tc>
      </w:tr>
      <w:tr w:rsidR="00A15DA3" w:rsidTr="00A6112E">
        <w:trPr>
          <w:cantSplit/>
        </w:trPr>
        <w:tc>
          <w:tcPr>
            <w:tcW w:w="710" w:type="dxa"/>
          </w:tcPr>
          <w:p w:rsidR="00A15DA3" w:rsidRPr="003009DB" w:rsidRDefault="003009DB" w:rsidP="00B45B47">
            <w:pPr>
              <w:spacing w:before="60" w:after="60"/>
              <w:jc w:val="center"/>
              <w:rPr>
                <w:rFonts w:ascii="Arial" w:hAnsi="Arial"/>
                <w:sz w:val="20"/>
              </w:rPr>
            </w:pPr>
            <w:r>
              <w:rPr>
                <w:rFonts w:ascii="Arial" w:hAnsi="Arial"/>
                <w:sz w:val="20"/>
              </w:rPr>
              <w:t>3</w:t>
            </w:r>
          </w:p>
        </w:tc>
        <w:tc>
          <w:tcPr>
            <w:tcW w:w="708" w:type="dxa"/>
          </w:tcPr>
          <w:p w:rsidR="00A15DA3" w:rsidRPr="001D0402" w:rsidRDefault="003009DB" w:rsidP="00FF529B">
            <w:pPr>
              <w:spacing w:before="60" w:after="60"/>
              <w:jc w:val="center"/>
              <w:rPr>
                <w:rFonts w:ascii="Arial" w:hAnsi="Arial"/>
                <w:b/>
                <w:sz w:val="20"/>
                <w:lang w:val="en-GB"/>
              </w:rPr>
            </w:pPr>
            <w:r>
              <w:rPr>
                <w:rFonts w:ascii="Arial" w:hAnsi="Arial"/>
                <w:b/>
                <w:sz w:val="20"/>
                <w:lang w:val="en-GB"/>
              </w:rPr>
              <w:t>A</w:t>
            </w:r>
          </w:p>
        </w:tc>
        <w:tc>
          <w:tcPr>
            <w:tcW w:w="5529" w:type="dxa"/>
          </w:tcPr>
          <w:p w:rsidR="00A15DA3" w:rsidRPr="007754FD" w:rsidRDefault="003009DB" w:rsidP="00FF529B">
            <w:pPr>
              <w:pStyle w:val="Version"/>
              <w:spacing w:before="0" w:after="120"/>
              <w:rPr>
                <w:rFonts w:ascii="Arial" w:hAnsi="Arial"/>
                <w:lang w:val="en-GB"/>
              </w:rPr>
            </w:pPr>
            <w:r>
              <w:rPr>
                <w:rFonts w:ascii="Arial" w:hAnsi="Arial"/>
                <w:lang w:val="en-GB"/>
              </w:rPr>
              <w:t>Craig to poll sites about manual SOG reference measurements</w:t>
            </w:r>
          </w:p>
        </w:tc>
        <w:tc>
          <w:tcPr>
            <w:tcW w:w="1559" w:type="dxa"/>
          </w:tcPr>
          <w:p w:rsidR="00A15DA3" w:rsidRDefault="003009DB" w:rsidP="00FF529B">
            <w:pPr>
              <w:spacing w:before="60" w:after="60"/>
              <w:jc w:val="center"/>
              <w:rPr>
                <w:rFonts w:ascii="Arial" w:hAnsi="Arial"/>
                <w:sz w:val="20"/>
                <w:lang w:val="en-GB"/>
              </w:rPr>
            </w:pPr>
            <w:r>
              <w:rPr>
                <w:rFonts w:ascii="Arial" w:hAnsi="Arial"/>
                <w:sz w:val="20"/>
                <w:lang w:val="en-GB"/>
              </w:rPr>
              <w:t>Craig</w:t>
            </w:r>
          </w:p>
        </w:tc>
        <w:tc>
          <w:tcPr>
            <w:tcW w:w="1276" w:type="dxa"/>
          </w:tcPr>
          <w:p w:rsidR="00A15DA3" w:rsidRDefault="003009DB" w:rsidP="00FF529B">
            <w:pPr>
              <w:spacing w:before="60" w:after="60"/>
              <w:jc w:val="center"/>
              <w:rPr>
                <w:rFonts w:ascii="Arial" w:hAnsi="Arial"/>
                <w:sz w:val="20"/>
                <w:lang w:val="en-GB"/>
              </w:rPr>
            </w:pPr>
            <w:r>
              <w:rPr>
                <w:rFonts w:ascii="Arial" w:hAnsi="Arial"/>
                <w:sz w:val="20"/>
                <w:lang w:val="en-GB"/>
              </w:rPr>
              <w:t>March 25 2014</w:t>
            </w:r>
          </w:p>
        </w:tc>
      </w:tr>
      <w:tr w:rsidR="00A15DA3" w:rsidTr="00A6112E">
        <w:trPr>
          <w:cantSplit/>
        </w:trPr>
        <w:tc>
          <w:tcPr>
            <w:tcW w:w="710" w:type="dxa"/>
          </w:tcPr>
          <w:p w:rsidR="00A15DA3" w:rsidRDefault="003009DB" w:rsidP="00B45B47">
            <w:pPr>
              <w:spacing w:before="60" w:after="60"/>
              <w:jc w:val="center"/>
              <w:rPr>
                <w:rFonts w:ascii="Arial" w:hAnsi="Arial"/>
                <w:sz w:val="20"/>
                <w:lang w:val="en-GB"/>
              </w:rPr>
            </w:pPr>
            <w:r>
              <w:rPr>
                <w:rFonts w:ascii="Arial" w:hAnsi="Arial"/>
                <w:sz w:val="20"/>
                <w:lang w:val="en-GB"/>
              </w:rPr>
              <w:t>4</w:t>
            </w:r>
          </w:p>
        </w:tc>
        <w:tc>
          <w:tcPr>
            <w:tcW w:w="708" w:type="dxa"/>
          </w:tcPr>
          <w:p w:rsidR="00A15DA3" w:rsidRDefault="008C0CA9" w:rsidP="00B45B47">
            <w:pPr>
              <w:spacing w:before="60" w:after="60"/>
              <w:jc w:val="center"/>
              <w:rPr>
                <w:rFonts w:ascii="Arial" w:hAnsi="Arial"/>
                <w:b/>
                <w:sz w:val="20"/>
                <w:lang w:val="en-GB"/>
              </w:rPr>
            </w:pPr>
            <w:r>
              <w:rPr>
                <w:rFonts w:ascii="Arial" w:hAnsi="Arial"/>
                <w:b/>
                <w:sz w:val="20"/>
                <w:lang w:val="en-GB"/>
              </w:rPr>
              <w:t>I</w:t>
            </w:r>
            <w:r w:rsidR="00C94912">
              <w:rPr>
                <w:rFonts w:ascii="Arial" w:hAnsi="Arial"/>
                <w:b/>
                <w:sz w:val="20"/>
                <w:lang w:val="en-GB"/>
              </w:rPr>
              <w:t>/A</w:t>
            </w:r>
          </w:p>
        </w:tc>
        <w:tc>
          <w:tcPr>
            <w:tcW w:w="5529" w:type="dxa"/>
          </w:tcPr>
          <w:p w:rsidR="00A15DA3" w:rsidRDefault="008C0CA9" w:rsidP="00031B88">
            <w:pPr>
              <w:pStyle w:val="Version"/>
              <w:spacing w:before="0" w:after="120"/>
              <w:rPr>
                <w:rFonts w:ascii="Arial" w:hAnsi="Arial"/>
                <w:lang w:val="en-GB"/>
              </w:rPr>
            </w:pPr>
            <w:r>
              <w:rPr>
                <w:rFonts w:ascii="Arial" w:hAnsi="Arial"/>
                <w:lang w:val="en-GB"/>
              </w:rPr>
              <w:t xml:space="preserve">Discussed actions taken regarding SR50-ATH temperature related noise at </w:t>
            </w:r>
            <w:proofErr w:type="spellStart"/>
            <w:r>
              <w:rPr>
                <w:rFonts w:ascii="Arial" w:hAnsi="Arial"/>
                <w:lang w:val="en-GB"/>
              </w:rPr>
              <w:t>Sodankyla</w:t>
            </w:r>
            <w:proofErr w:type="spellEnd"/>
            <w:r>
              <w:rPr>
                <w:rFonts w:ascii="Arial" w:hAnsi="Arial"/>
                <w:lang w:val="en-GB"/>
              </w:rPr>
              <w:t xml:space="preserve">.  Craig informed the group that he opened dialogue with Campbell Scientific regarding the potential cause of the noise (dialogue has been continued between </w:t>
            </w:r>
            <w:proofErr w:type="spellStart"/>
            <w:r>
              <w:rPr>
                <w:rFonts w:ascii="Arial" w:hAnsi="Arial"/>
                <w:lang w:val="en-GB"/>
              </w:rPr>
              <w:t>Osmo</w:t>
            </w:r>
            <w:proofErr w:type="spellEnd"/>
            <w:r>
              <w:rPr>
                <w:rFonts w:ascii="Arial" w:hAnsi="Arial"/>
                <w:lang w:val="en-GB"/>
              </w:rPr>
              <w:t>/</w:t>
            </w:r>
            <w:proofErr w:type="spellStart"/>
            <w:r>
              <w:rPr>
                <w:rFonts w:ascii="Arial" w:hAnsi="Arial"/>
                <w:lang w:val="en-GB"/>
              </w:rPr>
              <w:t>Antti</w:t>
            </w:r>
            <w:proofErr w:type="spellEnd"/>
            <w:r>
              <w:rPr>
                <w:rFonts w:ascii="Arial" w:hAnsi="Arial"/>
                <w:lang w:val="en-GB"/>
              </w:rPr>
              <w:t xml:space="preserve"> and CSC).  Rodica had concerns that this was outside of the IOC protocols for engaging manufacturers but because only the specific instrument data and select ancillary (temperature) data was provided, the engagement is within the protocols.  This should be discussed with the larger group to provide clarification.  As per Barry’s su</w:t>
            </w:r>
            <w:r>
              <w:rPr>
                <w:rFonts w:ascii="Arial" w:hAnsi="Arial"/>
                <w:lang w:val="en-GB"/>
              </w:rPr>
              <w:t>g</w:t>
            </w:r>
            <w:r>
              <w:rPr>
                <w:rFonts w:ascii="Arial" w:hAnsi="Arial"/>
                <w:lang w:val="en-GB"/>
              </w:rPr>
              <w:t xml:space="preserve">gestion at the last telecom and with </w:t>
            </w:r>
            <w:proofErr w:type="spellStart"/>
            <w:r>
              <w:rPr>
                <w:rFonts w:ascii="Arial" w:hAnsi="Arial"/>
                <w:lang w:val="en-GB"/>
              </w:rPr>
              <w:t>Osmo’s</w:t>
            </w:r>
            <w:proofErr w:type="spellEnd"/>
            <w:r>
              <w:rPr>
                <w:rFonts w:ascii="Arial" w:hAnsi="Arial"/>
                <w:lang w:val="en-GB"/>
              </w:rPr>
              <w:t xml:space="preserve"> permission, Craig will share this instrument graph with the larger group for discussion</w:t>
            </w:r>
            <w:r w:rsidR="00C94912">
              <w:rPr>
                <w:rFonts w:ascii="Arial" w:hAnsi="Arial"/>
                <w:lang w:val="en-GB"/>
              </w:rPr>
              <w:t xml:space="preserve"> prior to the next group-all </w:t>
            </w:r>
            <w:proofErr w:type="spellStart"/>
            <w:r w:rsidR="00C94912">
              <w:rPr>
                <w:rFonts w:ascii="Arial" w:hAnsi="Arial"/>
                <w:lang w:val="en-GB"/>
              </w:rPr>
              <w:t>telecon</w:t>
            </w:r>
            <w:proofErr w:type="spellEnd"/>
          </w:p>
        </w:tc>
        <w:tc>
          <w:tcPr>
            <w:tcW w:w="1559" w:type="dxa"/>
          </w:tcPr>
          <w:p w:rsidR="00A15DA3" w:rsidRDefault="00C94912" w:rsidP="00B45B47">
            <w:pPr>
              <w:spacing w:before="60" w:after="60"/>
              <w:jc w:val="center"/>
              <w:rPr>
                <w:rFonts w:ascii="Arial" w:hAnsi="Arial"/>
                <w:sz w:val="20"/>
                <w:lang w:val="en-GB"/>
              </w:rPr>
            </w:pPr>
            <w:r>
              <w:rPr>
                <w:rFonts w:ascii="Arial" w:hAnsi="Arial"/>
                <w:sz w:val="20"/>
                <w:lang w:val="en-GB"/>
              </w:rPr>
              <w:t>Craig</w:t>
            </w:r>
          </w:p>
        </w:tc>
        <w:tc>
          <w:tcPr>
            <w:tcW w:w="1276" w:type="dxa"/>
          </w:tcPr>
          <w:p w:rsidR="00A15DA3" w:rsidRDefault="00C94912" w:rsidP="00B45B47">
            <w:pPr>
              <w:spacing w:before="60" w:after="60"/>
              <w:jc w:val="center"/>
              <w:rPr>
                <w:rFonts w:ascii="Arial" w:hAnsi="Arial"/>
                <w:sz w:val="20"/>
                <w:lang w:val="en-GB"/>
              </w:rPr>
            </w:pPr>
            <w:r>
              <w:rPr>
                <w:rFonts w:ascii="Arial" w:hAnsi="Arial"/>
                <w:sz w:val="20"/>
                <w:lang w:val="en-GB"/>
              </w:rPr>
              <w:t>Feb 20 2014</w:t>
            </w:r>
          </w:p>
        </w:tc>
      </w:tr>
      <w:tr w:rsidR="00A15DA3" w:rsidTr="00A6112E">
        <w:trPr>
          <w:cantSplit/>
        </w:trPr>
        <w:tc>
          <w:tcPr>
            <w:tcW w:w="710" w:type="dxa"/>
          </w:tcPr>
          <w:p w:rsidR="00A15DA3" w:rsidRDefault="00C94912" w:rsidP="00B45B47">
            <w:pPr>
              <w:spacing w:before="60" w:after="60"/>
              <w:jc w:val="center"/>
              <w:rPr>
                <w:rFonts w:ascii="Arial" w:hAnsi="Arial"/>
                <w:sz w:val="20"/>
                <w:lang w:val="en-GB"/>
              </w:rPr>
            </w:pPr>
            <w:r>
              <w:rPr>
                <w:rFonts w:ascii="Arial" w:hAnsi="Arial"/>
                <w:sz w:val="20"/>
                <w:lang w:val="en-GB"/>
              </w:rPr>
              <w:t>5</w:t>
            </w:r>
          </w:p>
        </w:tc>
        <w:tc>
          <w:tcPr>
            <w:tcW w:w="708" w:type="dxa"/>
          </w:tcPr>
          <w:p w:rsidR="00A15DA3" w:rsidRDefault="00C94912" w:rsidP="00B45B47">
            <w:pPr>
              <w:spacing w:before="60" w:after="60"/>
              <w:jc w:val="center"/>
              <w:rPr>
                <w:rFonts w:ascii="Arial" w:hAnsi="Arial"/>
                <w:b/>
                <w:sz w:val="20"/>
                <w:lang w:val="en-GB"/>
              </w:rPr>
            </w:pPr>
            <w:r>
              <w:rPr>
                <w:rFonts w:ascii="Arial" w:hAnsi="Arial"/>
                <w:b/>
                <w:sz w:val="20"/>
                <w:lang w:val="en-GB"/>
              </w:rPr>
              <w:t>I</w:t>
            </w:r>
          </w:p>
        </w:tc>
        <w:tc>
          <w:tcPr>
            <w:tcW w:w="5529" w:type="dxa"/>
          </w:tcPr>
          <w:p w:rsidR="00A15DA3" w:rsidRDefault="00C94912" w:rsidP="00031B88">
            <w:pPr>
              <w:pStyle w:val="Version"/>
              <w:spacing w:before="0" w:after="120"/>
              <w:rPr>
                <w:rFonts w:ascii="Arial" w:hAnsi="Arial"/>
                <w:lang w:val="en-GB"/>
              </w:rPr>
            </w:pPr>
            <w:r>
              <w:rPr>
                <w:rFonts w:ascii="Arial" w:hAnsi="Arial"/>
                <w:lang w:val="en-GB"/>
              </w:rPr>
              <w:t>Barry suggested a field experiment to look at temperature profiles in comparison with the temperature measured for sonic corrections to determine the impact of increasing snow depths and nocturnal inversions on sonic corrections.  This is likely too late for this year’s experiment but could be added for next winter.  Craig suggested that preliminary analysis could be done on some hypothetical situations.</w:t>
            </w:r>
          </w:p>
        </w:tc>
        <w:tc>
          <w:tcPr>
            <w:tcW w:w="1559" w:type="dxa"/>
          </w:tcPr>
          <w:p w:rsidR="00A15DA3" w:rsidRDefault="00A15DA3" w:rsidP="00B45B47">
            <w:pPr>
              <w:spacing w:before="60" w:after="60"/>
              <w:jc w:val="center"/>
              <w:rPr>
                <w:rFonts w:ascii="Arial" w:hAnsi="Arial"/>
                <w:sz w:val="20"/>
                <w:lang w:val="en-GB"/>
              </w:rPr>
            </w:pPr>
          </w:p>
        </w:tc>
        <w:tc>
          <w:tcPr>
            <w:tcW w:w="1276" w:type="dxa"/>
          </w:tcPr>
          <w:p w:rsidR="00A15DA3" w:rsidRDefault="00A15DA3" w:rsidP="00B45B47">
            <w:pPr>
              <w:spacing w:before="60" w:after="60"/>
              <w:jc w:val="center"/>
              <w:rPr>
                <w:rFonts w:ascii="Arial" w:hAnsi="Arial"/>
                <w:sz w:val="20"/>
                <w:lang w:val="en-GB"/>
              </w:rPr>
            </w:pPr>
          </w:p>
        </w:tc>
      </w:tr>
      <w:tr w:rsidR="00A15DA3" w:rsidTr="00A6112E">
        <w:trPr>
          <w:cantSplit/>
        </w:trPr>
        <w:tc>
          <w:tcPr>
            <w:tcW w:w="710" w:type="dxa"/>
          </w:tcPr>
          <w:p w:rsidR="00A15DA3" w:rsidRPr="00C94912" w:rsidRDefault="00C94912" w:rsidP="00B45B47">
            <w:pPr>
              <w:spacing w:before="60" w:after="60"/>
              <w:jc w:val="center"/>
              <w:rPr>
                <w:rFonts w:ascii="Arial" w:hAnsi="Arial"/>
                <w:sz w:val="20"/>
              </w:rPr>
            </w:pPr>
            <w:r>
              <w:rPr>
                <w:rFonts w:ascii="Arial" w:hAnsi="Arial"/>
                <w:sz w:val="20"/>
              </w:rPr>
              <w:lastRenderedPageBreak/>
              <w:t>6</w:t>
            </w:r>
          </w:p>
        </w:tc>
        <w:tc>
          <w:tcPr>
            <w:tcW w:w="708" w:type="dxa"/>
          </w:tcPr>
          <w:p w:rsidR="00A15DA3" w:rsidRDefault="00C94912" w:rsidP="00B45B47">
            <w:pPr>
              <w:spacing w:before="60" w:after="60"/>
              <w:jc w:val="center"/>
              <w:rPr>
                <w:rFonts w:ascii="Arial" w:hAnsi="Arial"/>
                <w:b/>
                <w:sz w:val="20"/>
                <w:lang w:val="en-GB"/>
              </w:rPr>
            </w:pPr>
            <w:r>
              <w:rPr>
                <w:rFonts w:ascii="Arial" w:hAnsi="Arial"/>
                <w:b/>
                <w:sz w:val="20"/>
                <w:lang w:val="en-GB"/>
              </w:rPr>
              <w:t>I</w:t>
            </w:r>
          </w:p>
        </w:tc>
        <w:tc>
          <w:tcPr>
            <w:tcW w:w="5529" w:type="dxa"/>
          </w:tcPr>
          <w:p w:rsidR="00A15DA3" w:rsidRDefault="00C94912" w:rsidP="00031B88">
            <w:pPr>
              <w:pStyle w:val="Version"/>
              <w:spacing w:before="0" w:after="120"/>
              <w:rPr>
                <w:rFonts w:ascii="Arial" w:hAnsi="Arial"/>
                <w:lang w:val="en-GB"/>
              </w:rPr>
            </w:pPr>
            <w:r>
              <w:rPr>
                <w:rFonts w:ascii="Arial" w:hAnsi="Arial"/>
                <w:lang w:val="en-GB"/>
              </w:rPr>
              <w:t>Reviewed V1 of the Snow-on-Ground Quality Control Plan that Craig circulated late last week.  Some key points were:</w:t>
            </w:r>
          </w:p>
          <w:p w:rsidR="00C94912" w:rsidRDefault="00C94912" w:rsidP="00031B88">
            <w:pPr>
              <w:pStyle w:val="Version"/>
              <w:spacing w:before="0" w:after="120"/>
              <w:rPr>
                <w:rFonts w:ascii="Arial" w:hAnsi="Arial"/>
                <w:lang w:val="en-GB"/>
              </w:rPr>
            </w:pPr>
            <w:proofErr w:type="gramStart"/>
            <w:r>
              <w:rPr>
                <w:rFonts w:ascii="Arial" w:hAnsi="Arial"/>
                <w:lang w:val="en-GB"/>
              </w:rPr>
              <w:t>1)Barry</w:t>
            </w:r>
            <w:proofErr w:type="gramEnd"/>
            <w:r>
              <w:rPr>
                <w:rFonts w:ascii="Arial" w:hAnsi="Arial"/>
                <w:lang w:val="en-GB"/>
              </w:rPr>
              <w:t xml:space="preserve"> like the idea of all instrument data collated in monthly files for each site to make </w:t>
            </w:r>
            <w:proofErr w:type="spellStart"/>
            <w:r>
              <w:rPr>
                <w:rFonts w:ascii="Arial" w:hAnsi="Arial"/>
                <w:lang w:val="en-GB"/>
              </w:rPr>
              <w:t>intercomparison</w:t>
            </w:r>
            <w:proofErr w:type="spellEnd"/>
            <w:r>
              <w:rPr>
                <w:rFonts w:ascii="Arial" w:hAnsi="Arial"/>
                <w:lang w:val="en-GB"/>
              </w:rPr>
              <w:t xml:space="preserve"> easier.</w:t>
            </w:r>
          </w:p>
          <w:p w:rsidR="00C94912" w:rsidRDefault="00C94912" w:rsidP="00031B88">
            <w:pPr>
              <w:pStyle w:val="Version"/>
              <w:spacing w:before="0" w:after="120"/>
              <w:rPr>
                <w:rFonts w:ascii="Arial" w:hAnsi="Arial"/>
                <w:lang w:val="en-GB"/>
              </w:rPr>
            </w:pPr>
            <w:r>
              <w:rPr>
                <w:rFonts w:ascii="Arial" w:hAnsi="Arial"/>
                <w:lang w:val="en-GB"/>
              </w:rPr>
              <w:t>2)Perhaps there should be a “Stage 0” which would be visual QA/QC done by the site managers (or others) and issues documents</w:t>
            </w:r>
          </w:p>
          <w:p w:rsidR="00C94912" w:rsidRDefault="00C94912" w:rsidP="00031B88">
            <w:pPr>
              <w:pStyle w:val="Version"/>
              <w:spacing w:before="0" w:after="120"/>
              <w:rPr>
                <w:rFonts w:ascii="Arial" w:hAnsi="Arial"/>
                <w:lang w:val="en-GB"/>
              </w:rPr>
            </w:pPr>
            <w:proofErr w:type="gramStart"/>
            <w:r>
              <w:rPr>
                <w:rFonts w:ascii="Arial" w:hAnsi="Arial"/>
                <w:lang w:val="en-GB"/>
              </w:rPr>
              <w:t>3)</w:t>
            </w:r>
            <w:proofErr w:type="spellStart"/>
            <w:r>
              <w:rPr>
                <w:rFonts w:ascii="Arial" w:hAnsi="Arial"/>
                <w:lang w:val="en-GB"/>
              </w:rPr>
              <w:t>Daqing</w:t>
            </w:r>
            <w:proofErr w:type="spellEnd"/>
            <w:proofErr w:type="gramEnd"/>
            <w:r>
              <w:rPr>
                <w:rFonts w:ascii="Arial" w:hAnsi="Arial"/>
                <w:lang w:val="en-GB"/>
              </w:rPr>
              <w:t xml:space="preserve"> suggested bringing together the </w:t>
            </w:r>
            <w:proofErr w:type="spellStart"/>
            <w:r>
              <w:rPr>
                <w:rFonts w:ascii="Arial" w:hAnsi="Arial"/>
                <w:lang w:val="en-GB"/>
              </w:rPr>
              <w:t>SoG</w:t>
            </w:r>
            <w:proofErr w:type="spellEnd"/>
            <w:r>
              <w:rPr>
                <w:rFonts w:ascii="Arial" w:hAnsi="Arial"/>
                <w:lang w:val="en-GB"/>
              </w:rPr>
              <w:t xml:space="preserve"> data with the gauge data at some point to supplement to QC process and contribute to analysis products.  Craig suggested that this should be added to Stage 4 or Stage 5 (or both).</w:t>
            </w:r>
          </w:p>
          <w:p w:rsidR="00C94912" w:rsidRDefault="00C94912" w:rsidP="00462637">
            <w:pPr>
              <w:pStyle w:val="Version"/>
              <w:spacing w:before="0" w:after="120"/>
              <w:rPr>
                <w:rFonts w:ascii="Arial" w:hAnsi="Arial"/>
                <w:lang w:val="en-GB"/>
              </w:rPr>
            </w:pPr>
            <w:r>
              <w:rPr>
                <w:rFonts w:ascii="Arial" w:hAnsi="Arial"/>
                <w:lang w:val="en-GB"/>
              </w:rPr>
              <w:t>4)</w:t>
            </w:r>
            <w:r w:rsidR="00462637">
              <w:rPr>
                <w:rFonts w:ascii="Arial" w:hAnsi="Arial"/>
                <w:lang w:val="en-GB"/>
              </w:rPr>
              <w:t>Rodica pointed out some redundancy in the wording for Stages 4 and 5 and suggested that “noise filtering” be removed from Stage 5 and be included in “</w:t>
            </w:r>
            <w:proofErr w:type="spellStart"/>
            <w:r w:rsidR="00462637">
              <w:rPr>
                <w:rFonts w:ascii="Arial" w:hAnsi="Arial"/>
                <w:lang w:val="en-GB"/>
              </w:rPr>
              <w:t>rigourous</w:t>
            </w:r>
            <w:proofErr w:type="spellEnd"/>
            <w:r w:rsidR="00462637">
              <w:rPr>
                <w:rFonts w:ascii="Arial" w:hAnsi="Arial"/>
                <w:lang w:val="en-GB"/>
              </w:rPr>
              <w:t xml:space="preserve"> statistical filtering” in Stage 4.  Stage 5 should include a “noise evalu</w:t>
            </w:r>
            <w:r w:rsidR="00462637">
              <w:rPr>
                <w:rFonts w:ascii="Arial" w:hAnsi="Arial"/>
                <w:lang w:val="en-GB"/>
              </w:rPr>
              <w:t>a</w:t>
            </w:r>
            <w:r w:rsidR="00462637">
              <w:rPr>
                <w:rFonts w:ascii="Arial" w:hAnsi="Arial"/>
                <w:lang w:val="en-GB"/>
              </w:rPr>
              <w:t>tion”</w:t>
            </w:r>
          </w:p>
          <w:p w:rsidR="00462637" w:rsidRDefault="00462637" w:rsidP="00462637">
            <w:pPr>
              <w:pStyle w:val="Version"/>
              <w:spacing w:before="0" w:after="120"/>
              <w:rPr>
                <w:rFonts w:ascii="Arial" w:hAnsi="Arial"/>
                <w:lang w:val="en-GB"/>
              </w:rPr>
            </w:pPr>
            <w:r>
              <w:rPr>
                <w:rFonts w:ascii="Arial" w:hAnsi="Arial"/>
                <w:lang w:val="en-GB"/>
              </w:rPr>
              <w:t xml:space="preserve">5)Rodica suggested that information regarding the manual </w:t>
            </w:r>
            <w:proofErr w:type="spellStart"/>
            <w:r>
              <w:rPr>
                <w:rFonts w:ascii="Arial" w:hAnsi="Arial"/>
                <w:lang w:val="en-GB"/>
              </w:rPr>
              <w:t>SoG</w:t>
            </w:r>
            <w:proofErr w:type="spellEnd"/>
            <w:r>
              <w:rPr>
                <w:rFonts w:ascii="Arial" w:hAnsi="Arial"/>
                <w:lang w:val="en-GB"/>
              </w:rPr>
              <w:t xml:space="preserve"> reference should be integrated into the Data Inventory template and Craig will think about how this can be done efficiently</w:t>
            </w:r>
          </w:p>
          <w:p w:rsidR="00462637" w:rsidRPr="003C6BCC" w:rsidRDefault="00462637" w:rsidP="00462637">
            <w:pPr>
              <w:pStyle w:val="Version"/>
              <w:spacing w:before="0" w:after="120"/>
              <w:rPr>
                <w:rFonts w:ascii="Arial" w:hAnsi="Arial"/>
                <w:b/>
                <w:lang w:val="en-GB"/>
              </w:rPr>
            </w:pPr>
            <w:proofErr w:type="gramStart"/>
            <w:r>
              <w:rPr>
                <w:rFonts w:ascii="Arial" w:hAnsi="Arial"/>
                <w:lang w:val="en-GB"/>
              </w:rPr>
              <w:t>6)To</w:t>
            </w:r>
            <w:proofErr w:type="gramEnd"/>
            <w:r>
              <w:rPr>
                <w:rFonts w:ascii="Arial" w:hAnsi="Arial"/>
                <w:lang w:val="en-GB"/>
              </w:rPr>
              <w:t xml:space="preserve"> contribute to Section 5, information regarding the bias in manual snow samplers is required.  Barry pointed out a Western Snow Conference report that outlines how this should be done.  Craig/Bar</w:t>
            </w:r>
            <w:r w:rsidR="003C6BCC">
              <w:rPr>
                <w:rFonts w:ascii="Arial" w:hAnsi="Arial"/>
                <w:lang w:val="en-GB"/>
              </w:rPr>
              <w:t>ry will try to find this report.  Barry noted that the sampler bias could be +/- 1 to 10%</w:t>
            </w:r>
          </w:p>
          <w:p w:rsidR="003C6BCC" w:rsidRDefault="003C6BCC" w:rsidP="00462637">
            <w:pPr>
              <w:pStyle w:val="Version"/>
              <w:spacing w:before="0" w:after="120"/>
              <w:rPr>
                <w:rFonts w:ascii="Arial" w:hAnsi="Arial"/>
                <w:lang w:val="en-GB"/>
              </w:rPr>
            </w:pPr>
            <w:r>
              <w:rPr>
                <w:rFonts w:ascii="Arial" w:hAnsi="Arial"/>
                <w:lang w:val="en-GB"/>
              </w:rPr>
              <w:t>7)Barry (and Samuel via email) suggested to keep in mind operational programs when designing a QC process…protocols developed and lessons learned could be applicable to real-time monitoring networks</w:t>
            </w:r>
          </w:p>
          <w:p w:rsidR="003C6BCC" w:rsidRDefault="003C6BCC" w:rsidP="00462637">
            <w:pPr>
              <w:pStyle w:val="Version"/>
              <w:spacing w:before="0" w:after="120"/>
              <w:rPr>
                <w:rFonts w:ascii="Arial" w:hAnsi="Arial"/>
                <w:lang w:val="en-GB"/>
              </w:rPr>
            </w:pPr>
            <w:proofErr w:type="gramStart"/>
            <w:r>
              <w:rPr>
                <w:rFonts w:ascii="Arial" w:hAnsi="Arial"/>
                <w:lang w:val="en-GB"/>
              </w:rPr>
              <w:t>8)Mike</w:t>
            </w:r>
            <w:proofErr w:type="gramEnd"/>
            <w:r>
              <w:rPr>
                <w:rFonts w:ascii="Arial" w:hAnsi="Arial"/>
                <w:lang w:val="en-GB"/>
              </w:rPr>
              <w:t xml:space="preserve"> made the point that perhaps “gap filling” should not occur in Stage 5 suggesting that filling gaps with statistical interpolation may not be in the best interests of the </w:t>
            </w:r>
            <w:proofErr w:type="spellStart"/>
            <w:r>
              <w:rPr>
                <w:rFonts w:ascii="Arial" w:hAnsi="Arial"/>
                <w:lang w:val="en-GB"/>
              </w:rPr>
              <w:t>intercomparison</w:t>
            </w:r>
            <w:proofErr w:type="spellEnd"/>
            <w:r>
              <w:rPr>
                <w:rFonts w:ascii="Arial" w:hAnsi="Arial"/>
                <w:lang w:val="en-GB"/>
              </w:rPr>
              <w:t>.  This was the consensus.</w:t>
            </w:r>
          </w:p>
          <w:p w:rsidR="003C6BCC" w:rsidRDefault="00772338" w:rsidP="00462637">
            <w:pPr>
              <w:pStyle w:val="Version"/>
              <w:spacing w:before="0" w:after="120"/>
              <w:rPr>
                <w:rFonts w:ascii="Arial" w:hAnsi="Arial"/>
                <w:lang w:val="en-GB"/>
              </w:rPr>
            </w:pPr>
            <w:proofErr w:type="gramStart"/>
            <w:r>
              <w:rPr>
                <w:rFonts w:ascii="Arial" w:hAnsi="Arial"/>
                <w:lang w:val="en-GB"/>
              </w:rPr>
              <w:t>9)Rodica</w:t>
            </w:r>
            <w:proofErr w:type="gramEnd"/>
            <w:r>
              <w:rPr>
                <w:rFonts w:ascii="Arial" w:hAnsi="Arial"/>
                <w:lang w:val="en-GB"/>
              </w:rPr>
              <w:t xml:space="preserve"> </w:t>
            </w:r>
            <w:proofErr w:type="spellStart"/>
            <w:r>
              <w:rPr>
                <w:rFonts w:ascii="Arial" w:hAnsi="Arial"/>
                <w:lang w:val="en-GB"/>
              </w:rPr>
              <w:t>recomends</w:t>
            </w:r>
            <w:proofErr w:type="spellEnd"/>
            <w:r w:rsidR="003C6BCC">
              <w:rPr>
                <w:rFonts w:ascii="Arial" w:hAnsi="Arial"/>
                <w:lang w:val="en-GB"/>
              </w:rPr>
              <w:t xml:space="preserve"> linking the IOC data definitions with the QC output products in this document.  Craig will do this.</w:t>
            </w:r>
          </w:p>
        </w:tc>
        <w:tc>
          <w:tcPr>
            <w:tcW w:w="1559" w:type="dxa"/>
          </w:tcPr>
          <w:p w:rsidR="00A15DA3" w:rsidRDefault="00A15DA3" w:rsidP="00B45B47">
            <w:pPr>
              <w:spacing w:before="60" w:after="60"/>
              <w:jc w:val="center"/>
              <w:rPr>
                <w:rFonts w:ascii="Arial" w:hAnsi="Arial"/>
                <w:sz w:val="20"/>
                <w:lang w:val="en-GB"/>
              </w:rPr>
            </w:pPr>
          </w:p>
        </w:tc>
        <w:tc>
          <w:tcPr>
            <w:tcW w:w="1276" w:type="dxa"/>
          </w:tcPr>
          <w:p w:rsidR="00A15DA3" w:rsidRDefault="00A15DA3" w:rsidP="00B45B47">
            <w:pPr>
              <w:spacing w:before="60" w:after="60"/>
              <w:jc w:val="center"/>
              <w:rPr>
                <w:rFonts w:ascii="Arial" w:hAnsi="Arial"/>
                <w:sz w:val="20"/>
                <w:lang w:val="en-GB"/>
              </w:rPr>
            </w:pPr>
          </w:p>
        </w:tc>
      </w:tr>
      <w:tr w:rsidR="00A15DA3" w:rsidTr="00A6112E">
        <w:trPr>
          <w:cantSplit/>
        </w:trPr>
        <w:tc>
          <w:tcPr>
            <w:tcW w:w="710" w:type="dxa"/>
          </w:tcPr>
          <w:p w:rsidR="00A15DA3" w:rsidRDefault="00462637" w:rsidP="00B45B47">
            <w:pPr>
              <w:spacing w:before="60" w:after="60"/>
              <w:jc w:val="center"/>
              <w:rPr>
                <w:rFonts w:ascii="Arial" w:hAnsi="Arial"/>
                <w:sz w:val="20"/>
                <w:lang w:val="en-GB"/>
              </w:rPr>
            </w:pPr>
            <w:r>
              <w:rPr>
                <w:rFonts w:ascii="Arial" w:hAnsi="Arial"/>
                <w:sz w:val="20"/>
                <w:lang w:val="en-GB"/>
              </w:rPr>
              <w:t>7</w:t>
            </w:r>
          </w:p>
        </w:tc>
        <w:tc>
          <w:tcPr>
            <w:tcW w:w="708" w:type="dxa"/>
          </w:tcPr>
          <w:p w:rsidR="00A15DA3" w:rsidRDefault="00462637" w:rsidP="00B45B47">
            <w:pPr>
              <w:spacing w:before="60" w:after="60"/>
              <w:jc w:val="center"/>
              <w:rPr>
                <w:rFonts w:ascii="Arial" w:hAnsi="Arial"/>
                <w:b/>
                <w:sz w:val="20"/>
                <w:lang w:val="en-GB"/>
              </w:rPr>
            </w:pPr>
            <w:r>
              <w:rPr>
                <w:rFonts w:ascii="Arial" w:hAnsi="Arial"/>
                <w:b/>
                <w:sz w:val="20"/>
                <w:lang w:val="en-GB"/>
              </w:rPr>
              <w:t>A</w:t>
            </w:r>
          </w:p>
        </w:tc>
        <w:tc>
          <w:tcPr>
            <w:tcW w:w="5529" w:type="dxa"/>
          </w:tcPr>
          <w:p w:rsidR="00A15DA3" w:rsidRPr="00577303" w:rsidRDefault="00462637" w:rsidP="00031B88">
            <w:pPr>
              <w:pStyle w:val="Version"/>
              <w:spacing w:before="0" w:after="120"/>
              <w:rPr>
                <w:rFonts w:ascii="Arial" w:hAnsi="Arial"/>
                <w:lang w:val="en-GB"/>
              </w:rPr>
            </w:pPr>
            <w:r>
              <w:rPr>
                <w:rFonts w:ascii="Arial" w:hAnsi="Arial"/>
                <w:lang w:val="en-GB"/>
              </w:rPr>
              <w:t>Craig will revise the QC document and re-circulate.  He will also share this with the larger group leading up to discu</w:t>
            </w:r>
            <w:r>
              <w:rPr>
                <w:rFonts w:ascii="Arial" w:hAnsi="Arial"/>
                <w:lang w:val="en-GB"/>
              </w:rPr>
              <w:t>s</w:t>
            </w:r>
            <w:r>
              <w:rPr>
                <w:rFonts w:ascii="Arial" w:hAnsi="Arial"/>
                <w:lang w:val="en-GB"/>
              </w:rPr>
              <w:t xml:space="preserve">sions during the next </w:t>
            </w:r>
            <w:proofErr w:type="spellStart"/>
            <w:r>
              <w:rPr>
                <w:rFonts w:ascii="Arial" w:hAnsi="Arial"/>
                <w:lang w:val="en-GB"/>
              </w:rPr>
              <w:t>telecon</w:t>
            </w:r>
            <w:proofErr w:type="spellEnd"/>
          </w:p>
        </w:tc>
        <w:tc>
          <w:tcPr>
            <w:tcW w:w="1559" w:type="dxa"/>
          </w:tcPr>
          <w:p w:rsidR="00A15DA3" w:rsidRDefault="00462637" w:rsidP="00B45B47">
            <w:pPr>
              <w:spacing w:before="60" w:after="60"/>
              <w:jc w:val="center"/>
              <w:rPr>
                <w:rFonts w:ascii="Arial" w:hAnsi="Arial"/>
                <w:sz w:val="20"/>
                <w:lang w:val="en-GB"/>
              </w:rPr>
            </w:pPr>
            <w:r>
              <w:rPr>
                <w:rFonts w:ascii="Arial" w:hAnsi="Arial"/>
                <w:sz w:val="20"/>
                <w:lang w:val="en-GB"/>
              </w:rPr>
              <w:t>Craig</w:t>
            </w:r>
          </w:p>
        </w:tc>
        <w:tc>
          <w:tcPr>
            <w:tcW w:w="1276" w:type="dxa"/>
          </w:tcPr>
          <w:p w:rsidR="00A15DA3" w:rsidRDefault="00462637" w:rsidP="002B7C86">
            <w:pPr>
              <w:spacing w:before="60" w:after="60"/>
              <w:jc w:val="center"/>
              <w:rPr>
                <w:rFonts w:ascii="Arial" w:hAnsi="Arial"/>
                <w:sz w:val="20"/>
                <w:lang w:val="en-GB"/>
              </w:rPr>
            </w:pPr>
            <w:r>
              <w:rPr>
                <w:rFonts w:ascii="Arial" w:hAnsi="Arial"/>
                <w:sz w:val="20"/>
                <w:lang w:val="en-GB"/>
              </w:rPr>
              <w:t>Feb 20 2014</w:t>
            </w:r>
          </w:p>
        </w:tc>
      </w:tr>
      <w:tr w:rsidR="00A15DA3" w:rsidTr="00A6112E">
        <w:trPr>
          <w:cantSplit/>
        </w:trPr>
        <w:tc>
          <w:tcPr>
            <w:tcW w:w="710" w:type="dxa"/>
          </w:tcPr>
          <w:p w:rsidR="00A15DA3" w:rsidRDefault="00462637" w:rsidP="00B45B47">
            <w:pPr>
              <w:spacing w:before="60" w:after="60"/>
              <w:jc w:val="center"/>
              <w:rPr>
                <w:rFonts w:ascii="Arial" w:hAnsi="Arial"/>
                <w:sz w:val="20"/>
                <w:lang w:val="en-GB"/>
              </w:rPr>
            </w:pPr>
            <w:r>
              <w:rPr>
                <w:rFonts w:ascii="Arial" w:hAnsi="Arial"/>
                <w:sz w:val="20"/>
                <w:lang w:val="en-GB"/>
              </w:rPr>
              <w:t>8</w:t>
            </w:r>
          </w:p>
        </w:tc>
        <w:tc>
          <w:tcPr>
            <w:tcW w:w="708" w:type="dxa"/>
          </w:tcPr>
          <w:p w:rsidR="00A15DA3" w:rsidRDefault="003C6BCC" w:rsidP="00B45B47">
            <w:pPr>
              <w:spacing w:before="60" w:after="60"/>
              <w:jc w:val="center"/>
              <w:rPr>
                <w:rFonts w:ascii="Arial" w:hAnsi="Arial"/>
                <w:b/>
                <w:sz w:val="20"/>
                <w:lang w:val="en-GB"/>
              </w:rPr>
            </w:pPr>
            <w:r>
              <w:rPr>
                <w:rFonts w:ascii="Arial" w:hAnsi="Arial"/>
                <w:b/>
                <w:sz w:val="20"/>
                <w:lang w:val="en-GB"/>
              </w:rPr>
              <w:t>D</w:t>
            </w:r>
          </w:p>
        </w:tc>
        <w:tc>
          <w:tcPr>
            <w:tcW w:w="5529" w:type="dxa"/>
          </w:tcPr>
          <w:p w:rsidR="00A15DA3" w:rsidRDefault="003C6BCC" w:rsidP="00031B88">
            <w:pPr>
              <w:pStyle w:val="Version"/>
              <w:spacing w:before="0" w:after="120"/>
              <w:rPr>
                <w:rFonts w:ascii="Arial" w:hAnsi="Arial"/>
                <w:lang w:val="en-GB"/>
              </w:rPr>
            </w:pPr>
            <w:r>
              <w:rPr>
                <w:rFonts w:ascii="Arial" w:hAnsi="Arial"/>
                <w:lang w:val="en-GB"/>
              </w:rPr>
              <w:t>We need to decide who will do the data QC and where this is to be done.  Craig suggested that his group in EC may be able to do this using tools developed for other research pr</w:t>
            </w:r>
            <w:r>
              <w:rPr>
                <w:rFonts w:ascii="Arial" w:hAnsi="Arial"/>
                <w:lang w:val="en-GB"/>
              </w:rPr>
              <w:t>o</w:t>
            </w:r>
            <w:r>
              <w:rPr>
                <w:rFonts w:ascii="Arial" w:hAnsi="Arial"/>
                <w:lang w:val="en-GB"/>
              </w:rPr>
              <w:t xml:space="preserve">jects.  This needs to be discussed with the larger group.  </w:t>
            </w:r>
          </w:p>
        </w:tc>
        <w:tc>
          <w:tcPr>
            <w:tcW w:w="1559" w:type="dxa"/>
          </w:tcPr>
          <w:p w:rsidR="00A15DA3" w:rsidRDefault="00A15DA3" w:rsidP="008B646B">
            <w:pPr>
              <w:spacing w:before="60" w:after="60"/>
              <w:jc w:val="center"/>
              <w:rPr>
                <w:rFonts w:ascii="Arial" w:hAnsi="Arial"/>
                <w:sz w:val="20"/>
                <w:lang w:val="en-GB"/>
              </w:rPr>
            </w:pPr>
          </w:p>
        </w:tc>
        <w:tc>
          <w:tcPr>
            <w:tcW w:w="1276" w:type="dxa"/>
          </w:tcPr>
          <w:p w:rsidR="00A15DA3" w:rsidRDefault="00A15DA3" w:rsidP="002B7C86">
            <w:pPr>
              <w:spacing w:before="60" w:after="60"/>
              <w:jc w:val="center"/>
              <w:rPr>
                <w:rFonts w:ascii="Arial" w:hAnsi="Arial"/>
                <w:sz w:val="20"/>
                <w:lang w:val="en-GB"/>
              </w:rPr>
            </w:pPr>
          </w:p>
        </w:tc>
      </w:tr>
      <w:tr w:rsidR="00A15DA3" w:rsidTr="00A6112E">
        <w:trPr>
          <w:cantSplit/>
        </w:trPr>
        <w:tc>
          <w:tcPr>
            <w:tcW w:w="710" w:type="dxa"/>
          </w:tcPr>
          <w:p w:rsidR="00A15DA3" w:rsidRDefault="003C6BCC" w:rsidP="00B45B47">
            <w:pPr>
              <w:spacing w:before="60" w:after="60"/>
              <w:jc w:val="center"/>
              <w:rPr>
                <w:rFonts w:ascii="Arial" w:hAnsi="Arial"/>
                <w:sz w:val="20"/>
                <w:lang w:val="en-GB"/>
              </w:rPr>
            </w:pPr>
            <w:r>
              <w:rPr>
                <w:rFonts w:ascii="Arial" w:hAnsi="Arial"/>
                <w:sz w:val="20"/>
                <w:lang w:val="en-GB"/>
              </w:rPr>
              <w:t>9</w:t>
            </w:r>
          </w:p>
        </w:tc>
        <w:tc>
          <w:tcPr>
            <w:tcW w:w="708" w:type="dxa"/>
          </w:tcPr>
          <w:p w:rsidR="00A15DA3" w:rsidRDefault="003C6BCC" w:rsidP="00B45B47">
            <w:pPr>
              <w:spacing w:before="60" w:after="60"/>
              <w:jc w:val="center"/>
              <w:rPr>
                <w:rFonts w:ascii="Arial" w:hAnsi="Arial"/>
                <w:b/>
                <w:sz w:val="20"/>
                <w:lang w:val="en-GB"/>
              </w:rPr>
            </w:pPr>
            <w:r>
              <w:rPr>
                <w:rFonts w:ascii="Arial" w:hAnsi="Arial"/>
                <w:b/>
                <w:sz w:val="20"/>
                <w:lang w:val="en-GB"/>
              </w:rPr>
              <w:t>A</w:t>
            </w:r>
          </w:p>
        </w:tc>
        <w:tc>
          <w:tcPr>
            <w:tcW w:w="5529" w:type="dxa"/>
          </w:tcPr>
          <w:p w:rsidR="00A15DA3" w:rsidRDefault="003C6BCC" w:rsidP="00031B88">
            <w:pPr>
              <w:pStyle w:val="Version"/>
              <w:spacing w:before="0" w:after="120"/>
              <w:rPr>
                <w:rFonts w:ascii="Arial" w:hAnsi="Arial"/>
                <w:lang w:val="en-GB"/>
              </w:rPr>
            </w:pPr>
            <w:r>
              <w:rPr>
                <w:rFonts w:ascii="Arial" w:hAnsi="Arial"/>
                <w:lang w:val="en-GB"/>
              </w:rPr>
              <w:t xml:space="preserve">Craig to put together a “proof-of-concept” for the </w:t>
            </w:r>
            <w:proofErr w:type="spellStart"/>
            <w:r>
              <w:rPr>
                <w:rFonts w:ascii="Arial" w:hAnsi="Arial"/>
                <w:lang w:val="en-GB"/>
              </w:rPr>
              <w:t>SoG</w:t>
            </w:r>
            <w:proofErr w:type="spellEnd"/>
            <w:r>
              <w:rPr>
                <w:rFonts w:ascii="Arial" w:hAnsi="Arial"/>
                <w:lang w:val="en-GB"/>
              </w:rPr>
              <w:t xml:space="preserve"> data QC process for discussion at the next </w:t>
            </w:r>
            <w:proofErr w:type="spellStart"/>
            <w:r>
              <w:rPr>
                <w:rFonts w:ascii="Arial" w:hAnsi="Arial"/>
                <w:lang w:val="en-GB"/>
              </w:rPr>
              <w:t>SoG</w:t>
            </w:r>
            <w:proofErr w:type="spellEnd"/>
            <w:r>
              <w:rPr>
                <w:rFonts w:ascii="Arial" w:hAnsi="Arial"/>
                <w:lang w:val="en-GB"/>
              </w:rPr>
              <w:t xml:space="preserve"> telecom.  The larger group should be informed of this process at the next general telecom (Thursday).</w:t>
            </w:r>
          </w:p>
        </w:tc>
        <w:tc>
          <w:tcPr>
            <w:tcW w:w="1559" w:type="dxa"/>
          </w:tcPr>
          <w:p w:rsidR="00A15DA3" w:rsidRDefault="003C6BCC" w:rsidP="00B45B47">
            <w:pPr>
              <w:spacing w:before="60" w:after="60"/>
              <w:jc w:val="center"/>
              <w:rPr>
                <w:rFonts w:ascii="Arial" w:hAnsi="Arial"/>
                <w:sz w:val="20"/>
                <w:lang w:val="en-GB"/>
              </w:rPr>
            </w:pPr>
            <w:r>
              <w:rPr>
                <w:rFonts w:ascii="Arial" w:hAnsi="Arial"/>
                <w:sz w:val="20"/>
                <w:lang w:val="en-GB"/>
              </w:rPr>
              <w:t>Craig</w:t>
            </w:r>
          </w:p>
        </w:tc>
        <w:tc>
          <w:tcPr>
            <w:tcW w:w="1276" w:type="dxa"/>
          </w:tcPr>
          <w:p w:rsidR="00A15DA3" w:rsidRDefault="003C6BCC" w:rsidP="002B7C86">
            <w:pPr>
              <w:spacing w:before="60" w:after="60"/>
              <w:jc w:val="center"/>
              <w:rPr>
                <w:rFonts w:ascii="Arial" w:hAnsi="Arial"/>
                <w:sz w:val="20"/>
                <w:lang w:val="en-GB"/>
              </w:rPr>
            </w:pPr>
            <w:r>
              <w:rPr>
                <w:rFonts w:ascii="Arial" w:hAnsi="Arial"/>
                <w:sz w:val="20"/>
                <w:lang w:val="en-GB"/>
              </w:rPr>
              <w:t>March 25 2014</w:t>
            </w:r>
          </w:p>
        </w:tc>
      </w:tr>
      <w:tr w:rsidR="00A15DA3" w:rsidTr="00A6112E">
        <w:trPr>
          <w:cantSplit/>
        </w:trPr>
        <w:tc>
          <w:tcPr>
            <w:tcW w:w="710" w:type="dxa"/>
          </w:tcPr>
          <w:p w:rsidR="00A15DA3" w:rsidRDefault="00AA45D1" w:rsidP="00B45B47">
            <w:pPr>
              <w:spacing w:before="60" w:after="60"/>
              <w:jc w:val="center"/>
              <w:rPr>
                <w:rFonts w:ascii="Arial" w:hAnsi="Arial"/>
                <w:sz w:val="20"/>
                <w:lang w:val="en-GB"/>
              </w:rPr>
            </w:pPr>
            <w:r>
              <w:rPr>
                <w:rFonts w:ascii="Arial" w:hAnsi="Arial"/>
                <w:sz w:val="20"/>
                <w:lang w:val="en-GB"/>
              </w:rPr>
              <w:lastRenderedPageBreak/>
              <w:t>10</w:t>
            </w:r>
          </w:p>
        </w:tc>
        <w:tc>
          <w:tcPr>
            <w:tcW w:w="708" w:type="dxa"/>
          </w:tcPr>
          <w:p w:rsidR="00A15DA3" w:rsidRDefault="00AA45D1" w:rsidP="00B45B47">
            <w:pPr>
              <w:spacing w:before="60" w:after="60"/>
              <w:jc w:val="center"/>
              <w:rPr>
                <w:rFonts w:ascii="Arial" w:hAnsi="Arial"/>
                <w:b/>
                <w:sz w:val="20"/>
                <w:lang w:val="en-GB"/>
              </w:rPr>
            </w:pPr>
            <w:r>
              <w:rPr>
                <w:rFonts w:ascii="Arial" w:hAnsi="Arial"/>
                <w:b/>
                <w:sz w:val="20"/>
                <w:lang w:val="en-GB"/>
              </w:rPr>
              <w:t>I</w:t>
            </w:r>
          </w:p>
        </w:tc>
        <w:tc>
          <w:tcPr>
            <w:tcW w:w="5529" w:type="dxa"/>
          </w:tcPr>
          <w:p w:rsidR="00772338" w:rsidRDefault="00AA45D1" w:rsidP="00B45B47">
            <w:pPr>
              <w:pStyle w:val="Version"/>
              <w:spacing w:before="0" w:after="0"/>
              <w:rPr>
                <w:rFonts w:ascii="Arial" w:hAnsi="Arial"/>
                <w:lang w:val="en-GB"/>
              </w:rPr>
            </w:pPr>
            <w:r>
              <w:rPr>
                <w:rFonts w:ascii="Arial" w:hAnsi="Arial"/>
                <w:lang w:val="en-GB"/>
              </w:rPr>
              <w:t xml:space="preserve">There was some discussion of the report required leading up to the IOC-5 meeting in </w:t>
            </w:r>
            <w:proofErr w:type="spellStart"/>
            <w:r>
              <w:rPr>
                <w:rFonts w:ascii="Arial" w:hAnsi="Arial"/>
                <w:lang w:val="en-GB"/>
              </w:rPr>
              <w:t>Sodankyla</w:t>
            </w:r>
            <w:proofErr w:type="spellEnd"/>
            <w:r>
              <w:rPr>
                <w:rFonts w:ascii="Arial" w:hAnsi="Arial"/>
                <w:lang w:val="en-GB"/>
              </w:rPr>
              <w:t xml:space="preserve">.  </w:t>
            </w:r>
            <w:r w:rsidR="00772338">
              <w:rPr>
                <w:rFonts w:ascii="Arial" w:hAnsi="Arial"/>
                <w:lang w:val="en-GB"/>
              </w:rPr>
              <w:t>Rodica provided some guidance.  Report should contain:</w:t>
            </w:r>
          </w:p>
          <w:p w:rsidR="00772338" w:rsidRDefault="00772338" w:rsidP="00B45B47">
            <w:pPr>
              <w:pStyle w:val="Version"/>
              <w:spacing w:before="0" w:after="0"/>
              <w:rPr>
                <w:rFonts w:ascii="Arial" w:hAnsi="Arial"/>
                <w:lang w:val="en-GB"/>
              </w:rPr>
            </w:pPr>
            <w:r>
              <w:rPr>
                <w:rFonts w:ascii="Arial" w:hAnsi="Arial"/>
                <w:lang w:val="en-GB"/>
              </w:rPr>
              <w:t xml:space="preserve">1)Documentation of the </w:t>
            </w:r>
            <w:proofErr w:type="spellStart"/>
            <w:r>
              <w:rPr>
                <w:rFonts w:ascii="Arial" w:hAnsi="Arial"/>
                <w:lang w:val="en-GB"/>
              </w:rPr>
              <w:t>SoG</w:t>
            </w:r>
            <w:proofErr w:type="spellEnd"/>
            <w:r>
              <w:rPr>
                <w:rFonts w:ascii="Arial" w:hAnsi="Arial"/>
                <w:lang w:val="en-GB"/>
              </w:rPr>
              <w:t xml:space="preserve"> QC protocols</w:t>
            </w:r>
          </w:p>
          <w:p w:rsidR="00772338" w:rsidRDefault="00772338" w:rsidP="00B45B47">
            <w:pPr>
              <w:pStyle w:val="Version"/>
              <w:spacing w:before="0" w:after="0"/>
              <w:rPr>
                <w:rFonts w:ascii="Arial" w:hAnsi="Arial"/>
                <w:lang w:val="en-GB"/>
              </w:rPr>
            </w:pPr>
            <w:r>
              <w:rPr>
                <w:rFonts w:ascii="Arial" w:hAnsi="Arial"/>
                <w:lang w:val="en-GB"/>
              </w:rPr>
              <w:t>2)</w:t>
            </w:r>
            <w:proofErr w:type="spellStart"/>
            <w:r>
              <w:rPr>
                <w:rFonts w:ascii="Arial" w:hAnsi="Arial"/>
                <w:lang w:val="en-GB"/>
              </w:rPr>
              <w:t>SoG</w:t>
            </w:r>
            <w:proofErr w:type="spellEnd"/>
            <w:r>
              <w:rPr>
                <w:rFonts w:ascii="Arial" w:hAnsi="Arial"/>
                <w:lang w:val="en-GB"/>
              </w:rPr>
              <w:t xml:space="preserve"> analysis objectives and the specific methodologies to achieve them</w:t>
            </w:r>
          </w:p>
          <w:p w:rsidR="00772338" w:rsidRDefault="00772338" w:rsidP="00B45B47">
            <w:pPr>
              <w:pStyle w:val="Version"/>
              <w:spacing w:before="0" w:after="0"/>
              <w:rPr>
                <w:rFonts w:ascii="Arial" w:hAnsi="Arial"/>
                <w:lang w:val="en-GB"/>
              </w:rPr>
            </w:pPr>
            <w:r>
              <w:rPr>
                <w:rFonts w:ascii="Arial" w:hAnsi="Arial"/>
                <w:lang w:val="en-GB"/>
              </w:rPr>
              <w:t>3)Analysis leads and team members</w:t>
            </w:r>
          </w:p>
          <w:p w:rsidR="00772338" w:rsidRDefault="00772338" w:rsidP="00B45B47">
            <w:pPr>
              <w:pStyle w:val="Version"/>
              <w:spacing w:before="0" w:after="0"/>
              <w:rPr>
                <w:rFonts w:ascii="Arial" w:hAnsi="Arial"/>
                <w:lang w:val="en-GB"/>
              </w:rPr>
            </w:pPr>
            <w:r>
              <w:rPr>
                <w:rFonts w:ascii="Arial" w:hAnsi="Arial"/>
                <w:lang w:val="en-GB"/>
              </w:rPr>
              <w:t>4)Preliminary results</w:t>
            </w:r>
          </w:p>
        </w:tc>
        <w:tc>
          <w:tcPr>
            <w:tcW w:w="1559" w:type="dxa"/>
          </w:tcPr>
          <w:p w:rsidR="00A15DA3" w:rsidRDefault="00A15DA3" w:rsidP="00B45B47">
            <w:pPr>
              <w:spacing w:before="60" w:after="60"/>
              <w:jc w:val="center"/>
              <w:rPr>
                <w:rFonts w:ascii="Arial" w:hAnsi="Arial"/>
                <w:sz w:val="20"/>
                <w:lang w:val="en-GB"/>
              </w:rPr>
            </w:pPr>
          </w:p>
        </w:tc>
        <w:tc>
          <w:tcPr>
            <w:tcW w:w="1276" w:type="dxa"/>
          </w:tcPr>
          <w:p w:rsidR="00A15DA3" w:rsidRDefault="00A15DA3" w:rsidP="002B7C86">
            <w:pPr>
              <w:spacing w:before="60" w:after="60"/>
              <w:jc w:val="center"/>
              <w:rPr>
                <w:rFonts w:ascii="Arial" w:hAnsi="Arial"/>
                <w:sz w:val="20"/>
                <w:lang w:val="en-GB"/>
              </w:rPr>
            </w:pPr>
          </w:p>
        </w:tc>
      </w:tr>
      <w:tr w:rsidR="00A15DA3" w:rsidTr="00A6112E">
        <w:trPr>
          <w:cantSplit/>
        </w:trPr>
        <w:tc>
          <w:tcPr>
            <w:tcW w:w="710" w:type="dxa"/>
          </w:tcPr>
          <w:p w:rsidR="00A15DA3" w:rsidRDefault="00772338" w:rsidP="00B45B47">
            <w:pPr>
              <w:spacing w:before="60" w:after="60"/>
              <w:jc w:val="center"/>
              <w:rPr>
                <w:rFonts w:ascii="Arial" w:hAnsi="Arial"/>
                <w:sz w:val="20"/>
                <w:lang w:val="en-GB"/>
              </w:rPr>
            </w:pPr>
            <w:r>
              <w:rPr>
                <w:rFonts w:ascii="Arial" w:hAnsi="Arial"/>
                <w:sz w:val="20"/>
                <w:lang w:val="en-GB"/>
              </w:rPr>
              <w:t>11</w:t>
            </w:r>
          </w:p>
        </w:tc>
        <w:tc>
          <w:tcPr>
            <w:tcW w:w="708" w:type="dxa"/>
          </w:tcPr>
          <w:p w:rsidR="00A15DA3" w:rsidRDefault="00772338" w:rsidP="00B45B47">
            <w:pPr>
              <w:spacing w:before="60" w:after="60"/>
              <w:jc w:val="center"/>
              <w:rPr>
                <w:rFonts w:ascii="Arial" w:hAnsi="Arial"/>
                <w:b/>
                <w:sz w:val="20"/>
                <w:lang w:val="en-GB"/>
              </w:rPr>
            </w:pPr>
            <w:r>
              <w:rPr>
                <w:rFonts w:ascii="Arial" w:hAnsi="Arial"/>
                <w:b/>
                <w:sz w:val="20"/>
                <w:lang w:val="en-GB"/>
              </w:rPr>
              <w:t>I</w:t>
            </w:r>
          </w:p>
        </w:tc>
        <w:tc>
          <w:tcPr>
            <w:tcW w:w="5529" w:type="dxa"/>
          </w:tcPr>
          <w:p w:rsidR="00A15DA3" w:rsidRDefault="00772338" w:rsidP="00AF52A3">
            <w:pPr>
              <w:pStyle w:val="Version"/>
              <w:spacing w:before="0" w:after="0"/>
              <w:rPr>
                <w:rFonts w:ascii="Arial" w:hAnsi="Arial"/>
                <w:lang w:val="en-GB"/>
              </w:rPr>
            </w:pPr>
            <w:r>
              <w:rPr>
                <w:rFonts w:ascii="Arial" w:hAnsi="Arial"/>
                <w:lang w:val="en-GB"/>
              </w:rPr>
              <w:t xml:space="preserve">Next </w:t>
            </w:r>
            <w:proofErr w:type="spellStart"/>
            <w:r>
              <w:rPr>
                <w:rFonts w:ascii="Arial" w:hAnsi="Arial"/>
                <w:lang w:val="en-GB"/>
              </w:rPr>
              <w:t>telecon</w:t>
            </w:r>
            <w:proofErr w:type="spellEnd"/>
            <w:r>
              <w:rPr>
                <w:rFonts w:ascii="Arial" w:hAnsi="Arial"/>
                <w:lang w:val="en-GB"/>
              </w:rPr>
              <w:t xml:space="preserve"> Tuesday March 25</w:t>
            </w:r>
            <w:r w:rsidRPr="00772338">
              <w:rPr>
                <w:rFonts w:ascii="Arial" w:hAnsi="Arial"/>
                <w:vertAlign w:val="superscript"/>
                <w:lang w:val="en-GB"/>
              </w:rPr>
              <w:t>th</w:t>
            </w:r>
            <w:r>
              <w:rPr>
                <w:rFonts w:ascii="Arial" w:hAnsi="Arial"/>
                <w:lang w:val="en-GB"/>
              </w:rPr>
              <w:t>, 14UTC</w:t>
            </w:r>
          </w:p>
        </w:tc>
        <w:tc>
          <w:tcPr>
            <w:tcW w:w="1559" w:type="dxa"/>
          </w:tcPr>
          <w:p w:rsidR="00A15DA3" w:rsidRDefault="00A15DA3" w:rsidP="00B45B47">
            <w:pPr>
              <w:spacing w:before="60" w:after="60"/>
              <w:jc w:val="center"/>
              <w:rPr>
                <w:rFonts w:ascii="Arial" w:hAnsi="Arial"/>
                <w:sz w:val="20"/>
                <w:lang w:val="en-GB"/>
              </w:rPr>
            </w:pPr>
          </w:p>
        </w:tc>
        <w:tc>
          <w:tcPr>
            <w:tcW w:w="1276" w:type="dxa"/>
          </w:tcPr>
          <w:p w:rsidR="00A15DA3" w:rsidRDefault="00A15DA3" w:rsidP="002B7C86">
            <w:pPr>
              <w:spacing w:before="60" w:after="60"/>
              <w:jc w:val="center"/>
              <w:rPr>
                <w:rFonts w:ascii="Arial" w:hAnsi="Arial"/>
                <w:sz w:val="20"/>
                <w:lang w:val="en-GB"/>
              </w:rPr>
            </w:pPr>
          </w:p>
        </w:tc>
      </w:tr>
      <w:tr w:rsidR="00A15DA3" w:rsidTr="00A6112E">
        <w:trPr>
          <w:cantSplit/>
        </w:trPr>
        <w:tc>
          <w:tcPr>
            <w:tcW w:w="710" w:type="dxa"/>
          </w:tcPr>
          <w:p w:rsidR="00A15DA3" w:rsidRDefault="00A15DA3" w:rsidP="00B45B47">
            <w:pPr>
              <w:spacing w:before="60" w:after="60"/>
              <w:jc w:val="center"/>
              <w:rPr>
                <w:rFonts w:ascii="Arial" w:hAnsi="Arial"/>
                <w:sz w:val="20"/>
                <w:lang w:val="en-GB"/>
              </w:rPr>
            </w:pPr>
          </w:p>
        </w:tc>
        <w:tc>
          <w:tcPr>
            <w:tcW w:w="708" w:type="dxa"/>
          </w:tcPr>
          <w:p w:rsidR="00A15DA3" w:rsidRDefault="00A15DA3" w:rsidP="00B45B47">
            <w:pPr>
              <w:spacing w:before="60" w:after="60"/>
              <w:jc w:val="center"/>
              <w:rPr>
                <w:rFonts w:ascii="Arial" w:hAnsi="Arial"/>
                <w:b/>
                <w:sz w:val="20"/>
                <w:lang w:val="en-GB"/>
              </w:rPr>
            </w:pPr>
          </w:p>
        </w:tc>
        <w:tc>
          <w:tcPr>
            <w:tcW w:w="5529" w:type="dxa"/>
          </w:tcPr>
          <w:p w:rsidR="00A15DA3" w:rsidRDefault="00A15DA3" w:rsidP="00AF52A3">
            <w:pPr>
              <w:pStyle w:val="Version"/>
              <w:spacing w:before="0" w:after="0"/>
              <w:rPr>
                <w:rFonts w:ascii="Arial" w:hAnsi="Arial"/>
                <w:lang w:val="en-GB"/>
              </w:rPr>
            </w:pPr>
          </w:p>
        </w:tc>
        <w:tc>
          <w:tcPr>
            <w:tcW w:w="1559" w:type="dxa"/>
          </w:tcPr>
          <w:p w:rsidR="00A15DA3" w:rsidRDefault="00A15DA3" w:rsidP="00B45B47">
            <w:pPr>
              <w:spacing w:before="60" w:after="60"/>
              <w:jc w:val="center"/>
              <w:rPr>
                <w:rFonts w:ascii="Arial" w:hAnsi="Arial"/>
                <w:sz w:val="20"/>
                <w:lang w:val="en-GB"/>
              </w:rPr>
            </w:pPr>
          </w:p>
        </w:tc>
        <w:tc>
          <w:tcPr>
            <w:tcW w:w="1276" w:type="dxa"/>
          </w:tcPr>
          <w:p w:rsidR="00A15DA3" w:rsidRDefault="00A15DA3" w:rsidP="002B7C86">
            <w:pPr>
              <w:spacing w:before="60" w:after="60"/>
              <w:jc w:val="center"/>
              <w:rPr>
                <w:rFonts w:ascii="Arial" w:hAnsi="Arial"/>
                <w:sz w:val="20"/>
                <w:lang w:val="en-GB"/>
              </w:rPr>
            </w:pPr>
          </w:p>
        </w:tc>
      </w:tr>
      <w:tr w:rsidR="00A15DA3" w:rsidTr="00A6112E">
        <w:trPr>
          <w:cantSplit/>
        </w:trPr>
        <w:tc>
          <w:tcPr>
            <w:tcW w:w="710" w:type="dxa"/>
          </w:tcPr>
          <w:p w:rsidR="00A15DA3" w:rsidRDefault="00A15DA3" w:rsidP="00B45B47">
            <w:pPr>
              <w:spacing w:before="60" w:after="60"/>
              <w:jc w:val="center"/>
              <w:rPr>
                <w:rFonts w:ascii="Arial" w:hAnsi="Arial"/>
                <w:sz w:val="20"/>
                <w:lang w:val="en-GB"/>
              </w:rPr>
            </w:pPr>
          </w:p>
        </w:tc>
        <w:tc>
          <w:tcPr>
            <w:tcW w:w="708" w:type="dxa"/>
          </w:tcPr>
          <w:p w:rsidR="00A15DA3" w:rsidRDefault="00A15DA3" w:rsidP="00B45B47">
            <w:pPr>
              <w:spacing w:before="60" w:after="60"/>
              <w:jc w:val="center"/>
              <w:rPr>
                <w:rFonts w:ascii="Arial" w:hAnsi="Arial"/>
                <w:b/>
                <w:sz w:val="20"/>
                <w:lang w:val="en-GB"/>
              </w:rPr>
            </w:pPr>
          </w:p>
        </w:tc>
        <w:tc>
          <w:tcPr>
            <w:tcW w:w="5529" w:type="dxa"/>
          </w:tcPr>
          <w:p w:rsidR="00A15DA3" w:rsidRDefault="00A15DA3" w:rsidP="00AF52A3">
            <w:pPr>
              <w:pStyle w:val="Version"/>
              <w:spacing w:before="0" w:after="0"/>
              <w:rPr>
                <w:rFonts w:ascii="Arial" w:hAnsi="Arial"/>
                <w:lang w:val="en-GB"/>
              </w:rPr>
            </w:pPr>
          </w:p>
        </w:tc>
        <w:tc>
          <w:tcPr>
            <w:tcW w:w="1559" w:type="dxa"/>
          </w:tcPr>
          <w:p w:rsidR="00A15DA3" w:rsidRDefault="00A15DA3" w:rsidP="00B45B47">
            <w:pPr>
              <w:spacing w:before="60" w:after="60"/>
              <w:jc w:val="center"/>
              <w:rPr>
                <w:rFonts w:ascii="Arial" w:hAnsi="Arial"/>
                <w:sz w:val="20"/>
                <w:lang w:val="en-GB"/>
              </w:rPr>
            </w:pPr>
          </w:p>
        </w:tc>
        <w:tc>
          <w:tcPr>
            <w:tcW w:w="1276" w:type="dxa"/>
          </w:tcPr>
          <w:p w:rsidR="00A15DA3" w:rsidRDefault="00A15DA3" w:rsidP="002B7C86">
            <w:pPr>
              <w:spacing w:before="60" w:after="60"/>
              <w:jc w:val="center"/>
              <w:rPr>
                <w:rFonts w:ascii="Arial" w:hAnsi="Arial"/>
                <w:sz w:val="20"/>
                <w:lang w:val="en-GB"/>
              </w:rPr>
            </w:pPr>
          </w:p>
        </w:tc>
      </w:tr>
      <w:tr w:rsidR="00A15DA3" w:rsidTr="00A6112E">
        <w:trPr>
          <w:cantSplit/>
        </w:trPr>
        <w:tc>
          <w:tcPr>
            <w:tcW w:w="710" w:type="dxa"/>
          </w:tcPr>
          <w:p w:rsidR="00A15DA3" w:rsidRDefault="00A15DA3" w:rsidP="00B45B47">
            <w:pPr>
              <w:spacing w:before="60" w:after="60"/>
              <w:jc w:val="center"/>
              <w:rPr>
                <w:rFonts w:ascii="Arial" w:hAnsi="Arial"/>
                <w:sz w:val="20"/>
                <w:lang w:val="en-GB"/>
              </w:rPr>
            </w:pPr>
          </w:p>
        </w:tc>
        <w:tc>
          <w:tcPr>
            <w:tcW w:w="708" w:type="dxa"/>
          </w:tcPr>
          <w:p w:rsidR="00A15DA3" w:rsidRDefault="00A15DA3" w:rsidP="00B45B47">
            <w:pPr>
              <w:spacing w:before="60" w:after="60"/>
              <w:jc w:val="center"/>
              <w:rPr>
                <w:rFonts w:ascii="Arial" w:hAnsi="Arial"/>
                <w:b/>
                <w:sz w:val="20"/>
                <w:lang w:val="en-GB"/>
              </w:rPr>
            </w:pPr>
          </w:p>
        </w:tc>
        <w:tc>
          <w:tcPr>
            <w:tcW w:w="5529" w:type="dxa"/>
          </w:tcPr>
          <w:p w:rsidR="00A15DA3" w:rsidRDefault="00A15DA3" w:rsidP="00AF52A3">
            <w:pPr>
              <w:pStyle w:val="Version"/>
              <w:spacing w:before="0" w:after="0"/>
              <w:rPr>
                <w:rFonts w:ascii="Arial" w:hAnsi="Arial"/>
                <w:lang w:val="en-GB"/>
              </w:rPr>
            </w:pPr>
          </w:p>
        </w:tc>
        <w:tc>
          <w:tcPr>
            <w:tcW w:w="1559" w:type="dxa"/>
          </w:tcPr>
          <w:p w:rsidR="00A15DA3" w:rsidRDefault="00A15DA3" w:rsidP="00B45B47">
            <w:pPr>
              <w:spacing w:before="60" w:after="60"/>
              <w:jc w:val="center"/>
              <w:rPr>
                <w:rFonts w:ascii="Arial" w:hAnsi="Arial"/>
                <w:sz w:val="20"/>
                <w:lang w:val="en-GB"/>
              </w:rPr>
            </w:pPr>
          </w:p>
        </w:tc>
        <w:tc>
          <w:tcPr>
            <w:tcW w:w="1276" w:type="dxa"/>
          </w:tcPr>
          <w:p w:rsidR="00A15DA3" w:rsidRDefault="00A15DA3" w:rsidP="002B7C86">
            <w:pPr>
              <w:spacing w:before="60" w:after="60"/>
              <w:jc w:val="center"/>
              <w:rPr>
                <w:rFonts w:ascii="Arial" w:hAnsi="Arial"/>
                <w:sz w:val="20"/>
                <w:lang w:val="en-GB"/>
              </w:rPr>
            </w:pPr>
          </w:p>
        </w:tc>
      </w:tr>
      <w:tr w:rsidR="00A15DA3" w:rsidTr="00A6112E">
        <w:trPr>
          <w:cantSplit/>
        </w:trPr>
        <w:tc>
          <w:tcPr>
            <w:tcW w:w="710" w:type="dxa"/>
          </w:tcPr>
          <w:p w:rsidR="00A15DA3" w:rsidRDefault="00A15DA3" w:rsidP="00B45B47">
            <w:pPr>
              <w:spacing w:before="60" w:after="60"/>
              <w:jc w:val="center"/>
              <w:rPr>
                <w:rFonts w:ascii="Arial" w:hAnsi="Arial"/>
                <w:sz w:val="20"/>
                <w:lang w:val="en-GB"/>
              </w:rPr>
            </w:pPr>
          </w:p>
        </w:tc>
        <w:tc>
          <w:tcPr>
            <w:tcW w:w="708" w:type="dxa"/>
          </w:tcPr>
          <w:p w:rsidR="00A15DA3" w:rsidRDefault="00A15DA3" w:rsidP="00B45B47">
            <w:pPr>
              <w:spacing w:before="60" w:after="60"/>
              <w:jc w:val="center"/>
              <w:rPr>
                <w:rFonts w:ascii="Arial" w:hAnsi="Arial"/>
                <w:b/>
                <w:sz w:val="20"/>
                <w:lang w:val="en-GB"/>
              </w:rPr>
            </w:pPr>
          </w:p>
        </w:tc>
        <w:tc>
          <w:tcPr>
            <w:tcW w:w="5529" w:type="dxa"/>
          </w:tcPr>
          <w:p w:rsidR="00A15DA3" w:rsidRDefault="00A15DA3" w:rsidP="00AF52A3">
            <w:pPr>
              <w:pStyle w:val="Version"/>
              <w:spacing w:before="0" w:after="0"/>
              <w:rPr>
                <w:rFonts w:ascii="Arial" w:hAnsi="Arial"/>
                <w:lang w:val="en-GB"/>
              </w:rPr>
            </w:pPr>
          </w:p>
        </w:tc>
        <w:tc>
          <w:tcPr>
            <w:tcW w:w="1559" w:type="dxa"/>
          </w:tcPr>
          <w:p w:rsidR="00A15DA3" w:rsidRDefault="00A15DA3" w:rsidP="00B45B47">
            <w:pPr>
              <w:spacing w:before="60" w:after="60"/>
              <w:jc w:val="center"/>
              <w:rPr>
                <w:rFonts w:ascii="Arial" w:hAnsi="Arial"/>
                <w:sz w:val="20"/>
                <w:lang w:val="en-GB"/>
              </w:rPr>
            </w:pPr>
          </w:p>
        </w:tc>
        <w:tc>
          <w:tcPr>
            <w:tcW w:w="1276" w:type="dxa"/>
          </w:tcPr>
          <w:p w:rsidR="00A15DA3" w:rsidRDefault="00A15DA3" w:rsidP="002B7C86">
            <w:pPr>
              <w:spacing w:before="60" w:after="60"/>
              <w:jc w:val="center"/>
              <w:rPr>
                <w:rFonts w:ascii="Arial" w:hAnsi="Arial"/>
                <w:sz w:val="20"/>
                <w:lang w:val="en-GB"/>
              </w:rPr>
            </w:pPr>
          </w:p>
        </w:tc>
      </w:tr>
      <w:tr w:rsidR="00A15DA3" w:rsidTr="00A6112E">
        <w:trPr>
          <w:cantSplit/>
        </w:trPr>
        <w:tc>
          <w:tcPr>
            <w:tcW w:w="710" w:type="dxa"/>
          </w:tcPr>
          <w:p w:rsidR="00A15DA3" w:rsidRDefault="00A15DA3" w:rsidP="00B45B47">
            <w:pPr>
              <w:spacing w:before="60" w:after="60"/>
              <w:jc w:val="center"/>
              <w:rPr>
                <w:rFonts w:ascii="Arial" w:hAnsi="Arial"/>
                <w:sz w:val="20"/>
                <w:lang w:val="en-GB"/>
              </w:rPr>
            </w:pPr>
          </w:p>
        </w:tc>
        <w:tc>
          <w:tcPr>
            <w:tcW w:w="708" w:type="dxa"/>
          </w:tcPr>
          <w:p w:rsidR="00A15DA3" w:rsidRDefault="00A15DA3" w:rsidP="00B45B47">
            <w:pPr>
              <w:spacing w:before="60" w:after="60"/>
              <w:jc w:val="center"/>
              <w:rPr>
                <w:rFonts w:ascii="Arial" w:hAnsi="Arial"/>
                <w:b/>
                <w:sz w:val="20"/>
                <w:lang w:val="en-GB"/>
              </w:rPr>
            </w:pPr>
          </w:p>
        </w:tc>
        <w:tc>
          <w:tcPr>
            <w:tcW w:w="5529" w:type="dxa"/>
          </w:tcPr>
          <w:p w:rsidR="00A15DA3" w:rsidRDefault="00A15DA3" w:rsidP="00AF52A3">
            <w:pPr>
              <w:pStyle w:val="Version"/>
              <w:spacing w:before="0" w:after="0"/>
              <w:rPr>
                <w:rFonts w:ascii="Arial" w:hAnsi="Arial"/>
                <w:lang w:val="en-GB"/>
              </w:rPr>
            </w:pPr>
          </w:p>
        </w:tc>
        <w:tc>
          <w:tcPr>
            <w:tcW w:w="1559" w:type="dxa"/>
          </w:tcPr>
          <w:p w:rsidR="00A15DA3" w:rsidRDefault="00A15DA3" w:rsidP="00B45B47">
            <w:pPr>
              <w:spacing w:before="60" w:after="60"/>
              <w:jc w:val="center"/>
              <w:rPr>
                <w:rFonts w:ascii="Arial" w:hAnsi="Arial"/>
                <w:sz w:val="20"/>
                <w:lang w:val="en-GB"/>
              </w:rPr>
            </w:pPr>
          </w:p>
        </w:tc>
        <w:tc>
          <w:tcPr>
            <w:tcW w:w="1276" w:type="dxa"/>
          </w:tcPr>
          <w:p w:rsidR="00A15DA3" w:rsidRDefault="00A15DA3" w:rsidP="002B7C86">
            <w:pPr>
              <w:spacing w:before="60" w:after="60"/>
              <w:jc w:val="center"/>
              <w:rPr>
                <w:rFonts w:ascii="Arial" w:hAnsi="Arial"/>
                <w:sz w:val="20"/>
                <w:lang w:val="en-GB"/>
              </w:rPr>
            </w:pPr>
          </w:p>
        </w:tc>
      </w:tr>
      <w:tr w:rsidR="00A15DA3" w:rsidRPr="00DE0326" w:rsidTr="00A6112E">
        <w:tblPrEx>
          <w:tblLook w:val="00A0" w:firstRow="1" w:lastRow="0" w:firstColumn="1" w:lastColumn="0" w:noHBand="0" w:noVBand="0"/>
        </w:tblPrEx>
        <w:trPr>
          <w:cantSplit/>
        </w:trPr>
        <w:tc>
          <w:tcPr>
            <w:tcW w:w="710" w:type="dxa"/>
          </w:tcPr>
          <w:p w:rsidR="00A15DA3" w:rsidRDefault="00A15DA3" w:rsidP="00AA6C8B">
            <w:pPr>
              <w:widowControl w:val="0"/>
              <w:spacing w:before="60" w:after="60"/>
              <w:jc w:val="center"/>
              <w:rPr>
                <w:rFonts w:ascii="Arial" w:hAnsi="Arial"/>
                <w:sz w:val="20"/>
                <w:lang w:val="en-GB"/>
              </w:rPr>
            </w:pPr>
          </w:p>
        </w:tc>
        <w:tc>
          <w:tcPr>
            <w:tcW w:w="708" w:type="dxa"/>
          </w:tcPr>
          <w:p w:rsidR="00A15DA3" w:rsidRDefault="00A15DA3" w:rsidP="00AA6C8B">
            <w:pPr>
              <w:widowControl w:val="0"/>
              <w:spacing w:before="60" w:after="60"/>
              <w:jc w:val="center"/>
              <w:rPr>
                <w:rFonts w:ascii="Arial" w:hAnsi="Arial"/>
                <w:b/>
                <w:sz w:val="20"/>
                <w:lang w:val="en-GB"/>
              </w:rPr>
            </w:pPr>
          </w:p>
        </w:tc>
        <w:tc>
          <w:tcPr>
            <w:tcW w:w="5529" w:type="dxa"/>
          </w:tcPr>
          <w:p w:rsidR="00A15DA3" w:rsidRDefault="00A15DA3" w:rsidP="00AA6C8B">
            <w:pPr>
              <w:widowControl w:val="0"/>
              <w:rPr>
                <w:rFonts w:ascii="Arial" w:hAnsi="Arial"/>
                <w:sz w:val="20"/>
                <w:lang w:val="en-GB"/>
              </w:rPr>
            </w:pPr>
            <w:r w:rsidRPr="00D8251F">
              <w:rPr>
                <w:rFonts w:ascii="Arial" w:hAnsi="Arial"/>
                <w:b/>
                <w:sz w:val="20"/>
                <w:lang w:val="en-GB"/>
              </w:rPr>
              <w:t>For next teleconference</w:t>
            </w:r>
            <w:r>
              <w:rPr>
                <w:rFonts w:ascii="Arial" w:hAnsi="Arial"/>
                <w:b/>
                <w:sz w:val="20"/>
                <w:lang w:val="en-GB"/>
              </w:rPr>
              <w:t>(s)</w:t>
            </w:r>
            <w:r w:rsidRPr="00D8251F">
              <w:rPr>
                <w:rFonts w:ascii="Arial" w:hAnsi="Arial"/>
                <w:sz w:val="20"/>
                <w:lang w:val="en-GB"/>
              </w:rPr>
              <w:t>:</w:t>
            </w:r>
          </w:p>
          <w:p w:rsidR="00A15DA3" w:rsidRDefault="00A15DA3" w:rsidP="00AA6C8B">
            <w:pPr>
              <w:widowControl w:val="0"/>
              <w:rPr>
                <w:rFonts w:ascii="Arial" w:hAnsi="Arial"/>
                <w:sz w:val="20"/>
                <w:lang w:val="en-GB"/>
              </w:rPr>
            </w:pPr>
          </w:p>
          <w:p w:rsidR="00A15DA3" w:rsidRDefault="00772338" w:rsidP="00A126FE">
            <w:pPr>
              <w:widowControl w:val="0"/>
              <w:numPr>
                <w:ilvl w:val="0"/>
                <w:numId w:val="24"/>
              </w:numPr>
              <w:rPr>
                <w:rFonts w:ascii="Arial" w:hAnsi="Arial"/>
                <w:sz w:val="20"/>
                <w:lang w:val="en-GB"/>
              </w:rPr>
            </w:pPr>
            <w:r>
              <w:rPr>
                <w:rFonts w:ascii="Arial" w:hAnsi="Arial"/>
                <w:sz w:val="20"/>
                <w:lang w:val="en-GB"/>
              </w:rPr>
              <w:t>Overview of QC “proof-of-concept”</w:t>
            </w:r>
          </w:p>
          <w:p w:rsidR="00772338" w:rsidRDefault="00772338" w:rsidP="00A126FE">
            <w:pPr>
              <w:widowControl w:val="0"/>
              <w:numPr>
                <w:ilvl w:val="0"/>
                <w:numId w:val="24"/>
              </w:numPr>
              <w:rPr>
                <w:rFonts w:ascii="Arial" w:hAnsi="Arial"/>
                <w:sz w:val="20"/>
                <w:lang w:val="en-GB"/>
              </w:rPr>
            </w:pPr>
            <w:r>
              <w:rPr>
                <w:rFonts w:ascii="Arial" w:hAnsi="Arial"/>
                <w:sz w:val="20"/>
                <w:lang w:val="en-GB"/>
              </w:rPr>
              <w:t>Data analysis team matrix</w:t>
            </w:r>
          </w:p>
          <w:p w:rsidR="00772338" w:rsidRDefault="00772338" w:rsidP="00A126FE">
            <w:pPr>
              <w:widowControl w:val="0"/>
              <w:numPr>
                <w:ilvl w:val="0"/>
                <w:numId w:val="24"/>
              </w:numPr>
              <w:rPr>
                <w:rFonts w:ascii="Arial" w:hAnsi="Arial"/>
                <w:sz w:val="20"/>
                <w:lang w:val="en-GB"/>
              </w:rPr>
            </w:pPr>
            <w:r>
              <w:rPr>
                <w:rFonts w:ascii="Arial" w:hAnsi="Arial"/>
                <w:sz w:val="20"/>
                <w:lang w:val="en-GB"/>
              </w:rPr>
              <w:t>Preliminary analysis</w:t>
            </w:r>
          </w:p>
          <w:p w:rsidR="00772338" w:rsidRPr="00A126FE" w:rsidRDefault="00772338" w:rsidP="00A126FE">
            <w:pPr>
              <w:widowControl w:val="0"/>
              <w:numPr>
                <w:ilvl w:val="0"/>
                <w:numId w:val="24"/>
              </w:numPr>
              <w:rPr>
                <w:rFonts w:ascii="Arial" w:hAnsi="Arial"/>
                <w:sz w:val="20"/>
                <w:lang w:val="en-GB"/>
              </w:rPr>
            </w:pPr>
            <w:r>
              <w:rPr>
                <w:rFonts w:ascii="Arial" w:hAnsi="Arial"/>
                <w:sz w:val="20"/>
                <w:lang w:val="en-GB"/>
              </w:rPr>
              <w:t>Report for Sodankyla</w:t>
            </w:r>
            <w:bookmarkStart w:id="0" w:name="_GoBack"/>
            <w:bookmarkEnd w:id="0"/>
          </w:p>
        </w:tc>
        <w:tc>
          <w:tcPr>
            <w:tcW w:w="1559" w:type="dxa"/>
          </w:tcPr>
          <w:p w:rsidR="00A15DA3" w:rsidRDefault="00A15DA3" w:rsidP="00AA6C8B">
            <w:pPr>
              <w:widowControl w:val="0"/>
              <w:spacing w:before="60" w:after="60"/>
              <w:rPr>
                <w:rFonts w:ascii="Arial" w:hAnsi="Arial"/>
                <w:sz w:val="20"/>
                <w:lang w:val="en-GB"/>
              </w:rPr>
            </w:pPr>
          </w:p>
        </w:tc>
        <w:tc>
          <w:tcPr>
            <w:tcW w:w="1276" w:type="dxa"/>
          </w:tcPr>
          <w:p w:rsidR="00A15DA3" w:rsidRDefault="00A15DA3" w:rsidP="00AA6C8B">
            <w:pPr>
              <w:widowControl w:val="0"/>
              <w:spacing w:before="60" w:after="60"/>
              <w:jc w:val="center"/>
              <w:rPr>
                <w:rFonts w:ascii="Arial" w:hAnsi="Arial"/>
                <w:sz w:val="20"/>
                <w:lang w:val="en-GB"/>
              </w:rPr>
            </w:pPr>
          </w:p>
        </w:tc>
      </w:tr>
    </w:tbl>
    <w:p w:rsidR="00A15DA3" w:rsidRPr="00333B0D" w:rsidRDefault="00A15DA3" w:rsidP="00333B0D">
      <w:pPr>
        <w:rPr>
          <w:lang w:val="en-GB"/>
        </w:rPr>
      </w:pPr>
    </w:p>
    <w:p w:rsidR="00A15DA3" w:rsidRPr="00333B0D" w:rsidRDefault="00A15DA3" w:rsidP="00333B0D">
      <w:pPr>
        <w:rPr>
          <w:lang w:val="en-GB"/>
        </w:rPr>
        <w:sectPr w:rsidR="00A15DA3" w:rsidRPr="00333B0D" w:rsidSect="00333B0D">
          <w:headerReference w:type="default" r:id="rId8"/>
          <w:footerReference w:type="default" r:id="rId9"/>
          <w:type w:val="nextColumn"/>
          <w:pgSz w:w="11909" w:h="16834" w:code="9"/>
          <w:pgMar w:top="1531" w:right="1843" w:bottom="1134" w:left="1701" w:header="720" w:footer="312" w:gutter="0"/>
          <w:cols w:space="720"/>
        </w:sectPr>
      </w:pPr>
    </w:p>
    <w:p w:rsidR="00A15DA3" w:rsidRPr="00DE0326" w:rsidRDefault="00A15DA3" w:rsidP="00044752">
      <w:pPr>
        <w:pStyle w:val="Para1head"/>
        <w:keepNext/>
        <w:tabs>
          <w:tab w:val="clear" w:pos="360"/>
        </w:tabs>
        <w:spacing w:before="0"/>
        <w:ind w:left="0" w:firstLine="0"/>
        <w:rPr>
          <w:sz w:val="24"/>
          <w:lang w:val="en-GB"/>
        </w:rPr>
      </w:pPr>
      <w:r>
        <w:rPr>
          <w:sz w:val="24"/>
          <w:lang w:val="en-GB"/>
        </w:rPr>
        <w:lastRenderedPageBreak/>
        <w:t>Open Actions</w:t>
      </w:r>
    </w:p>
    <w:tbl>
      <w:tblPr>
        <w:tblW w:w="9782" w:type="dxa"/>
        <w:tblInd w:w="-2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10"/>
        <w:gridCol w:w="708"/>
        <w:gridCol w:w="5529"/>
        <w:gridCol w:w="425"/>
        <w:gridCol w:w="1134"/>
        <w:gridCol w:w="66"/>
        <w:gridCol w:w="1210"/>
      </w:tblGrid>
      <w:tr w:rsidR="00A15DA3" w:rsidTr="00F06E22">
        <w:trPr>
          <w:cantSplit/>
          <w:tblHeader/>
        </w:trPr>
        <w:tc>
          <w:tcPr>
            <w:tcW w:w="710" w:type="dxa"/>
            <w:shd w:val="pct12" w:color="auto" w:fill="FFFFFF"/>
          </w:tcPr>
          <w:p w:rsidR="00A15DA3" w:rsidRDefault="00A15DA3" w:rsidP="00CF27F8">
            <w:pPr>
              <w:spacing w:before="120" w:after="120"/>
              <w:jc w:val="center"/>
              <w:rPr>
                <w:rFonts w:ascii="Arial" w:hAnsi="Arial"/>
                <w:b/>
                <w:sz w:val="16"/>
              </w:rPr>
            </w:pPr>
            <w:r>
              <w:rPr>
                <w:rFonts w:ascii="Arial" w:hAnsi="Arial"/>
                <w:b/>
                <w:sz w:val="16"/>
              </w:rPr>
              <w:t xml:space="preserve"># </w:t>
            </w:r>
          </w:p>
        </w:tc>
        <w:tc>
          <w:tcPr>
            <w:tcW w:w="708" w:type="dxa"/>
            <w:shd w:val="pct12" w:color="auto" w:fill="FFFFFF"/>
          </w:tcPr>
          <w:p w:rsidR="00A15DA3" w:rsidRDefault="00A15DA3" w:rsidP="00CF27F8">
            <w:pPr>
              <w:spacing w:before="120" w:after="120"/>
              <w:jc w:val="center"/>
              <w:rPr>
                <w:rFonts w:ascii="Arial" w:hAnsi="Arial"/>
                <w:b/>
                <w:sz w:val="16"/>
              </w:rPr>
            </w:pPr>
            <w:r>
              <w:rPr>
                <w:rFonts w:ascii="Arial" w:hAnsi="Arial"/>
                <w:b/>
                <w:sz w:val="16"/>
              </w:rPr>
              <w:t>A / I / D</w:t>
            </w:r>
          </w:p>
        </w:tc>
        <w:tc>
          <w:tcPr>
            <w:tcW w:w="5954" w:type="dxa"/>
            <w:gridSpan w:val="2"/>
            <w:shd w:val="pct12" w:color="auto" w:fill="FFFFFF"/>
            <w:vAlign w:val="center"/>
          </w:tcPr>
          <w:p w:rsidR="00A15DA3" w:rsidRDefault="00A15DA3" w:rsidP="00CF27F8">
            <w:pPr>
              <w:jc w:val="center"/>
              <w:rPr>
                <w:rFonts w:ascii="Arial" w:hAnsi="Arial"/>
                <w:b/>
                <w:sz w:val="16"/>
              </w:rPr>
            </w:pPr>
            <w:r>
              <w:rPr>
                <w:rFonts w:ascii="Arial" w:hAnsi="Arial"/>
                <w:b/>
                <w:sz w:val="16"/>
              </w:rPr>
              <w:t>Item Description</w:t>
            </w:r>
          </w:p>
        </w:tc>
        <w:tc>
          <w:tcPr>
            <w:tcW w:w="1200" w:type="dxa"/>
            <w:gridSpan w:val="2"/>
            <w:shd w:val="pct12" w:color="auto" w:fill="FFFFFF"/>
            <w:vAlign w:val="center"/>
          </w:tcPr>
          <w:p w:rsidR="00A15DA3" w:rsidRDefault="00A15DA3" w:rsidP="00CF27F8">
            <w:pPr>
              <w:jc w:val="center"/>
              <w:rPr>
                <w:rFonts w:ascii="Arial" w:hAnsi="Arial"/>
                <w:b/>
                <w:sz w:val="16"/>
              </w:rPr>
            </w:pPr>
            <w:proofErr w:type="spellStart"/>
            <w:r>
              <w:rPr>
                <w:rFonts w:ascii="Arial" w:hAnsi="Arial"/>
                <w:b/>
                <w:sz w:val="16"/>
              </w:rPr>
              <w:t>Owner</w:t>
            </w:r>
            <w:proofErr w:type="spellEnd"/>
          </w:p>
        </w:tc>
        <w:tc>
          <w:tcPr>
            <w:tcW w:w="1210" w:type="dxa"/>
            <w:shd w:val="pct12" w:color="auto" w:fill="FFFFFF"/>
            <w:vAlign w:val="center"/>
          </w:tcPr>
          <w:p w:rsidR="00A15DA3" w:rsidRDefault="00A15DA3" w:rsidP="00CF27F8">
            <w:pPr>
              <w:jc w:val="center"/>
              <w:rPr>
                <w:rFonts w:ascii="Arial" w:hAnsi="Arial"/>
                <w:b/>
                <w:sz w:val="16"/>
              </w:rPr>
            </w:pPr>
            <w:r>
              <w:rPr>
                <w:rFonts w:ascii="Arial" w:hAnsi="Arial"/>
                <w:b/>
                <w:sz w:val="16"/>
              </w:rPr>
              <w:t>Due Date</w:t>
            </w:r>
          </w:p>
        </w:tc>
      </w:tr>
      <w:tr w:rsidR="00A15DA3" w:rsidRPr="00F06E22" w:rsidTr="00FF529B">
        <w:tblPrEx>
          <w:tblLook w:val="00A0" w:firstRow="1" w:lastRow="0" w:firstColumn="1" w:lastColumn="0" w:noHBand="0" w:noVBand="0"/>
        </w:tblPrEx>
        <w:trPr>
          <w:cantSplit/>
        </w:trPr>
        <w:tc>
          <w:tcPr>
            <w:tcW w:w="9782" w:type="dxa"/>
            <w:gridSpan w:val="7"/>
            <w:vAlign w:val="center"/>
          </w:tcPr>
          <w:p w:rsidR="00A15DA3" w:rsidRPr="00D141AC" w:rsidRDefault="00A15DA3" w:rsidP="00FF529B">
            <w:pPr>
              <w:spacing w:before="60" w:after="60"/>
              <w:rPr>
                <w:rFonts w:ascii="Arial" w:hAnsi="Arial"/>
                <w:b/>
                <w:sz w:val="20"/>
                <w:szCs w:val="20"/>
                <w:lang w:val="en-GB"/>
              </w:rPr>
            </w:pPr>
            <w:r>
              <w:rPr>
                <w:rFonts w:ascii="Arial" w:hAnsi="Arial"/>
                <w:b/>
                <w:sz w:val="20"/>
                <w:szCs w:val="20"/>
                <w:lang w:val="en-GB"/>
              </w:rPr>
              <w:t>From teleconferenc</w:t>
            </w:r>
            <w:r w:rsidR="00A126FE">
              <w:rPr>
                <w:rFonts w:ascii="Arial" w:hAnsi="Arial"/>
                <w:b/>
                <w:sz w:val="20"/>
                <w:szCs w:val="20"/>
                <w:lang w:val="en-GB"/>
              </w:rPr>
              <w:t xml:space="preserve">e of: </w:t>
            </w:r>
            <w:r w:rsidR="00C1663C">
              <w:rPr>
                <w:rFonts w:ascii="Arial" w:hAnsi="Arial"/>
                <w:b/>
                <w:sz w:val="20"/>
                <w:szCs w:val="20"/>
                <w:lang w:val="en-GB"/>
              </w:rPr>
              <w:t xml:space="preserve"> 2014-01-14</w:t>
            </w:r>
            <w:r w:rsidR="00A126FE">
              <w:rPr>
                <w:rFonts w:ascii="Arial" w:hAnsi="Arial"/>
                <w:b/>
                <w:sz w:val="20"/>
                <w:szCs w:val="20"/>
                <w:lang w:val="en-GB"/>
              </w:rPr>
              <w:t xml:space="preserve"> </w:t>
            </w:r>
          </w:p>
        </w:tc>
      </w:tr>
      <w:tr w:rsidR="00C1663C" w:rsidTr="00FF529B">
        <w:trPr>
          <w:cantSplit/>
        </w:trPr>
        <w:tc>
          <w:tcPr>
            <w:tcW w:w="710" w:type="dxa"/>
          </w:tcPr>
          <w:p w:rsidR="00C1663C" w:rsidRDefault="00C1663C" w:rsidP="00540BAC">
            <w:pPr>
              <w:spacing w:before="60" w:after="60"/>
              <w:jc w:val="center"/>
              <w:rPr>
                <w:rFonts w:ascii="Arial" w:hAnsi="Arial"/>
                <w:sz w:val="20"/>
                <w:lang w:val="en-GB"/>
              </w:rPr>
            </w:pPr>
            <w:r>
              <w:rPr>
                <w:rFonts w:ascii="Arial" w:hAnsi="Arial"/>
                <w:sz w:val="20"/>
                <w:lang w:val="en-GB"/>
              </w:rPr>
              <w:t>3</w:t>
            </w:r>
          </w:p>
        </w:tc>
        <w:tc>
          <w:tcPr>
            <w:tcW w:w="708" w:type="dxa"/>
          </w:tcPr>
          <w:p w:rsidR="00C1663C" w:rsidRPr="001D0402" w:rsidRDefault="00C1663C" w:rsidP="00540BAC">
            <w:pPr>
              <w:spacing w:before="60" w:after="60"/>
              <w:jc w:val="center"/>
              <w:rPr>
                <w:rFonts w:ascii="Arial" w:hAnsi="Arial"/>
                <w:b/>
                <w:sz w:val="20"/>
                <w:lang w:val="en-GB"/>
              </w:rPr>
            </w:pPr>
            <w:r>
              <w:rPr>
                <w:rFonts w:ascii="Arial" w:hAnsi="Arial"/>
                <w:b/>
                <w:sz w:val="20"/>
                <w:lang w:val="en-GB"/>
              </w:rPr>
              <w:t>A</w:t>
            </w:r>
          </w:p>
        </w:tc>
        <w:tc>
          <w:tcPr>
            <w:tcW w:w="5529" w:type="dxa"/>
          </w:tcPr>
          <w:p w:rsidR="00C1663C" w:rsidRDefault="00C1663C" w:rsidP="00540BAC">
            <w:pPr>
              <w:pStyle w:val="Version"/>
              <w:spacing w:before="0" w:after="120"/>
              <w:rPr>
                <w:rFonts w:ascii="Arial" w:hAnsi="Arial"/>
                <w:lang w:val="en-GB"/>
              </w:rPr>
            </w:pPr>
            <w:r>
              <w:rPr>
                <w:rFonts w:ascii="Arial" w:hAnsi="Arial"/>
                <w:lang w:val="en-GB"/>
              </w:rPr>
              <w:t>Craig to revise analysis plan and re-distribute</w:t>
            </w:r>
          </w:p>
          <w:p w:rsidR="003009DB" w:rsidRPr="007754FD" w:rsidRDefault="003009DB" w:rsidP="00540BAC">
            <w:pPr>
              <w:pStyle w:val="Version"/>
              <w:spacing w:before="0" w:after="120"/>
              <w:rPr>
                <w:rFonts w:ascii="Arial" w:hAnsi="Arial"/>
                <w:lang w:val="en-GB"/>
              </w:rPr>
            </w:pPr>
            <w:r w:rsidRPr="003009DB">
              <w:rPr>
                <w:rFonts w:ascii="Arial" w:hAnsi="Arial"/>
                <w:color w:val="FF0000"/>
                <w:lang w:val="en-GB"/>
              </w:rPr>
              <w:t>Update:  completed</w:t>
            </w:r>
          </w:p>
        </w:tc>
        <w:tc>
          <w:tcPr>
            <w:tcW w:w="1559" w:type="dxa"/>
            <w:gridSpan w:val="2"/>
          </w:tcPr>
          <w:p w:rsidR="00C1663C" w:rsidRDefault="00C1663C" w:rsidP="00540BAC">
            <w:pPr>
              <w:spacing w:before="60" w:after="60"/>
              <w:jc w:val="center"/>
              <w:rPr>
                <w:rFonts w:ascii="Arial" w:hAnsi="Arial"/>
                <w:sz w:val="20"/>
                <w:lang w:val="en-GB"/>
              </w:rPr>
            </w:pPr>
            <w:r>
              <w:rPr>
                <w:rFonts w:ascii="Arial" w:hAnsi="Arial"/>
                <w:sz w:val="20"/>
                <w:lang w:val="en-GB"/>
              </w:rPr>
              <w:t>Craig</w:t>
            </w:r>
          </w:p>
        </w:tc>
        <w:tc>
          <w:tcPr>
            <w:tcW w:w="1276" w:type="dxa"/>
            <w:gridSpan w:val="2"/>
          </w:tcPr>
          <w:p w:rsidR="00C1663C" w:rsidRDefault="003009DB" w:rsidP="00540BAC">
            <w:pPr>
              <w:spacing w:before="60" w:after="60"/>
              <w:jc w:val="center"/>
              <w:rPr>
                <w:rFonts w:ascii="Arial" w:hAnsi="Arial"/>
                <w:sz w:val="20"/>
                <w:lang w:val="en-GB"/>
              </w:rPr>
            </w:pPr>
            <w:r>
              <w:rPr>
                <w:rFonts w:ascii="Arial" w:hAnsi="Arial"/>
                <w:sz w:val="20"/>
                <w:lang w:val="en-GB"/>
              </w:rPr>
              <w:t>Completed</w:t>
            </w:r>
          </w:p>
        </w:tc>
      </w:tr>
      <w:tr w:rsidR="00C1663C" w:rsidTr="00FF529B">
        <w:trPr>
          <w:cantSplit/>
        </w:trPr>
        <w:tc>
          <w:tcPr>
            <w:tcW w:w="710" w:type="dxa"/>
          </w:tcPr>
          <w:p w:rsidR="00C1663C" w:rsidRDefault="00C1663C" w:rsidP="00540BAC">
            <w:pPr>
              <w:spacing w:before="60" w:after="60"/>
              <w:jc w:val="center"/>
              <w:rPr>
                <w:rFonts w:ascii="Arial" w:hAnsi="Arial"/>
                <w:sz w:val="20"/>
                <w:lang w:val="en-GB"/>
              </w:rPr>
            </w:pPr>
            <w:r>
              <w:rPr>
                <w:rFonts w:ascii="Arial" w:hAnsi="Arial"/>
                <w:sz w:val="20"/>
                <w:lang w:val="en-GB"/>
              </w:rPr>
              <w:t>5</w:t>
            </w:r>
          </w:p>
        </w:tc>
        <w:tc>
          <w:tcPr>
            <w:tcW w:w="708" w:type="dxa"/>
          </w:tcPr>
          <w:p w:rsidR="00C1663C" w:rsidRDefault="00C1663C" w:rsidP="00540BAC">
            <w:pPr>
              <w:spacing w:before="60" w:after="60"/>
              <w:jc w:val="center"/>
              <w:rPr>
                <w:rFonts w:ascii="Arial" w:hAnsi="Arial"/>
                <w:b/>
                <w:sz w:val="20"/>
                <w:lang w:val="en-GB"/>
              </w:rPr>
            </w:pPr>
            <w:r>
              <w:rPr>
                <w:rFonts w:ascii="Arial" w:hAnsi="Arial"/>
                <w:b/>
                <w:sz w:val="20"/>
                <w:lang w:val="en-GB"/>
              </w:rPr>
              <w:t>A</w:t>
            </w:r>
          </w:p>
        </w:tc>
        <w:tc>
          <w:tcPr>
            <w:tcW w:w="5529" w:type="dxa"/>
          </w:tcPr>
          <w:p w:rsidR="00C1663C" w:rsidRDefault="00C1663C" w:rsidP="00540BAC">
            <w:pPr>
              <w:pStyle w:val="Version"/>
              <w:spacing w:before="0" w:after="120"/>
              <w:rPr>
                <w:rFonts w:ascii="Arial" w:hAnsi="Arial"/>
                <w:lang w:val="en-GB"/>
              </w:rPr>
            </w:pPr>
            <w:r>
              <w:rPr>
                <w:rFonts w:ascii="Arial" w:hAnsi="Arial"/>
                <w:lang w:val="en-GB"/>
              </w:rPr>
              <w:t>Craig to look into the quality control procedures being i</w:t>
            </w:r>
            <w:r>
              <w:rPr>
                <w:rFonts w:ascii="Arial" w:hAnsi="Arial"/>
                <w:lang w:val="en-GB"/>
              </w:rPr>
              <w:t>m</w:t>
            </w:r>
            <w:r>
              <w:rPr>
                <w:rFonts w:ascii="Arial" w:hAnsi="Arial"/>
                <w:lang w:val="en-GB"/>
              </w:rPr>
              <w:t>plemented for the other non-SOG data and discuss these with Rodica</w:t>
            </w:r>
          </w:p>
          <w:p w:rsidR="003009DB" w:rsidRDefault="003009DB" w:rsidP="00540BAC">
            <w:pPr>
              <w:pStyle w:val="Version"/>
              <w:spacing w:before="0" w:after="120"/>
              <w:rPr>
                <w:rFonts w:ascii="Arial" w:hAnsi="Arial"/>
                <w:lang w:val="en-GB"/>
              </w:rPr>
            </w:pPr>
            <w:r w:rsidRPr="003009DB">
              <w:rPr>
                <w:rFonts w:ascii="Arial" w:hAnsi="Arial"/>
                <w:color w:val="FF0000"/>
                <w:lang w:val="en-GB"/>
              </w:rPr>
              <w:t>Update:  Discussed briefly with Rodica, course of action TBD</w:t>
            </w:r>
          </w:p>
        </w:tc>
        <w:tc>
          <w:tcPr>
            <w:tcW w:w="1559" w:type="dxa"/>
            <w:gridSpan w:val="2"/>
          </w:tcPr>
          <w:p w:rsidR="00C1663C" w:rsidRDefault="00C1663C" w:rsidP="00540BAC">
            <w:pPr>
              <w:spacing w:before="60" w:after="60"/>
              <w:jc w:val="center"/>
              <w:rPr>
                <w:rFonts w:ascii="Arial" w:hAnsi="Arial"/>
                <w:sz w:val="20"/>
                <w:lang w:val="en-GB"/>
              </w:rPr>
            </w:pPr>
            <w:r>
              <w:rPr>
                <w:rFonts w:ascii="Arial" w:hAnsi="Arial"/>
                <w:sz w:val="20"/>
                <w:lang w:val="en-GB"/>
              </w:rPr>
              <w:t>Craig</w:t>
            </w:r>
          </w:p>
        </w:tc>
        <w:tc>
          <w:tcPr>
            <w:tcW w:w="1276" w:type="dxa"/>
            <w:gridSpan w:val="2"/>
          </w:tcPr>
          <w:p w:rsidR="00C1663C" w:rsidRDefault="003009DB" w:rsidP="00540BAC">
            <w:pPr>
              <w:spacing w:before="60" w:after="60"/>
              <w:jc w:val="center"/>
              <w:rPr>
                <w:rFonts w:ascii="Arial" w:hAnsi="Arial"/>
                <w:sz w:val="20"/>
                <w:lang w:val="en-GB"/>
              </w:rPr>
            </w:pPr>
            <w:r>
              <w:rPr>
                <w:rFonts w:ascii="Arial" w:hAnsi="Arial"/>
                <w:sz w:val="20"/>
                <w:lang w:val="en-GB"/>
              </w:rPr>
              <w:t>Completed</w:t>
            </w:r>
          </w:p>
        </w:tc>
      </w:tr>
      <w:tr w:rsidR="00C1663C" w:rsidTr="00FF529B">
        <w:trPr>
          <w:cantSplit/>
        </w:trPr>
        <w:tc>
          <w:tcPr>
            <w:tcW w:w="710" w:type="dxa"/>
          </w:tcPr>
          <w:p w:rsidR="00C1663C" w:rsidRDefault="00C1663C" w:rsidP="00540BAC">
            <w:pPr>
              <w:spacing w:before="60" w:after="60"/>
              <w:jc w:val="center"/>
              <w:rPr>
                <w:rFonts w:ascii="Arial" w:hAnsi="Arial"/>
                <w:sz w:val="20"/>
                <w:lang w:val="en-GB"/>
              </w:rPr>
            </w:pPr>
            <w:r>
              <w:rPr>
                <w:rFonts w:ascii="Arial" w:hAnsi="Arial"/>
                <w:sz w:val="20"/>
                <w:lang w:val="en-GB"/>
              </w:rPr>
              <w:t>6</w:t>
            </w:r>
          </w:p>
        </w:tc>
        <w:tc>
          <w:tcPr>
            <w:tcW w:w="708" w:type="dxa"/>
          </w:tcPr>
          <w:p w:rsidR="00C1663C" w:rsidRDefault="00C1663C" w:rsidP="00540BAC">
            <w:pPr>
              <w:spacing w:before="60" w:after="60"/>
              <w:jc w:val="center"/>
              <w:rPr>
                <w:rFonts w:ascii="Arial" w:hAnsi="Arial"/>
                <w:b/>
                <w:sz w:val="20"/>
                <w:lang w:val="en-GB"/>
              </w:rPr>
            </w:pPr>
            <w:r>
              <w:rPr>
                <w:rFonts w:ascii="Arial" w:hAnsi="Arial"/>
                <w:b/>
                <w:sz w:val="20"/>
                <w:lang w:val="en-GB"/>
              </w:rPr>
              <w:t>A</w:t>
            </w:r>
          </w:p>
        </w:tc>
        <w:tc>
          <w:tcPr>
            <w:tcW w:w="5529" w:type="dxa"/>
          </w:tcPr>
          <w:p w:rsidR="00C1663C" w:rsidRDefault="00C1663C" w:rsidP="00540BAC">
            <w:pPr>
              <w:pStyle w:val="Version"/>
              <w:spacing w:before="0" w:after="120"/>
              <w:rPr>
                <w:rFonts w:ascii="Arial" w:hAnsi="Arial"/>
                <w:lang w:val="en-GB"/>
              </w:rPr>
            </w:pPr>
            <w:r>
              <w:rPr>
                <w:rFonts w:ascii="Arial" w:hAnsi="Arial"/>
                <w:lang w:val="en-GB"/>
              </w:rPr>
              <w:t>Craig to circulate via email the matrix of analysis tasks to d</w:t>
            </w:r>
            <w:r>
              <w:rPr>
                <w:rFonts w:ascii="Arial" w:hAnsi="Arial"/>
                <w:lang w:val="en-GB"/>
              </w:rPr>
              <w:t>e</w:t>
            </w:r>
            <w:r>
              <w:rPr>
                <w:rFonts w:ascii="Arial" w:hAnsi="Arial"/>
                <w:lang w:val="en-GB"/>
              </w:rPr>
              <w:t xml:space="preserve">termine who is interested in leading what.  Note that this couldn’t be populated during the </w:t>
            </w:r>
            <w:proofErr w:type="spellStart"/>
            <w:r>
              <w:rPr>
                <w:rFonts w:ascii="Arial" w:hAnsi="Arial"/>
                <w:lang w:val="en-GB"/>
              </w:rPr>
              <w:t>telecon</w:t>
            </w:r>
            <w:proofErr w:type="spellEnd"/>
            <w:r>
              <w:rPr>
                <w:rFonts w:ascii="Arial" w:hAnsi="Arial"/>
                <w:lang w:val="en-GB"/>
              </w:rPr>
              <w:t xml:space="preserve"> due to the absence of key people.</w:t>
            </w:r>
          </w:p>
          <w:p w:rsidR="003009DB" w:rsidRDefault="003009DB" w:rsidP="00540BAC">
            <w:pPr>
              <w:pStyle w:val="Version"/>
              <w:spacing w:before="0" w:after="120"/>
              <w:rPr>
                <w:rFonts w:ascii="Arial" w:hAnsi="Arial"/>
                <w:lang w:val="en-GB"/>
              </w:rPr>
            </w:pPr>
            <w:r w:rsidRPr="003009DB">
              <w:rPr>
                <w:rFonts w:ascii="Arial" w:hAnsi="Arial"/>
                <w:color w:val="FF0000"/>
                <w:lang w:val="en-GB"/>
              </w:rPr>
              <w:t>Update:  Delayed, this will be one of the deliverables of IOC-5</w:t>
            </w:r>
          </w:p>
        </w:tc>
        <w:tc>
          <w:tcPr>
            <w:tcW w:w="1559" w:type="dxa"/>
            <w:gridSpan w:val="2"/>
          </w:tcPr>
          <w:p w:rsidR="00C1663C" w:rsidRDefault="00C1663C" w:rsidP="00540BAC">
            <w:pPr>
              <w:spacing w:before="60" w:after="60"/>
              <w:jc w:val="center"/>
              <w:rPr>
                <w:rFonts w:ascii="Arial" w:hAnsi="Arial"/>
                <w:sz w:val="20"/>
                <w:lang w:val="en-GB"/>
              </w:rPr>
            </w:pPr>
            <w:r>
              <w:rPr>
                <w:rFonts w:ascii="Arial" w:hAnsi="Arial"/>
                <w:sz w:val="20"/>
                <w:lang w:val="en-GB"/>
              </w:rPr>
              <w:t xml:space="preserve">Craig </w:t>
            </w:r>
          </w:p>
        </w:tc>
        <w:tc>
          <w:tcPr>
            <w:tcW w:w="1276" w:type="dxa"/>
            <w:gridSpan w:val="2"/>
          </w:tcPr>
          <w:p w:rsidR="00C1663C" w:rsidRDefault="003009DB" w:rsidP="00540BAC">
            <w:pPr>
              <w:spacing w:before="60" w:after="60"/>
              <w:jc w:val="center"/>
              <w:rPr>
                <w:rFonts w:ascii="Arial" w:hAnsi="Arial"/>
                <w:sz w:val="20"/>
                <w:lang w:val="en-GB"/>
              </w:rPr>
            </w:pPr>
            <w:r>
              <w:rPr>
                <w:rFonts w:ascii="Arial" w:hAnsi="Arial"/>
                <w:sz w:val="20"/>
                <w:lang w:val="en-GB"/>
              </w:rPr>
              <w:t>March 25 2014</w:t>
            </w:r>
          </w:p>
        </w:tc>
      </w:tr>
      <w:tr w:rsidR="00C1663C" w:rsidTr="00FF529B">
        <w:trPr>
          <w:cantSplit/>
        </w:trPr>
        <w:tc>
          <w:tcPr>
            <w:tcW w:w="710" w:type="dxa"/>
          </w:tcPr>
          <w:p w:rsidR="00C1663C" w:rsidRDefault="00C1663C" w:rsidP="00540BAC">
            <w:pPr>
              <w:spacing w:before="60" w:after="60"/>
              <w:jc w:val="center"/>
              <w:rPr>
                <w:rFonts w:ascii="Arial" w:hAnsi="Arial"/>
                <w:sz w:val="20"/>
                <w:lang w:val="en-GB"/>
              </w:rPr>
            </w:pPr>
            <w:r>
              <w:rPr>
                <w:rFonts w:ascii="Arial" w:hAnsi="Arial"/>
                <w:sz w:val="20"/>
                <w:lang w:val="en-GB"/>
              </w:rPr>
              <w:t>8</w:t>
            </w:r>
          </w:p>
        </w:tc>
        <w:tc>
          <w:tcPr>
            <w:tcW w:w="708" w:type="dxa"/>
          </w:tcPr>
          <w:p w:rsidR="00C1663C" w:rsidRDefault="00C1663C" w:rsidP="00540BAC">
            <w:pPr>
              <w:spacing w:before="60" w:after="60"/>
              <w:jc w:val="center"/>
              <w:rPr>
                <w:rFonts w:ascii="Arial" w:hAnsi="Arial"/>
                <w:b/>
                <w:sz w:val="20"/>
                <w:lang w:val="en-GB"/>
              </w:rPr>
            </w:pPr>
            <w:r>
              <w:rPr>
                <w:rFonts w:ascii="Arial" w:hAnsi="Arial"/>
                <w:b/>
                <w:sz w:val="20"/>
                <w:lang w:val="en-GB"/>
              </w:rPr>
              <w:t>A</w:t>
            </w:r>
          </w:p>
        </w:tc>
        <w:tc>
          <w:tcPr>
            <w:tcW w:w="5529" w:type="dxa"/>
          </w:tcPr>
          <w:p w:rsidR="00C1663C" w:rsidRDefault="00C1663C" w:rsidP="00540BAC">
            <w:pPr>
              <w:pStyle w:val="Version"/>
              <w:spacing w:before="0" w:after="120"/>
              <w:rPr>
                <w:rFonts w:ascii="Arial" w:hAnsi="Arial"/>
                <w:lang w:val="en-GB"/>
              </w:rPr>
            </w:pPr>
            <w:r>
              <w:rPr>
                <w:rFonts w:ascii="Arial" w:hAnsi="Arial"/>
                <w:lang w:val="en-GB"/>
              </w:rPr>
              <w:t>Craig will confirm with Rodica what the report should contain</w:t>
            </w:r>
          </w:p>
          <w:p w:rsidR="003009DB" w:rsidRDefault="003009DB" w:rsidP="00540BAC">
            <w:pPr>
              <w:pStyle w:val="Version"/>
              <w:spacing w:before="0" w:after="120"/>
              <w:rPr>
                <w:rFonts w:ascii="Arial" w:hAnsi="Arial"/>
                <w:lang w:val="en-GB"/>
              </w:rPr>
            </w:pPr>
            <w:r w:rsidRPr="003009DB">
              <w:rPr>
                <w:rFonts w:ascii="Arial" w:hAnsi="Arial"/>
                <w:color w:val="FF0000"/>
                <w:lang w:val="en-GB"/>
              </w:rPr>
              <w:t>Update:  Rodica provided some clarification as to what is expected</w:t>
            </w:r>
          </w:p>
        </w:tc>
        <w:tc>
          <w:tcPr>
            <w:tcW w:w="1559" w:type="dxa"/>
            <w:gridSpan w:val="2"/>
          </w:tcPr>
          <w:p w:rsidR="00C1663C" w:rsidRDefault="00C1663C" w:rsidP="00540BAC">
            <w:pPr>
              <w:spacing w:before="60" w:after="60"/>
              <w:jc w:val="center"/>
              <w:rPr>
                <w:rFonts w:ascii="Arial" w:hAnsi="Arial"/>
                <w:sz w:val="20"/>
                <w:lang w:val="en-GB"/>
              </w:rPr>
            </w:pPr>
            <w:r>
              <w:rPr>
                <w:rFonts w:ascii="Arial" w:hAnsi="Arial"/>
                <w:sz w:val="20"/>
                <w:lang w:val="en-GB"/>
              </w:rPr>
              <w:t>Craig</w:t>
            </w:r>
          </w:p>
        </w:tc>
        <w:tc>
          <w:tcPr>
            <w:tcW w:w="1276" w:type="dxa"/>
            <w:gridSpan w:val="2"/>
          </w:tcPr>
          <w:p w:rsidR="00C1663C" w:rsidRDefault="003009DB" w:rsidP="00540BAC">
            <w:pPr>
              <w:spacing w:before="60" w:after="60"/>
              <w:jc w:val="center"/>
              <w:rPr>
                <w:rFonts w:ascii="Arial" w:hAnsi="Arial"/>
                <w:sz w:val="20"/>
                <w:lang w:val="en-GB"/>
              </w:rPr>
            </w:pPr>
            <w:r>
              <w:rPr>
                <w:rFonts w:ascii="Arial" w:hAnsi="Arial"/>
                <w:sz w:val="20"/>
                <w:lang w:val="en-GB"/>
              </w:rPr>
              <w:t>Completed</w:t>
            </w:r>
          </w:p>
        </w:tc>
      </w:tr>
      <w:tr w:rsidR="00C1663C" w:rsidTr="00FF529B">
        <w:trPr>
          <w:cantSplit/>
        </w:trPr>
        <w:tc>
          <w:tcPr>
            <w:tcW w:w="710" w:type="dxa"/>
          </w:tcPr>
          <w:p w:rsidR="00C1663C" w:rsidRDefault="00C1663C" w:rsidP="00540BAC">
            <w:pPr>
              <w:spacing w:before="60" w:after="60"/>
              <w:jc w:val="center"/>
              <w:rPr>
                <w:rFonts w:ascii="Arial" w:hAnsi="Arial"/>
                <w:sz w:val="20"/>
                <w:lang w:val="en-GB"/>
              </w:rPr>
            </w:pPr>
            <w:r>
              <w:rPr>
                <w:rFonts w:ascii="Arial" w:hAnsi="Arial"/>
                <w:sz w:val="20"/>
                <w:lang w:val="en-GB"/>
              </w:rPr>
              <w:t>9</w:t>
            </w:r>
          </w:p>
        </w:tc>
        <w:tc>
          <w:tcPr>
            <w:tcW w:w="708" w:type="dxa"/>
          </w:tcPr>
          <w:p w:rsidR="00C1663C" w:rsidRDefault="00C1663C" w:rsidP="00540BAC">
            <w:pPr>
              <w:spacing w:before="60" w:after="60"/>
              <w:jc w:val="center"/>
              <w:rPr>
                <w:rFonts w:ascii="Arial" w:hAnsi="Arial"/>
                <w:b/>
                <w:sz w:val="20"/>
                <w:lang w:val="en-GB"/>
              </w:rPr>
            </w:pPr>
            <w:r>
              <w:rPr>
                <w:rFonts w:ascii="Arial" w:hAnsi="Arial"/>
                <w:b/>
                <w:sz w:val="20"/>
                <w:lang w:val="en-GB"/>
              </w:rPr>
              <w:t>I/A</w:t>
            </w:r>
          </w:p>
        </w:tc>
        <w:tc>
          <w:tcPr>
            <w:tcW w:w="5529" w:type="dxa"/>
          </w:tcPr>
          <w:p w:rsidR="00C1663C" w:rsidRDefault="00C1663C" w:rsidP="00540BAC">
            <w:pPr>
              <w:pStyle w:val="Version"/>
              <w:spacing w:before="0" w:after="120"/>
              <w:rPr>
                <w:rFonts w:ascii="Arial" w:hAnsi="Arial"/>
                <w:lang w:val="en-GB"/>
              </w:rPr>
            </w:pPr>
            <w:r>
              <w:rPr>
                <w:rFonts w:ascii="Arial" w:hAnsi="Arial"/>
                <w:lang w:val="en-GB"/>
              </w:rPr>
              <w:t>Barry suggested sharing some SOG data plots with the lar</w:t>
            </w:r>
            <w:r>
              <w:rPr>
                <w:rFonts w:ascii="Arial" w:hAnsi="Arial"/>
                <w:lang w:val="en-GB"/>
              </w:rPr>
              <w:t>g</w:t>
            </w:r>
            <w:r>
              <w:rPr>
                <w:rFonts w:ascii="Arial" w:hAnsi="Arial"/>
                <w:lang w:val="en-GB"/>
              </w:rPr>
              <w:t>er group to make them aware of some of the data issues r</w:t>
            </w:r>
            <w:r>
              <w:rPr>
                <w:rFonts w:ascii="Arial" w:hAnsi="Arial"/>
                <w:lang w:val="en-GB"/>
              </w:rPr>
              <w:t>e</w:t>
            </w:r>
            <w:r>
              <w:rPr>
                <w:rFonts w:ascii="Arial" w:hAnsi="Arial"/>
                <w:lang w:val="en-GB"/>
              </w:rPr>
              <w:t>lated to SOG, requesting feedback.  Craig to explore this and engage the site managers.</w:t>
            </w:r>
          </w:p>
          <w:p w:rsidR="003009DB" w:rsidRDefault="003009DB" w:rsidP="00540BAC">
            <w:pPr>
              <w:pStyle w:val="Version"/>
              <w:spacing w:before="0" w:after="120"/>
              <w:rPr>
                <w:rFonts w:ascii="Arial" w:hAnsi="Arial"/>
                <w:lang w:val="en-GB"/>
              </w:rPr>
            </w:pPr>
            <w:r w:rsidRPr="003009DB">
              <w:rPr>
                <w:rFonts w:ascii="Arial" w:hAnsi="Arial"/>
                <w:color w:val="FF0000"/>
                <w:lang w:val="en-GB"/>
              </w:rPr>
              <w:t xml:space="preserve">Update:  started with discussions with </w:t>
            </w:r>
            <w:proofErr w:type="spellStart"/>
            <w:r w:rsidRPr="003009DB">
              <w:rPr>
                <w:rFonts w:ascii="Arial" w:hAnsi="Arial"/>
                <w:color w:val="FF0000"/>
                <w:lang w:val="en-GB"/>
              </w:rPr>
              <w:t>Sondankyla</w:t>
            </w:r>
            <w:proofErr w:type="spellEnd"/>
            <w:r w:rsidRPr="003009DB">
              <w:rPr>
                <w:rFonts w:ascii="Arial" w:hAnsi="Arial"/>
                <w:color w:val="FF0000"/>
                <w:lang w:val="en-GB"/>
              </w:rPr>
              <w:t xml:space="preserve"> team and led to dialogue with Campbell Scientific</w:t>
            </w:r>
          </w:p>
        </w:tc>
        <w:tc>
          <w:tcPr>
            <w:tcW w:w="1559" w:type="dxa"/>
            <w:gridSpan w:val="2"/>
          </w:tcPr>
          <w:p w:rsidR="00C1663C" w:rsidRDefault="00C1663C" w:rsidP="00540BAC">
            <w:pPr>
              <w:spacing w:before="60" w:after="60"/>
              <w:jc w:val="center"/>
              <w:rPr>
                <w:rFonts w:ascii="Arial" w:hAnsi="Arial"/>
                <w:sz w:val="20"/>
                <w:lang w:val="en-GB"/>
              </w:rPr>
            </w:pPr>
            <w:r>
              <w:rPr>
                <w:rFonts w:ascii="Arial" w:hAnsi="Arial"/>
                <w:sz w:val="20"/>
                <w:lang w:val="en-GB"/>
              </w:rPr>
              <w:t>Craig</w:t>
            </w:r>
          </w:p>
        </w:tc>
        <w:tc>
          <w:tcPr>
            <w:tcW w:w="1276" w:type="dxa"/>
            <w:gridSpan w:val="2"/>
          </w:tcPr>
          <w:p w:rsidR="00C1663C" w:rsidRDefault="003009DB" w:rsidP="00540BAC">
            <w:pPr>
              <w:spacing w:before="60" w:after="60"/>
              <w:jc w:val="center"/>
              <w:rPr>
                <w:rFonts w:ascii="Arial" w:hAnsi="Arial"/>
                <w:sz w:val="20"/>
                <w:lang w:val="en-GB"/>
              </w:rPr>
            </w:pPr>
            <w:r>
              <w:rPr>
                <w:rFonts w:ascii="Arial" w:hAnsi="Arial"/>
                <w:sz w:val="20"/>
                <w:lang w:val="en-GB"/>
              </w:rPr>
              <w:t>Feb 2</w:t>
            </w:r>
            <w:r w:rsidR="00C1663C">
              <w:rPr>
                <w:rFonts w:ascii="Arial" w:hAnsi="Arial"/>
                <w:sz w:val="20"/>
                <w:lang w:val="en-GB"/>
              </w:rPr>
              <w:t>0 2014</w:t>
            </w:r>
          </w:p>
        </w:tc>
      </w:tr>
      <w:tr w:rsidR="00C1663C" w:rsidTr="00FF529B">
        <w:trPr>
          <w:cantSplit/>
        </w:trPr>
        <w:tc>
          <w:tcPr>
            <w:tcW w:w="710" w:type="dxa"/>
          </w:tcPr>
          <w:p w:rsidR="00C1663C" w:rsidRDefault="00C1663C" w:rsidP="00FF529B">
            <w:pPr>
              <w:spacing w:before="60" w:after="60"/>
              <w:jc w:val="center"/>
              <w:rPr>
                <w:rFonts w:ascii="Arial" w:hAnsi="Arial"/>
                <w:sz w:val="20"/>
                <w:lang w:val="en-GB"/>
              </w:rPr>
            </w:pPr>
          </w:p>
        </w:tc>
        <w:tc>
          <w:tcPr>
            <w:tcW w:w="708" w:type="dxa"/>
          </w:tcPr>
          <w:p w:rsidR="00C1663C" w:rsidRDefault="00C1663C" w:rsidP="00FF529B">
            <w:pPr>
              <w:spacing w:before="60" w:after="60"/>
              <w:jc w:val="center"/>
              <w:rPr>
                <w:rFonts w:ascii="Arial" w:hAnsi="Arial"/>
                <w:b/>
                <w:sz w:val="20"/>
                <w:lang w:val="en-GB"/>
              </w:rPr>
            </w:pPr>
          </w:p>
        </w:tc>
        <w:tc>
          <w:tcPr>
            <w:tcW w:w="5529" w:type="dxa"/>
          </w:tcPr>
          <w:p w:rsidR="00C1663C" w:rsidRDefault="00C1663C" w:rsidP="00FF529B">
            <w:pPr>
              <w:pStyle w:val="Version"/>
              <w:spacing w:before="0" w:after="120"/>
              <w:rPr>
                <w:rFonts w:ascii="Arial" w:hAnsi="Arial"/>
                <w:lang w:val="en-GB"/>
              </w:rPr>
            </w:pPr>
          </w:p>
        </w:tc>
        <w:tc>
          <w:tcPr>
            <w:tcW w:w="1559" w:type="dxa"/>
            <w:gridSpan w:val="2"/>
          </w:tcPr>
          <w:p w:rsidR="00C1663C" w:rsidRDefault="00C1663C" w:rsidP="00FF529B">
            <w:pPr>
              <w:spacing w:before="60" w:after="60"/>
              <w:jc w:val="center"/>
              <w:rPr>
                <w:rFonts w:ascii="Arial" w:hAnsi="Arial"/>
                <w:sz w:val="20"/>
                <w:lang w:val="en-GB"/>
              </w:rPr>
            </w:pPr>
          </w:p>
        </w:tc>
        <w:tc>
          <w:tcPr>
            <w:tcW w:w="1276" w:type="dxa"/>
            <w:gridSpan w:val="2"/>
          </w:tcPr>
          <w:p w:rsidR="00C1663C" w:rsidRDefault="00C1663C" w:rsidP="00FF529B">
            <w:pPr>
              <w:spacing w:before="60" w:after="60"/>
              <w:jc w:val="center"/>
              <w:rPr>
                <w:rFonts w:ascii="Arial" w:hAnsi="Arial"/>
                <w:sz w:val="20"/>
                <w:lang w:val="en-GB"/>
              </w:rPr>
            </w:pPr>
          </w:p>
        </w:tc>
      </w:tr>
    </w:tbl>
    <w:p w:rsidR="00A15DA3" w:rsidRPr="00DE0326" w:rsidRDefault="00A15DA3" w:rsidP="00044752">
      <w:pPr>
        <w:pStyle w:val="Paragraph1"/>
        <w:spacing w:before="120" w:after="0"/>
        <w:rPr>
          <w:rFonts w:ascii="Arial" w:hAnsi="Arial"/>
          <w:b/>
          <w:sz w:val="20"/>
          <w:u w:val="single"/>
          <w:lang w:val="en-US"/>
        </w:rPr>
      </w:pPr>
    </w:p>
    <w:p w:rsidR="00A15DA3" w:rsidRPr="00044752" w:rsidRDefault="00A15DA3">
      <w:pPr>
        <w:pStyle w:val="Paragraph1"/>
        <w:spacing w:before="120" w:after="0"/>
        <w:rPr>
          <w:rFonts w:ascii="Arial" w:hAnsi="Arial"/>
          <w:b/>
          <w:sz w:val="20"/>
          <w:u w:val="single"/>
          <w:lang w:val="en-US"/>
        </w:rPr>
      </w:pPr>
    </w:p>
    <w:p w:rsidR="00A15DA3" w:rsidRDefault="00A15DA3">
      <w:pPr>
        <w:pStyle w:val="Paragraph1"/>
        <w:spacing w:before="0" w:after="0"/>
        <w:rPr>
          <w:rFonts w:ascii="Arial" w:hAnsi="Arial"/>
          <w:sz w:val="20"/>
          <w:lang w:val="en-GB"/>
        </w:rPr>
      </w:pPr>
      <w:r>
        <w:rPr>
          <w:rFonts w:ascii="Arial" w:hAnsi="Arial"/>
          <w:b/>
          <w:sz w:val="20"/>
          <w:u w:val="single"/>
          <w:lang w:val="en-GB"/>
        </w:rPr>
        <w:t>Attachments:</w:t>
      </w:r>
      <w:r>
        <w:rPr>
          <w:rFonts w:ascii="Arial" w:hAnsi="Arial"/>
          <w:sz w:val="20"/>
          <w:lang w:val="en-GB"/>
        </w:rPr>
        <w:t xml:space="preserve">  </w:t>
      </w:r>
    </w:p>
    <w:p w:rsidR="00A15DA3" w:rsidRDefault="00A15DA3">
      <w:pPr>
        <w:pStyle w:val="Paragraph1"/>
        <w:spacing w:before="0" w:after="0"/>
        <w:rPr>
          <w:rFonts w:ascii="Arial" w:hAnsi="Arial"/>
          <w:sz w:val="20"/>
          <w:lang w:val="en-GB"/>
        </w:rPr>
      </w:pPr>
      <w:r>
        <w:rPr>
          <w:rFonts w:ascii="Arial" w:hAnsi="Arial"/>
          <w:sz w:val="20"/>
          <w:lang w:val="en-GB"/>
        </w:rPr>
        <w:t>None.</w:t>
      </w:r>
    </w:p>
    <w:sectPr w:rsidR="00A15DA3" w:rsidSect="00333B0D">
      <w:pgSz w:w="11909" w:h="16834" w:code="9"/>
      <w:pgMar w:top="1735" w:right="1843" w:bottom="1134" w:left="1701" w:header="720" w:footer="3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30C" w:rsidRDefault="00D6230C">
      <w:r>
        <w:separator/>
      </w:r>
    </w:p>
  </w:endnote>
  <w:endnote w:type="continuationSeparator" w:id="0">
    <w:p w:rsidR="00D6230C" w:rsidRDefault="00D62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ITCCentury Book">
    <w:altName w:val="Times New Roman"/>
    <w:panose1 w:val="00000000000000000000"/>
    <w:charset w:val="00"/>
    <w:family w:val="roman"/>
    <w:notTrueType/>
    <w:pitch w:val="variable"/>
    <w:sig w:usb0="00000003" w:usb1="00000000" w:usb2="00000000" w:usb3="00000000" w:csb0="00000001" w:csb1="00000000"/>
  </w:font>
  <w:font w:name="Univers 47 CondensedLight">
    <w:altName w:val="Arial Narrow"/>
    <w:panose1 w:val="00000000000000000000"/>
    <w:charset w:val="00"/>
    <w:family w:val="swiss"/>
    <w:notTrueType/>
    <w:pitch w:val="variable"/>
    <w:sig w:usb0="00000003" w:usb1="00000000" w:usb2="00000000" w:usb3="00000000" w:csb0="00000001" w:csb1="00000000"/>
  </w:font>
  <w:font w:name="Univers 57 Condense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76" w:type="dxa"/>
      <w:tblBorders>
        <w:insideH w:val="single" w:sz="4" w:space="0" w:color="auto"/>
      </w:tblBorders>
      <w:tblLayout w:type="fixed"/>
      <w:tblLook w:val="0000" w:firstRow="0" w:lastRow="0" w:firstColumn="0" w:lastColumn="0" w:noHBand="0" w:noVBand="0"/>
    </w:tblPr>
    <w:tblGrid>
      <w:gridCol w:w="2836"/>
      <w:gridCol w:w="2835"/>
      <w:gridCol w:w="4111"/>
    </w:tblGrid>
    <w:tr w:rsidR="00A15DA3">
      <w:trPr>
        <w:cantSplit/>
      </w:trPr>
      <w:tc>
        <w:tcPr>
          <w:tcW w:w="2836" w:type="dxa"/>
          <w:tcBorders>
            <w:top w:val="nil"/>
            <w:left w:val="nil"/>
          </w:tcBorders>
        </w:tcPr>
        <w:p w:rsidR="00A15DA3" w:rsidRDefault="00A15DA3">
          <w:pPr>
            <w:pStyle w:val="Footer"/>
            <w:tabs>
              <w:tab w:val="clear" w:pos="4320"/>
              <w:tab w:val="clear" w:pos="8640"/>
            </w:tabs>
            <w:rPr>
              <w:rFonts w:ascii="Arial" w:hAnsi="Arial"/>
            </w:rPr>
          </w:pPr>
        </w:p>
      </w:tc>
      <w:tc>
        <w:tcPr>
          <w:tcW w:w="2835" w:type="dxa"/>
          <w:tcBorders>
            <w:left w:val="nil"/>
            <w:bottom w:val="nil"/>
            <w:right w:val="nil"/>
          </w:tcBorders>
        </w:tcPr>
        <w:p w:rsidR="00A15DA3" w:rsidRDefault="00A15DA3">
          <w:pPr>
            <w:pStyle w:val="Footer"/>
            <w:tabs>
              <w:tab w:val="clear" w:pos="4320"/>
              <w:tab w:val="clear" w:pos="8640"/>
            </w:tabs>
            <w:rPr>
              <w:rFonts w:ascii="Arial" w:hAnsi="Arial"/>
            </w:rPr>
          </w:pPr>
        </w:p>
      </w:tc>
      <w:tc>
        <w:tcPr>
          <w:tcW w:w="4111" w:type="dxa"/>
          <w:tcBorders>
            <w:top w:val="nil"/>
            <w:left w:val="nil"/>
            <w:right w:val="nil"/>
          </w:tcBorders>
        </w:tcPr>
        <w:p w:rsidR="00A15DA3" w:rsidRDefault="00A15DA3">
          <w:pPr>
            <w:pStyle w:val="Footer"/>
            <w:tabs>
              <w:tab w:val="clear" w:pos="4320"/>
              <w:tab w:val="clear" w:pos="8640"/>
            </w:tabs>
            <w:jc w:val="right"/>
            <w:rPr>
              <w:rFonts w:ascii="Arial" w:hAnsi="Arial"/>
            </w:rPr>
          </w:pPr>
        </w:p>
      </w:tc>
    </w:tr>
    <w:tr w:rsidR="00A15DA3">
      <w:trPr>
        <w:cantSplit/>
      </w:trPr>
      <w:tc>
        <w:tcPr>
          <w:tcW w:w="2836" w:type="dxa"/>
          <w:tcBorders>
            <w:top w:val="nil"/>
            <w:bottom w:val="nil"/>
          </w:tcBorders>
        </w:tcPr>
        <w:p w:rsidR="00A15DA3" w:rsidRDefault="00A15DA3">
          <w:pPr>
            <w:pStyle w:val="Footer"/>
            <w:tabs>
              <w:tab w:val="clear" w:pos="4320"/>
              <w:tab w:val="clear" w:pos="8640"/>
            </w:tabs>
            <w:spacing w:before="40" w:after="40"/>
            <w:rPr>
              <w:rFonts w:ascii="Arial" w:hAnsi="Arial"/>
              <w:sz w:val="20"/>
              <w:lang w:val="en-GB"/>
            </w:rPr>
          </w:pPr>
          <w:r>
            <w:rPr>
              <w:rFonts w:ascii="Arial" w:hAnsi="Arial"/>
              <w:sz w:val="20"/>
              <w:lang w:val="en-GB"/>
            </w:rPr>
            <w:t xml:space="preserve">Form </w:t>
          </w:r>
          <w:bookmarkStart w:id="2" w:name="version"/>
          <w:r>
            <w:rPr>
              <w:rFonts w:ascii="Arial" w:hAnsi="Arial"/>
              <w:sz w:val="20"/>
              <w:lang w:val="en-GB"/>
            </w:rPr>
            <w:t>V 1.</w:t>
          </w:r>
          <w:bookmarkEnd w:id="2"/>
          <w:r>
            <w:rPr>
              <w:rFonts w:ascii="Arial" w:hAnsi="Arial"/>
              <w:sz w:val="20"/>
              <w:lang w:val="en-GB"/>
            </w:rPr>
            <w:t>0</w:t>
          </w:r>
        </w:p>
      </w:tc>
      <w:tc>
        <w:tcPr>
          <w:tcW w:w="2835" w:type="dxa"/>
          <w:tcBorders>
            <w:bottom w:val="nil"/>
          </w:tcBorders>
        </w:tcPr>
        <w:p w:rsidR="00A15DA3" w:rsidRDefault="00A15DA3">
          <w:pPr>
            <w:pStyle w:val="Footer"/>
            <w:tabs>
              <w:tab w:val="clear" w:pos="4320"/>
              <w:tab w:val="clear" w:pos="8640"/>
            </w:tabs>
            <w:rPr>
              <w:rFonts w:ascii="Arial" w:hAnsi="Arial"/>
              <w:sz w:val="20"/>
              <w:lang w:val="it-IT"/>
            </w:rPr>
          </w:pPr>
        </w:p>
      </w:tc>
      <w:tc>
        <w:tcPr>
          <w:tcW w:w="4111" w:type="dxa"/>
          <w:tcBorders>
            <w:top w:val="nil"/>
            <w:bottom w:val="nil"/>
          </w:tcBorders>
        </w:tcPr>
        <w:p w:rsidR="00A15DA3" w:rsidRDefault="00A15DA3">
          <w:pPr>
            <w:pStyle w:val="Footer"/>
            <w:tabs>
              <w:tab w:val="clear" w:pos="4320"/>
              <w:tab w:val="clear" w:pos="8640"/>
            </w:tabs>
            <w:jc w:val="right"/>
            <w:rPr>
              <w:rFonts w:ascii="Arial" w:hAnsi="Arial"/>
              <w:sz w:val="20"/>
            </w:rPr>
          </w:pPr>
          <w:r>
            <w:rPr>
              <w:rFonts w:ascii="Arial" w:hAnsi="Arial"/>
              <w:sz w:val="20"/>
              <w:lang w:val="en-GB"/>
            </w:rPr>
            <w:t xml:space="preserve">Page </w:t>
          </w:r>
          <w:r>
            <w:rPr>
              <w:rFonts w:ascii="Arial" w:hAnsi="Arial"/>
              <w:sz w:val="20"/>
            </w:rPr>
            <w:fldChar w:fldCharType="begin"/>
          </w:r>
          <w:r>
            <w:rPr>
              <w:rFonts w:ascii="Arial" w:hAnsi="Arial"/>
              <w:sz w:val="20"/>
            </w:rPr>
            <w:instrText xml:space="preserve"> PAGE </w:instrText>
          </w:r>
          <w:r>
            <w:rPr>
              <w:rFonts w:ascii="Arial" w:hAnsi="Arial"/>
              <w:sz w:val="20"/>
            </w:rPr>
            <w:fldChar w:fldCharType="separate"/>
          </w:r>
          <w:r w:rsidR="00772338">
            <w:rPr>
              <w:rFonts w:ascii="Arial" w:hAnsi="Arial"/>
              <w:noProof/>
              <w:sz w:val="20"/>
            </w:rPr>
            <w:t>1</w:t>
          </w:r>
          <w:r>
            <w:rPr>
              <w:rFonts w:ascii="Arial" w:hAnsi="Arial"/>
              <w:sz w:val="20"/>
            </w:rPr>
            <w:fldChar w:fldCharType="end"/>
          </w:r>
          <w:r>
            <w:rPr>
              <w:rFonts w:ascii="Arial" w:hAnsi="Arial"/>
              <w:sz w:val="20"/>
            </w:rPr>
            <w:t xml:space="preserve"> </w:t>
          </w:r>
          <w:proofErr w:type="spellStart"/>
          <w:r>
            <w:rPr>
              <w:rFonts w:ascii="Arial" w:hAnsi="Arial"/>
              <w:sz w:val="20"/>
            </w:rPr>
            <w:t>of</w:t>
          </w:r>
          <w:proofErr w:type="spellEnd"/>
          <w:r>
            <w:rPr>
              <w:rFonts w:ascii="Arial" w:hAnsi="Arial"/>
              <w:sz w:val="20"/>
            </w:rPr>
            <w:t xml:space="preserve"> </w:t>
          </w:r>
          <w:r>
            <w:rPr>
              <w:sz w:val="20"/>
            </w:rPr>
            <w:fldChar w:fldCharType="begin"/>
          </w:r>
          <w:r>
            <w:rPr>
              <w:sz w:val="20"/>
            </w:rPr>
            <w:instrText xml:space="preserve"> NUMPAGES </w:instrText>
          </w:r>
          <w:r>
            <w:rPr>
              <w:sz w:val="20"/>
            </w:rPr>
            <w:fldChar w:fldCharType="separate"/>
          </w:r>
          <w:r w:rsidR="00772338">
            <w:rPr>
              <w:noProof/>
              <w:sz w:val="20"/>
            </w:rPr>
            <w:t>4</w:t>
          </w:r>
          <w:r>
            <w:rPr>
              <w:sz w:val="20"/>
            </w:rPr>
            <w:fldChar w:fldCharType="end"/>
          </w:r>
          <w:r>
            <w:rPr>
              <w:rFonts w:ascii="Arial" w:hAnsi="Arial"/>
              <w:sz w:val="20"/>
            </w:rPr>
            <w:t xml:space="preserve"> </w:t>
          </w:r>
        </w:p>
      </w:tc>
    </w:tr>
  </w:tbl>
  <w:p w:rsidR="00A15DA3" w:rsidRDefault="00A15DA3">
    <w:pPr>
      <w:pStyle w:val="Footer"/>
      <w:rPr>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30C" w:rsidRDefault="00D6230C">
      <w:r>
        <w:separator/>
      </w:r>
    </w:p>
  </w:footnote>
  <w:footnote w:type="continuationSeparator" w:id="0">
    <w:p w:rsidR="00D6230C" w:rsidRDefault="00D623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4" w:type="dxa"/>
      <w:tblInd w:w="-176" w:type="dxa"/>
      <w:tblLayout w:type="fixed"/>
      <w:tblLook w:val="0000" w:firstRow="0" w:lastRow="0" w:firstColumn="0" w:lastColumn="0" w:noHBand="0" w:noVBand="0"/>
    </w:tblPr>
    <w:tblGrid>
      <w:gridCol w:w="5141"/>
      <w:gridCol w:w="4713"/>
    </w:tblGrid>
    <w:tr w:rsidR="00A15DA3" w:rsidRPr="00044752" w:rsidTr="00044752">
      <w:trPr>
        <w:cantSplit/>
        <w:trHeight w:val="283"/>
      </w:trPr>
      <w:tc>
        <w:tcPr>
          <w:tcW w:w="9854" w:type="dxa"/>
          <w:gridSpan w:val="2"/>
        </w:tcPr>
        <w:p w:rsidR="00A15DA3" w:rsidRPr="00044752" w:rsidRDefault="003502D5">
          <w:pPr>
            <w:pStyle w:val="Header"/>
            <w:rPr>
              <w:rFonts w:ascii="Arial" w:hAnsi="Arial"/>
              <w:sz w:val="24"/>
              <w:szCs w:val="24"/>
            </w:rPr>
          </w:pPr>
          <w:r>
            <w:rPr>
              <w:noProof/>
              <w:lang w:val="en-US" w:eastAsia="en-US"/>
            </w:rPr>
            <w:drawing>
              <wp:anchor distT="0" distB="0" distL="114300" distR="114300" simplePos="0" relativeHeight="251660288" behindDoc="0" locked="0" layoutInCell="1" allowOverlap="1">
                <wp:simplePos x="0" y="0"/>
                <wp:positionH relativeFrom="column">
                  <wp:posOffset>5502910</wp:posOffset>
                </wp:positionH>
                <wp:positionV relativeFrom="page">
                  <wp:posOffset>-57150</wp:posOffset>
                </wp:positionV>
                <wp:extent cx="685800" cy="600075"/>
                <wp:effectExtent l="0" t="0" r="0" b="9525"/>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72" t="1350" r="81615" b="-2249"/>
                        <a:stretch>
                          <a:fillRect/>
                        </a:stretch>
                      </pic:blipFill>
                      <pic:spPr bwMode="auto">
                        <a:xfrm>
                          <a:off x="0" y="0"/>
                          <a:ext cx="685800" cy="600075"/>
                        </a:xfrm>
                        <a:prstGeom prst="rect">
                          <a:avLst/>
                        </a:prstGeom>
                        <a:noFill/>
                      </pic:spPr>
                    </pic:pic>
                  </a:graphicData>
                </a:graphic>
                <wp14:sizeRelH relativeFrom="page">
                  <wp14:pctWidth>0</wp14:pctWidth>
                </wp14:sizeRelH>
                <wp14:sizeRelV relativeFrom="page">
                  <wp14:pctHeight>0</wp14:pctHeight>
                </wp14:sizeRelV>
              </wp:anchor>
            </w:drawing>
          </w:r>
          <w:r w:rsidR="00A15DA3" w:rsidRPr="00044752">
            <w:rPr>
              <w:sz w:val="24"/>
              <w:szCs w:val="24"/>
            </w:rPr>
            <w:t>SPICE-IOC</w:t>
          </w:r>
          <w:r w:rsidR="00A15DA3" w:rsidRPr="00044752">
            <w:rPr>
              <w:rFonts w:ascii="Arial" w:hAnsi="Arial"/>
              <w:sz w:val="24"/>
              <w:szCs w:val="24"/>
            </w:rPr>
            <w:t xml:space="preserve"> </w:t>
          </w:r>
        </w:p>
      </w:tc>
    </w:tr>
    <w:tr w:rsidR="00A15DA3" w:rsidRPr="00044752" w:rsidTr="00044752">
      <w:trPr>
        <w:cantSplit/>
        <w:trHeight w:val="283"/>
      </w:trPr>
      <w:tc>
        <w:tcPr>
          <w:tcW w:w="9854" w:type="dxa"/>
          <w:gridSpan w:val="2"/>
        </w:tcPr>
        <w:p w:rsidR="00A15DA3" w:rsidRPr="00044752" w:rsidRDefault="00A15DA3">
          <w:pPr>
            <w:pStyle w:val="Header"/>
            <w:tabs>
              <w:tab w:val="clear" w:pos="4320"/>
              <w:tab w:val="clear" w:pos="8640"/>
              <w:tab w:val="right" w:pos="8857"/>
            </w:tabs>
            <w:rPr>
              <w:rFonts w:ascii="Arial" w:hAnsi="Arial"/>
              <w:sz w:val="16"/>
              <w:szCs w:val="16"/>
            </w:rPr>
          </w:pPr>
        </w:p>
      </w:tc>
    </w:tr>
    <w:tr w:rsidR="00A15DA3" w:rsidRPr="00044752" w:rsidTr="00044752">
      <w:trPr>
        <w:cantSplit/>
        <w:trHeight w:val="80"/>
      </w:trPr>
      <w:tc>
        <w:tcPr>
          <w:tcW w:w="5141" w:type="dxa"/>
          <w:tcBorders>
            <w:bottom w:val="single" w:sz="4" w:space="0" w:color="auto"/>
          </w:tcBorders>
        </w:tcPr>
        <w:p w:rsidR="00A15DA3" w:rsidRPr="00044752" w:rsidRDefault="00A15DA3">
          <w:pPr>
            <w:pStyle w:val="Header"/>
            <w:tabs>
              <w:tab w:val="clear" w:pos="4320"/>
              <w:tab w:val="clear" w:pos="8640"/>
              <w:tab w:val="right" w:pos="7689"/>
              <w:tab w:val="right" w:pos="8857"/>
            </w:tabs>
            <w:rPr>
              <w:rFonts w:ascii="Arial" w:hAnsi="Arial"/>
              <w:sz w:val="24"/>
              <w:szCs w:val="24"/>
            </w:rPr>
          </w:pPr>
          <w:bookmarkStart w:id="1" w:name="OrgEinheit"/>
          <w:bookmarkEnd w:id="1"/>
          <w:proofErr w:type="spellStart"/>
          <w:r w:rsidRPr="00044752">
            <w:rPr>
              <w:rFonts w:ascii="Arial" w:hAnsi="Arial"/>
              <w:sz w:val="24"/>
              <w:szCs w:val="24"/>
            </w:rPr>
            <w:t>Teleconference</w:t>
          </w:r>
          <w:proofErr w:type="spellEnd"/>
          <w:r w:rsidRPr="00044752">
            <w:rPr>
              <w:rFonts w:ascii="Arial" w:hAnsi="Arial"/>
              <w:sz w:val="24"/>
              <w:szCs w:val="24"/>
            </w:rPr>
            <w:t xml:space="preserve"> </w:t>
          </w:r>
          <w:proofErr w:type="spellStart"/>
          <w:r w:rsidRPr="00044752">
            <w:rPr>
              <w:rFonts w:ascii="Arial" w:hAnsi="Arial"/>
              <w:sz w:val="24"/>
              <w:szCs w:val="24"/>
            </w:rPr>
            <w:t>Minutes</w:t>
          </w:r>
          <w:proofErr w:type="spellEnd"/>
        </w:p>
      </w:tc>
      <w:tc>
        <w:tcPr>
          <w:tcW w:w="4713" w:type="dxa"/>
          <w:tcBorders>
            <w:bottom w:val="single" w:sz="4" w:space="0" w:color="auto"/>
          </w:tcBorders>
        </w:tcPr>
        <w:p w:rsidR="00A15DA3" w:rsidRPr="00044752" w:rsidRDefault="00A15DA3">
          <w:pPr>
            <w:pStyle w:val="Header"/>
            <w:tabs>
              <w:tab w:val="clear" w:pos="4320"/>
              <w:tab w:val="clear" w:pos="8640"/>
              <w:tab w:val="right" w:pos="7689"/>
              <w:tab w:val="right" w:pos="8857"/>
            </w:tabs>
            <w:rPr>
              <w:rFonts w:ascii="Arial" w:hAnsi="Arial"/>
              <w:sz w:val="24"/>
              <w:szCs w:val="24"/>
            </w:rPr>
          </w:pPr>
        </w:p>
      </w:tc>
    </w:tr>
  </w:tbl>
  <w:p w:rsidR="00A15DA3" w:rsidRPr="00044752" w:rsidRDefault="00A15DA3" w:rsidP="00044752">
    <w:pPr>
      <w:pStyle w:val="Header"/>
      <w:tabs>
        <w:tab w:val="clear" w:pos="8640"/>
      </w:tab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300DB8"/>
    <w:lvl w:ilvl="0">
      <w:start w:val="1"/>
      <w:numFmt w:val="decimal"/>
      <w:pStyle w:val="ListBullet"/>
      <w:lvlText w:val="%1."/>
      <w:lvlJc w:val="left"/>
      <w:pPr>
        <w:tabs>
          <w:tab w:val="num" w:pos="1492"/>
        </w:tabs>
        <w:ind w:left="1492" w:hanging="360"/>
      </w:pPr>
      <w:rPr>
        <w:rFonts w:cs="Times New Roman"/>
      </w:rPr>
    </w:lvl>
  </w:abstractNum>
  <w:abstractNum w:abstractNumId="1">
    <w:nsid w:val="FFFFFF7D"/>
    <w:multiLevelType w:val="singleLevel"/>
    <w:tmpl w:val="77546770"/>
    <w:lvl w:ilvl="0">
      <w:start w:val="1"/>
      <w:numFmt w:val="decimal"/>
      <w:pStyle w:val="Heading1"/>
      <w:lvlText w:val="%1."/>
      <w:lvlJc w:val="left"/>
      <w:pPr>
        <w:tabs>
          <w:tab w:val="num" w:pos="1209"/>
        </w:tabs>
        <w:ind w:left="1209" w:hanging="360"/>
      </w:pPr>
      <w:rPr>
        <w:rFonts w:cs="Times New Roman"/>
      </w:rPr>
    </w:lvl>
  </w:abstractNum>
  <w:abstractNum w:abstractNumId="2">
    <w:nsid w:val="FFFFFF7E"/>
    <w:multiLevelType w:val="singleLevel"/>
    <w:tmpl w:val="288268E0"/>
    <w:lvl w:ilvl="0">
      <w:start w:val="1"/>
      <w:numFmt w:val="decimal"/>
      <w:pStyle w:val="Heading9"/>
      <w:lvlText w:val="%1."/>
      <w:lvlJc w:val="left"/>
      <w:pPr>
        <w:tabs>
          <w:tab w:val="num" w:pos="926"/>
        </w:tabs>
        <w:ind w:left="926" w:hanging="360"/>
      </w:pPr>
      <w:rPr>
        <w:rFonts w:cs="Times New Roman"/>
      </w:rPr>
    </w:lvl>
  </w:abstractNum>
  <w:abstractNum w:abstractNumId="3">
    <w:nsid w:val="FFFFFF7F"/>
    <w:multiLevelType w:val="singleLevel"/>
    <w:tmpl w:val="0024D3E4"/>
    <w:lvl w:ilvl="0">
      <w:start w:val="1"/>
      <w:numFmt w:val="decimal"/>
      <w:pStyle w:val="Heading8"/>
      <w:lvlText w:val="%1."/>
      <w:lvlJc w:val="left"/>
      <w:pPr>
        <w:tabs>
          <w:tab w:val="num" w:pos="643"/>
        </w:tabs>
        <w:ind w:left="643" w:hanging="360"/>
      </w:pPr>
      <w:rPr>
        <w:rFonts w:cs="Times New Roman"/>
      </w:rPr>
    </w:lvl>
  </w:abstractNum>
  <w:abstractNum w:abstractNumId="4">
    <w:nsid w:val="FFFFFF80"/>
    <w:multiLevelType w:val="singleLevel"/>
    <w:tmpl w:val="D8E436D8"/>
    <w:lvl w:ilvl="0">
      <w:start w:val="1"/>
      <w:numFmt w:val="bullet"/>
      <w:pStyle w:val="Heading6"/>
      <w:lvlText w:val=""/>
      <w:lvlJc w:val="left"/>
      <w:pPr>
        <w:tabs>
          <w:tab w:val="num" w:pos="1492"/>
        </w:tabs>
        <w:ind w:left="1492" w:hanging="360"/>
      </w:pPr>
      <w:rPr>
        <w:rFonts w:ascii="Symbol" w:hAnsi="Symbol" w:hint="default"/>
      </w:rPr>
    </w:lvl>
  </w:abstractNum>
  <w:abstractNum w:abstractNumId="5">
    <w:nsid w:val="FFFFFF81"/>
    <w:multiLevelType w:val="singleLevel"/>
    <w:tmpl w:val="29F61730"/>
    <w:lvl w:ilvl="0">
      <w:start w:val="1"/>
      <w:numFmt w:val="bullet"/>
      <w:pStyle w:val="Heading5"/>
      <w:lvlText w:val=""/>
      <w:lvlJc w:val="left"/>
      <w:pPr>
        <w:tabs>
          <w:tab w:val="num" w:pos="1209"/>
        </w:tabs>
        <w:ind w:left="1209" w:hanging="360"/>
      </w:pPr>
      <w:rPr>
        <w:rFonts w:ascii="Symbol" w:hAnsi="Symbol" w:hint="default"/>
      </w:rPr>
    </w:lvl>
  </w:abstractNum>
  <w:abstractNum w:abstractNumId="6">
    <w:nsid w:val="FFFFFF82"/>
    <w:multiLevelType w:val="singleLevel"/>
    <w:tmpl w:val="9DCC1812"/>
    <w:lvl w:ilvl="0">
      <w:start w:val="1"/>
      <w:numFmt w:val="bullet"/>
      <w:pStyle w:val="Heading4"/>
      <w:lvlText w:val=""/>
      <w:lvlJc w:val="left"/>
      <w:pPr>
        <w:tabs>
          <w:tab w:val="num" w:pos="926"/>
        </w:tabs>
        <w:ind w:left="926" w:hanging="360"/>
      </w:pPr>
      <w:rPr>
        <w:rFonts w:ascii="Symbol" w:hAnsi="Symbol" w:hint="default"/>
      </w:rPr>
    </w:lvl>
  </w:abstractNum>
  <w:abstractNum w:abstractNumId="7">
    <w:nsid w:val="FFFFFF83"/>
    <w:multiLevelType w:val="singleLevel"/>
    <w:tmpl w:val="86EC7936"/>
    <w:lvl w:ilvl="0">
      <w:start w:val="1"/>
      <w:numFmt w:val="bullet"/>
      <w:pStyle w:val="Heading3"/>
      <w:lvlText w:val=""/>
      <w:lvlJc w:val="left"/>
      <w:pPr>
        <w:tabs>
          <w:tab w:val="num" w:pos="643"/>
        </w:tabs>
        <w:ind w:left="643" w:hanging="360"/>
      </w:pPr>
      <w:rPr>
        <w:rFonts w:ascii="Symbol" w:hAnsi="Symbol" w:hint="default"/>
      </w:rPr>
    </w:lvl>
  </w:abstractNum>
  <w:abstractNum w:abstractNumId="8">
    <w:nsid w:val="FFFFFF88"/>
    <w:multiLevelType w:val="singleLevel"/>
    <w:tmpl w:val="5DB424DE"/>
    <w:lvl w:ilvl="0">
      <w:start w:val="1"/>
      <w:numFmt w:val="decimal"/>
      <w:pStyle w:val="Heading7"/>
      <w:lvlText w:val="%1."/>
      <w:lvlJc w:val="left"/>
      <w:pPr>
        <w:tabs>
          <w:tab w:val="num" w:pos="360"/>
        </w:tabs>
        <w:ind w:left="360" w:hanging="360"/>
      </w:pPr>
      <w:rPr>
        <w:rFonts w:cs="Times New Roman"/>
      </w:rPr>
    </w:lvl>
  </w:abstractNum>
  <w:abstractNum w:abstractNumId="9">
    <w:nsid w:val="FFFFFF89"/>
    <w:multiLevelType w:val="singleLevel"/>
    <w:tmpl w:val="840C2E90"/>
    <w:lvl w:ilvl="0">
      <w:start w:val="1"/>
      <w:numFmt w:val="bullet"/>
      <w:pStyle w:val="Heading2"/>
      <w:lvlText w:val=""/>
      <w:lvlJc w:val="left"/>
      <w:pPr>
        <w:tabs>
          <w:tab w:val="num" w:pos="360"/>
        </w:tabs>
        <w:ind w:left="360" w:hanging="360"/>
      </w:pPr>
      <w:rPr>
        <w:rFonts w:ascii="Symbol" w:hAnsi="Symbol" w:hint="default"/>
      </w:rPr>
    </w:lvl>
  </w:abstractNum>
  <w:abstractNum w:abstractNumId="10">
    <w:nsid w:val="07946CE9"/>
    <w:multiLevelType w:val="singleLevel"/>
    <w:tmpl w:val="CB3C396C"/>
    <w:lvl w:ilvl="0">
      <w:start w:val="1"/>
      <w:numFmt w:val="bullet"/>
      <w:pStyle w:val="ListPoints"/>
      <w:lvlText w:val="–"/>
      <w:lvlJc w:val="left"/>
      <w:pPr>
        <w:tabs>
          <w:tab w:val="num" w:pos="425"/>
        </w:tabs>
        <w:ind w:left="425" w:hanging="425"/>
      </w:pPr>
      <w:rPr>
        <w:rFonts w:ascii="Times New Roman" w:hAnsi="Times New Roman" w:hint="default"/>
        <w:sz w:val="16"/>
      </w:rPr>
    </w:lvl>
  </w:abstractNum>
  <w:abstractNum w:abstractNumId="11">
    <w:nsid w:val="3F46306F"/>
    <w:multiLevelType w:val="hybridMultilevel"/>
    <w:tmpl w:val="AAAC2A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6936CA"/>
    <w:multiLevelType w:val="singleLevel"/>
    <w:tmpl w:val="BFBE846C"/>
    <w:lvl w:ilvl="0">
      <w:start w:val="1"/>
      <w:numFmt w:val="decimal"/>
      <w:pStyle w:val="NumberedListing"/>
      <w:lvlText w:val="%1."/>
      <w:lvlJc w:val="left"/>
      <w:pPr>
        <w:tabs>
          <w:tab w:val="num" w:pos="360"/>
        </w:tabs>
        <w:ind w:left="360" w:hanging="360"/>
      </w:pPr>
      <w:rPr>
        <w:rFonts w:cs="Times New Roman"/>
      </w:rPr>
    </w:lvl>
  </w:abstractNum>
  <w:abstractNum w:abstractNumId="13">
    <w:nsid w:val="5E2B74EA"/>
    <w:multiLevelType w:val="hybridMultilevel"/>
    <w:tmpl w:val="E8603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8B51B7D"/>
    <w:multiLevelType w:val="singleLevel"/>
    <w:tmpl w:val="EAA41FAE"/>
    <w:lvl w:ilvl="0">
      <w:start w:val="1"/>
      <w:numFmt w:val="bullet"/>
      <w:pStyle w:val="Bulletpoint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10"/>
  </w:num>
  <w:num w:numId="23">
    <w:abstractNumId w:val="12"/>
  </w:num>
  <w:num w:numId="24">
    <w:abstractNumId w:val="13"/>
  </w:num>
  <w:num w:numId="2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7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0B7"/>
    <w:rsid w:val="0000035B"/>
    <w:rsid w:val="00000595"/>
    <w:rsid w:val="00003826"/>
    <w:rsid w:val="00012984"/>
    <w:rsid w:val="000202D4"/>
    <w:rsid w:val="000235B1"/>
    <w:rsid w:val="0002490B"/>
    <w:rsid w:val="00031B88"/>
    <w:rsid w:val="00035361"/>
    <w:rsid w:val="00041796"/>
    <w:rsid w:val="00043514"/>
    <w:rsid w:val="0004474C"/>
    <w:rsid w:val="00044752"/>
    <w:rsid w:val="00045A52"/>
    <w:rsid w:val="00050910"/>
    <w:rsid w:val="0005402E"/>
    <w:rsid w:val="0005669D"/>
    <w:rsid w:val="000649B4"/>
    <w:rsid w:val="00070C3C"/>
    <w:rsid w:val="00082A21"/>
    <w:rsid w:val="00082A31"/>
    <w:rsid w:val="000842CA"/>
    <w:rsid w:val="0008511E"/>
    <w:rsid w:val="000910CF"/>
    <w:rsid w:val="00091DA0"/>
    <w:rsid w:val="00092B03"/>
    <w:rsid w:val="000A4442"/>
    <w:rsid w:val="000A77D5"/>
    <w:rsid w:val="000A7EB0"/>
    <w:rsid w:val="000B1630"/>
    <w:rsid w:val="000B4515"/>
    <w:rsid w:val="000C65BF"/>
    <w:rsid w:val="000D0B6B"/>
    <w:rsid w:val="000D2403"/>
    <w:rsid w:val="000E0A1B"/>
    <w:rsid w:val="000E317C"/>
    <w:rsid w:val="000F3F7B"/>
    <w:rsid w:val="00106289"/>
    <w:rsid w:val="00113147"/>
    <w:rsid w:val="00113DE3"/>
    <w:rsid w:val="0011674E"/>
    <w:rsid w:val="001208F1"/>
    <w:rsid w:val="00120D76"/>
    <w:rsid w:val="0012204D"/>
    <w:rsid w:val="001314F4"/>
    <w:rsid w:val="0013442C"/>
    <w:rsid w:val="001427B1"/>
    <w:rsid w:val="00142A0A"/>
    <w:rsid w:val="00146C50"/>
    <w:rsid w:val="00185399"/>
    <w:rsid w:val="00196AC1"/>
    <w:rsid w:val="001971D8"/>
    <w:rsid w:val="001A1A76"/>
    <w:rsid w:val="001B1BFD"/>
    <w:rsid w:val="001C389A"/>
    <w:rsid w:val="001C605D"/>
    <w:rsid w:val="001D0402"/>
    <w:rsid w:val="001D3EC5"/>
    <w:rsid w:val="001E28D6"/>
    <w:rsid w:val="001F3E88"/>
    <w:rsid w:val="001F6FFE"/>
    <w:rsid w:val="002065F7"/>
    <w:rsid w:val="0022679A"/>
    <w:rsid w:val="00230468"/>
    <w:rsid w:val="00240186"/>
    <w:rsid w:val="0024064B"/>
    <w:rsid w:val="00244FD4"/>
    <w:rsid w:val="00247088"/>
    <w:rsid w:val="002518B4"/>
    <w:rsid w:val="0025634F"/>
    <w:rsid w:val="002578D3"/>
    <w:rsid w:val="00266866"/>
    <w:rsid w:val="00276A46"/>
    <w:rsid w:val="002806B2"/>
    <w:rsid w:val="00282D37"/>
    <w:rsid w:val="00286FF7"/>
    <w:rsid w:val="002874CE"/>
    <w:rsid w:val="00290EF8"/>
    <w:rsid w:val="00297516"/>
    <w:rsid w:val="002A18A5"/>
    <w:rsid w:val="002A2B32"/>
    <w:rsid w:val="002B3298"/>
    <w:rsid w:val="002B7C86"/>
    <w:rsid w:val="002C05C7"/>
    <w:rsid w:val="002C1DC7"/>
    <w:rsid w:val="002C29A6"/>
    <w:rsid w:val="002C5334"/>
    <w:rsid w:val="002C7B48"/>
    <w:rsid w:val="002D0236"/>
    <w:rsid w:val="002D1DEE"/>
    <w:rsid w:val="002D4C58"/>
    <w:rsid w:val="002D5F26"/>
    <w:rsid w:val="002E02FC"/>
    <w:rsid w:val="002E40C6"/>
    <w:rsid w:val="002E55F3"/>
    <w:rsid w:val="002E7A9D"/>
    <w:rsid w:val="002F3806"/>
    <w:rsid w:val="002F55E1"/>
    <w:rsid w:val="003009DB"/>
    <w:rsid w:val="00305557"/>
    <w:rsid w:val="00312B4A"/>
    <w:rsid w:val="00321D77"/>
    <w:rsid w:val="00323C00"/>
    <w:rsid w:val="00327E47"/>
    <w:rsid w:val="00333B0D"/>
    <w:rsid w:val="00335C52"/>
    <w:rsid w:val="003444C3"/>
    <w:rsid w:val="003464B5"/>
    <w:rsid w:val="003502D5"/>
    <w:rsid w:val="003633B9"/>
    <w:rsid w:val="0036760F"/>
    <w:rsid w:val="00371876"/>
    <w:rsid w:val="00372DE6"/>
    <w:rsid w:val="00375001"/>
    <w:rsid w:val="00375502"/>
    <w:rsid w:val="00382A46"/>
    <w:rsid w:val="00383CD1"/>
    <w:rsid w:val="00392B01"/>
    <w:rsid w:val="003A67CC"/>
    <w:rsid w:val="003B16B7"/>
    <w:rsid w:val="003B2395"/>
    <w:rsid w:val="003B286A"/>
    <w:rsid w:val="003B2E5D"/>
    <w:rsid w:val="003B67A8"/>
    <w:rsid w:val="003B6A03"/>
    <w:rsid w:val="003B7AFE"/>
    <w:rsid w:val="003B7E69"/>
    <w:rsid w:val="003C6BCC"/>
    <w:rsid w:val="003D072C"/>
    <w:rsid w:val="003D37CF"/>
    <w:rsid w:val="003D4BDF"/>
    <w:rsid w:val="003E1E89"/>
    <w:rsid w:val="003F4B55"/>
    <w:rsid w:val="00407AF2"/>
    <w:rsid w:val="00416F09"/>
    <w:rsid w:val="0041775E"/>
    <w:rsid w:val="00430BB5"/>
    <w:rsid w:val="0043545D"/>
    <w:rsid w:val="00441A71"/>
    <w:rsid w:val="00452512"/>
    <w:rsid w:val="00462637"/>
    <w:rsid w:val="004703DA"/>
    <w:rsid w:val="004769D6"/>
    <w:rsid w:val="0048436A"/>
    <w:rsid w:val="0048491C"/>
    <w:rsid w:val="004A03C2"/>
    <w:rsid w:val="004A27D2"/>
    <w:rsid w:val="004A3423"/>
    <w:rsid w:val="004B2395"/>
    <w:rsid w:val="004B3227"/>
    <w:rsid w:val="004C1AD6"/>
    <w:rsid w:val="004C22F1"/>
    <w:rsid w:val="004D1A9F"/>
    <w:rsid w:val="004D1EED"/>
    <w:rsid w:val="004D218F"/>
    <w:rsid w:val="004E40FF"/>
    <w:rsid w:val="004F22D6"/>
    <w:rsid w:val="004F4830"/>
    <w:rsid w:val="004F4F70"/>
    <w:rsid w:val="004F71F2"/>
    <w:rsid w:val="005004FD"/>
    <w:rsid w:val="00503CCC"/>
    <w:rsid w:val="00511C84"/>
    <w:rsid w:val="00512429"/>
    <w:rsid w:val="00514625"/>
    <w:rsid w:val="00531400"/>
    <w:rsid w:val="005315E9"/>
    <w:rsid w:val="00532570"/>
    <w:rsid w:val="00532BE8"/>
    <w:rsid w:val="00533FB6"/>
    <w:rsid w:val="005350CC"/>
    <w:rsid w:val="00537E38"/>
    <w:rsid w:val="00546561"/>
    <w:rsid w:val="0055272B"/>
    <w:rsid w:val="00557659"/>
    <w:rsid w:val="0056128D"/>
    <w:rsid w:val="00562A72"/>
    <w:rsid w:val="005659DE"/>
    <w:rsid w:val="00565C1B"/>
    <w:rsid w:val="005670B7"/>
    <w:rsid w:val="005768A1"/>
    <w:rsid w:val="00577303"/>
    <w:rsid w:val="00580414"/>
    <w:rsid w:val="00582A8D"/>
    <w:rsid w:val="00584510"/>
    <w:rsid w:val="005A0707"/>
    <w:rsid w:val="005A2F86"/>
    <w:rsid w:val="005A3D68"/>
    <w:rsid w:val="005A6A01"/>
    <w:rsid w:val="005A74D9"/>
    <w:rsid w:val="005B0017"/>
    <w:rsid w:val="005B2CE1"/>
    <w:rsid w:val="005B5131"/>
    <w:rsid w:val="005B79BD"/>
    <w:rsid w:val="005D0281"/>
    <w:rsid w:val="005D1F6C"/>
    <w:rsid w:val="005D68BB"/>
    <w:rsid w:val="005D7CE8"/>
    <w:rsid w:val="005F1E79"/>
    <w:rsid w:val="005F49EB"/>
    <w:rsid w:val="0060562B"/>
    <w:rsid w:val="00605634"/>
    <w:rsid w:val="00606407"/>
    <w:rsid w:val="006107FC"/>
    <w:rsid w:val="00610CB6"/>
    <w:rsid w:val="0063129F"/>
    <w:rsid w:val="00633F72"/>
    <w:rsid w:val="00635C7A"/>
    <w:rsid w:val="00643F36"/>
    <w:rsid w:val="006467EA"/>
    <w:rsid w:val="0065166B"/>
    <w:rsid w:val="00654EC1"/>
    <w:rsid w:val="0066364A"/>
    <w:rsid w:val="00670892"/>
    <w:rsid w:val="00675621"/>
    <w:rsid w:val="00675745"/>
    <w:rsid w:val="0068131C"/>
    <w:rsid w:val="00684B8C"/>
    <w:rsid w:val="00690095"/>
    <w:rsid w:val="00691347"/>
    <w:rsid w:val="006A51B8"/>
    <w:rsid w:val="006A5DEC"/>
    <w:rsid w:val="006B3B17"/>
    <w:rsid w:val="006B4183"/>
    <w:rsid w:val="006B6BAE"/>
    <w:rsid w:val="006B6CDA"/>
    <w:rsid w:val="006C534D"/>
    <w:rsid w:val="006D15F9"/>
    <w:rsid w:val="006D5DB9"/>
    <w:rsid w:val="006D67EF"/>
    <w:rsid w:val="006E1CA8"/>
    <w:rsid w:val="006E5088"/>
    <w:rsid w:val="006F01CC"/>
    <w:rsid w:val="006F220E"/>
    <w:rsid w:val="007014BA"/>
    <w:rsid w:val="00701AD8"/>
    <w:rsid w:val="0070796F"/>
    <w:rsid w:val="00716B90"/>
    <w:rsid w:val="007314C1"/>
    <w:rsid w:val="00732680"/>
    <w:rsid w:val="00736693"/>
    <w:rsid w:val="007426B2"/>
    <w:rsid w:val="007437D0"/>
    <w:rsid w:val="007441C5"/>
    <w:rsid w:val="007519D1"/>
    <w:rsid w:val="00752E07"/>
    <w:rsid w:val="007663AF"/>
    <w:rsid w:val="00766DC3"/>
    <w:rsid w:val="007719DC"/>
    <w:rsid w:val="00772338"/>
    <w:rsid w:val="00774305"/>
    <w:rsid w:val="007754FD"/>
    <w:rsid w:val="00786F67"/>
    <w:rsid w:val="007906B5"/>
    <w:rsid w:val="0079241C"/>
    <w:rsid w:val="00793E35"/>
    <w:rsid w:val="007A508D"/>
    <w:rsid w:val="007B1339"/>
    <w:rsid w:val="007B23B7"/>
    <w:rsid w:val="007C24BD"/>
    <w:rsid w:val="007C6879"/>
    <w:rsid w:val="007D4933"/>
    <w:rsid w:val="007D5978"/>
    <w:rsid w:val="007E6439"/>
    <w:rsid w:val="007E7F58"/>
    <w:rsid w:val="007F1702"/>
    <w:rsid w:val="007F54C1"/>
    <w:rsid w:val="00804B0D"/>
    <w:rsid w:val="008141FD"/>
    <w:rsid w:val="00817A84"/>
    <w:rsid w:val="00827D15"/>
    <w:rsid w:val="00831AF8"/>
    <w:rsid w:val="00832E82"/>
    <w:rsid w:val="00836A95"/>
    <w:rsid w:val="008371E0"/>
    <w:rsid w:val="00867B82"/>
    <w:rsid w:val="00870759"/>
    <w:rsid w:val="008774EE"/>
    <w:rsid w:val="00880C83"/>
    <w:rsid w:val="0089007D"/>
    <w:rsid w:val="008908AF"/>
    <w:rsid w:val="008956DA"/>
    <w:rsid w:val="008A5E7B"/>
    <w:rsid w:val="008B646B"/>
    <w:rsid w:val="008B6A33"/>
    <w:rsid w:val="008B7DD8"/>
    <w:rsid w:val="008C0CA9"/>
    <w:rsid w:val="008C1572"/>
    <w:rsid w:val="008D57EB"/>
    <w:rsid w:val="008F4C59"/>
    <w:rsid w:val="008F5121"/>
    <w:rsid w:val="008F57DC"/>
    <w:rsid w:val="00900779"/>
    <w:rsid w:val="00904577"/>
    <w:rsid w:val="0093354C"/>
    <w:rsid w:val="009377E8"/>
    <w:rsid w:val="0094320B"/>
    <w:rsid w:val="00947A11"/>
    <w:rsid w:val="00947A3E"/>
    <w:rsid w:val="0095248B"/>
    <w:rsid w:val="0096068C"/>
    <w:rsid w:val="00961614"/>
    <w:rsid w:val="00962723"/>
    <w:rsid w:val="00962CB8"/>
    <w:rsid w:val="0097217D"/>
    <w:rsid w:val="0097318D"/>
    <w:rsid w:val="00975581"/>
    <w:rsid w:val="00991DED"/>
    <w:rsid w:val="00995154"/>
    <w:rsid w:val="009A5FE0"/>
    <w:rsid w:val="009A66A9"/>
    <w:rsid w:val="009B2BB2"/>
    <w:rsid w:val="009C5F2C"/>
    <w:rsid w:val="009D1A40"/>
    <w:rsid w:val="009D4A7C"/>
    <w:rsid w:val="009D5882"/>
    <w:rsid w:val="009D5D82"/>
    <w:rsid w:val="009D6A5B"/>
    <w:rsid w:val="009D7C08"/>
    <w:rsid w:val="009E367B"/>
    <w:rsid w:val="009F2C3A"/>
    <w:rsid w:val="009F7AC2"/>
    <w:rsid w:val="00A05577"/>
    <w:rsid w:val="00A07F1F"/>
    <w:rsid w:val="00A126FE"/>
    <w:rsid w:val="00A15DA3"/>
    <w:rsid w:val="00A1726F"/>
    <w:rsid w:val="00A17AE4"/>
    <w:rsid w:val="00A17F81"/>
    <w:rsid w:val="00A2064D"/>
    <w:rsid w:val="00A21756"/>
    <w:rsid w:val="00A23603"/>
    <w:rsid w:val="00A24C54"/>
    <w:rsid w:val="00A362C9"/>
    <w:rsid w:val="00A404B6"/>
    <w:rsid w:val="00A44BCD"/>
    <w:rsid w:val="00A4567A"/>
    <w:rsid w:val="00A47991"/>
    <w:rsid w:val="00A507E5"/>
    <w:rsid w:val="00A55E9A"/>
    <w:rsid w:val="00A56BD0"/>
    <w:rsid w:val="00A60C2C"/>
    <w:rsid w:val="00A6112E"/>
    <w:rsid w:val="00A841E0"/>
    <w:rsid w:val="00A91DBA"/>
    <w:rsid w:val="00A95D44"/>
    <w:rsid w:val="00A97842"/>
    <w:rsid w:val="00AA0A81"/>
    <w:rsid w:val="00AA45D1"/>
    <w:rsid w:val="00AA6C8B"/>
    <w:rsid w:val="00AB20C7"/>
    <w:rsid w:val="00AB2C3E"/>
    <w:rsid w:val="00AB44B6"/>
    <w:rsid w:val="00AB4A7D"/>
    <w:rsid w:val="00AB6721"/>
    <w:rsid w:val="00AC14F4"/>
    <w:rsid w:val="00AD0A02"/>
    <w:rsid w:val="00AD67E0"/>
    <w:rsid w:val="00AE0257"/>
    <w:rsid w:val="00AE5D99"/>
    <w:rsid w:val="00AE72BE"/>
    <w:rsid w:val="00AF3A93"/>
    <w:rsid w:val="00AF52A3"/>
    <w:rsid w:val="00AF769F"/>
    <w:rsid w:val="00B1593E"/>
    <w:rsid w:val="00B16734"/>
    <w:rsid w:val="00B2049C"/>
    <w:rsid w:val="00B22647"/>
    <w:rsid w:val="00B36EC3"/>
    <w:rsid w:val="00B43C58"/>
    <w:rsid w:val="00B447B6"/>
    <w:rsid w:val="00B45B47"/>
    <w:rsid w:val="00B45D62"/>
    <w:rsid w:val="00B46D6F"/>
    <w:rsid w:val="00B5098E"/>
    <w:rsid w:val="00B60816"/>
    <w:rsid w:val="00B6445E"/>
    <w:rsid w:val="00B64E3C"/>
    <w:rsid w:val="00B74419"/>
    <w:rsid w:val="00B85598"/>
    <w:rsid w:val="00B87106"/>
    <w:rsid w:val="00B93805"/>
    <w:rsid w:val="00B93EDF"/>
    <w:rsid w:val="00BB7E63"/>
    <w:rsid w:val="00BC1153"/>
    <w:rsid w:val="00BC2032"/>
    <w:rsid w:val="00BC5D4F"/>
    <w:rsid w:val="00BD66F6"/>
    <w:rsid w:val="00BE0979"/>
    <w:rsid w:val="00BE4B9F"/>
    <w:rsid w:val="00BF1803"/>
    <w:rsid w:val="00BF35A4"/>
    <w:rsid w:val="00BF62BC"/>
    <w:rsid w:val="00C021E5"/>
    <w:rsid w:val="00C022E7"/>
    <w:rsid w:val="00C04502"/>
    <w:rsid w:val="00C073DF"/>
    <w:rsid w:val="00C13967"/>
    <w:rsid w:val="00C1663C"/>
    <w:rsid w:val="00C2708E"/>
    <w:rsid w:val="00C344E6"/>
    <w:rsid w:val="00C430D6"/>
    <w:rsid w:val="00C45B77"/>
    <w:rsid w:val="00C54E41"/>
    <w:rsid w:val="00C653A4"/>
    <w:rsid w:val="00C677AB"/>
    <w:rsid w:val="00C67A9F"/>
    <w:rsid w:val="00C7193D"/>
    <w:rsid w:val="00C7441C"/>
    <w:rsid w:val="00C74EAE"/>
    <w:rsid w:val="00C76654"/>
    <w:rsid w:val="00C81588"/>
    <w:rsid w:val="00C83DA1"/>
    <w:rsid w:val="00C94912"/>
    <w:rsid w:val="00C95782"/>
    <w:rsid w:val="00CA02A9"/>
    <w:rsid w:val="00CA0401"/>
    <w:rsid w:val="00CA0B8A"/>
    <w:rsid w:val="00CA2A5D"/>
    <w:rsid w:val="00CB0E0A"/>
    <w:rsid w:val="00CB5A54"/>
    <w:rsid w:val="00CB6F48"/>
    <w:rsid w:val="00CD38DF"/>
    <w:rsid w:val="00CE1D58"/>
    <w:rsid w:val="00CF27F8"/>
    <w:rsid w:val="00D04D3D"/>
    <w:rsid w:val="00D10196"/>
    <w:rsid w:val="00D141AC"/>
    <w:rsid w:val="00D2256B"/>
    <w:rsid w:val="00D22B4D"/>
    <w:rsid w:val="00D24B7A"/>
    <w:rsid w:val="00D3071B"/>
    <w:rsid w:val="00D42BD3"/>
    <w:rsid w:val="00D44E9C"/>
    <w:rsid w:val="00D47C2C"/>
    <w:rsid w:val="00D56D74"/>
    <w:rsid w:val="00D57745"/>
    <w:rsid w:val="00D6230C"/>
    <w:rsid w:val="00D626CF"/>
    <w:rsid w:val="00D67076"/>
    <w:rsid w:val="00D73121"/>
    <w:rsid w:val="00D803C9"/>
    <w:rsid w:val="00D8251F"/>
    <w:rsid w:val="00D907C8"/>
    <w:rsid w:val="00D928D3"/>
    <w:rsid w:val="00D94CC0"/>
    <w:rsid w:val="00DA566C"/>
    <w:rsid w:val="00DB2417"/>
    <w:rsid w:val="00DB2563"/>
    <w:rsid w:val="00DB4CA0"/>
    <w:rsid w:val="00DB51C6"/>
    <w:rsid w:val="00DB68B0"/>
    <w:rsid w:val="00DC1C28"/>
    <w:rsid w:val="00DC25A1"/>
    <w:rsid w:val="00DC31A5"/>
    <w:rsid w:val="00DC32F3"/>
    <w:rsid w:val="00DC471A"/>
    <w:rsid w:val="00DD1214"/>
    <w:rsid w:val="00DD1E3C"/>
    <w:rsid w:val="00DD613D"/>
    <w:rsid w:val="00DD6D57"/>
    <w:rsid w:val="00DD762E"/>
    <w:rsid w:val="00DE0326"/>
    <w:rsid w:val="00DE1141"/>
    <w:rsid w:val="00DE43E1"/>
    <w:rsid w:val="00DE61A7"/>
    <w:rsid w:val="00E00840"/>
    <w:rsid w:val="00E0245E"/>
    <w:rsid w:val="00E041DE"/>
    <w:rsid w:val="00E0671D"/>
    <w:rsid w:val="00E12582"/>
    <w:rsid w:val="00E3378A"/>
    <w:rsid w:val="00E364DD"/>
    <w:rsid w:val="00E42CBE"/>
    <w:rsid w:val="00E44A32"/>
    <w:rsid w:val="00E45233"/>
    <w:rsid w:val="00E51482"/>
    <w:rsid w:val="00E54470"/>
    <w:rsid w:val="00E563F8"/>
    <w:rsid w:val="00E64220"/>
    <w:rsid w:val="00E65C90"/>
    <w:rsid w:val="00E724FF"/>
    <w:rsid w:val="00E733D3"/>
    <w:rsid w:val="00E83E34"/>
    <w:rsid w:val="00E844F8"/>
    <w:rsid w:val="00E91649"/>
    <w:rsid w:val="00E965F4"/>
    <w:rsid w:val="00E97EA5"/>
    <w:rsid w:val="00EC0555"/>
    <w:rsid w:val="00EC3B10"/>
    <w:rsid w:val="00ED07B5"/>
    <w:rsid w:val="00ED5E1E"/>
    <w:rsid w:val="00ED6E2C"/>
    <w:rsid w:val="00EF024A"/>
    <w:rsid w:val="00EF36BE"/>
    <w:rsid w:val="00EF3E2F"/>
    <w:rsid w:val="00EF45FE"/>
    <w:rsid w:val="00F01565"/>
    <w:rsid w:val="00F04B22"/>
    <w:rsid w:val="00F06E22"/>
    <w:rsid w:val="00F20DDC"/>
    <w:rsid w:val="00F21481"/>
    <w:rsid w:val="00F2433B"/>
    <w:rsid w:val="00F24E13"/>
    <w:rsid w:val="00F2503E"/>
    <w:rsid w:val="00F25A70"/>
    <w:rsid w:val="00F27425"/>
    <w:rsid w:val="00F301A4"/>
    <w:rsid w:val="00F4541E"/>
    <w:rsid w:val="00F567AA"/>
    <w:rsid w:val="00F56928"/>
    <w:rsid w:val="00F56D99"/>
    <w:rsid w:val="00F65715"/>
    <w:rsid w:val="00F67FE1"/>
    <w:rsid w:val="00F717AB"/>
    <w:rsid w:val="00F72D1A"/>
    <w:rsid w:val="00F86101"/>
    <w:rsid w:val="00FA1AFD"/>
    <w:rsid w:val="00FA7542"/>
    <w:rsid w:val="00FB3C80"/>
    <w:rsid w:val="00FB4E56"/>
    <w:rsid w:val="00FB7CB4"/>
    <w:rsid w:val="00FC29CB"/>
    <w:rsid w:val="00FC5B93"/>
    <w:rsid w:val="00FD148F"/>
    <w:rsid w:val="00FD243E"/>
    <w:rsid w:val="00FD3A57"/>
    <w:rsid w:val="00FD754F"/>
    <w:rsid w:val="00FE6581"/>
    <w:rsid w:val="00FE6DAD"/>
    <w:rsid w:val="00FE7AF5"/>
    <w:rsid w:val="00FF03ED"/>
    <w:rsid w:val="00FF23C9"/>
    <w:rsid w:val="00FF5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B67A8"/>
    <w:rPr>
      <w:rFonts w:ascii="ITCCentury Book" w:hAnsi="ITCCentury Book"/>
      <w:lang w:val="de-DE" w:eastAsia="de-DE"/>
    </w:rPr>
  </w:style>
  <w:style w:type="paragraph" w:styleId="Heading1">
    <w:name w:val="heading 1"/>
    <w:basedOn w:val="Normal"/>
    <w:next w:val="Paragraph"/>
    <w:link w:val="Heading1Char"/>
    <w:uiPriority w:val="99"/>
    <w:qFormat/>
    <w:rsid w:val="003B67A8"/>
    <w:pPr>
      <w:keepNext/>
      <w:numPr>
        <w:numId w:val="9"/>
      </w:numPr>
      <w:tabs>
        <w:tab w:val="clear" w:pos="1209"/>
        <w:tab w:val="num" w:pos="567"/>
      </w:tabs>
      <w:spacing w:before="240" w:after="120"/>
      <w:ind w:left="567" w:hanging="567"/>
      <w:outlineLvl w:val="0"/>
    </w:pPr>
    <w:rPr>
      <w:rFonts w:ascii="Univers 47 CondensedLight" w:hAnsi="Univers 47 CondensedLight"/>
      <w:b/>
      <w:bCs/>
      <w:kern w:val="28"/>
      <w:sz w:val="28"/>
      <w:szCs w:val="28"/>
    </w:rPr>
  </w:style>
  <w:style w:type="paragraph" w:styleId="Heading2">
    <w:name w:val="heading 2"/>
    <w:basedOn w:val="Heading1"/>
    <w:next w:val="Paragraph"/>
    <w:link w:val="Heading2Char"/>
    <w:uiPriority w:val="99"/>
    <w:qFormat/>
    <w:rsid w:val="003B67A8"/>
    <w:pPr>
      <w:numPr>
        <w:ilvl w:val="1"/>
        <w:numId w:val="1"/>
      </w:numPr>
      <w:tabs>
        <w:tab w:val="clear" w:pos="360"/>
        <w:tab w:val="num" w:pos="851"/>
      </w:tabs>
      <w:ind w:left="851" w:hanging="851"/>
      <w:outlineLvl w:val="1"/>
    </w:pPr>
  </w:style>
  <w:style w:type="paragraph" w:styleId="Heading3">
    <w:name w:val="heading 3"/>
    <w:basedOn w:val="Heading2"/>
    <w:next w:val="Paragraph"/>
    <w:link w:val="Heading3Char"/>
    <w:uiPriority w:val="99"/>
    <w:qFormat/>
    <w:rsid w:val="003B67A8"/>
    <w:pPr>
      <w:numPr>
        <w:ilvl w:val="2"/>
        <w:numId w:val="2"/>
      </w:numPr>
      <w:tabs>
        <w:tab w:val="clear" w:pos="643"/>
        <w:tab w:val="num" w:pos="1134"/>
      </w:tabs>
      <w:ind w:left="1134" w:hanging="1134"/>
      <w:outlineLvl w:val="2"/>
    </w:pPr>
  </w:style>
  <w:style w:type="paragraph" w:styleId="Heading4">
    <w:name w:val="heading 4"/>
    <w:basedOn w:val="Heading3"/>
    <w:next w:val="Paragraph"/>
    <w:link w:val="Heading4Char"/>
    <w:uiPriority w:val="99"/>
    <w:qFormat/>
    <w:rsid w:val="003B67A8"/>
    <w:pPr>
      <w:numPr>
        <w:ilvl w:val="3"/>
        <w:numId w:val="3"/>
      </w:numPr>
      <w:tabs>
        <w:tab w:val="clear" w:pos="926"/>
        <w:tab w:val="num" w:pos="1418"/>
      </w:tabs>
      <w:ind w:left="1418" w:hanging="1418"/>
      <w:outlineLvl w:val="3"/>
    </w:pPr>
  </w:style>
  <w:style w:type="paragraph" w:styleId="Heading5">
    <w:name w:val="heading 5"/>
    <w:basedOn w:val="Heading4"/>
    <w:next w:val="Normal"/>
    <w:link w:val="Heading5Char"/>
    <w:uiPriority w:val="99"/>
    <w:qFormat/>
    <w:rsid w:val="003B67A8"/>
    <w:pPr>
      <w:numPr>
        <w:ilvl w:val="4"/>
        <w:numId w:val="4"/>
      </w:numPr>
      <w:tabs>
        <w:tab w:val="clear" w:pos="1209"/>
        <w:tab w:val="left" w:pos="1559"/>
      </w:tabs>
      <w:ind w:left="1559" w:hanging="1559"/>
      <w:outlineLvl w:val="4"/>
    </w:pPr>
    <w:rPr>
      <w:sz w:val="24"/>
      <w:szCs w:val="24"/>
    </w:rPr>
  </w:style>
  <w:style w:type="paragraph" w:styleId="Heading6">
    <w:name w:val="heading 6"/>
    <w:basedOn w:val="Heading5"/>
    <w:next w:val="Normal"/>
    <w:link w:val="Heading6Char"/>
    <w:uiPriority w:val="99"/>
    <w:qFormat/>
    <w:rsid w:val="003B67A8"/>
    <w:pPr>
      <w:numPr>
        <w:ilvl w:val="5"/>
        <w:numId w:val="5"/>
      </w:numPr>
      <w:tabs>
        <w:tab w:val="clear" w:pos="1492"/>
        <w:tab w:val="clear" w:pos="1559"/>
        <w:tab w:val="num" w:pos="1701"/>
      </w:tabs>
      <w:spacing w:after="60"/>
      <w:ind w:left="1701" w:hanging="1701"/>
      <w:outlineLvl w:val="5"/>
    </w:pPr>
  </w:style>
  <w:style w:type="paragraph" w:styleId="Heading7">
    <w:name w:val="heading 7"/>
    <w:basedOn w:val="Heading6"/>
    <w:next w:val="Normal"/>
    <w:link w:val="Heading7Char"/>
    <w:uiPriority w:val="99"/>
    <w:qFormat/>
    <w:rsid w:val="003B67A8"/>
    <w:pPr>
      <w:numPr>
        <w:ilvl w:val="6"/>
        <w:numId w:val="6"/>
      </w:numPr>
      <w:tabs>
        <w:tab w:val="clear" w:pos="360"/>
        <w:tab w:val="left" w:pos="1888"/>
      </w:tabs>
      <w:ind w:left="1888" w:hanging="1888"/>
      <w:outlineLvl w:val="6"/>
    </w:pPr>
  </w:style>
  <w:style w:type="paragraph" w:styleId="Heading8">
    <w:name w:val="heading 8"/>
    <w:basedOn w:val="Heading7"/>
    <w:next w:val="Normal"/>
    <w:link w:val="Heading8Char"/>
    <w:uiPriority w:val="99"/>
    <w:qFormat/>
    <w:rsid w:val="003B67A8"/>
    <w:pPr>
      <w:numPr>
        <w:ilvl w:val="7"/>
        <w:numId w:val="7"/>
      </w:numPr>
      <w:tabs>
        <w:tab w:val="clear" w:pos="643"/>
        <w:tab w:val="clear" w:pos="1888"/>
        <w:tab w:val="left" w:pos="2081"/>
      </w:tabs>
      <w:ind w:left="2081" w:hanging="2081"/>
      <w:outlineLvl w:val="7"/>
    </w:pPr>
  </w:style>
  <w:style w:type="paragraph" w:styleId="Heading9">
    <w:name w:val="heading 9"/>
    <w:basedOn w:val="Heading8"/>
    <w:next w:val="Normal"/>
    <w:link w:val="Heading9Char"/>
    <w:uiPriority w:val="99"/>
    <w:qFormat/>
    <w:rsid w:val="003B67A8"/>
    <w:pPr>
      <w:numPr>
        <w:ilvl w:val="8"/>
        <w:numId w:val="8"/>
      </w:numPr>
      <w:tabs>
        <w:tab w:val="clear" w:pos="926"/>
        <w:tab w:val="clear" w:pos="2081"/>
        <w:tab w:val="num" w:pos="2268"/>
      </w:tabs>
      <w:ind w:left="2268" w:hanging="226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402E"/>
    <w:rPr>
      <w:rFonts w:ascii="Univers 47 CondensedLight" w:hAnsi="Univers 47 CondensedLight" w:cs="Times New Roman"/>
      <w:b/>
      <w:bCs/>
      <w:kern w:val="28"/>
      <w:sz w:val="28"/>
      <w:szCs w:val="28"/>
      <w:lang w:val="de-DE" w:eastAsia="de-DE" w:bidi="ar-SA"/>
    </w:rPr>
  </w:style>
  <w:style w:type="character" w:customStyle="1" w:styleId="Heading2Char">
    <w:name w:val="Heading 2 Char"/>
    <w:basedOn w:val="DefaultParagraphFont"/>
    <w:link w:val="Heading2"/>
    <w:uiPriority w:val="99"/>
    <w:locked/>
    <w:rsid w:val="0005402E"/>
    <w:rPr>
      <w:rFonts w:ascii="Univers 47 CondensedLight" w:hAnsi="Univers 47 CondensedLight" w:cs="Times New Roman"/>
      <w:b/>
      <w:bCs/>
      <w:kern w:val="28"/>
      <w:sz w:val="28"/>
      <w:szCs w:val="28"/>
      <w:lang w:val="de-DE" w:eastAsia="de-DE" w:bidi="ar-SA"/>
    </w:rPr>
  </w:style>
  <w:style w:type="character" w:customStyle="1" w:styleId="Heading3Char">
    <w:name w:val="Heading 3 Char"/>
    <w:basedOn w:val="DefaultParagraphFont"/>
    <w:link w:val="Heading3"/>
    <w:uiPriority w:val="99"/>
    <w:locked/>
    <w:rsid w:val="0005402E"/>
    <w:rPr>
      <w:rFonts w:ascii="Univers 47 CondensedLight" w:hAnsi="Univers 47 CondensedLight" w:cs="Times New Roman"/>
      <w:b/>
      <w:bCs/>
      <w:kern w:val="28"/>
      <w:sz w:val="28"/>
      <w:szCs w:val="28"/>
      <w:lang w:val="de-DE" w:eastAsia="de-DE" w:bidi="ar-SA"/>
    </w:rPr>
  </w:style>
  <w:style w:type="character" w:customStyle="1" w:styleId="Heading4Char">
    <w:name w:val="Heading 4 Char"/>
    <w:basedOn w:val="DefaultParagraphFont"/>
    <w:link w:val="Heading4"/>
    <w:uiPriority w:val="99"/>
    <w:locked/>
    <w:rsid w:val="0005402E"/>
    <w:rPr>
      <w:rFonts w:ascii="Univers 47 CondensedLight" w:hAnsi="Univers 47 CondensedLight" w:cs="Times New Roman"/>
      <w:b/>
      <w:bCs/>
      <w:kern w:val="28"/>
      <w:sz w:val="28"/>
      <w:szCs w:val="28"/>
      <w:lang w:val="de-DE" w:eastAsia="de-DE" w:bidi="ar-SA"/>
    </w:rPr>
  </w:style>
  <w:style w:type="character" w:customStyle="1" w:styleId="Heading5Char">
    <w:name w:val="Heading 5 Char"/>
    <w:basedOn w:val="DefaultParagraphFont"/>
    <w:link w:val="Heading5"/>
    <w:uiPriority w:val="99"/>
    <w:locked/>
    <w:rsid w:val="0005402E"/>
    <w:rPr>
      <w:rFonts w:ascii="Univers 47 CondensedLight" w:hAnsi="Univers 47 CondensedLight" w:cs="Times New Roman"/>
      <w:b/>
      <w:bCs/>
      <w:kern w:val="28"/>
      <w:sz w:val="24"/>
      <w:szCs w:val="24"/>
      <w:lang w:val="de-DE" w:eastAsia="de-DE" w:bidi="ar-SA"/>
    </w:rPr>
  </w:style>
  <w:style w:type="character" w:customStyle="1" w:styleId="Heading6Char">
    <w:name w:val="Heading 6 Char"/>
    <w:basedOn w:val="DefaultParagraphFont"/>
    <w:link w:val="Heading6"/>
    <w:uiPriority w:val="99"/>
    <w:locked/>
    <w:rsid w:val="0005402E"/>
    <w:rPr>
      <w:rFonts w:ascii="Univers 47 CondensedLight" w:hAnsi="Univers 47 CondensedLight" w:cs="Times New Roman"/>
      <w:b/>
      <w:bCs/>
      <w:kern w:val="28"/>
      <w:sz w:val="24"/>
      <w:szCs w:val="24"/>
      <w:lang w:val="de-DE" w:eastAsia="de-DE" w:bidi="ar-SA"/>
    </w:rPr>
  </w:style>
  <w:style w:type="character" w:customStyle="1" w:styleId="Heading7Char">
    <w:name w:val="Heading 7 Char"/>
    <w:basedOn w:val="DefaultParagraphFont"/>
    <w:link w:val="Heading7"/>
    <w:uiPriority w:val="99"/>
    <w:locked/>
    <w:rsid w:val="0005402E"/>
    <w:rPr>
      <w:rFonts w:ascii="Univers 47 CondensedLight" w:hAnsi="Univers 47 CondensedLight" w:cs="Times New Roman"/>
      <w:b/>
      <w:bCs/>
      <w:kern w:val="28"/>
      <w:sz w:val="24"/>
      <w:szCs w:val="24"/>
      <w:lang w:val="de-DE" w:eastAsia="de-DE" w:bidi="ar-SA"/>
    </w:rPr>
  </w:style>
  <w:style w:type="character" w:customStyle="1" w:styleId="Heading8Char">
    <w:name w:val="Heading 8 Char"/>
    <w:basedOn w:val="DefaultParagraphFont"/>
    <w:link w:val="Heading8"/>
    <w:uiPriority w:val="99"/>
    <w:locked/>
    <w:rsid w:val="0005402E"/>
    <w:rPr>
      <w:rFonts w:ascii="Univers 47 CondensedLight" w:hAnsi="Univers 47 CondensedLight" w:cs="Times New Roman"/>
      <w:b/>
      <w:bCs/>
      <w:kern w:val="28"/>
      <w:sz w:val="24"/>
      <w:szCs w:val="24"/>
      <w:lang w:val="de-DE" w:eastAsia="de-DE" w:bidi="ar-SA"/>
    </w:rPr>
  </w:style>
  <w:style w:type="character" w:customStyle="1" w:styleId="Heading9Char">
    <w:name w:val="Heading 9 Char"/>
    <w:basedOn w:val="DefaultParagraphFont"/>
    <w:link w:val="Heading9"/>
    <w:uiPriority w:val="99"/>
    <w:locked/>
    <w:rsid w:val="0005402E"/>
    <w:rPr>
      <w:rFonts w:ascii="Univers 47 CondensedLight" w:hAnsi="Univers 47 CondensedLight" w:cs="Times New Roman"/>
      <w:b/>
      <w:bCs/>
      <w:kern w:val="28"/>
      <w:sz w:val="24"/>
      <w:szCs w:val="24"/>
      <w:lang w:val="de-DE" w:eastAsia="de-DE" w:bidi="ar-SA"/>
    </w:rPr>
  </w:style>
  <w:style w:type="paragraph" w:styleId="DocumentMap">
    <w:name w:val="Document Map"/>
    <w:basedOn w:val="Normal"/>
    <w:link w:val="DocumentMapChar"/>
    <w:uiPriority w:val="99"/>
    <w:semiHidden/>
    <w:rsid w:val="003B67A8"/>
    <w:pPr>
      <w:shd w:val="clear" w:color="auto" w:fill="000080"/>
    </w:pPr>
  </w:style>
  <w:style w:type="character" w:customStyle="1" w:styleId="DocumentMapChar">
    <w:name w:val="Document Map Char"/>
    <w:basedOn w:val="DefaultParagraphFont"/>
    <w:link w:val="DocumentMap"/>
    <w:uiPriority w:val="99"/>
    <w:semiHidden/>
    <w:locked/>
    <w:rsid w:val="0005402E"/>
    <w:rPr>
      <w:rFonts w:cs="Times New Roman"/>
      <w:sz w:val="2"/>
      <w:lang w:val="de-DE" w:eastAsia="de-DE"/>
    </w:rPr>
  </w:style>
  <w:style w:type="character" w:styleId="PageNumber">
    <w:name w:val="page number"/>
    <w:basedOn w:val="DefaultParagraphFont"/>
    <w:uiPriority w:val="99"/>
    <w:rsid w:val="003B67A8"/>
    <w:rPr>
      <w:rFonts w:ascii="Univers 57 Condensed" w:hAnsi="Univers 57 Condensed" w:cs="Times New Roman"/>
    </w:rPr>
  </w:style>
  <w:style w:type="paragraph" w:customStyle="1" w:styleId="Style1">
    <w:name w:val="Style1"/>
    <w:basedOn w:val="Normal"/>
    <w:uiPriority w:val="99"/>
    <w:rsid w:val="003B67A8"/>
    <w:pPr>
      <w:spacing w:before="120" w:after="120"/>
    </w:pPr>
    <w:rPr>
      <w:b/>
      <w:bCs/>
      <w:sz w:val="24"/>
      <w:szCs w:val="24"/>
    </w:rPr>
  </w:style>
  <w:style w:type="paragraph" w:customStyle="1" w:styleId="Style2">
    <w:name w:val="Style2"/>
    <w:basedOn w:val="Normal"/>
    <w:uiPriority w:val="99"/>
    <w:rsid w:val="003B67A8"/>
    <w:pPr>
      <w:spacing w:before="240" w:after="120"/>
    </w:pPr>
    <w:rPr>
      <w:b/>
      <w:bCs/>
      <w:sz w:val="28"/>
      <w:szCs w:val="28"/>
    </w:rPr>
  </w:style>
  <w:style w:type="paragraph" w:customStyle="1" w:styleId="Style3">
    <w:name w:val="Style3"/>
    <w:basedOn w:val="Normal"/>
    <w:uiPriority w:val="99"/>
    <w:rsid w:val="003B67A8"/>
    <w:pPr>
      <w:spacing w:before="120" w:after="60"/>
    </w:pPr>
  </w:style>
  <w:style w:type="paragraph" w:customStyle="1" w:styleId="Version">
    <w:name w:val="Version"/>
    <w:basedOn w:val="TableText"/>
    <w:uiPriority w:val="99"/>
    <w:rsid w:val="003B67A8"/>
  </w:style>
  <w:style w:type="paragraph" w:customStyle="1" w:styleId="Paragraph">
    <w:name w:val="Paragraph"/>
    <w:basedOn w:val="Normal"/>
    <w:uiPriority w:val="99"/>
    <w:rsid w:val="003B67A8"/>
    <w:pPr>
      <w:spacing w:before="60" w:after="60"/>
    </w:pPr>
  </w:style>
  <w:style w:type="paragraph" w:styleId="Header">
    <w:name w:val="header"/>
    <w:basedOn w:val="Normal"/>
    <w:link w:val="HeaderChar"/>
    <w:uiPriority w:val="99"/>
    <w:rsid w:val="003B67A8"/>
    <w:pPr>
      <w:tabs>
        <w:tab w:val="center" w:pos="4320"/>
        <w:tab w:val="right" w:pos="8640"/>
      </w:tabs>
    </w:pPr>
    <w:rPr>
      <w:rFonts w:ascii="Univers 47 CondensedLight" w:hAnsi="Univers 47 CondensedLight"/>
      <w:b/>
      <w:bCs/>
      <w:sz w:val="28"/>
      <w:szCs w:val="28"/>
    </w:rPr>
  </w:style>
  <w:style w:type="character" w:customStyle="1" w:styleId="HeaderChar">
    <w:name w:val="Header Char"/>
    <w:basedOn w:val="DefaultParagraphFont"/>
    <w:link w:val="Header"/>
    <w:uiPriority w:val="99"/>
    <w:semiHidden/>
    <w:locked/>
    <w:rsid w:val="0005402E"/>
    <w:rPr>
      <w:rFonts w:ascii="ITCCentury Book" w:hAnsi="ITCCentury Book" w:cs="Times New Roman"/>
      <w:lang w:val="de-DE" w:eastAsia="de-DE"/>
    </w:rPr>
  </w:style>
  <w:style w:type="paragraph" w:styleId="Footer">
    <w:name w:val="footer"/>
    <w:basedOn w:val="Normal"/>
    <w:link w:val="FooterChar"/>
    <w:uiPriority w:val="99"/>
    <w:rsid w:val="003B67A8"/>
    <w:pPr>
      <w:tabs>
        <w:tab w:val="center" w:pos="4320"/>
        <w:tab w:val="right" w:pos="8640"/>
      </w:tabs>
    </w:pPr>
    <w:rPr>
      <w:rFonts w:ascii="Univers 57 Condensed" w:hAnsi="Univers 57 Condensed"/>
      <w:sz w:val="16"/>
      <w:szCs w:val="16"/>
    </w:rPr>
  </w:style>
  <w:style w:type="character" w:customStyle="1" w:styleId="FooterChar">
    <w:name w:val="Footer Char"/>
    <w:basedOn w:val="DefaultParagraphFont"/>
    <w:link w:val="Footer"/>
    <w:uiPriority w:val="99"/>
    <w:semiHidden/>
    <w:locked/>
    <w:rsid w:val="0005402E"/>
    <w:rPr>
      <w:rFonts w:ascii="ITCCentury Book" w:hAnsi="ITCCentury Book" w:cs="Times New Roman"/>
      <w:lang w:val="de-DE" w:eastAsia="de-DE"/>
    </w:rPr>
  </w:style>
  <w:style w:type="paragraph" w:styleId="Title">
    <w:name w:val="Title"/>
    <w:basedOn w:val="Normal"/>
    <w:link w:val="TitleChar"/>
    <w:uiPriority w:val="99"/>
    <w:qFormat/>
    <w:rsid w:val="003B67A8"/>
    <w:pPr>
      <w:spacing w:before="120" w:after="120"/>
      <w:jc w:val="center"/>
      <w:outlineLvl w:val="0"/>
    </w:pPr>
    <w:rPr>
      <w:rFonts w:ascii="Univers 47 CondensedLight" w:hAnsi="Univers 47 CondensedLight"/>
      <w:b/>
      <w:bCs/>
      <w:kern w:val="28"/>
      <w:sz w:val="72"/>
      <w:szCs w:val="72"/>
    </w:rPr>
  </w:style>
  <w:style w:type="character" w:customStyle="1" w:styleId="TitleChar">
    <w:name w:val="Title Char"/>
    <w:basedOn w:val="DefaultParagraphFont"/>
    <w:link w:val="Title"/>
    <w:uiPriority w:val="99"/>
    <w:locked/>
    <w:rsid w:val="0005402E"/>
    <w:rPr>
      <w:rFonts w:ascii="Cambria" w:eastAsia="SimSun" w:hAnsi="Cambria" w:cs="Times New Roman"/>
      <w:b/>
      <w:bCs/>
      <w:kern w:val="28"/>
      <w:sz w:val="32"/>
      <w:szCs w:val="32"/>
      <w:lang w:val="de-DE" w:eastAsia="de-DE"/>
    </w:rPr>
  </w:style>
  <w:style w:type="paragraph" w:styleId="TOC1">
    <w:name w:val="toc 1"/>
    <w:basedOn w:val="Normal"/>
    <w:next w:val="Normal"/>
    <w:uiPriority w:val="99"/>
    <w:semiHidden/>
    <w:rsid w:val="003B67A8"/>
    <w:pPr>
      <w:tabs>
        <w:tab w:val="right" w:leader="dot" w:pos="8789"/>
      </w:tabs>
      <w:spacing w:before="120"/>
      <w:ind w:left="425" w:hanging="425"/>
    </w:pPr>
    <w:rPr>
      <w:b/>
      <w:bCs/>
      <w:caps/>
      <w:noProof/>
      <w:sz w:val="20"/>
      <w:szCs w:val="20"/>
    </w:rPr>
  </w:style>
  <w:style w:type="paragraph" w:styleId="TOC2">
    <w:name w:val="toc 2"/>
    <w:basedOn w:val="TOC1"/>
    <w:next w:val="Normal"/>
    <w:uiPriority w:val="99"/>
    <w:semiHidden/>
    <w:rsid w:val="003B67A8"/>
    <w:pPr>
      <w:spacing w:before="60"/>
      <w:ind w:left="567" w:hanging="567"/>
    </w:pPr>
    <w:rPr>
      <w:caps w:val="0"/>
      <w:smallCaps/>
    </w:rPr>
  </w:style>
  <w:style w:type="paragraph" w:styleId="TOC3">
    <w:name w:val="toc 3"/>
    <w:basedOn w:val="TOC2"/>
    <w:next w:val="Normal"/>
    <w:uiPriority w:val="99"/>
    <w:semiHidden/>
    <w:rsid w:val="003B67A8"/>
    <w:pPr>
      <w:spacing w:before="40"/>
      <w:ind w:left="851" w:hanging="851"/>
    </w:pPr>
    <w:rPr>
      <w:b w:val="0"/>
      <w:bCs w:val="0"/>
      <w:smallCaps w:val="0"/>
    </w:rPr>
  </w:style>
  <w:style w:type="paragraph" w:styleId="TOC4">
    <w:name w:val="toc 4"/>
    <w:basedOn w:val="TOC3"/>
    <w:next w:val="Normal"/>
    <w:uiPriority w:val="99"/>
    <w:semiHidden/>
    <w:rsid w:val="003B67A8"/>
    <w:pPr>
      <w:spacing w:before="20"/>
      <w:ind w:left="1038" w:hanging="1038"/>
    </w:pPr>
  </w:style>
  <w:style w:type="paragraph" w:styleId="TOC5">
    <w:name w:val="toc 5"/>
    <w:basedOn w:val="TOC4"/>
    <w:next w:val="Normal"/>
    <w:autoRedefine/>
    <w:uiPriority w:val="99"/>
    <w:semiHidden/>
    <w:rsid w:val="003B67A8"/>
    <w:pPr>
      <w:ind w:left="1230" w:hanging="1230"/>
    </w:pPr>
    <w:rPr>
      <w:sz w:val="18"/>
      <w:szCs w:val="18"/>
    </w:rPr>
  </w:style>
  <w:style w:type="paragraph" w:styleId="TOC6">
    <w:name w:val="toc 6"/>
    <w:basedOn w:val="TOC5"/>
    <w:next w:val="Normal"/>
    <w:autoRedefine/>
    <w:uiPriority w:val="99"/>
    <w:semiHidden/>
    <w:rsid w:val="003B67A8"/>
    <w:pPr>
      <w:ind w:left="1418" w:hanging="1418"/>
    </w:pPr>
  </w:style>
  <w:style w:type="paragraph" w:styleId="TOC7">
    <w:name w:val="toc 7"/>
    <w:basedOn w:val="TOC6"/>
    <w:next w:val="Normal"/>
    <w:autoRedefine/>
    <w:uiPriority w:val="99"/>
    <w:semiHidden/>
    <w:rsid w:val="003B67A8"/>
    <w:pPr>
      <w:ind w:left="1605" w:hanging="1605"/>
    </w:pPr>
  </w:style>
  <w:style w:type="paragraph" w:styleId="TOC8">
    <w:name w:val="toc 8"/>
    <w:basedOn w:val="TOC7"/>
    <w:next w:val="Normal"/>
    <w:autoRedefine/>
    <w:uiPriority w:val="99"/>
    <w:semiHidden/>
    <w:rsid w:val="003B67A8"/>
    <w:pPr>
      <w:ind w:left="1797" w:hanging="1797"/>
    </w:pPr>
  </w:style>
  <w:style w:type="paragraph" w:styleId="TOC9">
    <w:name w:val="toc 9"/>
    <w:basedOn w:val="TOC8"/>
    <w:next w:val="Normal"/>
    <w:autoRedefine/>
    <w:uiPriority w:val="99"/>
    <w:semiHidden/>
    <w:rsid w:val="003B67A8"/>
    <w:pPr>
      <w:ind w:left="1985" w:hanging="1985"/>
    </w:pPr>
  </w:style>
  <w:style w:type="paragraph" w:customStyle="1" w:styleId="ListPoints">
    <w:name w:val="List Points"/>
    <w:basedOn w:val="Bulletpoints"/>
    <w:uiPriority w:val="99"/>
    <w:rsid w:val="003B67A8"/>
    <w:pPr>
      <w:numPr>
        <w:numId w:val="22"/>
      </w:numPr>
      <w:tabs>
        <w:tab w:val="clear" w:pos="425"/>
        <w:tab w:val="num" w:pos="643"/>
        <w:tab w:val="num" w:pos="1209"/>
        <w:tab w:val="num" w:pos="1492"/>
      </w:tabs>
      <w:ind w:left="1209" w:hanging="360"/>
    </w:pPr>
  </w:style>
  <w:style w:type="paragraph" w:customStyle="1" w:styleId="Bulletpoints">
    <w:name w:val="Bullet points"/>
    <w:basedOn w:val="Paragraph"/>
    <w:uiPriority w:val="99"/>
    <w:rsid w:val="003B67A8"/>
    <w:pPr>
      <w:numPr>
        <w:numId w:val="21"/>
      </w:numPr>
      <w:tabs>
        <w:tab w:val="clear" w:pos="360"/>
        <w:tab w:val="left" w:pos="851"/>
      </w:tabs>
      <w:ind w:left="851" w:hanging="425"/>
    </w:pPr>
    <w:rPr>
      <w:rFonts w:ascii="Univers 57 Condensed" w:hAnsi="Univers 57 Condensed"/>
    </w:rPr>
  </w:style>
  <w:style w:type="paragraph" w:customStyle="1" w:styleId="Paragraph1">
    <w:name w:val="Paragraph 1"/>
    <w:basedOn w:val="Paragraph"/>
    <w:uiPriority w:val="99"/>
    <w:rsid w:val="003B67A8"/>
  </w:style>
  <w:style w:type="paragraph" w:customStyle="1" w:styleId="Paragraph2">
    <w:name w:val="Paragraph 2"/>
    <w:basedOn w:val="Paragraph"/>
    <w:uiPriority w:val="99"/>
    <w:rsid w:val="003B67A8"/>
    <w:pPr>
      <w:ind w:left="426"/>
    </w:pPr>
  </w:style>
  <w:style w:type="paragraph" w:customStyle="1" w:styleId="Paragraph3">
    <w:name w:val="Paragraph 3"/>
    <w:basedOn w:val="Paragraph2"/>
    <w:uiPriority w:val="99"/>
    <w:rsid w:val="003B67A8"/>
    <w:pPr>
      <w:ind w:left="851"/>
    </w:pPr>
  </w:style>
  <w:style w:type="paragraph" w:customStyle="1" w:styleId="TableText">
    <w:name w:val="Table Text"/>
    <w:basedOn w:val="Normal"/>
    <w:uiPriority w:val="99"/>
    <w:rsid w:val="003B67A8"/>
    <w:pPr>
      <w:spacing w:before="40" w:after="40"/>
    </w:pPr>
    <w:rPr>
      <w:rFonts w:ascii="Univers 57 Condensed" w:hAnsi="Univers 57 Condensed"/>
      <w:sz w:val="20"/>
      <w:szCs w:val="20"/>
    </w:rPr>
  </w:style>
  <w:style w:type="paragraph" w:customStyle="1" w:styleId="NumberedListing">
    <w:name w:val="Numbered Listing"/>
    <w:basedOn w:val="Bulletpoints"/>
    <w:uiPriority w:val="99"/>
    <w:rsid w:val="003B67A8"/>
    <w:pPr>
      <w:numPr>
        <w:numId w:val="23"/>
      </w:numPr>
      <w:tabs>
        <w:tab w:val="clear" w:pos="360"/>
        <w:tab w:val="num" w:pos="425"/>
        <w:tab w:val="num" w:pos="785"/>
        <w:tab w:val="num" w:pos="926"/>
        <w:tab w:val="num" w:pos="1492"/>
      </w:tabs>
      <w:ind w:left="785"/>
    </w:pPr>
  </w:style>
  <w:style w:type="paragraph" w:customStyle="1" w:styleId="TableHeader">
    <w:name w:val="Table Header"/>
    <w:basedOn w:val="TableText"/>
    <w:uiPriority w:val="99"/>
    <w:rsid w:val="003B67A8"/>
    <w:rPr>
      <w:rFonts w:ascii="Univers 47 CondensedLight" w:hAnsi="Univers 47 CondensedLight"/>
      <w:b/>
      <w:bCs/>
      <w:sz w:val="24"/>
      <w:szCs w:val="24"/>
    </w:rPr>
  </w:style>
  <w:style w:type="paragraph" w:customStyle="1" w:styleId="Heading">
    <w:name w:val="Heading"/>
    <w:basedOn w:val="Header"/>
    <w:uiPriority w:val="99"/>
    <w:rsid w:val="003B67A8"/>
    <w:pPr>
      <w:keepNext/>
      <w:spacing w:before="240" w:after="120"/>
      <w:jc w:val="center"/>
    </w:pPr>
  </w:style>
  <w:style w:type="paragraph" w:customStyle="1" w:styleId="BulletPoints2">
    <w:name w:val="Bullet Points 2"/>
    <w:basedOn w:val="Normal"/>
    <w:uiPriority w:val="99"/>
    <w:rsid w:val="003B67A8"/>
    <w:pPr>
      <w:tabs>
        <w:tab w:val="num" w:pos="360"/>
      </w:tabs>
      <w:ind w:left="360" w:hanging="360"/>
    </w:pPr>
    <w:rPr>
      <w:rFonts w:ascii="Arial" w:hAnsi="Arial"/>
      <w:sz w:val="24"/>
      <w:szCs w:val="24"/>
    </w:rPr>
  </w:style>
  <w:style w:type="paragraph" w:customStyle="1" w:styleId="Titlepage">
    <w:name w:val="Titlepage"/>
    <w:basedOn w:val="Normal"/>
    <w:uiPriority w:val="99"/>
    <w:rsid w:val="003B67A8"/>
    <w:pPr>
      <w:spacing w:after="120"/>
      <w:jc w:val="center"/>
    </w:pPr>
    <w:rPr>
      <w:rFonts w:ascii="Arial" w:hAnsi="Arial"/>
      <w:sz w:val="56"/>
      <w:szCs w:val="56"/>
    </w:rPr>
  </w:style>
  <w:style w:type="paragraph" w:customStyle="1" w:styleId="Para1head">
    <w:name w:val="Para 1 head"/>
    <w:basedOn w:val="Normal"/>
    <w:uiPriority w:val="99"/>
    <w:rsid w:val="003B67A8"/>
    <w:pPr>
      <w:tabs>
        <w:tab w:val="left" w:pos="360"/>
      </w:tabs>
      <w:spacing w:before="240" w:after="120"/>
      <w:ind w:left="806" w:hanging="806"/>
    </w:pPr>
    <w:rPr>
      <w:rFonts w:ascii="Arial" w:hAnsi="Arial"/>
      <w:b/>
      <w:bCs/>
    </w:rPr>
  </w:style>
  <w:style w:type="paragraph" w:styleId="TableofFigures">
    <w:name w:val="table of figures"/>
    <w:basedOn w:val="Normal"/>
    <w:next w:val="Normal"/>
    <w:uiPriority w:val="99"/>
    <w:semiHidden/>
    <w:rsid w:val="003B67A8"/>
    <w:pPr>
      <w:ind w:left="440" w:hanging="440"/>
    </w:pPr>
  </w:style>
  <w:style w:type="paragraph" w:styleId="EnvelopeReturn">
    <w:name w:val="envelope return"/>
    <w:basedOn w:val="Normal"/>
    <w:uiPriority w:val="99"/>
    <w:rsid w:val="003B67A8"/>
    <w:rPr>
      <w:rFonts w:ascii="Arial" w:hAnsi="Arial"/>
      <w:sz w:val="20"/>
      <w:szCs w:val="20"/>
    </w:rPr>
  </w:style>
  <w:style w:type="paragraph" w:styleId="Salutation">
    <w:name w:val="Salutation"/>
    <w:basedOn w:val="Normal"/>
    <w:next w:val="Normal"/>
    <w:link w:val="SalutationChar"/>
    <w:uiPriority w:val="99"/>
    <w:rsid w:val="003B67A8"/>
  </w:style>
  <w:style w:type="character" w:customStyle="1" w:styleId="SalutationChar">
    <w:name w:val="Salutation Char"/>
    <w:basedOn w:val="DefaultParagraphFont"/>
    <w:link w:val="Salutation"/>
    <w:uiPriority w:val="99"/>
    <w:semiHidden/>
    <w:locked/>
    <w:rsid w:val="0005402E"/>
    <w:rPr>
      <w:rFonts w:ascii="ITCCentury Book" w:hAnsi="ITCCentury Book" w:cs="Times New Roman"/>
      <w:lang w:val="de-DE" w:eastAsia="de-DE"/>
    </w:rPr>
  </w:style>
  <w:style w:type="paragraph" w:styleId="ListBullet">
    <w:name w:val="List Bullet"/>
    <w:basedOn w:val="Normal"/>
    <w:autoRedefine/>
    <w:uiPriority w:val="99"/>
    <w:rsid w:val="003B67A8"/>
    <w:pPr>
      <w:numPr>
        <w:numId w:val="10"/>
      </w:numPr>
      <w:tabs>
        <w:tab w:val="clear" w:pos="1492"/>
        <w:tab w:val="num" w:pos="360"/>
      </w:tabs>
      <w:ind w:left="360"/>
    </w:pPr>
  </w:style>
  <w:style w:type="paragraph" w:styleId="ListBullet2">
    <w:name w:val="List Bullet 2"/>
    <w:basedOn w:val="Normal"/>
    <w:autoRedefine/>
    <w:uiPriority w:val="99"/>
    <w:rsid w:val="003B67A8"/>
    <w:pPr>
      <w:tabs>
        <w:tab w:val="num" w:pos="643"/>
      </w:tabs>
      <w:ind w:left="643" w:hanging="360"/>
    </w:pPr>
  </w:style>
  <w:style w:type="paragraph" w:styleId="ListBullet3">
    <w:name w:val="List Bullet 3"/>
    <w:basedOn w:val="Normal"/>
    <w:autoRedefine/>
    <w:uiPriority w:val="99"/>
    <w:rsid w:val="003B67A8"/>
    <w:pPr>
      <w:tabs>
        <w:tab w:val="num" w:pos="926"/>
      </w:tabs>
      <w:ind w:left="926" w:hanging="360"/>
    </w:pPr>
  </w:style>
  <w:style w:type="paragraph" w:styleId="ListBullet4">
    <w:name w:val="List Bullet 4"/>
    <w:basedOn w:val="Normal"/>
    <w:autoRedefine/>
    <w:uiPriority w:val="99"/>
    <w:rsid w:val="003B67A8"/>
    <w:pPr>
      <w:tabs>
        <w:tab w:val="num" w:pos="1209"/>
      </w:tabs>
      <w:ind w:left="1209" w:hanging="360"/>
    </w:pPr>
  </w:style>
  <w:style w:type="paragraph" w:styleId="ListBullet5">
    <w:name w:val="List Bullet 5"/>
    <w:basedOn w:val="Normal"/>
    <w:autoRedefine/>
    <w:uiPriority w:val="99"/>
    <w:rsid w:val="003B67A8"/>
    <w:pPr>
      <w:tabs>
        <w:tab w:val="num" w:pos="1492"/>
      </w:tabs>
      <w:ind w:left="1492" w:hanging="360"/>
    </w:pPr>
  </w:style>
  <w:style w:type="paragraph" w:styleId="Caption">
    <w:name w:val="caption"/>
    <w:basedOn w:val="Normal"/>
    <w:next w:val="Normal"/>
    <w:uiPriority w:val="99"/>
    <w:qFormat/>
    <w:rsid w:val="003B67A8"/>
    <w:pPr>
      <w:spacing w:before="120" w:after="120"/>
    </w:pPr>
    <w:rPr>
      <w:b/>
      <w:bCs/>
    </w:rPr>
  </w:style>
  <w:style w:type="paragraph" w:styleId="BlockText">
    <w:name w:val="Block Text"/>
    <w:basedOn w:val="Normal"/>
    <w:uiPriority w:val="99"/>
    <w:rsid w:val="003B67A8"/>
    <w:pPr>
      <w:spacing w:after="120"/>
      <w:ind w:left="1440" w:right="1440"/>
    </w:pPr>
  </w:style>
  <w:style w:type="paragraph" w:styleId="Date">
    <w:name w:val="Date"/>
    <w:basedOn w:val="Normal"/>
    <w:next w:val="Normal"/>
    <w:link w:val="DateChar"/>
    <w:uiPriority w:val="99"/>
    <w:rsid w:val="003B67A8"/>
  </w:style>
  <w:style w:type="character" w:customStyle="1" w:styleId="DateChar">
    <w:name w:val="Date Char"/>
    <w:basedOn w:val="DefaultParagraphFont"/>
    <w:link w:val="Date"/>
    <w:uiPriority w:val="99"/>
    <w:semiHidden/>
    <w:locked/>
    <w:rsid w:val="0005402E"/>
    <w:rPr>
      <w:rFonts w:ascii="ITCCentury Book" w:hAnsi="ITCCentury Book" w:cs="Times New Roman"/>
      <w:lang w:val="de-DE" w:eastAsia="de-DE"/>
    </w:rPr>
  </w:style>
  <w:style w:type="paragraph" w:styleId="EndnoteText">
    <w:name w:val="endnote text"/>
    <w:basedOn w:val="Normal"/>
    <w:link w:val="EndnoteTextChar"/>
    <w:uiPriority w:val="99"/>
    <w:semiHidden/>
    <w:rsid w:val="003B67A8"/>
    <w:rPr>
      <w:sz w:val="20"/>
      <w:szCs w:val="20"/>
    </w:rPr>
  </w:style>
  <w:style w:type="character" w:customStyle="1" w:styleId="EndnoteTextChar">
    <w:name w:val="Endnote Text Char"/>
    <w:basedOn w:val="DefaultParagraphFont"/>
    <w:link w:val="EndnoteText"/>
    <w:uiPriority w:val="99"/>
    <w:semiHidden/>
    <w:locked/>
    <w:rsid w:val="0005402E"/>
    <w:rPr>
      <w:rFonts w:ascii="ITCCentury Book" w:hAnsi="ITCCentury Book" w:cs="Times New Roman"/>
      <w:sz w:val="20"/>
      <w:szCs w:val="20"/>
      <w:lang w:val="de-DE" w:eastAsia="de-DE"/>
    </w:rPr>
  </w:style>
  <w:style w:type="paragraph" w:styleId="NoteHeading">
    <w:name w:val="Note Heading"/>
    <w:basedOn w:val="Normal"/>
    <w:next w:val="Normal"/>
    <w:link w:val="NoteHeadingChar"/>
    <w:uiPriority w:val="99"/>
    <w:rsid w:val="003B67A8"/>
  </w:style>
  <w:style w:type="character" w:customStyle="1" w:styleId="NoteHeadingChar">
    <w:name w:val="Note Heading Char"/>
    <w:basedOn w:val="DefaultParagraphFont"/>
    <w:link w:val="NoteHeading"/>
    <w:uiPriority w:val="99"/>
    <w:semiHidden/>
    <w:locked/>
    <w:rsid w:val="0005402E"/>
    <w:rPr>
      <w:rFonts w:ascii="ITCCentury Book" w:hAnsi="ITCCentury Book" w:cs="Times New Roman"/>
      <w:lang w:val="de-DE" w:eastAsia="de-DE"/>
    </w:rPr>
  </w:style>
  <w:style w:type="paragraph" w:styleId="FootnoteText">
    <w:name w:val="footnote text"/>
    <w:basedOn w:val="Normal"/>
    <w:link w:val="FootnoteTextChar"/>
    <w:uiPriority w:val="99"/>
    <w:semiHidden/>
    <w:rsid w:val="003B67A8"/>
    <w:rPr>
      <w:sz w:val="20"/>
      <w:szCs w:val="20"/>
    </w:rPr>
  </w:style>
  <w:style w:type="character" w:customStyle="1" w:styleId="FootnoteTextChar">
    <w:name w:val="Footnote Text Char"/>
    <w:basedOn w:val="DefaultParagraphFont"/>
    <w:link w:val="FootnoteText"/>
    <w:uiPriority w:val="99"/>
    <w:semiHidden/>
    <w:locked/>
    <w:rsid w:val="0005402E"/>
    <w:rPr>
      <w:rFonts w:ascii="ITCCentury Book" w:hAnsi="ITCCentury Book" w:cs="Times New Roman"/>
      <w:sz w:val="20"/>
      <w:szCs w:val="20"/>
      <w:lang w:val="de-DE" w:eastAsia="de-DE"/>
    </w:rPr>
  </w:style>
  <w:style w:type="paragraph" w:styleId="Closing">
    <w:name w:val="Closing"/>
    <w:basedOn w:val="Normal"/>
    <w:link w:val="ClosingChar"/>
    <w:uiPriority w:val="99"/>
    <w:rsid w:val="003B67A8"/>
    <w:pPr>
      <w:ind w:left="4252"/>
    </w:pPr>
  </w:style>
  <w:style w:type="character" w:customStyle="1" w:styleId="ClosingChar">
    <w:name w:val="Closing Char"/>
    <w:basedOn w:val="DefaultParagraphFont"/>
    <w:link w:val="Closing"/>
    <w:uiPriority w:val="99"/>
    <w:semiHidden/>
    <w:locked/>
    <w:rsid w:val="0005402E"/>
    <w:rPr>
      <w:rFonts w:ascii="ITCCentury Book" w:hAnsi="ITCCentury Book" w:cs="Times New Roman"/>
      <w:lang w:val="de-DE" w:eastAsia="de-DE"/>
    </w:rPr>
  </w:style>
  <w:style w:type="paragraph" w:styleId="Index1">
    <w:name w:val="index 1"/>
    <w:basedOn w:val="Normal"/>
    <w:next w:val="Normal"/>
    <w:autoRedefine/>
    <w:uiPriority w:val="99"/>
    <w:semiHidden/>
    <w:rsid w:val="003B67A8"/>
    <w:pPr>
      <w:ind w:left="220" w:hanging="220"/>
    </w:pPr>
  </w:style>
  <w:style w:type="paragraph" w:styleId="Index2">
    <w:name w:val="index 2"/>
    <w:basedOn w:val="Normal"/>
    <w:next w:val="Normal"/>
    <w:autoRedefine/>
    <w:uiPriority w:val="99"/>
    <w:semiHidden/>
    <w:rsid w:val="003B67A8"/>
    <w:pPr>
      <w:ind w:left="440" w:hanging="220"/>
    </w:pPr>
  </w:style>
  <w:style w:type="paragraph" w:styleId="Index3">
    <w:name w:val="index 3"/>
    <w:basedOn w:val="Normal"/>
    <w:next w:val="Normal"/>
    <w:autoRedefine/>
    <w:uiPriority w:val="99"/>
    <w:semiHidden/>
    <w:rsid w:val="003B67A8"/>
    <w:pPr>
      <w:ind w:left="660" w:hanging="220"/>
    </w:pPr>
  </w:style>
  <w:style w:type="paragraph" w:styleId="Index4">
    <w:name w:val="index 4"/>
    <w:basedOn w:val="Normal"/>
    <w:next w:val="Normal"/>
    <w:autoRedefine/>
    <w:uiPriority w:val="99"/>
    <w:semiHidden/>
    <w:rsid w:val="003B67A8"/>
    <w:pPr>
      <w:ind w:left="880" w:hanging="220"/>
    </w:pPr>
  </w:style>
  <w:style w:type="paragraph" w:styleId="Index5">
    <w:name w:val="index 5"/>
    <w:basedOn w:val="Normal"/>
    <w:next w:val="Normal"/>
    <w:autoRedefine/>
    <w:uiPriority w:val="99"/>
    <w:semiHidden/>
    <w:rsid w:val="003B67A8"/>
    <w:pPr>
      <w:ind w:left="1100" w:hanging="220"/>
    </w:pPr>
  </w:style>
  <w:style w:type="paragraph" w:styleId="Index6">
    <w:name w:val="index 6"/>
    <w:basedOn w:val="Normal"/>
    <w:next w:val="Normal"/>
    <w:autoRedefine/>
    <w:uiPriority w:val="99"/>
    <w:semiHidden/>
    <w:rsid w:val="003B67A8"/>
    <w:pPr>
      <w:ind w:left="1320" w:hanging="220"/>
    </w:pPr>
  </w:style>
  <w:style w:type="paragraph" w:styleId="Index7">
    <w:name w:val="index 7"/>
    <w:basedOn w:val="Normal"/>
    <w:next w:val="Normal"/>
    <w:autoRedefine/>
    <w:uiPriority w:val="99"/>
    <w:semiHidden/>
    <w:rsid w:val="003B67A8"/>
    <w:pPr>
      <w:ind w:left="1540" w:hanging="220"/>
    </w:pPr>
  </w:style>
  <w:style w:type="paragraph" w:styleId="Index8">
    <w:name w:val="index 8"/>
    <w:basedOn w:val="Normal"/>
    <w:next w:val="Normal"/>
    <w:autoRedefine/>
    <w:uiPriority w:val="99"/>
    <w:semiHidden/>
    <w:rsid w:val="003B67A8"/>
    <w:pPr>
      <w:ind w:left="1760" w:hanging="220"/>
    </w:pPr>
  </w:style>
  <w:style w:type="paragraph" w:styleId="Index9">
    <w:name w:val="index 9"/>
    <w:basedOn w:val="Normal"/>
    <w:next w:val="Normal"/>
    <w:autoRedefine/>
    <w:uiPriority w:val="99"/>
    <w:semiHidden/>
    <w:rsid w:val="003B67A8"/>
    <w:pPr>
      <w:ind w:left="1980" w:hanging="220"/>
    </w:pPr>
  </w:style>
  <w:style w:type="paragraph" w:styleId="IndexHeading">
    <w:name w:val="index heading"/>
    <w:basedOn w:val="Normal"/>
    <w:next w:val="Index1"/>
    <w:uiPriority w:val="99"/>
    <w:semiHidden/>
    <w:rsid w:val="003B67A8"/>
    <w:rPr>
      <w:rFonts w:ascii="Arial" w:hAnsi="Arial"/>
      <w:b/>
      <w:bCs/>
    </w:rPr>
  </w:style>
  <w:style w:type="paragraph" w:styleId="CommentText">
    <w:name w:val="annotation text"/>
    <w:basedOn w:val="Normal"/>
    <w:link w:val="CommentTextChar"/>
    <w:uiPriority w:val="99"/>
    <w:semiHidden/>
    <w:rsid w:val="003B67A8"/>
    <w:rPr>
      <w:sz w:val="20"/>
      <w:szCs w:val="20"/>
    </w:rPr>
  </w:style>
  <w:style w:type="character" w:customStyle="1" w:styleId="CommentTextChar">
    <w:name w:val="Comment Text Char"/>
    <w:basedOn w:val="DefaultParagraphFont"/>
    <w:link w:val="CommentText"/>
    <w:uiPriority w:val="99"/>
    <w:semiHidden/>
    <w:locked/>
    <w:rsid w:val="002874CE"/>
    <w:rPr>
      <w:rFonts w:ascii="ITCCentury Book" w:hAnsi="ITCCentury Book" w:cs="Times New Roman"/>
      <w:lang w:val="de-DE" w:eastAsia="de-DE"/>
    </w:rPr>
  </w:style>
  <w:style w:type="paragraph" w:styleId="List">
    <w:name w:val="List"/>
    <w:basedOn w:val="Normal"/>
    <w:uiPriority w:val="99"/>
    <w:rsid w:val="003B67A8"/>
    <w:pPr>
      <w:ind w:left="283" w:hanging="283"/>
    </w:pPr>
  </w:style>
  <w:style w:type="paragraph" w:styleId="List2">
    <w:name w:val="List 2"/>
    <w:basedOn w:val="Normal"/>
    <w:uiPriority w:val="99"/>
    <w:rsid w:val="003B67A8"/>
    <w:pPr>
      <w:ind w:left="566" w:hanging="283"/>
    </w:pPr>
  </w:style>
  <w:style w:type="paragraph" w:styleId="List3">
    <w:name w:val="List 3"/>
    <w:basedOn w:val="Normal"/>
    <w:uiPriority w:val="99"/>
    <w:rsid w:val="003B67A8"/>
    <w:pPr>
      <w:ind w:left="849" w:hanging="283"/>
    </w:pPr>
  </w:style>
  <w:style w:type="paragraph" w:styleId="List4">
    <w:name w:val="List 4"/>
    <w:basedOn w:val="Normal"/>
    <w:uiPriority w:val="99"/>
    <w:rsid w:val="003B67A8"/>
    <w:pPr>
      <w:ind w:left="1132" w:hanging="283"/>
    </w:pPr>
  </w:style>
  <w:style w:type="paragraph" w:styleId="List5">
    <w:name w:val="List 5"/>
    <w:basedOn w:val="Normal"/>
    <w:uiPriority w:val="99"/>
    <w:rsid w:val="003B67A8"/>
    <w:pPr>
      <w:ind w:left="1415" w:hanging="283"/>
    </w:pPr>
  </w:style>
  <w:style w:type="paragraph" w:styleId="ListContinue">
    <w:name w:val="List Continue"/>
    <w:basedOn w:val="Normal"/>
    <w:uiPriority w:val="99"/>
    <w:rsid w:val="003B67A8"/>
    <w:pPr>
      <w:spacing w:after="120"/>
      <w:ind w:left="283"/>
    </w:pPr>
  </w:style>
  <w:style w:type="paragraph" w:styleId="ListContinue2">
    <w:name w:val="List Continue 2"/>
    <w:basedOn w:val="Normal"/>
    <w:uiPriority w:val="99"/>
    <w:rsid w:val="003B67A8"/>
    <w:pPr>
      <w:spacing w:after="120"/>
      <w:ind w:left="566"/>
    </w:pPr>
  </w:style>
  <w:style w:type="paragraph" w:styleId="ListContinue3">
    <w:name w:val="List Continue 3"/>
    <w:basedOn w:val="Normal"/>
    <w:uiPriority w:val="99"/>
    <w:rsid w:val="003B67A8"/>
    <w:pPr>
      <w:spacing w:after="120"/>
      <w:ind w:left="849"/>
    </w:pPr>
  </w:style>
  <w:style w:type="paragraph" w:styleId="ListContinue4">
    <w:name w:val="List Continue 4"/>
    <w:basedOn w:val="Normal"/>
    <w:uiPriority w:val="99"/>
    <w:rsid w:val="003B67A8"/>
    <w:pPr>
      <w:spacing w:after="120"/>
      <w:ind w:left="1132"/>
    </w:pPr>
  </w:style>
  <w:style w:type="paragraph" w:styleId="ListContinue5">
    <w:name w:val="List Continue 5"/>
    <w:basedOn w:val="Normal"/>
    <w:uiPriority w:val="99"/>
    <w:rsid w:val="003B67A8"/>
    <w:pPr>
      <w:spacing w:after="120"/>
      <w:ind w:left="1415"/>
    </w:pPr>
  </w:style>
  <w:style w:type="paragraph" w:styleId="ListNumber">
    <w:name w:val="List Number"/>
    <w:basedOn w:val="Normal"/>
    <w:uiPriority w:val="99"/>
    <w:rsid w:val="003B67A8"/>
    <w:pPr>
      <w:tabs>
        <w:tab w:val="num" w:pos="360"/>
      </w:tabs>
      <w:ind w:left="360" w:hanging="360"/>
    </w:pPr>
  </w:style>
  <w:style w:type="paragraph" w:styleId="ListNumber2">
    <w:name w:val="List Number 2"/>
    <w:basedOn w:val="Normal"/>
    <w:uiPriority w:val="99"/>
    <w:rsid w:val="003B67A8"/>
    <w:pPr>
      <w:tabs>
        <w:tab w:val="num" w:pos="643"/>
      </w:tabs>
      <w:ind w:left="643" w:hanging="360"/>
    </w:pPr>
  </w:style>
  <w:style w:type="paragraph" w:styleId="ListNumber3">
    <w:name w:val="List Number 3"/>
    <w:basedOn w:val="Normal"/>
    <w:uiPriority w:val="99"/>
    <w:rsid w:val="003B67A8"/>
    <w:pPr>
      <w:tabs>
        <w:tab w:val="num" w:pos="926"/>
      </w:tabs>
      <w:ind w:left="926" w:hanging="360"/>
    </w:pPr>
  </w:style>
  <w:style w:type="paragraph" w:styleId="ListNumber4">
    <w:name w:val="List Number 4"/>
    <w:basedOn w:val="Normal"/>
    <w:uiPriority w:val="99"/>
    <w:rsid w:val="003B67A8"/>
    <w:pPr>
      <w:tabs>
        <w:tab w:val="num" w:pos="1209"/>
      </w:tabs>
      <w:ind w:left="1209" w:hanging="360"/>
    </w:pPr>
  </w:style>
  <w:style w:type="paragraph" w:styleId="ListNumber5">
    <w:name w:val="List Number 5"/>
    <w:basedOn w:val="Normal"/>
    <w:uiPriority w:val="99"/>
    <w:rsid w:val="003B67A8"/>
    <w:pPr>
      <w:tabs>
        <w:tab w:val="num" w:pos="1492"/>
      </w:tabs>
      <w:ind w:left="1492" w:hanging="360"/>
    </w:pPr>
  </w:style>
  <w:style w:type="paragraph" w:styleId="MacroText">
    <w:name w:val="macro"/>
    <w:link w:val="MacroTextChar"/>
    <w:uiPriority w:val="99"/>
    <w:semiHidden/>
    <w:rsid w:val="003B67A8"/>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lang w:eastAsia="de-DE"/>
    </w:rPr>
  </w:style>
  <w:style w:type="character" w:customStyle="1" w:styleId="MacroTextChar">
    <w:name w:val="Macro Text Char"/>
    <w:basedOn w:val="DefaultParagraphFont"/>
    <w:link w:val="MacroText"/>
    <w:uiPriority w:val="99"/>
    <w:semiHidden/>
    <w:locked/>
    <w:rsid w:val="0005402E"/>
    <w:rPr>
      <w:rFonts w:ascii="Courier New" w:hAnsi="Courier New" w:cs="Times New Roman"/>
      <w:lang w:val="en-US" w:eastAsia="de-DE" w:bidi="ar-SA"/>
    </w:rPr>
  </w:style>
  <w:style w:type="paragraph" w:styleId="MessageHeader">
    <w:name w:val="Message Header"/>
    <w:basedOn w:val="Normal"/>
    <w:link w:val="MessageHeaderChar"/>
    <w:uiPriority w:val="99"/>
    <w:rsid w:val="003B67A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MessageHeaderChar">
    <w:name w:val="Message Header Char"/>
    <w:basedOn w:val="DefaultParagraphFont"/>
    <w:link w:val="MessageHeader"/>
    <w:uiPriority w:val="99"/>
    <w:semiHidden/>
    <w:locked/>
    <w:rsid w:val="0005402E"/>
    <w:rPr>
      <w:rFonts w:ascii="Cambria" w:eastAsia="SimSun" w:hAnsi="Cambria" w:cs="Times New Roman"/>
      <w:sz w:val="24"/>
      <w:szCs w:val="24"/>
      <w:shd w:val="pct20" w:color="auto" w:fill="auto"/>
      <w:lang w:val="de-DE" w:eastAsia="de-DE"/>
    </w:rPr>
  </w:style>
  <w:style w:type="paragraph" w:styleId="PlainText">
    <w:name w:val="Plain Text"/>
    <w:basedOn w:val="Normal"/>
    <w:link w:val="PlainTextChar"/>
    <w:uiPriority w:val="99"/>
    <w:rsid w:val="003B67A8"/>
    <w:rPr>
      <w:rFonts w:ascii="Courier New" w:hAnsi="Courier New"/>
      <w:sz w:val="20"/>
      <w:szCs w:val="20"/>
    </w:rPr>
  </w:style>
  <w:style w:type="character" w:customStyle="1" w:styleId="PlainTextChar">
    <w:name w:val="Plain Text Char"/>
    <w:basedOn w:val="DefaultParagraphFont"/>
    <w:link w:val="PlainText"/>
    <w:uiPriority w:val="99"/>
    <w:semiHidden/>
    <w:locked/>
    <w:rsid w:val="0005402E"/>
    <w:rPr>
      <w:rFonts w:ascii="Courier New" w:hAnsi="Courier New" w:cs="Courier New"/>
      <w:sz w:val="20"/>
      <w:szCs w:val="20"/>
      <w:lang w:val="de-DE" w:eastAsia="de-DE"/>
    </w:rPr>
  </w:style>
  <w:style w:type="paragraph" w:styleId="NormalIndent">
    <w:name w:val="Normal Indent"/>
    <w:basedOn w:val="Normal"/>
    <w:uiPriority w:val="99"/>
    <w:rsid w:val="003B67A8"/>
    <w:pPr>
      <w:ind w:left="708"/>
    </w:pPr>
  </w:style>
  <w:style w:type="paragraph" w:styleId="BodyText">
    <w:name w:val="Body Text"/>
    <w:basedOn w:val="Normal"/>
    <w:link w:val="BodyTextChar"/>
    <w:uiPriority w:val="99"/>
    <w:rsid w:val="003B67A8"/>
    <w:pPr>
      <w:spacing w:after="120"/>
    </w:pPr>
  </w:style>
  <w:style w:type="character" w:customStyle="1" w:styleId="BodyTextChar">
    <w:name w:val="Body Text Char"/>
    <w:basedOn w:val="DefaultParagraphFont"/>
    <w:link w:val="BodyText"/>
    <w:uiPriority w:val="99"/>
    <w:semiHidden/>
    <w:locked/>
    <w:rsid w:val="0005402E"/>
    <w:rPr>
      <w:rFonts w:ascii="ITCCentury Book" w:hAnsi="ITCCentury Book" w:cs="Times New Roman"/>
      <w:lang w:val="de-DE" w:eastAsia="de-DE"/>
    </w:rPr>
  </w:style>
  <w:style w:type="paragraph" w:styleId="BodyText2">
    <w:name w:val="Body Text 2"/>
    <w:basedOn w:val="Normal"/>
    <w:link w:val="BodyText2Char"/>
    <w:uiPriority w:val="99"/>
    <w:rsid w:val="003B67A8"/>
    <w:pPr>
      <w:spacing w:after="120" w:line="480" w:lineRule="auto"/>
    </w:pPr>
  </w:style>
  <w:style w:type="character" w:customStyle="1" w:styleId="BodyText2Char">
    <w:name w:val="Body Text 2 Char"/>
    <w:basedOn w:val="DefaultParagraphFont"/>
    <w:link w:val="BodyText2"/>
    <w:uiPriority w:val="99"/>
    <w:semiHidden/>
    <w:locked/>
    <w:rsid w:val="0005402E"/>
    <w:rPr>
      <w:rFonts w:ascii="ITCCentury Book" w:hAnsi="ITCCentury Book" w:cs="Times New Roman"/>
      <w:lang w:val="de-DE" w:eastAsia="de-DE"/>
    </w:rPr>
  </w:style>
  <w:style w:type="paragraph" w:styleId="BodyText3">
    <w:name w:val="Body Text 3"/>
    <w:basedOn w:val="Normal"/>
    <w:link w:val="BodyText3Char"/>
    <w:uiPriority w:val="99"/>
    <w:rsid w:val="003B67A8"/>
    <w:pPr>
      <w:spacing w:after="120"/>
    </w:pPr>
    <w:rPr>
      <w:sz w:val="16"/>
      <w:szCs w:val="16"/>
    </w:rPr>
  </w:style>
  <w:style w:type="character" w:customStyle="1" w:styleId="BodyText3Char">
    <w:name w:val="Body Text 3 Char"/>
    <w:basedOn w:val="DefaultParagraphFont"/>
    <w:link w:val="BodyText3"/>
    <w:uiPriority w:val="99"/>
    <w:semiHidden/>
    <w:locked/>
    <w:rsid w:val="0005402E"/>
    <w:rPr>
      <w:rFonts w:ascii="ITCCentury Book" w:hAnsi="ITCCentury Book" w:cs="Times New Roman"/>
      <w:sz w:val="16"/>
      <w:szCs w:val="16"/>
      <w:lang w:val="de-DE" w:eastAsia="de-DE"/>
    </w:rPr>
  </w:style>
  <w:style w:type="paragraph" w:styleId="BodyTextIndent">
    <w:name w:val="Body Text Indent"/>
    <w:basedOn w:val="Normal"/>
    <w:link w:val="BodyTextIndentChar"/>
    <w:uiPriority w:val="99"/>
    <w:rsid w:val="003B67A8"/>
    <w:pPr>
      <w:spacing w:after="120"/>
      <w:ind w:left="283"/>
    </w:pPr>
  </w:style>
  <w:style w:type="character" w:customStyle="1" w:styleId="BodyTextIndentChar">
    <w:name w:val="Body Text Indent Char"/>
    <w:basedOn w:val="DefaultParagraphFont"/>
    <w:link w:val="BodyTextIndent"/>
    <w:uiPriority w:val="99"/>
    <w:semiHidden/>
    <w:locked/>
    <w:rsid w:val="0005402E"/>
    <w:rPr>
      <w:rFonts w:ascii="ITCCentury Book" w:hAnsi="ITCCentury Book" w:cs="Times New Roman"/>
      <w:lang w:val="de-DE" w:eastAsia="de-DE"/>
    </w:rPr>
  </w:style>
  <w:style w:type="paragraph" w:styleId="BodyTextIndent2">
    <w:name w:val="Body Text Indent 2"/>
    <w:basedOn w:val="Normal"/>
    <w:link w:val="BodyTextIndent2Char"/>
    <w:uiPriority w:val="99"/>
    <w:rsid w:val="003B67A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05402E"/>
    <w:rPr>
      <w:rFonts w:ascii="ITCCentury Book" w:hAnsi="ITCCentury Book" w:cs="Times New Roman"/>
      <w:lang w:val="de-DE" w:eastAsia="de-DE"/>
    </w:rPr>
  </w:style>
  <w:style w:type="paragraph" w:styleId="BodyTextIndent3">
    <w:name w:val="Body Text Indent 3"/>
    <w:basedOn w:val="Normal"/>
    <w:link w:val="BodyTextIndent3Char"/>
    <w:uiPriority w:val="99"/>
    <w:rsid w:val="003B67A8"/>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5402E"/>
    <w:rPr>
      <w:rFonts w:ascii="ITCCentury Book" w:hAnsi="ITCCentury Book" w:cs="Times New Roman"/>
      <w:sz w:val="16"/>
      <w:szCs w:val="16"/>
      <w:lang w:val="de-DE" w:eastAsia="de-DE"/>
    </w:rPr>
  </w:style>
  <w:style w:type="paragraph" w:styleId="BodyTextFirstIndent">
    <w:name w:val="Body Text First Indent"/>
    <w:basedOn w:val="BodyText"/>
    <w:link w:val="BodyTextFirstIndentChar"/>
    <w:uiPriority w:val="99"/>
    <w:rsid w:val="003B67A8"/>
    <w:pPr>
      <w:ind w:firstLine="210"/>
    </w:pPr>
  </w:style>
  <w:style w:type="character" w:customStyle="1" w:styleId="BodyTextFirstIndentChar">
    <w:name w:val="Body Text First Indent Char"/>
    <w:basedOn w:val="BodyTextChar"/>
    <w:link w:val="BodyTextFirstIndent"/>
    <w:uiPriority w:val="99"/>
    <w:semiHidden/>
    <w:locked/>
    <w:rsid w:val="0005402E"/>
    <w:rPr>
      <w:rFonts w:ascii="ITCCentury Book" w:hAnsi="ITCCentury Book" w:cs="Times New Roman"/>
      <w:lang w:val="de-DE" w:eastAsia="de-DE"/>
    </w:rPr>
  </w:style>
  <w:style w:type="paragraph" w:styleId="BodyTextFirstIndent2">
    <w:name w:val="Body Text First Indent 2"/>
    <w:basedOn w:val="BodyTextIndent"/>
    <w:link w:val="BodyTextFirstIndent2Char"/>
    <w:uiPriority w:val="99"/>
    <w:rsid w:val="003B67A8"/>
    <w:pPr>
      <w:ind w:firstLine="210"/>
    </w:pPr>
  </w:style>
  <w:style w:type="character" w:customStyle="1" w:styleId="BodyTextFirstIndent2Char">
    <w:name w:val="Body Text First Indent 2 Char"/>
    <w:basedOn w:val="BodyTextIndentChar"/>
    <w:link w:val="BodyTextFirstIndent2"/>
    <w:uiPriority w:val="99"/>
    <w:semiHidden/>
    <w:locked/>
    <w:rsid w:val="0005402E"/>
    <w:rPr>
      <w:rFonts w:ascii="ITCCentury Book" w:hAnsi="ITCCentury Book" w:cs="Times New Roman"/>
      <w:lang w:val="de-DE" w:eastAsia="de-DE"/>
    </w:rPr>
  </w:style>
  <w:style w:type="paragraph" w:styleId="EnvelopeAddress">
    <w:name w:val="envelope address"/>
    <w:basedOn w:val="Normal"/>
    <w:uiPriority w:val="99"/>
    <w:rsid w:val="003B67A8"/>
    <w:pPr>
      <w:framePr w:w="4320" w:h="2160" w:hRule="exact" w:hSpace="141" w:wrap="auto" w:hAnchor="page" w:xAlign="center" w:yAlign="bottom"/>
      <w:ind w:left="1"/>
    </w:pPr>
    <w:rPr>
      <w:rFonts w:ascii="Arial" w:hAnsi="Arial"/>
      <w:sz w:val="24"/>
      <w:szCs w:val="24"/>
    </w:rPr>
  </w:style>
  <w:style w:type="paragraph" w:styleId="Signature">
    <w:name w:val="Signature"/>
    <w:basedOn w:val="Normal"/>
    <w:link w:val="SignatureChar"/>
    <w:uiPriority w:val="99"/>
    <w:rsid w:val="003B67A8"/>
    <w:pPr>
      <w:ind w:left="4252"/>
    </w:pPr>
  </w:style>
  <w:style w:type="character" w:customStyle="1" w:styleId="SignatureChar">
    <w:name w:val="Signature Char"/>
    <w:basedOn w:val="DefaultParagraphFont"/>
    <w:link w:val="Signature"/>
    <w:uiPriority w:val="99"/>
    <w:semiHidden/>
    <w:locked/>
    <w:rsid w:val="0005402E"/>
    <w:rPr>
      <w:rFonts w:ascii="ITCCentury Book" w:hAnsi="ITCCentury Book" w:cs="Times New Roman"/>
      <w:lang w:val="de-DE" w:eastAsia="de-DE"/>
    </w:rPr>
  </w:style>
  <w:style w:type="paragraph" w:styleId="Subtitle">
    <w:name w:val="Subtitle"/>
    <w:basedOn w:val="Normal"/>
    <w:link w:val="SubtitleChar"/>
    <w:uiPriority w:val="99"/>
    <w:qFormat/>
    <w:rsid w:val="003B67A8"/>
    <w:pPr>
      <w:spacing w:after="60"/>
      <w:jc w:val="center"/>
      <w:outlineLvl w:val="1"/>
    </w:pPr>
    <w:rPr>
      <w:rFonts w:ascii="Arial" w:hAnsi="Arial"/>
      <w:sz w:val="24"/>
      <w:szCs w:val="24"/>
    </w:rPr>
  </w:style>
  <w:style w:type="character" w:customStyle="1" w:styleId="SubtitleChar">
    <w:name w:val="Subtitle Char"/>
    <w:basedOn w:val="DefaultParagraphFont"/>
    <w:link w:val="Subtitle"/>
    <w:uiPriority w:val="99"/>
    <w:locked/>
    <w:rsid w:val="0005402E"/>
    <w:rPr>
      <w:rFonts w:ascii="Cambria" w:eastAsia="SimSun" w:hAnsi="Cambria" w:cs="Times New Roman"/>
      <w:sz w:val="24"/>
      <w:szCs w:val="24"/>
      <w:lang w:val="de-DE" w:eastAsia="de-DE"/>
    </w:rPr>
  </w:style>
  <w:style w:type="paragraph" w:styleId="TOAHeading">
    <w:name w:val="toa heading"/>
    <w:basedOn w:val="Normal"/>
    <w:next w:val="Normal"/>
    <w:uiPriority w:val="99"/>
    <w:semiHidden/>
    <w:rsid w:val="003B67A8"/>
    <w:pPr>
      <w:spacing w:before="120"/>
    </w:pPr>
    <w:rPr>
      <w:rFonts w:ascii="Arial" w:hAnsi="Arial"/>
      <w:b/>
      <w:bCs/>
      <w:sz w:val="24"/>
      <w:szCs w:val="24"/>
    </w:rPr>
  </w:style>
  <w:style w:type="paragraph" w:styleId="TableofAuthorities">
    <w:name w:val="table of authorities"/>
    <w:basedOn w:val="Normal"/>
    <w:next w:val="Normal"/>
    <w:uiPriority w:val="99"/>
    <w:semiHidden/>
    <w:rsid w:val="003B67A8"/>
    <w:pPr>
      <w:ind w:left="220" w:hanging="220"/>
    </w:pPr>
  </w:style>
  <w:style w:type="paragraph" w:customStyle="1" w:styleId="Sprechblasentext1">
    <w:name w:val="Sprechblasentext1"/>
    <w:basedOn w:val="Normal"/>
    <w:uiPriority w:val="99"/>
    <w:semiHidden/>
    <w:rsid w:val="003B67A8"/>
    <w:rPr>
      <w:rFonts w:ascii="Tahoma" w:hAnsi="Tahoma"/>
      <w:sz w:val="16"/>
      <w:szCs w:val="16"/>
    </w:rPr>
  </w:style>
  <w:style w:type="character" w:styleId="Hyperlink">
    <w:name w:val="Hyperlink"/>
    <w:basedOn w:val="DefaultParagraphFont"/>
    <w:uiPriority w:val="99"/>
    <w:rsid w:val="003B67A8"/>
    <w:rPr>
      <w:rFonts w:cs="Times New Roman"/>
      <w:color w:val="0000FF"/>
      <w:u w:val="single"/>
    </w:rPr>
  </w:style>
  <w:style w:type="paragraph" w:styleId="BalloonText">
    <w:name w:val="Balloon Text"/>
    <w:basedOn w:val="Normal"/>
    <w:link w:val="BalloonTextChar"/>
    <w:uiPriority w:val="99"/>
    <w:semiHidden/>
    <w:rsid w:val="005670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402E"/>
    <w:rPr>
      <w:rFonts w:cs="Times New Roman"/>
      <w:sz w:val="2"/>
      <w:lang w:val="de-DE" w:eastAsia="de-DE"/>
    </w:rPr>
  </w:style>
  <w:style w:type="character" w:styleId="CommentReference">
    <w:name w:val="annotation reference"/>
    <w:basedOn w:val="DefaultParagraphFont"/>
    <w:uiPriority w:val="99"/>
    <w:rsid w:val="002874CE"/>
    <w:rPr>
      <w:rFonts w:cs="Times New Roman"/>
      <w:sz w:val="16"/>
      <w:szCs w:val="16"/>
    </w:rPr>
  </w:style>
  <w:style w:type="paragraph" w:styleId="CommentSubject">
    <w:name w:val="annotation subject"/>
    <w:basedOn w:val="CommentText"/>
    <w:next w:val="CommentText"/>
    <w:link w:val="CommentSubjectChar"/>
    <w:uiPriority w:val="99"/>
    <w:rsid w:val="002874CE"/>
    <w:rPr>
      <w:b/>
      <w:bCs/>
    </w:rPr>
  </w:style>
  <w:style w:type="character" w:customStyle="1" w:styleId="CommentSubjectChar">
    <w:name w:val="Comment Subject Char"/>
    <w:basedOn w:val="CommentTextChar"/>
    <w:link w:val="CommentSubject"/>
    <w:uiPriority w:val="99"/>
    <w:locked/>
    <w:rsid w:val="002874CE"/>
    <w:rPr>
      <w:rFonts w:ascii="ITCCentury Book" w:hAnsi="ITCCentury Book" w:cs="Times New Roman"/>
      <w:lang w:val="de-DE" w:eastAsia="de-DE"/>
    </w:rPr>
  </w:style>
  <w:style w:type="character" w:customStyle="1" w:styleId="apple-converted-space">
    <w:name w:val="apple-converted-space"/>
    <w:basedOn w:val="DefaultParagraphFont"/>
    <w:uiPriority w:val="99"/>
    <w:rsid w:val="002F55E1"/>
    <w:rPr>
      <w:rFonts w:cs="Times New Roman"/>
    </w:rPr>
  </w:style>
  <w:style w:type="paragraph" w:customStyle="1" w:styleId="AutotextSign">
    <w:name w:val="Autotext_Sign"/>
    <w:basedOn w:val="Normal"/>
    <w:uiPriority w:val="99"/>
    <w:rsid w:val="00A404B6"/>
    <w:pPr>
      <w:tabs>
        <w:tab w:val="center" w:pos="7480"/>
      </w:tabs>
      <w:jc w:val="both"/>
    </w:pPr>
    <w:rPr>
      <w:rFonts w:ascii="Arial" w:eastAsia="SimSun" w:hAnsi="Arial" w:cs="Arial"/>
      <w:lang w:val="fr-FR" w:eastAsia="zh-CN"/>
    </w:rPr>
  </w:style>
  <w:style w:type="paragraph" w:customStyle="1" w:styleId="Legal2">
    <w:name w:val="Legal 2"/>
    <w:basedOn w:val="Normal"/>
    <w:uiPriority w:val="99"/>
    <w:rsid w:val="00A404B6"/>
    <w:pPr>
      <w:widowControl w:val="0"/>
      <w:tabs>
        <w:tab w:val="left" w:pos="1076"/>
      </w:tabs>
      <w:ind w:left="1076" w:hanging="566"/>
    </w:pPr>
    <w:rPr>
      <w:rFonts w:ascii="Times New Roman" w:eastAsia="SimSu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B67A8"/>
    <w:rPr>
      <w:rFonts w:ascii="ITCCentury Book" w:hAnsi="ITCCentury Book"/>
      <w:lang w:val="de-DE" w:eastAsia="de-DE"/>
    </w:rPr>
  </w:style>
  <w:style w:type="paragraph" w:styleId="Heading1">
    <w:name w:val="heading 1"/>
    <w:basedOn w:val="Normal"/>
    <w:next w:val="Paragraph"/>
    <w:link w:val="Heading1Char"/>
    <w:uiPriority w:val="99"/>
    <w:qFormat/>
    <w:rsid w:val="003B67A8"/>
    <w:pPr>
      <w:keepNext/>
      <w:numPr>
        <w:numId w:val="9"/>
      </w:numPr>
      <w:tabs>
        <w:tab w:val="clear" w:pos="1209"/>
        <w:tab w:val="num" w:pos="567"/>
      </w:tabs>
      <w:spacing w:before="240" w:after="120"/>
      <w:ind w:left="567" w:hanging="567"/>
      <w:outlineLvl w:val="0"/>
    </w:pPr>
    <w:rPr>
      <w:rFonts w:ascii="Univers 47 CondensedLight" w:hAnsi="Univers 47 CondensedLight"/>
      <w:b/>
      <w:bCs/>
      <w:kern w:val="28"/>
      <w:sz w:val="28"/>
      <w:szCs w:val="28"/>
    </w:rPr>
  </w:style>
  <w:style w:type="paragraph" w:styleId="Heading2">
    <w:name w:val="heading 2"/>
    <w:basedOn w:val="Heading1"/>
    <w:next w:val="Paragraph"/>
    <w:link w:val="Heading2Char"/>
    <w:uiPriority w:val="99"/>
    <w:qFormat/>
    <w:rsid w:val="003B67A8"/>
    <w:pPr>
      <w:numPr>
        <w:ilvl w:val="1"/>
        <w:numId w:val="1"/>
      </w:numPr>
      <w:tabs>
        <w:tab w:val="clear" w:pos="360"/>
        <w:tab w:val="num" w:pos="851"/>
      </w:tabs>
      <w:ind w:left="851" w:hanging="851"/>
      <w:outlineLvl w:val="1"/>
    </w:pPr>
  </w:style>
  <w:style w:type="paragraph" w:styleId="Heading3">
    <w:name w:val="heading 3"/>
    <w:basedOn w:val="Heading2"/>
    <w:next w:val="Paragraph"/>
    <w:link w:val="Heading3Char"/>
    <w:uiPriority w:val="99"/>
    <w:qFormat/>
    <w:rsid w:val="003B67A8"/>
    <w:pPr>
      <w:numPr>
        <w:ilvl w:val="2"/>
        <w:numId w:val="2"/>
      </w:numPr>
      <w:tabs>
        <w:tab w:val="clear" w:pos="643"/>
        <w:tab w:val="num" w:pos="1134"/>
      </w:tabs>
      <w:ind w:left="1134" w:hanging="1134"/>
      <w:outlineLvl w:val="2"/>
    </w:pPr>
  </w:style>
  <w:style w:type="paragraph" w:styleId="Heading4">
    <w:name w:val="heading 4"/>
    <w:basedOn w:val="Heading3"/>
    <w:next w:val="Paragraph"/>
    <w:link w:val="Heading4Char"/>
    <w:uiPriority w:val="99"/>
    <w:qFormat/>
    <w:rsid w:val="003B67A8"/>
    <w:pPr>
      <w:numPr>
        <w:ilvl w:val="3"/>
        <w:numId w:val="3"/>
      </w:numPr>
      <w:tabs>
        <w:tab w:val="clear" w:pos="926"/>
        <w:tab w:val="num" w:pos="1418"/>
      </w:tabs>
      <w:ind w:left="1418" w:hanging="1418"/>
      <w:outlineLvl w:val="3"/>
    </w:pPr>
  </w:style>
  <w:style w:type="paragraph" w:styleId="Heading5">
    <w:name w:val="heading 5"/>
    <w:basedOn w:val="Heading4"/>
    <w:next w:val="Normal"/>
    <w:link w:val="Heading5Char"/>
    <w:uiPriority w:val="99"/>
    <w:qFormat/>
    <w:rsid w:val="003B67A8"/>
    <w:pPr>
      <w:numPr>
        <w:ilvl w:val="4"/>
        <w:numId w:val="4"/>
      </w:numPr>
      <w:tabs>
        <w:tab w:val="clear" w:pos="1209"/>
        <w:tab w:val="left" w:pos="1559"/>
      </w:tabs>
      <w:ind w:left="1559" w:hanging="1559"/>
      <w:outlineLvl w:val="4"/>
    </w:pPr>
    <w:rPr>
      <w:sz w:val="24"/>
      <w:szCs w:val="24"/>
    </w:rPr>
  </w:style>
  <w:style w:type="paragraph" w:styleId="Heading6">
    <w:name w:val="heading 6"/>
    <w:basedOn w:val="Heading5"/>
    <w:next w:val="Normal"/>
    <w:link w:val="Heading6Char"/>
    <w:uiPriority w:val="99"/>
    <w:qFormat/>
    <w:rsid w:val="003B67A8"/>
    <w:pPr>
      <w:numPr>
        <w:ilvl w:val="5"/>
        <w:numId w:val="5"/>
      </w:numPr>
      <w:tabs>
        <w:tab w:val="clear" w:pos="1492"/>
        <w:tab w:val="clear" w:pos="1559"/>
        <w:tab w:val="num" w:pos="1701"/>
      </w:tabs>
      <w:spacing w:after="60"/>
      <w:ind w:left="1701" w:hanging="1701"/>
      <w:outlineLvl w:val="5"/>
    </w:pPr>
  </w:style>
  <w:style w:type="paragraph" w:styleId="Heading7">
    <w:name w:val="heading 7"/>
    <w:basedOn w:val="Heading6"/>
    <w:next w:val="Normal"/>
    <w:link w:val="Heading7Char"/>
    <w:uiPriority w:val="99"/>
    <w:qFormat/>
    <w:rsid w:val="003B67A8"/>
    <w:pPr>
      <w:numPr>
        <w:ilvl w:val="6"/>
        <w:numId w:val="6"/>
      </w:numPr>
      <w:tabs>
        <w:tab w:val="clear" w:pos="360"/>
        <w:tab w:val="left" w:pos="1888"/>
      </w:tabs>
      <w:ind w:left="1888" w:hanging="1888"/>
      <w:outlineLvl w:val="6"/>
    </w:pPr>
  </w:style>
  <w:style w:type="paragraph" w:styleId="Heading8">
    <w:name w:val="heading 8"/>
    <w:basedOn w:val="Heading7"/>
    <w:next w:val="Normal"/>
    <w:link w:val="Heading8Char"/>
    <w:uiPriority w:val="99"/>
    <w:qFormat/>
    <w:rsid w:val="003B67A8"/>
    <w:pPr>
      <w:numPr>
        <w:ilvl w:val="7"/>
        <w:numId w:val="7"/>
      </w:numPr>
      <w:tabs>
        <w:tab w:val="clear" w:pos="643"/>
        <w:tab w:val="clear" w:pos="1888"/>
        <w:tab w:val="left" w:pos="2081"/>
      </w:tabs>
      <w:ind w:left="2081" w:hanging="2081"/>
      <w:outlineLvl w:val="7"/>
    </w:pPr>
  </w:style>
  <w:style w:type="paragraph" w:styleId="Heading9">
    <w:name w:val="heading 9"/>
    <w:basedOn w:val="Heading8"/>
    <w:next w:val="Normal"/>
    <w:link w:val="Heading9Char"/>
    <w:uiPriority w:val="99"/>
    <w:qFormat/>
    <w:rsid w:val="003B67A8"/>
    <w:pPr>
      <w:numPr>
        <w:ilvl w:val="8"/>
        <w:numId w:val="8"/>
      </w:numPr>
      <w:tabs>
        <w:tab w:val="clear" w:pos="926"/>
        <w:tab w:val="clear" w:pos="2081"/>
        <w:tab w:val="num" w:pos="2268"/>
      </w:tabs>
      <w:ind w:left="2268" w:hanging="226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402E"/>
    <w:rPr>
      <w:rFonts w:ascii="Univers 47 CondensedLight" w:hAnsi="Univers 47 CondensedLight" w:cs="Times New Roman"/>
      <w:b/>
      <w:bCs/>
      <w:kern w:val="28"/>
      <w:sz w:val="28"/>
      <w:szCs w:val="28"/>
      <w:lang w:val="de-DE" w:eastAsia="de-DE" w:bidi="ar-SA"/>
    </w:rPr>
  </w:style>
  <w:style w:type="character" w:customStyle="1" w:styleId="Heading2Char">
    <w:name w:val="Heading 2 Char"/>
    <w:basedOn w:val="DefaultParagraphFont"/>
    <w:link w:val="Heading2"/>
    <w:uiPriority w:val="99"/>
    <w:locked/>
    <w:rsid w:val="0005402E"/>
    <w:rPr>
      <w:rFonts w:ascii="Univers 47 CondensedLight" w:hAnsi="Univers 47 CondensedLight" w:cs="Times New Roman"/>
      <w:b/>
      <w:bCs/>
      <w:kern w:val="28"/>
      <w:sz w:val="28"/>
      <w:szCs w:val="28"/>
      <w:lang w:val="de-DE" w:eastAsia="de-DE" w:bidi="ar-SA"/>
    </w:rPr>
  </w:style>
  <w:style w:type="character" w:customStyle="1" w:styleId="Heading3Char">
    <w:name w:val="Heading 3 Char"/>
    <w:basedOn w:val="DefaultParagraphFont"/>
    <w:link w:val="Heading3"/>
    <w:uiPriority w:val="99"/>
    <w:locked/>
    <w:rsid w:val="0005402E"/>
    <w:rPr>
      <w:rFonts w:ascii="Univers 47 CondensedLight" w:hAnsi="Univers 47 CondensedLight" w:cs="Times New Roman"/>
      <w:b/>
      <w:bCs/>
      <w:kern w:val="28"/>
      <w:sz w:val="28"/>
      <w:szCs w:val="28"/>
      <w:lang w:val="de-DE" w:eastAsia="de-DE" w:bidi="ar-SA"/>
    </w:rPr>
  </w:style>
  <w:style w:type="character" w:customStyle="1" w:styleId="Heading4Char">
    <w:name w:val="Heading 4 Char"/>
    <w:basedOn w:val="DefaultParagraphFont"/>
    <w:link w:val="Heading4"/>
    <w:uiPriority w:val="99"/>
    <w:locked/>
    <w:rsid w:val="0005402E"/>
    <w:rPr>
      <w:rFonts w:ascii="Univers 47 CondensedLight" w:hAnsi="Univers 47 CondensedLight" w:cs="Times New Roman"/>
      <w:b/>
      <w:bCs/>
      <w:kern w:val="28"/>
      <w:sz w:val="28"/>
      <w:szCs w:val="28"/>
      <w:lang w:val="de-DE" w:eastAsia="de-DE" w:bidi="ar-SA"/>
    </w:rPr>
  </w:style>
  <w:style w:type="character" w:customStyle="1" w:styleId="Heading5Char">
    <w:name w:val="Heading 5 Char"/>
    <w:basedOn w:val="DefaultParagraphFont"/>
    <w:link w:val="Heading5"/>
    <w:uiPriority w:val="99"/>
    <w:locked/>
    <w:rsid w:val="0005402E"/>
    <w:rPr>
      <w:rFonts w:ascii="Univers 47 CondensedLight" w:hAnsi="Univers 47 CondensedLight" w:cs="Times New Roman"/>
      <w:b/>
      <w:bCs/>
      <w:kern w:val="28"/>
      <w:sz w:val="24"/>
      <w:szCs w:val="24"/>
      <w:lang w:val="de-DE" w:eastAsia="de-DE" w:bidi="ar-SA"/>
    </w:rPr>
  </w:style>
  <w:style w:type="character" w:customStyle="1" w:styleId="Heading6Char">
    <w:name w:val="Heading 6 Char"/>
    <w:basedOn w:val="DefaultParagraphFont"/>
    <w:link w:val="Heading6"/>
    <w:uiPriority w:val="99"/>
    <w:locked/>
    <w:rsid w:val="0005402E"/>
    <w:rPr>
      <w:rFonts w:ascii="Univers 47 CondensedLight" w:hAnsi="Univers 47 CondensedLight" w:cs="Times New Roman"/>
      <w:b/>
      <w:bCs/>
      <w:kern w:val="28"/>
      <w:sz w:val="24"/>
      <w:szCs w:val="24"/>
      <w:lang w:val="de-DE" w:eastAsia="de-DE" w:bidi="ar-SA"/>
    </w:rPr>
  </w:style>
  <w:style w:type="character" w:customStyle="1" w:styleId="Heading7Char">
    <w:name w:val="Heading 7 Char"/>
    <w:basedOn w:val="DefaultParagraphFont"/>
    <w:link w:val="Heading7"/>
    <w:uiPriority w:val="99"/>
    <w:locked/>
    <w:rsid w:val="0005402E"/>
    <w:rPr>
      <w:rFonts w:ascii="Univers 47 CondensedLight" w:hAnsi="Univers 47 CondensedLight" w:cs="Times New Roman"/>
      <w:b/>
      <w:bCs/>
      <w:kern w:val="28"/>
      <w:sz w:val="24"/>
      <w:szCs w:val="24"/>
      <w:lang w:val="de-DE" w:eastAsia="de-DE" w:bidi="ar-SA"/>
    </w:rPr>
  </w:style>
  <w:style w:type="character" w:customStyle="1" w:styleId="Heading8Char">
    <w:name w:val="Heading 8 Char"/>
    <w:basedOn w:val="DefaultParagraphFont"/>
    <w:link w:val="Heading8"/>
    <w:uiPriority w:val="99"/>
    <w:locked/>
    <w:rsid w:val="0005402E"/>
    <w:rPr>
      <w:rFonts w:ascii="Univers 47 CondensedLight" w:hAnsi="Univers 47 CondensedLight" w:cs="Times New Roman"/>
      <w:b/>
      <w:bCs/>
      <w:kern w:val="28"/>
      <w:sz w:val="24"/>
      <w:szCs w:val="24"/>
      <w:lang w:val="de-DE" w:eastAsia="de-DE" w:bidi="ar-SA"/>
    </w:rPr>
  </w:style>
  <w:style w:type="character" w:customStyle="1" w:styleId="Heading9Char">
    <w:name w:val="Heading 9 Char"/>
    <w:basedOn w:val="DefaultParagraphFont"/>
    <w:link w:val="Heading9"/>
    <w:uiPriority w:val="99"/>
    <w:locked/>
    <w:rsid w:val="0005402E"/>
    <w:rPr>
      <w:rFonts w:ascii="Univers 47 CondensedLight" w:hAnsi="Univers 47 CondensedLight" w:cs="Times New Roman"/>
      <w:b/>
      <w:bCs/>
      <w:kern w:val="28"/>
      <w:sz w:val="24"/>
      <w:szCs w:val="24"/>
      <w:lang w:val="de-DE" w:eastAsia="de-DE" w:bidi="ar-SA"/>
    </w:rPr>
  </w:style>
  <w:style w:type="paragraph" w:styleId="DocumentMap">
    <w:name w:val="Document Map"/>
    <w:basedOn w:val="Normal"/>
    <w:link w:val="DocumentMapChar"/>
    <w:uiPriority w:val="99"/>
    <w:semiHidden/>
    <w:rsid w:val="003B67A8"/>
    <w:pPr>
      <w:shd w:val="clear" w:color="auto" w:fill="000080"/>
    </w:pPr>
  </w:style>
  <w:style w:type="character" w:customStyle="1" w:styleId="DocumentMapChar">
    <w:name w:val="Document Map Char"/>
    <w:basedOn w:val="DefaultParagraphFont"/>
    <w:link w:val="DocumentMap"/>
    <w:uiPriority w:val="99"/>
    <w:semiHidden/>
    <w:locked/>
    <w:rsid w:val="0005402E"/>
    <w:rPr>
      <w:rFonts w:cs="Times New Roman"/>
      <w:sz w:val="2"/>
      <w:lang w:val="de-DE" w:eastAsia="de-DE"/>
    </w:rPr>
  </w:style>
  <w:style w:type="character" w:styleId="PageNumber">
    <w:name w:val="page number"/>
    <w:basedOn w:val="DefaultParagraphFont"/>
    <w:uiPriority w:val="99"/>
    <w:rsid w:val="003B67A8"/>
    <w:rPr>
      <w:rFonts w:ascii="Univers 57 Condensed" w:hAnsi="Univers 57 Condensed" w:cs="Times New Roman"/>
    </w:rPr>
  </w:style>
  <w:style w:type="paragraph" w:customStyle="1" w:styleId="Style1">
    <w:name w:val="Style1"/>
    <w:basedOn w:val="Normal"/>
    <w:uiPriority w:val="99"/>
    <w:rsid w:val="003B67A8"/>
    <w:pPr>
      <w:spacing w:before="120" w:after="120"/>
    </w:pPr>
    <w:rPr>
      <w:b/>
      <w:bCs/>
      <w:sz w:val="24"/>
      <w:szCs w:val="24"/>
    </w:rPr>
  </w:style>
  <w:style w:type="paragraph" w:customStyle="1" w:styleId="Style2">
    <w:name w:val="Style2"/>
    <w:basedOn w:val="Normal"/>
    <w:uiPriority w:val="99"/>
    <w:rsid w:val="003B67A8"/>
    <w:pPr>
      <w:spacing w:before="240" w:after="120"/>
    </w:pPr>
    <w:rPr>
      <w:b/>
      <w:bCs/>
      <w:sz w:val="28"/>
      <w:szCs w:val="28"/>
    </w:rPr>
  </w:style>
  <w:style w:type="paragraph" w:customStyle="1" w:styleId="Style3">
    <w:name w:val="Style3"/>
    <w:basedOn w:val="Normal"/>
    <w:uiPriority w:val="99"/>
    <w:rsid w:val="003B67A8"/>
    <w:pPr>
      <w:spacing w:before="120" w:after="60"/>
    </w:pPr>
  </w:style>
  <w:style w:type="paragraph" w:customStyle="1" w:styleId="Version">
    <w:name w:val="Version"/>
    <w:basedOn w:val="TableText"/>
    <w:uiPriority w:val="99"/>
    <w:rsid w:val="003B67A8"/>
  </w:style>
  <w:style w:type="paragraph" w:customStyle="1" w:styleId="Paragraph">
    <w:name w:val="Paragraph"/>
    <w:basedOn w:val="Normal"/>
    <w:uiPriority w:val="99"/>
    <w:rsid w:val="003B67A8"/>
    <w:pPr>
      <w:spacing w:before="60" w:after="60"/>
    </w:pPr>
  </w:style>
  <w:style w:type="paragraph" w:styleId="Header">
    <w:name w:val="header"/>
    <w:basedOn w:val="Normal"/>
    <w:link w:val="HeaderChar"/>
    <w:uiPriority w:val="99"/>
    <w:rsid w:val="003B67A8"/>
    <w:pPr>
      <w:tabs>
        <w:tab w:val="center" w:pos="4320"/>
        <w:tab w:val="right" w:pos="8640"/>
      </w:tabs>
    </w:pPr>
    <w:rPr>
      <w:rFonts w:ascii="Univers 47 CondensedLight" w:hAnsi="Univers 47 CondensedLight"/>
      <w:b/>
      <w:bCs/>
      <w:sz w:val="28"/>
      <w:szCs w:val="28"/>
    </w:rPr>
  </w:style>
  <w:style w:type="character" w:customStyle="1" w:styleId="HeaderChar">
    <w:name w:val="Header Char"/>
    <w:basedOn w:val="DefaultParagraphFont"/>
    <w:link w:val="Header"/>
    <w:uiPriority w:val="99"/>
    <w:semiHidden/>
    <w:locked/>
    <w:rsid w:val="0005402E"/>
    <w:rPr>
      <w:rFonts w:ascii="ITCCentury Book" w:hAnsi="ITCCentury Book" w:cs="Times New Roman"/>
      <w:lang w:val="de-DE" w:eastAsia="de-DE"/>
    </w:rPr>
  </w:style>
  <w:style w:type="paragraph" w:styleId="Footer">
    <w:name w:val="footer"/>
    <w:basedOn w:val="Normal"/>
    <w:link w:val="FooterChar"/>
    <w:uiPriority w:val="99"/>
    <w:rsid w:val="003B67A8"/>
    <w:pPr>
      <w:tabs>
        <w:tab w:val="center" w:pos="4320"/>
        <w:tab w:val="right" w:pos="8640"/>
      </w:tabs>
    </w:pPr>
    <w:rPr>
      <w:rFonts w:ascii="Univers 57 Condensed" w:hAnsi="Univers 57 Condensed"/>
      <w:sz w:val="16"/>
      <w:szCs w:val="16"/>
    </w:rPr>
  </w:style>
  <w:style w:type="character" w:customStyle="1" w:styleId="FooterChar">
    <w:name w:val="Footer Char"/>
    <w:basedOn w:val="DefaultParagraphFont"/>
    <w:link w:val="Footer"/>
    <w:uiPriority w:val="99"/>
    <w:semiHidden/>
    <w:locked/>
    <w:rsid w:val="0005402E"/>
    <w:rPr>
      <w:rFonts w:ascii="ITCCentury Book" w:hAnsi="ITCCentury Book" w:cs="Times New Roman"/>
      <w:lang w:val="de-DE" w:eastAsia="de-DE"/>
    </w:rPr>
  </w:style>
  <w:style w:type="paragraph" w:styleId="Title">
    <w:name w:val="Title"/>
    <w:basedOn w:val="Normal"/>
    <w:link w:val="TitleChar"/>
    <w:uiPriority w:val="99"/>
    <w:qFormat/>
    <w:rsid w:val="003B67A8"/>
    <w:pPr>
      <w:spacing w:before="120" w:after="120"/>
      <w:jc w:val="center"/>
      <w:outlineLvl w:val="0"/>
    </w:pPr>
    <w:rPr>
      <w:rFonts w:ascii="Univers 47 CondensedLight" w:hAnsi="Univers 47 CondensedLight"/>
      <w:b/>
      <w:bCs/>
      <w:kern w:val="28"/>
      <w:sz w:val="72"/>
      <w:szCs w:val="72"/>
    </w:rPr>
  </w:style>
  <w:style w:type="character" w:customStyle="1" w:styleId="TitleChar">
    <w:name w:val="Title Char"/>
    <w:basedOn w:val="DefaultParagraphFont"/>
    <w:link w:val="Title"/>
    <w:uiPriority w:val="99"/>
    <w:locked/>
    <w:rsid w:val="0005402E"/>
    <w:rPr>
      <w:rFonts w:ascii="Cambria" w:eastAsia="SimSun" w:hAnsi="Cambria" w:cs="Times New Roman"/>
      <w:b/>
      <w:bCs/>
      <w:kern w:val="28"/>
      <w:sz w:val="32"/>
      <w:szCs w:val="32"/>
      <w:lang w:val="de-DE" w:eastAsia="de-DE"/>
    </w:rPr>
  </w:style>
  <w:style w:type="paragraph" w:styleId="TOC1">
    <w:name w:val="toc 1"/>
    <w:basedOn w:val="Normal"/>
    <w:next w:val="Normal"/>
    <w:uiPriority w:val="99"/>
    <w:semiHidden/>
    <w:rsid w:val="003B67A8"/>
    <w:pPr>
      <w:tabs>
        <w:tab w:val="right" w:leader="dot" w:pos="8789"/>
      </w:tabs>
      <w:spacing w:before="120"/>
      <w:ind w:left="425" w:hanging="425"/>
    </w:pPr>
    <w:rPr>
      <w:b/>
      <w:bCs/>
      <w:caps/>
      <w:noProof/>
      <w:sz w:val="20"/>
      <w:szCs w:val="20"/>
    </w:rPr>
  </w:style>
  <w:style w:type="paragraph" w:styleId="TOC2">
    <w:name w:val="toc 2"/>
    <w:basedOn w:val="TOC1"/>
    <w:next w:val="Normal"/>
    <w:uiPriority w:val="99"/>
    <w:semiHidden/>
    <w:rsid w:val="003B67A8"/>
    <w:pPr>
      <w:spacing w:before="60"/>
      <w:ind w:left="567" w:hanging="567"/>
    </w:pPr>
    <w:rPr>
      <w:caps w:val="0"/>
      <w:smallCaps/>
    </w:rPr>
  </w:style>
  <w:style w:type="paragraph" w:styleId="TOC3">
    <w:name w:val="toc 3"/>
    <w:basedOn w:val="TOC2"/>
    <w:next w:val="Normal"/>
    <w:uiPriority w:val="99"/>
    <w:semiHidden/>
    <w:rsid w:val="003B67A8"/>
    <w:pPr>
      <w:spacing w:before="40"/>
      <w:ind w:left="851" w:hanging="851"/>
    </w:pPr>
    <w:rPr>
      <w:b w:val="0"/>
      <w:bCs w:val="0"/>
      <w:smallCaps w:val="0"/>
    </w:rPr>
  </w:style>
  <w:style w:type="paragraph" w:styleId="TOC4">
    <w:name w:val="toc 4"/>
    <w:basedOn w:val="TOC3"/>
    <w:next w:val="Normal"/>
    <w:uiPriority w:val="99"/>
    <w:semiHidden/>
    <w:rsid w:val="003B67A8"/>
    <w:pPr>
      <w:spacing w:before="20"/>
      <w:ind w:left="1038" w:hanging="1038"/>
    </w:pPr>
  </w:style>
  <w:style w:type="paragraph" w:styleId="TOC5">
    <w:name w:val="toc 5"/>
    <w:basedOn w:val="TOC4"/>
    <w:next w:val="Normal"/>
    <w:autoRedefine/>
    <w:uiPriority w:val="99"/>
    <w:semiHidden/>
    <w:rsid w:val="003B67A8"/>
    <w:pPr>
      <w:ind w:left="1230" w:hanging="1230"/>
    </w:pPr>
    <w:rPr>
      <w:sz w:val="18"/>
      <w:szCs w:val="18"/>
    </w:rPr>
  </w:style>
  <w:style w:type="paragraph" w:styleId="TOC6">
    <w:name w:val="toc 6"/>
    <w:basedOn w:val="TOC5"/>
    <w:next w:val="Normal"/>
    <w:autoRedefine/>
    <w:uiPriority w:val="99"/>
    <w:semiHidden/>
    <w:rsid w:val="003B67A8"/>
    <w:pPr>
      <w:ind w:left="1418" w:hanging="1418"/>
    </w:pPr>
  </w:style>
  <w:style w:type="paragraph" w:styleId="TOC7">
    <w:name w:val="toc 7"/>
    <w:basedOn w:val="TOC6"/>
    <w:next w:val="Normal"/>
    <w:autoRedefine/>
    <w:uiPriority w:val="99"/>
    <w:semiHidden/>
    <w:rsid w:val="003B67A8"/>
    <w:pPr>
      <w:ind w:left="1605" w:hanging="1605"/>
    </w:pPr>
  </w:style>
  <w:style w:type="paragraph" w:styleId="TOC8">
    <w:name w:val="toc 8"/>
    <w:basedOn w:val="TOC7"/>
    <w:next w:val="Normal"/>
    <w:autoRedefine/>
    <w:uiPriority w:val="99"/>
    <w:semiHidden/>
    <w:rsid w:val="003B67A8"/>
    <w:pPr>
      <w:ind w:left="1797" w:hanging="1797"/>
    </w:pPr>
  </w:style>
  <w:style w:type="paragraph" w:styleId="TOC9">
    <w:name w:val="toc 9"/>
    <w:basedOn w:val="TOC8"/>
    <w:next w:val="Normal"/>
    <w:autoRedefine/>
    <w:uiPriority w:val="99"/>
    <w:semiHidden/>
    <w:rsid w:val="003B67A8"/>
    <w:pPr>
      <w:ind w:left="1985" w:hanging="1985"/>
    </w:pPr>
  </w:style>
  <w:style w:type="paragraph" w:customStyle="1" w:styleId="ListPoints">
    <w:name w:val="List Points"/>
    <w:basedOn w:val="Bulletpoints"/>
    <w:uiPriority w:val="99"/>
    <w:rsid w:val="003B67A8"/>
    <w:pPr>
      <w:numPr>
        <w:numId w:val="22"/>
      </w:numPr>
      <w:tabs>
        <w:tab w:val="clear" w:pos="425"/>
        <w:tab w:val="num" w:pos="643"/>
        <w:tab w:val="num" w:pos="1209"/>
        <w:tab w:val="num" w:pos="1492"/>
      </w:tabs>
      <w:ind w:left="1209" w:hanging="360"/>
    </w:pPr>
  </w:style>
  <w:style w:type="paragraph" w:customStyle="1" w:styleId="Bulletpoints">
    <w:name w:val="Bullet points"/>
    <w:basedOn w:val="Paragraph"/>
    <w:uiPriority w:val="99"/>
    <w:rsid w:val="003B67A8"/>
    <w:pPr>
      <w:numPr>
        <w:numId w:val="21"/>
      </w:numPr>
      <w:tabs>
        <w:tab w:val="clear" w:pos="360"/>
        <w:tab w:val="left" w:pos="851"/>
      </w:tabs>
      <w:ind w:left="851" w:hanging="425"/>
    </w:pPr>
    <w:rPr>
      <w:rFonts w:ascii="Univers 57 Condensed" w:hAnsi="Univers 57 Condensed"/>
    </w:rPr>
  </w:style>
  <w:style w:type="paragraph" w:customStyle="1" w:styleId="Paragraph1">
    <w:name w:val="Paragraph 1"/>
    <w:basedOn w:val="Paragraph"/>
    <w:uiPriority w:val="99"/>
    <w:rsid w:val="003B67A8"/>
  </w:style>
  <w:style w:type="paragraph" w:customStyle="1" w:styleId="Paragraph2">
    <w:name w:val="Paragraph 2"/>
    <w:basedOn w:val="Paragraph"/>
    <w:uiPriority w:val="99"/>
    <w:rsid w:val="003B67A8"/>
    <w:pPr>
      <w:ind w:left="426"/>
    </w:pPr>
  </w:style>
  <w:style w:type="paragraph" w:customStyle="1" w:styleId="Paragraph3">
    <w:name w:val="Paragraph 3"/>
    <w:basedOn w:val="Paragraph2"/>
    <w:uiPriority w:val="99"/>
    <w:rsid w:val="003B67A8"/>
    <w:pPr>
      <w:ind w:left="851"/>
    </w:pPr>
  </w:style>
  <w:style w:type="paragraph" w:customStyle="1" w:styleId="TableText">
    <w:name w:val="Table Text"/>
    <w:basedOn w:val="Normal"/>
    <w:uiPriority w:val="99"/>
    <w:rsid w:val="003B67A8"/>
    <w:pPr>
      <w:spacing w:before="40" w:after="40"/>
    </w:pPr>
    <w:rPr>
      <w:rFonts w:ascii="Univers 57 Condensed" w:hAnsi="Univers 57 Condensed"/>
      <w:sz w:val="20"/>
      <w:szCs w:val="20"/>
    </w:rPr>
  </w:style>
  <w:style w:type="paragraph" w:customStyle="1" w:styleId="NumberedListing">
    <w:name w:val="Numbered Listing"/>
    <w:basedOn w:val="Bulletpoints"/>
    <w:uiPriority w:val="99"/>
    <w:rsid w:val="003B67A8"/>
    <w:pPr>
      <w:numPr>
        <w:numId w:val="23"/>
      </w:numPr>
      <w:tabs>
        <w:tab w:val="clear" w:pos="360"/>
        <w:tab w:val="num" w:pos="425"/>
        <w:tab w:val="num" w:pos="785"/>
        <w:tab w:val="num" w:pos="926"/>
        <w:tab w:val="num" w:pos="1492"/>
      </w:tabs>
      <w:ind w:left="785"/>
    </w:pPr>
  </w:style>
  <w:style w:type="paragraph" w:customStyle="1" w:styleId="TableHeader">
    <w:name w:val="Table Header"/>
    <w:basedOn w:val="TableText"/>
    <w:uiPriority w:val="99"/>
    <w:rsid w:val="003B67A8"/>
    <w:rPr>
      <w:rFonts w:ascii="Univers 47 CondensedLight" w:hAnsi="Univers 47 CondensedLight"/>
      <w:b/>
      <w:bCs/>
      <w:sz w:val="24"/>
      <w:szCs w:val="24"/>
    </w:rPr>
  </w:style>
  <w:style w:type="paragraph" w:customStyle="1" w:styleId="Heading">
    <w:name w:val="Heading"/>
    <w:basedOn w:val="Header"/>
    <w:uiPriority w:val="99"/>
    <w:rsid w:val="003B67A8"/>
    <w:pPr>
      <w:keepNext/>
      <w:spacing w:before="240" w:after="120"/>
      <w:jc w:val="center"/>
    </w:pPr>
  </w:style>
  <w:style w:type="paragraph" w:customStyle="1" w:styleId="BulletPoints2">
    <w:name w:val="Bullet Points 2"/>
    <w:basedOn w:val="Normal"/>
    <w:uiPriority w:val="99"/>
    <w:rsid w:val="003B67A8"/>
    <w:pPr>
      <w:tabs>
        <w:tab w:val="num" w:pos="360"/>
      </w:tabs>
      <w:ind w:left="360" w:hanging="360"/>
    </w:pPr>
    <w:rPr>
      <w:rFonts w:ascii="Arial" w:hAnsi="Arial"/>
      <w:sz w:val="24"/>
      <w:szCs w:val="24"/>
    </w:rPr>
  </w:style>
  <w:style w:type="paragraph" w:customStyle="1" w:styleId="Titlepage">
    <w:name w:val="Titlepage"/>
    <w:basedOn w:val="Normal"/>
    <w:uiPriority w:val="99"/>
    <w:rsid w:val="003B67A8"/>
    <w:pPr>
      <w:spacing w:after="120"/>
      <w:jc w:val="center"/>
    </w:pPr>
    <w:rPr>
      <w:rFonts w:ascii="Arial" w:hAnsi="Arial"/>
      <w:sz w:val="56"/>
      <w:szCs w:val="56"/>
    </w:rPr>
  </w:style>
  <w:style w:type="paragraph" w:customStyle="1" w:styleId="Para1head">
    <w:name w:val="Para 1 head"/>
    <w:basedOn w:val="Normal"/>
    <w:uiPriority w:val="99"/>
    <w:rsid w:val="003B67A8"/>
    <w:pPr>
      <w:tabs>
        <w:tab w:val="left" w:pos="360"/>
      </w:tabs>
      <w:spacing w:before="240" w:after="120"/>
      <w:ind w:left="806" w:hanging="806"/>
    </w:pPr>
    <w:rPr>
      <w:rFonts w:ascii="Arial" w:hAnsi="Arial"/>
      <w:b/>
      <w:bCs/>
    </w:rPr>
  </w:style>
  <w:style w:type="paragraph" w:styleId="TableofFigures">
    <w:name w:val="table of figures"/>
    <w:basedOn w:val="Normal"/>
    <w:next w:val="Normal"/>
    <w:uiPriority w:val="99"/>
    <w:semiHidden/>
    <w:rsid w:val="003B67A8"/>
    <w:pPr>
      <w:ind w:left="440" w:hanging="440"/>
    </w:pPr>
  </w:style>
  <w:style w:type="paragraph" w:styleId="EnvelopeReturn">
    <w:name w:val="envelope return"/>
    <w:basedOn w:val="Normal"/>
    <w:uiPriority w:val="99"/>
    <w:rsid w:val="003B67A8"/>
    <w:rPr>
      <w:rFonts w:ascii="Arial" w:hAnsi="Arial"/>
      <w:sz w:val="20"/>
      <w:szCs w:val="20"/>
    </w:rPr>
  </w:style>
  <w:style w:type="paragraph" w:styleId="Salutation">
    <w:name w:val="Salutation"/>
    <w:basedOn w:val="Normal"/>
    <w:next w:val="Normal"/>
    <w:link w:val="SalutationChar"/>
    <w:uiPriority w:val="99"/>
    <w:rsid w:val="003B67A8"/>
  </w:style>
  <w:style w:type="character" w:customStyle="1" w:styleId="SalutationChar">
    <w:name w:val="Salutation Char"/>
    <w:basedOn w:val="DefaultParagraphFont"/>
    <w:link w:val="Salutation"/>
    <w:uiPriority w:val="99"/>
    <w:semiHidden/>
    <w:locked/>
    <w:rsid w:val="0005402E"/>
    <w:rPr>
      <w:rFonts w:ascii="ITCCentury Book" w:hAnsi="ITCCentury Book" w:cs="Times New Roman"/>
      <w:lang w:val="de-DE" w:eastAsia="de-DE"/>
    </w:rPr>
  </w:style>
  <w:style w:type="paragraph" w:styleId="ListBullet">
    <w:name w:val="List Bullet"/>
    <w:basedOn w:val="Normal"/>
    <w:autoRedefine/>
    <w:uiPriority w:val="99"/>
    <w:rsid w:val="003B67A8"/>
    <w:pPr>
      <w:numPr>
        <w:numId w:val="10"/>
      </w:numPr>
      <w:tabs>
        <w:tab w:val="clear" w:pos="1492"/>
        <w:tab w:val="num" w:pos="360"/>
      </w:tabs>
      <w:ind w:left="360"/>
    </w:pPr>
  </w:style>
  <w:style w:type="paragraph" w:styleId="ListBullet2">
    <w:name w:val="List Bullet 2"/>
    <w:basedOn w:val="Normal"/>
    <w:autoRedefine/>
    <w:uiPriority w:val="99"/>
    <w:rsid w:val="003B67A8"/>
    <w:pPr>
      <w:tabs>
        <w:tab w:val="num" w:pos="643"/>
      </w:tabs>
      <w:ind w:left="643" w:hanging="360"/>
    </w:pPr>
  </w:style>
  <w:style w:type="paragraph" w:styleId="ListBullet3">
    <w:name w:val="List Bullet 3"/>
    <w:basedOn w:val="Normal"/>
    <w:autoRedefine/>
    <w:uiPriority w:val="99"/>
    <w:rsid w:val="003B67A8"/>
    <w:pPr>
      <w:tabs>
        <w:tab w:val="num" w:pos="926"/>
      </w:tabs>
      <w:ind w:left="926" w:hanging="360"/>
    </w:pPr>
  </w:style>
  <w:style w:type="paragraph" w:styleId="ListBullet4">
    <w:name w:val="List Bullet 4"/>
    <w:basedOn w:val="Normal"/>
    <w:autoRedefine/>
    <w:uiPriority w:val="99"/>
    <w:rsid w:val="003B67A8"/>
    <w:pPr>
      <w:tabs>
        <w:tab w:val="num" w:pos="1209"/>
      </w:tabs>
      <w:ind w:left="1209" w:hanging="360"/>
    </w:pPr>
  </w:style>
  <w:style w:type="paragraph" w:styleId="ListBullet5">
    <w:name w:val="List Bullet 5"/>
    <w:basedOn w:val="Normal"/>
    <w:autoRedefine/>
    <w:uiPriority w:val="99"/>
    <w:rsid w:val="003B67A8"/>
    <w:pPr>
      <w:tabs>
        <w:tab w:val="num" w:pos="1492"/>
      </w:tabs>
      <w:ind w:left="1492" w:hanging="360"/>
    </w:pPr>
  </w:style>
  <w:style w:type="paragraph" w:styleId="Caption">
    <w:name w:val="caption"/>
    <w:basedOn w:val="Normal"/>
    <w:next w:val="Normal"/>
    <w:uiPriority w:val="99"/>
    <w:qFormat/>
    <w:rsid w:val="003B67A8"/>
    <w:pPr>
      <w:spacing w:before="120" w:after="120"/>
    </w:pPr>
    <w:rPr>
      <w:b/>
      <w:bCs/>
    </w:rPr>
  </w:style>
  <w:style w:type="paragraph" w:styleId="BlockText">
    <w:name w:val="Block Text"/>
    <w:basedOn w:val="Normal"/>
    <w:uiPriority w:val="99"/>
    <w:rsid w:val="003B67A8"/>
    <w:pPr>
      <w:spacing w:after="120"/>
      <w:ind w:left="1440" w:right="1440"/>
    </w:pPr>
  </w:style>
  <w:style w:type="paragraph" w:styleId="Date">
    <w:name w:val="Date"/>
    <w:basedOn w:val="Normal"/>
    <w:next w:val="Normal"/>
    <w:link w:val="DateChar"/>
    <w:uiPriority w:val="99"/>
    <w:rsid w:val="003B67A8"/>
  </w:style>
  <w:style w:type="character" w:customStyle="1" w:styleId="DateChar">
    <w:name w:val="Date Char"/>
    <w:basedOn w:val="DefaultParagraphFont"/>
    <w:link w:val="Date"/>
    <w:uiPriority w:val="99"/>
    <w:semiHidden/>
    <w:locked/>
    <w:rsid w:val="0005402E"/>
    <w:rPr>
      <w:rFonts w:ascii="ITCCentury Book" w:hAnsi="ITCCentury Book" w:cs="Times New Roman"/>
      <w:lang w:val="de-DE" w:eastAsia="de-DE"/>
    </w:rPr>
  </w:style>
  <w:style w:type="paragraph" w:styleId="EndnoteText">
    <w:name w:val="endnote text"/>
    <w:basedOn w:val="Normal"/>
    <w:link w:val="EndnoteTextChar"/>
    <w:uiPriority w:val="99"/>
    <w:semiHidden/>
    <w:rsid w:val="003B67A8"/>
    <w:rPr>
      <w:sz w:val="20"/>
      <w:szCs w:val="20"/>
    </w:rPr>
  </w:style>
  <w:style w:type="character" w:customStyle="1" w:styleId="EndnoteTextChar">
    <w:name w:val="Endnote Text Char"/>
    <w:basedOn w:val="DefaultParagraphFont"/>
    <w:link w:val="EndnoteText"/>
    <w:uiPriority w:val="99"/>
    <w:semiHidden/>
    <w:locked/>
    <w:rsid w:val="0005402E"/>
    <w:rPr>
      <w:rFonts w:ascii="ITCCentury Book" w:hAnsi="ITCCentury Book" w:cs="Times New Roman"/>
      <w:sz w:val="20"/>
      <w:szCs w:val="20"/>
      <w:lang w:val="de-DE" w:eastAsia="de-DE"/>
    </w:rPr>
  </w:style>
  <w:style w:type="paragraph" w:styleId="NoteHeading">
    <w:name w:val="Note Heading"/>
    <w:basedOn w:val="Normal"/>
    <w:next w:val="Normal"/>
    <w:link w:val="NoteHeadingChar"/>
    <w:uiPriority w:val="99"/>
    <w:rsid w:val="003B67A8"/>
  </w:style>
  <w:style w:type="character" w:customStyle="1" w:styleId="NoteHeadingChar">
    <w:name w:val="Note Heading Char"/>
    <w:basedOn w:val="DefaultParagraphFont"/>
    <w:link w:val="NoteHeading"/>
    <w:uiPriority w:val="99"/>
    <w:semiHidden/>
    <w:locked/>
    <w:rsid w:val="0005402E"/>
    <w:rPr>
      <w:rFonts w:ascii="ITCCentury Book" w:hAnsi="ITCCentury Book" w:cs="Times New Roman"/>
      <w:lang w:val="de-DE" w:eastAsia="de-DE"/>
    </w:rPr>
  </w:style>
  <w:style w:type="paragraph" w:styleId="FootnoteText">
    <w:name w:val="footnote text"/>
    <w:basedOn w:val="Normal"/>
    <w:link w:val="FootnoteTextChar"/>
    <w:uiPriority w:val="99"/>
    <w:semiHidden/>
    <w:rsid w:val="003B67A8"/>
    <w:rPr>
      <w:sz w:val="20"/>
      <w:szCs w:val="20"/>
    </w:rPr>
  </w:style>
  <w:style w:type="character" w:customStyle="1" w:styleId="FootnoteTextChar">
    <w:name w:val="Footnote Text Char"/>
    <w:basedOn w:val="DefaultParagraphFont"/>
    <w:link w:val="FootnoteText"/>
    <w:uiPriority w:val="99"/>
    <w:semiHidden/>
    <w:locked/>
    <w:rsid w:val="0005402E"/>
    <w:rPr>
      <w:rFonts w:ascii="ITCCentury Book" w:hAnsi="ITCCentury Book" w:cs="Times New Roman"/>
      <w:sz w:val="20"/>
      <w:szCs w:val="20"/>
      <w:lang w:val="de-DE" w:eastAsia="de-DE"/>
    </w:rPr>
  </w:style>
  <w:style w:type="paragraph" w:styleId="Closing">
    <w:name w:val="Closing"/>
    <w:basedOn w:val="Normal"/>
    <w:link w:val="ClosingChar"/>
    <w:uiPriority w:val="99"/>
    <w:rsid w:val="003B67A8"/>
    <w:pPr>
      <w:ind w:left="4252"/>
    </w:pPr>
  </w:style>
  <w:style w:type="character" w:customStyle="1" w:styleId="ClosingChar">
    <w:name w:val="Closing Char"/>
    <w:basedOn w:val="DefaultParagraphFont"/>
    <w:link w:val="Closing"/>
    <w:uiPriority w:val="99"/>
    <w:semiHidden/>
    <w:locked/>
    <w:rsid w:val="0005402E"/>
    <w:rPr>
      <w:rFonts w:ascii="ITCCentury Book" w:hAnsi="ITCCentury Book" w:cs="Times New Roman"/>
      <w:lang w:val="de-DE" w:eastAsia="de-DE"/>
    </w:rPr>
  </w:style>
  <w:style w:type="paragraph" w:styleId="Index1">
    <w:name w:val="index 1"/>
    <w:basedOn w:val="Normal"/>
    <w:next w:val="Normal"/>
    <w:autoRedefine/>
    <w:uiPriority w:val="99"/>
    <w:semiHidden/>
    <w:rsid w:val="003B67A8"/>
    <w:pPr>
      <w:ind w:left="220" w:hanging="220"/>
    </w:pPr>
  </w:style>
  <w:style w:type="paragraph" w:styleId="Index2">
    <w:name w:val="index 2"/>
    <w:basedOn w:val="Normal"/>
    <w:next w:val="Normal"/>
    <w:autoRedefine/>
    <w:uiPriority w:val="99"/>
    <w:semiHidden/>
    <w:rsid w:val="003B67A8"/>
    <w:pPr>
      <w:ind w:left="440" w:hanging="220"/>
    </w:pPr>
  </w:style>
  <w:style w:type="paragraph" w:styleId="Index3">
    <w:name w:val="index 3"/>
    <w:basedOn w:val="Normal"/>
    <w:next w:val="Normal"/>
    <w:autoRedefine/>
    <w:uiPriority w:val="99"/>
    <w:semiHidden/>
    <w:rsid w:val="003B67A8"/>
    <w:pPr>
      <w:ind w:left="660" w:hanging="220"/>
    </w:pPr>
  </w:style>
  <w:style w:type="paragraph" w:styleId="Index4">
    <w:name w:val="index 4"/>
    <w:basedOn w:val="Normal"/>
    <w:next w:val="Normal"/>
    <w:autoRedefine/>
    <w:uiPriority w:val="99"/>
    <w:semiHidden/>
    <w:rsid w:val="003B67A8"/>
    <w:pPr>
      <w:ind w:left="880" w:hanging="220"/>
    </w:pPr>
  </w:style>
  <w:style w:type="paragraph" w:styleId="Index5">
    <w:name w:val="index 5"/>
    <w:basedOn w:val="Normal"/>
    <w:next w:val="Normal"/>
    <w:autoRedefine/>
    <w:uiPriority w:val="99"/>
    <w:semiHidden/>
    <w:rsid w:val="003B67A8"/>
    <w:pPr>
      <w:ind w:left="1100" w:hanging="220"/>
    </w:pPr>
  </w:style>
  <w:style w:type="paragraph" w:styleId="Index6">
    <w:name w:val="index 6"/>
    <w:basedOn w:val="Normal"/>
    <w:next w:val="Normal"/>
    <w:autoRedefine/>
    <w:uiPriority w:val="99"/>
    <w:semiHidden/>
    <w:rsid w:val="003B67A8"/>
    <w:pPr>
      <w:ind w:left="1320" w:hanging="220"/>
    </w:pPr>
  </w:style>
  <w:style w:type="paragraph" w:styleId="Index7">
    <w:name w:val="index 7"/>
    <w:basedOn w:val="Normal"/>
    <w:next w:val="Normal"/>
    <w:autoRedefine/>
    <w:uiPriority w:val="99"/>
    <w:semiHidden/>
    <w:rsid w:val="003B67A8"/>
    <w:pPr>
      <w:ind w:left="1540" w:hanging="220"/>
    </w:pPr>
  </w:style>
  <w:style w:type="paragraph" w:styleId="Index8">
    <w:name w:val="index 8"/>
    <w:basedOn w:val="Normal"/>
    <w:next w:val="Normal"/>
    <w:autoRedefine/>
    <w:uiPriority w:val="99"/>
    <w:semiHidden/>
    <w:rsid w:val="003B67A8"/>
    <w:pPr>
      <w:ind w:left="1760" w:hanging="220"/>
    </w:pPr>
  </w:style>
  <w:style w:type="paragraph" w:styleId="Index9">
    <w:name w:val="index 9"/>
    <w:basedOn w:val="Normal"/>
    <w:next w:val="Normal"/>
    <w:autoRedefine/>
    <w:uiPriority w:val="99"/>
    <w:semiHidden/>
    <w:rsid w:val="003B67A8"/>
    <w:pPr>
      <w:ind w:left="1980" w:hanging="220"/>
    </w:pPr>
  </w:style>
  <w:style w:type="paragraph" w:styleId="IndexHeading">
    <w:name w:val="index heading"/>
    <w:basedOn w:val="Normal"/>
    <w:next w:val="Index1"/>
    <w:uiPriority w:val="99"/>
    <w:semiHidden/>
    <w:rsid w:val="003B67A8"/>
    <w:rPr>
      <w:rFonts w:ascii="Arial" w:hAnsi="Arial"/>
      <w:b/>
      <w:bCs/>
    </w:rPr>
  </w:style>
  <w:style w:type="paragraph" w:styleId="CommentText">
    <w:name w:val="annotation text"/>
    <w:basedOn w:val="Normal"/>
    <w:link w:val="CommentTextChar"/>
    <w:uiPriority w:val="99"/>
    <w:semiHidden/>
    <w:rsid w:val="003B67A8"/>
    <w:rPr>
      <w:sz w:val="20"/>
      <w:szCs w:val="20"/>
    </w:rPr>
  </w:style>
  <w:style w:type="character" w:customStyle="1" w:styleId="CommentTextChar">
    <w:name w:val="Comment Text Char"/>
    <w:basedOn w:val="DefaultParagraphFont"/>
    <w:link w:val="CommentText"/>
    <w:uiPriority w:val="99"/>
    <w:semiHidden/>
    <w:locked/>
    <w:rsid w:val="002874CE"/>
    <w:rPr>
      <w:rFonts w:ascii="ITCCentury Book" w:hAnsi="ITCCentury Book" w:cs="Times New Roman"/>
      <w:lang w:val="de-DE" w:eastAsia="de-DE"/>
    </w:rPr>
  </w:style>
  <w:style w:type="paragraph" w:styleId="List">
    <w:name w:val="List"/>
    <w:basedOn w:val="Normal"/>
    <w:uiPriority w:val="99"/>
    <w:rsid w:val="003B67A8"/>
    <w:pPr>
      <w:ind w:left="283" w:hanging="283"/>
    </w:pPr>
  </w:style>
  <w:style w:type="paragraph" w:styleId="List2">
    <w:name w:val="List 2"/>
    <w:basedOn w:val="Normal"/>
    <w:uiPriority w:val="99"/>
    <w:rsid w:val="003B67A8"/>
    <w:pPr>
      <w:ind w:left="566" w:hanging="283"/>
    </w:pPr>
  </w:style>
  <w:style w:type="paragraph" w:styleId="List3">
    <w:name w:val="List 3"/>
    <w:basedOn w:val="Normal"/>
    <w:uiPriority w:val="99"/>
    <w:rsid w:val="003B67A8"/>
    <w:pPr>
      <w:ind w:left="849" w:hanging="283"/>
    </w:pPr>
  </w:style>
  <w:style w:type="paragraph" w:styleId="List4">
    <w:name w:val="List 4"/>
    <w:basedOn w:val="Normal"/>
    <w:uiPriority w:val="99"/>
    <w:rsid w:val="003B67A8"/>
    <w:pPr>
      <w:ind w:left="1132" w:hanging="283"/>
    </w:pPr>
  </w:style>
  <w:style w:type="paragraph" w:styleId="List5">
    <w:name w:val="List 5"/>
    <w:basedOn w:val="Normal"/>
    <w:uiPriority w:val="99"/>
    <w:rsid w:val="003B67A8"/>
    <w:pPr>
      <w:ind w:left="1415" w:hanging="283"/>
    </w:pPr>
  </w:style>
  <w:style w:type="paragraph" w:styleId="ListContinue">
    <w:name w:val="List Continue"/>
    <w:basedOn w:val="Normal"/>
    <w:uiPriority w:val="99"/>
    <w:rsid w:val="003B67A8"/>
    <w:pPr>
      <w:spacing w:after="120"/>
      <w:ind w:left="283"/>
    </w:pPr>
  </w:style>
  <w:style w:type="paragraph" w:styleId="ListContinue2">
    <w:name w:val="List Continue 2"/>
    <w:basedOn w:val="Normal"/>
    <w:uiPriority w:val="99"/>
    <w:rsid w:val="003B67A8"/>
    <w:pPr>
      <w:spacing w:after="120"/>
      <w:ind w:left="566"/>
    </w:pPr>
  </w:style>
  <w:style w:type="paragraph" w:styleId="ListContinue3">
    <w:name w:val="List Continue 3"/>
    <w:basedOn w:val="Normal"/>
    <w:uiPriority w:val="99"/>
    <w:rsid w:val="003B67A8"/>
    <w:pPr>
      <w:spacing w:after="120"/>
      <w:ind w:left="849"/>
    </w:pPr>
  </w:style>
  <w:style w:type="paragraph" w:styleId="ListContinue4">
    <w:name w:val="List Continue 4"/>
    <w:basedOn w:val="Normal"/>
    <w:uiPriority w:val="99"/>
    <w:rsid w:val="003B67A8"/>
    <w:pPr>
      <w:spacing w:after="120"/>
      <w:ind w:left="1132"/>
    </w:pPr>
  </w:style>
  <w:style w:type="paragraph" w:styleId="ListContinue5">
    <w:name w:val="List Continue 5"/>
    <w:basedOn w:val="Normal"/>
    <w:uiPriority w:val="99"/>
    <w:rsid w:val="003B67A8"/>
    <w:pPr>
      <w:spacing w:after="120"/>
      <w:ind w:left="1415"/>
    </w:pPr>
  </w:style>
  <w:style w:type="paragraph" w:styleId="ListNumber">
    <w:name w:val="List Number"/>
    <w:basedOn w:val="Normal"/>
    <w:uiPriority w:val="99"/>
    <w:rsid w:val="003B67A8"/>
    <w:pPr>
      <w:tabs>
        <w:tab w:val="num" w:pos="360"/>
      </w:tabs>
      <w:ind w:left="360" w:hanging="360"/>
    </w:pPr>
  </w:style>
  <w:style w:type="paragraph" w:styleId="ListNumber2">
    <w:name w:val="List Number 2"/>
    <w:basedOn w:val="Normal"/>
    <w:uiPriority w:val="99"/>
    <w:rsid w:val="003B67A8"/>
    <w:pPr>
      <w:tabs>
        <w:tab w:val="num" w:pos="643"/>
      </w:tabs>
      <w:ind w:left="643" w:hanging="360"/>
    </w:pPr>
  </w:style>
  <w:style w:type="paragraph" w:styleId="ListNumber3">
    <w:name w:val="List Number 3"/>
    <w:basedOn w:val="Normal"/>
    <w:uiPriority w:val="99"/>
    <w:rsid w:val="003B67A8"/>
    <w:pPr>
      <w:tabs>
        <w:tab w:val="num" w:pos="926"/>
      </w:tabs>
      <w:ind w:left="926" w:hanging="360"/>
    </w:pPr>
  </w:style>
  <w:style w:type="paragraph" w:styleId="ListNumber4">
    <w:name w:val="List Number 4"/>
    <w:basedOn w:val="Normal"/>
    <w:uiPriority w:val="99"/>
    <w:rsid w:val="003B67A8"/>
    <w:pPr>
      <w:tabs>
        <w:tab w:val="num" w:pos="1209"/>
      </w:tabs>
      <w:ind w:left="1209" w:hanging="360"/>
    </w:pPr>
  </w:style>
  <w:style w:type="paragraph" w:styleId="ListNumber5">
    <w:name w:val="List Number 5"/>
    <w:basedOn w:val="Normal"/>
    <w:uiPriority w:val="99"/>
    <w:rsid w:val="003B67A8"/>
    <w:pPr>
      <w:tabs>
        <w:tab w:val="num" w:pos="1492"/>
      </w:tabs>
      <w:ind w:left="1492" w:hanging="360"/>
    </w:pPr>
  </w:style>
  <w:style w:type="paragraph" w:styleId="MacroText">
    <w:name w:val="macro"/>
    <w:link w:val="MacroTextChar"/>
    <w:uiPriority w:val="99"/>
    <w:semiHidden/>
    <w:rsid w:val="003B67A8"/>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lang w:eastAsia="de-DE"/>
    </w:rPr>
  </w:style>
  <w:style w:type="character" w:customStyle="1" w:styleId="MacroTextChar">
    <w:name w:val="Macro Text Char"/>
    <w:basedOn w:val="DefaultParagraphFont"/>
    <w:link w:val="MacroText"/>
    <w:uiPriority w:val="99"/>
    <w:semiHidden/>
    <w:locked/>
    <w:rsid w:val="0005402E"/>
    <w:rPr>
      <w:rFonts w:ascii="Courier New" w:hAnsi="Courier New" w:cs="Times New Roman"/>
      <w:lang w:val="en-US" w:eastAsia="de-DE" w:bidi="ar-SA"/>
    </w:rPr>
  </w:style>
  <w:style w:type="paragraph" w:styleId="MessageHeader">
    <w:name w:val="Message Header"/>
    <w:basedOn w:val="Normal"/>
    <w:link w:val="MessageHeaderChar"/>
    <w:uiPriority w:val="99"/>
    <w:rsid w:val="003B67A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MessageHeaderChar">
    <w:name w:val="Message Header Char"/>
    <w:basedOn w:val="DefaultParagraphFont"/>
    <w:link w:val="MessageHeader"/>
    <w:uiPriority w:val="99"/>
    <w:semiHidden/>
    <w:locked/>
    <w:rsid w:val="0005402E"/>
    <w:rPr>
      <w:rFonts w:ascii="Cambria" w:eastAsia="SimSun" w:hAnsi="Cambria" w:cs="Times New Roman"/>
      <w:sz w:val="24"/>
      <w:szCs w:val="24"/>
      <w:shd w:val="pct20" w:color="auto" w:fill="auto"/>
      <w:lang w:val="de-DE" w:eastAsia="de-DE"/>
    </w:rPr>
  </w:style>
  <w:style w:type="paragraph" w:styleId="PlainText">
    <w:name w:val="Plain Text"/>
    <w:basedOn w:val="Normal"/>
    <w:link w:val="PlainTextChar"/>
    <w:uiPriority w:val="99"/>
    <w:rsid w:val="003B67A8"/>
    <w:rPr>
      <w:rFonts w:ascii="Courier New" w:hAnsi="Courier New"/>
      <w:sz w:val="20"/>
      <w:szCs w:val="20"/>
    </w:rPr>
  </w:style>
  <w:style w:type="character" w:customStyle="1" w:styleId="PlainTextChar">
    <w:name w:val="Plain Text Char"/>
    <w:basedOn w:val="DefaultParagraphFont"/>
    <w:link w:val="PlainText"/>
    <w:uiPriority w:val="99"/>
    <w:semiHidden/>
    <w:locked/>
    <w:rsid w:val="0005402E"/>
    <w:rPr>
      <w:rFonts w:ascii="Courier New" w:hAnsi="Courier New" w:cs="Courier New"/>
      <w:sz w:val="20"/>
      <w:szCs w:val="20"/>
      <w:lang w:val="de-DE" w:eastAsia="de-DE"/>
    </w:rPr>
  </w:style>
  <w:style w:type="paragraph" w:styleId="NormalIndent">
    <w:name w:val="Normal Indent"/>
    <w:basedOn w:val="Normal"/>
    <w:uiPriority w:val="99"/>
    <w:rsid w:val="003B67A8"/>
    <w:pPr>
      <w:ind w:left="708"/>
    </w:pPr>
  </w:style>
  <w:style w:type="paragraph" w:styleId="BodyText">
    <w:name w:val="Body Text"/>
    <w:basedOn w:val="Normal"/>
    <w:link w:val="BodyTextChar"/>
    <w:uiPriority w:val="99"/>
    <w:rsid w:val="003B67A8"/>
    <w:pPr>
      <w:spacing w:after="120"/>
    </w:pPr>
  </w:style>
  <w:style w:type="character" w:customStyle="1" w:styleId="BodyTextChar">
    <w:name w:val="Body Text Char"/>
    <w:basedOn w:val="DefaultParagraphFont"/>
    <w:link w:val="BodyText"/>
    <w:uiPriority w:val="99"/>
    <w:semiHidden/>
    <w:locked/>
    <w:rsid w:val="0005402E"/>
    <w:rPr>
      <w:rFonts w:ascii="ITCCentury Book" w:hAnsi="ITCCentury Book" w:cs="Times New Roman"/>
      <w:lang w:val="de-DE" w:eastAsia="de-DE"/>
    </w:rPr>
  </w:style>
  <w:style w:type="paragraph" w:styleId="BodyText2">
    <w:name w:val="Body Text 2"/>
    <w:basedOn w:val="Normal"/>
    <w:link w:val="BodyText2Char"/>
    <w:uiPriority w:val="99"/>
    <w:rsid w:val="003B67A8"/>
    <w:pPr>
      <w:spacing w:after="120" w:line="480" w:lineRule="auto"/>
    </w:pPr>
  </w:style>
  <w:style w:type="character" w:customStyle="1" w:styleId="BodyText2Char">
    <w:name w:val="Body Text 2 Char"/>
    <w:basedOn w:val="DefaultParagraphFont"/>
    <w:link w:val="BodyText2"/>
    <w:uiPriority w:val="99"/>
    <w:semiHidden/>
    <w:locked/>
    <w:rsid w:val="0005402E"/>
    <w:rPr>
      <w:rFonts w:ascii="ITCCentury Book" w:hAnsi="ITCCentury Book" w:cs="Times New Roman"/>
      <w:lang w:val="de-DE" w:eastAsia="de-DE"/>
    </w:rPr>
  </w:style>
  <w:style w:type="paragraph" w:styleId="BodyText3">
    <w:name w:val="Body Text 3"/>
    <w:basedOn w:val="Normal"/>
    <w:link w:val="BodyText3Char"/>
    <w:uiPriority w:val="99"/>
    <w:rsid w:val="003B67A8"/>
    <w:pPr>
      <w:spacing w:after="120"/>
    </w:pPr>
    <w:rPr>
      <w:sz w:val="16"/>
      <w:szCs w:val="16"/>
    </w:rPr>
  </w:style>
  <w:style w:type="character" w:customStyle="1" w:styleId="BodyText3Char">
    <w:name w:val="Body Text 3 Char"/>
    <w:basedOn w:val="DefaultParagraphFont"/>
    <w:link w:val="BodyText3"/>
    <w:uiPriority w:val="99"/>
    <w:semiHidden/>
    <w:locked/>
    <w:rsid w:val="0005402E"/>
    <w:rPr>
      <w:rFonts w:ascii="ITCCentury Book" w:hAnsi="ITCCentury Book" w:cs="Times New Roman"/>
      <w:sz w:val="16"/>
      <w:szCs w:val="16"/>
      <w:lang w:val="de-DE" w:eastAsia="de-DE"/>
    </w:rPr>
  </w:style>
  <w:style w:type="paragraph" w:styleId="BodyTextIndent">
    <w:name w:val="Body Text Indent"/>
    <w:basedOn w:val="Normal"/>
    <w:link w:val="BodyTextIndentChar"/>
    <w:uiPriority w:val="99"/>
    <w:rsid w:val="003B67A8"/>
    <w:pPr>
      <w:spacing w:after="120"/>
      <w:ind w:left="283"/>
    </w:pPr>
  </w:style>
  <w:style w:type="character" w:customStyle="1" w:styleId="BodyTextIndentChar">
    <w:name w:val="Body Text Indent Char"/>
    <w:basedOn w:val="DefaultParagraphFont"/>
    <w:link w:val="BodyTextIndent"/>
    <w:uiPriority w:val="99"/>
    <w:semiHidden/>
    <w:locked/>
    <w:rsid w:val="0005402E"/>
    <w:rPr>
      <w:rFonts w:ascii="ITCCentury Book" w:hAnsi="ITCCentury Book" w:cs="Times New Roman"/>
      <w:lang w:val="de-DE" w:eastAsia="de-DE"/>
    </w:rPr>
  </w:style>
  <w:style w:type="paragraph" w:styleId="BodyTextIndent2">
    <w:name w:val="Body Text Indent 2"/>
    <w:basedOn w:val="Normal"/>
    <w:link w:val="BodyTextIndent2Char"/>
    <w:uiPriority w:val="99"/>
    <w:rsid w:val="003B67A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05402E"/>
    <w:rPr>
      <w:rFonts w:ascii="ITCCentury Book" w:hAnsi="ITCCentury Book" w:cs="Times New Roman"/>
      <w:lang w:val="de-DE" w:eastAsia="de-DE"/>
    </w:rPr>
  </w:style>
  <w:style w:type="paragraph" w:styleId="BodyTextIndent3">
    <w:name w:val="Body Text Indent 3"/>
    <w:basedOn w:val="Normal"/>
    <w:link w:val="BodyTextIndent3Char"/>
    <w:uiPriority w:val="99"/>
    <w:rsid w:val="003B67A8"/>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5402E"/>
    <w:rPr>
      <w:rFonts w:ascii="ITCCentury Book" w:hAnsi="ITCCentury Book" w:cs="Times New Roman"/>
      <w:sz w:val="16"/>
      <w:szCs w:val="16"/>
      <w:lang w:val="de-DE" w:eastAsia="de-DE"/>
    </w:rPr>
  </w:style>
  <w:style w:type="paragraph" w:styleId="BodyTextFirstIndent">
    <w:name w:val="Body Text First Indent"/>
    <w:basedOn w:val="BodyText"/>
    <w:link w:val="BodyTextFirstIndentChar"/>
    <w:uiPriority w:val="99"/>
    <w:rsid w:val="003B67A8"/>
    <w:pPr>
      <w:ind w:firstLine="210"/>
    </w:pPr>
  </w:style>
  <w:style w:type="character" w:customStyle="1" w:styleId="BodyTextFirstIndentChar">
    <w:name w:val="Body Text First Indent Char"/>
    <w:basedOn w:val="BodyTextChar"/>
    <w:link w:val="BodyTextFirstIndent"/>
    <w:uiPriority w:val="99"/>
    <w:semiHidden/>
    <w:locked/>
    <w:rsid w:val="0005402E"/>
    <w:rPr>
      <w:rFonts w:ascii="ITCCentury Book" w:hAnsi="ITCCentury Book" w:cs="Times New Roman"/>
      <w:lang w:val="de-DE" w:eastAsia="de-DE"/>
    </w:rPr>
  </w:style>
  <w:style w:type="paragraph" w:styleId="BodyTextFirstIndent2">
    <w:name w:val="Body Text First Indent 2"/>
    <w:basedOn w:val="BodyTextIndent"/>
    <w:link w:val="BodyTextFirstIndent2Char"/>
    <w:uiPriority w:val="99"/>
    <w:rsid w:val="003B67A8"/>
    <w:pPr>
      <w:ind w:firstLine="210"/>
    </w:pPr>
  </w:style>
  <w:style w:type="character" w:customStyle="1" w:styleId="BodyTextFirstIndent2Char">
    <w:name w:val="Body Text First Indent 2 Char"/>
    <w:basedOn w:val="BodyTextIndentChar"/>
    <w:link w:val="BodyTextFirstIndent2"/>
    <w:uiPriority w:val="99"/>
    <w:semiHidden/>
    <w:locked/>
    <w:rsid w:val="0005402E"/>
    <w:rPr>
      <w:rFonts w:ascii="ITCCentury Book" w:hAnsi="ITCCentury Book" w:cs="Times New Roman"/>
      <w:lang w:val="de-DE" w:eastAsia="de-DE"/>
    </w:rPr>
  </w:style>
  <w:style w:type="paragraph" w:styleId="EnvelopeAddress">
    <w:name w:val="envelope address"/>
    <w:basedOn w:val="Normal"/>
    <w:uiPriority w:val="99"/>
    <w:rsid w:val="003B67A8"/>
    <w:pPr>
      <w:framePr w:w="4320" w:h="2160" w:hRule="exact" w:hSpace="141" w:wrap="auto" w:hAnchor="page" w:xAlign="center" w:yAlign="bottom"/>
      <w:ind w:left="1"/>
    </w:pPr>
    <w:rPr>
      <w:rFonts w:ascii="Arial" w:hAnsi="Arial"/>
      <w:sz w:val="24"/>
      <w:szCs w:val="24"/>
    </w:rPr>
  </w:style>
  <w:style w:type="paragraph" w:styleId="Signature">
    <w:name w:val="Signature"/>
    <w:basedOn w:val="Normal"/>
    <w:link w:val="SignatureChar"/>
    <w:uiPriority w:val="99"/>
    <w:rsid w:val="003B67A8"/>
    <w:pPr>
      <w:ind w:left="4252"/>
    </w:pPr>
  </w:style>
  <w:style w:type="character" w:customStyle="1" w:styleId="SignatureChar">
    <w:name w:val="Signature Char"/>
    <w:basedOn w:val="DefaultParagraphFont"/>
    <w:link w:val="Signature"/>
    <w:uiPriority w:val="99"/>
    <w:semiHidden/>
    <w:locked/>
    <w:rsid w:val="0005402E"/>
    <w:rPr>
      <w:rFonts w:ascii="ITCCentury Book" w:hAnsi="ITCCentury Book" w:cs="Times New Roman"/>
      <w:lang w:val="de-DE" w:eastAsia="de-DE"/>
    </w:rPr>
  </w:style>
  <w:style w:type="paragraph" w:styleId="Subtitle">
    <w:name w:val="Subtitle"/>
    <w:basedOn w:val="Normal"/>
    <w:link w:val="SubtitleChar"/>
    <w:uiPriority w:val="99"/>
    <w:qFormat/>
    <w:rsid w:val="003B67A8"/>
    <w:pPr>
      <w:spacing w:after="60"/>
      <w:jc w:val="center"/>
      <w:outlineLvl w:val="1"/>
    </w:pPr>
    <w:rPr>
      <w:rFonts w:ascii="Arial" w:hAnsi="Arial"/>
      <w:sz w:val="24"/>
      <w:szCs w:val="24"/>
    </w:rPr>
  </w:style>
  <w:style w:type="character" w:customStyle="1" w:styleId="SubtitleChar">
    <w:name w:val="Subtitle Char"/>
    <w:basedOn w:val="DefaultParagraphFont"/>
    <w:link w:val="Subtitle"/>
    <w:uiPriority w:val="99"/>
    <w:locked/>
    <w:rsid w:val="0005402E"/>
    <w:rPr>
      <w:rFonts w:ascii="Cambria" w:eastAsia="SimSun" w:hAnsi="Cambria" w:cs="Times New Roman"/>
      <w:sz w:val="24"/>
      <w:szCs w:val="24"/>
      <w:lang w:val="de-DE" w:eastAsia="de-DE"/>
    </w:rPr>
  </w:style>
  <w:style w:type="paragraph" w:styleId="TOAHeading">
    <w:name w:val="toa heading"/>
    <w:basedOn w:val="Normal"/>
    <w:next w:val="Normal"/>
    <w:uiPriority w:val="99"/>
    <w:semiHidden/>
    <w:rsid w:val="003B67A8"/>
    <w:pPr>
      <w:spacing w:before="120"/>
    </w:pPr>
    <w:rPr>
      <w:rFonts w:ascii="Arial" w:hAnsi="Arial"/>
      <w:b/>
      <w:bCs/>
      <w:sz w:val="24"/>
      <w:szCs w:val="24"/>
    </w:rPr>
  </w:style>
  <w:style w:type="paragraph" w:styleId="TableofAuthorities">
    <w:name w:val="table of authorities"/>
    <w:basedOn w:val="Normal"/>
    <w:next w:val="Normal"/>
    <w:uiPriority w:val="99"/>
    <w:semiHidden/>
    <w:rsid w:val="003B67A8"/>
    <w:pPr>
      <w:ind w:left="220" w:hanging="220"/>
    </w:pPr>
  </w:style>
  <w:style w:type="paragraph" w:customStyle="1" w:styleId="Sprechblasentext1">
    <w:name w:val="Sprechblasentext1"/>
    <w:basedOn w:val="Normal"/>
    <w:uiPriority w:val="99"/>
    <w:semiHidden/>
    <w:rsid w:val="003B67A8"/>
    <w:rPr>
      <w:rFonts w:ascii="Tahoma" w:hAnsi="Tahoma"/>
      <w:sz w:val="16"/>
      <w:szCs w:val="16"/>
    </w:rPr>
  </w:style>
  <w:style w:type="character" w:styleId="Hyperlink">
    <w:name w:val="Hyperlink"/>
    <w:basedOn w:val="DefaultParagraphFont"/>
    <w:uiPriority w:val="99"/>
    <w:rsid w:val="003B67A8"/>
    <w:rPr>
      <w:rFonts w:cs="Times New Roman"/>
      <w:color w:val="0000FF"/>
      <w:u w:val="single"/>
    </w:rPr>
  </w:style>
  <w:style w:type="paragraph" w:styleId="BalloonText">
    <w:name w:val="Balloon Text"/>
    <w:basedOn w:val="Normal"/>
    <w:link w:val="BalloonTextChar"/>
    <w:uiPriority w:val="99"/>
    <w:semiHidden/>
    <w:rsid w:val="005670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402E"/>
    <w:rPr>
      <w:rFonts w:cs="Times New Roman"/>
      <w:sz w:val="2"/>
      <w:lang w:val="de-DE" w:eastAsia="de-DE"/>
    </w:rPr>
  </w:style>
  <w:style w:type="character" w:styleId="CommentReference">
    <w:name w:val="annotation reference"/>
    <w:basedOn w:val="DefaultParagraphFont"/>
    <w:uiPriority w:val="99"/>
    <w:rsid w:val="002874CE"/>
    <w:rPr>
      <w:rFonts w:cs="Times New Roman"/>
      <w:sz w:val="16"/>
      <w:szCs w:val="16"/>
    </w:rPr>
  </w:style>
  <w:style w:type="paragraph" w:styleId="CommentSubject">
    <w:name w:val="annotation subject"/>
    <w:basedOn w:val="CommentText"/>
    <w:next w:val="CommentText"/>
    <w:link w:val="CommentSubjectChar"/>
    <w:uiPriority w:val="99"/>
    <w:rsid w:val="002874CE"/>
    <w:rPr>
      <w:b/>
      <w:bCs/>
    </w:rPr>
  </w:style>
  <w:style w:type="character" w:customStyle="1" w:styleId="CommentSubjectChar">
    <w:name w:val="Comment Subject Char"/>
    <w:basedOn w:val="CommentTextChar"/>
    <w:link w:val="CommentSubject"/>
    <w:uiPriority w:val="99"/>
    <w:locked/>
    <w:rsid w:val="002874CE"/>
    <w:rPr>
      <w:rFonts w:ascii="ITCCentury Book" w:hAnsi="ITCCentury Book" w:cs="Times New Roman"/>
      <w:lang w:val="de-DE" w:eastAsia="de-DE"/>
    </w:rPr>
  </w:style>
  <w:style w:type="character" w:customStyle="1" w:styleId="apple-converted-space">
    <w:name w:val="apple-converted-space"/>
    <w:basedOn w:val="DefaultParagraphFont"/>
    <w:uiPriority w:val="99"/>
    <w:rsid w:val="002F55E1"/>
    <w:rPr>
      <w:rFonts w:cs="Times New Roman"/>
    </w:rPr>
  </w:style>
  <w:style w:type="paragraph" w:customStyle="1" w:styleId="AutotextSign">
    <w:name w:val="Autotext_Sign"/>
    <w:basedOn w:val="Normal"/>
    <w:uiPriority w:val="99"/>
    <w:rsid w:val="00A404B6"/>
    <w:pPr>
      <w:tabs>
        <w:tab w:val="center" w:pos="7480"/>
      </w:tabs>
      <w:jc w:val="both"/>
    </w:pPr>
    <w:rPr>
      <w:rFonts w:ascii="Arial" w:eastAsia="SimSun" w:hAnsi="Arial" w:cs="Arial"/>
      <w:lang w:val="fr-FR" w:eastAsia="zh-CN"/>
    </w:rPr>
  </w:style>
  <w:style w:type="paragraph" w:customStyle="1" w:styleId="Legal2">
    <w:name w:val="Legal 2"/>
    <w:basedOn w:val="Normal"/>
    <w:uiPriority w:val="99"/>
    <w:rsid w:val="00A404B6"/>
    <w:pPr>
      <w:widowControl w:val="0"/>
      <w:tabs>
        <w:tab w:val="left" w:pos="1076"/>
      </w:tabs>
      <w:ind w:left="1076" w:hanging="566"/>
    </w:pPr>
    <w:rPr>
      <w:rFonts w:ascii="Times New Roman" w:eastAsia="SimSu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4</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Name of the Document</vt:lpstr>
    </vt:vector>
  </TitlesOfParts>
  <Company>LHS Communications</Company>
  <LinksUpToDate>false</LinksUpToDate>
  <CharactersWithSpaces>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the Document</dc:title>
  <dc:creator>JonasM</dc:creator>
  <cp:lastModifiedBy>Smith,Craig [NHRC]</cp:lastModifiedBy>
  <cp:revision>8</cp:revision>
  <cp:lastPrinted>2013-05-23T15:23:00Z</cp:lastPrinted>
  <dcterms:created xsi:type="dcterms:W3CDTF">2014-02-14T21:06:00Z</dcterms:created>
  <dcterms:modified xsi:type="dcterms:W3CDTF">2014-02-18T18:53:00Z</dcterms:modified>
</cp:coreProperties>
</file>