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CC" w:rsidRDefault="00D305CC">
      <w:pPr>
        <w:pStyle w:val="Titlepage"/>
        <w:spacing w:after="240"/>
        <w:ind w:firstLine="720"/>
        <w:outlineLvl w:val="0"/>
        <w:rPr>
          <w:b/>
          <w:sz w:val="32"/>
          <w:lang w:val="en-GB"/>
        </w:rPr>
      </w:pPr>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4"/>
        <w:gridCol w:w="2693"/>
        <w:gridCol w:w="2244"/>
        <w:gridCol w:w="3001"/>
      </w:tblGrid>
      <w:tr w:rsidR="00D305CC" w:rsidTr="0066364A">
        <w:trPr>
          <w:cantSplit/>
          <w:trHeight w:val="400"/>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D305CC" w:rsidRPr="004D1EED" w:rsidRDefault="00B035F3" w:rsidP="00633854">
            <w:pPr>
              <w:pStyle w:val="TableHeader"/>
              <w:spacing w:after="0"/>
              <w:rPr>
                <w:rFonts w:ascii="Arial" w:hAnsi="Arial"/>
                <w:b w:val="0"/>
                <w:sz w:val="22"/>
                <w:szCs w:val="22"/>
              </w:rPr>
            </w:pPr>
            <w:r>
              <w:rPr>
                <w:rFonts w:ascii="Arial" w:hAnsi="Arial"/>
                <w:sz w:val="22"/>
                <w:szCs w:val="22"/>
              </w:rPr>
              <w:t>15</w:t>
            </w:r>
            <w:r w:rsidR="00633854">
              <w:rPr>
                <w:rFonts w:ascii="Arial" w:hAnsi="Arial"/>
                <w:sz w:val="22"/>
                <w:szCs w:val="22"/>
              </w:rPr>
              <w:t>.01</w:t>
            </w:r>
            <w:r w:rsidR="00D305CC" w:rsidRPr="004D1EED">
              <w:rPr>
                <w:rFonts w:ascii="Arial" w:hAnsi="Arial"/>
                <w:sz w:val="22"/>
                <w:szCs w:val="22"/>
              </w:rPr>
              <w:t>.201</w:t>
            </w:r>
            <w:r w:rsidR="00633854">
              <w:rPr>
                <w:rFonts w:ascii="Arial" w:hAnsi="Arial"/>
                <w:sz w:val="22"/>
                <w:szCs w:val="22"/>
              </w:rPr>
              <w:t>5</w:t>
            </w:r>
          </w:p>
        </w:tc>
        <w:tc>
          <w:tcPr>
            <w:tcW w:w="2244" w:type="dxa"/>
            <w:shd w:val="pct12" w:color="auto" w:fill="FFFFFF"/>
            <w:vAlign w:val="center"/>
          </w:tcPr>
          <w:p w:rsidR="00D305CC" w:rsidRPr="006D1D83" w:rsidRDefault="00D305CC" w:rsidP="00C13967">
            <w:pPr>
              <w:pStyle w:val="TableHeader"/>
              <w:tabs>
                <w:tab w:val="center" w:pos="1037"/>
              </w:tabs>
              <w:spacing w:before="0" w:after="0"/>
              <w:rPr>
                <w:rFonts w:ascii="Arial" w:hAnsi="Arial"/>
              </w:rPr>
            </w:pPr>
            <w:r w:rsidRPr="006D1D83">
              <w:rPr>
                <w:rFonts w:ascii="Arial" w:hAnsi="Arial"/>
                <w:sz w:val="16"/>
              </w:rPr>
              <w:t>Time</w:t>
            </w:r>
            <w:r w:rsidRPr="006D1D83">
              <w:rPr>
                <w:rFonts w:ascii="Arial" w:hAnsi="Arial"/>
                <w:sz w:val="16"/>
              </w:rPr>
              <w:tab/>
            </w:r>
          </w:p>
        </w:tc>
        <w:tc>
          <w:tcPr>
            <w:tcW w:w="3001" w:type="dxa"/>
            <w:vAlign w:val="center"/>
          </w:tcPr>
          <w:p w:rsidR="00246DAE" w:rsidRPr="006D1D83" w:rsidRDefault="009F05F7" w:rsidP="009F05F7">
            <w:pPr>
              <w:pStyle w:val="TableText"/>
              <w:rPr>
                <w:rFonts w:ascii="Arial" w:hAnsi="Arial"/>
                <w:sz w:val="22"/>
                <w:szCs w:val="22"/>
              </w:rPr>
            </w:pPr>
            <w:r>
              <w:rPr>
                <w:rFonts w:ascii="Arial" w:hAnsi="Arial"/>
                <w:sz w:val="22"/>
                <w:szCs w:val="22"/>
              </w:rPr>
              <w:t>14</w:t>
            </w:r>
            <w:r w:rsidR="00D305CC" w:rsidRPr="006D1D83">
              <w:rPr>
                <w:rFonts w:ascii="Arial" w:hAnsi="Arial"/>
                <w:sz w:val="22"/>
                <w:szCs w:val="22"/>
              </w:rPr>
              <w:t>:</w:t>
            </w:r>
            <w:r w:rsidR="00B510E1" w:rsidRPr="009C6B9B">
              <w:rPr>
                <w:rFonts w:ascii="Arial" w:hAnsi="Arial"/>
                <w:sz w:val="22"/>
                <w:szCs w:val="22"/>
              </w:rPr>
              <w:t xml:space="preserve">00 – </w:t>
            </w:r>
            <w:r w:rsidRPr="009F05F7">
              <w:rPr>
                <w:rFonts w:ascii="Arial" w:hAnsi="Arial"/>
                <w:sz w:val="22"/>
                <w:szCs w:val="22"/>
              </w:rPr>
              <w:t>1</w:t>
            </w:r>
            <w:r>
              <w:rPr>
                <w:rFonts w:ascii="Arial" w:hAnsi="Arial"/>
                <w:sz w:val="22"/>
                <w:szCs w:val="22"/>
              </w:rPr>
              <w:t xml:space="preserve">6:10 </w:t>
            </w:r>
            <w:r w:rsidR="00D305CC" w:rsidRPr="009F05F7">
              <w:rPr>
                <w:rFonts w:ascii="Arial" w:hAnsi="Arial"/>
                <w:sz w:val="22"/>
                <w:szCs w:val="22"/>
              </w:rPr>
              <w:t>(</w:t>
            </w:r>
            <w:r w:rsidR="00D305CC" w:rsidRPr="00592573">
              <w:rPr>
                <w:rFonts w:ascii="Arial" w:hAnsi="Arial"/>
                <w:sz w:val="22"/>
                <w:szCs w:val="22"/>
              </w:rPr>
              <w:t>UTC</w:t>
            </w:r>
            <w:r w:rsidR="00D305CC" w:rsidRPr="002F5578">
              <w:rPr>
                <w:rFonts w:ascii="Arial" w:hAnsi="Arial"/>
                <w:sz w:val="22"/>
                <w:szCs w:val="22"/>
              </w:rPr>
              <w:t>)</w:t>
            </w:r>
            <w:r w:rsidR="00246DAE">
              <w:rPr>
                <w:rFonts w:ascii="Arial" w:hAnsi="Arial"/>
                <w:sz w:val="22"/>
                <w:szCs w:val="22"/>
              </w:rPr>
              <w:t>;</w:t>
            </w:r>
          </w:p>
        </w:tc>
      </w:tr>
      <w:tr w:rsidR="00D305CC" w:rsidTr="0066364A">
        <w:trPr>
          <w:cantSplit/>
          <w:trHeight w:val="375"/>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Purpose</w:t>
            </w:r>
          </w:p>
        </w:tc>
        <w:tc>
          <w:tcPr>
            <w:tcW w:w="7938" w:type="dxa"/>
            <w:gridSpan w:val="3"/>
            <w:tcBorders>
              <w:left w:val="nil"/>
            </w:tcBorders>
            <w:vAlign w:val="center"/>
          </w:tcPr>
          <w:p w:rsidR="00D305CC" w:rsidRPr="004D1EED" w:rsidRDefault="00D305CC" w:rsidP="0066364A">
            <w:pPr>
              <w:pStyle w:val="TableHeader"/>
              <w:spacing w:after="0"/>
              <w:rPr>
                <w:rFonts w:ascii="Arial" w:hAnsi="Arial"/>
                <w:sz w:val="22"/>
                <w:szCs w:val="22"/>
              </w:rPr>
            </w:pPr>
            <w:r w:rsidRPr="004D1EED">
              <w:rPr>
                <w:rFonts w:ascii="Arial" w:hAnsi="Arial"/>
                <w:sz w:val="22"/>
                <w:szCs w:val="22"/>
              </w:rPr>
              <w:t>SPICE</w:t>
            </w:r>
          </w:p>
        </w:tc>
      </w:tr>
      <w:tr w:rsidR="00D305CC" w:rsidRPr="00D80690" w:rsidTr="00C13967">
        <w:trPr>
          <w:cantSplit/>
          <w:trHeight w:val="400"/>
        </w:trPr>
        <w:tc>
          <w:tcPr>
            <w:tcW w:w="1844" w:type="dxa"/>
            <w:tcBorders>
              <w:top w:val="nil"/>
            </w:tcBorders>
            <w:shd w:val="pct12" w:color="auto" w:fill="FFFFFF"/>
            <w:vAlign w:val="center"/>
          </w:tcPr>
          <w:p w:rsidR="00D305CC" w:rsidRPr="00640B2C" w:rsidRDefault="00D305CC" w:rsidP="00C13967">
            <w:pPr>
              <w:pStyle w:val="TableHeader"/>
              <w:spacing w:before="0" w:after="0"/>
              <w:rPr>
                <w:rFonts w:ascii="Arial" w:hAnsi="Arial"/>
                <w:sz w:val="16"/>
                <w:lang w:val="en-US"/>
              </w:rPr>
            </w:pPr>
            <w:r w:rsidRPr="00640B2C">
              <w:rPr>
                <w:rFonts w:ascii="Arial" w:hAnsi="Arial"/>
                <w:sz w:val="16"/>
                <w:lang w:val="en-US"/>
              </w:rPr>
              <w:t>IOC member attendees</w:t>
            </w:r>
            <w:r w:rsidRPr="00640B2C">
              <w:rPr>
                <w:rFonts w:ascii="Arial" w:hAnsi="Arial"/>
                <w:sz w:val="16"/>
                <w:lang w:val="en-US"/>
              </w:rPr>
              <w:br/>
              <w:t>(strike though if not attending)</w:t>
            </w:r>
          </w:p>
        </w:tc>
        <w:tc>
          <w:tcPr>
            <w:tcW w:w="7938" w:type="dxa"/>
            <w:gridSpan w:val="3"/>
            <w:tcBorders>
              <w:left w:val="nil"/>
            </w:tcBorders>
          </w:tcPr>
          <w:p w:rsidR="00D305CC" w:rsidRPr="002D599E" w:rsidRDefault="00D305CC">
            <w:pPr>
              <w:pStyle w:val="TableHeader"/>
              <w:spacing w:after="0"/>
              <w:rPr>
                <w:rFonts w:ascii="Arial" w:hAnsi="Arial"/>
                <w:bCs w:val="0"/>
                <w:strike/>
                <w:sz w:val="22"/>
                <w:szCs w:val="22"/>
                <w:lang w:val="nb-NO"/>
              </w:rPr>
            </w:pPr>
            <w:r w:rsidRPr="00B64A24">
              <w:rPr>
                <w:rFonts w:ascii="Arial" w:hAnsi="Arial"/>
                <w:sz w:val="22"/>
                <w:szCs w:val="22"/>
                <w:lang w:val="en-US"/>
              </w:rPr>
              <w:t xml:space="preserve">R. </w:t>
            </w:r>
            <w:proofErr w:type="spellStart"/>
            <w:r w:rsidRPr="00B64A24">
              <w:rPr>
                <w:rFonts w:ascii="Arial" w:hAnsi="Arial"/>
                <w:sz w:val="22"/>
                <w:szCs w:val="22"/>
                <w:lang w:val="en-US"/>
              </w:rPr>
              <w:t>Nitu</w:t>
            </w:r>
            <w:proofErr w:type="spellEnd"/>
            <w:r w:rsidRPr="00B64A24">
              <w:rPr>
                <w:rFonts w:ascii="Arial" w:hAnsi="Arial"/>
                <w:sz w:val="22"/>
                <w:szCs w:val="22"/>
                <w:lang w:val="en-US"/>
              </w:rPr>
              <w:t xml:space="preserve">, </w:t>
            </w:r>
            <w:r w:rsidRPr="009F05F7">
              <w:rPr>
                <w:rFonts w:ascii="Arial" w:hAnsi="Arial"/>
                <w:sz w:val="22"/>
                <w:szCs w:val="22"/>
              </w:rPr>
              <w:t>B. Baker</w:t>
            </w:r>
            <w:r w:rsidRPr="00B035F3">
              <w:rPr>
                <w:rFonts w:ascii="Arial" w:hAnsi="Arial"/>
                <w:strike/>
                <w:sz w:val="22"/>
                <w:szCs w:val="22"/>
              </w:rPr>
              <w:t>,</w:t>
            </w:r>
            <w:r w:rsidRPr="00633854">
              <w:rPr>
                <w:rFonts w:ascii="Arial" w:hAnsi="Arial"/>
                <w:strike/>
                <w:sz w:val="22"/>
                <w:szCs w:val="22"/>
              </w:rPr>
              <w:t xml:space="preserve"> </w:t>
            </w:r>
            <w:r w:rsidRPr="00B51591">
              <w:rPr>
                <w:rFonts w:ascii="Arial" w:hAnsi="Arial"/>
                <w:strike/>
                <w:sz w:val="22"/>
                <w:szCs w:val="22"/>
              </w:rPr>
              <w:t xml:space="preserve">J. Hendrikx, H. Liang, </w:t>
            </w:r>
            <w:r w:rsidRPr="009F05F7">
              <w:rPr>
                <w:rFonts w:ascii="Arial" w:hAnsi="Arial"/>
                <w:sz w:val="22"/>
                <w:szCs w:val="22"/>
              </w:rPr>
              <w:t>Y.-A. Roulet, F. Sabatini</w:t>
            </w:r>
            <w:r w:rsidRPr="00B035F3">
              <w:rPr>
                <w:rFonts w:ascii="Arial" w:hAnsi="Arial"/>
                <w:strike/>
                <w:sz w:val="22"/>
                <w:szCs w:val="22"/>
              </w:rPr>
              <w:t>,</w:t>
            </w:r>
            <w:r w:rsidRPr="00B64A24">
              <w:rPr>
                <w:rFonts w:ascii="Arial" w:hAnsi="Arial"/>
                <w:strike/>
                <w:sz w:val="22"/>
                <w:szCs w:val="22"/>
              </w:rPr>
              <w:t xml:space="preserve"> </w:t>
            </w:r>
            <w:r w:rsidRPr="00B51591">
              <w:rPr>
                <w:rFonts w:ascii="Arial" w:hAnsi="Arial"/>
                <w:strike/>
                <w:sz w:val="22"/>
                <w:szCs w:val="22"/>
              </w:rPr>
              <w:t>V. Vuglinsky</w:t>
            </w:r>
          </w:p>
        </w:tc>
      </w:tr>
      <w:tr w:rsidR="00D305CC" w:rsidRPr="00353F5F" w:rsidTr="00C13967">
        <w:trPr>
          <w:cantSplit/>
          <w:trHeight w:val="400"/>
        </w:trPr>
        <w:tc>
          <w:tcPr>
            <w:tcW w:w="1844" w:type="dxa"/>
            <w:tcBorders>
              <w:top w:val="nil"/>
            </w:tcBorders>
            <w:shd w:val="pct12" w:color="auto" w:fill="FFFFFF"/>
            <w:vAlign w:val="center"/>
          </w:tcPr>
          <w:p w:rsidR="00D305CC" w:rsidRPr="00A446C7" w:rsidRDefault="00D305CC" w:rsidP="00A446C7">
            <w:pPr>
              <w:pStyle w:val="TableHeader"/>
              <w:spacing w:after="0"/>
              <w:rPr>
                <w:rFonts w:ascii="Arial" w:hAnsi="Arial"/>
                <w:bCs w:val="0"/>
                <w:strike/>
                <w:sz w:val="22"/>
                <w:szCs w:val="22"/>
                <w:lang w:val="en-US"/>
              </w:rPr>
            </w:pPr>
            <w:r w:rsidRPr="00A446C7">
              <w:rPr>
                <w:rFonts w:ascii="Arial" w:hAnsi="Arial"/>
                <w:bCs w:val="0"/>
                <w:strike/>
                <w:sz w:val="22"/>
                <w:szCs w:val="22"/>
                <w:lang w:val="en-US"/>
              </w:rPr>
              <w:t>IOC ex-officio member attendees</w:t>
            </w:r>
            <w:r w:rsidRPr="00A446C7">
              <w:rPr>
                <w:rFonts w:ascii="Arial" w:hAnsi="Arial"/>
                <w:bCs w:val="0"/>
                <w:strike/>
                <w:sz w:val="22"/>
                <w:szCs w:val="22"/>
                <w:lang w:val="en-US"/>
              </w:rPr>
              <w:br/>
              <w:t>(strike though if not attending)</w:t>
            </w:r>
          </w:p>
        </w:tc>
        <w:tc>
          <w:tcPr>
            <w:tcW w:w="7938" w:type="dxa"/>
            <w:gridSpan w:val="3"/>
            <w:tcBorders>
              <w:left w:val="nil"/>
            </w:tcBorders>
          </w:tcPr>
          <w:p w:rsidR="00D305CC" w:rsidRPr="009F05F7" w:rsidRDefault="00D305CC" w:rsidP="00BD66F6">
            <w:pPr>
              <w:pStyle w:val="TableHeader"/>
              <w:spacing w:after="0"/>
              <w:rPr>
                <w:rFonts w:ascii="Arial" w:hAnsi="Arial"/>
                <w:strike/>
                <w:sz w:val="22"/>
                <w:szCs w:val="22"/>
                <w:lang w:val="en-US"/>
              </w:rPr>
            </w:pPr>
            <w:r w:rsidRPr="009F05F7">
              <w:rPr>
                <w:rFonts w:ascii="Arial" w:hAnsi="Arial"/>
                <w:strike/>
                <w:sz w:val="22"/>
                <w:szCs w:val="22"/>
                <w:lang w:val="en-US"/>
              </w:rPr>
              <w:t xml:space="preserve">S. Bilish (Australia)             </w:t>
            </w:r>
            <w:r w:rsidRPr="009F05F7">
              <w:rPr>
                <w:rFonts w:ascii="Arial" w:hAnsi="Arial"/>
                <w:sz w:val="22"/>
                <w:szCs w:val="22"/>
                <w:lang w:val="en-US"/>
              </w:rPr>
              <w:t>C. Smith</w:t>
            </w:r>
            <w:r w:rsidRPr="009F05F7">
              <w:rPr>
                <w:rFonts w:ascii="Arial" w:hAnsi="Arial"/>
                <w:strike/>
                <w:sz w:val="22"/>
                <w:szCs w:val="22"/>
                <w:lang w:val="en-US"/>
              </w:rPr>
              <w:t xml:space="preserve"> – D. Yang (Canada), </w:t>
            </w:r>
            <w:r w:rsidRPr="009F05F7">
              <w:rPr>
                <w:rFonts w:ascii="Arial" w:hAnsi="Arial"/>
                <w:strike/>
                <w:sz w:val="22"/>
                <w:szCs w:val="22"/>
                <w:lang w:val="en-US"/>
              </w:rPr>
              <w:br/>
              <w:t xml:space="preserve">S. MacDonell (Chile)           </w:t>
            </w:r>
            <w:r w:rsidRPr="009F05F7">
              <w:rPr>
                <w:rFonts w:ascii="Arial" w:hAnsi="Arial"/>
                <w:sz w:val="22"/>
                <w:szCs w:val="22"/>
                <w:lang w:val="en-US"/>
              </w:rPr>
              <w:t xml:space="preserve">O. </w:t>
            </w:r>
            <w:proofErr w:type="spellStart"/>
            <w:r w:rsidRPr="009F05F7">
              <w:rPr>
                <w:rFonts w:ascii="Arial" w:hAnsi="Arial"/>
                <w:sz w:val="22"/>
                <w:szCs w:val="22"/>
                <w:lang w:val="en-US"/>
              </w:rPr>
              <w:t>Aulamo</w:t>
            </w:r>
            <w:proofErr w:type="spellEnd"/>
            <w:r w:rsidRPr="009F05F7">
              <w:rPr>
                <w:rFonts w:ascii="Arial" w:hAnsi="Arial"/>
                <w:sz w:val="22"/>
                <w:szCs w:val="22"/>
                <w:lang w:val="en-US"/>
              </w:rPr>
              <w:t xml:space="preserve"> (Finland)   </w:t>
            </w:r>
            <w:r w:rsidRPr="009F05F7">
              <w:rPr>
                <w:rFonts w:ascii="Arial" w:hAnsi="Arial"/>
                <w:strike/>
                <w:sz w:val="22"/>
                <w:szCs w:val="22"/>
                <w:lang w:val="en-US"/>
              </w:rPr>
              <w:t xml:space="preserve">     </w:t>
            </w:r>
            <w:r w:rsidR="000F6714" w:rsidRPr="009F05F7">
              <w:rPr>
                <w:rFonts w:ascii="Arial" w:hAnsi="Arial"/>
                <w:strike/>
                <w:sz w:val="22"/>
                <w:szCs w:val="22"/>
                <w:lang w:val="en-US"/>
              </w:rPr>
              <w:t>K. Honda</w:t>
            </w:r>
            <w:r w:rsidRPr="009F05F7">
              <w:rPr>
                <w:rFonts w:ascii="Arial" w:hAnsi="Arial"/>
                <w:strike/>
                <w:sz w:val="22"/>
                <w:szCs w:val="22"/>
                <w:lang w:val="en-US"/>
              </w:rPr>
              <w:t xml:space="preserve"> (Japan)</w:t>
            </w:r>
            <w:r w:rsidRPr="009F05F7">
              <w:rPr>
                <w:rFonts w:ascii="Arial" w:hAnsi="Arial"/>
                <w:strike/>
                <w:sz w:val="22"/>
                <w:szCs w:val="22"/>
                <w:lang w:val="en-US"/>
              </w:rPr>
              <w:br/>
              <w:t xml:space="preserve">C. Zammit (New Zealand)   </w:t>
            </w:r>
            <w:r w:rsidRPr="009F05F7">
              <w:rPr>
                <w:rFonts w:ascii="Arial" w:hAnsi="Arial"/>
                <w:sz w:val="22"/>
                <w:szCs w:val="22"/>
                <w:lang w:val="en-US"/>
              </w:rPr>
              <w:t xml:space="preserve">M. Wolff (Norway) </w:t>
            </w:r>
            <w:r w:rsidRPr="009F05F7">
              <w:rPr>
                <w:rFonts w:ascii="Arial" w:hAnsi="Arial"/>
                <w:strike/>
                <w:sz w:val="22"/>
                <w:szCs w:val="22"/>
                <w:lang w:val="en-US"/>
              </w:rPr>
              <w:t xml:space="preserve">          M. </w:t>
            </w:r>
            <w:proofErr w:type="spellStart"/>
            <w:r w:rsidRPr="009F05F7">
              <w:rPr>
                <w:rFonts w:ascii="Arial" w:hAnsi="Arial"/>
                <w:strike/>
                <w:sz w:val="22"/>
                <w:szCs w:val="22"/>
                <w:lang w:val="en-US"/>
              </w:rPr>
              <w:t>Karzynski</w:t>
            </w:r>
            <w:proofErr w:type="spellEnd"/>
            <w:r w:rsidRPr="009F05F7">
              <w:rPr>
                <w:rFonts w:ascii="Arial" w:hAnsi="Arial"/>
                <w:strike/>
                <w:sz w:val="22"/>
                <w:szCs w:val="22"/>
                <w:lang w:val="en-US"/>
              </w:rPr>
              <w:t xml:space="preserve"> (Poland)</w:t>
            </w:r>
          </w:p>
          <w:p w:rsidR="00D305CC" w:rsidRPr="009F05F7" w:rsidRDefault="00D305CC" w:rsidP="00BD66F6">
            <w:pPr>
              <w:pStyle w:val="TableHeader"/>
              <w:spacing w:after="0"/>
              <w:rPr>
                <w:rFonts w:ascii="Arial" w:hAnsi="Arial"/>
                <w:strike/>
                <w:sz w:val="22"/>
                <w:szCs w:val="22"/>
                <w:lang w:val="it-CH"/>
              </w:rPr>
            </w:pPr>
            <w:r w:rsidRPr="009F05F7">
              <w:rPr>
                <w:rFonts w:ascii="Arial" w:hAnsi="Arial"/>
                <w:strike/>
                <w:sz w:val="22"/>
                <w:szCs w:val="22"/>
                <w:lang w:val="it-CH"/>
              </w:rPr>
              <w:t xml:space="preserve">TBD (Russian Fed.)          </w:t>
            </w:r>
          </w:p>
          <w:p w:rsidR="00D305CC" w:rsidRPr="009F05F7" w:rsidRDefault="00D305CC" w:rsidP="00BD66F6">
            <w:pPr>
              <w:pStyle w:val="TableHeader"/>
              <w:spacing w:after="0"/>
              <w:rPr>
                <w:rFonts w:ascii="Arial" w:hAnsi="Arial"/>
                <w:strike/>
                <w:sz w:val="22"/>
                <w:szCs w:val="22"/>
                <w:lang w:val="it-CH"/>
              </w:rPr>
            </w:pPr>
            <w:r w:rsidRPr="009F05F7">
              <w:rPr>
                <w:rFonts w:ascii="Arial" w:hAnsi="Arial"/>
                <w:sz w:val="22"/>
                <w:szCs w:val="22"/>
                <w:lang w:val="it-CH"/>
              </w:rPr>
              <w:t>R. Rasmussen (USA)</w:t>
            </w:r>
            <w:r w:rsidRPr="009F05F7">
              <w:rPr>
                <w:rFonts w:ascii="Arial" w:hAnsi="Arial"/>
                <w:strike/>
                <w:sz w:val="22"/>
                <w:szCs w:val="22"/>
                <w:lang w:val="it-CH"/>
              </w:rPr>
              <w:t xml:space="preserve">          L. Lanza (Italy)</w:t>
            </w:r>
          </w:p>
          <w:p w:rsidR="00D305CC" w:rsidRPr="009F05F7" w:rsidRDefault="00D305CC" w:rsidP="00BD66F6">
            <w:pPr>
              <w:pStyle w:val="TableHeader"/>
              <w:spacing w:after="0"/>
              <w:rPr>
                <w:rFonts w:ascii="Arial" w:hAnsi="Arial"/>
                <w:strike/>
                <w:sz w:val="22"/>
                <w:szCs w:val="22"/>
                <w:lang w:val="it-CH"/>
              </w:rPr>
            </w:pPr>
            <w:r w:rsidRPr="009F05F7">
              <w:rPr>
                <w:rFonts w:ascii="Arial" w:hAnsi="Arial"/>
                <w:sz w:val="22"/>
                <w:szCs w:val="22"/>
                <w:lang w:val="it-CH"/>
              </w:rPr>
              <w:t>S. Morin (France)</w:t>
            </w:r>
            <w:r w:rsidRPr="009F05F7">
              <w:rPr>
                <w:rFonts w:ascii="Arial" w:hAnsi="Arial"/>
                <w:strike/>
                <w:sz w:val="22"/>
                <w:szCs w:val="22"/>
                <w:lang w:val="it-CH"/>
              </w:rPr>
              <w:t xml:space="preserve">                A. Uriel </w:t>
            </w:r>
            <w:r w:rsidRPr="009F05F7">
              <w:rPr>
                <w:rFonts w:ascii="Arial" w:hAnsi="Arial"/>
                <w:sz w:val="22"/>
                <w:szCs w:val="22"/>
                <w:lang w:val="it-CH"/>
              </w:rPr>
              <w:t>- S. Buisan (AEMET-Spain)</w:t>
            </w:r>
            <w:r w:rsidRPr="009F05F7">
              <w:rPr>
                <w:rFonts w:ascii="Arial" w:hAnsi="Arial"/>
                <w:strike/>
                <w:sz w:val="22"/>
                <w:szCs w:val="22"/>
                <w:lang w:val="it-CH"/>
              </w:rPr>
              <w:t xml:space="preserve">  </w:t>
            </w:r>
          </w:p>
          <w:p w:rsidR="00D305CC" w:rsidRPr="009F05F7" w:rsidRDefault="00D305CC" w:rsidP="00AF52A3">
            <w:pPr>
              <w:pStyle w:val="TableHeader"/>
              <w:spacing w:after="0"/>
              <w:rPr>
                <w:rFonts w:ascii="Arial" w:hAnsi="Arial"/>
                <w:strike/>
                <w:sz w:val="22"/>
                <w:szCs w:val="22"/>
                <w:lang w:val="it-CH"/>
              </w:rPr>
            </w:pPr>
            <w:r w:rsidRPr="009F05F7">
              <w:rPr>
                <w:rFonts w:ascii="Arial" w:hAnsi="Arial"/>
                <w:strike/>
                <w:sz w:val="22"/>
                <w:szCs w:val="22"/>
                <w:lang w:val="it-CH"/>
              </w:rPr>
              <w:t>G. Diolaiuti, Antonella - D. Bocchiola (Italy/Nepal)</w:t>
            </w:r>
          </w:p>
          <w:p w:rsidR="00D305CC" w:rsidRPr="001A61FE" w:rsidRDefault="000F6714" w:rsidP="000F6714">
            <w:pPr>
              <w:pStyle w:val="TableHeader"/>
              <w:spacing w:after="0"/>
              <w:rPr>
                <w:rFonts w:ascii="Arial" w:hAnsi="Arial"/>
                <w:strike/>
                <w:sz w:val="22"/>
                <w:szCs w:val="22"/>
              </w:rPr>
            </w:pPr>
            <w:r w:rsidRPr="00B51591">
              <w:rPr>
                <w:rFonts w:ascii="Arial" w:hAnsi="Arial"/>
                <w:strike/>
                <w:sz w:val="22"/>
                <w:szCs w:val="22"/>
              </w:rPr>
              <w:t xml:space="preserve">Hyelim Kim </w:t>
            </w:r>
            <w:r w:rsidR="00D305CC" w:rsidRPr="00B51591">
              <w:rPr>
                <w:rFonts w:ascii="Arial" w:hAnsi="Arial"/>
                <w:strike/>
                <w:sz w:val="22"/>
                <w:szCs w:val="22"/>
              </w:rPr>
              <w:t>(Rep. Korea)</w:t>
            </w:r>
          </w:p>
        </w:tc>
      </w:tr>
      <w:tr w:rsidR="00D305CC" w:rsidRPr="0024064B" w:rsidTr="00E42CBE">
        <w:trPr>
          <w:cantSplit/>
          <w:trHeight w:val="679"/>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Other Attendees</w:t>
            </w:r>
          </w:p>
          <w:p w:rsidR="00D305CC" w:rsidRDefault="00D305CC"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D305CC" w:rsidRPr="001A61FE" w:rsidRDefault="000F6714" w:rsidP="000613D6">
            <w:pPr>
              <w:pStyle w:val="TableHeader"/>
              <w:spacing w:after="0"/>
              <w:rPr>
                <w:rFonts w:ascii="Arial" w:hAnsi="Arial"/>
                <w:strike/>
                <w:sz w:val="22"/>
                <w:szCs w:val="22"/>
              </w:rPr>
            </w:pPr>
            <w:r w:rsidRPr="009F05F7">
              <w:rPr>
                <w:rFonts w:ascii="Arial" w:hAnsi="Arial"/>
                <w:strike/>
                <w:sz w:val="22"/>
                <w:szCs w:val="22"/>
              </w:rPr>
              <w:t>I. Rüedi</w:t>
            </w:r>
            <w:r w:rsidRPr="00246DAE">
              <w:rPr>
                <w:rFonts w:ascii="Arial" w:hAnsi="Arial"/>
                <w:sz w:val="22"/>
                <w:szCs w:val="22"/>
              </w:rPr>
              <w:t xml:space="preserve">, </w:t>
            </w:r>
            <w:r w:rsidR="00D305CC" w:rsidRPr="009F05F7">
              <w:rPr>
                <w:rFonts w:ascii="Arial" w:hAnsi="Arial"/>
                <w:sz w:val="22"/>
                <w:szCs w:val="22"/>
              </w:rPr>
              <w:t>M. Earle</w:t>
            </w:r>
            <w:r w:rsidR="00D305CC" w:rsidRPr="00B035F3">
              <w:rPr>
                <w:rFonts w:ascii="Arial" w:hAnsi="Arial"/>
                <w:strike/>
                <w:sz w:val="22"/>
                <w:szCs w:val="22"/>
              </w:rPr>
              <w:t>,</w:t>
            </w:r>
            <w:r w:rsidR="00D305CC" w:rsidRPr="00633854">
              <w:rPr>
                <w:rFonts w:ascii="Arial" w:hAnsi="Arial"/>
                <w:strike/>
                <w:sz w:val="22"/>
                <w:szCs w:val="22"/>
              </w:rPr>
              <w:t xml:space="preserve"> </w:t>
            </w:r>
            <w:r w:rsidR="00D305CC" w:rsidRPr="009F05F7">
              <w:rPr>
                <w:rFonts w:ascii="Arial" w:hAnsi="Arial"/>
                <w:sz w:val="22"/>
                <w:szCs w:val="22"/>
              </w:rPr>
              <w:t>F. Boudala</w:t>
            </w:r>
            <w:r w:rsidR="00D305CC" w:rsidRPr="004F3B88">
              <w:rPr>
                <w:rFonts w:ascii="Arial" w:hAnsi="Arial"/>
                <w:strike/>
                <w:sz w:val="22"/>
                <w:szCs w:val="22"/>
              </w:rPr>
              <w:t>, Andy Gaydos,</w:t>
            </w:r>
            <w:r w:rsidR="00D305CC" w:rsidRPr="00B51591">
              <w:rPr>
                <w:rFonts w:ascii="Arial" w:hAnsi="Arial"/>
                <w:strike/>
                <w:sz w:val="22"/>
                <w:szCs w:val="22"/>
              </w:rPr>
              <w:t xml:space="preserve"> B. Goodison, </w:t>
            </w:r>
            <w:r w:rsidR="00D305CC" w:rsidRPr="00633854">
              <w:rPr>
                <w:rFonts w:ascii="Arial" w:hAnsi="Arial"/>
                <w:strike/>
                <w:sz w:val="22"/>
                <w:szCs w:val="22"/>
              </w:rPr>
              <w:t>J. Hoover,</w:t>
            </w:r>
            <w:r w:rsidR="00D305CC" w:rsidRPr="00B51591">
              <w:rPr>
                <w:rFonts w:ascii="Arial" w:hAnsi="Arial"/>
                <w:strike/>
                <w:sz w:val="22"/>
                <w:szCs w:val="22"/>
              </w:rPr>
              <w:t xml:space="preserve"> P. Joe</w:t>
            </w:r>
            <w:r w:rsidR="00D305CC" w:rsidRPr="00CA0465">
              <w:rPr>
                <w:rFonts w:ascii="Arial" w:hAnsi="Arial"/>
                <w:strike/>
                <w:sz w:val="22"/>
                <w:szCs w:val="22"/>
              </w:rPr>
              <w:t xml:space="preserve">, </w:t>
            </w:r>
            <w:r w:rsidR="00D305CC" w:rsidRPr="00B64A24">
              <w:rPr>
                <w:rFonts w:ascii="Arial" w:hAnsi="Arial"/>
                <w:strike/>
                <w:sz w:val="22"/>
                <w:szCs w:val="22"/>
              </w:rPr>
              <w:t xml:space="preserve">J. Kochendorfer, </w:t>
            </w:r>
            <w:r w:rsidR="00D305CC" w:rsidRPr="009F05F7">
              <w:rPr>
                <w:rFonts w:ascii="Arial" w:hAnsi="Arial"/>
                <w:sz w:val="22"/>
                <w:szCs w:val="22"/>
              </w:rPr>
              <w:t>T. Laine</w:t>
            </w:r>
            <w:r w:rsidR="00D305CC" w:rsidRPr="00B035F3">
              <w:rPr>
                <w:rFonts w:ascii="Arial" w:hAnsi="Arial"/>
                <w:strike/>
                <w:sz w:val="22"/>
                <w:szCs w:val="22"/>
              </w:rPr>
              <w:t>,</w:t>
            </w:r>
            <w:r w:rsidR="00D305CC" w:rsidRPr="00B64A24">
              <w:rPr>
                <w:rFonts w:ascii="Arial" w:hAnsi="Arial"/>
                <w:strike/>
                <w:sz w:val="22"/>
                <w:szCs w:val="22"/>
              </w:rPr>
              <w:t xml:space="preserve"> S. Landolt,</w:t>
            </w:r>
            <w:r w:rsidR="00D305CC" w:rsidRPr="00B51591">
              <w:rPr>
                <w:rFonts w:ascii="Arial" w:hAnsi="Arial"/>
                <w:strike/>
                <w:sz w:val="22"/>
                <w:szCs w:val="22"/>
              </w:rPr>
              <w:t xml:space="preserve"> A. Senese</w:t>
            </w:r>
            <w:r w:rsidR="00D305CC" w:rsidRPr="001A61FE">
              <w:rPr>
                <w:rFonts w:ascii="Arial" w:hAnsi="Arial"/>
                <w:strike/>
                <w:sz w:val="22"/>
                <w:szCs w:val="22"/>
              </w:rPr>
              <w:t xml:space="preserve">, </w:t>
            </w:r>
            <w:r w:rsidR="00D305CC" w:rsidRPr="00B035F3">
              <w:rPr>
                <w:rFonts w:ascii="Arial" w:hAnsi="Arial"/>
                <w:strike/>
                <w:sz w:val="22"/>
                <w:szCs w:val="22"/>
              </w:rPr>
              <w:t>E. Vuerich,</w:t>
            </w:r>
            <w:r w:rsidR="00D305CC" w:rsidRPr="00B51591">
              <w:rPr>
                <w:rFonts w:ascii="Arial" w:hAnsi="Arial"/>
                <w:strike/>
                <w:sz w:val="22"/>
                <w:szCs w:val="22"/>
              </w:rPr>
              <w:t xml:space="preserve"> A. Poikonen, </w:t>
            </w:r>
            <w:r w:rsidR="00D305CC" w:rsidRPr="009F05F7">
              <w:rPr>
                <w:rFonts w:ascii="Arial" w:hAnsi="Arial"/>
                <w:sz w:val="22"/>
                <w:szCs w:val="22"/>
              </w:rPr>
              <w:t>A. Reverdin</w:t>
            </w:r>
            <w:r w:rsidR="00D305CC" w:rsidRPr="00B035F3">
              <w:rPr>
                <w:rFonts w:ascii="Arial" w:hAnsi="Arial"/>
                <w:strike/>
                <w:sz w:val="22"/>
                <w:szCs w:val="22"/>
              </w:rPr>
              <w:t>,</w:t>
            </w:r>
            <w:r w:rsidR="00D305CC" w:rsidRPr="00B51591">
              <w:rPr>
                <w:rFonts w:ascii="Arial" w:hAnsi="Arial"/>
                <w:strike/>
                <w:sz w:val="22"/>
                <w:szCs w:val="22"/>
              </w:rPr>
              <w:t xml:space="preserve"> Gyu-Won Lee</w:t>
            </w:r>
            <w:r w:rsidR="00BB4765" w:rsidRPr="00B51591">
              <w:rPr>
                <w:rFonts w:ascii="Arial" w:hAnsi="Arial"/>
                <w:strike/>
                <w:sz w:val="22"/>
                <w:szCs w:val="22"/>
              </w:rPr>
              <w:t xml:space="preserve">, </w:t>
            </w:r>
            <w:r w:rsidR="00BB4765" w:rsidRPr="009F05F7">
              <w:rPr>
                <w:rFonts w:ascii="Arial" w:hAnsi="Arial"/>
                <w:sz w:val="22"/>
                <w:szCs w:val="22"/>
              </w:rPr>
              <w:t xml:space="preserve">Floor </w:t>
            </w:r>
            <w:r w:rsidR="00901C1B" w:rsidRPr="009F05F7">
              <w:rPr>
                <w:rFonts w:ascii="Arial" w:hAnsi="Arial"/>
                <w:sz w:val="22"/>
                <w:szCs w:val="22"/>
              </w:rPr>
              <w:t>Heuvel</w:t>
            </w:r>
            <w:r w:rsidR="00BB4765" w:rsidRPr="00B035F3">
              <w:rPr>
                <w:rFonts w:ascii="Arial" w:hAnsi="Arial"/>
                <w:strike/>
                <w:sz w:val="22"/>
                <w:szCs w:val="22"/>
              </w:rPr>
              <w:t>,</w:t>
            </w:r>
            <w:r w:rsidR="00BB4765" w:rsidRPr="00B51591">
              <w:rPr>
                <w:rFonts w:ascii="Arial" w:hAnsi="Arial"/>
                <w:strike/>
                <w:sz w:val="22"/>
                <w:szCs w:val="22"/>
              </w:rPr>
              <w:t xml:space="preserve"> </w:t>
            </w:r>
            <w:r w:rsidRPr="00B51591">
              <w:rPr>
                <w:rFonts w:ascii="Arial" w:hAnsi="Arial"/>
                <w:strike/>
                <w:sz w:val="22"/>
                <w:szCs w:val="22"/>
              </w:rPr>
              <w:t>Hee Jin</w:t>
            </w:r>
            <w:r w:rsidR="001A01C3" w:rsidRPr="00B51591">
              <w:rPr>
                <w:rFonts w:ascii="Arial" w:hAnsi="Arial"/>
                <w:strike/>
                <w:sz w:val="22"/>
                <w:szCs w:val="22"/>
              </w:rPr>
              <w:t xml:space="preserve">, </w:t>
            </w:r>
            <w:r w:rsidR="001A01C3" w:rsidRPr="00BC02BD">
              <w:rPr>
                <w:rFonts w:ascii="Arial" w:hAnsi="Arial"/>
                <w:strike/>
                <w:sz w:val="22"/>
                <w:szCs w:val="22"/>
              </w:rPr>
              <w:t>Kai Wong</w:t>
            </w:r>
            <w:r w:rsidR="0054343C" w:rsidRPr="00B51591">
              <w:rPr>
                <w:rFonts w:ascii="Arial" w:hAnsi="Arial"/>
                <w:strike/>
                <w:sz w:val="22"/>
                <w:szCs w:val="22"/>
              </w:rPr>
              <w:t>, L</w:t>
            </w:r>
            <w:r w:rsidR="000613D6" w:rsidRPr="00B51591">
              <w:rPr>
                <w:rFonts w:ascii="Arial" w:hAnsi="Arial"/>
                <w:strike/>
                <w:sz w:val="22"/>
                <w:szCs w:val="22"/>
              </w:rPr>
              <w:t>. Leppänen</w:t>
            </w:r>
            <w:r w:rsidR="000443A3" w:rsidRPr="00B51591">
              <w:rPr>
                <w:rFonts w:ascii="Arial" w:hAnsi="Arial"/>
                <w:strike/>
                <w:sz w:val="22"/>
                <w:szCs w:val="22"/>
              </w:rPr>
              <w:t>,</w:t>
            </w:r>
            <w:r w:rsidR="000443A3" w:rsidRPr="009F05F7">
              <w:rPr>
                <w:rFonts w:ascii="Arial" w:hAnsi="Arial"/>
                <w:sz w:val="22"/>
                <w:szCs w:val="22"/>
              </w:rPr>
              <w:t xml:space="preserve"> H.-R. Hannula</w:t>
            </w:r>
            <w:r w:rsidR="003857BD" w:rsidRPr="009F05F7">
              <w:rPr>
                <w:rFonts w:ascii="Arial" w:hAnsi="Arial"/>
                <w:sz w:val="22"/>
                <w:szCs w:val="22"/>
              </w:rPr>
              <w:t>, E. Mekis</w:t>
            </w:r>
            <w:r w:rsidR="009F05F7" w:rsidRPr="009F05F7">
              <w:rPr>
                <w:rFonts w:ascii="Arial" w:hAnsi="Arial"/>
                <w:sz w:val="22"/>
                <w:szCs w:val="22"/>
              </w:rPr>
              <w:t>,</w:t>
            </w:r>
          </w:p>
        </w:tc>
      </w:tr>
      <w:tr w:rsidR="00D305CC" w:rsidRPr="009F05F7" w:rsidTr="00C13967">
        <w:trPr>
          <w:cantSplit/>
          <w:trHeight w:val="345"/>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D305CC" w:rsidRPr="00A446C7" w:rsidRDefault="00D305CC">
            <w:pPr>
              <w:pStyle w:val="TableHeader"/>
              <w:spacing w:after="0"/>
              <w:rPr>
                <w:rFonts w:ascii="Arial" w:hAnsi="Arial"/>
                <w:sz w:val="22"/>
                <w:szCs w:val="22"/>
                <w:lang w:val="en-US"/>
              </w:rPr>
            </w:pPr>
            <w:r w:rsidRPr="00A446C7">
              <w:rPr>
                <w:rFonts w:ascii="Arial" w:hAnsi="Arial"/>
                <w:sz w:val="22"/>
                <w:szCs w:val="22"/>
                <w:lang w:val="en-US"/>
              </w:rPr>
              <w:t>All attendees, IOC (including IOC ex-officio members)</w:t>
            </w:r>
          </w:p>
        </w:tc>
      </w:tr>
      <w:tr w:rsidR="00D305CC" w:rsidRPr="00560BCA" w:rsidTr="00246DAE">
        <w:trPr>
          <w:cantSplit/>
          <w:trHeight w:val="280"/>
        </w:trPr>
        <w:tc>
          <w:tcPr>
            <w:tcW w:w="1844" w:type="dxa"/>
            <w:tcBorders>
              <w:bottom w:val="single" w:sz="4" w:space="0" w:color="auto"/>
            </w:tcBorders>
            <w:shd w:val="pct12" w:color="auto" w:fill="FFFFFF"/>
            <w:vAlign w:val="center"/>
          </w:tcPr>
          <w:p w:rsidR="00D305CC" w:rsidRPr="00E42CBE" w:rsidRDefault="00D305CC"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bottom w:val="single" w:sz="4" w:space="0" w:color="auto"/>
            </w:tcBorders>
          </w:tcPr>
          <w:p w:rsidR="00D305CC" w:rsidRPr="00560BCA" w:rsidRDefault="00B64A24" w:rsidP="00B64A24">
            <w:pPr>
              <w:pStyle w:val="TableHeader"/>
              <w:spacing w:after="0"/>
              <w:rPr>
                <w:rFonts w:ascii="Arial" w:hAnsi="Arial"/>
                <w:sz w:val="22"/>
                <w:szCs w:val="22"/>
                <w:lang w:val="en-US"/>
              </w:rPr>
            </w:pPr>
            <w:r>
              <w:rPr>
                <w:rFonts w:ascii="Arial" w:hAnsi="Arial"/>
                <w:sz w:val="22"/>
                <w:szCs w:val="22"/>
                <w:lang w:val="en-US"/>
              </w:rPr>
              <w:t xml:space="preserve">R. </w:t>
            </w:r>
            <w:proofErr w:type="spellStart"/>
            <w:r>
              <w:rPr>
                <w:rFonts w:ascii="Arial" w:hAnsi="Arial"/>
                <w:sz w:val="22"/>
                <w:szCs w:val="22"/>
                <w:lang w:val="en-US"/>
              </w:rPr>
              <w:t>Nitu</w:t>
            </w:r>
            <w:proofErr w:type="spellEnd"/>
          </w:p>
        </w:tc>
        <w:tc>
          <w:tcPr>
            <w:tcW w:w="2244" w:type="dxa"/>
            <w:tcBorders>
              <w:bottom w:val="single" w:sz="4" w:space="0" w:color="auto"/>
            </w:tcBorders>
            <w:shd w:val="pct12" w:color="auto" w:fill="FFFFFF"/>
            <w:vAlign w:val="center"/>
          </w:tcPr>
          <w:p w:rsidR="00D305CC" w:rsidRPr="00560BCA" w:rsidRDefault="00D305CC" w:rsidP="00E42CBE">
            <w:pPr>
              <w:pStyle w:val="TableHeader"/>
              <w:tabs>
                <w:tab w:val="center" w:pos="1037"/>
              </w:tabs>
              <w:spacing w:before="0" w:after="0"/>
              <w:rPr>
                <w:rFonts w:ascii="Arial" w:hAnsi="Arial"/>
                <w:lang w:val="en-US"/>
              </w:rPr>
            </w:pPr>
            <w:r w:rsidRPr="00560BCA">
              <w:rPr>
                <w:rFonts w:ascii="Arial" w:hAnsi="Arial"/>
                <w:sz w:val="16"/>
                <w:lang w:val="en-US"/>
              </w:rPr>
              <w:t>Recorder</w:t>
            </w:r>
          </w:p>
        </w:tc>
        <w:tc>
          <w:tcPr>
            <w:tcW w:w="3001" w:type="dxa"/>
            <w:tcBorders>
              <w:bottom w:val="single" w:sz="4" w:space="0" w:color="auto"/>
            </w:tcBorders>
            <w:vAlign w:val="center"/>
          </w:tcPr>
          <w:p w:rsidR="00D305CC" w:rsidRPr="00560BCA" w:rsidRDefault="009F05F7" w:rsidP="001A61FE">
            <w:pPr>
              <w:pStyle w:val="TableText"/>
              <w:rPr>
                <w:rFonts w:ascii="Arial" w:hAnsi="Arial"/>
                <w:b/>
                <w:sz w:val="22"/>
                <w:szCs w:val="22"/>
                <w:lang w:val="en-US"/>
              </w:rPr>
            </w:pPr>
            <w:r>
              <w:rPr>
                <w:rFonts w:ascii="Arial" w:hAnsi="Arial"/>
                <w:b/>
                <w:sz w:val="22"/>
                <w:szCs w:val="22"/>
                <w:lang w:val="en-US"/>
              </w:rPr>
              <w:t>Audrey, Floor, Mike</w:t>
            </w:r>
          </w:p>
        </w:tc>
      </w:tr>
      <w:tr w:rsidR="00246DAE" w:rsidRPr="00560BCA" w:rsidTr="00246DAE">
        <w:trPr>
          <w:cantSplit/>
          <w:trHeight w:val="280"/>
        </w:trPr>
        <w:tc>
          <w:tcPr>
            <w:tcW w:w="1844" w:type="dxa"/>
            <w:shd w:val="clear" w:color="auto" w:fill="D9D9D9" w:themeFill="background1" w:themeFillShade="D9"/>
            <w:vAlign w:val="center"/>
          </w:tcPr>
          <w:p w:rsidR="00246DAE" w:rsidRDefault="00246DAE" w:rsidP="00FD148F">
            <w:pPr>
              <w:pStyle w:val="TableHeader"/>
              <w:spacing w:before="0" w:after="0"/>
              <w:rPr>
                <w:rFonts w:ascii="Arial" w:hAnsi="Arial"/>
                <w:sz w:val="16"/>
              </w:rPr>
            </w:pPr>
          </w:p>
        </w:tc>
        <w:tc>
          <w:tcPr>
            <w:tcW w:w="7938" w:type="dxa"/>
            <w:gridSpan w:val="3"/>
            <w:tcBorders>
              <w:left w:val="nil"/>
            </w:tcBorders>
            <w:shd w:val="clear" w:color="auto" w:fill="D9D9D9" w:themeFill="background1" w:themeFillShade="D9"/>
          </w:tcPr>
          <w:p w:rsidR="00246DAE" w:rsidRDefault="00246DAE" w:rsidP="001A61FE">
            <w:pPr>
              <w:pStyle w:val="TableText"/>
              <w:rPr>
                <w:rFonts w:ascii="Arial" w:hAnsi="Arial"/>
                <w:b/>
                <w:sz w:val="22"/>
                <w:szCs w:val="22"/>
                <w:lang w:val="en-US"/>
              </w:rPr>
            </w:pPr>
          </w:p>
        </w:tc>
      </w:tr>
      <w:tr w:rsidR="00246DAE" w:rsidRPr="00560BCA" w:rsidTr="008E4954">
        <w:trPr>
          <w:cantSplit/>
          <w:trHeight w:val="280"/>
        </w:trPr>
        <w:tc>
          <w:tcPr>
            <w:tcW w:w="1844" w:type="dxa"/>
            <w:shd w:val="pct12" w:color="auto" w:fill="FFFFFF"/>
            <w:vAlign w:val="center"/>
          </w:tcPr>
          <w:p w:rsidR="00246DAE" w:rsidRPr="00E42CBE" w:rsidRDefault="00246DAE" w:rsidP="00FD148F">
            <w:pPr>
              <w:pStyle w:val="TableHeader"/>
              <w:spacing w:before="0" w:after="0"/>
              <w:rPr>
                <w:rFonts w:ascii="Arial" w:hAnsi="Arial"/>
                <w:sz w:val="16"/>
              </w:rPr>
            </w:pPr>
            <w:r>
              <w:rPr>
                <w:rFonts w:ascii="Arial" w:hAnsi="Arial"/>
                <w:sz w:val="16"/>
              </w:rPr>
              <w:t>2nd Teleconference</w:t>
            </w:r>
          </w:p>
        </w:tc>
        <w:tc>
          <w:tcPr>
            <w:tcW w:w="7938" w:type="dxa"/>
            <w:gridSpan w:val="3"/>
            <w:tcBorders>
              <w:left w:val="nil"/>
            </w:tcBorders>
          </w:tcPr>
          <w:p w:rsidR="00246DAE" w:rsidRDefault="00246DAE" w:rsidP="001A61FE">
            <w:pPr>
              <w:pStyle w:val="TableText"/>
              <w:rPr>
                <w:rFonts w:ascii="Arial" w:hAnsi="Arial"/>
                <w:b/>
                <w:sz w:val="22"/>
                <w:szCs w:val="22"/>
                <w:lang w:val="en-US"/>
              </w:rPr>
            </w:pPr>
          </w:p>
        </w:tc>
      </w:tr>
      <w:tr w:rsidR="00246DAE" w:rsidRPr="00560BCA" w:rsidTr="008E4954">
        <w:trPr>
          <w:cantSplit/>
          <w:trHeight w:val="280"/>
        </w:trPr>
        <w:tc>
          <w:tcPr>
            <w:tcW w:w="1844" w:type="dxa"/>
            <w:shd w:val="pct12" w:color="auto" w:fill="FFFFFF"/>
            <w:vAlign w:val="center"/>
          </w:tcPr>
          <w:p w:rsidR="00246DAE" w:rsidRDefault="00246DAE" w:rsidP="00FD148F">
            <w:pPr>
              <w:pStyle w:val="TableHeader"/>
              <w:spacing w:before="0" w:after="0"/>
              <w:rPr>
                <w:rFonts w:ascii="Arial" w:hAnsi="Arial"/>
                <w:sz w:val="16"/>
              </w:rPr>
            </w:pPr>
            <w:r>
              <w:rPr>
                <w:rFonts w:ascii="Arial" w:hAnsi="Arial"/>
                <w:sz w:val="16"/>
              </w:rPr>
              <w:t>Participation</w:t>
            </w:r>
          </w:p>
        </w:tc>
        <w:tc>
          <w:tcPr>
            <w:tcW w:w="7938" w:type="dxa"/>
            <w:gridSpan w:val="3"/>
            <w:tcBorders>
              <w:left w:val="nil"/>
            </w:tcBorders>
          </w:tcPr>
          <w:p w:rsidR="00246DAE" w:rsidRPr="009F05F7" w:rsidRDefault="00246DAE" w:rsidP="001A61FE">
            <w:pPr>
              <w:pStyle w:val="TableText"/>
              <w:rPr>
                <w:rFonts w:ascii="Arial" w:hAnsi="Arial"/>
                <w:b/>
                <w:strike/>
                <w:sz w:val="22"/>
                <w:szCs w:val="22"/>
                <w:lang w:val="en-US"/>
              </w:rPr>
            </w:pPr>
          </w:p>
        </w:tc>
      </w:tr>
      <w:tr w:rsidR="00246DAE" w:rsidRPr="00560BCA" w:rsidTr="008E4954">
        <w:trPr>
          <w:cantSplit/>
          <w:trHeight w:val="280"/>
        </w:trPr>
        <w:tc>
          <w:tcPr>
            <w:tcW w:w="1844" w:type="dxa"/>
            <w:shd w:val="pct12" w:color="auto" w:fill="FFFFFF"/>
            <w:vAlign w:val="center"/>
          </w:tcPr>
          <w:p w:rsidR="00246DAE" w:rsidRDefault="00246DAE" w:rsidP="00FD148F">
            <w:pPr>
              <w:pStyle w:val="TableHeader"/>
              <w:spacing w:before="0" w:after="0"/>
              <w:rPr>
                <w:rFonts w:ascii="Arial" w:hAnsi="Arial"/>
                <w:sz w:val="16"/>
              </w:rPr>
            </w:pPr>
            <w:r>
              <w:rPr>
                <w:rFonts w:ascii="Arial" w:hAnsi="Arial"/>
                <w:sz w:val="16"/>
              </w:rPr>
              <w:t>Moderator</w:t>
            </w:r>
          </w:p>
        </w:tc>
        <w:tc>
          <w:tcPr>
            <w:tcW w:w="7938" w:type="dxa"/>
            <w:gridSpan w:val="3"/>
            <w:tcBorders>
              <w:left w:val="nil"/>
            </w:tcBorders>
          </w:tcPr>
          <w:p w:rsidR="00246DAE" w:rsidRDefault="00246DAE" w:rsidP="001A61FE">
            <w:pPr>
              <w:pStyle w:val="TableText"/>
              <w:rPr>
                <w:rFonts w:ascii="Arial" w:hAnsi="Arial"/>
                <w:b/>
                <w:sz w:val="22"/>
                <w:szCs w:val="22"/>
                <w:lang w:val="en-US"/>
              </w:rPr>
            </w:pPr>
          </w:p>
        </w:tc>
      </w:tr>
    </w:tbl>
    <w:p w:rsidR="00D305CC" w:rsidRDefault="00D305CC">
      <w:pPr>
        <w:pStyle w:val="Para1head"/>
        <w:keepNext/>
        <w:spacing w:before="0" w:after="0"/>
        <w:ind w:left="805" w:hanging="805"/>
        <w:rPr>
          <w:sz w:val="24"/>
          <w:lang w:val="en-US"/>
        </w:rPr>
      </w:pPr>
    </w:p>
    <w:p w:rsidR="00D305CC" w:rsidRDefault="00D305CC">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701"/>
        <w:gridCol w:w="1134"/>
      </w:tblGrid>
      <w:tr w:rsidR="00D305CC" w:rsidRPr="00560BCA" w:rsidTr="00EB440E">
        <w:trPr>
          <w:cantSplit/>
          <w:tblHeader/>
        </w:trPr>
        <w:tc>
          <w:tcPr>
            <w:tcW w:w="710"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 xml:space="preserve"># </w:t>
            </w:r>
          </w:p>
        </w:tc>
        <w:tc>
          <w:tcPr>
            <w:tcW w:w="708"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A / I / D</w:t>
            </w:r>
          </w:p>
        </w:tc>
        <w:tc>
          <w:tcPr>
            <w:tcW w:w="5529"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Item Description</w:t>
            </w:r>
          </w:p>
        </w:tc>
        <w:tc>
          <w:tcPr>
            <w:tcW w:w="1701"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Owner</w:t>
            </w:r>
          </w:p>
        </w:tc>
        <w:tc>
          <w:tcPr>
            <w:tcW w:w="1134"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Due Date</w:t>
            </w:r>
          </w:p>
        </w:tc>
      </w:tr>
      <w:tr w:rsidR="00D305CC" w:rsidRPr="00B301DF" w:rsidTr="00EB440E">
        <w:trPr>
          <w:cantSplit/>
        </w:trPr>
        <w:tc>
          <w:tcPr>
            <w:tcW w:w="710" w:type="dxa"/>
          </w:tcPr>
          <w:p w:rsidR="00D305CC" w:rsidRPr="001D0402" w:rsidRDefault="00D305CC" w:rsidP="00B45B47">
            <w:pPr>
              <w:spacing w:before="60" w:after="60"/>
              <w:jc w:val="center"/>
              <w:rPr>
                <w:rFonts w:ascii="Arial" w:hAnsi="Arial"/>
                <w:sz w:val="20"/>
                <w:lang w:val="en-GB"/>
              </w:rPr>
            </w:pPr>
            <w:r w:rsidRPr="001D0402">
              <w:rPr>
                <w:rFonts w:ascii="Arial" w:hAnsi="Arial"/>
                <w:sz w:val="20"/>
                <w:lang w:val="en-GB"/>
              </w:rPr>
              <w:t>1</w:t>
            </w:r>
          </w:p>
        </w:tc>
        <w:tc>
          <w:tcPr>
            <w:tcW w:w="708" w:type="dxa"/>
          </w:tcPr>
          <w:p w:rsidR="001A6A1B" w:rsidRPr="001D0402" w:rsidRDefault="009F05F7" w:rsidP="001A6A1B">
            <w:pPr>
              <w:spacing w:before="60" w:after="60"/>
              <w:jc w:val="center"/>
              <w:rPr>
                <w:rFonts w:ascii="Arial" w:hAnsi="Arial"/>
                <w:b/>
                <w:sz w:val="20"/>
                <w:lang w:val="en-GB"/>
              </w:rPr>
            </w:pPr>
            <w:r>
              <w:rPr>
                <w:rFonts w:ascii="Arial" w:hAnsi="Arial"/>
                <w:b/>
                <w:sz w:val="20"/>
                <w:lang w:val="en-GB"/>
              </w:rPr>
              <w:t>I</w:t>
            </w:r>
          </w:p>
        </w:tc>
        <w:tc>
          <w:tcPr>
            <w:tcW w:w="5529" w:type="dxa"/>
          </w:tcPr>
          <w:p w:rsidR="009C6B9B" w:rsidRPr="009C6B9B" w:rsidRDefault="009F05F7" w:rsidP="0049631C">
            <w:pPr>
              <w:pStyle w:val="Paragraph1"/>
              <w:spacing w:before="0" w:after="0"/>
              <w:rPr>
                <w:rFonts w:ascii="Arial" w:hAnsi="Arial"/>
                <w:lang w:val="en-GB"/>
              </w:rPr>
            </w:pPr>
            <w:r>
              <w:rPr>
                <w:rFonts w:ascii="Arial" w:hAnsi="Arial"/>
                <w:lang w:val="en-GB"/>
              </w:rPr>
              <w:t>Review of proposed list</w:t>
            </w:r>
            <w:r w:rsidR="0049631C">
              <w:rPr>
                <w:rFonts w:ascii="Arial" w:hAnsi="Arial"/>
                <w:lang w:val="en-GB"/>
              </w:rPr>
              <w:t xml:space="preserve"> of data analysis topics</w:t>
            </w:r>
          </w:p>
        </w:tc>
        <w:tc>
          <w:tcPr>
            <w:tcW w:w="1701" w:type="dxa"/>
          </w:tcPr>
          <w:p w:rsidR="00D305CC" w:rsidRPr="001B2583" w:rsidRDefault="009F05F7" w:rsidP="00521917">
            <w:pPr>
              <w:spacing w:before="60" w:after="60"/>
              <w:jc w:val="center"/>
              <w:rPr>
                <w:rFonts w:ascii="Arial" w:hAnsi="Arial"/>
                <w:sz w:val="20"/>
                <w:lang w:val="en-US"/>
              </w:rPr>
            </w:pPr>
            <w:r>
              <w:rPr>
                <w:rFonts w:ascii="Arial" w:hAnsi="Arial"/>
                <w:sz w:val="20"/>
                <w:lang w:val="en-US"/>
              </w:rPr>
              <w:t>Mareile</w:t>
            </w:r>
          </w:p>
        </w:tc>
        <w:tc>
          <w:tcPr>
            <w:tcW w:w="1134" w:type="dxa"/>
          </w:tcPr>
          <w:p w:rsidR="00D305CC" w:rsidRDefault="00D305CC" w:rsidP="00D9158E">
            <w:pPr>
              <w:spacing w:before="60" w:after="60"/>
              <w:rPr>
                <w:rFonts w:ascii="Arial" w:hAnsi="Arial"/>
                <w:sz w:val="20"/>
                <w:lang w:val="en-GB"/>
              </w:rPr>
            </w:pPr>
          </w:p>
        </w:tc>
      </w:tr>
      <w:tr w:rsidR="00C612E8" w:rsidRPr="009F05F7" w:rsidTr="00EB440E">
        <w:trPr>
          <w:cantSplit/>
        </w:trPr>
        <w:tc>
          <w:tcPr>
            <w:tcW w:w="710" w:type="dxa"/>
          </w:tcPr>
          <w:p w:rsidR="00C612E8" w:rsidRPr="007D57CB" w:rsidRDefault="00C612E8" w:rsidP="00834983">
            <w:pPr>
              <w:spacing w:before="60" w:after="60"/>
              <w:jc w:val="center"/>
              <w:rPr>
                <w:rFonts w:ascii="Arial" w:hAnsi="Arial"/>
                <w:sz w:val="20"/>
                <w:lang w:val="en-GB"/>
              </w:rPr>
            </w:pPr>
            <w:r w:rsidRPr="007D57CB">
              <w:rPr>
                <w:rFonts w:ascii="Arial" w:hAnsi="Arial"/>
                <w:sz w:val="20"/>
                <w:lang w:val="en-GB"/>
              </w:rPr>
              <w:t>2</w:t>
            </w:r>
          </w:p>
        </w:tc>
        <w:tc>
          <w:tcPr>
            <w:tcW w:w="708" w:type="dxa"/>
          </w:tcPr>
          <w:p w:rsidR="00C612E8" w:rsidRPr="007D57CB" w:rsidRDefault="009F05F7" w:rsidP="00F804CE">
            <w:pPr>
              <w:spacing w:before="60" w:after="60"/>
              <w:jc w:val="center"/>
              <w:rPr>
                <w:rFonts w:ascii="Arial" w:hAnsi="Arial"/>
                <w:b/>
                <w:sz w:val="20"/>
                <w:lang w:val="en-GB"/>
              </w:rPr>
            </w:pPr>
            <w:r>
              <w:rPr>
                <w:rFonts w:ascii="Arial" w:hAnsi="Arial"/>
                <w:b/>
                <w:sz w:val="20"/>
                <w:lang w:val="en-GB"/>
              </w:rPr>
              <w:t>I</w:t>
            </w:r>
          </w:p>
        </w:tc>
        <w:tc>
          <w:tcPr>
            <w:tcW w:w="5529" w:type="dxa"/>
          </w:tcPr>
          <w:p w:rsidR="00C612E8" w:rsidRPr="007D57CB" w:rsidRDefault="009F05F7" w:rsidP="0049631C">
            <w:pPr>
              <w:pStyle w:val="Version"/>
              <w:spacing w:before="0" w:after="120"/>
              <w:rPr>
                <w:rFonts w:ascii="Arial" w:hAnsi="Arial" w:cs="Arial"/>
                <w:color w:val="222222"/>
                <w:lang w:val="en-US" w:eastAsia="zh-TW"/>
              </w:rPr>
            </w:pPr>
            <w:r>
              <w:rPr>
                <w:rFonts w:ascii="Arial" w:hAnsi="Arial" w:cs="Arial"/>
                <w:color w:val="222222"/>
                <w:lang w:val="en-US" w:eastAsia="zh-TW"/>
              </w:rPr>
              <w:t xml:space="preserve">Preparation of </w:t>
            </w:r>
            <w:r w:rsidR="0049631C">
              <w:rPr>
                <w:rFonts w:ascii="Arial" w:hAnsi="Arial" w:cs="Arial"/>
                <w:color w:val="222222"/>
                <w:lang w:val="en-US" w:eastAsia="zh-TW"/>
              </w:rPr>
              <w:t xml:space="preserve">schedule </w:t>
            </w:r>
            <w:r>
              <w:rPr>
                <w:rFonts w:ascii="Arial" w:hAnsi="Arial" w:cs="Arial"/>
                <w:color w:val="222222"/>
                <w:lang w:val="en-US" w:eastAsia="zh-TW"/>
              </w:rPr>
              <w:t xml:space="preserve">of teleconference topics </w:t>
            </w:r>
            <w:r w:rsidR="009E2241">
              <w:rPr>
                <w:rFonts w:ascii="Arial" w:hAnsi="Arial" w:cs="Arial"/>
                <w:color w:val="222222"/>
                <w:lang w:val="en-US" w:eastAsia="zh-TW"/>
              </w:rPr>
              <w:t xml:space="preserve">and leaders </w:t>
            </w:r>
            <w:r>
              <w:rPr>
                <w:rFonts w:ascii="Arial" w:hAnsi="Arial" w:cs="Arial"/>
                <w:color w:val="222222"/>
                <w:lang w:val="en-US" w:eastAsia="zh-TW"/>
              </w:rPr>
              <w:t>for presentation</w:t>
            </w:r>
            <w:r w:rsidR="009E2241">
              <w:rPr>
                <w:rFonts w:ascii="Arial" w:hAnsi="Arial" w:cs="Arial"/>
                <w:color w:val="222222"/>
                <w:lang w:val="en-US" w:eastAsia="zh-TW"/>
              </w:rPr>
              <w:t>s</w:t>
            </w:r>
            <w:r>
              <w:rPr>
                <w:rFonts w:ascii="Arial" w:hAnsi="Arial" w:cs="Arial"/>
                <w:color w:val="222222"/>
                <w:lang w:val="en-US" w:eastAsia="zh-TW"/>
              </w:rPr>
              <w:t xml:space="preserve"> until Toronto meeting</w:t>
            </w:r>
            <w:r w:rsidR="00B70005">
              <w:rPr>
                <w:rFonts w:ascii="Arial" w:hAnsi="Arial" w:cs="Arial"/>
                <w:color w:val="222222"/>
                <w:lang w:val="en-US" w:eastAsia="zh-TW"/>
              </w:rPr>
              <w:t xml:space="preserve"> (below).</w:t>
            </w:r>
          </w:p>
        </w:tc>
        <w:tc>
          <w:tcPr>
            <w:tcW w:w="1701" w:type="dxa"/>
          </w:tcPr>
          <w:p w:rsidR="00C612E8" w:rsidRPr="007D57CB" w:rsidRDefault="009F05F7" w:rsidP="00F804CE">
            <w:pPr>
              <w:spacing w:before="60" w:after="60"/>
              <w:jc w:val="center"/>
              <w:rPr>
                <w:rFonts w:ascii="Arial" w:hAnsi="Arial"/>
                <w:sz w:val="20"/>
                <w:lang w:val="en-GB"/>
              </w:rPr>
            </w:pPr>
            <w:r>
              <w:rPr>
                <w:rFonts w:ascii="Arial" w:hAnsi="Arial"/>
                <w:sz w:val="20"/>
                <w:lang w:val="en-GB"/>
              </w:rPr>
              <w:t>Mareile</w:t>
            </w:r>
          </w:p>
        </w:tc>
        <w:tc>
          <w:tcPr>
            <w:tcW w:w="1134" w:type="dxa"/>
          </w:tcPr>
          <w:p w:rsidR="00C612E8" w:rsidRPr="007D57CB" w:rsidRDefault="00C612E8" w:rsidP="00F804CE">
            <w:pPr>
              <w:spacing w:before="60" w:after="60"/>
              <w:jc w:val="center"/>
              <w:rPr>
                <w:rFonts w:ascii="Arial" w:hAnsi="Arial"/>
                <w:sz w:val="20"/>
                <w:lang w:val="en-GB"/>
              </w:rPr>
            </w:pPr>
          </w:p>
        </w:tc>
      </w:tr>
      <w:tr w:rsidR="009E2241" w:rsidRPr="009F05F7" w:rsidTr="00EB440E">
        <w:trPr>
          <w:cantSplit/>
        </w:trPr>
        <w:tc>
          <w:tcPr>
            <w:tcW w:w="710" w:type="dxa"/>
          </w:tcPr>
          <w:p w:rsidR="009E2241" w:rsidRPr="007D57CB" w:rsidRDefault="009E2241" w:rsidP="00834983">
            <w:pPr>
              <w:spacing w:before="60" w:after="60"/>
              <w:jc w:val="center"/>
              <w:rPr>
                <w:rFonts w:ascii="Arial" w:hAnsi="Arial"/>
                <w:sz w:val="20"/>
                <w:lang w:val="en-GB"/>
              </w:rPr>
            </w:pPr>
            <w:r>
              <w:rPr>
                <w:rFonts w:ascii="Arial" w:hAnsi="Arial"/>
                <w:sz w:val="20"/>
                <w:lang w:val="en-GB"/>
              </w:rPr>
              <w:t>3</w:t>
            </w:r>
          </w:p>
        </w:tc>
        <w:tc>
          <w:tcPr>
            <w:tcW w:w="708" w:type="dxa"/>
          </w:tcPr>
          <w:p w:rsidR="009E2241" w:rsidRDefault="009E2241" w:rsidP="00F804CE">
            <w:pPr>
              <w:spacing w:before="60" w:after="60"/>
              <w:jc w:val="center"/>
              <w:rPr>
                <w:rFonts w:ascii="Arial" w:hAnsi="Arial"/>
                <w:b/>
                <w:sz w:val="20"/>
                <w:lang w:val="en-GB"/>
              </w:rPr>
            </w:pPr>
            <w:r>
              <w:rPr>
                <w:rFonts w:ascii="Arial" w:hAnsi="Arial"/>
                <w:b/>
                <w:sz w:val="20"/>
                <w:lang w:val="en-GB"/>
              </w:rPr>
              <w:t>A</w:t>
            </w:r>
          </w:p>
        </w:tc>
        <w:tc>
          <w:tcPr>
            <w:tcW w:w="5529" w:type="dxa"/>
          </w:tcPr>
          <w:p w:rsidR="009E2241" w:rsidRDefault="009E2241" w:rsidP="009E2241">
            <w:pPr>
              <w:pStyle w:val="Version"/>
              <w:spacing w:before="0" w:after="120"/>
              <w:rPr>
                <w:rFonts w:ascii="Arial" w:hAnsi="Arial" w:cs="Arial"/>
                <w:color w:val="222222"/>
                <w:lang w:val="en-US" w:eastAsia="zh-TW"/>
              </w:rPr>
            </w:pPr>
            <w:r>
              <w:rPr>
                <w:rFonts w:ascii="Arial" w:hAnsi="Arial" w:cs="Arial"/>
                <w:color w:val="222222"/>
                <w:lang w:val="en-US" w:eastAsia="zh-TW"/>
              </w:rPr>
              <w:t>Give any input that could help John on defining uncertainty for SPICE</w:t>
            </w:r>
            <w:r w:rsidR="0049631C">
              <w:rPr>
                <w:rFonts w:ascii="Arial" w:hAnsi="Arial" w:cs="Arial"/>
                <w:color w:val="222222"/>
                <w:lang w:val="en-US" w:eastAsia="zh-TW"/>
              </w:rPr>
              <w:t xml:space="preserve"> (initiate e-mail discussion before dedicated </w:t>
            </w:r>
            <w:proofErr w:type="spellStart"/>
            <w:r w:rsidR="0049631C">
              <w:rPr>
                <w:rFonts w:ascii="Arial" w:hAnsi="Arial" w:cs="Arial"/>
                <w:color w:val="222222"/>
                <w:lang w:val="en-US" w:eastAsia="zh-TW"/>
              </w:rPr>
              <w:t>telecon</w:t>
            </w:r>
            <w:proofErr w:type="spellEnd"/>
            <w:r w:rsidR="0049631C">
              <w:rPr>
                <w:rFonts w:ascii="Arial" w:hAnsi="Arial" w:cs="Arial"/>
                <w:color w:val="222222"/>
                <w:lang w:val="en-US" w:eastAsia="zh-TW"/>
              </w:rPr>
              <w:t>)</w:t>
            </w:r>
          </w:p>
        </w:tc>
        <w:tc>
          <w:tcPr>
            <w:tcW w:w="1701" w:type="dxa"/>
          </w:tcPr>
          <w:p w:rsidR="009E2241" w:rsidRPr="009E2241" w:rsidRDefault="009E2241" w:rsidP="00F804CE">
            <w:pPr>
              <w:spacing w:before="60" w:after="60"/>
              <w:jc w:val="center"/>
              <w:rPr>
                <w:rFonts w:ascii="Arial" w:hAnsi="Arial"/>
                <w:sz w:val="20"/>
                <w:lang w:val="en-US"/>
              </w:rPr>
            </w:pPr>
            <w:r>
              <w:rPr>
                <w:rFonts w:ascii="Arial" w:hAnsi="Arial"/>
                <w:sz w:val="20"/>
                <w:lang w:val="en-US"/>
              </w:rPr>
              <w:t>All</w:t>
            </w:r>
          </w:p>
        </w:tc>
        <w:tc>
          <w:tcPr>
            <w:tcW w:w="1134" w:type="dxa"/>
          </w:tcPr>
          <w:p w:rsidR="009E2241" w:rsidRPr="007D57CB" w:rsidRDefault="008E4954" w:rsidP="00F804CE">
            <w:pPr>
              <w:spacing w:before="60" w:after="60"/>
              <w:jc w:val="center"/>
              <w:rPr>
                <w:rFonts w:ascii="Arial" w:hAnsi="Arial"/>
                <w:sz w:val="20"/>
                <w:lang w:val="en-GB"/>
              </w:rPr>
            </w:pPr>
            <w:r>
              <w:rPr>
                <w:rFonts w:ascii="Arial" w:hAnsi="Arial"/>
                <w:sz w:val="20"/>
                <w:lang w:val="en-GB"/>
              </w:rPr>
              <w:t>Before 26.02</w:t>
            </w:r>
            <w:r w:rsidR="007C2B96">
              <w:rPr>
                <w:rFonts w:ascii="Arial" w:hAnsi="Arial"/>
                <w:sz w:val="20"/>
                <w:lang w:val="en-GB"/>
              </w:rPr>
              <w:t>.2015</w:t>
            </w:r>
          </w:p>
        </w:tc>
      </w:tr>
      <w:tr w:rsidR="0049631C" w:rsidRPr="009F05F7" w:rsidTr="00EB440E">
        <w:trPr>
          <w:cantSplit/>
        </w:trPr>
        <w:tc>
          <w:tcPr>
            <w:tcW w:w="710" w:type="dxa"/>
          </w:tcPr>
          <w:p w:rsidR="0049631C" w:rsidRDefault="0049631C" w:rsidP="00834983">
            <w:pPr>
              <w:spacing w:before="60" w:after="60"/>
              <w:jc w:val="center"/>
              <w:rPr>
                <w:rFonts w:ascii="Arial" w:hAnsi="Arial"/>
                <w:sz w:val="20"/>
                <w:lang w:val="en-GB"/>
              </w:rPr>
            </w:pPr>
            <w:r>
              <w:rPr>
                <w:rFonts w:ascii="Arial" w:hAnsi="Arial"/>
                <w:sz w:val="20"/>
                <w:lang w:val="en-GB"/>
              </w:rPr>
              <w:t>4</w:t>
            </w:r>
          </w:p>
        </w:tc>
        <w:tc>
          <w:tcPr>
            <w:tcW w:w="708" w:type="dxa"/>
          </w:tcPr>
          <w:p w:rsidR="0049631C" w:rsidRDefault="0049631C" w:rsidP="00F804CE">
            <w:pPr>
              <w:spacing w:before="60" w:after="60"/>
              <w:jc w:val="center"/>
              <w:rPr>
                <w:rFonts w:ascii="Arial" w:hAnsi="Arial"/>
                <w:b/>
                <w:sz w:val="20"/>
                <w:lang w:val="en-GB"/>
              </w:rPr>
            </w:pPr>
            <w:r>
              <w:rPr>
                <w:rFonts w:ascii="Arial" w:hAnsi="Arial"/>
                <w:b/>
                <w:sz w:val="20"/>
                <w:lang w:val="en-GB"/>
              </w:rPr>
              <w:t>A</w:t>
            </w:r>
          </w:p>
        </w:tc>
        <w:tc>
          <w:tcPr>
            <w:tcW w:w="5529" w:type="dxa"/>
          </w:tcPr>
          <w:p w:rsidR="0049631C" w:rsidRDefault="0049631C" w:rsidP="009E2241">
            <w:pPr>
              <w:pStyle w:val="Version"/>
              <w:spacing w:before="0" w:after="120"/>
              <w:rPr>
                <w:rFonts w:ascii="Arial" w:hAnsi="Arial" w:cs="Arial"/>
                <w:color w:val="222222"/>
                <w:lang w:val="en-US" w:eastAsia="zh-TW"/>
              </w:rPr>
            </w:pPr>
            <w:r>
              <w:rPr>
                <w:rFonts w:ascii="Arial" w:hAnsi="Arial" w:cs="Arial"/>
                <w:color w:val="222222"/>
                <w:lang w:val="en-US" w:eastAsia="zh-TW"/>
              </w:rPr>
              <w:t xml:space="preserve">Look into potential for update on uncertainty analysis from Gochang team. </w:t>
            </w:r>
          </w:p>
        </w:tc>
        <w:tc>
          <w:tcPr>
            <w:tcW w:w="1701" w:type="dxa"/>
          </w:tcPr>
          <w:p w:rsidR="0049631C" w:rsidRDefault="0049631C" w:rsidP="00F804CE">
            <w:pPr>
              <w:spacing w:before="60" w:after="60"/>
              <w:jc w:val="center"/>
              <w:rPr>
                <w:rFonts w:ascii="Arial" w:hAnsi="Arial"/>
                <w:sz w:val="20"/>
                <w:lang w:val="en-US"/>
              </w:rPr>
            </w:pPr>
            <w:r>
              <w:rPr>
                <w:rFonts w:ascii="Arial" w:hAnsi="Arial"/>
                <w:sz w:val="20"/>
                <w:lang w:val="en-US"/>
              </w:rPr>
              <w:t>Rodica</w:t>
            </w:r>
          </w:p>
        </w:tc>
        <w:tc>
          <w:tcPr>
            <w:tcW w:w="1134" w:type="dxa"/>
          </w:tcPr>
          <w:p w:rsidR="0049631C" w:rsidRDefault="0049631C" w:rsidP="00F804CE">
            <w:pPr>
              <w:spacing w:before="60" w:after="60"/>
              <w:jc w:val="center"/>
              <w:rPr>
                <w:rFonts w:ascii="Arial" w:hAnsi="Arial"/>
                <w:sz w:val="20"/>
                <w:lang w:val="en-GB"/>
              </w:rPr>
            </w:pPr>
          </w:p>
        </w:tc>
      </w:tr>
      <w:tr w:rsidR="00B70005" w:rsidRPr="009F05F7" w:rsidTr="00EB440E">
        <w:trPr>
          <w:cantSplit/>
        </w:trPr>
        <w:tc>
          <w:tcPr>
            <w:tcW w:w="710" w:type="dxa"/>
          </w:tcPr>
          <w:p w:rsidR="00B70005" w:rsidRDefault="00B70005" w:rsidP="00834983">
            <w:pPr>
              <w:spacing w:before="60" w:after="60"/>
              <w:jc w:val="center"/>
              <w:rPr>
                <w:rFonts w:ascii="Arial" w:hAnsi="Arial"/>
                <w:sz w:val="20"/>
                <w:lang w:val="en-GB"/>
              </w:rPr>
            </w:pPr>
            <w:r>
              <w:rPr>
                <w:rFonts w:ascii="Arial" w:hAnsi="Arial"/>
                <w:sz w:val="20"/>
                <w:lang w:val="en-GB"/>
              </w:rPr>
              <w:t>5</w:t>
            </w:r>
          </w:p>
        </w:tc>
        <w:tc>
          <w:tcPr>
            <w:tcW w:w="708" w:type="dxa"/>
          </w:tcPr>
          <w:p w:rsidR="00B70005" w:rsidRDefault="00B70005" w:rsidP="00F804CE">
            <w:pPr>
              <w:spacing w:before="60" w:after="60"/>
              <w:jc w:val="center"/>
              <w:rPr>
                <w:rFonts w:ascii="Arial" w:hAnsi="Arial"/>
                <w:b/>
                <w:sz w:val="20"/>
                <w:lang w:val="en-GB"/>
              </w:rPr>
            </w:pPr>
            <w:r>
              <w:rPr>
                <w:rFonts w:ascii="Arial" w:hAnsi="Arial"/>
                <w:b/>
                <w:sz w:val="20"/>
                <w:lang w:val="en-GB"/>
              </w:rPr>
              <w:t>A</w:t>
            </w:r>
          </w:p>
        </w:tc>
        <w:tc>
          <w:tcPr>
            <w:tcW w:w="5529" w:type="dxa"/>
          </w:tcPr>
          <w:p w:rsidR="00B70005" w:rsidRDefault="00B70005" w:rsidP="009E2241">
            <w:pPr>
              <w:pStyle w:val="Version"/>
              <w:spacing w:before="0" w:after="120"/>
              <w:rPr>
                <w:rFonts w:ascii="Arial" w:hAnsi="Arial" w:cs="Arial"/>
                <w:color w:val="222222"/>
                <w:lang w:val="en-US" w:eastAsia="zh-TW"/>
              </w:rPr>
            </w:pPr>
            <w:r>
              <w:rPr>
                <w:rFonts w:ascii="Arial" w:hAnsi="Arial" w:cs="Arial"/>
                <w:color w:val="222222"/>
                <w:lang w:val="en-US" w:eastAsia="zh-TW"/>
              </w:rPr>
              <w:t>Follow up on investigation of minimum detectable signal.</w:t>
            </w:r>
          </w:p>
        </w:tc>
        <w:tc>
          <w:tcPr>
            <w:tcW w:w="1701" w:type="dxa"/>
          </w:tcPr>
          <w:p w:rsidR="00B70005" w:rsidRDefault="00B70005" w:rsidP="00F804CE">
            <w:pPr>
              <w:spacing w:before="60" w:after="60"/>
              <w:jc w:val="center"/>
              <w:rPr>
                <w:rFonts w:ascii="Arial" w:hAnsi="Arial"/>
                <w:sz w:val="20"/>
                <w:lang w:val="en-US"/>
              </w:rPr>
            </w:pPr>
            <w:r>
              <w:rPr>
                <w:rFonts w:ascii="Arial" w:hAnsi="Arial"/>
                <w:sz w:val="20"/>
                <w:lang w:val="en-US"/>
              </w:rPr>
              <w:t>Rodica</w:t>
            </w:r>
          </w:p>
        </w:tc>
        <w:tc>
          <w:tcPr>
            <w:tcW w:w="1134" w:type="dxa"/>
          </w:tcPr>
          <w:p w:rsidR="00B70005" w:rsidRDefault="00B70005" w:rsidP="00F804CE">
            <w:pPr>
              <w:spacing w:before="60" w:after="60"/>
              <w:jc w:val="center"/>
              <w:rPr>
                <w:rFonts w:ascii="Arial" w:hAnsi="Arial"/>
                <w:sz w:val="20"/>
                <w:lang w:val="en-GB"/>
              </w:rPr>
            </w:pPr>
          </w:p>
        </w:tc>
      </w:tr>
      <w:tr w:rsidR="00B70005" w:rsidRPr="009F05F7" w:rsidTr="00EB440E">
        <w:trPr>
          <w:cantSplit/>
        </w:trPr>
        <w:tc>
          <w:tcPr>
            <w:tcW w:w="710" w:type="dxa"/>
          </w:tcPr>
          <w:p w:rsidR="00B70005" w:rsidRDefault="00B70005" w:rsidP="00834983">
            <w:pPr>
              <w:spacing w:before="60" w:after="60"/>
              <w:jc w:val="center"/>
              <w:rPr>
                <w:rFonts w:ascii="Arial" w:hAnsi="Arial"/>
                <w:sz w:val="20"/>
                <w:lang w:val="en-GB"/>
              </w:rPr>
            </w:pPr>
            <w:r>
              <w:rPr>
                <w:rFonts w:ascii="Arial" w:hAnsi="Arial"/>
                <w:sz w:val="20"/>
                <w:lang w:val="en-GB"/>
              </w:rPr>
              <w:t>6</w:t>
            </w:r>
          </w:p>
        </w:tc>
        <w:tc>
          <w:tcPr>
            <w:tcW w:w="708" w:type="dxa"/>
          </w:tcPr>
          <w:p w:rsidR="00B70005" w:rsidRDefault="00B70005" w:rsidP="00F804CE">
            <w:pPr>
              <w:spacing w:before="60" w:after="60"/>
              <w:jc w:val="center"/>
              <w:rPr>
                <w:rFonts w:ascii="Arial" w:hAnsi="Arial"/>
                <w:b/>
                <w:sz w:val="20"/>
                <w:lang w:val="en-GB"/>
              </w:rPr>
            </w:pPr>
            <w:r>
              <w:rPr>
                <w:rFonts w:ascii="Arial" w:hAnsi="Arial"/>
                <w:b/>
                <w:sz w:val="20"/>
                <w:lang w:val="en-GB"/>
              </w:rPr>
              <w:t>A</w:t>
            </w:r>
          </w:p>
        </w:tc>
        <w:tc>
          <w:tcPr>
            <w:tcW w:w="5529" w:type="dxa"/>
          </w:tcPr>
          <w:p w:rsidR="00B70005" w:rsidRDefault="00B70005" w:rsidP="009E2241">
            <w:pPr>
              <w:pStyle w:val="Version"/>
              <w:spacing w:before="0" w:after="120"/>
              <w:rPr>
                <w:rFonts w:ascii="Arial" w:hAnsi="Arial" w:cs="Arial"/>
                <w:color w:val="222222"/>
                <w:lang w:val="en-US" w:eastAsia="zh-TW"/>
              </w:rPr>
            </w:pPr>
            <w:r>
              <w:rPr>
                <w:rFonts w:ascii="Arial" w:hAnsi="Arial" w:cs="Arial"/>
                <w:color w:val="222222"/>
                <w:lang w:val="en-US" w:eastAsia="zh-TW"/>
              </w:rPr>
              <w:t xml:space="preserve">Recommendation for all SPICE participants to review previous </w:t>
            </w:r>
            <w:proofErr w:type="spellStart"/>
            <w:r>
              <w:rPr>
                <w:rFonts w:ascii="Arial" w:hAnsi="Arial" w:cs="Arial"/>
                <w:color w:val="222222"/>
                <w:lang w:val="en-US" w:eastAsia="zh-TW"/>
              </w:rPr>
              <w:t>telecons</w:t>
            </w:r>
            <w:proofErr w:type="spellEnd"/>
            <w:r>
              <w:rPr>
                <w:rFonts w:ascii="Arial" w:hAnsi="Arial" w:cs="Arial"/>
                <w:color w:val="222222"/>
                <w:lang w:val="en-US" w:eastAsia="zh-TW"/>
              </w:rPr>
              <w:t>. Actions/decisions could serve as ‘pointers’ for how to proceed with different assignments. Look for items that tie in with specific tasks.</w:t>
            </w:r>
          </w:p>
        </w:tc>
        <w:tc>
          <w:tcPr>
            <w:tcW w:w="1701" w:type="dxa"/>
          </w:tcPr>
          <w:p w:rsidR="00B70005" w:rsidRDefault="00B70005" w:rsidP="00F804CE">
            <w:pPr>
              <w:spacing w:before="60" w:after="60"/>
              <w:jc w:val="center"/>
              <w:rPr>
                <w:rFonts w:ascii="Arial" w:hAnsi="Arial"/>
                <w:sz w:val="20"/>
                <w:lang w:val="en-US"/>
              </w:rPr>
            </w:pPr>
            <w:r>
              <w:rPr>
                <w:rFonts w:ascii="Arial" w:hAnsi="Arial"/>
                <w:sz w:val="20"/>
                <w:lang w:val="en-US"/>
              </w:rPr>
              <w:t>All</w:t>
            </w:r>
          </w:p>
        </w:tc>
        <w:tc>
          <w:tcPr>
            <w:tcW w:w="1134" w:type="dxa"/>
          </w:tcPr>
          <w:p w:rsidR="00B70005" w:rsidRDefault="00B70005" w:rsidP="00F804CE">
            <w:pPr>
              <w:spacing w:before="60" w:after="60"/>
              <w:jc w:val="center"/>
              <w:rPr>
                <w:rFonts w:ascii="Arial" w:hAnsi="Arial"/>
                <w:sz w:val="20"/>
                <w:lang w:val="en-GB"/>
              </w:rPr>
            </w:pPr>
          </w:p>
        </w:tc>
      </w:tr>
      <w:tr w:rsidR="00C612E8" w:rsidRPr="009F05F7" w:rsidTr="00EB440E">
        <w:trPr>
          <w:cantSplit/>
        </w:trPr>
        <w:tc>
          <w:tcPr>
            <w:tcW w:w="710" w:type="dxa"/>
            <w:tcBorders>
              <w:top w:val="single" w:sz="6" w:space="0" w:color="auto"/>
              <w:left w:val="single" w:sz="6" w:space="0" w:color="auto"/>
              <w:bottom w:val="single" w:sz="6" w:space="0" w:color="auto"/>
              <w:right w:val="single" w:sz="6" w:space="0" w:color="auto"/>
            </w:tcBorders>
          </w:tcPr>
          <w:p w:rsidR="00C612E8" w:rsidRDefault="00B70005" w:rsidP="00834983">
            <w:pPr>
              <w:spacing w:before="60" w:after="60"/>
              <w:jc w:val="center"/>
              <w:rPr>
                <w:rFonts w:ascii="Arial" w:hAnsi="Arial"/>
                <w:sz w:val="20"/>
                <w:lang w:val="en-GB"/>
              </w:rPr>
            </w:pPr>
            <w:r>
              <w:rPr>
                <w:rFonts w:ascii="Arial" w:hAnsi="Arial"/>
                <w:sz w:val="20"/>
                <w:lang w:val="en-GB"/>
              </w:rPr>
              <w:t>7</w:t>
            </w:r>
          </w:p>
        </w:tc>
        <w:tc>
          <w:tcPr>
            <w:tcW w:w="708" w:type="dxa"/>
            <w:tcBorders>
              <w:top w:val="single" w:sz="6" w:space="0" w:color="auto"/>
              <w:left w:val="single" w:sz="6" w:space="0" w:color="auto"/>
              <w:bottom w:val="single" w:sz="6" w:space="0" w:color="auto"/>
              <w:right w:val="single" w:sz="6" w:space="0" w:color="auto"/>
            </w:tcBorders>
          </w:tcPr>
          <w:p w:rsidR="00C612E8" w:rsidRDefault="009F05F7" w:rsidP="00F804CE">
            <w:pPr>
              <w:spacing w:before="60" w:after="60"/>
              <w:jc w:val="center"/>
              <w:rPr>
                <w:rFonts w:ascii="Arial" w:hAnsi="Arial"/>
                <w:b/>
                <w:sz w:val="20"/>
                <w:lang w:val="en-GB"/>
              </w:rPr>
            </w:pPr>
            <w:r>
              <w:rPr>
                <w:rFonts w:ascii="Arial" w:hAnsi="Arial"/>
                <w:b/>
                <w:sz w:val="20"/>
                <w:lang w:val="en-GB"/>
              </w:rPr>
              <w:t>I</w:t>
            </w:r>
          </w:p>
        </w:tc>
        <w:tc>
          <w:tcPr>
            <w:tcW w:w="5529" w:type="dxa"/>
            <w:tcBorders>
              <w:top w:val="single" w:sz="6" w:space="0" w:color="auto"/>
              <w:left w:val="single" w:sz="6" w:space="0" w:color="auto"/>
              <w:bottom w:val="single" w:sz="6" w:space="0" w:color="auto"/>
              <w:right w:val="single" w:sz="6" w:space="0" w:color="auto"/>
            </w:tcBorders>
          </w:tcPr>
          <w:p w:rsidR="00D655FA" w:rsidRPr="008909AF" w:rsidRDefault="009F05F7" w:rsidP="00D655FA">
            <w:pPr>
              <w:pStyle w:val="Version"/>
              <w:spacing w:before="0" w:after="120"/>
              <w:rPr>
                <w:rFonts w:ascii="Arial" w:hAnsi="Arial"/>
                <w:lang w:val="en-GB"/>
              </w:rPr>
            </w:pPr>
            <w:r>
              <w:rPr>
                <w:rFonts w:ascii="Arial" w:hAnsi="Arial"/>
                <w:lang w:val="en-GB"/>
              </w:rPr>
              <w:t xml:space="preserve">Proposal </w:t>
            </w:r>
            <w:r w:rsidR="0049631C">
              <w:rPr>
                <w:rFonts w:ascii="Arial" w:hAnsi="Arial"/>
                <w:lang w:val="en-GB"/>
              </w:rPr>
              <w:t xml:space="preserve">from </w:t>
            </w:r>
            <w:r>
              <w:rPr>
                <w:rFonts w:ascii="Arial" w:hAnsi="Arial"/>
                <w:lang w:val="en-GB"/>
              </w:rPr>
              <w:t>Roy to have teleconference dedicated to flow simulation and catchment of Single Alter</w:t>
            </w:r>
          </w:p>
        </w:tc>
        <w:tc>
          <w:tcPr>
            <w:tcW w:w="1701" w:type="dxa"/>
            <w:tcBorders>
              <w:top w:val="single" w:sz="6" w:space="0" w:color="auto"/>
              <w:left w:val="single" w:sz="6" w:space="0" w:color="auto"/>
              <w:bottom w:val="single" w:sz="6" w:space="0" w:color="auto"/>
              <w:right w:val="single" w:sz="6" w:space="0" w:color="auto"/>
            </w:tcBorders>
          </w:tcPr>
          <w:p w:rsidR="00C612E8" w:rsidRDefault="009F05F7" w:rsidP="00F804CE">
            <w:pPr>
              <w:spacing w:before="60" w:after="60"/>
              <w:jc w:val="center"/>
              <w:rPr>
                <w:rFonts w:ascii="Arial" w:hAnsi="Arial"/>
                <w:sz w:val="20"/>
                <w:lang w:val="en-GB"/>
              </w:rPr>
            </w:pPr>
            <w:r>
              <w:rPr>
                <w:rFonts w:ascii="Arial" w:hAnsi="Arial"/>
                <w:sz w:val="20"/>
                <w:lang w:val="en-GB"/>
              </w:rPr>
              <w:t>Roy</w:t>
            </w:r>
          </w:p>
        </w:tc>
        <w:tc>
          <w:tcPr>
            <w:tcW w:w="1134" w:type="dxa"/>
            <w:tcBorders>
              <w:top w:val="single" w:sz="6" w:space="0" w:color="auto"/>
              <w:left w:val="single" w:sz="6" w:space="0" w:color="auto"/>
              <w:bottom w:val="single" w:sz="6" w:space="0" w:color="auto"/>
              <w:right w:val="single" w:sz="6" w:space="0" w:color="auto"/>
            </w:tcBorders>
          </w:tcPr>
          <w:p w:rsidR="00C612E8" w:rsidRDefault="00C612E8" w:rsidP="00F804CE">
            <w:pPr>
              <w:spacing w:before="60" w:after="60"/>
              <w:jc w:val="center"/>
              <w:rPr>
                <w:rFonts w:ascii="Arial" w:hAnsi="Arial"/>
                <w:sz w:val="20"/>
                <w:lang w:val="en-GB"/>
              </w:rPr>
            </w:pPr>
          </w:p>
        </w:tc>
      </w:tr>
      <w:tr w:rsidR="00B70005" w:rsidRPr="009F05F7" w:rsidTr="00EB440E">
        <w:trPr>
          <w:cantSplit/>
        </w:trPr>
        <w:tc>
          <w:tcPr>
            <w:tcW w:w="710" w:type="dxa"/>
            <w:tcBorders>
              <w:top w:val="single" w:sz="6" w:space="0" w:color="auto"/>
              <w:left w:val="single" w:sz="6" w:space="0" w:color="auto"/>
              <w:bottom w:val="single" w:sz="6" w:space="0" w:color="auto"/>
              <w:right w:val="single" w:sz="6" w:space="0" w:color="auto"/>
            </w:tcBorders>
          </w:tcPr>
          <w:p w:rsidR="00B70005" w:rsidRDefault="00B70005" w:rsidP="00834983">
            <w:pPr>
              <w:spacing w:before="60" w:after="60"/>
              <w:jc w:val="center"/>
              <w:rPr>
                <w:rFonts w:ascii="Arial" w:hAnsi="Arial"/>
                <w:sz w:val="20"/>
                <w:lang w:val="en-GB"/>
              </w:rPr>
            </w:pPr>
            <w:r>
              <w:rPr>
                <w:rFonts w:ascii="Arial" w:hAnsi="Arial"/>
                <w:sz w:val="20"/>
                <w:lang w:val="en-GB"/>
              </w:rPr>
              <w:t>8</w:t>
            </w:r>
          </w:p>
        </w:tc>
        <w:tc>
          <w:tcPr>
            <w:tcW w:w="708" w:type="dxa"/>
            <w:tcBorders>
              <w:top w:val="single" w:sz="6" w:space="0" w:color="auto"/>
              <w:left w:val="single" w:sz="6" w:space="0" w:color="auto"/>
              <w:bottom w:val="single" w:sz="6" w:space="0" w:color="auto"/>
              <w:right w:val="single" w:sz="6" w:space="0" w:color="auto"/>
            </w:tcBorders>
          </w:tcPr>
          <w:p w:rsidR="00B70005" w:rsidRDefault="00B70005" w:rsidP="00F804CE">
            <w:pPr>
              <w:spacing w:before="60" w:after="60"/>
              <w:jc w:val="center"/>
              <w:rPr>
                <w:rFonts w:ascii="Arial" w:hAnsi="Arial"/>
                <w:b/>
                <w:sz w:val="20"/>
                <w:lang w:val="en-GB"/>
              </w:rPr>
            </w:pPr>
            <w:r>
              <w:rPr>
                <w:rFonts w:ascii="Arial" w:hAnsi="Arial"/>
                <w:b/>
                <w:sz w:val="20"/>
                <w:lang w:val="en-GB"/>
              </w:rPr>
              <w:t>I</w:t>
            </w:r>
          </w:p>
        </w:tc>
        <w:tc>
          <w:tcPr>
            <w:tcW w:w="5529" w:type="dxa"/>
            <w:tcBorders>
              <w:top w:val="single" w:sz="6" w:space="0" w:color="auto"/>
              <w:left w:val="single" w:sz="6" w:space="0" w:color="auto"/>
              <w:bottom w:val="single" w:sz="6" w:space="0" w:color="auto"/>
              <w:right w:val="single" w:sz="6" w:space="0" w:color="auto"/>
            </w:tcBorders>
          </w:tcPr>
          <w:p w:rsidR="00B70005" w:rsidRDefault="00B70005" w:rsidP="00D655FA">
            <w:pPr>
              <w:pStyle w:val="Version"/>
              <w:spacing w:before="0" w:after="120"/>
              <w:rPr>
                <w:rFonts w:ascii="Arial" w:hAnsi="Arial"/>
                <w:lang w:val="en-GB"/>
              </w:rPr>
            </w:pPr>
            <w:r>
              <w:rPr>
                <w:rFonts w:ascii="Arial" w:hAnsi="Arial" w:cs="Arial"/>
                <w:color w:val="222222"/>
                <w:lang w:val="en-US" w:eastAsia="zh-TW"/>
              </w:rPr>
              <w:t xml:space="preserve">Proposal to use SPICE meeting in Toronto to finalize format for data sheets. Data sheets need to reflect WMO/CIMO perspective outlined by Isabelle in previous </w:t>
            </w:r>
            <w:proofErr w:type="spellStart"/>
            <w:r>
              <w:rPr>
                <w:rFonts w:ascii="Arial" w:hAnsi="Arial" w:cs="Arial"/>
                <w:color w:val="222222"/>
                <w:lang w:val="en-US" w:eastAsia="zh-TW"/>
              </w:rPr>
              <w:t>telecon</w:t>
            </w:r>
            <w:proofErr w:type="spellEnd"/>
            <w:r>
              <w:rPr>
                <w:rFonts w:ascii="Arial" w:hAnsi="Arial" w:cs="Arial"/>
                <w:color w:val="222222"/>
                <w:lang w:val="en-US" w:eastAsia="zh-TW"/>
              </w:rPr>
              <w:t>.</w:t>
            </w:r>
          </w:p>
        </w:tc>
        <w:tc>
          <w:tcPr>
            <w:tcW w:w="1701" w:type="dxa"/>
            <w:tcBorders>
              <w:top w:val="single" w:sz="6" w:space="0" w:color="auto"/>
              <w:left w:val="single" w:sz="6" w:space="0" w:color="auto"/>
              <w:bottom w:val="single" w:sz="6" w:space="0" w:color="auto"/>
              <w:right w:val="single" w:sz="6" w:space="0" w:color="auto"/>
            </w:tcBorders>
          </w:tcPr>
          <w:p w:rsidR="00B70005" w:rsidRDefault="00B70005" w:rsidP="00F804CE">
            <w:pPr>
              <w:spacing w:before="60" w:after="60"/>
              <w:jc w:val="center"/>
              <w:rPr>
                <w:rFonts w:ascii="Arial" w:hAnsi="Arial"/>
                <w:sz w:val="20"/>
                <w:lang w:val="en-GB"/>
              </w:rPr>
            </w:pPr>
            <w:r>
              <w:rPr>
                <w:rFonts w:ascii="Arial" w:hAnsi="Arial"/>
                <w:sz w:val="20"/>
                <w:lang w:val="en-GB"/>
              </w:rPr>
              <w:t>Rodica</w:t>
            </w:r>
          </w:p>
        </w:tc>
        <w:tc>
          <w:tcPr>
            <w:tcW w:w="1134" w:type="dxa"/>
            <w:tcBorders>
              <w:top w:val="single" w:sz="6" w:space="0" w:color="auto"/>
              <w:left w:val="single" w:sz="6" w:space="0" w:color="auto"/>
              <w:bottom w:val="single" w:sz="6" w:space="0" w:color="auto"/>
              <w:right w:val="single" w:sz="6" w:space="0" w:color="auto"/>
            </w:tcBorders>
          </w:tcPr>
          <w:p w:rsidR="00B70005" w:rsidRDefault="00B70005" w:rsidP="00F804CE">
            <w:pPr>
              <w:spacing w:before="60" w:after="60"/>
              <w:jc w:val="center"/>
              <w:rPr>
                <w:rFonts w:ascii="Arial" w:hAnsi="Arial"/>
                <w:sz w:val="20"/>
                <w:lang w:val="en-GB"/>
              </w:rPr>
            </w:pPr>
          </w:p>
        </w:tc>
      </w:tr>
      <w:tr w:rsidR="00221CF2" w:rsidRPr="009E2241" w:rsidTr="00EB440E">
        <w:trPr>
          <w:cantSplit/>
        </w:trPr>
        <w:tc>
          <w:tcPr>
            <w:tcW w:w="710" w:type="dxa"/>
          </w:tcPr>
          <w:p w:rsidR="00221CF2" w:rsidRPr="001D0402" w:rsidRDefault="00B70005" w:rsidP="00B45B47">
            <w:pPr>
              <w:spacing w:before="60" w:after="60"/>
              <w:jc w:val="center"/>
              <w:rPr>
                <w:rFonts w:ascii="Arial" w:hAnsi="Arial"/>
                <w:sz w:val="20"/>
                <w:lang w:val="en-GB"/>
              </w:rPr>
            </w:pPr>
            <w:r>
              <w:rPr>
                <w:rFonts w:ascii="Arial" w:hAnsi="Arial"/>
                <w:sz w:val="20"/>
                <w:lang w:val="en-GB"/>
              </w:rPr>
              <w:lastRenderedPageBreak/>
              <w:t>9</w:t>
            </w:r>
          </w:p>
        </w:tc>
        <w:tc>
          <w:tcPr>
            <w:tcW w:w="708" w:type="dxa"/>
          </w:tcPr>
          <w:p w:rsidR="00221CF2" w:rsidRDefault="009E2241" w:rsidP="00F804CE">
            <w:pPr>
              <w:spacing w:before="60" w:after="60"/>
              <w:jc w:val="center"/>
              <w:rPr>
                <w:rFonts w:ascii="Arial" w:hAnsi="Arial"/>
                <w:b/>
                <w:sz w:val="20"/>
                <w:lang w:val="en-GB"/>
              </w:rPr>
            </w:pPr>
            <w:r>
              <w:rPr>
                <w:rFonts w:ascii="Arial" w:hAnsi="Arial"/>
                <w:b/>
                <w:sz w:val="20"/>
                <w:lang w:val="en-GB"/>
              </w:rPr>
              <w:t>I</w:t>
            </w:r>
          </w:p>
        </w:tc>
        <w:tc>
          <w:tcPr>
            <w:tcW w:w="5529" w:type="dxa"/>
          </w:tcPr>
          <w:p w:rsidR="00B70005" w:rsidRDefault="009E2241" w:rsidP="008E4954">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 xml:space="preserve">Presentation Yves-Alain on objectives and ongoing work of the non-catchment type analysis group. It was noted that </w:t>
            </w:r>
            <w:r w:rsidR="008E4954">
              <w:rPr>
                <w:rFonts w:ascii="Arial" w:hAnsi="Arial"/>
                <w:sz w:val="20"/>
                <w:szCs w:val="20"/>
                <w:lang w:val="en-GB"/>
              </w:rPr>
              <w:t xml:space="preserve">information from </w:t>
            </w:r>
            <w:r>
              <w:rPr>
                <w:rFonts w:ascii="Arial" w:hAnsi="Arial"/>
                <w:sz w:val="20"/>
                <w:szCs w:val="20"/>
                <w:lang w:val="en-GB"/>
              </w:rPr>
              <w:t xml:space="preserve">non-catchment type instruments </w:t>
            </w:r>
            <w:r w:rsidR="008E4954">
              <w:rPr>
                <w:rFonts w:ascii="Arial" w:hAnsi="Arial"/>
                <w:sz w:val="20"/>
                <w:szCs w:val="20"/>
                <w:lang w:val="en-GB"/>
              </w:rPr>
              <w:t xml:space="preserve">would be very useful for the derivation of transfer functions (R3 analysis). </w:t>
            </w:r>
          </w:p>
          <w:p w:rsidR="00B70005" w:rsidRPr="007D57CB" w:rsidRDefault="00B70005" w:rsidP="008E4954">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 xml:space="preserve">Analysis from </w:t>
            </w:r>
            <w:proofErr w:type="spellStart"/>
            <w:r>
              <w:rPr>
                <w:rFonts w:ascii="Arial" w:hAnsi="Arial"/>
                <w:sz w:val="20"/>
                <w:szCs w:val="20"/>
                <w:lang w:val="en-GB"/>
              </w:rPr>
              <w:t>Weissfluhjoch</w:t>
            </w:r>
            <w:proofErr w:type="spellEnd"/>
            <w:r>
              <w:rPr>
                <w:rFonts w:ascii="Arial" w:hAnsi="Arial"/>
                <w:sz w:val="20"/>
                <w:szCs w:val="20"/>
                <w:lang w:val="en-GB"/>
              </w:rPr>
              <w:t xml:space="preserve"> indicated that </w:t>
            </w:r>
            <w:proofErr w:type="spellStart"/>
            <w:r>
              <w:rPr>
                <w:rFonts w:ascii="Arial" w:hAnsi="Arial"/>
                <w:sz w:val="20"/>
                <w:szCs w:val="20"/>
                <w:lang w:val="en-GB"/>
              </w:rPr>
              <w:t>Thies</w:t>
            </w:r>
            <w:proofErr w:type="spellEnd"/>
            <w:r>
              <w:rPr>
                <w:rFonts w:ascii="Arial" w:hAnsi="Arial"/>
                <w:sz w:val="20"/>
                <w:szCs w:val="20"/>
                <w:lang w:val="en-GB"/>
              </w:rPr>
              <w:t xml:space="preserve"> gauge recorded lower precip amounts than weighing gauges; but these types of gauges not designed to measure precip amount. </w:t>
            </w:r>
            <w:r w:rsidR="008E4954">
              <w:rPr>
                <w:rFonts w:ascii="Arial" w:hAnsi="Arial"/>
                <w:sz w:val="20"/>
                <w:szCs w:val="20"/>
                <w:lang w:val="en-GB"/>
              </w:rPr>
              <w:t xml:space="preserve">It was noted that many countries use non-catchment type instruments as their unique precipitation measurement and therefore, from an operational perspective, SPICE has to </w:t>
            </w:r>
            <w:r>
              <w:rPr>
                <w:rFonts w:ascii="Arial" w:hAnsi="Arial"/>
                <w:sz w:val="20"/>
                <w:szCs w:val="20"/>
                <w:lang w:val="en-GB"/>
              </w:rPr>
              <w:t xml:space="preserve">conduct an assessment and </w:t>
            </w:r>
            <w:r w:rsidR="008E4954">
              <w:rPr>
                <w:rFonts w:ascii="Arial" w:hAnsi="Arial"/>
                <w:sz w:val="20"/>
                <w:szCs w:val="20"/>
                <w:lang w:val="en-GB"/>
              </w:rPr>
              <w:t>make re</w:t>
            </w:r>
            <w:r w:rsidR="008E4954">
              <w:rPr>
                <w:rFonts w:ascii="Arial" w:hAnsi="Arial"/>
                <w:sz w:val="20"/>
                <w:szCs w:val="20"/>
                <w:lang w:val="en-GB"/>
              </w:rPr>
              <w:t>c</w:t>
            </w:r>
            <w:r w:rsidR="008E4954">
              <w:rPr>
                <w:rFonts w:ascii="Arial" w:hAnsi="Arial"/>
                <w:sz w:val="20"/>
                <w:szCs w:val="20"/>
                <w:lang w:val="en-GB"/>
              </w:rPr>
              <w:t>ommendations.</w:t>
            </w:r>
          </w:p>
        </w:tc>
        <w:tc>
          <w:tcPr>
            <w:tcW w:w="1701" w:type="dxa"/>
          </w:tcPr>
          <w:p w:rsidR="00221CF2" w:rsidRDefault="009E2241" w:rsidP="00F804CE">
            <w:pPr>
              <w:spacing w:before="60" w:after="60"/>
              <w:jc w:val="center"/>
              <w:rPr>
                <w:rFonts w:ascii="Arial" w:hAnsi="Arial"/>
                <w:sz w:val="20"/>
                <w:lang w:val="en-GB"/>
              </w:rPr>
            </w:pPr>
            <w:r>
              <w:rPr>
                <w:rFonts w:ascii="Arial" w:hAnsi="Arial"/>
                <w:sz w:val="20"/>
                <w:lang w:val="en-GB"/>
              </w:rPr>
              <w:t>Yves-Alain</w:t>
            </w:r>
          </w:p>
        </w:tc>
        <w:tc>
          <w:tcPr>
            <w:tcW w:w="1134" w:type="dxa"/>
          </w:tcPr>
          <w:p w:rsidR="00221CF2" w:rsidRDefault="00221CF2" w:rsidP="00F804CE">
            <w:pPr>
              <w:spacing w:before="60" w:after="60"/>
              <w:jc w:val="center"/>
              <w:rPr>
                <w:rFonts w:ascii="Arial" w:hAnsi="Arial"/>
                <w:sz w:val="20"/>
                <w:lang w:val="en-GB"/>
              </w:rPr>
            </w:pPr>
          </w:p>
        </w:tc>
      </w:tr>
      <w:tr w:rsidR="00B70005" w:rsidRPr="009E2241" w:rsidTr="00EB440E">
        <w:trPr>
          <w:cantSplit/>
        </w:trPr>
        <w:tc>
          <w:tcPr>
            <w:tcW w:w="710" w:type="dxa"/>
          </w:tcPr>
          <w:p w:rsidR="00B70005" w:rsidDel="00B70005" w:rsidRDefault="00660721" w:rsidP="00B45B47">
            <w:pPr>
              <w:spacing w:before="60" w:after="60"/>
              <w:jc w:val="center"/>
              <w:rPr>
                <w:rFonts w:ascii="Arial" w:hAnsi="Arial"/>
                <w:sz w:val="20"/>
                <w:lang w:val="en-GB"/>
              </w:rPr>
            </w:pPr>
            <w:r>
              <w:rPr>
                <w:rFonts w:ascii="Arial" w:hAnsi="Arial"/>
                <w:sz w:val="20"/>
                <w:lang w:val="en-GB"/>
              </w:rPr>
              <w:t>10</w:t>
            </w:r>
          </w:p>
        </w:tc>
        <w:tc>
          <w:tcPr>
            <w:tcW w:w="708" w:type="dxa"/>
          </w:tcPr>
          <w:p w:rsidR="00B70005" w:rsidRDefault="00660721" w:rsidP="00F804CE">
            <w:pPr>
              <w:spacing w:before="60" w:after="60"/>
              <w:jc w:val="center"/>
              <w:rPr>
                <w:rFonts w:ascii="Arial" w:hAnsi="Arial"/>
                <w:b/>
                <w:sz w:val="20"/>
                <w:lang w:val="en-GB"/>
              </w:rPr>
            </w:pPr>
            <w:r>
              <w:rPr>
                <w:rFonts w:ascii="Arial" w:hAnsi="Arial"/>
                <w:b/>
                <w:sz w:val="20"/>
                <w:lang w:val="en-GB"/>
              </w:rPr>
              <w:t>I</w:t>
            </w:r>
          </w:p>
        </w:tc>
        <w:tc>
          <w:tcPr>
            <w:tcW w:w="5529" w:type="dxa"/>
          </w:tcPr>
          <w:p w:rsidR="00B70005" w:rsidRDefault="00660721" w:rsidP="008E4954">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Recommendations should also be made for integrating information from both WGs and non-catchment sensors for e</w:t>
            </w:r>
            <w:r>
              <w:rPr>
                <w:rFonts w:ascii="Arial" w:hAnsi="Arial"/>
                <w:sz w:val="20"/>
                <w:szCs w:val="20"/>
                <w:lang w:val="en-GB"/>
              </w:rPr>
              <w:t>s</w:t>
            </w:r>
            <w:r>
              <w:rPr>
                <w:rFonts w:ascii="Arial" w:hAnsi="Arial"/>
                <w:sz w:val="20"/>
                <w:szCs w:val="20"/>
                <w:lang w:val="en-GB"/>
              </w:rPr>
              <w:t>timating precip amounts.</w:t>
            </w:r>
          </w:p>
          <w:p w:rsidR="00660721" w:rsidRDefault="00660721" w:rsidP="008E4954">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Faisal working on integrating particle fall velocity into transfer functions; implicitly ties in both precip type and temper</w:t>
            </w:r>
            <w:r>
              <w:rPr>
                <w:rFonts w:ascii="Arial" w:hAnsi="Arial"/>
                <w:sz w:val="20"/>
                <w:szCs w:val="20"/>
                <w:lang w:val="en-GB"/>
              </w:rPr>
              <w:t>a</w:t>
            </w:r>
            <w:r>
              <w:rPr>
                <w:rFonts w:ascii="Arial" w:hAnsi="Arial"/>
                <w:sz w:val="20"/>
                <w:szCs w:val="20"/>
                <w:lang w:val="en-GB"/>
              </w:rPr>
              <w:t xml:space="preserve">ture. </w:t>
            </w:r>
          </w:p>
          <w:p w:rsidR="00660721" w:rsidRDefault="00660721" w:rsidP="008E4954">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Large size of particle fall velocity/size matrix files from non-catchment sensors noted.</w:t>
            </w:r>
          </w:p>
        </w:tc>
        <w:tc>
          <w:tcPr>
            <w:tcW w:w="1701" w:type="dxa"/>
          </w:tcPr>
          <w:p w:rsidR="00B70005" w:rsidRDefault="00660721" w:rsidP="00F804CE">
            <w:pPr>
              <w:spacing w:before="60" w:after="60"/>
              <w:jc w:val="center"/>
              <w:rPr>
                <w:rFonts w:ascii="Arial" w:hAnsi="Arial"/>
                <w:sz w:val="20"/>
                <w:lang w:val="en-GB"/>
              </w:rPr>
            </w:pPr>
            <w:r>
              <w:rPr>
                <w:rFonts w:ascii="Arial" w:hAnsi="Arial"/>
                <w:sz w:val="20"/>
                <w:lang w:val="en-GB"/>
              </w:rPr>
              <w:t>Rodica/Faisal</w:t>
            </w:r>
          </w:p>
        </w:tc>
        <w:tc>
          <w:tcPr>
            <w:tcW w:w="1134" w:type="dxa"/>
          </w:tcPr>
          <w:p w:rsidR="00B70005" w:rsidRDefault="00B70005" w:rsidP="00F804CE">
            <w:pPr>
              <w:spacing w:before="60" w:after="60"/>
              <w:jc w:val="center"/>
              <w:rPr>
                <w:rFonts w:ascii="Arial" w:hAnsi="Arial"/>
                <w:sz w:val="20"/>
                <w:lang w:val="en-GB"/>
              </w:rPr>
            </w:pPr>
          </w:p>
        </w:tc>
      </w:tr>
      <w:tr w:rsidR="009E2241" w:rsidRPr="009E2241" w:rsidTr="00EB440E">
        <w:trPr>
          <w:cantSplit/>
        </w:trPr>
        <w:tc>
          <w:tcPr>
            <w:tcW w:w="710" w:type="dxa"/>
          </w:tcPr>
          <w:p w:rsidR="009E2241" w:rsidRDefault="00660721" w:rsidP="00B45B47">
            <w:pPr>
              <w:spacing w:before="60" w:after="60"/>
              <w:jc w:val="center"/>
              <w:rPr>
                <w:rFonts w:ascii="Arial" w:hAnsi="Arial"/>
                <w:sz w:val="20"/>
                <w:lang w:val="en-GB"/>
              </w:rPr>
            </w:pPr>
            <w:r>
              <w:rPr>
                <w:rFonts w:ascii="Arial" w:hAnsi="Arial"/>
                <w:sz w:val="20"/>
                <w:lang w:val="en-GB"/>
              </w:rPr>
              <w:t>11</w:t>
            </w:r>
          </w:p>
        </w:tc>
        <w:tc>
          <w:tcPr>
            <w:tcW w:w="708" w:type="dxa"/>
          </w:tcPr>
          <w:p w:rsidR="009E2241" w:rsidRDefault="009E2241" w:rsidP="00F804CE">
            <w:pPr>
              <w:spacing w:before="60" w:after="60"/>
              <w:jc w:val="center"/>
              <w:rPr>
                <w:rFonts w:ascii="Arial" w:hAnsi="Arial"/>
                <w:b/>
                <w:sz w:val="20"/>
                <w:lang w:val="en-GB"/>
              </w:rPr>
            </w:pPr>
            <w:r>
              <w:rPr>
                <w:rFonts w:ascii="Arial" w:hAnsi="Arial"/>
                <w:b/>
                <w:sz w:val="20"/>
                <w:lang w:val="en-GB"/>
              </w:rPr>
              <w:t>I</w:t>
            </w:r>
          </w:p>
        </w:tc>
        <w:tc>
          <w:tcPr>
            <w:tcW w:w="5529" w:type="dxa"/>
          </w:tcPr>
          <w:p w:rsidR="009E2241" w:rsidRDefault="009E2241" w:rsidP="007D57CB">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Call to everybody who is interested to participate in the non-catchment type analysis group</w:t>
            </w:r>
          </w:p>
        </w:tc>
        <w:tc>
          <w:tcPr>
            <w:tcW w:w="1701" w:type="dxa"/>
          </w:tcPr>
          <w:p w:rsidR="009E2241" w:rsidRDefault="009E2241" w:rsidP="00F804CE">
            <w:pPr>
              <w:spacing w:before="60" w:after="60"/>
              <w:jc w:val="center"/>
              <w:rPr>
                <w:rFonts w:ascii="Arial" w:hAnsi="Arial"/>
                <w:sz w:val="20"/>
                <w:lang w:val="en-GB"/>
              </w:rPr>
            </w:pPr>
            <w:r>
              <w:rPr>
                <w:rFonts w:ascii="Arial" w:hAnsi="Arial"/>
                <w:sz w:val="20"/>
                <w:lang w:val="en-GB"/>
              </w:rPr>
              <w:t>All</w:t>
            </w:r>
          </w:p>
        </w:tc>
        <w:tc>
          <w:tcPr>
            <w:tcW w:w="1134" w:type="dxa"/>
          </w:tcPr>
          <w:p w:rsidR="009E2241" w:rsidRDefault="009E2241" w:rsidP="00F804CE">
            <w:pPr>
              <w:spacing w:before="60" w:after="60"/>
              <w:jc w:val="center"/>
              <w:rPr>
                <w:rFonts w:ascii="Arial" w:hAnsi="Arial"/>
                <w:sz w:val="20"/>
                <w:lang w:val="en-GB"/>
              </w:rPr>
            </w:pPr>
          </w:p>
        </w:tc>
      </w:tr>
      <w:tr w:rsidR="007D57CB" w:rsidRPr="009E2241" w:rsidTr="00EB440E">
        <w:trPr>
          <w:cantSplit/>
        </w:trPr>
        <w:tc>
          <w:tcPr>
            <w:tcW w:w="710" w:type="dxa"/>
          </w:tcPr>
          <w:p w:rsidR="007D57CB" w:rsidRDefault="00660721" w:rsidP="00B45B47">
            <w:pPr>
              <w:spacing w:before="60" w:after="60"/>
              <w:jc w:val="center"/>
              <w:rPr>
                <w:rFonts w:ascii="Arial" w:hAnsi="Arial"/>
                <w:sz w:val="20"/>
                <w:lang w:val="en-GB"/>
              </w:rPr>
            </w:pPr>
            <w:r>
              <w:rPr>
                <w:rFonts w:ascii="Arial" w:hAnsi="Arial"/>
                <w:sz w:val="20"/>
                <w:lang w:val="en-GB"/>
              </w:rPr>
              <w:t>12</w:t>
            </w:r>
          </w:p>
        </w:tc>
        <w:tc>
          <w:tcPr>
            <w:tcW w:w="708" w:type="dxa"/>
          </w:tcPr>
          <w:p w:rsidR="007D57CB" w:rsidRDefault="009E2241" w:rsidP="00F804CE">
            <w:pPr>
              <w:spacing w:before="60" w:after="60"/>
              <w:jc w:val="center"/>
              <w:rPr>
                <w:rFonts w:ascii="Arial" w:hAnsi="Arial"/>
                <w:b/>
                <w:sz w:val="20"/>
                <w:lang w:val="en-GB"/>
              </w:rPr>
            </w:pPr>
            <w:r>
              <w:rPr>
                <w:rFonts w:ascii="Arial" w:hAnsi="Arial"/>
                <w:b/>
                <w:sz w:val="20"/>
                <w:lang w:val="en-GB"/>
              </w:rPr>
              <w:t>I</w:t>
            </w:r>
          </w:p>
        </w:tc>
        <w:tc>
          <w:tcPr>
            <w:tcW w:w="5529" w:type="dxa"/>
          </w:tcPr>
          <w:p w:rsidR="007D57CB" w:rsidRPr="007D57CB" w:rsidRDefault="009E2241" w:rsidP="009E2241">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 xml:space="preserve">Everybody is strongly encouraged to share by </w:t>
            </w:r>
            <w:r w:rsidR="00660721">
              <w:rPr>
                <w:rFonts w:ascii="Arial" w:hAnsi="Arial"/>
                <w:sz w:val="20"/>
                <w:szCs w:val="20"/>
                <w:lang w:val="en-GB"/>
              </w:rPr>
              <w:t>e-</w:t>
            </w:r>
            <w:r>
              <w:rPr>
                <w:rFonts w:ascii="Arial" w:hAnsi="Arial"/>
                <w:sz w:val="20"/>
                <w:szCs w:val="20"/>
                <w:lang w:val="en-GB"/>
              </w:rPr>
              <w:t>mail any research of interest to SPICE going on at national institutions.</w:t>
            </w:r>
          </w:p>
        </w:tc>
        <w:tc>
          <w:tcPr>
            <w:tcW w:w="1701" w:type="dxa"/>
          </w:tcPr>
          <w:p w:rsidR="007D57CB" w:rsidRDefault="009E2241" w:rsidP="00F804CE">
            <w:pPr>
              <w:spacing w:before="60" w:after="60"/>
              <w:jc w:val="center"/>
              <w:rPr>
                <w:rFonts w:ascii="Arial" w:hAnsi="Arial"/>
                <w:sz w:val="20"/>
                <w:lang w:val="en-GB"/>
              </w:rPr>
            </w:pPr>
            <w:r>
              <w:rPr>
                <w:rFonts w:ascii="Arial" w:hAnsi="Arial"/>
                <w:sz w:val="20"/>
                <w:lang w:val="en-GB"/>
              </w:rPr>
              <w:t>All</w:t>
            </w:r>
          </w:p>
        </w:tc>
        <w:tc>
          <w:tcPr>
            <w:tcW w:w="1134" w:type="dxa"/>
          </w:tcPr>
          <w:p w:rsidR="007D57CB" w:rsidRDefault="007D57CB" w:rsidP="00F804CE">
            <w:pPr>
              <w:spacing w:before="60" w:after="60"/>
              <w:jc w:val="center"/>
              <w:rPr>
                <w:rFonts w:ascii="Arial" w:hAnsi="Arial"/>
                <w:sz w:val="20"/>
                <w:lang w:val="en-GB"/>
              </w:rPr>
            </w:pPr>
          </w:p>
        </w:tc>
      </w:tr>
      <w:tr w:rsidR="007D57CB" w:rsidRPr="008E4954" w:rsidTr="00EB440E">
        <w:trPr>
          <w:cantSplit/>
        </w:trPr>
        <w:tc>
          <w:tcPr>
            <w:tcW w:w="710" w:type="dxa"/>
          </w:tcPr>
          <w:p w:rsidR="007D57CB" w:rsidRDefault="00660721" w:rsidP="00B45B47">
            <w:pPr>
              <w:spacing w:before="60" w:after="60"/>
              <w:jc w:val="center"/>
              <w:rPr>
                <w:rFonts w:ascii="Arial" w:hAnsi="Arial"/>
                <w:sz w:val="20"/>
                <w:lang w:val="en-GB"/>
              </w:rPr>
            </w:pPr>
            <w:r>
              <w:rPr>
                <w:rFonts w:ascii="Arial" w:hAnsi="Arial"/>
                <w:sz w:val="20"/>
                <w:lang w:val="en-GB"/>
              </w:rPr>
              <w:t>13</w:t>
            </w:r>
          </w:p>
        </w:tc>
        <w:tc>
          <w:tcPr>
            <w:tcW w:w="708" w:type="dxa"/>
          </w:tcPr>
          <w:p w:rsidR="007D57CB" w:rsidRDefault="008E4954" w:rsidP="00F804CE">
            <w:pPr>
              <w:spacing w:before="60" w:after="60"/>
              <w:jc w:val="center"/>
              <w:rPr>
                <w:rFonts w:ascii="Arial" w:hAnsi="Arial"/>
                <w:b/>
                <w:sz w:val="20"/>
                <w:lang w:val="en-GB"/>
              </w:rPr>
            </w:pPr>
            <w:r>
              <w:rPr>
                <w:rFonts w:ascii="Arial" w:hAnsi="Arial"/>
                <w:b/>
                <w:sz w:val="20"/>
                <w:lang w:val="en-GB"/>
              </w:rPr>
              <w:t>A</w:t>
            </w:r>
          </w:p>
        </w:tc>
        <w:tc>
          <w:tcPr>
            <w:tcW w:w="5529" w:type="dxa"/>
          </w:tcPr>
          <w:p w:rsidR="007D57CB" w:rsidRDefault="008E4954" w:rsidP="008E4954">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 xml:space="preserve">Event selection will be applied on the five </w:t>
            </w:r>
            <w:proofErr w:type="spellStart"/>
            <w:r>
              <w:rPr>
                <w:rFonts w:ascii="Arial" w:hAnsi="Arial"/>
                <w:sz w:val="20"/>
                <w:szCs w:val="20"/>
                <w:lang w:val="en-GB"/>
              </w:rPr>
              <w:t>QC’ed</w:t>
            </w:r>
            <w:proofErr w:type="spellEnd"/>
            <w:r>
              <w:rPr>
                <w:rFonts w:ascii="Arial" w:hAnsi="Arial"/>
                <w:sz w:val="20"/>
                <w:szCs w:val="20"/>
                <w:lang w:val="en-GB"/>
              </w:rPr>
              <w:t xml:space="preserve"> sites (Marshall, CARE, </w:t>
            </w:r>
            <w:proofErr w:type="spellStart"/>
            <w:r>
              <w:rPr>
                <w:rFonts w:ascii="Arial" w:hAnsi="Arial"/>
                <w:sz w:val="20"/>
                <w:szCs w:val="20"/>
                <w:lang w:val="en-GB"/>
              </w:rPr>
              <w:t>Formigal</w:t>
            </w:r>
            <w:proofErr w:type="spellEnd"/>
            <w:r>
              <w:rPr>
                <w:rFonts w:ascii="Arial" w:hAnsi="Arial"/>
                <w:sz w:val="20"/>
                <w:szCs w:val="20"/>
                <w:lang w:val="en-GB"/>
              </w:rPr>
              <w:t xml:space="preserve">, </w:t>
            </w:r>
            <w:proofErr w:type="spellStart"/>
            <w:r>
              <w:rPr>
                <w:rFonts w:ascii="Arial" w:hAnsi="Arial"/>
                <w:sz w:val="20"/>
                <w:szCs w:val="20"/>
                <w:lang w:val="en-GB"/>
              </w:rPr>
              <w:t>Haukeliseter</w:t>
            </w:r>
            <w:proofErr w:type="spellEnd"/>
            <w:r w:rsidR="007C2B96">
              <w:rPr>
                <w:rFonts w:ascii="Arial" w:hAnsi="Arial"/>
                <w:sz w:val="20"/>
                <w:szCs w:val="20"/>
                <w:lang w:val="en-GB"/>
              </w:rPr>
              <w:t xml:space="preserve">, </w:t>
            </w:r>
            <w:proofErr w:type="spellStart"/>
            <w:r w:rsidR="007C2B96">
              <w:rPr>
                <w:rFonts w:ascii="Arial" w:hAnsi="Arial"/>
                <w:sz w:val="20"/>
                <w:szCs w:val="20"/>
                <w:lang w:val="en-GB"/>
              </w:rPr>
              <w:t>Sodankylä</w:t>
            </w:r>
            <w:proofErr w:type="spellEnd"/>
            <w:r w:rsidR="007C2B96">
              <w:rPr>
                <w:rFonts w:ascii="Arial" w:hAnsi="Arial"/>
                <w:sz w:val="20"/>
                <w:szCs w:val="20"/>
                <w:lang w:val="en-GB"/>
              </w:rPr>
              <w:t>)</w:t>
            </w:r>
            <w:r>
              <w:rPr>
                <w:rFonts w:ascii="Arial" w:hAnsi="Arial"/>
                <w:sz w:val="20"/>
                <w:szCs w:val="20"/>
                <w:lang w:val="en-GB"/>
              </w:rPr>
              <w:t xml:space="preserve"> and event</w:t>
            </w:r>
            <w:r w:rsidR="007C2B96">
              <w:rPr>
                <w:rFonts w:ascii="Arial" w:hAnsi="Arial"/>
                <w:sz w:val="20"/>
                <w:szCs w:val="20"/>
                <w:lang w:val="en-GB"/>
              </w:rPr>
              <w:t xml:space="preserve"> files will be made available on the NCAR ftp site.</w:t>
            </w:r>
          </w:p>
        </w:tc>
        <w:tc>
          <w:tcPr>
            <w:tcW w:w="1701" w:type="dxa"/>
          </w:tcPr>
          <w:p w:rsidR="007D57CB" w:rsidRDefault="007C2B96" w:rsidP="00F804CE">
            <w:pPr>
              <w:spacing w:before="60" w:after="60"/>
              <w:jc w:val="center"/>
              <w:rPr>
                <w:rFonts w:ascii="Arial" w:hAnsi="Arial"/>
                <w:sz w:val="20"/>
                <w:lang w:val="en-GB"/>
              </w:rPr>
            </w:pPr>
            <w:r>
              <w:rPr>
                <w:rFonts w:ascii="Arial" w:hAnsi="Arial"/>
                <w:sz w:val="20"/>
                <w:lang w:val="en-GB"/>
              </w:rPr>
              <w:t>Audrey and Floor</w:t>
            </w:r>
          </w:p>
        </w:tc>
        <w:tc>
          <w:tcPr>
            <w:tcW w:w="1134" w:type="dxa"/>
          </w:tcPr>
          <w:p w:rsidR="007D57CB" w:rsidRDefault="007C2B96" w:rsidP="00F804CE">
            <w:pPr>
              <w:spacing w:before="60" w:after="60"/>
              <w:jc w:val="center"/>
              <w:rPr>
                <w:rFonts w:ascii="Arial" w:hAnsi="Arial"/>
                <w:sz w:val="20"/>
                <w:lang w:val="en-GB"/>
              </w:rPr>
            </w:pPr>
            <w:r>
              <w:rPr>
                <w:rFonts w:ascii="Arial" w:hAnsi="Arial"/>
                <w:sz w:val="20"/>
                <w:lang w:val="en-GB"/>
              </w:rPr>
              <w:t>31.01. 2015</w:t>
            </w:r>
          </w:p>
        </w:tc>
      </w:tr>
      <w:tr w:rsidR="00221CF2" w:rsidRPr="004140D4" w:rsidTr="00EB440E">
        <w:tblPrEx>
          <w:tblLook w:val="00A0" w:firstRow="1" w:lastRow="0" w:firstColumn="1" w:lastColumn="0" w:noHBand="0" w:noVBand="0"/>
        </w:tblPrEx>
        <w:trPr>
          <w:cantSplit/>
        </w:trPr>
        <w:tc>
          <w:tcPr>
            <w:tcW w:w="710" w:type="dxa"/>
          </w:tcPr>
          <w:p w:rsidR="00221CF2" w:rsidRDefault="00221CF2" w:rsidP="00AA6C8B">
            <w:pPr>
              <w:widowControl w:val="0"/>
              <w:spacing w:before="60" w:after="60"/>
              <w:jc w:val="center"/>
              <w:rPr>
                <w:rFonts w:ascii="Arial" w:hAnsi="Arial"/>
                <w:sz w:val="20"/>
                <w:lang w:val="en-GB"/>
              </w:rPr>
            </w:pPr>
            <w:bookmarkStart w:id="0" w:name="_GoBack"/>
            <w:bookmarkEnd w:id="0"/>
          </w:p>
        </w:tc>
        <w:tc>
          <w:tcPr>
            <w:tcW w:w="708" w:type="dxa"/>
          </w:tcPr>
          <w:p w:rsidR="00221CF2" w:rsidRDefault="00221CF2" w:rsidP="00AA6C8B">
            <w:pPr>
              <w:widowControl w:val="0"/>
              <w:spacing w:before="60" w:after="60"/>
              <w:jc w:val="center"/>
              <w:rPr>
                <w:rFonts w:ascii="Arial" w:hAnsi="Arial"/>
                <w:b/>
                <w:sz w:val="20"/>
                <w:lang w:val="en-GB"/>
              </w:rPr>
            </w:pPr>
          </w:p>
        </w:tc>
        <w:tc>
          <w:tcPr>
            <w:tcW w:w="5529" w:type="dxa"/>
          </w:tcPr>
          <w:p w:rsidR="00221CF2" w:rsidRDefault="00221CF2" w:rsidP="00C22EE7">
            <w:pPr>
              <w:widowControl w:val="0"/>
              <w:rPr>
                <w:rFonts w:ascii="Arial" w:hAnsi="Arial"/>
                <w:sz w:val="20"/>
                <w:lang w:val="en-GB"/>
              </w:rPr>
            </w:pPr>
            <w:r w:rsidRPr="00D8251F">
              <w:rPr>
                <w:rFonts w:ascii="Arial" w:hAnsi="Arial"/>
                <w:b/>
                <w:sz w:val="20"/>
                <w:lang w:val="en-GB"/>
              </w:rPr>
              <w:t>For next teleconference</w:t>
            </w:r>
            <w:r>
              <w:rPr>
                <w:rFonts w:ascii="Arial" w:hAnsi="Arial"/>
                <w:b/>
                <w:sz w:val="20"/>
                <w:lang w:val="en-GB"/>
              </w:rPr>
              <w:t>(s)</w:t>
            </w:r>
            <w:r w:rsidRPr="00D8251F">
              <w:rPr>
                <w:rFonts w:ascii="Arial" w:hAnsi="Arial"/>
                <w:sz w:val="20"/>
                <w:lang w:val="en-GB"/>
              </w:rPr>
              <w:t>:</w:t>
            </w:r>
          </w:p>
          <w:p w:rsidR="00221CF2" w:rsidRPr="00C22EE7" w:rsidRDefault="00221CF2" w:rsidP="00C22EE7">
            <w:pPr>
              <w:widowControl w:val="0"/>
              <w:rPr>
                <w:rFonts w:ascii="Arial" w:hAnsi="Arial"/>
                <w:sz w:val="20"/>
                <w:lang w:val="en-GB"/>
              </w:rPr>
            </w:pPr>
          </w:p>
          <w:p w:rsidR="008E4954" w:rsidRPr="008E4954" w:rsidRDefault="008E4954" w:rsidP="008E4954">
            <w:pPr>
              <w:pStyle w:val="PlainText"/>
              <w:numPr>
                <w:ilvl w:val="0"/>
                <w:numId w:val="26"/>
              </w:numPr>
              <w:rPr>
                <w:rFonts w:ascii="Arial" w:hAnsi="Arial" w:cs="Arial"/>
                <w:b/>
                <w:lang w:val="en-GB"/>
              </w:rPr>
            </w:pPr>
            <w:r w:rsidRPr="008E4954">
              <w:rPr>
                <w:rFonts w:ascii="Arial" w:hAnsi="Arial" w:cs="Arial"/>
                <w:b/>
                <w:lang w:val="en-GB"/>
              </w:rPr>
              <w:t xml:space="preserve">22.1. Transfer function discussion  (Mareile) </w:t>
            </w:r>
          </w:p>
          <w:p w:rsidR="008E4954" w:rsidRPr="008E4954" w:rsidRDefault="008E4954" w:rsidP="008E4954">
            <w:pPr>
              <w:pStyle w:val="PlainText"/>
              <w:numPr>
                <w:ilvl w:val="0"/>
                <w:numId w:val="26"/>
              </w:numPr>
              <w:rPr>
                <w:rFonts w:ascii="Arial" w:hAnsi="Arial" w:cs="Arial"/>
                <w:b/>
                <w:lang w:val="en-GB"/>
              </w:rPr>
            </w:pPr>
            <w:r w:rsidRPr="008E4954">
              <w:rPr>
                <w:rFonts w:ascii="Arial" w:hAnsi="Arial" w:cs="Arial"/>
                <w:b/>
                <w:lang w:val="en-GB"/>
              </w:rPr>
              <w:t xml:space="preserve">29.1. </w:t>
            </w:r>
            <w:proofErr w:type="spellStart"/>
            <w:r w:rsidRPr="008E4954">
              <w:rPr>
                <w:rFonts w:ascii="Arial" w:hAnsi="Arial" w:cs="Arial"/>
                <w:b/>
                <w:lang w:val="en-GB"/>
              </w:rPr>
              <w:t>SoG</w:t>
            </w:r>
            <w:proofErr w:type="spellEnd"/>
            <w:r w:rsidRPr="008E4954">
              <w:rPr>
                <w:rFonts w:ascii="Arial" w:hAnsi="Arial" w:cs="Arial"/>
                <w:b/>
                <w:lang w:val="en-GB"/>
              </w:rPr>
              <w:t xml:space="preserve"> (Craig, Samuel)</w:t>
            </w:r>
          </w:p>
          <w:p w:rsidR="008E4954" w:rsidRPr="008E4954" w:rsidRDefault="008E4954" w:rsidP="008E4954">
            <w:pPr>
              <w:pStyle w:val="PlainText"/>
              <w:numPr>
                <w:ilvl w:val="0"/>
                <w:numId w:val="26"/>
              </w:numPr>
              <w:rPr>
                <w:rFonts w:ascii="Arial" w:hAnsi="Arial" w:cs="Arial"/>
                <w:b/>
                <w:lang w:val="en-GB"/>
              </w:rPr>
            </w:pPr>
            <w:r w:rsidRPr="008E4954">
              <w:rPr>
                <w:rFonts w:ascii="Arial" w:hAnsi="Arial" w:cs="Arial"/>
                <w:b/>
                <w:lang w:val="en-GB"/>
              </w:rPr>
              <w:t xml:space="preserve">5.2. Data sheet (Rodica) </w:t>
            </w:r>
          </w:p>
          <w:p w:rsidR="008E4954" w:rsidRPr="008E4954" w:rsidRDefault="008E4954" w:rsidP="008E4954">
            <w:pPr>
              <w:pStyle w:val="PlainText"/>
              <w:numPr>
                <w:ilvl w:val="0"/>
                <w:numId w:val="26"/>
              </w:numPr>
              <w:rPr>
                <w:rFonts w:ascii="Arial" w:hAnsi="Arial" w:cs="Arial"/>
                <w:b/>
                <w:lang w:val="en-GB"/>
              </w:rPr>
            </w:pPr>
            <w:r w:rsidRPr="008E4954">
              <w:rPr>
                <w:rFonts w:ascii="Arial" w:hAnsi="Arial" w:cs="Arial"/>
                <w:b/>
                <w:lang w:val="en-GB"/>
              </w:rPr>
              <w:t xml:space="preserve">12.2.Event statistics (Audrey, Mareile) </w:t>
            </w:r>
          </w:p>
          <w:p w:rsidR="008E4954" w:rsidRPr="008E4954" w:rsidRDefault="008E4954" w:rsidP="008E4954">
            <w:pPr>
              <w:pStyle w:val="PlainText"/>
              <w:numPr>
                <w:ilvl w:val="0"/>
                <w:numId w:val="26"/>
              </w:numPr>
              <w:rPr>
                <w:rFonts w:ascii="Arial" w:hAnsi="Arial" w:cs="Arial"/>
                <w:b/>
                <w:lang w:val="en-GB"/>
              </w:rPr>
            </w:pPr>
            <w:r w:rsidRPr="008E4954">
              <w:rPr>
                <w:rFonts w:ascii="Arial" w:hAnsi="Arial" w:cs="Arial"/>
                <w:b/>
                <w:lang w:val="en-GB"/>
              </w:rPr>
              <w:t xml:space="preserve">19.2. R1-R2 (Craig, Kai) </w:t>
            </w:r>
          </w:p>
          <w:p w:rsidR="008E4954" w:rsidRPr="008E4954" w:rsidRDefault="008E4954" w:rsidP="008E4954">
            <w:pPr>
              <w:pStyle w:val="PlainText"/>
              <w:numPr>
                <w:ilvl w:val="0"/>
                <w:numId w:val="26"/>
              </w:numPr>
              <w:rPr>
                <w:rFonts w:ascii="Arial" w:hAnsi="Arial" w:cs="Arial"/>
                <w:b/>
                <w:lang w:val="en-GB"/>
              </w:rPr>
            </w:pPr>
            <w:r w:rsidRPr="008E4954">
              <w:rPr>
                <w:rFonts w:ascii="Arial" w:hAnsi="Arial" w:cs="Arial"/>
                <w:b/>
                <w:lang w:val="en-GB"/>
              </w:rPr>
              <w:t xml:space="preserve">26.2. Uncertainty (John) </w:t>
            </w:r>
          </w:p>
          <w:p w:rsidR="008E4954" w:rsidRPr="008E4954" w:rsidRDefault="008E4954" w:rsidP="008E4954">
            <w:pPr>
              <w:pStyle w:val="PlainText"/>
              <w:numPr>
                <w:ilvl w:val="0"/>
                <w:numId w:val="26"/>
              </w:numPr>
              <w:rPr>
                <w:rFonts w:ascii="Arial" w:hAnsi="Arial" w:cs="Arial"/>
                <w:b/>
                <w:lang w:val="en-GB"/>
              </w:rPr>
            </w:pPr>
            <w:r w:rsidRPr="008E4954">
              <w:rPr>
                <w:rFonts w:ascii="Arial" w:hAnsi="Arial" w:cs="Arial"/>
                <w:b/>
                <w:lang w:val="en-GB"/>
              </w:rPr>
              <w:t xml:space="preserve">5.3. R2-R3 (Roy, Bruce) </w:t>
            </w:r>
          </w:p>
          <w:p w:rsidR="008E4954" w:rsidRPr="008E4954" w:rsidRDefault="008E4954" w:rsidP="008E4954">
            <w:pPr>
              <w:pStyle w:val="PlainText"/>
              <w:numPr>
                <w:ilvl w:val="0"/>
                <w:numId w:val="26"/>
              </w:numPr>
              <w:rPr>
                <w:rFonts w:ascii="Arial" w:hAnsi="Arial" w:cs="Arial"/>
                <w:b/>
                <w:lang w:val="en-GB"/>
              </w:rPr>
            </w:pPr>
            <w:r w:rsidRPr="008E4954">
              <w:rPr>
                <w:rFonts w:ascii="Arial" w:hAnsi="Arial" w:cs="Arial"/>
                <w:b/>
                <w:lang w:val="en-GB"/>
              </w:rPr>
              <w:t>12.3. Gauge performance (Floor)</w:t>
            </w:r>
          </w:p>
          <w:p w:rsidR="008E4954" w:rsidRPr="008E4954" w:rsidRDefault="008E4954" w:rsidP="008E4954">
            <w:pPr>
              <w:pStyle w:val="PlainText"/>
              <w:numPr>
                <w:ilvl w:val="0"/>
                <w:numId w:val="26"/>
              </w:numPr>
              <w:rPr>
                <w:rFonts w:ascii="Arial" w:hAnsi="Arial" w:cs="Arial"/>
                <w:b/>
                <w:lang w:val="en-GB"/>
              </w:rPr>
            </w:pPr>
            <w:r w:rsidRPr="008E4954">
              <w:rPr>
                <w:rFonts w:ascii="Arial" w:hAnsi="Arial" w:cs="Arial"/>
                <w:b/>
                <w:lang w:val="en-GB"/>
              </w:rPr>
              <w:t>19.3. Data sheet 2 (Roy/Bruce/FAME/</w:t>
            </w:r>
            <w:proofErr w:type="spellStart"/>
            <w:r w:rsidRPr="008E4954">
              <w:rPr>
                <w:rFonts w:ascii="Arial" w:hAnsi="Arial" w:cs="Arial"/>
                <w:b/>
                <w:lang w:val="en-GB"/>
              </w:rPr>
              <w:t>Rodica</w:t>
            </w:r>
            <w:proofErr w:type="spellEnd"/>
            <w:r w:rsidRPr="008E4954">
              <w:rPr>
                <w:rFonts w:ascii="Arial" w:hAnsi="Arial" w:cs="Arial"/>
                <w:b/>
                <w:lang w:val="en-GB"/>
              </w:rPr>
              <w:t xml:space="preserve">)   </w:t>
            </w:r>
            <w:r w:rsidRPr="008E4954">
              <w:rPr>
                <w:rFonts w:ascii="Arial" w:hAnsi="Arial" w:cs="Arial"/>
                <w:b/>
                <w:i/>
                <w:lang w:val="en-GB"/>
              </w:rPr>
              <w:t>(</w:t>
            </w:r>
            <w:proofErr w:type="spellStart"/>
            <w:r w:rsidRPr="008E4954">
              <w:rPr>
                <w:rFonts w:ascii="Arial" w:hAnsi="Arial" w:cs="Arial"/>
                <w:b/>
                <w:i/>
                <w:lang w:val="en-GB"/>
              </w:rPr>
              <w:t>SoG</w:t>
            </w:r>
            <w:proofErr w:type="spellEnd"/>
            <w:r w:rsidRPr="008E4954">
              <w:rPr>
                <w:rFonts w:ascii="Arial" w:hAnsi="Arial" w:cs="Arial"/>
                <w:b/>
                <w:i/>
                <w:lang w:val="en-GB"/>
              </w:rPr>
              <w:t xml:space="preserve"> &amp; COST </w:t>
            </w:r>
            <w:proofErr w:type="gramStart"/>
            <w:r w:rsidRPr="008E4954">
              <w:rPr>
                <w:rFonts w:ascii="Arial" w:hAnsi="Arial" w:cs="Arial"/>
                <w:b/>
                <w:i/>
                <w:lang w:val="en-GB"/>
              </w:rPr>
              <w:t>Grenoble !)</w:t>
            </w:r>
            <w:proofErr w:type="gramEnd"/>
          </w:p>
          <w:p w:rsidR="008E4954" w:rsidRPr="008E4954" w:rsidRDefault="008E4954" w:rsidP="008E4954">
            <w:pPr>
              <w:pStyle w:val="PlainText"/>
              <w:numPr>
                <w:ilvl w:val="0"/>
                <w:numId w:val="26"/>
              </w:numPr>
              <w:rPr>
                <w:rFonts w:ascii="Arial" w:hAnsi="Arial" w:cs="Arial"/>
                <w:b/>
                <w:lang w:val="en-GB"/>
              </w:rPr>
            </w:pPr>
            <w:r w:rsidRPr="008E4954">
              <w:rPr>
                <w:rFonts w:ascii="Arial" w:hAnsi="Arial" w:cs="Arial"/>
                <w:b/>
                <w:lang w:val="en-GB"/>
              </w:rPr>
              <w:t xml:space="preserve">26.3. Information on modelling results (Roy) and transfer function 2 (John) </w:t>
            </w:r>
          </w:p>
          <w:p w:rsidR="008E4954" w:rsidRPr="008E4954" w:rsidRDefault="008E4954" w:rsidP="008E4954">
            <w:pPr>
              <w:pStyle w:val="PlainText"/>
              <w:numPr>
                <w:ilvl w:val="0"/>
                <w:numId w:val="26"/>
              </w:numPr>
              <w:rPr>
                <w:rFonts w:ascii="Arial" w:hAnsi="Arial" w:cs="Arial"/>
                <w:b/>
                <w:lang w:val="en-GB"/>
              </w:rPr>
            </w:pPr>
            <w:r w:rsidRPr="008E4954">
              <w:rPr>
                <w:rFonts w:ascii="Arial" w:hAnsi="Arial" w:cs="Arial"/>
                <w:b/>
                <w:lang w:val="en-GB"/>
              </w:rPr>
              <w:t xml:space="preserve">2.4.  available for smaller group discussions on transfer functions </w:t>
            </w:r>
          </w:p>
          <w:p w:rsidR="008E4954" w:rsidRPr="008E4954" w:rsidRDefault="008E4954" w:rsidP="008E4954">
            <w:pPr>
              <w:pStyle w:val="PlainText"/>
              <w:numPr>
                <w:ilvl w:val="0"/>
                <w:numId w:val="26"/>
              </w:numPr>
              <w:rPr>
                <w:rFonts w:ascii="Arial" w:hAnsi="Arial" w:cs="Arial"/>
                <w:b/>
                <w:lang w:val="en-GB"/>
              </w:rPr>
            </w:pPr>
            <w:r w:rsidRPr="008E4954">
              <w:rPr>
                <w:rFonts w:ascii="Arial" w:hAnsi="Arial" w:cs="Arial"/>
                <w:b/>
                <w:lang w:val="en-GB"/>
              </w:rPr>
              <w:t xml:space="preserve">9.4. Transfer function 3 (TBD) </w:t>
            </w:r>
          </w:p>
          <w:p w:rsidR="008E4954" w:rsidRPr="00AD6C66" w:rsidRDefault="008E4954" w:rsidP="008E4954">
            <w:pPr>
              <w:pStyle w:val="PlainText"/>
              <w:numPr>
                <w:ilvl w:val="0"/>
                <w:numId w:val="26"/>
              </w:numPr>
              <w:rPr>
                <w:rFonts w:ascii="Arial" w:hAnsi="Arial" w:cs="Arial"/>
                <w:b/>
                <w:lang w:val="fr-CA"/>
              </w:rPr>
            </w:pPr>
            <w:r w:rsidRPr="00AD6C66">
              <w:rPr>
                <w:rFonts w:ascii="Arial" w:hAnsi="Arial" w:cs="Arial"/>
                <w:b/>
                <w:lang w:val="fr-CA"/>
              </w:rPr>
              <w:t xml:space="preserve">16.4. Non </w:t>
            </w:r>
            <w:proofErr w:type="spellStart"/>
            <w:r w:rsidRPr="00AD6C66">
              <w:rPr>
                <w:rFonts w:ascii="Arial" w:hAnsi="Arial" w:cs="Arial"/>
                <w:b/>
                <w:lang w:val="fr-CA"/>
              </w:rPr>
              <w:t>catchment</w:t>
            </w:r>
            <w:proofErr w:type="spellEnd"/>
            <w:r w:rsidRPr="00AD6C66">
              <w:rPr>
                <w:rFonts w:ascii="Arial" w:hAnsi="Arial" w:cs="Arial"/>
                <w:b/>
                <w:lang w:val="fr-CA"/>
              </w:rPr>
              <w:t xml:space="preserve"> type (Yves-Alain) </w:t>
            </w:r>
          </w:p>
          <w:p w:rsidR="008E4954" w:rsidRPr="008E4954" w:rsidRDefault="008E4954" w:rsidP="008E4954">
            <w:pPr>
              <w:pStyle w:val="PlainText"/>
              <w:numPr>
                <w:ilvl w:val="0"/>
                <w:numId w:val="26"/>
              </w:numPr>
              <w:rPr>
                <w:rFonts w:ascii="Arial" w:hAnsi="Arial" w:cs="Arial"/>
                <w:b/>
                <w:lang w:val="en-GB"/>
              </w:rPr>
            </w:pPr>
            <w:r w:rsidRPr="008E4954">
              <w:rPr>
                <w:rFonts w:ascii="Arial" w:hAnsi="Arial" w:cs="Arial"/>
                <w:b/>
                <w:lang w:val="en-GB"/>
              </w:rPr>
              <w:t xml:space="preserve">23. 4. Intensity (Emanuele) </w:t>
            </w:r>
          </w:p>
          <w:p w:rsidR="008E4954" w:rsidRPr="008E4954" w:rsidRDefault="008E4954" w:rsidP="008E4954">
            <w:pPr>
              <w:pStyle w:val="PlainText"/>
              <w:numPr>
                <w:ilvl w:val="0"/>
                <w:numId w:val="26"/>
              </w:numPr>
              <w:rPr>
                <w:rFonts w:ascii="Arial" w:hAnsi="Arial" w:cs="Arial"/>
                <w:b/>
                <w:lang w:val="en-GB"/>
              </w:rPr>
            </w:pPr>
            <w:r w:rsidRPr="008E4954">
              <w:rPr>
                <w:rFonts w:ascii="Arial" w:hAnsi="Arial" w:cs="Arial"/>
                <w:b/>
                <w:lang w:val="en-GB"/>
              </w:rPr>
              <w:t xml:space="preserve">30.4. Data sheet 3 </w:t>
            </w:r>
          </w:p>
          <w:p w:rsidR="008E4954" w:rsidRPr="008E4954" w:rsidRDefault="008E4954" w:rsidP="008E4954">
            <w:pPr>
              <w:pStyle w:val="PlainText"/>
              <w:numPr>
                <w:ilvl w:val="0"/>
                <w:numId w:val="26"/>
              </w:numPr>
              <w:rPr>
                <w:rFonts w:ascii="Arial" w:hAnsi="Arial" w:cs="Arial"/>
                <w:b/>
                <w:lang w:val="en-GB"/>
              </w:rPr>
            </w:pPr>
            <w:r w:rsidRPr="008E4954">
              <w:rPr>
                <w:rFonts w:ascii="Arial" w:hAnsi="Arial" w:cs="Arial"/>
                <w:b/>
                <w:lang w:val="en-GB"/>
              </w:rPr>
              <w:t xml:space="preserve">7.5.  R0-R1 (Daqing) </w:t>
            </w:r>
          </w:p>
          <w:p w:rsidR="008E4954" w:rsidRPr="008E4954" w:rsidRDefault="008E4954" w:rsidP="008E4954">
            <w:pPr>
              <w:pStyle w:val="PlainText"/>
              <w:numPr>
                <w:ilvl w:val="0"/>
                <w:numId w:val="26"/>
              </w:numPr>
              <w:rPr>
                <w:rFonts w:ascii="Arial" w:hAnsi="Arial" w:cs="Arial"/>
                <w:b/>
                <w:lang w:val="en-GB"/>
              </w:rPr>
            </w:pPr>
            <w:r w:rsidRPr="008E4954">
              <w:rPr>
                <w:rFonts w:ascii="Arial" w:hAnsi="Arial" w:cs="Arial"/>
                <w:b/>
                <w:lang w:val="en-GB"/>
              </w:rPr>
              <w:t>13.5. (Wednesday): Getting reading for Toronto (Rodica)</w:t>
            </w:r>
          </w:p>
          <w:p w:rsidR="009C6B9B" w:rsidRPr="00F762C3" w:rsidRDefault="009C6B9B" w:rsidP="008E4954">
            <w:pPr>
              <w:widowControl w:val="0"/>
              <w:rPr>
                <w:rFonts w:ascii="Arial" w:hAnsi="Arial"/>
                <w:b/>
                <w:lang w:val="en-GB"/>
              </w:rPr>
            </w:pPr>
          </w:p>
        </w:tc>
        <w:tc>
          <w:tcPr>
            <w:tcW w:w="1701" w:type="dxa"/>
          </w:tcPr>
          <w:p w:rsidR="00221CF2" w:rsidRDefault="00221CF2" w:rsidP="00AA6C8B">
            <w:pPr>
              <w:widowControl w:val="0"/>
              <w:spacing w:before="60" w:after="60"/>
              <w:rPr>
                <w:rFonts w:ascii="Arial" w:hAnsi="Arial"/>
                <w:sz w:val="20"/>
                <w:lang w:val="en-GB"/>
              </w:rPr>
            </w:pPr>
            <w:r>
              <w:rPr>
                <w:rFonts w:ascii="Arial" w:hAnsi="Arial"/>
                <w:sz w:val="20"/>
                <w:lang w:val="en-GB"/>
              </w:rPr>
              <w:t>Topic specific</w:t>
            </w:r>
          </w:p>
        </w:tc>
        <w:tc>
          <w:tcPr>
            <w:tcW w:w="1134" w:type="dxa"/>
          </w:tcPr>
          <w:p w:rsidR="00221CF2" w:rsidRDefault="00221CF2" w:rsidP="00AA6C8B">
            <w:pPr>
              <w:widowControl w:val="0"/>
              <w:spacing w:before="60" w:after="60"/>
              <w:jc w:val="center"/>
              <w:rPr>
                <w:rFonts w:ascii="Arial" w:hAnsi="Arial"/>
                <w:sz w:val="20"/>
                <w:lang w:val="en-GB"/>
              </w:rPr>
            </w:pPr>
          </w:p>
        </w:tc>
      </w:tr>
    </w:tbl>
    <w:p w:rsidR="00D305CC" w:rsidRPr="00333B0D" w:rsidRDefault="00D305CC" w:rsidP="00333B0D">
      <w:pPr>
        <w:rPr>
          <w:lang w:val="en-GB"/>
        </w:rPr>
      </w:pPr>
    </w:p>
    <w:p w:rsidR="00D305CC" w:rsidRPr="00333B0D" w:rsidRDefault="00D305CC" w:rsidP="00333B0D">
      <w:pPr>
        <w:rPr>
          <w:lang w:val="en-GB"/>
        </w:rPr>
        <w:sectPr w:rsidR="00D305CC" w:rsidRPr="00333B0D" w:rsidSect="008909AF">
          <w:headerReference w:type="default" r:id="rId8"/>
          <w:footerReference w:type="default" r:id="rId9"/>
          <w:type w:val="nextColumn"/>
          <w:pgSz w:w="11909" w:h="16834" w:code="9"/>
          <w:pgMar w:top="1531" w:right="1843" w:bottom="900" w:left="1701" w:header="720" w:footer="312" w:gutter="0"/>
          <w:cols w:space="720"/>
        </w:sectPr>
      </w:pPr>
    </w:p>
    <w:p w:rsidR="00D305CC" w:rsidRPr="00DE0326" w:rsidRDefault="00D305CC" w:rsidP="00044752">
      <w:pPr>
        <w:pStyle w:val="Para1head"/>
        <w:keepNext/>
        <w:tabs>
          <w:tab w:val="clear" w:pos="360"/>
        </w:tabs>
        <w:spacing w:before="0"/>
        <w:ind w:left="0" w:firstLine="0"/>
        <w:rPr>
          <w:sz w:val="24"/>
          <w:lang w:val="en-GB"/>
        </w:rPr>
      </w:pPr>
      <w:r>
        <w:rPr>
          <w:sz w:val="24"/>
          <w:lang w:val="en-GB"/>
        </w:rPr>
        <w:lastRenderedPageBreak/>
        <w:t xml:space="preserve">Open Actions </w:t>
      </w:r>
      <w:r w:rsidRPr="00640B2C">
        <w:rPr>
          <w:sz w:val="16"/>
          <w:lang w:val="en-US"/>
        </w:rPr>
        <w:t xml:space="preserve">(strike though </w:t>
      </w:r>
      <w:r>
        <w:rPr>
          <w:sz w:val="16"/>
          <w:lang w:val="en-US"/>
        </w:rPr>
        <w:t>actions that were complete since last teleconference, delete actions that were stroked through at time of previous teleconference</w:t>
      </w:r>
      <w:r w:rsidRPr="00640B2C">
        <w:rPr>
          <w:sz w:val="16"/>
          <w:lang w:val="en-US"/>
        </w:rPr>
        <w:t>)</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527"/>
        <w:gridCol w:w="32"/>
        <w:gridCol w:w="66"/>
        <w:gridCol w:w="76"/>
        <w:gridCol w:w="1134"/>
      </w:tblGrid>
      <w:tr w:rsidR="00D305CC" w:rsidTr="009F21D9">
        <w:trPr>
          <w:cantSplit/>
          <w:tblHeader/>
        </w:trPr>
        <w:tc>
          <w:tcPr>
            <w:tcW w:w="710"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 xml:space="preserve"># </w:t>
            </w:r>
          </w:p>
        </w:tc>
        <w:tc>
          <w:tcPr>
            <w:tcW w:w="708"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A / I / D</w:t>
            </w:r>
          </w:p>
        </w:tc>
        <w:tc>
          <w:tcPr>
            <w:tcW w:w="5529" w:type="dxa"/>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Item Description</w:t>
            </w:r>
          </w:p>
        </w:tc>
        <w:tc>
          <w:tcPr>
            <w:tcW w:w="1625" w:type="dxa"/>
            <w:gridSpan w:val="3"/>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Owner</w:t>
            </w:r>
          </w:p>
        </w:tc>
        <w:tc>
          <w:tcPr>
            <w:tcW w:w="1210" w:type="dxa"/>
            <w:gridSpan w:val="2"/>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Due Date</w:t>
            </w:r>
          </w:p>
        </w:tc>
      </w:tr>
      <w:tr w:rsidR="00B035F3" w:rsidRPr="00BA0432" w:rsidTr="008E4954">
        <w:tblPrEx>
          <w:tblLook w:val="00A0" w:firstRow="1" w:lastRow="0" w:firstColumn="1" w:lastColumn="0" w:noHBand="0" w:noVBand="0"/>
        </w:tblPrEx>
        <w:trPr>
          <w:cantSplit/>
        </w:trPr>
        <w:tc>
          <w:tcPr>
            <w:tcW w:w="9782" w:type="dxa"/>
            <w:gridSpan w:val="8"/>
            <w:vAlign w:val="center"/>
          </w:tcPr>
          <w:p w:rsidR="00B035F3" w:rsidRPr="00D141AC" w:rsidRDefault="00B035F3" w:rsidP="00B035F3">
            <w:pPr>
              <w:spacing w:before="60" w:after="60"/>
              <w:rPr>
                <w:rFonts w:ascii="Arial" w:hAnsi="Arial"/>
                <w:b/>
                <w:sz w:val="20"/>
                <w:szCs w:val="20"/>
                <w:lang w:val="en-GB"/>
              </w:rPr>
            </w:pPr>
            <w:r>
              <w:rPr>
                <w:rFonts w:ascii="Arial" w:hAnsi="Arial"/>
                <w:b/>
                <w:sz w:val="20"/>
                <w:szCs w:val="20"/>
                <w:lang w:val="en-GB"/>
              </w:rPr>
              <w:t>From teleconference of 8 January 2015</w:t>
            </w:r>
          </w:p>
        </w:tc>
      </w:tr>
      <w:tr w:rsidR="00B035F3" w:rsidRPr="00C22EE7" w:rsidTr="008E4954">
        <w:trPr>
          <w:cantSplit/>
        </w:trPr>
        <w:tc>
          <w:tcPr>
            <w:tcW w:w="710" w:type="dxa"/>
          </w:tcPr>
          <w:p w:rsidR="00B035F3" w:rsidRDefault="00B035F3" w:rsidP="008E4954">
            <w:pPr>
              <w:spacing w:before="60" w:after="60"/>
              <w:jc w:val="center"/>
              <w:rPr>
                <w:rFonts w:ascii="Arial" w:hAnsi="Arial"/>
                <w:sz w:val="20"/>
                <w:lang w:val="en-GB"/>
              </w:rPr>
            </w:pPr>
            <w:r>
              <w:rPr>
                <w:rFonts w:ascii="Arial" w:hAnsi="Arial"/>
                <w:sz w:val="20"/>
                <w:lang w:val="en-GB"/>
              </w:rPr>
              <w:t>6</w:t>
            </w:r>
          </w:p>
        </w:tc>
        <w:tc>
          <w:tcPr>
            <w:tcW w:w="708" w:type="dxa"/>
          </w:tcPr>
          <w:p w:rsidR="00B035F3" w:rsidRDefault="00B035F3" w:rsidP="008E4954">
            <w:pPr>
              <w:spacing w:before="60" w:after="60"/>
              <w:jc w:val="center"/>
              <w:rPr>
                <w:rFonts w:ascii="Arial" w:hAnsi="Arial"/>
                <w:b/>
                <w:sz w:val="20"/>
                <w:lang w:val="en-GB"/>
              </w:rPr>
            </w:pPr>
            <w:r>
              <w:rPr>
                <w:rFonts w:ascii="Arial" w:hAnsi="Arial"/>
                <w:b/>
                <w:sz w:val="20"/>
                <w:lang w:val="en-GB"/>
              </w:rPr>
              <w:t>A</w:t>
            </w:r>
          </w:p>
        </w:tc>
        <w:tc>
          <w:tcPr>
            <w:tcW w:w="5529" w:type="dxa"/>
          </w:tcPr>
          <w:p w:rsidR="00B035F3" w:rsidRDefault="00B035F3" w:rsidP="008E4954">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Final report will have to provide guidance to Members on how to use the output of the 3 transducers, as some Members use only one wire.</w:t>
            </w:r>
            <w:r>
              <w:rPr>
                <w:rFonts w:ascii="Arial" w:hAnsi="Arial"/>
                <w:sz w:val="20"/>
                <w:szCs w:val="20"/>
                <w:lang w:val="en-GB"/>
              </w:rPr>
              <w:br/>
              <w:t>Compile documentation on processing of Geonor data.</w:t>
            </w:r>
          </w:p>
        </w:tc>
        <w:tc>
          <w:tcPr>
            <w:tcW w:w="1701" w:type="dxa"/>
            <w:gridSpan w:val="4"/>
          </w:tcPr>
          <w:p w:rsidR="00B035F3" w:rsidRDefault="00B035F3" w:rsidP="008E4954">
            <w:pPr>
              <w:spacing w:before="60" w:after="60"/>
              <w:jc w:val="center"/>
              <w:rPr>
                <w:rFonts w:ascii="Arial" w:hAnsi="Arial"/>
                <w:sz w:val="20"/>
                <w:lang w:val="en-GB"/>
              </w:rPr>
            </w:pPr>
            <w:r>
              <w:rPr>
                <w:rFonts w:ascii="Arial" w:hAnsi="Arial"/>
                <w:sz w:val="20"/>
                <w:lang w:val="en-GB"/>
              </w:rPr>
              <w:t>Bruce</w:t>
            </w:r>
          </w:p>
        </w:tc>
        <w:tc>
          <w:tcPr>
            <w:tcW w:w="1134" w:type="dxa"/>
          </w:tcPr>
          <w:p w:rsidR="00B035F3" w:rsidRDefault="00B035F3" w:rsidP="008E4954">
            <w:pPr>
              <w:spacing w:before="60" w:after="60"/>
              <w:jc w:val="center"/>
              <w:rPr>
                <w:rFonts w:ascii="Arial" w:hAnsi="Arial"/>
                <w:sz w:val="20"/>
                <w:lang w:val="en-GB"/>
              </w:rPr>
            </w:pPr>
            <w:r>
              <w:rPr>
                <w:rFonts w:ascii="Arial" w:hAnsi="Arial"/>
                <w:sz w:val="20"/>
                <w:lang w:val="en-GB"/>
              </w:rPr>
              <w:t>March 2014</w:t>
            </w:r>
          </w:p>
        </w:tc>
      </w:tr>
      <w:tr w:rsidR="00B035F3" w:rsidRPr="00C22EE7" w:rsidTr="008E4954">
        <w:trPr>
          <w:cantSplit/>
        </w:trPr>
        <w:tc>
          <w:tcPr>
            <w:tcW w:w="710" w:type="dxa"/>
          </w:tcPr>
          <w:p w:rsidR="00B035F3" w:rsidRDefault="00B035F3" w:rsidP="008E4954">
            <w:pPr>
              <w:spacing w:before="60" w:after="60"/>
              <w:jc w:val="center"/>
              <w:rPr>
                <w:rFonts w:ascii="Arial" w:hAnsi="Arial"/>
                <w:sz w:val="20"/>
                <w:lang w:val="en-GB"/>
              </w:rPr>
            </w:pPr>
            <w:r>
              <w:rPr>
                <w:rFonts w:ascii="Arial" w:hAnsi="Arial"/>
                <w:sz w:val="20"/>
                <w:lang w:val="en-GB"/>
              </w:rPr>
              <w:t>7</w:t>
            </w:r>
          </w:p>
        </w:tc>
        <w:tc>
          <w:tcPr>
            <w:tcW w:w="708" w:type="dxa"/>
          </w:tcPr>
          <w:p w:rsidR="00B035F3" w:rsidRDefault="00B035F3" w:rsidP="008E4954">
            <w:pPr>
              <w:spacing w:before="60" w:after="60"/>
              <w:jc w:val="center"/>
              <w:rPr>
                <w:rFonts w:ascii="Arial" w:hAnsi="Arial"/>
                <w:b/>
                <w:sz w:val="20"/>
                <w:lang w:val="en-GB"/>
              </w:rPr>
            </w:pPr>
            <w:r>
              <w:rPr>
                <w:rFonts w:ascii="Arial" w:hAnsi="Arial"/>
                <w:b/>
                <w:sz w:val="20"/>
                <w:lang w:val="en-GB"/>
              </w:rPr>
              <w:t>A</w:t>
            </w:r>
          </w:p>
        </w:tc>
        <w:tc>
          <w:tcPr>
            <w:tcW w:w="5529" w:type="dxa"/>
          </w:tcPr>
          <w:p w:rsidR="00B035F3" w:rsidRDefault="00B035F3" w:rsidP="008E4954">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Carry-out comparison on the difference in results if using one or three wires</w:t>
            </w:r>
          </w:p>
        </w:tc>
        <w:tc>
          <w:tcPr>
            <w:tcW w:w="1701" w:type="dxa"/>
            <w:gridSpan w:val="4"/>
          </w:tcPr>
          <w:p w:rsidR="00B035F3" w:rsidRDefault="00B035F3" w:rsidP="008E4954">
            <w:pPr>
              <w:spacing w:before="60" w:after="60"/>
              <w:jc w:val="center"/>
              <w:rPr>
                <w:rFonts w:ascii="Arial" w:hAnsi="Arial"/>
                <w:sz w:val="20"/>
                <w:lang w:val="en-GB"/>
              </w:rPr>
            </w:pPr>
            <w:r>
              <w:rPr>
                <w:rFonts w:ascii="Arial" w:hAnsi="Arial"/>
                <w:sz w:val="20"/>
                <w:lang w:val="en-GB"/>
              </w:rPr>
              <w:t>DAT</w:t>
            </w:r>
          </w:p>
        </w:tc>
        <w:tc>
          <w:tcPr>
            <w:tcW w:w="1134" w:type="dxa"/>
          </w:tcPr>
          <w:p w:rsidR="00B035F3" w:rsidRDefault="00B035F3" w:rsidP="008E4954">
            <w:pPr>
              <w:spacing w:before="60" w:after="60"/>
              <w:jc w:val="center"/>
              <w:rPr>
                <w:rFonts w:ascii="Arial" w:hAnsi="Arial"/>
                <w:sz w:val="20"/>
                <w:lang w:val="en-GB"/>
              </w:rPr>
            </w:pPr>
            <w:r w:rsidRPr="001E3737">
              <w:rPr>
                <w:rFonts w:ascii="Arial" w:hAnsi="Arial"/>
                <w:sz w:val="20"/>
                <w:lang w:val="en-GB"/>
              </w:rPr>
              <w:t>Dec. 2015</w:t>
            </w:r>
          </w:p>
        </w:tc>
      </w:tr>
      <w:tr w:rsidR="00B035F3" w:rsidRPr="00C22EE7" w:rsidTr="008E4954">
        <w:trPr>
          <w:cantSplit/>
        </w:trPr>
        <w:tc>
          <w:tcPr>
            <w:tcW w:w="710" w:type="dxa"/>
          </w:tcPr>
          <w:p w:rsidR="00B035F3" w:rsidRPr="007C2B96" w:rsidRDefault="00B035F3" w:rsidP="008E4954">
            <w:pPr>
              <w:spacing w:before="60" w:after="60"/>
              <w:jc w:val="center"/>
              <w:rPr>
                <w:rFonts w:ascii="Arial" w:hAnsi="Arial"/>
                <w:strike/>
                <w:sz w:val="20"/>
                <w:lang w:val="en-GB"/>
              </w:rPr>
            </w:pPr>
            <w:r w:rsidRPr="007C2B96">
              <w:rPr>
                <w:rFonts w:ascii="Arial" w:hAnsi="Arial"/>
                <w:strike/>
                <w:sz w:val="20"/>
                <w:lang w:val="en-GB"/>
              </w:rPr>
              <w:t>8</w:t>
            </w:r>
          </w:p>
        </w:tc>
        <w:tc>
          <w:tcPr>
            <w:tcW w:w="708" w:type="dxa"/>
          </w:tcPr>
          <w:p w:rsidR="00B035F3" w:rsidRPr="007C2B96" w:rsidRDefault="00B035F3" w:rsidP="008E4954">
            <w:pPr>
              <w:spacing w:before="60" w:after="60"/>
              <w:jc w:val="center"/>
              <w:rPr>
                <w:rFonts w:ascii="Arial" w:hAnsi="Arial"/>
                <w:b/>
                <w:strike/>
                <w:sz w:val="20"/>
                <w:lang w:val="en-GB"/>
              </w:rPr>
            </w:pPr>
            <w:r w:rsidRPr="007C2B96">
              <w:rPr>
                <w:rFonts w:ascii="Arial" w:hAnsi="Arial"/>
                <w:b/>
                <w:strike/>
                <w:sz w:val="20"/>
                <w:lang w:val="en-GB"/>
              </w:rPr>
              <w:t>I/A</w:t>
            </w:r>
          </w:p>
        </w:tc>
        <w:tc>
          <w:tcPr>
            <w:tcW w:w="5529" w:type="dxa"/>
          </w:tcPr>
          <w:p w:rsidR="00B035F3" w:rsidRPr="007C2B96" w:rsidRDefault="00B035F3" w:rsidP="008E4954">
            <w:pPr>
              <w:shd w:val="clear" w:color="auto" w:fill="FFFFFF"/>
              <w:spacing w:before="100" w:beforeAutospacing="1" w:after="100" w:afterAutospacing="1"/>
              <w:rPr>
                <w:rFonts w:ascii="Arial" w:hAnsi="Arial"/>
                <w:strike/>
                <w:sz w:val="20"/>
                <w:szCs w:val="20"/>
                <w:lang w:val="en-GB"/>
              </w:rPr>
            </w:pPr>
            <w:r w:rsidRPr="007C2B96">
              <w:rPr>
                <w:rFonts w:ascii="Arial" w:hAnsi="Arial"/>
                <w:strike/>
                <w:sz w:val="20"/>
                <w:szCs w:val="20"/>
                <w:lang w:val="en-GB"/>
              </w:rPr>
              <w:t xml:space="preserve">Presented list of topics for data analysis to be addressed by the time of the Toronto meeting. Everyone is invited to express interest for specific topics. </w:t>
            </w:r>
          </w:p>
        </w:tc>
        <w:tc>
          <w:tcPr>
            <w:tcW w:w="1701" w:type="dxa"/>
            <w:gridSpan w:val="4"/>
          </w:tcPr>
          <w:p w:rsidR="00B035F3" w:rsidRPr="007C2B96" w:rsidRDefault="00B035F3" w:rsidP="008E4954">
            <w:pPr>
              <w:spacing w:before="60" w:after="60"/>
              <w:jc w:val="center"/>
              <w:rPr>
                <w:rFonts w:ascii="Arial" w:hAnsi="Arial"/>
                <w:strike/>
                <w:sz w:val="20"/>
                <w:lang w:val="en-GB"/>
              </w:rPr>
            </w:pPr>
            <w:r w:rsidRPr="007C2B96">
              <w:rPr>
                <w:rFonts w:ascii="Arial" w:hAnsi="Arial"/>
                <w:strike/>
                <w:sz w:val="20"/>
                <w:lang w:val="en-GB"/>
              </w:rPr>
              <w:t>All</w:t>
            </w:r>
          </w:p>
        </w:tc>
        <w:tc>
          <w:tcPr>
            <w:tcW w:w="1134" w:type="dxa"/>
          </w:tcPr>
          <w:p w:rsidR="00B035F3" w:rsidRPr="007C2B96" w:rsidRDefault="00B035F3" w:rsidP="008E4954">
            <w:pPr>
              <w:spacing w:before="60" w:after="60"/>
              <w:jc w:val="center"/>
              <w:rPr>
                <w:rFonts w:ascii="Arial" w:hAnsi="Arial"/>
                <w:strike/>
                <w:sz w:val="20"/>
                <w:lang w:val="en-GB"/>
              </w:rPr>
            </w:pPr>
            <w:r w:rsidRPr="007C2B96">
              <w:rPr>
                <w:rFonts w:ascii="Arial" w:hAnsi="Arial"/>
                <w:strike/>
                <w:sz w:val="20"/>
                <w:lang w:val="en-GB"/>
              </w:rPr>
              <w:t>15 January 2015</w:t>
            </w:r>
          </w:p>
        </w:tc>
      </w:tr>
      <w:tr w:rsidR="00592573" w:rsidRPr="00BA0432" w:rsidTr="001B2583">
        <w:tblPrEx>
          <w:tblLook w:val="00A0" w:firstRow="1" w:lastRow="0" w:firstColumn="1" w:lastColumn="0" w:noHBand="0" w:noVBand="0"/>
        </w:tblPrEx>
        <w:trPr>
          <w:cantSplit/>
        </w:trPr>
        <w:tc>
          <w:tcPr>
            <w:tcW w:w="9782" w:type="dxa"/>
            <w:gridSpan w:val="8"/>
            <w:vAlign w:val="center"/>
          </w:tcPr>
          <w:p w:rsidR="00592573" w:rsidRPr="00D141AC" w:rsidRDefault="006D51EB" w:rsidP="00592573">
            <w:pPr>
              <w:spacing w:before="60" w:after="60"/>
              <w:rPr>
                <w:rFonts w:ascii="Arial" w:hAnsi="Arial"/>
                <w:b/>
                <w:sz w:val="20"/>
                <w:szCs w:val="20"/>
                <w:lang w:val="en-GB"/>
              </w:rPr>
            </w:pPr>
            <w:r>
              <w:rPr>
                <w:rFonts w:ascii="Arial" w:hAnsi="Arial"/>
                <w:b/>
                <w:sz w:val="20"/>
                <w:szCs w:val="20"/>
                <w:lang w:val="en-GB"/>
              </w:rPr>
              <w:t xml:space="preserve">From teleconference </w:t>
            </w:r>
            <w:r w:rsidR="00592573">
              <w:rPr>
                <w:rFonts w:ascii="Arial" w:hAnsi="Arial"/>
                <w:b/>
                <w:sz w:val="20"/>
                <w:szCs w:val="20"/>
                <w:lang w:val="en-GB"/>
              </w:rPr>
              <w:t>of 4 December 2014</w:t>
            </w:r>
          </w:p>
        </w:tc>
      </w:tr>
      <w:tr w:rsidR="00592573" w:rsidRPr="003408E4" w:rsidTr="001B2583">
        <w:trPr>
          <w:cantSplit/>
        </w:trPr>
        <w:tc>
          <w:tcPr>
            <w:tcW w:w="710" w:type="dxa"/>
          </w:tcPr>
          <w:p w:rsidR="00592573" w:rsidRDefault="00592573" w:rsidP="001B2583">
            <w:pPr>
              <w:spacing w:before="60" w:after="60"/>
              <w:jc w:val="center"/>
              <w:rPr>
                <w:rFonts w:ascii="Arial" w:hAnsi="Arial"/>
                <w:sz w:val="20"/>
                <w:lang w:val="en-GB"/>
              </w:rPr>
            </w:pPr>
            <w:r>
              <w:rPr>
                <w:rFonts w:ascii="Arial" w:hAnsi="Arial"/>
                <w:sz w:val="20"/>
                <w:lang w:val="en-GB"/>
              </w:rPr>
              <w:t>4</w:t>
            </w:r>
          </w:p>
        </w:tc>
        <w:tc>
          <w:tcPr>
            <w:tcW w:w="708" w:type="dxa"/>
          </w:tcPr>
          <w:p w:rsidR="00592573" w:rsidRDefault="00592573" w:rsidP="001B2583">
            <w:pPr>
              <w:spacing w:before="60" w:after="60"/>
              <w:jc w:val="center"/>
              <w:rPr>
                <w:rFonts w:ascii="Arial" w:hAnsi="Arial"/>
                <w:b/>
                <w:sz w:val="20"/>
                <w:lang w:val="en-GB"/>
              </w:rPr>
            </w:pPr>
            <w:r>
              <w:rPr>
                <w:rFonts w:ascii="Arial" w:hAnsi="Arial"/>
                <w:b/>
                <w:sz w:val="20"/>
                <w:lang w:val="en-GB"/>
              </w:rPr>
              <w:t>I/A</w:t>
            </w:r>
          </w:p>
        </w:tc>
        <w:tc>
          <w:tcPr>
            <w:tcW w:w="5529" w:type="dxa"/>
          </w:tcPr>
          <w:p w:rsidR="00592573" w:rsidRDefault="00592573" w:rsidP="001B2583">
            <w:pPr>
              <w:pStyle w:val="Version"/>
              <w:spacing w:before="0" w:after="120"/>
              <w:rPr>
                <w:rFonts w:ascii="Arial" w:hAnsi="Arial"/>
                <w:lang w:val="en-GB"/>
              </w:rPr>
            </w:pPr>
            <w:r>
              <w:rPr>
                <w:rFonts w:ascii="Arial" w:hAnsi="Arial"/>
                <w:lang w:val="en-GB"/>
              </w:rPr>
              <w:t xml:space="preserve">The question was raised if SPICE datasheets should include intensity plots and if they can be represented with the same 30min event periods. </w:t>
            </w:r>
          </w:p>
          <w:p w:rsidR="00592573" w:rsidRDefault="00592573" w:rsidP="001B2583">
            <w:pPr>
              <w:pStyle w:val="Version"/>
              <w:spacing w:before="0" w:after="120"/>
              <w:rPr>
                <w:rFonts w:ascii="Arial" w:hAnsi="Arial"/>
                <w:lang w:val="en-GB"/>
              </w:rPr>
            </w:pPr>
            <w:r>
              <w:rPr>
                <w:rFonts w:ascii="Arial" w:hAnsi="Arial"/>
                <w:lang w:val="en-GB"/>
              </w:rPr>
              <w:t xml:space="preserve">Recommendation from Emanuele </w:t>
            </w:r>
            <w:proofErr w:type="gramStart"/>
            <w:r>
              <w:rPr>
                <w:rFonts w:ascii="Arial" w:hAnsi="Arial"/>
                <w:lang w:val="en-GB"/>
              </w:rPr>
              <w:t>Vuerich,</w:t>
            </w:r>
            <w:proofErr w:type="gramEnd"/>
            <w:r>
              <w:rPr>
                <w:rFonts w:ascii="Arial" w:hAnsi="Arial"/>
                <w:lang w:val="en-GB"/>
              </w:rPr>
              <w:t xml:space="preserve"> was to include intensity plots in the datasheets. 1min datasets should be generated first, and then aggregated to other time periods (5, 10, 20min), to avoid losing information (compared to aggregating the data directly in bigger time intervals).</w:t>
            </w:r>
          </w:p>
          <w:p w:rsidR="00592573" w:rsidRDefault="00592573" w:rsidP="001B2583">
            <w:pPr>
              <w:pStyle w:val="Version"/>
              <w:spacing w:before="0" w:after="120"/>
              <w:rPr>
                <w:rFonts w:ascii="Arial" w:hAnsi="Arial"/>
                <w:lang w:val="en-GB"/>
              </w:rPr>
            </w:pPr>
            <w:r>
              <w:rPr>
                <w:rFonts w:ascii="Arial" w:hAnsi="Arial"/>
                <w:lang w:val="en-GB"/>
              </w:rPr>
              <w:t>In proposal, intensity criteria from FI RI to be applied to calculate intensities for gauges in FWRS.</w:t>
            </w:r>
          </w:p>
          <w:p w:rsidR="00592573" w:rsidRDefault="00592573" w:rsidP="001B2583">
            <w:pPr>
              <w:pStyle w:val="Version"/>
              <w:spacing w:before="0" w:after="120"/>
              <w:rPr>
                <w:rFonts w:ascii="Arial" w:hAnsi="Arial"/>
                <w:lang w:val="en-GB"/>
              </w:rPr>
            </w:pPr>
            <w:r>
              <w:rPr>
                <w:rFonts w:ascii="Arial" w:hAnsi="Arial"/>
                <w:lang w:val="en-GB"/>
              </w:rPr>
              <w:t>Emanuele to investigate further the intensity component for datasheets.</w:t>
            </w:r>
          </w:p>
          <w:p w:rsidR="00592573" w:rsidRPr="008909AF" w:rsidRDefault="00592573" w:rsidP="001B2583">
            <w:pPr>
              <w:pStyle w:val="Version"/>
              <w:spacing w:before="0" w:after="120"/>
              <w:rPr>
                <w:rFonts w:ascii="Arial" w:hAnsi="Arial"/>
                <w:lang w:val="en-GB"/>
              </w:rPr>
            </w:pPr>
            <w:r>
              <w:rPr>
                <w:rFonts w:ascii="Arial" w:hAnsi="Arial"/>
                <w:lang w:val="en-GB"/>
              </w:rPr>
              <w:t>Questions: What is minimum accumulation time needed to produce a ‘reliable’ rate? How does this vary by gauge? Further, how do we define what is ‘reliable’?</w:t>
            </w:r>
          </w:p>
        </w:tc>
        <w:tc>
          <w:tcPr>
            <w:tcW w:w="1701" w:type="dxa"/>
            <w:gridSpan w:val="4"/>
          </w:tcPr>
          <w:p w:rsidR="00592573" w:rsidRDefault="00592573" w:rsidP="001B2583">
            <w:pPr>
              <w:spacing w:before="60" w:after="60"/>
              <w:jc w:val="center"/>
              <w:rPr>
                <w:rFonts w:ascii="Arial" w:hAnsi="Arial"/>
                <w:sz w:val="20"/>
                <w:lang w:val="en-GB"/>
              </w:rPr>
            </w:pPr>
            <w:r>
              <w:rPr>
                <w:rFonts w:ascii="Arial" w:hAnsi="Arial"/>
                <w:sz w:val="20"/>
                <w:lang w:val="en-GB"/>
              </w:rPr>
              <w:t>Emanuele</w:t>
            </w:r>
          </w:p>
        </w:tc>
        <w:tc>
          <w:tcPr>
            <w:tcW w:w="1134" w:type="dxa"/>
          </w:tcPr>
          <w:p w:rsidR="00592573" w:rsidRDefault="00592573" w:rsidP="001B2583">
            <w:pPr>
              <w:spacing w:before="60" w:after="60"/>
              <w:jc w:val="center"/>
              <w:rPr>
                <w:rFonts w:ascii="Arial" w:hAnsi="Arial"/>
                <w:sz w:val="20"/>
                <w:lang w:val="en-GB"/>
              </w:rPr>
            </w:pPr>
            <w:r>
              <w:rPr>
                <w:rFonts w:ascii="Arial" w:hAnsi="Arial"/>
                <w:sz w:val="20"/>
                <w:lang w:val="en-GB"/>
              </w:rPr>
              <w:t>TBD</w:t>
            </w:r>
          </w:p>
        </w:tc>
      </w:tr>
      <w:tr w:rsidR="00592573" w:rsidRPr="003408E4" w:rsidTr="001B2583">
        <w:trPr>
          <w:cantSplit/>
        </w:trPr>
        <w:tc>
          <w:tcPr>
            <w:tcW w:w="710" w:type="dxa"/>
          </w:tcPr>
          <w:p w:rsidR="00592573" w:rsidRPr="001D0402" w:rsidRDefault="00592573" w:rsidP="001B2583">
            <w:pPr>
              <w:spacing w:before="60" w:after="60"/>
              <w:jc w:val="center"/>
              <w:rPr>
                <w:rFonts w:ascii="Arial" w:hAnsi="Arial"/>
                <w:sz w:val="20"/>
                <w:lang w:val="en-GB"/>
              </w:rPr>
            </w:pPr>
            <w:r>
              <w:rPr>
                <w:rFonts w:ascii="Arial" w:hAnsi="Arial"/>
                <w:sz w:val="20"/>
                <w:lang w:val="en-GB"/>
              </w:rPr>
              <w:t>7</w:t>
            </w:r>
          </w:p>
        </w:tc>
        <w:tc>
          <w:tcPr>
            <w:tcW w:w="708" w:type="dxa"/>
          </w:tcPr>
          <w:p w:rsidR="00592573" w:rsidRDefault="00592573" w:rsidP="001B2583">
            <w:pPr>
              <w:spacing w:before="60" w:after="60"/>
              <w:jc w:val="center"/>
              <w:rPr>
                <w:rFonts w:ascii="Arial" w:hAnsi="Arial"/>
                <w:b/>
                <w:sz w:val="20"/>
                <w:lang w:val="en-GB"/>
              </w:rPr>
            </w:pPr>
            <w:r>
              <w:rPr>
                <w:rFonts w:ascii="Arial" w:hAnsi="Arial"/>
                <w:b/>
                <w:sz w:val="20"/>
                <w:lang w:val="en-GB"/>
              </w:rPr>
              <w:t>A</w:t>
            </w:r>
          </w:p>
        </w:tc>
        <w:tc>
          <w:tcPr>
            <w:tcW w:w="5529" w:type="dxa"/>
          </w:tcPr>
          <w:p w:rsidR="00592573" w:rsidRPr="009F36FD" w:rsidRDefault="00592573" w:rsidP="001B2583">
            <w:pPr>
              <w:pStyle w:val="Version"/>
              <w:spacing w:before="0" w:after="0"/>
              <w:rPr>
                <w:rFonts w:ascii="Arial" w:hAnsi="Arial"/>
                <w:lang w:val="en-GB"/>
              </w:rPr>
            </w:pPr>
            <w:r w:rsidRPr="00170F81">
              <w:rPr>
                <w:rFonts w:ascii="Arial" w:hAnsi="Arial"/>
                <w:lang w:val="en-US"/>
              </w:rPr>
              <w:t xml:space="preserve">Mike </w:t>
            </w:r>
            <w:r>
              <w:rPr>
                <w:rFonts w:ascii="Arial" w:hAnsi="Arial"/>
                <w:lang w:val="en-US"/>
              </w:rPr>
              <w:t xml:space="preserve">to </w:t>
            </w:r>
            <w:r w:rsidRPr="00170F81">
              <w:rPr>
                <w:rFonts w:ascii="Arial" w:hAnsi="Arial"/>
                <w:lang w:val="en-US"/>
              </w:rPr>
              <w:t xml:space="preserve">prepare and present R3 analysis from CARE site at a future </w:t>
            </w:r>
            <w:proofErr w:type="spellStart"/>
            <w:r w:rsidRPr="00170F81">
              <w:rPr>
                <w:rFonts w:ascii="Arial" w:hAnsi="Arial"/>
                <w:lang w:val="en-US"/>
              </w:rPr>
              <w:t>telcon</w:t>
            </w:r>
            <w:proofErr w:type="spellEnd"/>
            <w:r w:rsidRPr="00170F81">
              <w:rPr>
                <w:rFonts w:ascii="Arial" w:hAnsi="Arial"/>
                <w:lang w:val="en-US"/>
              </w:rPr>
              <w:t>.</w:t>
            </w:r>
          </w:p>
        </w:tc>
        <w:tc>
          <w:tcPr>
            <w:tcW w:w="1701" w:type="dxa"/>
            <w:gridSpan w:val="4"/>
          </w:tcPr>
          <w:p w:rsidR="00592573" w:rsidRDefault="00592573" w:rsidP="001B2583">
            <w:pPr>
              <w:spacing w:before="60" w:after="60"/>
              <w:jc w:val="center"/>
              <w:rPr>
                <w:rFonts w:ascii="Arial" w:hAnsi="Arial"/>
                <w:sz w:val="20"/>
                <w:lang w:val="en-GB"/>
              </w:rPr>
            </w:pPr>
            <w:r>
              <w:rPr>
                <w:rFonts w:ascii="Arial" w:hAnsi="Arial"/>
                <w:sz w:val="20"/>
                <w:lang w:val="en-GB"/>
              </w:rPr>
              <w:t>Mike</w:t>
            </w:r>
          </w:p>
        </w:tc>
        <w:tc>
          <w:tcPr>
            <w:tcW w:w="1134" w:type="dxa"/>
          </w:tcPr>
          <w:p w:rsidR="00592573" w:rsidRDefault="00592573" w:rsidP="001B2583">
            <w:pPr>
              <w:spacing w:before="60" w:after="60"/>
              <w:jc w:val="center"/>
              <w:rPr>
                <w:rFonts w:ascii="Arial" w:hAnsi="Arial"/>
                <w:sz w:val="20"/>
                <w:lang w:val="en-GB"/>
              </w:rPr>
            </w:pPr>
            <w:r>
              <w:rPr>
                <w:rFonts w:ascii="Arial" w:hAnsi="Arial"/>
                <w:sz w:val="20"/>
                <w:lang w:val="en-GB"/>
              </w:rPr>
              <w:t>11 Dec, 2014</w:t>
            </w:r>
          </w:p>
        </w:tc>
      </w:tr>
      <w:tr w:rsidR="00592573" w:rsidRPr="003408E4" w:rsidTr="001B2583">
        <w:trPr>
          <w:cantSplit/>
        </w:trPr>
        <w:tc>
          <w:tcPr>
            <w:tcW w:w="710" w:type="dxa"/>
          </w:tcPr>
          <w:p w:rsidR="00592573" w:rsidRPr="001D0402" w:rsidRDefault="00592573" w:rsidP="001B2583">
            <w:pPr>
              <w:spacing w:before="60" w:after="60"/>
              <w:jc w:val="center"/>
              <w:rPr>
                <w:rFonts w:ascii="Arial" w:hAnsi="Arial"/>
                <w:sz w:val="20"/>
                <w:lang w:val="en-GB"/>
              </w:rPr>
            </w:pPr>
            <w:r>
              <w:rPr>
                <w:rFonts w:ascii="Arial" w:hAnsi="Arial"/>
                <w:sz w:val="20"/>
                <w:lang w:val="en-GB"/>
              </w:rPr>
              <w:t>8</w:t>
            </w:r>
          </w:p>
        </w:tc>
        <w:tc>
          <w:tcPr>
            <w:tcW w:w="708" w:type="dxa"/>
          </w:tcPr>
          <w:p w:rsidR="00592573" w:rsidRDefault="00592573" w:rsidP="001B2583">
            <w:pPr>
              <w:spacing w:before="60" w:after="60"/>
              <w:jc w:val="center"/>
              <w:rPr>
                <w:rFonts w:ascii="Arial" w:hAnsi="Arial"/>
                <w:b/>
                <w:sz w:val="20"/>
                <w:lang w:val="en-GB"/>
              </w:rPr>
            </w:pPr>
            <w:r>
              <w:rPr>
                <w:rFonts w:ascii="Arial" w:hAnsi="Arial"/>
                <w:b/>
                <w:sz w:val="20"/>
                <w:lang w:val="en-GB"/>
              </w:rPr>
              <w:t>A</w:t>
            </w:r>
          </w:p>
        </w:tc>
        <w:tc>
          <w:tcPr>
            <w:tcW w:w="5529" w:type="dxa"/>
          </w:tcPr>
          <w:p w:rsidR="00592573" w:rsidRPr="00DA09B6" w:rsidRDefault="00592573" w:rsidP="001B2583">
            <w:pPr>
              <w:pStyle w:val="Version"/>
              <w:spacing w:before="0" w:after="0"/>
              <w:rPr>
                <w:rFonts w:ascii="Arial" w:hAnsi="Arial"/>
                <w:lang w:val="en-US"/>
              </w:rPr>
            </w:pPr>
            <w:r w:rsidRPr="00DA09B6">
              <w:rPr>
                <w:rFonts w:ascii="Arial" w:hAnsi="Arial"/>
                <w:lang w:val="en-US"/>
              </w:rPr>
              <w:t xml:space="preserve">Roy </w:t>
            </w:r>
            <w:r>
              <w:rPr>
                <w:rFonts w:ascii="Arial" w:hAnsi="Arial"/>
                <w:lang w:val="en-US"/>
              </w:rPr>
              <w:t xml:space="preserve">to </w:t>
            </w:r>
            <w:proofErr w:type="gramStart"/>
            <w:r w:rsidRPr="00DA09B6">
              <w:rPr>
                <w:rFonts w:ascii="Arial" w:hAnsi="Arial"/>
                <w:lang w:val="en-US"/>
              </w:rPr>
              <w:t>present  slides</w:t>
            </w:r>
            <w:proofErr w:type="gramEnd"/>
            <w:r w:rsidRPr="00DA09B6">
              <w:rPr>
                <w:rFonts w:ascii="Arial" w:hAnsi="Arial"/>
                <w:lang w:val="en-US"/>
              </w:rPr>
              <w:t xml:space="preserve"> on the minimum detectable signal as a function of wind speed.</w:t>
            </w:r>
          </w:p>
        </w:tc>
        <w:tc>
          <w:tcPr>
            <w:tcW w:w="1701" w:type="dxa"/>
            <w:gridSpan w:val="4"/>
          </w:tcPr>
          <w:p w:rsidR="00592573" w:rsidRDefault="00592573" w:rsidP="001B2583">
            <w:pPr>
              <w:spacing w:before="60" w:after="60"/>
              <w:jc w:val="center"/>
              <w:rPr>
                <w:rFonts w:ascii="Arial" w:hAnsi="Arial"/>
                <w:sz w:val="20"/>
                <w:lang w:val="en-GB"/>
              </w:rPr>
            </w:pPr>
            <w:r>
              <w:rPr>
                <w:rFonts w:ascii="Arial" w:hAnsi="Arial"/>
                <w:sz w:val="20"/>
                <w:lang w:val="en-GB"/>
              </w:rPr>
              <w:t>Roy</w:t>
            </w:r>
          </w:p>
        </w:tc>
        <w:tc>
          <w:tcPr>
            <w:tcW w:w="1134" w:type="dxa"/>
          </w:tcPr>
          <w:p w:rsidR="00592573" w:rsidRDefault="00592573" w:rsidP="001B2583">
            <w:pPr>
              <w:spacing w:before="60" w:after="60"/>
              <w:jc w:val="center"/>
              <w:rPr>
                <w:rFonts w:ascii="Arial" w:hAnsi="Arial"/>
                <w:sz w:val="20"/>
                <w:lang w:val="en-GB"/>
              </w:rPr>
            </w:pPr>
            <w:r>
              <w:rPr>
                <w:rFonts w:ascii="Arial" w:hAnsi="Arial"/>
                <w:sz w:val="20"/>
                <w:lang w:val="en-GB"/>
              </w:rPr>
              <w:t>11 Dec, 2014</w:t>
            </w:r>
          </w:p>
        </w:tc>
      </w:tr>
      <w:tr w:rsidR="00592573" w:rsidRPr="003408E4" w:rsidTr="001B2583">
        <w:trPr>
          <w:cantSplit/>
        </w:trPr>
        <w:tc>
          <w:tcPr>
            <w:tcW w:w="710" w:type="dxa"/>
          </w:tcPr>
          <w:p w:rsidR="00592573" w:rsidRPr="001D0402" w:rsidRDefault="00592573" w:rsidP="001B2583">
            <w:pPr>
              <w:spacing w:before="60" w:after="60"/>
              <w:jc w:val="center"/>
              <w:rPr>
                <w:rFonts w:ascii="Arial" w:hAnsi="Arial"/>
                <w:sz w:val="20"/>
                <w:lang w:val="en-GB"/>
              </w:rPr>
            </w:pPr>
            <w:r>
              <w:rPr>
                <w:rFonts w:ascii="Arial" w:hAnsi="Arial"/>
                <w:sz w:val="20"/>
                <w:lang w:val="en-GB"/>
              </w:rPr>
              <w:t>10</w:t>
            </w:r>
          </w:p>
        </w:tc>
        <w:tc>
          <w:tcPr>
            <w:tcW w:w="708" w:type="dxa"/>
          </w:tcPr>
          <w:p w:rsidR="00592573" w:rsidRDefault="00592573" w:rsidP="001B2583">
            <w:pPr>
              <w:spacing w:before="60" w:after="60"/>
              <w:jc w:val="center"/>
              <w:rPr>
                <w:rFonts w:ascii="Arial" w:hAnsi="Arial"/>
                <w:b/>
                <w:sz w:val="20"/>
                <w:lang w:val="en-GB"/>
              </w:rPr>
            </w:pPr>
            <w:r>
              <w:rPr>
                <w:rFonts w:ascii="Arial" w:hAnsi="Arial"/>
                <w:b/>
                <w:sz w:val="20"/>
                <w:lang w:val="en-GB"/>
              </w:rPr>
              <w:t>A</w:t>
            </w:r>
          </w:p>
        </w:tc>
        <w:tc>
          <w:tcPr>
            <w:tcW w:w="5529" w:type="dxa"/>
          </w:tcPr>
          <w:p w:rsidR="00592573" w:rsidRPr="009F36FD" w:rsidRDefault="00592573" w:rsidP="00B035F3">
            <w:pPr>
              <w:pStyle w:val="Version"/>
              <w:spacing w:before="0" w:after="0"/>
              <w:rPr>
                <w:rFonts w:ascii="Arial" w:hAnsi="Arial"/>
                <w:lang w:val="en-GB"/>
              </w:rPr>
            </w:pPr>
            <w:r w:rsidRPr="00693F06">
              <w:rPr>
                <w:rFonts w:ascii="Arial" w:hAnsi="Arial"/>
                <w:lang w:val="en-GB"/>
              </w:rPr>
              <w:t xml:space="preserve">John </w:t>
            </w:r>
            <w:r>
              <w:rPr>
                <w:rFonts w:ascii="Arial" w:hAnsi="Arial"/>
                <w:lang w:val="en-GB"/>
              </w:rPr>
              <w:t xml:space="preserve">to </w:t>
            </w:r>
            <w:r w:rsidRPr="00693F06">
              <w:rPr>
                <w:rFonts w:ascii="Arial" w:hAnsi="Arial"/>
                <w:lang w:val="en-GB"/>
              </w:rPr>
              <w:t xml:space="preserve">prepare </w:t>
            </w:r>
            <w:proofErr w:type="spellStart"/>
            <w:r w:rsidRPr="00693F06">
              <w:rPr>
                <w:rFonts w:ascii="Arial" w:hAnsi="Arial"/>
                <w:lang w:val="en-GB"/>
              </w:rPr>
              <w:t>powerpoint</w:t>
            </w:r>
            <w:proofErr w:type="spellEnd"/>
            <w:r w:rsidRPr="00693F06">
              <w:rPr>
                <w:rFonts w:ascii="Arial" w:hAnsi="Arial"/>
                <w:lang w:val="en-GB"/>
              </w:rPr>
              <w:t xml:space="preserve"> on the approach for uncertainty he did for the reference report (</w:t>
            </w:r>
            <w:r>
              <w:rPr>
                <w:rFonts w:ascii="Arial" w:hAnsi="Arial"/>
                <w:lang w:val="en-GB"/>
              </w:rPr>
              <w:t>at a later date, according to his schedule</w:t>
            </w:r>
            <w:r w:rsidRPr="00693F06">
              <w:rPr>
                <w:rFonts w:ascii="Arial" w:hAnsi="Arial"/>
                <w:lang w:val="en-GB"/>
              </w:rPr>
              <w:t>). Needs lots of rain data.</w:t>
            </w:r>
          </w:p>
        </w:tc>
        <w:tc>
          <w:tcPr>
            <w:tcW w:w="1701" w:type="dxa"/>
            <w:gridSpan w:val="4"/>
          </w:tcPr>
          <w:p w:rsidR="00592573" w:rsidRDefault="00592573" w:rsidP="001B2583">
            <w:pPr>
              <w:spacing w:before="60" w:after="60"/>
              <w:jc w:val="center"/>
              <w:rPr>
                <w:rFonts w:ascii="Arial" w:hAnsi="Arial"/>
                <w:sz w:val="20"/>
                <w:lang w:val="en-GB"/>
              </w:rPr>
            </w:pPr>
            <w:r>
              <w:rPr>
                <w:rFonts w:ascii="Arial" w:hAnsi="Arial"/>
                <w:sz w:val="20"/>
                <w:lang w:val="en-GB"/>
              </w:rPr>
              <w:t>John</w:t>
            </w:r>
          </w:p>
          <w:p w:rsidR="00592573" w:rsidRPr="00F762C3" w:rsidRDefault="00592573" w:rsidP="001B2583">
            <w:pPr>
              <w:spacing w:before="60" w:after="60"/>
              <w:jc w:val="center"/>
              <w:rPr>
                <w:rFonts w:ascii="Arial" w:hAnsi="Arial"/>
                <w:strike/>
                <w:sz w:val="20"/>
                <w:lang w:val="en-GB"/>
              </w:rPr>
            </w:pPr>
          </w:p>
        </w:tc>
        <w:tc>
          <w:tcPr>
            <w:tcW w:w="1134" w:type="dxa"/>
          </w:tcPr>
          <w:p w:rsidR="00592573" w:rsidRDefault="00592573" w:rsidP="001B2583">
            <w:pPr>
              <w:spacing w:before="60" w:after="60"/>
              <w:jc w:val="center"/>
              <w:rPr>
                <w:rFonts w:ascii="Arial" w:hAnsi="Arial"/>
                <w:sz w:val="20"/>
                <w:lang w:val="en-GB"/>
              </w:rPr>
            </w:pPr>
            <w:r w:rsidRPr="001520D0">
              <w:rPr>
                <w:rFonts w:ascii="Arial" w:hAnsi="Arial"/>
                <w:sz w:val="20"/>
                <w:lang w:val="en-GB"/>
              </w:rPr>
              <w:t>TBD</w:t>
            </w:r>
          </w:p>
          <w:p w:rsidR="00592573" w:rsidRPr="00F762C3" w:rsidRDefault="00592573" w:rsidP="001B2583">
            <w:pPr>
              <w:spacing w:before="60" w:after="60"/>
              <w:jc w:val="center"/>
              <w:rPr>
                <w:rFonts w:ascii="Arial" w:hAnsi="Arial"/>
                <w:strike/>
                <w:sz w:val="20"/>
                <w:lang w:val="en-GB"/>
              </w:rPr>
            </w:pPr>
          </w:p>
        </w:tc>
      </w:tr>
      <w:tr w:rsidR="000D6E01" w:rsidRPr="00BA0432" w:rsidTr="00521917">
        <w:tblPrEx>
          <w:tblLook w:val="00A0" w:firstRow="1" w:lastRow="0" w:firstColumn="1" w:lastColumn="0" w:noHBand="0" w:noVBand="0"/>
        </w:tblPrEx>
        <w:trPr>
          <w:cantSplit/>
        </w:trPr>
        <w:tc>
          <w:tcPr>
            <w:tcW w:w="9782" w:type="dxa"/>
            <w:gridSpan w:val="8"/>
            <w:vAlign w:val="center"/>
          </w:tcPr>
          <w:p w:rsidR="000D6E01" w:rsidRPr="00D141AC" w:rsidRDefault="000D6E01" w:rsidP="000D6E01">
            <w:pPr>
              <w:spacing w:before="60" w:after="60"/>
              <w:rPr>
                <w:rFonts w:ascii="Arial" w:hAnsi="Arial"/>
                <w:b/>
                <w:sz w:val="20"/>
                <w:szCs w:val="20"/>
                <w:lang w:val="en-GB"/>
              </w:rPr>
            </w:pPr>
            <w:r>
              <w:rPr>
                <w:rFonts w:ascii="Arial" w:hAnsi="Arial"/>
                <w:b/>
                <w:sz w:val="20"/>
                <w:szCs w:val="20"/>
                <w:lang w:val="en-GB"/>
              </w:rPr>
              <w:t>From teleconference of 27 November 2014</w:t>
            </w:r>
          </w:p>
        </w:tc>
      </w:tr>
      <w:tr w:rsidR="000D6E01" w:rsidRPr="00C22EE7" w:rsidTr="00521917">
        <w:trPr>
          <w:cantSplit/>
        </w:trPr>
        <w:tc>
          <w:tcPr>
            <w:tcW w:w="710" w:type="dxa"/>
          </w:tcPr>
          <w:p w:rsidR="000D6E01" w:rsidRDefault="000D6E01" w:rsidP="00521917">
            <w:pPr>
              <w:spacing w:before="60" w:after="60"/>
              <w:jc w:val="center"/>
              <w:rPr>
                <w:rFonts w:ascii="Arial" w:hAnsi="Arial"/>
                <w:sz w:val="20"/>
                <w:lang w:val="en-GB"/>
              </w:rPr>
            </w:pPr>
            <w:r>
              <w:rPr>
                <w:rFonts w:ascii="Arial" w:hAnsi="Arial"/>
                <w:sz w:val="20"/>
                <w:lang w:val="en-GB"/>
              </w:rPr>
              <w:t>4</w:t>
            </w:r>
          </w:p>
        </w:tc>
        <w:tc>
          <w:tcPr>
            <w:tcW w:w="708" w:type="dxa"/>
          </w:tcPr>
          <w:p w:rsidR="000D6E01" w:rsidRDefault="000D6E01" w:rsidP="00521917">
            <w:pPr>
              <w:spacing w:before="60" w:after="60"/>
              <w:jc w:val="center"/>
              <w:rPr>
                <w:rFonts w:ascii="Arial" w:hAnsi="Arial"/>
                <w:b/>
                <w:sz w:val="20"/>
                <w:lang w:val="en-GB"/>
              </w:rPr>
            </w:pPr>
            <w:r>
              <w:rPr>
                <w:rFonts w:ascii="Arial" w:hAnsi="Arial"/>
                <w:b/>
                <w:sz w:val="20"/>
                <w:lang w:val="en-GB"/>
              </w:rPr>
              <w:t>A</w:t>
            </w:r>
          </w:p>
        </w:tc>
        <w:tc>
          <w:tcPr>
            <w:tcW w:w="5529" w:type="dxa"/>
          </w:tcPr>
          <w:p w:rsidR="000D6E01" w:rsidRPr="009F36FD" w:rsidRDefault="000D6E01" w:rsidP="00521917">
            <w:pPr>
              <w:pStyle w:val="Version"/>
              <w:spacing w:before="0" w:after="0"/>
              <w:rPr>
                <w:rFonts w:ascii="Arial" w:hAnsi="Arial"/>
                <w:lang w:val="en-GB"/>
              </w:rPr>
            </w:pPr>
            <w:r>
              <w:rPr>
                <w:rFonts w:ascii="Arial" w:hAnsi="Arial"/>
                <w:lang w:val="en-GB"/>
              </w:rPr>
              <w:t>Send consolidated reference report to project team</w:t>
            </w:r>
          </w:p>
        </w:tc>
        <w:tc>
          <w:tcPr>
            <w:tcW w:w="1701" w:type="dxa"/>
            <w:gridSpan w:val="4"/>
          </w:tcPr>
          <w:p w:rsidR="000D6E01" w:rsidRDefault="000D6E01" w:rsidP="00521917">
            <w:pPr>
              <w:spacing w:before="60" w:after="60"/>
              <w:jc w:val="center"/>
              <w:rPr>
                <w:rFonts w:ascii="Arial" w:hAnsi="Arial"/>
                <w:sz w:val="20"/>
                <w:lang w:val="en-GB"/>
              </w:rPr>
            </w:pPr>
            <w:r>
              <w:rPr>
                <w:rFonts w:ascii="Arial" w:hAnsi="Arial"/>
                <w:sz w:val="20"/>
                <w:lang w:val="en-GB"/>
              </w:rPr>
              <w:t>Rodica</w:t>
            </w:r>
          </w:p>
        </w:tc>
        <w:tc>
          <w:tcPr>
            <w:tcW w:w="1134" w:type="dxa"/>
          </w:tcPr>
          <w:p w:rsidR="000D6E01" w:rsidRDefault="00246DAE" w:rsidP="00521917">
            <w:pPr>
              <w:spacing w:before="60" w:after="60"/>
              <w:jc w:val="center"/>
              <w:rPr>
                <w:rFonts w:ascii="Arial" w:hAnsi="Arial"/>
                <w:sz w:val="20"/>
                <w:lang w:val="en-GB"/>
              </w:rPr>
            </w:pPr>
            <w:r>
              <w:rPr>
                <w:rFonts w:ascii="Arial" w:hAnsi="Arial"/>
                <w:sz w:val="20"/>
                <w:lang w:val="en-GB"/>
              </w:rPr>
              <w:t>Jan 16, 2015</w:t>
            </w:r>
          </w:p>
        </w:tc>
      </w:tr>
      <w:tr w:rsidR="00C36542" w:rsidRPr="00BA0432" w:rsidTr="00B022F4">
        <w:tblPrEx>
          <w:tblLook w:val="00A0" w:firstRow="1" w:lastRow="0" w:firstColumn="1" w:lastColumn="0" w:noHBand="0" w:noVBand="0"/>
        </w:tblPrEx>
        <w:trPr>
          <w:cantSplit/>
        </w:trPr>
        <w:tc>
          <w:tcPr>
            <w:tcW w:w="9782" w:type="dxa"/>
            <w:gridSpan w:val="8"/>
            <w:vAlign w:val="center"/>
          </w:tcPr>
          <w:p w:rsidR="00C36542" w:rsidRPr="00D141AC" w:rsidRDefault="00C36542" w:rsidP="00B022F4">
            <w:pPr>
              <w:spacing w:before="60" w:after="60"/>
              <w:rPr>
                <w:rFonts w:ascii="Arial" w:hAnsi="Arial"/>
                <w:b/>
                <w:sz w:val="20"/>
                <w:szCs w:val="20"/>
                <w:lang w:val="en-GB"/>
              </w:rPr>
            </w:pPr>
            <w:r>
              <w:rPr>
                <w:rFonts w:ascii="Arial" w:hAnsi="Arial"/>
                <w:b/>
                <w:sz w:val="20"/>
                <w:szCs w:val="20"/>
                <w:lang w:val="en-GB"/>
              </w:rPr>
              <w:t>From teleconference of 20 November 2014</w:t>
            </w:r>
          </w:p>
        </w:tc>
      </w:tr>
      <w:tr w:rsidR="00C36542" w:rsidRPr="00C22EE7" w:rsidTr="00B022F4">
        <w:trPr>
          <w:cantSplit/>
        </w:trPr>
        <w:tc>
          <w:tcPr>
            <w:tcW w:w="710" w:type="dxa"/>
          </w:tcPr>
          <w:p w:rsidR="00C36542" w:rsidRDefault="00C36542" w:rsidP="00B022F4">
            <w:pPr>
              <w:spacing w:before="60" w:after="60"/>
              <w:jc w:val="center"/>
              <w:rPr>
                <w:rFonts w:ascii="Arial" w:hAnsi="Arial"/>
                <w:sz w:val="20"/>
                <w:lang w:val="en-GB"/>
              </w:rPr>
            </w:pPr>
            <w:r>
              <w:rPr>
                <w:rFonts w:ascii="Arial" w:hAnsi="Arial"/>
                <w:sz w:val="20"/>
                <w:lang w:val="en-GB"/>
              </w:rPr>
              <w:t>4</w:t>
            </w:r>
          </w:p>
        </w:tc>
        <w:tc>
          <w:tcPr>
            <w:tcW w:w="708" w:type="dxa"/>
          </w:tcPr>
          <w:p w:rsidR="00C36542" w:rsidRDefault="00C36542" w:rsidP="00B022F4">
            <w:pPr>
              <w:spacing w:before="60" w:after="60"/>
              <w:jc w:val="center"/>
              <w:rPr>
                <w:rFonts w:ascii="Arial" w:hAnsi="Arial"/>
                <w:b/>
                <w:sz w:val="20"/>
                <w:lang w:val="en-GB"/>
              </w:rPr>
            </w:pPr>
            <w:r>
              <w:rPr>
                <w:rFonts w:ascii="Arial" w:hAnsi="Arial"/>
                <w:b/>
                <w:sz w:val="20"/>
                <w:lang w:val="en-GB"/>
              </w:rPr>
              <w:t>A</w:t>
            </w:r>
          </w:p>
        </w:tc>
        <w:tc>
          <w:tcPr>
            <w:tcW w:w="5529" w:type="dxa"/>
          </w:tcPr>
          <w:p w:rsidR="00C36542" w:rsidRPr="008909AF" w:rsidRDefault="00C36542" w:rsidP="00B022F4">
            <w:pPr>
              <w:pStyle w:val="Version"/>
              <w:spacing w:before="0" w:after="120"/>
              <w:rPr>
                <w:rFonts w:ascii="Arial" w:hAnsi="Arial"/>
                <w:lang w:val="en-GB"/>
              </w:rPr>
            </w:pPr>
            <w:r>
              <w:rPr>
                <w:rFonts w:ascii="Arial" w:hAnsi="Arial"/>
                <w:lang w:val="en-GB"/>
              </w:rPr>
              <w:t>Apply, as a test case, the proposed procedures to some qc-</w:t>
            </w:r>
            <w:proofErr w:type="spellStart"/>
            <w:r>
              <w:rPr>
                <w:rFonts w:ascii="Arial" w:hAnsi="Arial"/>
                <w:lang w:val="en-GB"/>
              </w:rPr>
              <w:t>ed</w:t>
            </w:r>
            <w:proofErr w:type="spellEnd"/>
            <w:r>
              <w:rPr>
                <w:rFonts w:ascii="Arial" w:hAnsi="Arial"/>
                <w:lang w:val="en-GB"/>
              </w:rPr>
              <w:t xml:space="preserve"> data sets to demonstrate application and potential of the proposed method using the dynamic field calibration method.</w:t>
            </w:r>
          </w:p>
        </w:tc>
        <w:tc>
          <w:tcPr>
            <w:tcW w:w="1701" w:type="dxa"/>
            <w:gridSpan w:val="4"/>
          </w:tcPr>
          <w:p w:rsidR="00C36542" w:rsidRDefault="00C36542" w:rsidP="00B022F4">
            <w:pPr>
              <w:spacing w:before="60" w:after="60"/>
              <w:jc w:val="center"/>
              <w:rPr>
                <w:rFonts w:ascii="Arial" w:hAnsi="Arial"/>
                <w:sz w:val="20"/>
                <w:lang w:val="en-GB"/>
              </w:rPr>
            </w:pPr>
            <w:r>
              <w:rPr>
                <w:rFonts w:ascii="Arial" w:hAnsi="Arial"/>
                <w:sz w:val="20"/>
                <w:lang w:val="en-GB"/>
              </w:rPr>
              <w:t>Emanuele</w:t>
            </w:r>
          </w:p>
        </w:tc>
        <w:tc>
          <w:tcPr>
            <w:tcW w:w="1134" w:type="dxa"/>
          </w:tcPr>
          <w:p w:rsidR="00C36542" w:rsidRDefault="00C36542" w:rsidP="00B022F4">
            <w:pPr>
              <w:spacing w:before="60" w:after="60"/>
              <w:jc w:val="center"/>
              <w:rPr>
                <w:rFonts w:ascii="Arial" w:hAnsi="Arial"/>
                <w:sz w:val="20"/>
                <w:lang w:val="en-GB"/>
              </w:rPr>
            </w:pPr>
            <w:r>
              <w:rPr>
                <w:rFonts w:ascii="Arial" w:hAnsi="Arial"/>
                <w:sz w:val="20"/>
                <w:lang w:val="en-GB"/>
              </w:rPr>
              <w:t>15 Feb. 2015</w:t>
            </w:r>
          </w:p>
        </w:tc>
      </w:tr>
      <w:tr w:rsidR="00C36542" w:rsidRPr="00C22EE7" w:rsidTr="00B022F4">
        <w:trPr>
          <w:cantSplit/>
        </w:trPr>
        <w:tc>
          <w:tcPr>
            <w:tcW w:w="710" w:type="dxa"/>
          </w:tcPr>
          <w:p w:rsidR="00C36542" w:rsidRPr="001D0402" w:rsidRDefault="00C36542" w:rsidP="00B022F4">
            <w:pPr>
              <w:spacing w:before="60" w:after="60"/>
              <w:jc w:val="center"/>
              <w:rPr>
                <w:rFonts w:ascii="Arial" w:hAnsi="Arial"/>
                <w:sz w:val="20"/>
                <w:lang w:val="en-GB"/>
              </w:rPr>
            </w:pPr>
            <w:r>
              <w:rPr>
                <w:rFonts w:ascii="Arial" w:hAnsi="Arial"/>
                <w:sz w:val="20"/>
                <w:lang w:val="en-GB"/>
              </w:rPr>
              <w:t>5</w:t>
            </w:r>
          </w:p>
        </w:tc>
        <w:tc>
          <w:tcPr>
            <w:tcW w:w="708" w:type="dxa"/>
          </w:tcPr>
          <w:p w:rsidR="00C36542" w:rsidRDefault="00C36542" w:rsidP="00B022F4">
            <w:pPr>
              <w:spacing w:before="60" w:after="60"/>
              <w:jc w:val="center"/>
              <w:rPr>
                <w:rFonts w:ascii="Arial" w:hAnsi="Arial"/>
                <w:b/>
                <w:sz w:val="20"/>
                <w:lang w:val="en-GB"/>
              </w:rPr>
            </w:pPr>
            <w:r>
              <w:rPr>
                <w:rFonts w:ascii="Arial" w:hAnsi="Arial"/>
                <w:b/>
                <w:sz w:val="20"/>
                <w:lang w:val="en-GB"/>
              </w:rPr>
              <w:t>A/I</w:t>
            </w:r>
          </w:p>
        </w:tc>
        <w:tc>
          <w:tcPr>
            <w:tcW w:w="5529" w:type="dxa"/>
          </w:tcPr>
          <w:p w:rsidR="00C36542" w:rsidRPr="009F36FD" w:rsidRDefault="00C36542" w:rsidP="00C36542">
            <w:pPr>
              <w:pStyle w:val="Version"/>
              <w:spacing w:before="0" w:after="120"/>
              <w:rPr>
                <w:rFonts w:ascii="Arial" w:hAnsi="Arial"/>
                <w:lang w:val="en-GB"/>
              </w:rPr>
            </w:pPr>
            <w:r w:rsidRPr="009F05F7">
              <w:rPr>
                <w:rFonts w:ascii="Arial" w:hAnsi="Arial" w:cs="Arial"/>
                <w:color w:val="222222"/>
                <w:shd w:val="clear" w:color="auto" w:fill="FFFFFF"/>
                <w:lang w:val="en-GB"/>
              </w:rPr>
              <w:t>All Site</w:t>
            </w:r>
            <w:r w:rsidR="006C658B" w:rsidRPr="009F05F7">
              <w:rPr>
                <w:rFonts w:ascii="Arial" w:hAnsi="Arial" w:cs="Arial"/>
                <w:color w:val="222222"/>
                <w:shd w:val="clear" w:color="auto" w:fill="FFFFFF"/>
                <w:lang w:val="en-GB"/>
              </w:rPr>
              <w:t xml:space="preserve"> </w:t>
            </w:r>
            <w:r w:rsidRPr="009F05F7">
              <w:rPr>
                <w:rFonts w:ascii="Arial" w:hAnsi="Arial" w:cs="Arial"/>
                <w:color w:val="222222"/>
                <w:shd w:val="clear" w:color="auto" w:fill="FFFFFF"/>
                <w:lang w:val="en-GB"/>
              </w:rPr>
              <w:t xml:space="preserve">managers are reminded to perform calibrations/field controls and document the process and results. </w:t>
            </w:r>
          </w:p>
        </w:tc>
        <w:tc>
          <w:tcPr>
            <w:tcW w:w="1701" w:type="dxa"/>
            <w:gridSpan w:val="4"/>
          </w:tcPr>
          <w:p w:rsidR="00C36542" w:rsidRDefault="00C36542" w:rsidP="00B022F4">
            <w:pPr>
              <w:spacing w:before="60" w:after="60"/>
              <w:jc w:val="center"/>
              <w:rPr>
                <w:rFonts w:ascii="Arial" w:hAnsi="Arial"/>
                <w:sz w:val="20"/>
                <w:lang w:val="en-GB"/>
              </w:rPr>
            </w:pPr>
            <w:r>
              <w:rPr>
                <w:rFonts w:ascii="Arial" w:hAnsi="Arial"/>
                <w:sz w:val="20"/>
                <w:lang w:val="en-GB"/>
              </w:rPr>
              <w:t>All</w:t>
            </w:r>
          </w:p>
        </w:tc>
        <w:tc>
          <w:tcPr>
            <w:tcW w:w="1134" w:type="dxa"/>
          </w:tcPr>
          <w:p w:rsidR="00C36542" w:rsidRDefault="00C36542" w:rsidP="00B022F4">
            <w:pPr>
              <w:spacing w:before="60" w:after="60"/>
              <w:jc w:val="center"/>
              <w:rPr>
                <w:rFonts w:ascii="Arial" w:hAnsi="Arial"/>
                <w:sz w:val="20"/>
                <w:lang w:val="en-GB"/>
              </w:rPr>
            </w:pPr>
            <w:r>
              <w:rPr>
                <w:rFonts w:ascii="Arial" w:hAnsi="Arial"/>
                <w:sz w:val="20"/>
                <w:lang w:val="en-GB"/>
              </w:rPr>
              <w:t>March 2015</w:t>
            </w:r>
          </w:p>
        </w:tc>
      </w:tr>
      <w:tr w:rsidR="00033416" w:rsidRPr="00BA0432" w:rsidTr="00B022F4">
        <w:tblPrEx>
          <w:tblLook w:val="00A0" w:firstRow="1" w:lastRow="0" w:firstColumn="1" w:lastColumn="0" w:noHBand="0" w:noVBand="0"/>
        </w:tblPrEx>
        <w:trPr>
          <w:cantSplit/>
        </w:trPr>
        <w:tc>
          <w:tcPr>
            <w:tcW w:w="9782" w:type="dxa"/>
            <w:gridSpan w:val="8"/>
            <w:vAlign w:val="center"/>
          </w:tcPr>
          <w:p w:rsidR="00033416" w:rsidRPr="00D141AC" w:rsidRDefault="00033416" w:rsidP="00B022F4">
            <w:pPr>
              <w:spacing w:before="60" w:after="60"/>
              <w:rPr>
                <w:rFonts w:ascii="Arial" w:hAnsi="Arial"/>
                <w:b/>
                <w:sz w:val="20"/>
                <w:szCs w:val="20"/>
                <w:lang w:val="en-GB"/>
              </w:rPr>
            </w:pPr>
            <w:r>
              <w:rPr>
                <w:rFonts w:ascii="Arial" w:hAnsi="Arial"/>
                <w:b/>
                <w:sz w:val="20"/>
                <w:szCs w:val="20"/>
                <w:lang w:val="en-GB"/>
              </w:rPr>
              <w:t>From teleconference of 13 November 2014</w:t>
            </w:r>
          </w:p>
        </w:tc>
      </w:tr>
      <w:tr w:rsidR="00033416" w:rsidRPr="00C22EE7" w:rsidTr="00B022F4">
        <w:trPr>
          <w:cantSplit/>
        </w:trPr>
        <w:tc>
          <w:tcPr>
            <w:tcW w:w="710" w:type="dxa"/>
          </w:tcPr>
          <w:p w:rsidR="00033416" w:rsidRDefault="00033416" w:rsidP="00B022F4">
            <w:pPr>
              <w:spacing w:before="60" w:after="60"/>
              <w:jc w:val="center"/>
              <w:rPr>
                <w:rFonts w:ascii="Arial" w:hAnsi="Arial"/>
                <w:sz w:val="20"/>
                <w:lang w:val="en-GB"/>
              </w:rPr>
            </w:pPr>
            <w:r>
              <w:rPr>
                <w:rFonts w:ascii="Arial" w:hAnsi="Arial"/>
                <w:sz w:val="20"/>
                <w:lang w:val="en-GB"/>
              </w:rPr>
              <w:t>2</w:t>
            </w:r>
          </w:p>
        </w:tc>
        <w:tc>
          <w:tcPr>
            <w:tcW w:w="708" w:type="dxa"/>
          </w:tcPr>
          <w:p w:rsidR="00033416" w:rsidRDefault="00033416" w:rsidP="00B022F4">
            <w:pPr>
              <w:spacing w:before="60" w:after="60"/>
              <w:jc w:val="center"/>
              <w:rPr>
                <w:rFonts w:ascii="Arial" w:hAnsi="Arial"/>
                <w:b/>
                <w:sz w:val="20"/>
                <w:lang w:val="en-GB"/>
              </w:rPr>
            </w:pPr>
            <w:r>
              <w:rPr>
                <w:rFonts w:ascii="Arial" w:hAnsi="Arial"/>
                <w:b/>
                <w:sz w:val="20"/>
                <w:lang w:val="en-GB"/>
              </w:rPr>
              <w:t>A</w:t>
            </w:r>
          </w:p>
        </w:tc>
        <w:tc>
          <w:tcPr>
            <w:tcW w:w="5529" w:type="dxa"/>
          </w:tcPr>
          <w:p w:rsidR="00033416" w:rsidRPr="00C22EE7" w:rsidRDefault="00033416" w:rsidP="00B022F4">
            <w:pPr>
              <w:pStyle w:val="Version"/>
              <w:spacing w:before="0" w:after="120"/>
              <w:rPr>
                <w:rFonts w:ascii="Arial" w:hAnsi="Arial"/>
                <w:lang w:val="en-US"/>
              </w:rPr>
            </w:pPr>
            <w:r>
              <w:rPr>
                <w:rFonts w:ascii="Arial" w:hAnsi="Arial"/>
                <w:lang w:val="en-US"/>
              </w:rPr>
              <w:t>Production of</w:t>
            </w:r>
            <w:r w:rsidRPr="00C22EE7">
              <w:rPr>
                <w:rFonts w:ascii="Arial" w:hAnsi="Arial"/>
                <w:lang w:val="en-US"/>
              </w:rPr>
              <w:t xml:space="preserve"> plots (NS/</w:t>
            </w:r>
            <w:proofErr w:type="gramStart"/>
            <w:r w:rsidRPr="00C22EE7">
              <w:rPr>
                <w:rFonts w:ascii="Arial" w:hAnsi="Arial"/>
                <w:lang w:val="en-US"/>
              </w:rPr>
              <w:t>DFIR ;</w:t>
            </w:r>
            <w:proofErr w:type="gramEnd"/>
            <w:r w:rsidRPr="00C22EE7">
              <w:rPr>
                <w:rFonts w:ascii="Arial" w:hAnsi="Arial"/>
                <w:lang w:val="en-US"/>
              </w:rPr>
              <w:t xml:space="preserve"> SA/DFIR ; NS/SA) for selected sites, see below</w:t>
            </w:r>
            <w:r>
              <w:rPr>
                <w:rFonts w:ascii="Arial" w:hAnsi="Arial"/>
                <w:lang w:val="en-US"/>
              </w:rPr>
              <w:t>.</w:t>
            </w:r>
          </w:p>
        </w:tc>
        <w:tc>
          <w:tcPr>
            <w:tcW w:w="1701" w:type="dxa"/>
            <w:gridSpan w:val="4"/>
          </w:tcPr>
          <w:p w:rsidR="00033416" w:rsidRPr="00C22EE7" w:rsidRDefault="00033416" w:rsidP="00B022F4">
            <w:pPr>
              <w:spacing w:before="60" w:after="60"/>
              <w:jc w:val="center"/>
              <w:rPr>
                <w:rFonts w:ascii="Arial" w:hAnsi="Arial"/>
                <w:sz w:val="20"/>
                <w:lang w:val="en-US"/>
              </w:rPr>
            </w:pPr>
            <w:r>
              <w:rPr>
                <w:rFonts w:ascii="Arial" w:hAnsi="Arial"/>
                <w:sz w:val="20"/>
                <w:lang w:val="en-US"/>
              </w:rPr>
              <w:t>Roy</w:t>
            </w:r>
          </w:p>
        </w:tc>
        <w:tc>
          <w:tcPr>
            <w:tcW w:w="1134" w:type="dxa"/>
          </w:tcPr>
          <w:p w:rsidR="00033416" w:rsidRPr="00C22EE7" w:rsidRDefault="00033416" w:rsidP="00B022F4">
            <w:pPr>
              <w:spacing w:before="60" w:after="60"/>
              <w:jc w:val="center"/>
              <w:rPr>
                <w:rFonts w:ascii="Arial" w:hAnsi="Arial"/>
                <w:sz w:val="20"/>
                <w:lang w:val="en-US"/>
              </w:rPr>
            </w:pPr>
            <w:r>
              <w:rPr>
                <w:rFonts w:ascii="Arial" w:hAnsi="Arial"/>
                <w:sz w:val="20"/>
                <w:lang w:val="en-US"/>
              </w:rPr>
              <w:t>January 2015</w:t>
            </w:r>
          </w:p>
        </w:tc>
      </w:tr>
      <w:tr w:rsidR="00033416" w:rsidRPr="00C22EE7" w:rsidTr="00B022F4">
        <w:trPr>
          <w:cantSplit/>
        </w:trPr>
        <w:tc>
          <w:tcPr>
            <w:tcW w:w="710" w:type="dxa"/>
          </w:tcPr>
          <w:p w:rsidR="00033416" w:rsidRPr="001D0402" w:rsidRDefault="00033416" w:rsidP="00B022F4">
            <w:pPr>
              <w:spacing w:before="60" w:after="60"/>
              <w:jc w:val="center"/>
              <w:rPr>
                <w:rFonts w:ascii="Arial" w:hAnsi="Arial"/>
                <w:sz w:val="20"/>
                <w:lang w:val="en-GB"/>
              </w:rPr>
            </w:pPr>
            <w:r>
              <w:rPr>
                <w:rFonts w:ascii="Arial" w:hAnsi="Arial"/>
                <w:sz w:val="20"/>
                <w:lang w:val="en-GB"/>
              </w:rPr>
              <w:lastRenderedPageBreak/>
              <w:t>5</w:t>
            </w:r>
          </w:p>
        </w:tc>
        <w:tc>
          <w:tcPr>
            <w:tcW w:w="708" w:type="dxa"/>
          </w:tcPr>
          <w:p w:rsidR="00033416" w:rsidRDefault="00033416" w:rsidP="00B022F4">
            <w:pPr>
              <w:spacing w:before="60" w:after="60"/>
              <w:jc w:val="center"/>
              <w:rPr>
                <w:rFonts w:ascii="Arial" w:hAnsi="Arial"/>
                <w:b/>
                <w:sz w:val="20"/>
                <w:lang w:val="en-GB"/>
              </w:rPr>
            </w:pPr>
            <w:r>
              <w:rPr>
                <w:rFonts w:ascii="Arial" w:hAnsi="Arial"/>
                <w:b/>
                <w:sz w:val="20"/>
                <w:lang w:val="en-GB"/>
              </w:rPr>
              <w:t>D/A</w:t>
            </w:r>
          </w:p>
        </w:tc>
        <w:tc>
          <w:tcPr>
            <w:tcW w:w="5529" w:type="dxa"/>
          </w:tcPr>
          <w:p w:rsidR="00033416" w:rsidRDefault="00033416" w:rsidP="00B022F4">
            <w:pPr>
              <w:pStyle w:val="Version"/>
              <w:spacing w:before="0" w:after="120"/>
              <w:rPr>
                <w:rFonts w:ascii="Arial" w:hAnsi="Arial"/>
                <w:lang w:val="en-GB"/>
              </w:rPr>
            </w:pPr>
            <w:r>
              <w:rPr>
                <w:rFonts w:ascii="Arial" w:hAnsi="Arial"/>
                <w:lang w:val="en-GB"/>
              </w:rPr>
              <w:t xml:space="preserve">First-pass datasets processed with the current QC will be produced for </w:t>
            </w:r>
            <w:proofErr w:type="spellStart"/>
            <w:r>
              <w:rPr>
                <w:rFonts w:ascii="Arial" w:hAnsi="Arial"/>
                <w:lang w:val="en-GB"/>
              </w:rPr>
              <w:t>Haukeliseter</w:t>
            </w:r>
            <w:proofErr w:type="spellEnd"/>
            <w:r>
              <w:rPr>
                <w:rFonts w:ascii="Arial" w:hAnsi="Arial"/>
                <w:lang w:val="en-GB"/>
              </w:rPr>
              <w:t xml:space="preserve">, Marshall, CARE, </w:t>
            </w:r>
            <w:proofErr w:type="spellStart"/>
            <w:r>
              <w:rPr>
                <w:rFonts w:ascii="Arial" w:hAnsi="Arial"/>
                <w:lang w:val="en-GB"/>
              </w:rPr>
              <w:t>Formigal</w:t>
            </w:r>
            <w:proofErr w:type="spellEnd"/>
            <w:r>
              <w:rPr>
                <w:rFonts w:ascii="Arial" w:hAnsi="Arial"/>
                <w:lang w:val="en-GB"/>
              </w:rPr>
              <w:t xml:space="preserve"> and </w:t>
            </w:r>
            <w:proofErr w:type="spellStart"/>
            <w:r>
              <w:rPr>
                <w:rFonts w:ascii="Arial" w:hAnsi="Arial"/>
                <w:lang w:val="en-GB"/>
              </w:rPr>
              <w:t>Sodankylä</w:t>
            </w:r>
            <w:proofErr w:type="spellEnd"/>
            <w:r>
              <w:rPr>
                <w:rFonts w:ascii="Arial" w:hAnsi="Arial"/>
                <w:lang w:val="en-GB"/>
              </w:rPr>
              <w:t xml:space="preserve">. These first-pass datasets could be delivered in two different </w:t>
            </w:r>
            <w:proofErr w:type="gramStart"/>
            <w:r>
              <w:rPr>
                <w:rFonts w:ascii="Arial" w:hAnsi="Arial"/>
                <w:lang w:val="en-GB"/>
              </w:rPr>
              <w:t>ways :</w:t>
            </w:r>
            <w:proofErr w:type="gramEnd"/>
            <w:r>
              <w:rPr>
                <w:rFonts w:ascii="Arial" w:hAnsi="Arial"/>
                <w:lang w:val="en-GB"/>
              </w:rPr>
              <w:t xml:space="preserve"> </w:t>
            </w:r>
            <w:proofErr w:type="spellStart"/>
            <w:r>
              <w:rPr>
                <w:rFonts w:ascii="Arial" w:hAnsi="Arial"/>
                <w:lang w:val="en-GB"/>
              </w:rPr>
              <w:t>QCed</w:t>
            </w:r>
            <w:proofErr w:type="spellEnd"/>
            <w:r>
              <w:rPr>
                <w:rFonts w:ascii="Arial" w:hAnsi="Arial"/>
                <w:lang w:val="en-GB"/>
              </w:rPr>
              <w:t xml:space="preserve"> datasets (Time + Data + Flags) and event selection datasets. </w:t>
            </w:r>
          </w:p>
          <w:p w:rsidR="00033416" w:rsidRDefault="00033416" w:rsidP="00B022F4">
            <w:pPr>
              <w:pStyle w:val="Version"/>
              <w:spacing w:before="0" w:after="120"/>
              <w:rPr>
                <w:rFonts w:ascii="Arial" w:hAnsi="Arial"/>
                <w:lang w:val="en-GB"/>
              </w:rPr>
            </w:pPr>
            <w:r>
              <w:rPr>
                <w:rFonts w:ascii="Arial" w:hAnsi="Arial"/>
                <w:lang w:val="en-GB"/>
              </w:rPr>
              <w:t>These datasets will be provided as a starting point for the following analysis steps :</w:t>
            </w:r>
          </w:p>
          <w:p w:rsidR="00033416" w:rsidRDefault="00033416" w:rsidP="00B022F4">
            <w:pPr>
              <w:pStyle w:val="Version"/>
              <w:spacing w:before="0" w:after="120"/>
              <w:rPr>
                <w:rFonts w:ascii="Arial" w:hAnsi="Arial"/>
                <w:lang w:val="en-GB"/>
              </w:rPr>
            </w:pPr>
            <w:r w:rsidRPr="001C0EE8">
              <w:rPr>
                <w:rFonts w:ascii="Arial" w:hAnsi="Arial"/>
                <w:noProof/>
                <w:lang w:val="en-US" w:eastAsia="zh-TW"/>
              </w:rPr>
              <w:drawing>
                <wp:inline distT="0" distB="0" distL="0" distR="0" wp14:anchorId="06CA478D" wp14:editId="1927AEFD">
                  <wp:extent cx="2869679" cy="1873066"/>
                  <wp:effectExtent l="0" t="0" r="698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9679" cy="187306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c>
          <w:tcPr>
            <w:tcW w:w="1701" w:type="dxa"/>
            <w:gridSpan w:val="4"/>
          </w:tcPr>
          <w:p w:rsidR="00033416" w:rsidRPr="00F762C3" w:rsidRDefault="00033416" w:rsidP="00B022F4">
            <w:pPr>
              <w:spacing w:before="60" w:after="60"/>
              <w:jc w:val="center"/>
              <w:rPr>
                <w:rFonts w:ascii="Arial" w:hAnsi="Arial"/>
                <w:strike/>
                <w:sz w:val="20"/>
                <w:lang w:val="en-GB"/>
              </w:rPr>
            </w:pPr>
            <w:r w:rsidRPr="00F762C3">
              <w:rPr>
                <w:rFonts w:ascii="Arial" w:hAnsi="Arial"/>
                <w:strike/>
                <w:sz w:val="20"/>
                <w:lang w:val="en-GB"/>
              </w:rPr>
              <w:t>Audrey/Floor</w:t>
            </w:r>
          </w:p>
          <w:p w:rsidR="00033416" w:rsidRPr="00F762C3" w:rsidRDefault="00033416" w:rsidP="00B022F4">
            <w:pPr>
              <w:spacing w:before="60" w:after="60"/>
              <w:jc w:val="center"/>
              <w:rPr>
                <w:rFonts w:ascii="Arial" w:hAnsi="Arial"/>
                <w:strike/>
                <w:sz w:val="20"/>
                <w:lang w:val="en-GB"/>
              </w:rPr>
            </w:pPr>
            <w:r w:rsidRPr="00F762C3">
              <w:rPr>
                <w:rFonts w:ascii="Arial" w:hAnsi="Arial"/>
                <w:strike/>
                <w:sz w:val="20"/>
                <w:lang w:val="en-GB"/>
              </w:rPr>
              <w:t>(Mike)</w:t>
            </w:r>
          </w:p>
          <w:p w:rsidR="00033416" w:rsidRPr="00F762C3" w:rsidRDefault="00033416" w:rsidP="00B022F4">
            <w:pPr>
              <w:spacing w:before="60" w:after="60"/>
              <w:jc w:val="center"/>
              <w:rPr>
                <w:rFonts w:ascii="Arial" w:hAnsi="Arial"/>
                <w:strike/>
                <w:sz w:val="20"/>
                <w:lang w:val="en-GB"/>
              </w:rPr>
            </w:pP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r>
              <w:rPr>
                <w:rFonts w:ascii="Arial" w:hAnsi="Arial"/>
                <w:sz w:val="20"/>
                <w:lang w:val="en-GB"/>
              </w:rPr>
              <w:t>Audrey/Mareile/ Floor/ (Mike)</w:t>
            </w: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p>
        </w:tc>
        <w:tc>
          <w:tcPr>
            <w:tcW w:w="1134" w:type="dxa"/>
          </w:tcPr>
          <w:p w:rsidR="00033416" w:rsidRPr="00F762C3" w:rsidRDefault="00033416" w:rsidP="00B022F4">
            <w:pPr>
              <w:spacing w:before="60" w:after="60"/>
              <w:jc w:val="center"/>
              <w:rPr>
                <w:rFonts w:ascii="Arial" w:hAnsi="Arial"/>
                <w:strike/>
                <w:sz w:val="20"/>
                <w:lang w:val="en-GB"/>
              </w:rPr>
            </w:pPr>
            <w:proofErr w:type="spellStart"/>
            <w:r w:rsidRPr="00F762C3">
              <w:rPr>
                <w:rFonts w:ascii="Arial" w:hAnsi="Arial"/>
                <w:strike/>
                <w:sz w:val="20"/>
                <w:lang w:val="en-GB"/>
              </w:rPr>
              <w:t>QCed</w:t>
            </w:r>
            <w:proofErr w:type="spellEnd"/>
            <w:r w:rsidRPr="00F762C3">
              <w:rPr>
                <w:rFonts w:ascii="Arial" w:hAnsi="Arial"/>
                <w:strike/>
                <w:sz w:val="20"/>
                <w:lang w:val="en-GB"/>
              </w:rPr>
              <w:t xml:space="preserve"> datasets :</w:t>
            </w:r>
          </w:p>
          <w:p w:rsidR="00033416" w:rsidRPr="00F762C3" w:rsidRDefault="00033416" w:rsidP="00B022F4">
            <w:pPr>
              <w:spacing w:before="60" w:after="60"/>
              <w:jc w:val="center"/>
              <w:rPr>
                <w:rFonts w:ascii="Arial" w:hAnsi="Arial"/>
                <w:strike/>
                <w:sz w:val="20"/>
                <w:lang w:val="en-GB"/>
              </w:rPr>
            </w:pPr>
            <w:r w:rsidRPr="00F762C3">
              <w:rPr>
                <w:rFonts w:ascii="Arial" w:hAnsi="Arial"/>
                <w:strike/>
                <w:sz w:val="20"/>
                <w:lang w:val="en-GB"/>
              </w:rPr>
              <w:t>December</w:t>
            </w: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r>
              <w:rPr>
                <w:rFonts w:ascii="Arial" w:hAnsi="Arial"/>
                <w:sz w:val="20"/>
                <w:lang w:val="en-GB"/>
              </w:rPr>
              <w:t>Event selection d</w:t>
            </w:r>
            <w:r>
              <w:rPr>
                <w:rFonts w:ascii="Arial" w:hAnsi="Arial"/>
                <w:sz w:val="20"/>
                <w:lang w:val="en-GB"/>
              </w:rPr>
              <w:t>a</w:t>
            </w:r>
            <w:r>
              <w:rPr>
                <w:rFonts w:ascii="Arial" w:hAnsi="Arial"/>
                <w:sz w:val="20"/>
                <w:lang w:val="en-GB"/>
              </w:rPr>
              <w:t>tasets  :</w:t>
            </w:r>
          </w:p>
          <w:p w:rsidR="00033416" w:rsidRDefault="00033416" w:rsidP="00B022F4">
            <w:pPr>
              <w:spacing w:before="60" w:after="60"/>
              <w:jc w:val="center"/>
              <w:rPr>
                <w:rFonts w:ascii="Arial" w:hAnsi="Arial"/>
                <w:sz w:val="20"/>
                <w:lang w:val="en-GB"/>
              </w:rPr>
            </w:pPr>
            <w:r>
              <w:rPr>
                <w:rFonts w:ascii="Arial" w:hAnsi="Arial"/>
                <w:sz w:val="20"/>
                <w:lang w:val="en-GB"/>
              </w:rPr>
              <w:t>Mid-December</w:t>
            </w:r>
          </w:p>
        </w:tc>
      </w:tr>
      <w:tr w:rsidR="00033416" w:rsidRPr="00C22EE7" w:rsidTr="00B022F4">
        <w:trPr>
          <w:cantSplit/>
        </w:trPr>
        <w:tc>
          <w:tcPr>
            <w:tcW w:w="710" w:type="dxa"/>
          </w:tcPr>
          <w:p w:rsidR="00033416" w:rsidRDefault="00033416" w:rsidP="00B022F4">
            <w:pPr>
              <w:spacing w:before="60" w:after="60"/>
              <w:jc w:val="center"/>
              <w:rPr>
                <w:rFonts w:ascii="Arial" w:hAnsi="Arial"/>
                <w:sz w:val="20"/>
                <w:lang w:val="en-GB"/>
              </w:rPr>
            </w:pPr>
            <w:r>
              <w:rPr>
                <w:rFonts w:ascii="Arial" w:hAnsi="Arial"/>
                <w:sz w:val="20"/>
                <w:lang w:val="en-GB"/>
              </w:rPr>
              <w:t>7</w:t>
            </w:r>
          </w:p>
        </w:tc>
        <w:tc>
          <w:tcPr>
            <w:tcW w:w="708" w:type="dxa"/>
          </w:tcPr>
          <w:p w:rsidR="00033416" w:rsidRDefault="00033416" w:rsidP="00B022F4">
            <w:pPr>
              <w:spacing w:before="60" w:after="60"/>
              <w:jc w:val="center"/>
              <w:rPr>
                <w:rFonts w:ascii="Arial" w:hAnsi="Arial"/>
                <w:b/>
                <w:sz w:val="20"/>
                <w:lang w:val="en-GB"/>
              </w:rPr>
            </w:pPr>
            <w:r>
              <w:rPr>
                <w:rFonts w:ascii="Arial" w:hAnsi="Arial"/>
                <w:b/>
                <w:sz w:val="20"/>
                <w:lang w:val="en-GB"/>
              </w:rPr>
              <w:t>A</w:t>
            </w:r>
          </w:p>
        </w:tc>
        <w:tc>
          <w:tcPr>
            <w:tcW w:w="5529" w:type="dxa"/>
          </w:tcPr>
          <w:p w:rsidR="00033416" w:rsidRDefault="00033416" w:rsidP="00B022F4">
            <w:pPr>
              <w:pStyle w:val="Version"/>
              <w:spacing w:before="0" w:after="120"/>
              <w:rPr>
                <w:rFonts w:ascii="Arial" w:hAnsi="Arial"/>
                <w:lang w:val="en-GB"/>
              </w:rPr>
            </w:pPr>
            <w:r>
              <w:rPr>
                <w:rFonts w:ascii="Arial" w:hAnsi="Arial"/>
                <w:lang w:val="en-GB"/>
              </w:rPr>
              <w:t xml:space="preserve">It was recognized that additional work is required to further assess the use of the Bucket RT data from Pluvio 2 gauges, eventually in conjunction with the other data fields produced by Pluvio2. </w:t>
            </w:r>
          </w:p>
        </w:tc>
        <w:tc>
          <w:tcPr>
            <w:tcW w:w="1701" w:type="dxa"/>
            <w:gridSpan w:val="4"/>
          </w:tcPr>
          <w:p w:rsidR="00033416" w:rsidRDefault="00033416" w:rsidP="00B022F4">
            <w:pPr>
              <w:spacing w:before="60" w:after="60"/>
              <w:jc w:val="center"/>
              <w:rPr>
                <w:rFonts w:ascii="Arial" w:hAnsi="Arial"/>
                <w:sz w:val="20"/>
                <w:lang w:val="en-GB"/>
              </w:rPr>
            </w:pPr>
            <w:r>
              <w:rPr>
                <w:rFonts w:ascii="Arial" w:hAnsi="Arial"/>
                <w:sz w:val="20"/>
                <w:lang w:val="en-GB"/>
              </w:rPr>
              <w:t>Mareile/Audrey</w:t>
            </w:r>
          </w:p>
        </w:tc>
        <w:tc>
          <w:tcPr>
            <w:tcW w:w="1134" w:type="dxa"/>
          </w:tcPr>
          <w:p w:rsidR="00033416" w:rsidRDefault="00033416" w:rsidP="00B022F4">
            <w:pPr>
              <w:spacing w:before="60" w:after="60"/>
              <w:jc w:val="center"/>
              <w:rPr>
                <w:rFonts w:ascii="Arial" w:hAnsi="Arial"/>
                <w:sz w:val="20"/>
                <w:lang w:val="en-GB"/>
              </w:rPr>
            </w:pPr>
            <w:r>
              <w:rPr>
                <w:rFonts w:ascii="Arial" w:hAnsi="Arial"/>
                <w:sz w:val="20"/>
                <w:lang w:val="en-GB"/>
              </w:rPr>
              <w:t>March 2015</w:t>
            </w:r>
          </w:p>
        </w:tc>
      </w:tr>
      <w:tr w:rsidR="006C658B" w:rsidRPr="00C22EE7" w:rsidTr="00B022F4">
        <w:trPr>
          <w:cantSplit/>
        </w:trPr>
        <w:tc>
          <w:tcPr>
            <w:tcW w:w="710" w:type="dxa"/>
          </w:tcPr>
          <w:p w:rsidR="006C658B" w:rsidRPr="006C658B" w:rsidRDefault="006C658B" w:rsidP="00B022F4">
            <w:pPr>
              <w:spacing w:before="60" w:after="60"/>
              <w:jc w:val="center"/>
              <w:rPr>
                <w:rFonts w:ascii="Arial" w:hAnsi="Arial"/>
                <w:sz w:val="20"/>
                <w:lang w:val="en-GB"/>
              </w:rPr>
            </w:pPr>
            <w:r w:rsidRPr="006C658B">
              <w:rPr>
                <w:rFonts w:ascii="Arial" w:hAnsi="Arial"/>
                <w:sz w:val="20"/>
                <w:lang w:val="en-GB"/>
              </w:rPr>
              <w:t>8</w:t>
            </w:r>
          </w:p>
        </w:tc>
        <w:tc>
          <w:tcPr>
            <w:tcW w:w="708" w:type="dxa"/>
          </w:tcPr>
          <w:p w:rsidR="006C658B" w:rsidRPr="006C658B" w:rsidRDefault="006C658B" w:rsidP="00B022F4">
            <w:pPr>
              <w:spacing w:before="60" w:after="60"/>
              <w:jc w:val="center"/>
              <w:rPr>
                <w:rFonts w:ascii="Arial" w:hAnsi="Arial"/>
                <w:b/>
                <w:sz w:val="20"/>
                <w:lang w:val="en-GB"/>
              </w:rPr>
            </w:pPr>
            <w:r w:rsidRPr="006C658B">
              <w:rPr>
                <w:rFonts w:ascii="Arial" w:hAnsi="Arial"/>
                <w:b/>
                <w:sz w:val="20"/>
                <w:lang w:val="en-GB"/>
              </w:rPr>
              <w:t>A</w:t>
            </w:r>
          </w:p>
        </w:tc>
        <w:tc>
          <w:tcPr>
            <w:tcW w:w="5529" w:type="dxa"/>
          </w:tcPr>
          <w:p w:rsidR="006C658B" w:rsidRPr="009F05F7" w:rsidRDefault="006C658B" w:rsidP="006C658B">
            <w:pPr>
              <w:pStyle w:val="PlainText"/>
              <w:rPr>
                <w:rFonts w:ascii="Arial" w:hAnsi="Arial" w:cs="Arial"/>
                <w:lang w:val="en-GB"/>
              </w:rPr>
            </w:pPr>
            <w:r w:rsidRPr="009F05F7">
              <w:rPr>
                <w:rFonts w:ascii="Arial" w:hAnsi="Arial" w:cs="Arial"/>
                <w:lang w:val="en-GB"/>
              </w:rPr>
              <w:t>On the processing of Geonor data: many organiz</w:t>
            </w:r>
            <w:r w:rsidRPr="009F05F7">
              <w:rPr>
                <w:rFonts w:ascii="Arial" w:hAnsi="Arial" w:cs="Arial"/>
                <w:lang w:val="en-GB"/>
              </w:rPr>
              <w:t>a</w:t>
            </w:r>
            <w:r w:rsidRPr="009F05F7">
              <w:rPr>
                <w:rFonts w:ascii="Arial" w:hAnsi="Arial" w:cs="Arial"/>
                <w:lang w:val="en-GB"/>
              </w:rPr>
              <w:t xml:space="preserve">tions/groups have been using more advanced processing to improve the Geonor accumulation report (CRN, NCAR, Norway, EC, </w:t>
            </w:r>
            <w:proofErr w:type="spellStart"/>
            <w:r w:rsidRPr="009F05F7">
              <w:rPr>
                <w:rFonts w:ascii="Arial" w:hAnsi="Arial" w:cs="Arial"/>
                <w:lang w:val="en-GB"/>
              </w:rPr>
              <w:t>etc</w:t>
            </w:r>
            <w:proofErr w:type="spellEnd"/>
            <w:r w:rsidRPr="009F05F7">
              <w:rPr>
                <w:rFonts w:ascii="Arial" w:hAnsi="Arial" w:cs="Arial"/>
                <w:lang w:val="en-GB"/>
              </w:rPr>
              <w:t>), we acknowledge that we may/should r</w:t>
            </w:r>
            <w:r w:rsidRPr="009F05F7">
              <w:rPr>
                <w:rFonts w:ascii="Arial" w:hAnsi="Arial" w:cs="Arial"/>
                <w:lang w:val="en-GB"/>
              </w:rPr>
              <w:t>e</w:t>
            </w:r>
            <w:r w:rsidRPr="009F05F7">
              <w:rPr>
                <w:rFonts w:ascii="Arial" w:hAnsi="Arial" w:cs="Arial"/>
                <w:lang w:val="en-GB"/>
              </w:rPr>
              <w:t xml:space="preserve">visit the algorithm to achieve similar improvements. </w:t>
            </w:r>
          </w:p>
          <w:p w:rsidR="006C658B" w:rsidRPr="009F05F7" w:rsidRDefault="006C658B" w:rsidP="001732C5">
            <w:pPr>
              <w:pStyle w:val="PlainText"/>
              <w:rPr>
                <w:rFonts w:ascii="Arial" w:hAnsi="Arial"/>
                <w:strike/>
                <w:lang w:val="en-GB"/>
              </w:rPr>
            </w:pPr>
            <w:r w:rsidRPr="009F05F7">
              <w:rPr>
                <w:rFonts w:ascii="Arial" w:hAnsi="Arial" w:cs="Arial"/>
                <w:lang w:val="en-GB"/>
              </w:rPr>
              <w:t>At the minimum, we may use a standard dataset and pr</w:t>
            </w:r>
            <w:r w:rsidRPr="009F05F7">
              <w:rPr>
                <w:rFonts w:ascii="Arial" w:hAnsi="Arial" w:cs="Arial"/>
                <w:lang w:val="en-GB"/>
              </w:rPr>
              <w:t>o</w:t>
            </w:r>
            <w:r w:rsidRPr="009F05F7">
              <w:rPr>
                <w:rFonts w:ascii="Arial" w:hAnsi="Arial" w:cs="Arial"/>
                <w:lang w:val="en-GB"/>
              </w:rPr>
              <w:t>cess it with the algorithms we are aware of, and see the di</w:t>
            </w:r>
            <w:r w:rsidRPr="009F05F7">
              <w:rPr>
                <w:rFonts w:ascii="Arial" w:hAnsi="Arial" w:cs="Arial"/>
                <w:lang w:val="en-GB"/>
              </w:rPr>
              <w:t>f</w:t>
            </w:r>
            <w:r w:rsidRPr="009F05F7">
              <w:rPr>
                <w:rFonts w:ascii="Arial" w:hAnsi="Arial" w:cs="Arial"/>
                <w:lang w:val="en-GB"/>
              </w:rPr>
              <w:t>ferences.</w:t>
            </w:r>
          </w:p>
        </w:tc>
        <w:tc>
          <w:tcPr>
            <w:tcW w:w="1701" w:type="dxa"/>
            <w:gridSpan w:val="4"/>
          </w:tcPr>
          <w:p w:rsidR="006C658B" w:rsidRPr="006C658B" w:rsidRDefault="006C658B" w:rsidP="00B022F4">
            <w:pPr>
              <w:spacing w:before="60" w:after="60"/>
              <w:jc w:val="center"/>
              <w:rPr>
                <w:rFonts w:ascii="Arial" w:hAnsi="Arial"/>
                <w:sz w:val="20"/>
                <w:lang w:val="en-GB"/>
              </w:rPr>
            </w:pPr>
            <w:r w:rsidRPr="006C658B">
              <w:rPr>
                <w:rFonts w:ascii="Arial" w:hAnsi="Arial"/>
                <w:sz w:val="20"/>
                <w:lang w:val="en-GB"/>
              </w:rPr>
              <w:t>DAT</w:t>
            </w:r>
          </w:p>
        </w:tc>
        <w:tc>
          <w:tcPr>
            <w:tcW w:w="1134" w:type="dxa"/>
          </w:tcPr>
          <w:p w:rsidR="006C658B" w:rsidRPr="006C658B" w:rsidRDefault="006C658B" w:rsidP="00B022F4">
            <w:pPr>
              <w:spacing w:before="60" w:after="60"/>
              <w:jc w:val="center"/>
              <w:rPr>
                <w:rFonts w:ascii="Arial" w:hAnsi="Arial"/>
                <w:sz w:val="20"/>
                <w:lang w:val="en-GB"/>
              </w:rPr>
            </w:pPr>
          </w:p>
        </w:tc>
      </w:tr>
      <w:tr w:rsidR="00813AE7" w:rsidRPr="00BA0432" w:rsidTr="00B022F4">
        <w:tblPrEx>
          <w:tblLook w:val="00A0" w:firstRow="1" w:lastRow="0" w:firstColumn="1" w:lastColumn="0" w:noHBand="0" w:noVBand="0"/>
        </w:tblPrEx>
        <w:trPr>
          <w:cantSplit/>
        </w:trPr>
        <w:tc>
          <w:tcPr>
            <w:tcW w:w="9782" w:type="dxa"/>
            <w:gridSpan w:val="8"/>
            <w:vAlign w:val="center"/>
          </w:tcPr>
          <w:p w:rsidR="00813AE7" w:rsidRPr="00D141AC" w:rsidRDefault="00813AE7" w:rsidP="00813AE7">
            <w:pPr>
              <w:spacing w:before="60" w:after="60"/>
              <w:rPr>
                <w:rFonts w:ascii="Arial" w:hAnsi="Arial"/>
                <w:b/>
                <w:sz w:val="20"/>
                <w:szCs w:val="20"/>
                <w:lang w:val="en-GB"/>
              </w:rPr>
            </w:pPr>
            <w:r>
              <w:rPr>
                <w:rFonts w:ascii="Arial" w:hAnsi="Arial"/>
                <w:b/>
                <w:sz w:val="20"/>
                <w:szCs w:val="20"/>
                <w:lang w:val="en-GB"/>
              </w:rPr>
              <w:t>From teleconference of 6 November 2014</w:t>
            </w:r>
          </w:p>
        </w:tc>
      </w:tr>
      <w:tr w:rsidR="00813AE7" w:rsidRPr="00D80690" w:rsidTr="00B022F4">
        <w:trPr>
          <w:cantSplit/>
        </w:trPr>
        <w:tc>
          <w:tcPr>
            <w:tcW w:w="710" w:type="dxa"/>
          </w:tcPr>
          <w:p w:rsidR="00813AE7" w:rsidRDefault="00813AE7" w:rsidP="00B022F4">
            <w:pPr>
              <w:spacing w:before="60" w:after="60"/>
              <w:jc w:val="center"/>
              <w:rPr>
                <w:rFonts w:ascii="Arial" w:hAnsi="Arial"/>
                <w:sz w:val="20"/>
                <w:lang w:val="en-GB"/>
              </w:rPr>
            </w:pPr>
            <w:r>
              <w:rPr>
                <w:rFonts w:ascii="Arial" w:hAnsi="Arial"/>
                <w:sz w:val="20"/>
                <w:lang w:val="en-GB"/>
              </w:rPr>
              <w:t>6</w:t>
            </w:r>
          </w:p>
        </w:tc>
        <w:tc>
          <w:tcPr>
            <w:tcW w:w="708" w:type="dxa"/>
          </w:tcPr>
          <w:p w:rsidR="00813AE7" w:rsidRDefault="00813AE7" w:rsidP="00B022F4">
            <w:pPr>
              <w:spacing w:before="60" w:after="60"/>
              <w:jc w:val="center"/>
              <w:rPr>
                <w:rFonts w:ascii="Arial" w:hAnsi="Arial"/>
                <w:b/>
                <w:sz w:val="20"/>
                <w:lang w:val="en-GB"/>
              </w:rPr>
            </w:pPr>
            <w:r>
              <w:rPr>
                <w:rFonts w:ascii="Arial" w:hAnsi="Arial"/>
                <w:b/>
                <w:sz w:val="20"/>
                <w:lang w:val="en-GB"/>
              </w:rPr>
              <w:t>A</w:t>
            </w:r>
          </w:p>
        </w:tc>
        <w:tc>
          <w:tcPr>
            <w:tcW w:w="5529" w:type="dxa"/>
          </w:tcPr>
          <w:p w:rsidR="00813AE7" w:rsidRDefault="00813AE7" w:rsidP="00B022F4">
            <w:pPr>
              <w:pStyle w:val="Version"/>
              <w:spacing w:before="0" w:after="120"/>
              <w:rPr>
                <w:rFonts w:ascii="Arial" w:hAnsi="Arial"/>
                <w:lang w:val="en-GB"/>
              </w:rPr>
            </w:pPr>
            <w:r>
              <w:rPr>
                <w:rFonts w:ascii="Arial" w:hAnsi="Arial"/>
                <w:lang w:val="en-GB"/>
              </w:rPr>
              <w:t>Manual flagging of data is important when a jump is ident</w:t>
            </w:r>
            <w:r>
              <w:rPr>
                <w:rFonts w:ascii="Arial" w:hAnsi="Arial"/>
                <w:lang w:val="en-GB"/>
              </w:rPr>
              <w:t>i</w:t>
            </w:r>
            <w:r>
              <w:rPr>
                <w:rFonts w:ascii="Arial" w:hAnsi="Arial"/>
                <w:lang w:val="en-GB"/>
              </w:rPr>
              <w:t xml:space="preserve">fied, especially because of capping. Procedure to enable site managers to input that information in the archive following identification of a jump by the QC procedure would be a possibility. Need to assess whether this would be feasible and who should be allowed to perform such flagging. The group suggested that site managers and data-analysers could do that. In case of “conflicts” the last edition would be the right one. If the case a data-analyst would flags data from another site, he would have to inform the site manager.  </w:t>
            </w:r>
          </w:p>
        </w:tc>
        <w:tc>
          <w:tcPr>
            <w:tcW w:w="1701" w:type="dxa"/>
            <w:gridSpan w:val="4"/>
          </w:tcPr>
          <w:p w:rsidR="00813AE7" w:rsidRDefault="00813AE7" w:rsidP="00B022F4">
            <w:pPr>
              <w:spacing w:before="60" w:after="60"/>
              <w:jc w:val="center"/>
              <w:rPr>
                <w:rFonts w:ascii="Arial" w:hAnsi="Arial"/>
                <w:sz w:val="20"/>
                <w:lang w:val="en-GB"/>
              </w:rPr>
            </w:pPr>
            <w:r>
              <w:rPr>
                <w:rFonts w:ascii="Arial" w:hAnsi="Arial"/>
                <w:sz w:val="20"/>
                <w:lang w:val="en-GB"/>
              </w:rPr>
              <w:t>Roy, Bruce, John</w:t>
            </w:r>
          </w:p>
        </w:tc>
        <w:tc>
          <w:tcPr>
            <w:tcW w:w="1134" w:type="dxa"/>
          </w:tcPr>
          <w:p w:rsidR="00813AE7" w:rsidRDefault="00813AE7" w:rsidP="00B022F4">
            <w:pPr>
              <w:spacing w:before="60" w:after="60"/>
              <w:jc w:val="center"/>
              <w:rPr>
                <w:rFonts w:ascii="Arial" w:hAnsi="Arial"/>
                <w:sz w:val="20"/>
                <w:lang w:val="en-GB"/>
              </w:rPr>
            </w:pPr>
            <w:r>
              <w:rPr>
                <w:rFonts w:ascii="Arial" w:hAnsi="Arial"/>
                <w:sz w:val="20"/>
                <w:lang w:val="en-GB"/>
              </w:rPr>
              <w:t>20 Nov. 2014</w:t>
            </w:r>
          </w:p>
        </w:tc>
      </w:tr>
      <w:tr w:rsidR="00B51591" w:rsidRPr="00BA0432" w:rsidTr="00B022F4">
        <w:tblPrEx>
          <w:tblLook w:val="00A0" w:firstRow="1" w:lastRow="0" w:firstColumn="1" w:lastColumn="0" w:noHBand="0" w:noVBand="0"/>
        </w:tblPrEx>
        <w:trPr>
          <w:cantSplit/>
        </w:trPr>
        <w:tc>
          <w:tcPr>
            <w:tcW w:w="9782" w:type="dxa"/>
            <w:gridSpan w:val="8"/>
            <w:vAlign w:val="center"/>
          </w:tcPr>
          <w:p w:rsidR="00B51591" w:rsidRPr="00D141AC" w:rsidRDefault="00B51591" w:rsidP="00B022F4">
            <w:pPr>
              <w:spacing w:before="60" w:after="60"/>
              <w:rPr>
                <w:rFonts w:ascii="Arial" w:hAnsi="Arial"/>
                <w:b/>
                <w:sz w:val="20"/>
                <w:szCs w:val="20"/>
                <w:lang w:val="en-GB"/>
              </w:rPr>
            </w:pPr>
            <w:r>
              <w:rPr>
                <w:rFonts w:ascii="Arial" w:hAnsi="Arial"/>
                <w:b/>
                <w:sz w:val="20"/>
                <w:szCs w:val="20"/>
                <w:lang w:val="en-GB"/>
              </w:rPr>
              <w:t>From teleconference of 23 October 2014</w:t>
            </w:r>
          </w:p>
        </w:tc>
      </w:tr>
      <w:tr w:rsidR="00B51591" w:rsidRPr="00D80690" w:rsidTr="00B022F4">
        <w:trPr>
          <w:cantSplit/>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2</w:t>
            </w:r>
          </w:p>
        </w:tc>
        <w:tc>
          <w:tcPr>
            <w:tcW w:w="708" w:type="dxa"/>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Craig and Samuel to follow up on data catalogue; update where necessary</w:t>
            </w:r>
          </w:p>
        </w:tc>
        <w:tc>
          <w:tcPr>
            <w:tcW w:w="1701" w:type="dxa"/>
            <w:gridSpan w:val="4"/>
          </w:tcPr>
          <w:p w:rsidR="00B51591" w:rsidRDefault="00B51591" w:rsidP="00B022F4">
            <w:pPr>
              <w:spacing w:before="60" w:after="60"/>
              <w:jc w:val="center"/>
              <w:rPr>
                <w:rFonts w:ascii="Arial" w:hAnsi="Arial"/>
                <w:sz w:val="20"/>
                <w:lang w:val="en-GB"/>
              </w:rPr>
            </w:pPr>
            <w:r>
              <w:rPr>
                <w:rFonts w:ascii="Arial" w:hAnsi="Arial"/>
                <w:sz w:val="20"/>
                <w:lang w:val="en-GB"/>
              </w:rPr>
              <w:t>Craig, Samuel</w:t>
            </w:r>
          </w:p>
        </w:tc>
        <w:tc>
          <w:tcPr>
            <w:tcW w:w="1134" w:type="dxa"/>
          </w:tcPr>
          <w:p w:rsidR="00B51591" w:rsidRDefault="00B51591" w:rsidP="00B022F4">
            <w:pPr>
              <w:spacing w:before="60" w:after="60"/>
              <w:jc w:val="center"/>
              <w:rPr>
                <w:rFonts w:ascii="Arial" w:hAnsi="Arial"/>
                <w:sz w:val="20"/>
                <w:lang w:val="en-GB"/>
              </w:rPr>
            </w:pPr>
            <w:r w:rsidRPr="00A3160D">
              <w:rPr>
                <w:rFonts w:ascii="Arial" w:hAnsi="Arial"/>
                <w:sz w:val="20"/>
                <w:lang w:val="en-GB"/>
              </w:rPr>
              <w:t>Nov 7, 2014</w:t>
            </w:r>
          </w:p>
        </w:tc>
      </w:tr>
      <w:tr w:rsidR="00B51591" w:rsidTr="00B022F4">
        <w:trPr>
          <w:cantSplit/>
        </w:trPr>
        <w:tc>
          <w:tcPr>
            <w:tcW w:w="710" w:type="dxa"/>
            <w:tcBorders>
              <w:top w:val="single" w:sz="6" w:space="0" w:color="auto"/>
              <w:left w:val="single" w:sz="6" w:space="0" w:color="auto"/>
              <w:bottom w:val="single" w:sz="6" w:space="0" w:color="auto"/>
              <w:right w:val="single" w:sz="6" w:space="0" w:color="auto"/>
            </w:tcBorders>
          </w:tcPr>
          <w:p w:rsidR="00B51591" w:rsidRDefault="00B51591" w:rsidP="00B022F4">
            <w:pPr>
              <w:spacing w:before="60" w:after="60"/>
              <w:jc w:val="center"/>
              <w:rPr>
                <w:rFonts w:ascii="Arial" w:hAnsi="Arial"/>
                <w:sz w:val="20"/>
                <w:lang w:val="en-GB"/>
              </w:rPr>
            </w:pPr>
            <w:r>
              <w:rPr>
                <w:rFonts w:ascii="Arial" w:hAnsi="Arial"/>
                <w:sz w:val="20"/>
                <w:lang w:val="en-GB"/>
              </w:rPr>
              <w:t>3</w:t>
            </w:r>
          </w:p>
        </w:tc>
        <w:tc>
          <w:tcPr>
            <w:tcW w:w="708" w:type="dxa"/>
            <w:tcBorders>
              <w:top w:val="single" w:sz="6" w:space="0" w:color="auto"/>
              <w:left w:val="single" w:sz="6" w:space="0" w:color="auto"/>
              <w:bottom w:val="single" w:sz="6" w:space="0" w:color="auto"/>
              <w:right w:val="single" w:sz="6" w:space="0" w:color="auto"/>
            </w:tcBorders>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Borders>
              <w:top w:val="single" w:sz="6" w:space="0" w:color="auto"/>
              <w:left w:val="single" w:sz="6" w:space="0" w:color="auto"/>
              <w:bottom w:val="single" w:sz="6" w:space="0" w:color="auto"/>
              <w:right w:val="single" w:sz="6" w:space="0" w:color="auto"/>
            </w:tcBorders>
          </w:tcPr>
          <w:p w:rsidR="00B51591" w:rsidRPr="00D9158E" w:rsidRDefault="00B51591" w:rsidP="00B022F4">
            <w:pPr>
              <w:pStyle w:val="Version"/>
              <w:spacing w:before="0" w:after="120"/>
              <w:rPr>
                <w:rFonts w:ascii="Arial" w:hAnsi="Arial"/>
                <w:lang w:val="en-GB"/>
              </w:rPr>
            </w:pPr>
            <w:r>
              <w:rPr>
                <w:rFonts w:ascii="Arial" w:hAnsi="Arial"/>
                <w:lang w:val="en-GB"/>
              </w:rPr>
              <w:t>Input from site managers required re: derivation of output data (sampling rates, processing at logger level)</w:t>
            </w:r>
          </w:p>
        </w:tc>
        <w:tc>
          <w:tcPr>
            <w:tcW w:w="1701" w:type="dxa"/>
            <w:gridSpan w:val="4"/>
            <w:tcBorders>
              <w:top w:val="single" w:sz="6" w:space="0" w:color="auto"/>
              <w:left w:val="single" w:sz="6" w:space="0" w:color="auto"/>
              <w:bottom w:val="single" w:sz="6" w:space="0" w:color="auto"/>
              <w:right w:val="single" w:sz="6" w:space="0" w:color="auto"/>
            </w:tcBorders>
          </w:tcPr>
          <w:p w:rsidR="00B51591" w:rsidRDefault="00B51591" w:rsidP="00B022F4">
            <w:pPr>
              <w:spacing w:before="60" w:after="60"/>
              <w:jc w:val="center"/>
              <w:rPr>
                <w:rFonts w:ascii="Arial" w:hAnsi="Arial"/>
                <w:sz w:val="20"/>
                <w:lang w:val="en-GB"/>
              </w:rPr>
            </w:pPr>
            <w:r>
              <w:rPr>
                <w:rFonts w:ascii="Arial" w:hAnsi="Arial"/>
                <w:sz w:val="20"/>
                <w:lang w:val="en-GB"/>
              </w:rPr>
              <w:t>Site managers</w:t>
            </w:r>
          </w:p>
        </w:tc>
        <w:tc>
          <w:tcPr>
            <w:tcW w:w="1134" w:type="dxa"/>
            <w:tcBorders>
              <w:top w:val="single" w:sz="6" w:space="0" w:color="auto"/>
              <w:left w:val="single" w:sz="6" w:space="0" w:color="auto"/>
              <w:bottom w:val="single" w:sz="6" w:space="0" w:color="auto"/>
              <w:right w:val="single" w:sz="6" w:space="0" w:color="auto"/>
            </w:tcBorders>
          </w:tcPr>
          <w:p w:rsidR="00B51591" w:rsidRDefault="00B51591" w:rsidP="00B022F4">
            <w:pPr>
              <w:spacing w:before="60" w:after="60"/>
              <w:jc w:val="center"/>
              <w:rPr>
                <w:rFonts w:ascii="Arial" w:hAnsi="Arial"/>
                <w:sz w:val="20"/>
                <w:lang w:val="en-GB"/>
              </w:rPr>
            </w:pPr>
            <w:r w:rsidRPr="00A3160D">
              <w:rPr>
                <w:rFonts w:ascii="Arial" w:hAnsi="Arial"/>
                <w:sz w:val="20"/>
                <w:lang w:val="en-GB"/>
              </w:rPr>
              <w:t>Dec 5, 2014</w:t>
            </w:r>
          </w:p>
        </w:tc>
      </w:tr>
      <w:tr w:rsidR="00B51591" w:rsidRPr="009D6479" w:rsidTr="00B022F4">
        <w:trPr>
          <w:cantSplit/>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9</w:t>
            </w:r>
          </w:p>
        </w:tc>
        <w:tc>
          <w:tcPr>
            <w:tcW w:w="708" w:type="dxa"/>
          </w:tcPr>
          <w:p w:rsidR="00B51591" w:rsidRPr="009D6479" w:rsidRDefault="00B51591" w:rsidP="00B022F4">
            <w:pPr>
              <w:spacing w:before="60" w:after="60"/>
              <w:jc w:val="center"/>
              <w:rPr>
                <w:rFonts w:ascii="Arial" w:hAnsi="Arial"/>
                <w:b/>
                <w:sz w:val="20"/>
                <w:lang w:val="en-GB"/>
              </w:rPr>
            </w:pPr>
            <w:r w:rsidRPr="009D6479">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Adding of snow occurrence information to the manual obse</w:t>
            </w:r>
            <w:r>
              <w:rPr>
                <w:rFonts w:ascii="Arial" w:hAnsi="Arial"/>
                <w:lang w:val="en-GB"/>
              </w:rPr>
              <w:t>r</w:t>
            </w:r>
            <w:r>
              <w:rPr>
                <w:rFonts w:ascii="Arial" w:hAnsi="Arial"/>
                <w:lang w:val="en-GB"/>
              </w:rPr>
              <w:t xml:space="preserve">vations table of PYRAMID site </w:t>
            </w:r>
          </w:p>
        </w:tc>
        <w:tc>
          <w:tcPr>
            <w:tcW w:w="1701" w:type="dxa"/>
            <w:gridSpan w:val="4"/>
          </w:tcPr>
          <w:p w:rsidR="00B51591" w:rsidRDefault="00B51591" w:rsidP="00B022F4">
            <w:pPr>
              <w:spacing w:before="60" w:after="60"/>
              <w:jc w:val="center"/>
              <w:rPr>
                <w:rFonts w:ascii="Arial" w:hAnsi="Arial"/>
                <w:sz w:val="20"/>
                <w:lang w:val="en-GB"/>
              </w:rPr>
            </w:pPr>
            <w:proofErr w:type="spellStart"/>
            <w:r>
              <w:rPr>
                <w:rFonts w:ascii="Arial" w:hAnsi="Arial"/>
                <w:sz w:val="20"/>
                <w:lang w:val="en-GB"/>
              </w:rPr>
              <w:t>Guglielmina</w:t>
            </w:r>
            <w:proofErr w:type="spellEnd"/>
          </w:p>
        </w:tc>
        <w:tc>
          <w:tcPr>
            <w:tcW w:w="1134" w:type="dxa"/>
          </w:tcPr>
          <w:p w:rsidR="00B51591" w:rsidRDefault="00B51591" w:rsidP="00B022F4">
            <w:pPr>
              <w:spacing w:before="60" w:after="60"/>
              <w:jc w:val="center"/>
              <w:rPr>
                <w:rFonts w:ascii="Arial" w:hAnsi="Arial"/>
                <w:sz w:val="20"/>
                <w:lang w:val="en-GB"/>
              </w:rPr>
            </w:pPr>
            <w:r w:rsidRPr="00A3160D">
              <w:rPr>
                <w:rFonts w:ascii="Arial" w:hAnsi="Arial"/>
                <w:sz w:val="20"/>
                <w:lang w:val="en-GB"/>
              </w:rPr>
              <w:t>Nov 7, 2014</w:t>
            </w:r>
          </w:p>
        </w:tc>
      </w:tr>
      <w:tr w:rsidR="00B51591" w:rsidRPr="009F05F7" w:rsidTr="00B022F4">
        <w:trPr>
          <w:cantSplit/>
          <w:trHeight w:val="1180"/>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lastRenderedPageBreak/>
              <w:t>10</w:t>
            </w:r>
          </w:p>
        </w:tc>
        <w:tc>
          <w:tcPr>
            <w:tcW w:w="708" w:type="dxa"/>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 xml:space="preserve">Sending of </w:t>
            </w:r>
            <w:proofErr w:type="spellStart"/>
            <w:r>
              <w:rPr>
                <w:rFonts w:ascii="Arial" w:hAnsi="Arial"/>
                <w:lang w:val="en-GB"/>
              </w:rPr>
              <w:t>Forni</w:t>
            </w:r>
            <w:proofErr w:type="spellEnd"/>
            <w:r>
              <w:rPr>
                <w:rFonts w:ascii="Arial" w:hAnsi="Arial"/>
                <w:lang w:val="en-GB"/>
              </w:rPr>
              <w:t xml:space="preserve"> data to Craig first (in any format) and then with the right NCAR format to NCAR.</w:t>
            </w:r>
          </w:p>
        </w:tc>
        <w:tc>
          <w:tcPr>
            <w:tcW w:w="1701" w:type="dxa"/>
            <w:gridSpan w:val="4"/>
          </w:tcPr>
          <w:p w:rsidR="00B51591" w:rsidRDefault="00B51591" w:rsidP="00B022F4">
            <w:pPr>
              <w:spacing w:before="60" w:after="60"/>
              <w:jc w:val="center"/>
              <w:rPr>
                <w:rFonts w:ascii="Arial" w:hAnsi="Arial"/>
                <w:sz w:val="20"/>
                <w:lang w:val="en-GB"/>
              </w:rPr>
            </w:pPr>
            <w:proofErr w:type="spellStart"/>
            <w:r>
              <w:rPr>
                <w:rFonts w:ascii="Arial" w:hAnsi="Arial"/>
                <w:sz w:val="20"/>
                <w:lang w:val="en-GB"/>
              </w:rPr>
              <w:t>Guglielmina</w:t>
            </w:r>
            <w:proofErr w:type="spellEnd"/>
            <w:r>
              <w:rPr>
                <w:rFonts w:ascii="Arial" w:hAnsi="Arial"/>
                <w:sz w:val="20"/>
                <w:lang w:val="en-GB"/>
              </w:rPr>
              <w:t xml:space="preserve">, </w:t>
            </w:r>
            <w:proofErr w:type="spellStart"/>
            <w:r>
              <w:rPr>
                <w:rFonts w:ascii="Arial" w:hAnsi="Arial"/>
                <w:sz w:val="20"/>
                <w:lang w:val="en-GB"/>
              </w:rPr>
              <w:t>A</w:t>
            </w:r>
            <w:r>
              <w:rPr>
                <w:rFonts w:ascii="Arial" w:hAnsi="Arial"/>
                <w:sz w:val="20"/>
                <w:lang w:val="en-GB"/>
              </w:rPr>
              <w:t>n</w:t>
            </w:r>
            <w:r>
              <w:rPr>
                <w:rFonts w:ascii="Arial" w:hAnsi="Arial"/>
                <w:sz w:val="20"/>
                <w:lang w:val="en-GB"/>
              </w:rPr>
              <w:t>tonnela</w:t>
            </w:r>
            <w:proofErr w:type="spellEnd"/>
          </w:p>
        </w:tc>
        <w:tc>
          <w:tcPr>
            <w:tcW w:w="1134" w:type="dxa"/>
          </w:tcPr>
          <w:p w:rsidR="00B51591" w:rsidRDefault="00B51591" w:rsidP="00B022F4">
            <w:pPr>
              <w:spacing w:before="60" w:after="60"/>
              <w:jc w:val="center"/>
              <w:rPr>
                <w:rFonts w:ascii="Arial" w:hAnsi="Arial"/>
                <w:sz w:val="20"/>
                <w:lang w:val="en-GB"/>
              </w:rPr>
            </w:pPr>
            <w:r>
              <w:rPr>
                <w:rFonts w:ascii="Arial" w:hAnsi="Arial"/>
                <w:sz w:val="20"/>
                <w:lang w:val="en-GB"/>
              </w:rPr>
              <w:t>Next week to Craig, then as soon as possible to NCAR</w:t>
            </w:r>
          </w:p>
        </w:tc>
      </w:tr>
      <w:tr w:rsidR="00B51591" w:rsidRPr="00CE447F" w:rsidTr="00B022F4">
        <w:trPr>
          <w:cantSplit/>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11</w:t>
            </w:r>
          </w:p>
        </w:tc>
        <w:tc>
          <w:tcPr>
            <w:tcW w:w="708" w:type="dxa"/>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 xml:space="preserve">The SR50, used to select snowfall events, will be changed for a similar model at </w:t>
            </w:r>
            <w:proofErr w:type="spellStart"/>
            <w:r>
              <w:rPr>
                <w:rFonts w:ascii="Arial" w:hAnsi="Arial"/>
                <w:lang w:val="en-GB"/>
              </w:rPr>
              <w:t>Forni</w:t>
            </w:r>
            <w:proofErr w:type="spellEnd"/>
            <w:r>
              <w:rPr>
                <w:rFonts w:ascii="Arial" w:hAnsi="Arial"/>
                <w:lang w:val="en-GB"/>
              </w:rPr>
              <w:t xml:space="preserve"> site as there may be issues with their current instrument</w:t>
            </w:r>
          </w:p>
        </w:tc>
        <w:tc>
          <w:tcPr>
            <w:tcW w:w="1701" w:type="dxa"/>
            <w:gridSpan w:val="4"/>
          </w:tcPr>
          <w:p w:rsidR="00B51591" w:rsidRDefault="00B51591" w:rsidP="00B022F4">
            <w:pPr>
              <w:spacing w:before="60" w:after="60"/>
              <w:jc w:val="center"/>
              <w:rPr>
                <w:rFonts w:ascii="Arial" w:hAnsi="Arial"/>
                <w:sz w:val="20"/>
                <w:lang w:val="en-GB"/>
              </w:rPr>
            </w:pPr>
            <w:proofErr w:type="spellStart"/>
            <w:r>
              <w:rPr>
                <w:rFonts w:ascii="Arial" w:hAnsi="Arial"/>
                <w:sz w:val="20"/>
                <w:lang w:val="en-GB"/>
              </w:rPr>
              <w:t>Guglielmina</w:t>
            </w:r>
            <w:proofErr w:type="spellEnd"/>
            <w:r>
              <w:rPr>
                <w:rFonts w:ascii="Arial" w:hAnsi="Arial"/>
                <w:sz w:val="20"/>
                <w:lang w:val="en-GB"/>
              </w:rPr>
              <w:t xml:space="preserve">, </w:t>
            </w:r>
            <w:proofErr w:type="spellStart"/>
            <w:r>
              <w:rPr>
                <w:rFonts w:ascii="Arial" w:hAnsi="Arial"/>
                <w:sz w:val="20"/>
                <w:lang w:val="en-GB"/>
              </w:rPr>
              <w:t>A</w:t>
            </w:r>
            <w:r>
              <w:rPr>
                <w:rFonts w:ascii="Arial" w:hAnsi="Arial"/>
                <w:sz w:val="20"/>
                <w:lang w:val="en-GB"/>
              </w:rPr>
              <w:t>n</w:t>
            </w:r>
            <w:r>
              <w:rPr>
                <w:rFonts w:ascii="Arial" w:hAnsi="Arial"/>
                <w:sz w:val="20"/>
                <w:lang w:val="en-GB"/>
              </w:rPr>
              <w:t>tonnela</w:t>
            </w:r>
            <w:proofErr w:type="spellEnd"/>
          </w:p>
        </w:tc>
        <w:tc>
          <w:tcPr>
            <w:tcW w:w="1134" w:type="dxa"/>
          </w:tcPr>
          <w:p w:rsidR="00B51591" w:rsidRDefault="00B51591" w:rsidP="00B022F4">
            <w:pPr>
              <w:spacing w:before="60" w:after="60"/>
              <w:jc w:val="center"/>
              <w:rPr>
                <w:rFonts w:ascii="Arial" w:hAnsi="Arial"/>
                <w:sz w:val="20"/>
                <w:lang w:val="en-GB"/>
              </w:rPr>
            </w:pPr>
            <w:r>
              <w:rPr>
                <w:rFonts w:ascii="Arial" w:hAnsi="Arial"/>
                <w:sz w:val="20"/>
                <w:lang w:val="en-GB"/>
              </w:rPr>
              <w:t>For se</w:t>
            </w:r>
            <w:r>
              <w:rPr>
                <w:rFonts w:ascii="Arial" w:hAnsi="Arial"/>
                <w:sz w:val="20"/>
                <w:lang w:val="en-GB"/>
              </w:rPr>
              <w:t>a</w:t>
            </w:r>
            <w:r>
              <w:rPr>
                <w:rFonts w:ascii="Arial" w:hAnsi="Arial"/>
                <w:sz w:val="20"/>
                <w:lang w:val="en-GB"/>
              </w:rPr>
              <w:t>son 2014/2015</w:t>
            </w:r>
          </w:p>
        </w:tc>
      </w:tr>
      <w:tr w:rsidR="00B51591" w:rsidRPr="009F05F7" w:rsidTr="00B022F4">
        <w:trPr>
          <w:cantSplit/>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12</w:t>
            </w:r>
          </w:p>
        </w:tc>
        <w:tc>
          <w:tcPr>
            <w:tcW w:w="708" w:type="dxa"/>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Sending of elevation change as a result of the change in l</w:t>
            </w:r>
            <w:r>
              <w:rPr>
                <w:rFonts w:ascii="Arial" w:hAnsi="Arial"/>
                <w:lang w:val="en-GB"/>
              </w:rPr>
              <w:t>o</w:t>
            </w:r>
            <w:r>
              <w:rPr>
                <w:rFonts w:ascii="Arial" w:hAnsi="Arial"/>
                <w:lang w:val="en-GB"/>
              </w:rPr>
              <w:t xml:space="preserve">cation of the </w:t>
            </w:r>
            <w:proofErr w:type="spellStart"/>
            <w:r>
              <w:rPr>
                <w:rFonts w:ascii="Arial" w:hAnsi="Arial"/>
                <w:lang w:val="en-GB"/>
              </w:rPr>
              <w:t>Forni</w:t>
            </w:r>
            <w:proofErr w:type="spellEnd"/>
            <w:r>
              <w:rPr>
                <w:rFonts w:ascii="Arial" w:hAnsi="Arial"/>
                <w:lang w:val="en-GB"/>
              </w:rPr>
              <w:t xml:space="preserve"> site.</w:t>
            </w:r>
          </w:p>
        </w:tc>
        <w:tc>
          <w:tcPr>
            <w:tcW w:w="1701" w:type="dxa"/>
            <w:gridSpan w:val="4"/>
          </w:tcPr>
          <w:p w:rsidR="00B51591" w:rsidRDefault="00B51591" w:rsidP="00B022F4">
            <w:pPr>
              <w:spacing w:before="60" w:after="60"/>
              <w:jc w:val="center"/>
              <w:rPr>
                <w:rFonts w:ascii="Arial" w:hAnsi="Arial"/>
                <w:sz w:val="20"/>
                <w:lang w:val="en-GB"/>
              </w:rPr>
            </w:pPr>
            <w:proofErr w:type="spellStart"/>
            <w:r>
              <w:rPr>
                <w:rFonts w:ascii="Arial" w:hAnsi="Arial"/>
                <w:sz w:val="20"/>
                <w:lang w:val="en-GB"/>
              </w:rPr>
              <w:t>Guglielmina</w:t>
            </w:r>
            <w:proofErr w:type="spellEnd"/>
            <w:r>
              <w:rPr>
                <w:rFonts w:ascii="Arial" w:hAnsi="Arial"/>
                <w:sz w:val="20"/>
                <w:lang w:val="en-GB"/>
              </w:rPr>
              <w:t xml:space="preserve">, </w:t>
            </w:r>
            <w:proofErr w:type="spellStart"/>
            <w:r>
              <w:rPr>
                <w:rFonts w:ascii="Arial" w:hAnsi="Arial"/>
                <w:sz w:val="20"/>
                <w:lang w:val="en-GB"/>
              </w:rPr>
              <w:t>A</w:t>
            </w:r>
            <w:r>
              <w:rPr>
                <w:rFonts w:ascii="Arial" w:hAnsi="Arial"/>
                <w:sz w:val="20"/>
                <w:lang w:val="en-GB"/>
              </w:rPr>
              <w:t>n</w:t>
            </w:r>
            <w:r>
              <w:rPr>
                <w:rFonts w:ascii="Arial" w:hAnsi="Arial"/>
                <w:sz w:val="20"/>
                <w:lang w:val="en-GB"/>
              </w:rPr>
              <w:t>tonnela</w:t>
            </w:r>
            <w:proofErr w:type="spellEnd"/>
          </w:p>
        </w:tc>
        <w:tc>
          <w:tcPr>
            <w:tcW w:w="1134" w:type="dxa"/>
          </w:tcPr>
          <w:p w:rsidR="00B51591" w:rsidRDefault="00B51591" w:rsidP="00B022F4">
            <w:pPr>
              <w:spacing w:before="60" w:after="60"/>
              <w:jc w:val="center"/>
              <w:rPr>
                <w:rFonts w:ascii="Arial" w:hAnsi="Arial"/>
                <w:sz w:val="20"/>
                <w:lang w:val="en-GB"/>
              </w:rPr>
            </w:pPr>
            <w:r>
              <w:rPr>
                <w:rFonts w:ascii="Arial" w:hAnsi="Arial"/>
                <w:sz w:val="20"/>
                <w:lang w:val="en-GB"/>
              </w:rPr>
              <w:t>At the end of the summer season</w:t>
            </w:r>
          </w:p>
        </w:tc>
      </w:tr>
      <w:tr w:rsidR="00B51591" w:rsidRPr="00CE728E" w:rsidTr="00B022F4">
        <w:tblPrEx>
          <w:tblLook w:val="00A0" w:firstRow="1" w:lastRow="0" w:firstColumn="1" w:lastColumn="0" w:noHBand="0" w:noVBand="0"/>
        </w:tblPrEx>
        <w:trPr>
          <w:cantSplit/>
        </w:trPr>
        <w:tc>
          <w:tcPr>
            <w:tcW w:w="710" w:type="dxa"/>
          </w:tcPr>
          <w:p w:rsidR="00B51591" w:rsidRDefault="00B51591" w:rsidP="00B022F4">
            <w:pPr>
              <w:widowControl w:val="0"/>
              <w:spacing w:before="60" w:after="60"/>
              <w:jc w:val="center"/>
              <w:rPr>
                <w:rFonts w:ascii="Arial" w:hAnsi="Arial"/>
                <w:sz w:val="20"/>
                <w:lang w:val="en-GB"/>
              </w:rPr>
            </w:pPr>
            <w:r>
              <w:rPr>
                <w:rFonts w:ascii="Arial" w:hAnsi="Arial"/>
                <w:sz w:val="20"/>
                <w:lang w:val="en-GB"/>
              </w:rPr>
              <w:t>18</w:t>
            </w:r>
          </w:p>
        </w:tc>
        <w:tc>
          <w:tcPr>
            <w:tcW w:w="708" w:type="dxa"/>
          </w:tcPr>
          <w:p w:rsidR="00B51591" w:rsidRDefault="00B51591" w:rsidP="00B022F4">
            <w:pPr>
              <w:widowControl w:val="0"/>
              <w:spacing w:before="60" w:after="60"/>
              <w:jc w:val="center"/>
              <w:rPr>
                <w:rFonts w:ascii="Arial" w:hAnsi="Arial"/>
                <w:b/>
                <w:sz w:val="20"/>
                <w:lang w:val="en-GB"/>
              </w:rPr>
            </w:pPr>
            <w:r>
              <w:rPr>
                <w:rFonts w:ascii="Arial" w:hAnsi="Arial"/>
                <w:b/>
                <w:sz w:val="20"/>
                <w:lang w:val="en-GB"/>
              </w:rPr>
              <w:t>D</w:t>
            </w:r>
          </w:p>
        </w:tc>
        <w:tc>
          <w:tcPr>
            <w:tcW w:w="5529" w:type="dxa"/>
          </w:tcPr>
          <w:p w:rsidR="00B51591" w:rsidRDefault="00B51591" w:rsidP="00B022F4">
            <w:pPr>
              <w:widowControl w:val="0"/>
              <w:rPr>
                <w:rFonts w:ascii="Arial" w:hAnsi="Arial"/>
                <w:sz w:val="20"/>
                <w:lang w:val="en-GB"/>
              </w:rPr>
            </w:pPr>
            <w:r>
              <w:rPr>
                <w:rFonts w:ascii="Arial" w:hAnsi="Arial"/>
                <w:sz w:val="20"/>
                <w:lang w:val="en-GB"/>
              </w:rPr>
              <w:t xml:space="preserve">Next </w:t>
            </w:r>
            <w:proofErr w:type="spellStart"/>
            <w:r>
              <w:rPr>
                <w:rFonts w:ascii="Arial" w:hAnsi="Arial"/>
                <w:sz w:val="20"/>
                <w:lang w:val="en-GB"/>
              </w:rPr>
              <w:t>So</w:t>
            </w:r>
            <w:r w:rsidRPr="002240DD">
              <w:rPr>
                <w:rFonts w:ascii="Arial" w:hAnsi="Arial"/>
                <w:sz w:val="20"/>
                <w:lang w:val="en-GB"/>
              </w:rPr>
              <w:t>G</w:t>
            </w:r>
            <w:proofErr w:type="spellEnd"/>
            <w:r w:rsidRPr="002240DD">
              <w:rPr>
                <w:rFonts w:ascii="Arial" w:hAnsi="Arial"/>
                <w:sz w:val="20"/>
                <w:lang w:val="en-GB"/>
              </w:rPr>
              <w:t xml:space="preserve"> teleconference will be in January</w:t>
            </w:r>
            <w:r>
              <w:rPr>
                <w:rFonts w:ascii="Arial" w:hAnsi="Arial"/>
                <w:sz w:val="20"/>
                <w:lang w:val="en-GB"/>
              </w:rPr>
              <w:t xml:space="preserve"> expecting to show some preliminary results. </w:t>
            </w:r>
          </w:p>
          <w:p w:rsidR="00B51591" w:rsidRPr="002240DD" w:rsidRDefault="00B51591" w:rsidP="00B022F4">
            <w:pPr>
              <w:widowControl w:val="0"/>
              <w:rPr>
                <w:rFonts w:ascii="Arial" w:hAnsi="Arial"/>
                <w:sz w:val="20"/>
                <w:lang w:val="en-GB"/>
              </w:rPr>
            </w:pPr>
            <w:r>
              <w:rPr>
                <w:rFonts w:ascii="Arial" w:hAnsi="Arial"/>
                <w:sz w:val="20"/>
                <w:lang w:val="en-GB"/>
              </w:rPr>
              <w:t xml:space="preserve">Therefore, QC on </w:t>
            </w:r>
            <w:proofErr w:type="spellStart"/>
            <w:r>
              <w:rPr>
                <w:rFonts w:ascii="Arial" w:hAnsi="Arial"/>
                <w:sz w:val="20"/>
                <w:lang w:val="en-GB"/>
              </w:rPr>
              <w:t>SoG</w:t>
            </w:r>
            <w:proofErr w:type="spellEnd"/>
            <w:r>
              <w:rPr>
                <w:rFonts w:ascii="Arial" w:hAnsi="Arial"/>
                <w:sz w:val="20"/>
                <w:lang w:val="en-GB"/>
              </w:rPr>
              <w:t xml:space="preserve"> data is expected to be done by the end of the year. </w:t>
            </w:r>
          </w:p>
        </w:tc>
        <w:tc>
          <w:tcPr>
            <w:tcW w:w="1701" w:type="dxa"/>
            <w:gridSpan w:val="4"/>
          </w:tcPr>
          <w:p w:rsidR="00B51591" w:rsidRDefault="00B51591" w:rsidP="00B022F4">
            <w:pPr>
              <w:widowControl w:val="0"/>
              <w:spacing w:before="60" w:after="60"/>
              <w:rPr>
                <w:rFonts w:ascii="Arial" w:hAnsi="Arial"/>
                <w:sz w:val="20"/>
                <w:lang w:val="en-GB"/>
              </w:rPr>
            </w:pPr>
            <w:r>
              <w:rPr>
                <w:rFonts w:ascii="Arial" w:hAnsi="Arial"/>
                <w:sz w:val="20"/>
                <w:lang w:val="en-GB"/>
              </w:rPr>
              <w:t>Craig, Samuel</w:t>
            </w:r>
          </w:p>
        </w:tc>
        <w:tc>
          <w:tcPr>
            <w:tcW w:w="1134" w:type="dxa"/>
          </w:tcPr>
          <w:p w:rsidR="00B51591" w:rsidRDefault="00B51591" w:rsidP="00B022F4">
            <w:pPr>
              <w:widowControl w:val="0"/>
              <w:spacing w:before="60" w:after="60"/>
              <w:jc w:val="center"/>
              <w:rPr>
                <w:rFonts w:ascii="Arial" w:hAnsi="Arial"/>
                <w:sz w:val="20"/>
                <w:lang w:val="en-GB"/>
              </w:rPr>
            </w:pPr>
            <w:r>
              <w:rPr>
                <w:rFonts w:ascii="Arial" w:hAnsi="Arial"/>
                <w:sz w:val="20"/>
                <w:lang w:val="en-GB"/>
              </w:rPr>
              <w:t>January</w:t>
            </w:r>
          </w:p>
          <w:p w:rsidR="00B51591" w:rsidRDefault="00B51591" w:rsidP="00B022F4">
            <w:pPr>
              <w:widowControl w:val="0"/>
              <w:spacing w:before="60" w:after="60"/>
              <w:jc w:val="center"/>
              <w:rPr>
                <w:rFonts w:ascii="Arial" w:hAnsi="Arial"/>
                <w:sz w:val="20"/>
                <w:lang w:val="en-GB"/>
              </w:rPr>
            </w:pPr>
          </w:p>
        </w:tc>
      </w:tr>
      <w:tr w:rsidR="00226AA5" w:rsidRPr="00BA0432" w:rsidTr="00B022F4">
        <w:tblPrEx>
          <w:tblLook w:val="00A0" w:firstRow="1" w:lastRow="0" w:firstColumn="1" w:lastColumn="0" w:noHBand="0" w:noVBand="0"/>
        </w:tblPrEx>
        <w:trPr>
          <w:cantSplit/>
        </w:trPr>
        <w:tc>
          <w:tcPr>
            <w:tcW w:w="9782" w:type="dxa"/>
            <w:gridSpan w:val="8"/>
            <w:vAlign w:val="center"/>
          </w:tcPr>
          <w:p w:rsidR="00226AA5" w:rsidRPr="00D141AC" w:rsidRDefault="00226AA5" w:rsidP="00226AA5">
            <w:pPr>
              <w:spacing w:before="60" w:after="60"/>
              <w:rPr>
                <w:rFonts w:ascii="Arial" w:hAnsi="Arial"/>
                <w:b/>
                <w:sz w:val="20"/>
                <w:szCs w:val="20"/>
                <w:lang w:val="en-GB"/>
              </w:rPr>
            </w:pPr>
            <w:r>
              <w:rPr>
                <w:rFonts w:ascii="Arial" w:hAnsi="Arial"/>
                <w:b/>
                <w:sz w:val="20"/>
                <w:szCs w:val="20"/>
                <w:lang w:val="en-GB"/>
              </w:rPr>
              <w:t>From teleconference of 9 October 2014</w:t>
            </w:r>
          </w:p>
        </w:tc>
      </w:tr>
      <w:tr w:rsidR="00226AA5" w:rsidTr="00B022F4">
        <w:trPr>
          <w:cantSplit/>
        </w:trPr>
        <w:tc>
          <w:tcPr>
            <w:tcW w:w="710" w:type="dxa"/>
          </w:tcPr>
          <w:p w:rsidR="00226AA5" w:rsidRDefault="00226AA5" w:rsidP="00B022F4">
            <w:pPr>
              <w:spacing w:before="60" w:after="60"/>
              <w:jc w:val="center"/>
              <w:rPr>
                <w:rFonts w:ascii="Arial" w:hAnsi="Arial"/>
                <w:sz w:val="20"/>
                <w:lang w:val="en-GB"/>
              </w:rPr>
            </w:pPr>
            <w:r>
              <w:rPr>
                <w:rFonts w:ascii="Arial" w:hAnsi="Arial"/>
                <w:sz w:val="20"/>
                <w:lang w:val="en-GB"/>
              </w:rPr>
              <w:t>4</w:t>
            </w:r>
          </w:p>
        </w:tc>
        <w:tc>
          <w:tcPr>
            <w:tcW w:w="708" w:type="dxa"/>
          </w:tcPr>
          <w:p w:rsidR="00226AA5" w:rsidRDefault="00226AA5" w:rsidP="00B022F4">
            <w:pPr>
              <w:spacing w:before="60" w:after="60"/>
              <w:jc w:val="center"/>
              <w:rPr>
                <w:rFonts w:ascii="Arial" w:hAnsi="Arial"/>
                <w:b/>
                <w:sz w:val="20"/>
                <w:lang w:val="en-GB"/>
              </w:rPr>
            </w:pPr>
            <w:r>
              <w:rPr>
                <w:rFonts w:ascii="Arial" w:hAnsi="Arial"/>
                <w:b/>
                <w:sz w:val="20"/>
                <w:lang w:val="en-GB"/>
              </w:rPr>
              <w:t>A</w:t>
            </w:r>
          </w:p>
        </w:tc>
        <w:tc>
          <w:tcPr>
            <w:tcW w:w="5529" w:type="dxa"/>
          </w:tcPr>
          <w:p w:rsidR="00226AA5" w:rsidRDefault="00226AA5" w:rsidP="00B022F4">
            <w:pPr>
              <w:pStyle w:val="Version"/>
              <w:spacing w:before="0" w:after="120"/>
              <w:rPr>
                <w:rFonts w:ascii="Arial" w:hAnsi="Arial"/>
                <w:lang w:val="en-GB"/>
              </w:rPr>
            </w:pPr>
            <w:r>
              <w:rPr>
                <w:rFonts w:ascii="Arial" w:hAnsi="Arial"/>
                <w:lang w:val="en-GB"/>
              </w:rPr>
              <w:t xml:space="preserve">Provide a first draft of the interpretation of terminology used in the project objectives, relative to SPICE specifics, to be used as a starting point for the identification of graphs and analyses to be conducted for the preparation of Data Sheets. </w:t>
            </w:r>
          </w:p>
        </w:tc>
        <w:tc>
          <w:tcPr>
            <w:tcW w:w="1527" w:type="dxa"/>
          </w:tcPr>
          <w:p w:rsidR="00226AA5" w:rsidRDefault="00226AA5" w:rsidP="00B022F4">
            <w:pPr>
              <w:spacing w:before="60" w:after="60"/>
              <w:jc w:val="center"/>
              <w:rPr>
                <w:rFonts w:ascii="Arial" w:hAnsi="Arial"/>
                <w:sz w:val="20"/>
                <w:lang w:val="en-GB"/>
              </w:rPr>
            </w:pPr>
            <w:r>
              <w:rPr>
                <w:rFonts w:ascii="Arial" w:hAnsi="Arial"/>
                <w:sz w:val="20"/>
                <w:lang w:val="en-GB"/>
              </w:rPr>
              <w:t>Roy</w:t>
            </w:r>
          </w:p>
        </w:tc>
        <w:tc>
          <w:tcPr>
            <w:tcW w:w="1308" w:type="dxa"/>
            <w:gridSpan w:val="4"/>
          </w:tcPr>
          <w:p w:rsidR="00226AA5" w:rsidRDefault="00226AA5" w:rsidP="00B022F4">
            <w:pPr>
              <w:spacing w:before="60" w:after="60"/>
              <w:jc w:val="center"/>
              <w:rPr>
                <w:rFonts w:ascii="Arial" w:hAnsi="Arial"/>
                <w:sz w:val="20"/>
                <w:lang w:val="en-GB"/>
              </w:rPr>
            </w:pPr>
            <w:r>
              <w:rPr>
                <w:rFonts w:ascii="Arial" w:hAnsi="Arial"/>
                <w:sz w:val="20"/>
                <w:lang w:val="en-GB"/>
              </w:rPr>
              <w:t>Oct 30, 2014</w:t>
            </w:r>
          </w:p>
        </w:tc>
      </w:tr>
      <w:tr w:rsidR="00226AA5" w:rsidTr="00B022F4">
        <w:trPr>
          <w:cantSplit/>
        </w:trPr>
        <w:tc>
          <w:tcPr>
            <w:tcW w:w="710" w:type="dxa"/>
          </w:tcPr>
          <w:p w:rsidR="00226AA5" w:rsidRPr="001704A5" w:rsidRDefault="00226AA5" w:rsidP="00B022F4">
            <w:pPr>
              <w:spacing w:before="60" w:after="60"/>
              <w:jc w:val="center"/>
              <w:rPr>
                <w:rFonts w:ascii="Arial" w:hAnsi="Arial"/>
                <w:sz w:val="20"/>
                <w:lang w:val="en-GB"/>
              </w:rPr>
            </w:pPr>
            <w:r w:rsidRPr="001704A5">
              <w:rPr>
                <w:rFonts w:ascii="Arial" w:hAnsi="Arial"/>
                <w:sz w:val="20"/>
                <w:lang w:val="en-GB"/>
              </w:rPr>
              <w:t>6</w:t>
            </w:r>
          </w:p>
        </w:tc>
        <w:tc>
          <w:tcPr>
            <w:tcW w:w="708" w:type="dxa"/>
          </w:tcPr>
          <w:p w:rsidR="00226AA5" w:rsidRPr="001704A5" w:rsidRDefault="00226AA5" w:rsidP="00B022F4">
            <w:pPr>
              <w:spacing w:before="60" w:after="60"/>
              <w:jc w:val="center"/>
              <w:rPr>
                <w:rFonts w:ascii="Arial" w:hAnsi="Arial"/>
                <w:b/>
                <w:sz w:val="20"/>
                <w:lang w:val="en-GB"/>
              </w:rPr>
            </w:pPr>
            <w:r w:rsidRPr="001704A5">
              <w:rPr>
                <w:rFonts w:ascii="Arial" w:hAnsi="Arial"/>
                <w:b/>
                <w:sz w:val="20"/>
                <w:lang w:val="en-GB"/>
              </w:rPr>
              <w:t>A</w:t>
            </w:r>
          </w:p>
        </w:tc>
        <w:tc>
          <w:tcPr>
            <w:tcW w:w="5529" w:type="dxa"/>
          </w:tcPr>
          <w:p w:rsidR="00226AA5" w:rsidRPr="001704A5" w:rsidRDefault="00226AA5" w:rsidP="001E50F8">
            <w:pPr>
              <w:pStyle w:val="Version"/>
              <w:spacing w:before="0" w:after="120"/>
              <w:rPr>
                <w:rFonts w:ascii="Arial" w:hAnsi="Arial"/>
                <w:lang w:val="en-GB"/>
              </w:rPr>
            </w:pPr>
            <w:r w:rsidRPr="001704A5">
              <w:rPr>
                <w:rFonts w:ascii="Arial" w:hAnsi="Arial"/>
                <w:lang w:val="en-GB"/>
              </w:rPr>
              <w:t>Use the opportunity of the review of data availability for a</w:t>
            </w:r>
            <w:r w:rsidRPr="001704A5">
              <w:rPr>
                <w:rFonts w:ascii="Arial" w:hAnsi="Arial"/>
                <w:lang w:val="en-GB"/>
              </w:rPr>
              <w:t>s</w:t>
            </w:r>
            <w:r w:rsidRPr="001704A5">
              <w:rPr>
                <w:rFonts w:ascii="Arial" w:hAnsi="Arial"/>
                <w:lang w:val="en-GB"/>
              </w:rPr>
              <w:t>sessing the type of plots and analysis that needs to be co</w:t>
            </w:r>
            <w:r w:rsidRPr="001704A5">
              <w:rPr>
                <w:rFonts w:ascii="Arial" w:hAnsi="Arial"/>
                <w:lang w:val="en-GB"/>
              </w:rPr>
              <w:t>n</w:t>
            </w:r>
            <w:r w:rsidRPr="001704A5">
              <w:rPr>
                <w:rFonts w:ascii="Arial" w:hAnsi="Arial"/>
                <w:lang w:val="en-GB"/>
              </w:rPr>
              <w:t xml:space="preserve">ducted for meeting project objectives. E.g. </w:t>
            </w:r>
            <w:r w:rsidR="001E50F8" w:rsidRPr="001704A5">
              <w:rPr>
                <w:rFonts w:ascii="Arial" w:hAnsi="Arial"/>
                <w:lang w:val="en-GB"/>
              </w:rPr>
              <w:t>developing plots to assess whet</w:t>
            </w:r>
            <w:r w:rsidRPr="001704A5">
              <w:rPr>
                <w:rFonts w:ascii="Arial" w:hAnsi="Arial"/>
                <w:lang w:val="en-GB"/>
              </w:rPr>
              <w:t>h</w:t>
            </w:r>
            <w:r w:rsidR="001E50F8" w:rsidRPr="001704A5">
              <w:rPr>
                <w:rFonts w:ascii="Arial" w:hAnsi="Arial"/>
                <w:lang w:val="en-GB"/>
              </w:rPr>
              <w:t>e</w:t>
            </w:r>
            <w:r w:rsidRPr="001704A5">
              <w:rPr>
                <w:rFonts w:ascii="Arial" w:hAnsi="Arial"/>
                <w:lang w:val="en-GB"/>
              </w:rPr>
              <w:t xml:space="preserve">r there are similarities between climates on different sites, assessment of results on a site by site basis, followed by the corroboration of results, </w:t>
            </w:r>
            <w:proofErr w:type="spellStart"/>
            <w:r w:rsidRPr="001704A5">
              <w:rPr>
                <w:rFonts w:ascii="Arial" w:hAnsi="Arial"/>
                <w:lang w:val="en-GB"/>
              </w:rPr>
              <w:t>etc</w:t>
            </w:r>
            <w:proofErr w:type="spellEnd"/>
          </w:p>
        </w:tc>
        <w:tc>
          <w:tcPr>
            <w:tcW w:w="1527" w:type="dxa"/>
          </w:tcPr>
          <w:p w:rsidR="00226AA5" w:rsidRPr="001704A5" w:rsidRDefault="00226AA5" w:rsidP="00B022F4">
            <w:pPr>
              <w:spacing w:before="60" w:after="60"/>
              <w:jc w:val="center"/>
              <w:rPr>
                <w:rFonts w:ascii="Arial" w:hAnsi="Arial"/>
                <w:sz w:val="20"/>
                <w:lang w:val="en-GB"/>
              </w:rPr>
            </w:pPr>
            <w:r w:rsidRPr="001704A5">
              <w:rPr>
                <w:rFonts w:ascii="Arial" w:hAnsi="Arial"/>
                <w:sz w:val="20"/>
                <w:lang w:val="en-GB"/>
              </w:rPr>
              <w:t>all</w:t>
            </w:r>
          </w:p>
        </w:tc>
        <w:tc>
          <w:tcPr>
            <w:tcW w:w="1308" w:type="dxa"/>
            <w:gridSpan w:val="4"/>
          </w:tcPr>
          <w:p w:rsidR="00226AA5" w:rsidRPr="001704A5" w:rsidRDefault="00226AA5" w:rsidP="00B022F4">
            <w:pPr>
              <w:spacing w:before="60" w:after="60"/>
              <w:jc w:val="center"/>
              <w:rPr>
                <w:rFonts w:ascii="Arial" w:hAnsi="Arial"/>
                <w:sz w:val="20"/>
                <w:lang w:val="en-GB"/>
              </w:rPr>
            </w:pPr>
            <w:r w:rsidRPr="001704A5">
              <w:rPr>
                <w:rFonts w:ascii="Arial" w:hAnsi="Arial"/>
                <w:sz w:val="20"/>
                <w:lang w:val="en-GB"/>
              </w:rPr>
              <w:t>End of O</w:t>
            </w:r>
            <w:r w:rsidRPr="001704A5">
              <w:rPr>
                <w:rFonts w:ascii="Arial" w:hAnsi="Arial"/>
                <w:sz w:val="20"/>
                <w:lang w:val="en-GB"/>
              </w:rPr>
              <w:t>c</w:t>
            </w:r>
            <w:r w:rsidRPr="001704A5">
              <w:rPr>
                <w:rFonts w:ascii="Arial" w:hAnsi="Arial"/>
                <w:sz w:val="20"/>
                <w:lang w:val="en-GB"/>
              </w:rPr>
              <w:t>tober</w:t>
            </w:r>
          </w:p>
        </w:tc>
      </w:tr>
      <w:tr w:rsidR="00226AA5" w:rsidTr="00B022F4">
        <w:trPr>
          <w:cantSplit/>
        </w:trPr>
        <w:tc>
          <w:tcPr>
            <w:tcW w:w="710" w:type="dxa"/>
          </w:tcPr>
          <w:p w:rsidR="00226AA5" w:rsidRDefault="00226AA5" w:rsidP="00B022F4">
            <w:pPr>
              <w:spacing w:before="60" w:after="60"/>
              <w:jc w:val="center"/>
              <w:rPr>
                <w:rFonts w:ascii="Arial" w:hAnsi="Arial"/>
                <w:sz w:val="20"/>
                <w:lang w:val="en-GB"/>
              </w:rPr>
            </w:pPr>
            <w:r>
              <w:rPr>
                <w:rFonts w:ascii="Arial" w:hAnsi="Arial"/>
                <w:sz w:val="20"/>
                <w:lang w:val="en-GB"/>
              </w:rPr>
              <w:t>7</w:t>
            </w:r>
          </w:p>
        </w:tc>
        <w:tc>
          <w:tcPr>
            <w:tcW w:w="708" w:type="dxa"/>
          </w:tcPr>
          <w:p w:rsidR="00226AA5" w:rsidRDefault="00226AA5" w:rsidP="00B022F4">
            <w:pPr>
              <w:spacing w:before="60" w:after="60"/>
              <w:jc w:val="center"/>
              <w:rPr>
                <w:rFonts w:ascii="Arial" w:hAnsi="Arial"/>
                <w:b/>
                <w:sz w:val="20"/>
                <w:lang w:val="en-GB"/>
              </w:rPr>
            </w:pPr>
            <w:r>
              <w:rPr>
                <w:rFonts w:ascii="Arial" w:hAnsi="Arial"/>
                <w:b/>
                <w:sz w:val="20"/>
                <w:lang w:val="en-GB"/>
              </w:rPr>
              <w:t>I/A</w:t>
            </w:r>
          </w:p>
        </w:tc>
        <w:tc>
          <w:tcPr>
            <w:tcW w:w="5529" w:type="dxa"/>
          </w:tcPr>
          <w:p w:rsidR="00226AA5" w:rsidRDefault="00226AA5" w:rsidP="00B022F4">
            <w:pPr>
              <w:pStyle w:val="Version"/>
              <w:spacing w:before="0" w:after="120"/>
              <w:rPr>
                <w:rFonts w:ascii="Arial" w:hAnsi="Arial"/>
                <w:lang w:val="en-GB"/>
              </w:rPr>
            </w:pPr>
            <w:r>
              <w:rPr>
                <w:rFonts w:ascii="Arial" w:hAnsi="Arial"/>
                <w:lang w:val="en-GB"/>
              </w:rPr>
              <w:t>All project members are encouraged to publish results, from their sites, or on proposed methodologies, in the SPICE special issue and to inform the team about their plans.</w:t>
            </w:r>
          </w:p>
        </w:tc>
        <w:tc>
          <w:tcPr>
            <w:tcW w:w="1527" w:type="dxa"/>
          </w:tcPr>
          <w:p w:rsidR="00226AA5" w:rsidRDefault="00226AA5" w:rsidP="00B022F4">
            <w:pPr>
              <w:spacing w:before="60" w:after="60"/>
              <w:jc w:val="center"/>
              <w:rPr>
                <w:rFonts w:ascii="Arial" w:hAnsi="Arial"/>
                <w:sz w:val="20"/>
                <w:lang w:val="en-GB"/>
              </w:rPr>
            </w:pPr>
            <w:r>
              <w:rPr>
                <w:rFonts w:ascii="Arial" w:hAnsi="Arial"/>
                <w:sz w:val="20"/>
                <w:lang w:val="en-GB"/>
              </w:rPr>
              <w:t>All</w:t>
            </w:r>
          </w:p>
        </w:tc>
        <w:tc>
          <w:tcPr>
            <w:tcW w:w="1308" w:type="dxa"/>
            <w:gridSpan w:val="4"/>
          </w:tcPr>
          <w:p w:rsidR="00226AA5" w:rsidRDefault="00226AA5" w:rsidP="00B022F4">
            <w:pPr>
              <w:spacing w:before="60" w:after="60"/>
              <w:jc w:val="center"/>
              <w:rPr>
                <w:rFonts w:ascii="Arial" w:hAnsi="Arial"/>
                <w:sz w:val="20"/>
                <w:lang w:val="en-GB"/>
              </w:rPr>
            </w:pPr>
            <w:r>
              <w:rPr>
                <w:rFonts w:ascii="Arial" w:hAnsi="Arial"/>
                <w:sz w:val="20"/>
                <w:lang w:val="en-GB"/>
              </w:rPr>
              <w:t>On-going</w:t>
            </w:r>
          </w:p>
        </w:tc>
      </w:tr>
      <w:tr w:rsidR="004745F5" w:rsidRPr="00BA0432" w:rsidTr="00B022F4">
        <w:tblPrEx>
          <w:tblLook w:val="00A0" w:firstRow="1" w:lastRow="0" w:firstColumn="1" w:lastColumn="0" w:noHBand="0" w:noVBand="0"/>
        </w:tblPrEx>
        <w:trPr>
          <w:cantSplit/>
        </w:trPr>
        <w:tc>
          <w:tcPr>
            <w:tcW w:w="9782" w:type="dxa"/>
            <w:gridSpan w:val="8"/>
            <w:vAlign w:val="center"/>
          </w:tcPr>
          <w:p w:rsidR="004745F5" w:rsidRPr="00D141AC" w:rsidRDefault="004745F5" w:rsidP="00B022F4">
            <w:pPr>
              <w:spacing w:before="60" w:after="60"/>
              <w:rPr>
                <w:rFonts w:ascii="Arial" w:hAnsi="Arial"/>
                <w:b/>
                <w:sz w:val="20"/>
                <w:szCs w:val="20"/>
                <w:lang w:val="en-GB"/>
              </w:rPr>
            </w:pPr>
            <w:r>
              <w:rPr>
                <w:rFonts w:ascii="Arial" w:hAnsi="Arial"/>
                <w:b/>
                <w:sz w:val="20"/>
                <w:szCs w:val="20"/>
                <w:lang w:val="en-GB"/>
              </w:rPr>
              <w:t>From teleconference of 25 September 2014</w:t>
            </w:r>
          </w:p>
        </w:tc>
      </w:tr>
      <w:tr w:rsidR="004745F5" w:rsidTr="00B022F4">
        <w:trPr>
          <w:cantSplit/>
        </w:trPr>
        <w:tc>
          <w:tcPr>
            <w:tcW w:w="710" w:type="dxa"/>
          </w:tcPr>
          <w:p w:rsidR="004745F5" w:rsidRDefault="004745F5" w:rsidP="00B022F4">
            <w:pPr>
              <w:spacing w:before="60" w:after="60"/>
              <w:jc w:val="center"/>
              <w:rPr>
                <w:rFonts w:ascii="Arial" w:hAnsi="Arial"/>
                <w:sz w:val="20"/>
                <w:lang w:val="en-GB"/>
              </w:rPr>
            </w:pPr>
            <w:r>
              <w:rPr>
                <w:rFonts w:ascii="Arial" w:hAnsi="Arial"/>
                <w:sz w:val="20"/>
                <w:lang w:val="en-GB"/>
              </w:rPr>
              <w:t>6</w:t>
            </w:r>
          </w:p>
        </w:tc>
        <w:tc>
          <w:tcPr>
            <w:tcW w:w="708" w:type="dxa"/>
          </w:tcPr>
          <w:p w:rsidR="004745F5" w:rsidRDefault="004745F5" w:rsidP="00B022F4">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B022F4">
            <w:pPr>
              <w:pStyle w:val="Version"/>
              <w:spacing w:before="0" w:after="120"/>
              <w:rPr>
                <w:rFonts w:ascii="Arial" w:hAnsi="Arial"/>
                <w:lang w:val="en-GB"/>
              </w:rPr>
            </w:pPr>
            <w:r>
              <w:rPr>
                <w:rFonts w:ascii="Arial" w:hAnsi="Arial"/>
                <w:lang w:val="en-GB"/>
              </w:rPr>
              <w:t>Provide R1 data from Marshall to Kai to conduct similar analysis with respect to both Geonor and Pluvio2 of Marshall in R2 configuration.</w:t>
            </w:r>
          </w:p>
        </w:tc>
        <w:tc>
          <w:tcPr>
            <w:tcW w:w="1527" w:type="dxa"/>
          </w:tcPr>
          <w:p w:rsidR="004745F5" w:rsidRDefault="004745F5" w:rsidP="00B022F4">
            <w:pPr>
              <w:spacing w:before="60" w:after="60"/>
              <w:jc w:val="center"/>
              <w:rPr>
                <w:rFonts w:ascii="Arial" w:hAnsi="Arial"/>
                <w:sz w:val="20"/>
                <w:lang w:val="en-GB"/>
              </w:rPr>
            </w:pPr>
            <w:r>
              <w:rPr>
                <w:rFonts w:ascii="Arial" w:hAnsi="Arial"/>
                <w:sz w:val="20"/>
                <w:lang w:val="en-GB"/>
              </w:rPr>
              <w:t>Roy</w:t>
            </w:r>
          </w:p>
        </w:tc>
        <w:tc>
          <w:tcPr>
            <w:tcW w:w="1308" w:type="dxa"/>
            <w:gridSpan w:val="4"/>
          </w:tcPr>
          <w:p w:rsidR="004745F5" w:rsidRDefault="004745F5" w:rsidP="00B022F4">
            <w:pPr>
              <w:spacing w:before="60" w:after="60"/>
              <w:jc w:val="center"/>
              <w:rPr>
                <w:rFonts w:ascii="Arial" w:hAnsi="Arial"/>
                <w:sz w:val="20"/>
                <w:lang w:val="en-GB"/>
              </w:rPr>
            </w:pPr>
            <w:r>
              <w:rPr>
                <w:rFonts w:ascii="Arial" w:hAnsi="Arial"/>
                <w:sz w:val="20"/>
                <w:lang w:val="en-GB"/>
              </w:rPr>
              <w:t>9 Oct. 2014</w:t>
            </w:r>
          </w:p>
        </w:tc>
      </w:tr>
      <w:tr w:rsidR="004745F5" w:rsidTr="00B022F4">
        <w:trPr>
          <w:cantSplit/>
        </w:trPr>
        <w:tc>
          <w:tcPr>
            <w:tcW w:w="710" w:type="dxa"/>
          </w:tcPr>
          <w:p w:rsidR="004745F5" w:rsidRDefault="004745F5" w:rsidP="00B022F4">
            <w:pPr>
              <w:spacing w:before="60" w:after="60"/>
              <w:jc w:val="center"/>
              <w:rPr>
                <w:rFonts w:ascii="Arial" w:hAnsi="Arial"/>
                <w:sz w:val="20"/>
                <w:lang w:val="en-GB"/>
              </w:rPr>
            </w:pPr>
            <w:r>
              <w:rPr>
                <w:rFonts w:ascii="Arial" w:hAnsi="Arial"/>
                <w:sz w:val="20"/>
                <w:lang w:val="en-GB"/>
              </w:rPr>
              <w:t>7</w:t>
            </w:r>
          </w:p>
        </w:tc>
        <w:tc>
          <w:tcPr>
            <w:tcW w:w="708" w:type="dxa"/>
          </w:tcPr>
          <w:p w:rsidR="004745F5" w:rsidRDefault="004745F5" w:rsidP="00B022F4">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B022F4">
            <w:pPr>
              <w:pStyle w:val="Version"/>
              <w:spacing w:before="0" w:after="120"/>
              <w:rPr>
                <w:rFonts w:ascii="Arial" w:hAnsi="Arial"/>
                <w:lang w:val="en-GB"/>
              </w:rPr>
            </w:pPr>
            <w:r>
              <w:rPr>
                <w:rFonts w:ascii="Arial" w:hAnsi="Arial"/>
                <w:lang w:val="en-GB"/>
              </w:rPr>
              <w:t>Perform R1/R2 analysis for Marshall with respect to both Geonor and Pluvio</w:t>
            </w:r>
            <w:r w:rsidRPr="00B65D3E">
              <w:rPr>
                <w:rFonts w:ascii="Arial" w:hAnsi="Arial"/>
                <w:vertAlign w:val="superscript"/>
                <w:lang w:val="en-GB"/>
              </w:rPr>
              <w:t>2</w:t>
            </w:r>
            <w:r>
              <w:rPr>
                <w:rFonts w:ascii="Arial" w:hAnsi="Arial"/>
                <w:lang w:val="en-GB"/>
              </w:rPr>
              <w:t xml:space="preserve"> of Marshall in R2 configuration</w:t>
            </w:r>
          </w:p>
        </w:tc>
        <w:tc>
          <w:tcPr>
            <w:tcW w:w="1527" w:type="dxa"/>
          </w:tcPr>
          <w:p w:rsidR="004745F5" w:rsidRDefault="004745F5" w:rsidP="00B022F4">
            <w:pPr>
              <w:spacing w:before="60" w:after="60"/>
              <w:jc w:val="center"/>
              <w:rPr>
                <w:rFonts w:ascii="Arial" w:hAnsi="Arial"/>
                <w:sz w:val="20"/>
                <w:lang w:val="en-GB"/>
              </w:rPr>
            </w:pPr>
            <w:r>
              <w:rPr>
                <w:rFonts w:ascii="Arial" w:hAnsi="Arial"/>
                <w:sz w:val="20"/>
                <w:lang w:val="en-GB"/>
              </w:rPr>
              <w:t>Kai</w:t>
            </w:r>
          </w:p>
        </w:tc>
        <w:tc>
          <w:tcPr>
            <w:tcW w:w="1308" w:type="dxa"/>
            <w:gridSpan w:val="4"/>
          </w:tcPr>
          <w:p w:rsidR="004745F5" w:rsidRDefault="004745F5" w:rsidP="00B022F4">
            <w:pPr>
              <w:spacing w:before="60" w:after="60"/>
              <w:jc w:val="center"/>
              <w:rPr>
                <w:rFonts w:ascii="Arial" w:hAnsi="Arial"/>
                <w:sz w:val="20"/>
                <w:lang w:val="en-GB"/>
              </w:rPr>
            </w:pPr>
            <w:r>
              <w:rPr>
                <w:rFonts w:ascii="Arial" w:hAnsi="Arial"/>
                <w:sz w:val="20"/>
                <w:lang w:val="en-GB"/>
              </w:rPr>
              <w:t>Dec 2014</w:t>
            </w:r>
          </w:p>
        </w:tc>
      </w:tr>
      <w:tr w:rsidR="004745F5" w:rsidTr="00B022F4">
        <w:trPr>
          <w:cantSplit/>
        </w:trPr>
        <w:tc>
          <w:tcPr>
            <w:tcW w:w="710" w:type="dxa"/>
          </w:tcPr>
          <w:p w:rsidR="004745F5" w:rsidRDefault="004745F5" w:rsidP="00B022F4">
            <w:pPr>
              <w:spacing w:before="60" w:after="60"/>
              <w:jc w:val="center"/>
              <w:rPr>
                <w:rFonts w:ascii="Arial" w:hAnsi="Arial"/>
                <w:sz w:val="20"/>
                <w:lang w:val="en-GB"/>
              </w:rPr>
            </w:pPr>
            <w:r>
              <w:rPr>
                <w:rFonts w:ascii="Arial" w:hAnsi="Arial"/>
                <w:sz w:val="20"/>
                <w:lang w:val="en-GB"/>
              </w:rPr>
              <w:t>11</w:t>
            </w:r>
          </w:p>
        </w:tc>
        <w:tc>
          <w:tcPr>
            <w:tcW w:w="708" w:type="dxa"/>
          </w:tcPr>
          <w:p w:rsidR="004745F5" w:rsidRDefault="004745F5" w:rsidP="00B022F4">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B022F4">
            <w:pPr>
              <w:pStyle w:val="Version"/>
              <w:spacing w:before="0" w:after="120"/>
              <w:rPr>
                <w:rFonts w:ascii="Arial" w:hAnsi="Arial"/>
                <w:lang w:val="en-GB"/>
              </w:rPr>
            </w:pPr>
            <w:r>
              <w:rPr>
                <w:rFonts w:ascii="Arial" w:hAnsi="Arial"/>
                <w:lang w:val="en-GB"/>
              </w:rPr>
              <w:t>T</w:t>
            </w:r>
            <w:proofErr w:type="spellStart"/>
            <w:r w:rsidRPr="00D93464">
              <w:rPr>
                <w:rFonts w:ascii="Arial" w:hAnsi="Arial"/>
                <w:lang w:val="en-US"/>
              </w:rPr>
              <w:t>ry</w:t>
            </w:r>
            <w:proofErr w:type="spellEnd"/>
            <w:r w:rsidRPr="00D93464">
              <w:rPr>
                <w:rFonts w:ascii="Arial" w:hAnsi="Arial"/>
                <w:lang w:val="en-US"/>
              </w:rPr>
              <w:t xml:space="preserve"> to get data from the first WMO intercomparison from sites with a shielded/unshielded pair. If available, these data will be sent to Roy for further analysis</w:t>
            </w:r>
          </w:p>
        </w:tc>
        <w:tc>
          <w:tcPr>
            <w:tcW w:w="1527" w:type="dxa"/>
          </w:tcPr>
          <w:p w:rsidR="004745F5" w:rsidRPr="00492E51" w:rsidRDefault="004745F5" w:rsidP="00B022F4">
            <w:pPr>
              <w:spacing w:before="60" w:after="60"/>
              <w:jc w:val="center"/>
              <w:rPr>
                <w:rFonts w:ascii="Arial" w:hAnsi="Arial"/>
                <w:sz w:val="20"/>
                <w:szCs w:val="20"/>
                <w:lang w:val="en-GB"/>
              </w:rPr>
            </w:pPr>
            <w:r w:rsidRPr="00492E51">
              <w:rPr>
                <w:rFonts w:ascii="Arial" w:hAnsi="Arial"/>
                <w:sz w:val="20"/>
                <w:szCs w:val="20"/>
              </w:rPr>
              <w:t>Daqing</w:t>
            </w:r>
          </w:p>
        </w:tc>
        <w:tc>
          <w:tcPr>
            <w:tcW w:w="1308" w:type="dxa"/>
            <w:gridSpan w:val="4"/>
          </w:tcPr>
          <w:p w:rsidR="004745F5" w:rsidRDefault="004745F5" w:rsidP="00B022F4">
            <w:pPr>
              <w:spacing w:before="60" w:after="60"/>
              <w:jc w:val="center"/>
              <w:rPr>
                <w:rFonts w:ascii="Arial" w:hAnsi="Arial"/>
                <w:sz w:val="20"/>
                <w:lang w:val="en-GB"/>
              </w:rPr>
            </w:pPr>
          </w:p>
        </w:tc>
      </w:tr>
      <w:tr w:rsidR="005A5AA6" w:rsidRPr="00BA0432" w:rsidTr="00B022F4">
        <w:tblPrEx>
          <w:tblLook w:val="00A0" w:firstRow="1" w:lastRow="0" w:firstColumn="1" w:lastColumn="0" w:noHBand="0" w:noVBand="0"/>
        </w:tblPrEx>
        <w:trPr>
          <w:cantSplit/>
        </w:trPr>
        <w:tc>
          <w:tcPr>
            <w:tcW w:w="9782" w:type="dxa"/>
            <w:gridSpan w:val="8"/>
            <w:vAlign w:val="center"/>
          </w:tcPr>
          <w:p w:rsidR="005A5AA6" w:rsidRPr="00D141AC" w:rsidRDefault="005A5AA6" w:rsidP="005A5AA6">
            <w:pPr>
              <w:spacing w:before="60" w:after="60"/>
              <w:rPr>
                <w:rFonts w:ascii="Arial" w:hAnsi="Arial"/>
                <w:b/>
                <w:sz w:val="20"/>
                <w:szCs w:val="20"/>
                <w:lang w:val="en-GB"/>
              </w:rPr>
            </w:pPr>
            <w:r>
              <w:rPr>
                <w:rFonts w:ascii="Arial" w:hAnsi="Arial"/>
                <w:b/>
                <w:sz w:val="20"/>
                <w:szCs w:val="20"/>
                <w:lang w:val="en-GB"/>
              </w:rPr>
              <w:t>From teleconference of 18 September 2014</w:t>
            </w:r>
          </w:p>
        </w:tc>
      </w:tr>
      <w:tr w:rsidR="00B510E1" w:rsidRPr="00D80690" w:rsidTr="00B022F4">
        <w:trPr>
          <w:cantSplit/>
        </w:trPr>
        <w:tc>
          <w:tcPr>
            <w:tcW w:w="9782" w:type="dxa"/>
            <w:gridSpan w:val="8"/>
          </w:tcPr>
          <w:tbl>
            <w:tblPr>
              <w:tblW w:w="10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09"/>
              <w:gridCol w:w="708"/>
              <w:gridCol w:w="5371"/>
              <w:gridCol w:w="1559"/>
              <w:gridCol w:w="1434"/>
            </w:tblGrid>
            <w:tr w:rsidR="009F21D9" w:rsidRPr="00E33EAA" w:rsidTr="001732C5">
              <w:trPr>
                <w:cantSplit/>
              </w:trPr>
              <w:tc>
                <w:tcPr>
                  <w:tcW w:w="1009" w:type="dxa"/>
                </w:tcPr>
                <w:p w:rsidR="009F21D9" w:rsidRPr="00E33EAA" w:rsidRDefault="009F21D9" w:rsidP="00B022F4">
                  <w:pPr>
                    <w:spacing w:line="250" w:lineRule="exact"/>
                    <w:ind w:left="61" w:right="-20"/>
                    <w:rPr>
                      <w:rFonts w:ascii="Arial" w:eastAsia="Arial" w:hAnsi="Arial" w:cs="Arial"/>
                      <w:sz w:val="20"/>
                      <w:szCs w:val="20"/>
                    </w:rPr>
                  </w:pPr>
                </w:p>
              </w:tc>
              <w:tc>
                <w:tcPr>
                  <w:tcW w:w="708" w:type="dxa"/>
                </w:tcPr>
                <w:p w:rsidR="009F21D9" w:rsidRDefault="009F21D9" w:rsidP="00B022F4">
                  <w:pPr>
                    <w:spacing w:line="247" w:lineRule="exact"/>
                    <w:ind w:left="61" w:right="-20"/>
                    <w:jc w:val="center"/>
                    <w:rPr>
                      <w:rFonts w:ascii="Arial" w:eastAsia="Arial" w:hAnsi="Arial" w:cs="Arial"/>
                      <w:b/>
                      <w:bCs/>
                      <w:sz w:val="20"/>
                      <w:szCs w:val="20"/>
                    </w:rPr>
                  </w:pPr>
                  <w:r>
                    <w:rPr>
                      <w:rFonts w:ascii="Arial" w:eastAsia="Arial" w:hAnsi="Arial" w:cs="Arial"/>
                      <w:b/>
                      <w:bCs/>
                      <w:sz w:val="20"/>
                      <w:szCs w:val="20"/>
                    </w:rPr>
                    <w:t>A</w:t>
                  </w:r>
                </w:p>
              </w:tc>
              <w:tc>
                <w:tcPr>
                  <w:tcW w:w="5371" w:type="dxa"/>
                </w:tcPr>
                <w:p w:rsidR="009F21D9" w:rsidRPr="00D87CE7" w:rsidRDefault="009F21D9" w:rsidP="00B022F4">
                  <w:pPr>
                    <w:spacing w:before="13" w:line="240" w:lineRule="exact"/>
                    <w:ind w:left="142"/>
                    <w:rPr>
                      <w:rFonts w:ascii="Arial" w:eastAsia="Calibri" w:hAnsi="Arial" w:cs="Arial"/>
                      <w:sz w:val="20"/>
                      <w:szCs w:val="20"/>
                      <w:lang w:val="en-CA"/>
                    </w:rPr>
                  </w:pPr>
                  <w:r w:rsidRPr="00D87CE7">
                    <w:rPr>
                      <w:rFonts w:ascii="Arial" w:eastAsia="Calibri" w:hAnsi="Arial" w:cs="Arial"/>
                      <w:sz w:val="20"/>
                      <w:szCs w:val="20"/>
                      <w:lang w:val="en-CA"/>
                    </w:rPr>
                    <w:t>(resulting from Sept 18th teleconference): the Pluvio firmware version for SPICE remains 1.30.1;</w:t>
                  </w:r>
                </w:p>
                <w:p w:rsidR="009F21D9" w:rsidRPr="00D87CE7" w:rsidRDefault="009F21D9" w:rsidP="00B022F4">
                  <w:pPr>
                    <w:spacing w:before="13" w:line="240" w:lineRule="exact"/>
                    <w:ind w:left="142"/>
                    <w:rPr>
                      <w:rFonts w:ascii="Arial" w:eastAsia="Calibri" w:hAnsi="Arial" w:cs="Arial"/>
                      <w:sz w:val="20"/>
                      <w:szCs w:val="20"/>
                      <w:lang w:val="en-CA"/>
                    </w:rPr>
                  </w:pPr>
                  <w:r w:rsidRPr="00D87CE7">
                    <w:rPr>
                      <w:rFonts w:ascii="Arial" w:eastAsia="Calibri" w:hAnsi="Arial" w:cs="Arial"/>
                      <w:sz w:val="20"/>
                      <w:szCs w:val="20"/>
                      <w:lang w:val="en-CA"/>
                    </w:rPr>
                    <w:t xml:space="preserve">All </w:t>
                  </w:r>
                  <w:proofErr w:type="spellStart"/>
                  <w:r w:rsidRPr="00D87CE7">
                    <w:rPr>
                      <w:rFonts w:ascii="Arial" w:eastAsia="Calibri" w:hAnsi="Arial" w:cs="Arial"/>
                      <w:sz w:val="20"/>
                      <w:szCs w:val="20"/>
                      <w:lang w:val="en-CA"/>
                    </w:rPr>
                    <w:t>Pluvios</w:t>
                  </w:r>
                  <w:proofErr w:type="spellEnd"/>
                  <w:r w:rsidRPr="00D87CE7">
                    <w:rPr>
                      <w:rFonts w:ascii="Arial" w:eastAsia="Calibri" w:hAnsi="Arial" w:cs="Arial"/>
                      <w:sz w:val="20"/>
                      <w:szCs w:val="20"/>
                      <w:lang w:val="en-CA"/>
                    </w:rPr>
                    <w:t xml:space="preserve"> in SPICE to</w:t>
                  </w:r>
                  <w:r w:rsidR="00D87CE7">
                    <w:rPr>
                      <w:rFonts w:ascii="Arial" w:eastAsia="Calibri" w:hAnsi="Arial" w:cs="Arial"/>
                      <w:sz w:val="20"/>
                      <w:szCs w:val="20"/>
                      <w:lang w:val="en-CA"/>
                    </w:rPr>
                    <w:t xml:space="preserve"> b</w:t>
                  </w:r>
                  <w:r w:rsidRPr="00D87CE7">
                    <w:rPr>
                      <w:rFonts w:ascii="Arial" w:eastAsia="Calibri" w:hAnsi="Arial" w:cs="Arial"/>
                      <w:sz w:val="20"/>
                      <w:szCs w:val="20"/>
                      <w:lang w:val="en-CA"/>
                    </w:rPr>
                    <w:t>e reoriented with the strain gauge towards north, to minimize the temperature vari</w:t>
                  </w:r>
                  <w:r w:rsidRPr="00D87CE7">
                    <w:rPr>
                      <w:rFonts w:ascii="Arial" w:eastAsia="Calibri" w:hAnsi="Arial" w:cs="Arial"/>
                      <w:sz w:val="20"/>
                      <w:szCs w:val="20"/>
                      <w:lang w:val="en-CA"/>
                    </w:rPr>
                    <w:t>a</w:t>
                  </w:r>
                  <w:r w:rsidRPr="00D87CE7">
                    <w:rPr>
                      <w:rFonts w:ascii="Arial" w:eastAsia="Calibri" w:hAnsi="Arial" w:cs="Arial"/>
                      <w:sz w:val="20"/>
                      <w:szCs w:val="20"/>
                      <w:lang w:val="en-CA"/>
                    </w:rPr>
                    <w:t xml:space="preserve">tion due to the </w:t>
                  </w:r>
                  <w:r w:rsidR="00D87CE7" w:rsidRPr="00D87CE7">
                    <w:rPr>
                      <w:rFonts w:ascii="Arial" w:eastAsia="Calibri" w:hAnsi="Arial" w:cs="Arial"/>
                      <w:sz w:val="20"/>
                      <w:szCs w:val="20"/>
                      <w:lang w:val="en-CA"/>
                    </w:rPr>
                    <w:t>solar</w:t>
                  </w:r>
                  <w:r w:rsidRPr="00D87CE7">
                    <w:rPr>
                      <w:rFonts w:ascii="Arial" w:eastAsia="Calibri" w:hAnsi="Arial" w:cs="Arial"/>
                      <w:sz w:val="20"/>
                      <w:szCs w:val="20"/>
                      <w:lang w:val="en-CA"/>
                    </w:rPr>
                    <w:t xml:space="preserve"> irradiance.</w:t>
                  </w:r>
                </w:p>
              </w:tc>
              <w:tc>
                <w:tcPr>
                  <w:tcW w:w="1559" w:type="dxa"/>
                </w:tcPr>
                <w:p w:rsidR="009F21D9" w:rsidRPr="00E33EAA" w:rsidRDefault="00D87CE7" w:rsidP="00B022F4">
                  <w:pPr>
                    <w:jc w:val="center"/>
                    <w:rPr>
                      <w:rFonts w:ascii="Arial" w:hAnsi="Arial" w:cs="Arial"/>
                      <w:sz w:val="20"/>
                      <w:szCs w:val="20"/>
                    </w:rPr>
                  </w:pPr>
                  <w:r>
                    <w:rPr>
                      <w:rFonts w:ascii="Arial" w:hAnsi="Arial" w:cs="Arial"/>
                      <w:sz w:val="20"/>
                      <w:szCs w:val="20"/>
                    </w:rPr>
                    <w:t>All Site Managers</w:t>
                  </w:r>
                </w:p>
              </w:tc>
              <w:tc>
                <w:tcPr>
                  <w:tcW w:w="1434" w:type="dxa"/>
                </w:tcPr>
                <w:p w:rsidR="009F21D9" w:rsidRPr="00E33EAA" w:rsidRDefault="00D87CE7" w:rsidP="00B022F4">
                  <w:pPr>
                    <w:jc w:val="center"/>
                    <w:rPr>
                      <w:rFonts w:ascii="Arial" w:hAnsi="Arial" w:cs="Arial"/>
                      <w:sz w:val="20"/>
                      <w:szCs w:val="20"/>
                    </w:rPr>
                  </w:pPr>
                  <w:r>
                    <w:rPr>
                      <w:rFonts w:ascii="Arial" w:hAnsi="Arial" w:cs="Arial"/>
                      <w:sz w:val="20"/>
                      <w:szCs w:val="20"/>
                    </w:rPr>
                    <w:t>Nov 2014</w:t>
                  </w:r>
                </w:p>
              </w:tc>
            </w:tr>
            <w:tr w:rsidR="00D87CE7" w:rsidRPr="00E33EAA" w:rsidTr="001732C5">
              <w:trPr>
                <w:cantSplit/>
              </w:trPr>
              <w:tc>
                <w:tcPr>
                  <w:tcW w:w="1009" w:type="dxa"/>
                </w:tcPr>
                <w:p w:rsidR="00D87CE7" w:rsidRPr="00E33EAA" w:rsidRDefault="00D87CE7" w:rsidP="00B022F4">
                  <w:pPr>
                    <w:spacing w:line="250" w:lineRule="exact"/>
                    <w:ind w:left="61" w:right="-20"/>
                    <w:rPr>
                      <w:rFonts w:ascii="Arial" w:eastAsia="Arial" w:hAnsi="Arial" w:cs="Arial"/>
                      <w:sz w:val="20"/>
                      <w:szCs w:val="20"/>
                    </w:rPr>
                  </w:pPr>
                </w:p>
              </w:tc>
              <w:tc>
                <w:tcPr>
                  <w:tcW w:w="708" w:type="dxa"/>
                </w:tcPr>
                <w:p w:rsidR="00D87CE7" w:rsidRDefault="00D87CE7" w:rsidP="00B022F4">
                  <w:pPr>
                    <w:spacing w:line="247" w:lineRule="exact"/>
                    <w:ind w:left="61" w:right="-20"/>
                    <w:jc w:val="center"/>
                    <w:rPr>
                      <w:rFonts w:ascii="Arial" w:eastAsia="Arial" w:hAnsi="Arial" w:cs="Arial"/>
                      <w:b/>
                      <w:bCs/>
                      <w:sz w:val="20"/>
                      <w:szCs w:val="20"/>
                    </w:rPr>
                  </w:pPr>
                  <w:r>
                    <w:rPr>
                      <w:rFonts w:ascii="Arial" w:eastAsia="Arial" w:hAnsi="Arial" w:cs="Arial"/>
                      <w:b/>
                      <w:bCs/>
                      <w:sz w:val="20"/>
                      <w:szCs w:val="20"/>
                    </w:rPr>
                    <w:t>A</w:t>
                  </w:r>
                </w:p>
              </w:tc>
              <w:tc>
                <w:tcPr>
                  <w:tcW w:w="5371" w:type="dxa"/>
                </w:tcPr>
                <w:p w:rsidR="00D87CE7" w:rsidRDefault="00D87CE7" w:rsidP="00B022F4">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Establish instrument champions for all instruments under test in SPICE. A champion would be the focal point for the information regarding a particular sensor/system, and would ensure that the information is captured in the Final Report.</w:t>
                  </w:r>
                </w:p>
                <w:p w:rsidR="00D87CE7" w:rsidRDefault="00D87CE7" w:rsidP="00B022F4">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All are invited to indicate their preference for contributing to the assessment and tracking of performance of SPICE tested sensors.</w:t>
                  </w:r>
                </w:p>
                <w:p w:rsidR="00D87CE7" w:rsidRPr="00D87CE7" w:rsidRDefault="00D87CE7" w:rsidP="00B022F4">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Rodica to set Doodle poll for all to indicate preferences</w:t>
                  </w:r>
                </w:p>
              </w:tc>
              <w:tc>
                <w:tcPr>
                  <w:tcW w:w="1559" w:type="dxa"/>
                </w:tcPr>
                <w:p w:rsidR="00D87CE7" w:rsidRPr="00D87CE7" w:rsidRDefault="00D87CE7" w:rsidP="00B022F4">
                  <w:pPr>
                    <w:jc w:val="center"/>
                    <w:rPr>
                      <w:rFonts w:ascii="Arial" w:hAnsi="Arial" w:cs="Arial"/>
                      <w:sz w:val="20"/>
                      <w:szCs w:val="20"/>
                      <w:lang w:val="en-CA"/>
                    </w:rPr>
                  </w:pPr>
                  <w:r>
                    <w:rPr>
                      <w:rFonts w:ascii="Arial" w:hAnsi="Arial" w:cs="Arial"/>
                      <w:sz w:val="20"/>
                      <w:szCs w:val="20"/>
                      <w:lang w:val="en-CA"/>
                    </w:rPr>
                    <w:t>All team me</w:t>
                  </w:r>
                  <w:r>
                    <w:rPr>
                      <w:rFonts w:ascii="Arial" w:hAnsi="Arial" w:cs="Arial"/>
                      <w:sz w:val="20"/>
                      <w:szCs w:val="20"/>
                      <w:lang w:val="en-CA"/>
                    </w:rPr>
                    <w:t>m</w:t>
                  </w:r>
                  <w:r>
                    <w:rPr>
                      <w:rFonts w:ascii="Arial" w:hAnsi="Arial" w:cs="Arial"/>
                      <w:sz w:val="20"/>
                      <w:szCs w:val="20"/>
                      <w:lang w:val="en-CA"/>
                    </w:rPr>
                    <w:t>bers</w:t>
                  </w:r>
                </w:p>
              </w:tc>
              <w:tc>
                <w:tcPr>
                  <w:tcW w:w="1434" w:type="dxa"/>
                </w:tcPr>
                <w:p w:rsidR="00D87CE7" w:rsidRDefault="00D87CE7" w:rsidP="00B022F4">
                  <w:pPr>
                    <w:jc w:val="center"/>
                    <w:rPr>
                      <w:rFonts w:ascii="Arial" w:hAnsi="Arial" w:cs="Arial"/>
                      <w:sz w:val="20"/>
                      <w:szCs w:val="20"/>
                    </w:rPr>
                  </w:pPr>
                  <w:r>
                    <w:rPr>
                      <w:rFonts w:ascii="Arial" w:hAnsi="Arial" w:cs="Arial"/>
                      <w:sz w:val="20"/>
                      <w:szCs w:val="20"/>
                    </w:rPr>
                    <w:t>Oct 15, 2014</w:t>
                  </w:r>
                </w:p>
              </w:tc>
            </w:tr>
          </w:tbl>
          <w:p w:rsidR="00B510E1" w:rsidRDefault="00B510E1" w:rsidP="00B022F4">
            <w:pPr>
              <w:spacing w:before="60" w:after="60"/>
              <w:rPr>
                <w:rFonts w:ascii="Arial" w:hAnsi="Arial"/>
                <w:sz w:val="20"/>
                <w:lang w:val="en-GB"/>
              </w:rPr>
            </w:pP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1A01C3">
            <w:pPr>
              <w:spacing w:before="60" w:after="60"/>
              <w:rPr>
                <w:rFonts w:ascii="Arial" w:hAnsi="Arial"/>
                <w:b/>
                <w:sz w:val="20"/>
                <w:szCs w:val="20"/>
                <w:lang w:val="en-GB"/>
              </w:rPr>
            </w:pPr>
            <w:r>
              <w:rPr>
                <w:rFonts w:ascii="Arial" w:hAnsi="Arial"/>
                <w:b/>
                <w:sz w:val="20"/>
                <w:szCs w:val="20"/>
                <w:lang w:val="en-GB"/>
              </w:rPr>
              <w:t>From teleconference of 7 August 2014</w:t>
            </w:r>
          </w:p>
        </w:tc>
      </w:tr>
      <w:tr w:rsidR="00E33EAA" w:rsidRPr="00D80690" w:rsidTr="00B65D3E">
        <w:trPr>
          <w:cantSplit/>
        </w:trPr>
        <w:tc>
          <w:tcPr>
            <w:tcW w:w="710" w:type="dxa"/>
          </w:tcPr>
          <w:p w:rsidR="00E33EAA" w:rsidRDefault="00E33EAA" w:rsidP="00B022F4">
            <w:pPr>
              <w:spacing w:before="60" w:after="60"/>
              <w:jc w:val="center"/>
              <w:rPr>
                <w:rFonts w:ascii="Arial" w:hAnsi="Arial"/>
                <w:sz w:val="20"/>
                <w:lang w:val="en-GB"/>
              </w:rPr>
            </w:pPr>
            <w:r>
              <w:rPr>
                <w:rFonts w:ascii="Arial" w:hAnsi="Arial"/>
                <w:sz w:val="20"/>
                <w:lang w:val="en-GB"/>
              </w:rPr>
              <w:t>7</w:t>
            </w:r>
          </w:p>
        </w:tc>
        <w:tc>
          <w:tcPr>
            <w:tcW w:w="708" w:type="dxa"/>
          </w:tcPr>
          <w:p w:rsidR="00E33EAA" w:rsidRDefault="00E33EAA" w:rsidP="00B022F4">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B022F4">
            <w:pPr>
              <w:pStyle w:val="Version"/>
              <w:spacing w:before="0" w:after="120"/>
              <w:rPr>
                <w:rFonts w:ascii="Arial" w:hAnsi="Arial"/>
                <w:lang w:val="en-GB"/>
              </w:rPr>
            </w:pPr>
            <w:r>
              <w:rPr>
                <w:rFonts w:ascii="Arial" w:hAnsi="Arial"/>
                <w:lang w:val="en-GB"/>
              </w:rPr>
              <w:t xml:space="preserve">Finalization of </w:t>
            </w:r>
            <w:proofErr w:type="spellStart"/>
            <w:r>
              <w:rPr>
                <w:rFonts w:ascii="Arial" w:hAnsi="Arial"/>
                <w:lang w:val="en-GB"/>
              </w:rPr>
              <w:t>Sodankyla</w:t>
            </w:r>
            <w:proofErr w:type="spellEnd"/>
            <w:r>
              <w:rPr>
                <w:rFonts w:ascii="Arial" w:hAnsi="Arial"/>
                <w:lang w:val="en-GB"/>
              </w:rPr>
              <w:t xml:space="preserve"> meeting report is still underway. Some presentation summaries are still missing from </w:t>
            </w:r>
            <w:proofErr w:type="spellStart"/>
            <w:r>
              <w:rPr>
                <w:rFonts w:ascii="Arial" w:hAnsi="Arial"/>
                <w:lang w:val="en-GB"/>
              </w:rPr>
              <w:t>A</w:t>
            </w:r>
            <w:r>
              <w:rPr>
                <w:rFonts w:ascii="Arial" w:hAnsi="Arial"/>
                <w:lang w:val="en-GB"/>
              </w:rPr>
              <w:t>n</w:t>
            </w:r>
            <w:r>
              <w:rPr>
                <w:rFonts w:ascii="Arial" w:hAnsi="Arial"/>
                <w:lang w:val="en-GB"/>
              </w:rPr>
              <w:t>tonella</w:t>
            </w:r>
            <w:proofErr w:type="spellEnd"/>
            <w:r>
              <w:rPr>
                <w:rFonts w:ascii="Arial" w:hAnsi="Arial"/>
                <w:lang w:val="en-GB"/>
              </w:rPr>
              <w:t xml:space="preserve">, </w:t>
            </w:r>
            <w:proofErr w:type="spellStart"/>
            <w:r>
              <w:rPr>
                <w:rFonts w:ascii="Arial" w:hAnsi="Arial"/>
                <w:lang w:val="en-GB"/>
              </w:rPr>
              <w:t>Leena</w:t>
            </w:r>
            <w:proofErr w:type="spellEnd"/>
            <w:r>
              <w:rPr>
                <w:rFonts w:ascii="Arial" w:hAnsi="Arial"/>
                <w:lang w:val="en-GB"/>
              </w:rPr>
              <w:t xml:space="preserve">, </w:t>
            </w:r>
            <w:proofErr w:type="spellStart"/>
            <w:r>
              <w:rPr>
                <w:rFonts w:ascii="Arial" w:hAnsi="Arial"/>
                <w:lang w:val="en-GB"/>
              </w:rPr>
              <w:t>Niina</w:t>
            </w:r>
            <w:proofErr w:type="spellEnd"/>
            <w:r>
              <w:rPr>
                <w:rFonts w:ascii="Arial" w:hAnsi="Arial"/>
                <w:lang w:val="en-GB"/>
              </w:rPr>
              <w:t xml:space="preserve">, </w:t>
            </w:r>
            <w:proofErr w:type="spellStart"/>
            <w:proofErr w:type="gramStart"/>
            <w:r>
              <w:rPr>
                <w:rFonts w:ascii="Arial" w:hAnsi="Arial"/>
                <w:lang w:val="en-GB"/>
              </w:rPr>
              <w:t>Arkady</w:t>
            </w:r>
            <w:proofErr w:type="spellEnd"/>
            <w:proofErr w:type="gramEnd"/>
            <w:r>
              <w:rPr>
                <w:rFonts w:ascii="Arial" w:hAnsi="Arial"/>
                <w:lang w:val="en-GB"/>
              </w:rPr>
              <w:t>.</w:t>
            </w:r>
          </w:p>
        </w:tc>
        <w:tc>
          <w:tcPr>
            <w:tcW w:w="1527" w:type="dxa"/>
          </w:tcPr>
          <w:p w:rsidR="00E33EAA" w:rsidRPr="00D93464" w:rsidRDefault="00E33EAA" w:rsidP="00B022F4">
            <w:pPr>
              <w:spacing w:before="60" w:after="60"/>
              <w:jc w:val="center"/>
              <w:rPr>
                <w:rFonts w:ascii="Arial" w:hAnsi="Arial"/>
                <w:sz w:val="20"/>
                <w:lang w:val="it-CH"/>
              </w:rPr>
            </w:pPr>
            <w:r w:rsidRPr="00D93464">
              <w:rPr>
                <w:rFonts w:ascii="Arial" w:hAnsi="Arial"/>
                <w:strike/>
                <w:sz w:val="20"/>
                <w:lang w:val="it-CH"/>
              </w:rPr>
              <w:t>Antonella, Leena, Niina,</w:t>
            </w:r>
            <w:r w:rsidRPr="00D93464">
              <w:rPr>
                <w:rFonts w:ascii="Arial" w:hAnsi="Arial"/>
                <w:sz w:val="20"/>
                <w:lang w:val="it-CH"/>
              </w:rPr>
              <w:t xml:space="preserve"> Arkady, Isabelle</w:t>
            </w:r>
          </w:p>
        </w:tc>
        <w:tc>
          <w:tcPr>
            <w:tcW w:w="1308" w:type="dxa"/>
            <w:gridSpan w:val="4"/>
          </w:tcPr>
          <w:p w:rsidR="00E33EAA" w:rsidRDefault="00E33EAA" w:rsidP="00B022F4">
            <w:pPr>
              <w:spacing w:before="60" w:after="60"/>
              <w:jc w:val="center"/>
              <w:rPr>
                <w:rFonts w:ascii="Arial" w:hAnsi="Arial"/>
                <w:sz w:val="20"/>
                <w:lang w:val="en-GB"/>
              </w:rPr>
            </w:pPr>
            <w:r>
              <w:rPr>
                <w:rFonts w:ascii="Arial" w:hAnsi="Arial"/>
                <w:sz w:val="20"/>
                <w:lang w:val="en-GB"/>
              </w:rPr>
              <w:t>31 Aug. 2014</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11</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 xml:space="preserve">Present a Summary of methods implemented at NCAR in support of SPICE; to be demonstrated during next </w:t>
            </w:r>
            <w:proofErr w:type="spellStart"/>
            <w:r>
              <w:rPr>
                <w:rFonts w:ascii="Arial" w:hAnsi="Arial"/>
                <w:lang w:val="en-GB"/>
              </w:rPr>
              <w:t>telecon</w:t>
            </w:r>
            <w:proofErr w:type="spellEnd"/>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Roy/Andy</w:t>
            </w:r>
          </w:p>
        </w:tc>
        <w:tc>
          <w:tcPr>
            <w:tcW w:w="1308" w:type="dxa"/>
            <w:gridSpan w:val="4"/>
          </w:tcPr>
          <w:p w:rsidR="00E33EAA" w:rsidRDefault="00E33EAA" w:rsidP="00834983">
            <w:pPr>
              <w:spacing w:before="60" w:after="60"/>
              <w:jc w:val="center"/>
              <w:rPr>
                <w:rFonts w:ascii="Arial" w:hAnsi="Arial"/>
                <w:sz w:val="20"/>
                <w:lang w:val="en-GB"/>
              </w:rPr>
            </w:pPr>
            <w:r>
              <w:rPr>
                <w:rFonts w:ascii="Arial" w:hAnsi="Arial"/>
                <w:sz w:val="20"/>
                <w:lang w:val="en-GB"/>
              </w:rPr>
              <w:t xml:space="preserve">Next </w:t>
            </w:r>
            <w:proofErr w:type="spellStart"/>
            <w:r>
              <w:rPr>
                <w:rFonts w:ascii="Arial" w:hAnsi="Arial"/>
                <w:sz w:val="20"/>
                <w:lang w:val="en-GB"/>
              </w:rPr>
              <w:t>telecon</w:t>
            </w:r>
            <w:proofErr w:type="spellEnd"/>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13</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Provide a tutorial (demo and written) on how to use all fe</w:t>
            </w:r>
            <w:r>
              <w:rPr>
                <w:rFonts w:ascii="Arial" w:hAnsi="Arial"/>
                <w:lang w:val="en-GB"/>
              </w:rPr>
              <w:t>a</w:t>
            </w:r>
            <w:r>
              <w:rPr>
                <w:rFonts w:ascii="Arial" w:hAnsi="Arial"/>
                <w:lang w:val="en-GB"/>
              </w:rPr>
              <w:t>tures implemented at NCAR, that are expected to be used by Site Managers, and DAT members</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Roy</w:t>
            </w:r>
          </w:p>
        </w:tc>
        <w:tc>
          <w:tcPr>
            <w:tcW w:w="1308" w:type="dxa"/>
            <w:gridSpan w:val="4"/>
          </w:tcPr>
          <w:p w:rsidR="00E33EAA" w:rsidRDefault="00E33EAA" w:rsidP="00834983">
            <w:pPr>
              <w:spacing w:before="60" w:after="60"/>
              <w:jc w:val="center"/>
              <w:rPr>
                <w:rFonts w:ascii="Arial" w:hAnsi="Arial"/>
                <w:sz w:val="20"/>
                <w:lang w:val="en-GB"/>
              </w:rPr>
            </w:pPr>
            <w:r>
              <w:rPr>
                <w:rFonts w:ascii="Arial" w:hAnsi="Arial"/>
                <w:sz w:val="20"/>
                <w:lang w:val="en-GB"/>
              </w:rPr>
              <w:t>August</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15</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 xml:space="preserve">Assess and discuss methods for tying together </w:t>
            </w:r>
            <w:proofErr w:type="spellStart"/>
            <w:r>
              <w:rPr>
                <w:rFonts w:ascii="Arial" w:hAnsi="Arial"/>
                <w:lang w:val="en-GB"/>
              </w:rPr>
              <w:t>SoG</w:t>
            </w:r>
            <w:proofErr w:type="spellEnd"/>
            <w:r>
              <w:rPr>
                <w:rFonts w:ascii="Arial" w:hAnsi="Arial"/>
                <w:lang w:val="en-GB"/>
              </w:rPr>
              <w:t xml:space="preserve"> with event selection; an NCAR or offline?</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Craig</w:t>
            </w:r>
          </w:p>
        </w:tc>
        <w:tc>
          <w:tcPr>
            <w:tcW w:w="1308" w:type="dxa"/>
            <w:gridSpan w:val="4"/>
          </w:tcPr>
          <w:p w:rsidR="00E33EAA" w:rsidRDefault="00E33EAA" w:rsidP="00834983">
            <w:pPr>
              <w:spacing w:before="60" w:after="60"/>
              <w:jc w:val="center"/>
              <w:rPr>
                <w:rFonts w:ascii="Arial" w:hAnsi="Arial"/>
                <w:sz w:val="20"/>
                <w:lang w:val="en-GB"/>
              </w:rPr>
            </w:pPr>
            <w:r>
              <w:rPr>
                <w:rFonts w:ascii="Arial" w:hAnsi="Arial"/>
                <w:sz w:val="20"/>
                <w:lang w:val="en-GB"/>
              </w:rPr>
              <w:t xml:space="preserve">Next </w:t>
            </w:r>
            <w:proofErr w:type="spellStart"/>
            <w:r>
              <w:rPr>
                <w:rFonts w:ascii="Arial" w:hAnsi="Arial"/>
                <w:sz w:val="20"/>
                <w:lang w:val="en-GB"/>
              </w:rPr>
              <w:t>telecon</w:t>
            </w:r>
            <w:proofErr w:type="spellEnd"/>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8A43B9">
            <w:pPr>
              <w:spacing w:before="60" w:after="60"/>
              <w:rPr>
                <w:rFonts w:ascii="Arial" w:hAnsi="Arial"/>
                <w:b/>
                <w:sz w:val="20"/>
                <w:szCs w:val="20"/>
                <w:lang w:val="en-GB"/>
              </w:rPr>
            </w:pPr>
            <w:r>
              <w:rPr>
                <w:rFonts w:ascii="Arial" w:hAnsi="Arial"/>
                <w:b/>
                <w:sz w:val="20"/>
                <w:szCs w:val="20"/>
                <w:lang w:val="en-GB"/>
              </w:rPr>
              <w:t>From teleconference of 20 February 2014</w:t>
            </w:r>
          </w:p>
        </w:tc>
      </w:tr>
      <w:tr w:rsidR="00E33EAA" w:rsidRPr="003741F3" w:rsidTr="00B65D3E">
        <w:trPr>
          <w:cantSplit/>
        </w:trPr>
        <w:tc>
          <w:tcPr>
            <w:tcW w:w="710" w:type="dxa"/>
          </w:tcPr>
          <w:p w:rsidR="00E33EAA" w:rsidRDefault="00E33EAA" w:rsidP="008A43B9">
            <w:pPr>
              <w:spacing w:before="60" w:after="60"/>
              <w:jc w:val="center"/>
              <w:rPr>
                <w:rFonts w:ascii="Arial" w:hAnsi="Arial"/>
                <w:sz w:val="20"/>
                <w:lang w:val="en-GB"/>
              </w:rPr>
            </w:pPr>
            <w:r>
              <w:rPr>
                <w:rFonts w:ascii="Arial" w:hAnsi="Arial"/>
                <w:sz w:val="20"/>
                <w:lang w:val="en-GB"/>
              </w:rPr>
              <w:t>8</w:t>
            </w:r>
          </w:p>
        </w:tc>
        <w:tc>
          <w:tcPr>
            <w:tcW w:w="708" w:type="dxa"/>
          </w:tcPr>
          <w:p w:rsidR="00E33EAA" w:rsidRPr="003741F3" w:rsidRDefault="00E33EAA" w:rsidP="008A43B9">
            <w:pPr>
              <w:spacing w:before="60" w:after="60"/>
              <w:jc w:val="center"/>
              <w:rPr>
                <w:rFonts w:ascii="Arial" w:hAnsi="Arial"/>
                <w:b/>
                <w:lang w:val="en-US"/>
              </w:rPr>
            </w:pPr>
            <w:r>
              <w:rPr>
                <w:rFonts w:ascii="Arial" w:hAnsi="Arial"/>
                <w:b/>
                <w:lang w:val="en-US"/>
              </w:rPr>
              <w:t>A</w:t>
            </w:r>
          </w:p>
        </w:tc>
        <w:tc>
          <w:tcPr>
            <w:tcW w:w="5529" w:type="dxa"/>
          </w:tcPr>
          <w:p w:rsidR="00E33EAA" w:rsidRPr="008424C6" w:rsidRDefault="00E33EAA" w:rsidP="008A43B9">
            <w:pPr>
              <w:pStyle w:val="Version"/>
              <w:spacing w:before="0" w:after="120"/>
              <w:rPr>
                <w:rFonts w:ascii="Arial" w:hAnsi="Arial"/>
                <w:lang w:val="en-GB"/>
              </w:rPr>
            </w:pPr>
            <w:r>
              <w:rPr>
                <w:rFonts w:ascii="Arial" w:hAnsi="Arial"/>
                <w:lang w:val="en-US"/>
              </w:rPr>
              <w:t>H</w:t>
            </w:r>
            <w:proofErr w:type="spellStart"/>
            <w:r>
              <w:rPr>
                <w:rFonts w:ascii="Arial" w:hAnsi="Arial"/>
                <w:lang w:val="en-GB"/>
              </w:rPr>
              <w:t>elp</w:t>
            </w:r>
            <w:proofErr w:type="spellEnd"/>
            <w:r>
              <w:rPr>
                <w:rFonts w:ascii="Arial" w:hAnsi="Arial"/>
                <w:lang w:val="en-GB"/>
              </w:rPr>
              <w:t xml:space="preserve"> raise resources for the CIMO Trust Fund to enable hi</w:t>
            </w:r>
            <w:r>
              <w:rPr>
                <w:rFonts w:ascii="Arial" w:hAnsi="Arial"/>
                <w:lang w:val="en-GB"/>
              </w:rPr>
              <w:t>r</w:t>
            </w:r>
            <w:r>
              <w:rPr>
                <w:rFonts w:ascii="Arial" w:hAnsi="Arial"/>
                <w:lang w:val="en-GB"/>
              </w:rPr>
              <w:t>ing someone for that.</w:t>
            </w:r>
          </w:p>
        </w:tc>
        <w:tc>
          <w:tcPr>
            <w:tcW w:w="1527" w:type="dxa"/>
          </w:tcPr>
          <w:p w:rsidR="00E33EAA" w:rsidRDefault="00E33EAA" w:rsidP="008A43B9">
            <w:pPr>
              <w:spacing w:before="60" w:after="60"/>
              <w:jc w:val="center"/>
              <w:rPr>
                <w:rFonts w:ascii="Arial" w:hAnsi="Arial"/>
                <w:sz w:val="20"/>
                <w:lang w:val="en-GB"/>
              </w:rPr>
            </w:pPr>
            <w:r>
              <w:rPr>
                <w:rFonts w:ascii="Arial" w:hAnsi="Arial"/>
                <w:sz w:val="20"/>
                <w:lang w:val="en-GB"/>
              </w:rPr>
              <w:t>All</w:t>
            </w:r>
          </w:p>
        </w:tc>
        <w:tc>
          <w:tcPr>
            <w:tcW w:w="1308" w:type="dxa"/>
            <w:gridSpan w:val="4"/>
          </w:tcPr>
          <w:p w:rsidR="00E33EAA" w:rsidRDefault="00E33EAA" w:rsidP="008A43B9">
            <w:pPr>
              <w:spacing w:before="60" w:after="60"/>
              <w:jc w:val="center"/>
              <w:rPr>
                <w:rFonts w:ascii="Arial" w:hAnsi="Arial"/>
                <w:sz w:val="20"/>
                <w:lang w:val="en-GB"/>
              </w:rPr>
            </w:pPr>
            <w:r>
              <w:rPr>
                <w:rFonts w:ascii="Arial" w:hAnsi="Arial"/>
                <w:sz w:val="20"/>
                <w:lang w:val="en-GB"/>
              </w:rPr>
              <w:t>On going</w:t>
            </w: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357E98">
            <w:pPr>
              <w:spacing w:before="60" w:after="60"/>
              <w:rPr>
                <w:rFonts w:ascii="Arial" w:hAnsi="Arial"/>
                <w:b/>
                <w:sz w:val="20"/>
                <w:szCs w:val="20"/>
                <w:lang w:val="en-GB"/>
              </w:rPr>
            </w:pPr>
            <w:r>
              <w:rPr>
                <w:rFonts w:ascii="Arial" w:hAnsi="Arial"/>
                <w:b/>
                <w:sz w:val="20"/>
                <w:szCs w:val="20"/>
                <w:lang w:val="en-GB"/>
              </w:rPr>
              <w:t>From teleconference of 23 Jan. 2014</w:t>
            </w:r>
          </w:p>
        </w:tc>
      </w:tr>
      <w:tr w:rsidR="00E33EAA" w:rsidTr="00B65D3E">
        <w:trPr>
          <w:cantSplit/>
        </w:trPr>
        <w:tc>
          <w:tcPr>
            <w:tcW w:w="710" w:type="dxa"/>
          </w:tcPr>
          <w:p w:rsidR="00E33EAA" w:rsidRDefault="00E33EAA" w:rsidP="00357E98">
            <w:pPr>
              <w:spacing w:before="60" w:after="60"/>
              <w:jc w:val="center"/>
              <w:rPr>
                <w:rFonts w:ascii="Arial" w:hAnsi="Arial"/>
                <w:sz w:val="20"/>
                <w:lang w:val="en-GB"/>
              </w:rPr>
            </w:pPr>
            <w:r>
              <w:rPr>
                <w:rFonts w:ascii="Arial" w:hAnsi="Arial"/>
                <w:sz w:val="20"/>
                <w:lang w:val="en-GB"/>
              </w:rPr>
              <w:t>12</w:t>
            </w:r>
          </w:p>
        </w:tc>
        <w:tc>
          <w:tcPr>
            <w:tcW w:w="708" w:type="dxa"/>
          </w:tcPr>
          <w:p w:rsidR="00E33EAA" w:rsidRDefault="00E33EAA" w:rsidP="00357E98">
            <w:pPr>
              <w:spacing w:before="60" w:after="60"/>
              <w:jc w:val="center"/>
              <w:rPr>
                <w:rFonts w:ascii="Arial" w:hAnsi="Arial"/>
                <w:b/>
                <w:lang w:val="it-IT"/>
              </w:rPr>
            </w:pPr>
            <w:r>
              <w:rPr>
                <w:rFonts w:ascii="Arial" w:hAnsi="Arial"/>
                <w:b/>
                <w:lang w:val="it-IT"/>
              </w:rPr>
              <w:t>A</w:t>
            </w:r>
          </w:p>
        </w:tc>
        <w:tc>
          <w:tcPr>
            <w:tcW w:w="5529" w:type="dxa"/>
          </w:tcPr>
          <w:p w:rsidR="00E33EAA" w:rsidRDefault="00E33EAA" w:rsidP="00357E98">
            <w:pPr>
              <w:pStyle w:val="Version"/>
              <w:spacing w:before="0" w:after="120"/>
              <w:rPr>
                <w:rFonts w:ascii="Arial" w:hAnsi="Arial"/>
                <w:lang w:val="en-GB"/>
              </w:rPr>
            </w:pPr>
            <w:r>
              <w:rPr>
                <w:rFonts w:ascii="Arial" w:hAnsi="Arial"/>
                <w:lang w:val="en-GB"/>
              </w:rPr>
              <w:t>Site Managers to send to Rodica picture that are represent</w:t>
            </w:r>
            <w:r>
              <w:rPr>
                <w:rFonts w:ascii="Arial" w:hAnsi="Arial"/>
                <w:lang w:val="en-GB"/>
              </w:rPr>
              <w:t>a</w:t>
            </w:r>
            <w:r>
              <w:rPr>
                <w:rFonts w:ascii="Arial" w:hAnsi="Arial"/>
                <w:lang w:val="en-GB"/>
              </w:rPr>
              <w:t>tive of their sites, which would be used for present</w:t>
            </w:r>
            <w:r>
              <w:rPr>
                <w:rFonts w:ascii="Arial" w:hAnsi="Arial"/>
                <w:lang w:val="en-GB"/>
              </w:rPr>
              <w:t>a</w:t>
            </w:r>
            <w:r>
              <w:rPr>
                <w:rFonts w:ascii="Arial" w:hAnsi="Arial"/>
                <w:lang w:val="en-GB"/>
              </w:rPr>
              <w:t>tions/posters on SPICE</w:t>
            </w:r>
          </w:p>
        </w:tc>
        <w:tc>
          <w:tcPr>
            <w:tcW w:w="1559" w:type="dxa"/>
            <w:gridSpan w:val="2"/>
          </w:tcPr>
          <w:p w:rsidR="00E33EAA" w:rsidRDefault="00E33EAA" w:rsidP="00357E98">
            <w:pPr>
              <w:spacing w:before="60" w:after="60"/>
              <w:jc w:val="center"/>
              <w:rPr>
                <w:rFonts w:ascii="Arial" w:hAnsi="Arial"/>
                <w:sz w:val="20"/>
                <w:lang w:val="en-GB"/>
              </w:rPr>
            </w:pPr>
            <w:r>
              <w:rPr>
                <w:rFonts w:ascii="Arial" w:hAnsi="Arial"/>
                <w:sz w:val="20"/>
                <w:lang w:val="en-GB"/>
              </w:rPr>
              <w:t>Site Managers</w:t>
            </w:r>
          </w:p>
        </w:tc>
        <w:tc>
          <w:tcPr>
            <w:tcW w:w="1276" w:type="dxa"/>
            <w:gridSpan w:val="3"/>
          </w:tcPr>
          <w:p w:rsidR="00E33EAA" w:rsidRDefault="00E33EAA" w:rsidP="00357E98">
            <w:pPr>
              <w:spacing w:before="60" w:after="60"/>
              <w:jc w:val="center"/>
              <w:rPr>
                <w:rFonts w:ascii="Arial" w:hAnsi="Arial"/>
                <w:sz w:val="20"/>
                <w:lang w:val="en-GB"/>
              </w:rPr>
            </w:pPr>
            <w:r>
              <w:rPr>
                <w:rFonts w:ascii="Arial" w:hAnsi="Arial"/>
                <w:sz w:val="20"/>
                <w:lang w:val="en-GB"/>
              </w:rPr>
              <w:t>on-going</w:t>
            </w: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701B61">
            <w:pPr>
              <w:spacing w:before="60" w:after="60"/>
              <w:rPr>
                <w:rFonts w:ascii="Arial" w:hAnsi="Arial"/>
                <w:b/>
                <w:sz w:val="20"/>
                <w:szCs w:val="20"/>
                <w:lang w:val="en-GB"/>
              </w:rPr>
            </w:pPr>
            <w:r>
              <w:rPr>
                <w:rFonts w:ascii="Arial" w:hAnsi="Arial"/>
                <w:b/>
                <w:sz w:val="20"/>
                <w:szCs w:val="20"/>
                <w:lang w:val="en-GB"/>
              </w:rPr>
              <w:t xml:space="preserve">From teleconference of 19 Dec. 2013 </w:t>
            </w:r>
          </w:p>
        </w:tc>
      </w:tr>
      <w:tr w:rsidR="00E33EAA"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9</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Default="00E33EAA" w:rsidP="00701B61">
            <w:pPr>
              <w:pStyle w:val="Version"/>
              <w:spacing w:before="0" w:after="120"/>
              <w:rPr>
                <w:rFonts w:ascii="Arial" w:hAnsi="Arial"/>
                <w:lang w:val="en-GB"/>
              </w:rPr>
            </w:pPr>
            <w:r>
              <w:rPr>
                <w:rFonts w:ascii="Arial" w:hAnsi="Arial"/>
                <w:lang w:val="en-GB"/>
              </w:rPr>
              <w:t>Follow-up on gauge heights (non-DFIR)</w:t>
            </w:r>
          </w:p>
        </w:tc>
        <w:tc>
          <w:tcPr>
            <w:tcW w:w="1559" w:type="dxa"/>
            <w:gridSpan w:val="2"/>
          </w:tcPr>
          <w:p w:rsidR="00E33EAA" w:rsidRDefault="00E33EAA" w:rsidP="00701B61">
            <w:pPr>
              <w:spacing w:before="60" w:after="60"/>
              <w:jc w:val="center"/>
              <w:rPr>
                <w:rFonts w:ascii="Arial" w:hAnsi="Arial"/>
                <w:sz w:val="20"/>
                <w:lang w:val="en-GB"/>
              </w:rPr>
            </w:pPr>
            <w:r>
              <w:rPr>
                <w:rFonts w:ascii="Arial" w:hAnsi="Arial"/>
                <w:sz w:val="20"/>
                <w:lang w:val="en-GB"/>
              </w:rPr>
              <w:t>Rodica</w:t>
            </w:r>
          </w:p>
        </w:tc>
        <w:tc>
          <w:tcPr>
            <w:tcW w:w="1276" w:type="dxa"/>
            <w:gridSpan w:val="3"/>
          </w:tcPr>
          <w:p w:rsidR="00E33EAA" w:rsidRDefault="00E33EAA" w:rsidP="00701B61">
            <w:pPr>
              <w:spacing w:before="60" w:after="60"/>
              <w:jc w:val="center"/>
              <w:rPr>
                <w:rFonts w:ascii="Arial" w:hAnsi="Arial"/>
                <w:sz w:val="20"/>
                <w:lang w:val="en-GB"/>
              </w:rPr>
            </w:pPr>
            <w:r>
              <w:rPr>
                <w:rFonts w:ascii="Arial" w:hAnsi="Arial"/>
                <w:sz w:val="20"/>
                <w:lang w:val="en-GB"/>
              </w:rPr>
              <w:t>Jan 16th</w:t>
            </w:r>
          </w:p>
        </w:tc>
      </w:tr>
      <w:tr w:rsidR="00E33EAA" w:rsidRPr="00E008F5"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16</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Pr="00BA0432" w:rsidRDefault="00E33EAA" w:rsidP="00701B61">
            <w:pPr>
              <w:pStyle w:val="Version"/>
              <w:spacing w:before="0" w:after="120"/>
              <w:rPr>
                <w:rFonts w:ascii="Arial" w:hAnsi="Arial"/>
                <w:lang w:val="en-US"/>
              </w:rPr>
            </w:pPr>
            <w:r w:rsidRPr="00BA0432">
              <w:rPr>
                <w:rFonts w:ascii="Arial" w:hAnsi="Arial"/>
                <w:lang w:val="en-US"/>
              </w:rPr>
              <w:t>Send Audrey proposals for any terms to be defined</w:t>
            </w:r>
          </w:p>
        </w:tc>
        <w:tc>
          <w:tcPr>
            <w:tcW w:w="1559" w:type="dxa"/>
            <w:gridSpan w:val="2"/>
          </w:tcPr>
          <w:p w:rsidR="00E33EAA" w:rsidRDefault="00E33EAA" w:rsidP="00701B61">
            <w:pPr>
              <w:spacing w:before="60" w:after="60"/>
              <w:jc w:val="center"/>
              <w:rPr>
                <w:rFonts w:ascii="Arial" w:hAnsi="Arial"/>
                <w:sz w:val="20"/>
                <w:lang w:val="it-IT"/>
              </w:rPr>
            </w:pPr>
            <w:r>
              <w:rPr>
                <w:rFonts w:ascii="Arial" w:hAnsi="Arial"/>
                <w:sz w:val="20"/>
                <w:lang w:val="it-IT"/>
              </w:rPr>
              <w:t>all</w:t>
            </w:r>
          </w:p>
        </w:tc>
        <w:tc>
          <w:tcPr>
            <w:tcW w:w="1276" w:type="dxa"/>
            <w:gridSpan w:val="3"/>
          </w:tcPr>
          <w:p w:rsidR="00E33EAA" w:rsidRDefault="00E33EAA" w:rsidP="00701B61">
            <w:pPr>
              <w:spacing w:before="60" w:after="60"/>
              <w:jc w:val="center"/>
              <w:rPr>
                <w:rFonts w:ascii="Arial" w:hAnsi="Arial"/>
                <w:sz w:val="20"/>
                <w:lang w:val="en-GB"/>
              </w:rPr>
            </w:pPr>
            <w:r>
              <w:rPr>
                <w:rFonts w:ascii="Arial" w:hAnsi="Arial"/>
                <w:sz w:val="20"/>
                <w:lang w:val="en-GB"/>
              </w:rPr>
              <w:t>ongoing</w:t>
            </w:r>
          </w:p>
        </w:tc>
      </w:tr>
      <w:tr w:rsidR="00E33EAA" w:rsidTr="00B65D3E">
        <w:trPr>
          <w:cantSplit/>
        </w:trPr>
        <w:tc>
          <w:tcPr>
            <w:tcW w:w="9782" w:type="dxa"/>
            <w:gridSpan w:val="8"/>
          </w:tcPr>
          <w:p w:rsidR="00E33EAA" w:rsidRDefault="00E33EAA" w:rsidP="00BA0AAB">
            <w:pPr>
              <w:spacing w:before="60" w:after="60"/>
              <w:rPr>
                <w:rFonts w:ascii="Arial" w:hAnsi="Arial"/>
                <w:sz w:val="20"/>
                <w:lang w:val="en-GB"/>
              </w:rPr>
            </w:pPr>
            <w:r>
              <w:rPr>
                <w:rFonts w:ascii="Arial" w:hAnsi="Arial"/>
                <w:b/>
                <w:sz w:val="20"/>
                <w:szCs w:val="20"/>
                <w:lang w:val="en-GB"/>
              </w:rPr>
              <w:t>From teleconference of 24 Oct. 2013</w:t>
            </w:r>
          </w:p>
        </w:tc>
      </w:tr>
      <w:tr w:rsidR="00E33EAA" w:rsidTr="00B65D3E">
        <w:trPr>
          <w:cantSplit/>
        </w:trPr>
        <w:tc>
          <w:tcPr>
            <w:tcW w:w="710" w:type="dxa"/>
          </w:tcPr>
          <w:p w:rsidR="00E33EAA" w:rsidRDefault="00E33EAA" w:rsidP="00BA0969">
            <w:pPr>
              <w:spacing w:before="60" w:after="60"/>
              <w:jc w:val="center"/>
              <w:rPr>
                <w:rFonts w:ascii="Arial" w:hAnsi="Arial"/>
                <w:sz w:val="20"/>
                <w:lang w:val="en-GB"/>
              </w:rPr>
            </w:pPr>
            <w:r>
              <w:rPr>
                <w:rFonts w:ascii="Arial" w:hAnsi="Arial"/>
                <w:sz w:val="20"/>
                <w:lang w:val="en-GB"/>
              </w:rPr>
              <w:lastRenderedPageBreak/>
              <w:t>2</w:t>
            </w:r>
          </w:p>
        </w:tc>
        <w:tc>
          <w:tcPr>
            <w:tcW w:w="708" w:type="dxa"/>
          </w:tcPr>
          <w:p w:rsidR="00E33EAA" w:rsidRPr="001D0402" w:rsidRDefault="00E33EAA" w:rsidP="00BA0969">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BA0969">
            <w:pPr>
              <w:pStyle w:val="Version"/>
              <w:spacing w:before="0" w:after="120"/>
              <w:rPr>
                <w:rFonts w:ascii="Arial" w:hAnsi="Arial"/>
                <w:lang w:val="en-GB"/>
              </w:rPr>
            </w:pPr>
            <w:r>
              <w:rPr>
                <w:rFonts w:ascii="Arial" w:hAnsi="Arial"/>
                <w:lang w:val="en-GB"/>
              </w:rPr>
              <w:t>The SPICE report will need to provide feedback on calibr</w:t>
            </w:r>
            <w:r>
              <w:rPr>
                <w:rFonts w:ascii="Arial" w:hAnsi="Arial"/>
                <w:lang w:val="en-GB"/>
              </w:rPr>
              <w:t>a</w:t>
            </w:r>
            <w:r>
              <w:rPr>
                <w:rFonts w:ascii="Arial" w:hAnsi="Arial"/>
                <w:lang w:val="en-GB"/>
              </w:rPr>
              <w:t xml:space="preserve">tion procedures as stated in Geonor manual to inform those using these gauges. </w:t>
            </w:r>
          </w:p>
          <w:p w:rsidR="00E33EAA" w:rsidRDefault="00E33EAA" w:rsidP="00BA0969">
            <w:pPr>
              <w:pStyle w:val="Version"/>
              <w:spacing w:before="0" w:after="120"/>
              <w:rPr>
                <w:rFonts w:ascii="Arial" w:hAnsi="Arial"/>
                <w:lang w:val="en-GB"/>
              </w:rPr>
            </w:pPr>
            <w:r>
              <w:rPr>
                <w:rFonts w:ascii="Arial" w:hAnsi="Arial"/>
                <w:lang w:val="en-GB"/>
              </w:rPr>
              <w:t>Key points:</w:t>
            </w:r>
          </w:p>
          <w:p w:rsidR="00E33EAA" w:rsidRDefault="00E33EAA" w:rsidP="00983DB8">
            <w:pPr>
              <w:pStyle w:val="Version"/>
              <w:numPr>
                <w:ilvl w:val="0"/>
                <w:numId w:val="15"/>
              </w:numPr>
              <w:spacing w:before="0" w:after="120"/>
              <w:rPr>
                <w:rFonts w:ascii="Arial" w:hAnsi="Arial"/>
                <w:lang w:val="en-GB"/>
              </w:rPr>
            </w:pPr>
            <w:r>
              <w:rPr>
                <w:rFonts w:ascii="Arial" w:hAnsi="Arial"/>
                <w:lang w:val="en-GB"/>
              </w:rPr>
              <w:t>Gauge levelling</w:t>
            </w:r>
          </w:p>
          <w:p w:rsidR="00E33EAA" w:rsidRDefault="00E33EAA" w:rsidP="00983DB8">
            <w:pPr>
              <w:pStyle w:val="Version"/>
              <w:numPr>
                <w:ilvl w:val="0"/>
                <w:numId w:val="15"/>
              </w:numPr>
              <w:spacing w:before="0" w:after="120"/>
              <w:rPr>
                <w:rFonts w:ascii="Arial" w:hAnsi="Arial"/>
                <w:lang w:val="en-GB"/>
              </w:rPr>
            </w:pPr>
            <w:r>
              <w:rPr>
                <w:rFonts w:ascii="Arial" w:hAnsi="Arial"/>
                <w:lang w:val="en-GB"/>
              </w:rPr>
              <w:t>Compare 3-wire average (requires algorithm from DAT) or individual transducers with calibration load</w:t>
            </w:r>
          </w:p>
          <w:p w:rsidR="00E33EAA" w:rsidRDefault="00E33EAA" w:rsidP="00983DB8">
            <w:pPr>
              <w:pStyle w:val="Version"/>
              <w:numPr>
                <w:ilvl w:val="0"/>
                <w:numId w:val="15"/>
              </w:numPr>
              <w:spacing w:before="0" w:after="120"/>
              <w:rPr>
                <w:rFonts w:ascii="Arial" w:hAnsi="Arial"/>
                <w:lang w:val="en-GB"/>
              </w:rPr>
            </w:pPr>
            <w:r>
              <w:rPr>
                <w:rFonts w:ascii="Arial" w:hAnsi="Arial"/>
                <w:lang w:val="en-GB"/>
              </w:rPr>
              <w:t xml:space="preserve">Comparison impacts procedure in manual: if errors more than 0.5%, Geonor recommends correction of </w:t>
            </w:r>
            <w:r w:rsidRPr="00832E82">
              <w:rPr>
                <w:rFonts w:ascii="Arial" w:hAnsi="Arial"/>
                <w:i/>
                <w:lang w:val="en-GB"/>
              </w:rPr>
              <w:t>A</w:t>
            </w:r>
            <w:r>
              <w:rPr>
                <w:rFonts w:ascii="Arial" w:hAnsi="Arial"/>
                <w:lang w:val="en-GB"/>
              </w:rPr>
              <w:t xml:space="preserve">, </w:t>
            </w:r>
            <w:r w:rsidRPr="00832E82">
              <w:rPr>
                <w:rFonts w:ascii="Arial" w:hAnsi="Arial"/>
                <w:i/>
                <w:lang w:val="en-GB"/>
              </w:rPr>
              <w:t>f</w:t>
            </w:r>
            <w:r w:rsidRPr="00832E82">
              <w:rPr>
                <w:rFonts w:ascii="Arial" w:hAnsi="Arial"/>
                <w:i/>
                <w:vertAlign w:val="subscript"/>
                <w:lang w:val="en-GB"/>
              </w:rPr>
              <w:t>0</w:t>
            </w:r>
            <w:r>
              <w:rPr>
                <w:rFonts w:ascii="Arial" w:hAnsi="Arial"/>
                <w:lang w:val="en-GB"/>
              </w:rPr>
              <w:t xml:space="preserve"> coefficients</w:t>
            </w:r>
          </w:p>
          <w:p w:rsidR="00E33EAA" w:rsidRPr="007754FD" w:rsidRDefault="00E33EAA" w:rsidP="00983DB8">
            <w:pPr>
              <w:pStyle w:val="Version"/>
              <w:numPr>
                <w:ilvl w:val="0"/>
                <w:numId w:val="15"/>
              </w:numPr>
              <w:spacing w:before="0" w:after="120"/>
              <w:rPr>
                <w:rFonts w:ascii="Arial" w:hAnsi="Arial"/>
                <w:lang w:val="en-GB"/>
              </w:rPr>
            </w:pPr>
            <w:r>
              <w:rPr>
                <w:rFonts w:ascii="Arial" w:hAnsi="Arial"/>
                <w:lang w:val="en-GB"/>
              </w:rPr>
              <w:t>Covering of gauge orifice during calibration</w:t>
            </w:r>
          </w:p>
        </w:tc>
        <w:tc>
          <w:tcPr>
            <w:tcW w:w="1559" w:type="dxa"/>
            <w:gridSpan w:val="2"/>
          </w:tcPr>
          <w:p w:rsidR="00E33EAA" w:rsidRDefault="00E33EAA" w:rsidP="00BA0969">
            <w:pPr>
              <w:spacing w:before="60" w:after="60"/>
              <w:jc w:val="center"/>
              <w:rPr>
                <w:rFonts w:ascii="Arial" w:hAnsi="Arial"/>
                <w:sz w:val="20"/>
                <w:lang w:val="en-GB"/>
              </w:rPr>
            </w:pPr>
            <w:r>
              <w:rPr>
                <w:rFonts w:ascii="Arial" w:hAnsi="Arial"/>
                <w:sz w:val="20"/>
                <w:lang w:val="en-GB"/>
              </w:rPr>
              <w:t>Rodica</w:t>
            </w:r>
          </w:p>
        </w:tc>
        <w:tc>
          <w:tcPr>
            <w:tcW w:w="1276" w:type="dxa"/>
            <w:gridSpan w:val="3"/>
          </w:tcPr>
          <w:p w:rsidR="00E33EAA" w:rsidRDefault="00E33EAA" w:rsidP="00BA0969">
            <w:pPr>
              <w:spacing w:before="60" w:after="60"/>
              <w:jc w:val="center"/>
              <w:rPr>
                <w:rFonts w:ascii="Arial" w:hAnsi="Arial"/>
                <w:sz w:val="20"/>
                <w:lang w:val="en-GB"/>
              </w:rPr>
            </w:pPr>
            <w:r>
              <w:rPr>
                <w:rFonts w:ascii="Arial" w:hAnsi="Arial"/>
                <w:sz w:val="20"/>
                <w:lang w:val="en-GB"/>
              </w:rPr>
              <w:t>In the Final report</w:t>
            </w:r>
          </w:p>
        </w:tc>
      </w:tr>
      <w:tr w:rsidR="00E33EAA" w:rsidRPr="004A27D2" w:rsidTr="00B65D3E">
        <w:tblPrEx>
          <w:tblLook w:val="00A0" w:firstRow="1" w:lastRow="0" w:firstColumn="1" w:lastColumn="0" w:noHBand="0" w:noVBand="0"/>
        </w:tblPrEx>
        <w:trPr>
          <w:cantSplit/>
        </w:trPr>
        <w:tc>
          <w:tcPr>
            <w:tcW w:w="9782" w:type="dxa"/>
            <w:gridSpan w:val="8"/>
            <w:vAlign w:val="center"/>
          </w:tcPr>
          <w:p w:rsidR="00E33EAA" w:rsidRPr="004A27D2" w:rsidRDefault="00E33EAA" w:rsidP="00C653A4">
            <w:pPr>
              <w:spacing w:before="60" w:after="60"/>
              <w:rPr>
                <w:rFonts w:ascii="Arial" w:hAnsi="Arial"/>
                <w:b/>
                <w:sz w:val="20"/>
                <w:szCs w:val="20"/>
                <w:lang w:val="en-US"/>
              </w:rPr>
            </w:pPr>
            <w:r w:rsidRPr="004A27D2">
              <w:rPr>
                <w:rFonts w:ascii="Arial" w:hAnsi="Arial"/>
                <w:b/>
                <w:sz w:val="20"/>
                <w:szCs w:val="20"/>
                <w:lang w:val="en-GB"/>
              </w:rPr>
              <w:t>From teleconference of 20 Sept. 2012</w:t>
            </w:r>
          </w:p>
        </w:tc>
      </w:tr>
      <w:tr w:rsidR="00E33EAA" w:rsidRPr="004A27D2" w:rsidTr="009F21D9">
        <w:trPr>
          <w:cantSplit/>
        </w:trPr>
        <w:tc>
          <w:tcPr>
            <w:tcW w:w="710" w:type="dxa"/>
          </w:tcPr>
          <w:p w:rsidR="00E33EAA" w:rsidRPr="004A27D2" w:rsidRDefault="00E33EAA" w:rsidP="00C653A4">
            <w:pPr>
              <w:spacing w:before="60" w:after="60"/>
              <w:jc w:val="center"/>
              <w:rPr>
                <w:rFonts w:ascii="Arial" w:hAnsi="Arial"/>
                <w:sz w:val="20"/>
                <w:lang w:val="en-GB"/>
              </w:rPr>
            </w:pPr>
            <w:r w:rsidRPr="004A27D2">
              <w:rPr>
                <w:rFonts w:ascii="Arial" w:hAnsi="Arial"/>
                <w:sz w:val="20"/>
                <w:lang w:val="en-GB"/>
              </w:rPr>
              <w:t>1</w:t>
            </w:r>
          </w:p>
        </w:tc>
        <w:tc>
          <w:tcPr>
            <w:tcW w:w="708" w:type="dxa"/>
          </w:tcPr>
          <w:p w:rsidR="00E33EAA" w:rsidRPr="004A27D2" w:rsidRDefault="00E33EAA" w:rsidP="00C653A4">
            <w:pPr>
              <w:spacing w:before="60" w:after="60"/>
              <w:jc w:val="center"/>
              <w:rPr>
                <w:rFonts w:ascii="Arial" w:hAnsi="Arial"/>
                <w:b/>
                <w:sz w:val="20"/>
                <w:lang w:val="en-GB"/>
              </w:rPr>
            </w:pPr>
            <w:r w:rsidRPr="004A27D2">
              <w:rPr>
                <w:rFonts w:ascii="Arial" w:hAnsi="Arial"/>
                <w:b/>
                <w:sz w:val="20"/>
                <w:lang w:val="en-GB"/>
              </w:rPr>
              <w:t>A</w:t>
            </w:r>
          </w:p>
        </w:tc>
        <w:tc>
          <w:tcPr>
            <w:tcW w:w="5529" w:type="dxa"/>
          </w:tcPr>
          <w:p w:rsidR="00E33EAA" w:rsidRPr="004A27D2" w:rsidRDefault="00E33EAA" w:rsidP="00C653A4">
            <w:pPr>
              <w:pStyle w:val="Version"/>
              <w:spacing w:before="0" w:after="0"/>
              <w:rPr>
                <w:lang w:val="en-GB"/>
              </w:rPr>
            </w:pPr>
            <w:r w:rsidRPr="004A27D2">
              <w:rPr>
                <w:lang w:val="en-GB"/>
              </w:rPr>
              <w:t>Look at vertical wind profile: compare measurements with observations at different heights</w:t>
            </w:r>
          </w:p>
        </w:tc>
        <w:tc>
          <w:tcPr>
            <w:tcW w:w="1625" w:type="dxa"/>
            <w:gridSpan w:val="3"/>
          </w:tcPr>
          <w:p w:rsidR="00E33EAA" w:rsidRPr="004A27D2" w:rsidRDefault="00E33EAA" w:rsidP="00C653A4">
            <w:pPr>
              <w:spacing w:before="60" w:after="60"/>
              <w:jc w:val="center"/>
              <w:rPr>
                <w:rFonts w:ascii="Arial" w:hAnsi="Arial"/>
                <w:sz w:val="20"/>
                <w:lang w:val="en-GB"/>
              </w:rPr>
            </w:pPr>
            <w:r w:rsidRPr="004A27D2">
              <w:rPr>
                <w:rFonts w:ascii="Arial" w:hAnsi="Arial"/>
                <w:sz w:val="20"/>
                <w:lang w:val="en-GB"/>
              </w:rPr>
              <w:t>John</w:t>
            </w:r>
          </w:p>
        </w:tc>
        <w:tc>
          <w:tcPr>
            <w:tcW w:w="1210" w:type="dxa"/>
            <w:gridSpan w:val="2"/>
          </w:tcPr>
          <w:p w:rsidR="00E33EAA" w:rsidRPr="004A27D2" w:rsidRDefault="00E33EAA" w:rsidP="00C653A4">
            <w:pPr>
              <w:spacing w:before="60" w:after="60"/>
              <w:jc w:val="center"/>
              <w:rPr>
                <w:rFonts w:ascii="Arial" w:hAnsi="Arial"/>
                <w:sz w:val="20"/>
                <w:lang w:val="en-GB"/>
              </w:rPr>
            </w:pPr>
            <w:r>
              <w:rPr>
                <w:rFonts w:ascii="Arial" w:hAnsi="Arial"/>
                <w:sz w:val="20"/>
                <w:lang w:val="en-GB"/>
              </w:rPr>
              <w:t>Aug</w:t>
            </w:r>
            <w:r w:rsidRPr="004A27D2">
              <w:rPr>
                <w:rFonts w:ascii="Arial" w:hAnsi="Arial"/>
                <w:sz w:val="20"/>
                <w:lang w:val="en-GB"/>
              </w:rPr>
              <w:t xml:space="preserve"> 2013</w:t>
            </w:r>
          </w:p>
          <w:p w:rsidR="00E33EAA" w:rsidRPr="004A27D2" w:rsidRDefault="00E33EAA" w:rsidP="00C653A4">
            <w:pPr>
              <w:spacing w:before="60" w:after="60"/>
              <w:jc w:val="center"/>
              <w:rPr>
                <w:rFonts w:ascii="Arial" w:hAnsi="Arial"/>
                <w:sz w:val="20"/>
                <w:lang w:val="en-GB"/>
              </w:rPr>
            </w:pPr>
          </w:p>
        </w:tc>
      </w:tr>
    </w:tbl>
    <w:p w:rsidR="00D305CC" w:rsidRPr="00044752" w:rsidRDefault="00D305CC">
      <w:pPr>
        <w:pStyle w:val="Paragraph1"/>
        <w:spacing w:before="120" w:after="0"/>
        <w:rPr>
          <w:rFonts w:ascii="Arial" w:hAnsi="Arial"/>
          <w:b/>
          <w:sz w:val="20"/>
          <w:u w:val="single"/>
          <w:lang w:val="en-US"/>
        </w:rPr>
      </w:pPr>
    </w:p>
    <w:p w:rsidR="00D305CC" w:rsidRDefault="00D305CC">
      <w:pPr>
        <w:pStyle w:val="Paragraph1"/>
        <w:spacing w:before="0" w:after="0"/>
        <w:rPr>
          <w:rFonts w:ascii="Arial" w:hAnsi="Arial"/>
          <w:sz w:val="20"/>
          <w:lang w:val="en-GB"/>
        </w:rPr>
      </w:pPr>
      <w:r>
        <w:rPr>
          <w:rFonts w:ascii="Arial" w:hAnsi="Arial"/>
          <w:b/>
          <w:sz w:val="20"/>
          <w:u w:val="single"/>
          <w:lang w:val="en-GB"/>
        </w:rPr>
        <w:t>Attachments:</w:t>
      </w:r>
      <w:r>
        <w:rPr>
          <w:rFonts w:ascii="Arial" w:hAnsi="Arial"/>
          <w:sz w:val="20"/>
          <w:lang w:val="en-GB"/>
        </w:rPr>
        <w:t xml:space="preserve">  </w:t>
      </w:r>
    </w:p>
    <w:p w:rsidR="00D305CC" w:rsidRDefault="00D305CC">
      <w:pPr>
        <w:pStyle w:val="Paragraph1"/>
        <w:spacing w:before="0" w:after="0"/>
        <w:rPr>
          <w:rFonts w:ascii="Arial" w:hAnsi="Arial"/>
          <w:sz w:val="20"/>
          <w:lang w:val="en-GB"/>
        </w:rPr>
      </w:pPr>
      <w:proofErr w:type="gramStart"/>
      <w:r>
        <w:rPr>
          <w:rFonts w:ascii="Arial" w:hAnsi="Arial"/>
          <w:sz w:val="20"/>
          <w:lang w:val="en-GB"/>
        </w:rPr>
        <w:t>None.</w:t>
      </w:r>
      <w:proofErr w:type="gramEnd"/>
    </w:p>
    <w:p w:rsidR="0044540E" w:rsidRDefault="0044540E">
      <w:pPr>
        <w:pStyle w:val="Paragraph1"/>
        <w:spacing w:before="0" w:after="0"/>
        <w:rPr>
          <w:rFonts w:ascii="Arial" w:hAnsi="Arial"/>
          <w:sz w:val="20"/>
          <w:lang w:val="en-GB"/>
        </w:rPr>
      </w:pPr>
    </w:p>
    <w:sectPr w:rsidR="0044540E" w:rsidSect="00333B0D">
      <w:pgSz w:w="11909" w:h="16834" w:code="9"/>
      <w:pgMar w:top="1735" w:right="1843" w:bottom="1134" w:left="1701"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6D" w:rsidRDefault="0080006D">
      <w:r>
        <w:separator/>
      </w:r>
    </w:p>
  </w:endnote>
  <w:endnote w:type="continuationSeparator" w:id="0">
    <w:p w:rsidR="0080006D" w:rsidRDefault="0080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Borders>
        <w:insideH w:val="single" w:sz="4" w:space="0" w:color="auto"/>
      </w:tblBorders>
      <w:tblLayout w:type="fixed"/>
      <w:tblLook w:val="0000" w:firstRow="0" w:lastRow="0" w:firstColumn="0" w:lastColumn="0" w:noHBand="0" w:noVBand="0"/>
    </w:tblPr>
    <w:tblGrid>
      <w:gridCol w:w="2836"/>
      <w:gridCol w:w="2835"/>
      <w:gridCol w:w="4111"/>
    </w:tblGrid>
    <w:tr w:rsidR="00B70005">
      <w:trPr>
        <w:cantSplit/>
      </w:trPr>
      <w:tc>
        <w:tcPr>
          <w:tcW w:w="2836" w:type="dxa"/>
          <w:tcBorders>
            <w:top w:val="nil"/>
            <w:left w:val="nil"/>
          </w:tcBorders>
        </w:tcPr>
        <w:p w:rsidR="00B70005" w:rsidRDefault="00B70005">
          <w:pPr>
            <w:pStyle w:val="Footer"/>
            <w:tabs>
              <w:tab w:val="clear" w:pos="4320"/>
              <w:tab w:val="clear" w:pos="8640"/>
            </w:tabs>
            <w:rPr>
              <w:rFonts w:ascii="Arial" w:hAnsi="Arial"/>
            </w:rPr>
          </w:pPr>
        </w:p>
      </w:tc>
      <w:tc>
        <w:tcPr>
          <w:tcW w:w="2835" w:type="dxa"/>
          <w:tcBorders>
            <w:left w:val="nil"/>
            <w:bottom w:val="nil"/>
            <w:right w:val="nil"/>
          </w:tcBorders>
        </w:tcPr>
        <w:p w:rsidR="00B70005" w:rsidRDefault="00B70005">
          <w:pPr>
            <w:pStyle w:val="Footer"/>
            <w:tabs>
              <w:tab w:val="clear" w:pos="4320"/>
              <w:tab w:val="clear" w:pos="8640"/>
            </w:tabs>
            <w:rPr>
              <w:rFonts w:ascii="Arial" w:hAnsi="Arial"/>
            </w:rPr>
          </w:pPr>
        </w:p>
      </w:tc>
      <w:tc>
        <w:tcPr>
          <w:tcW w:w="4111" w:type="dxa"/>
          <w:tcBorders>
            <w:top w:val="nil"/>
            <w:left w:val="nil"/>
            <w:right w:val="nil"/>
          </w:tcBorders>
        </w:tcPr>
        <w:p w:rsidR="00B70005" w:rsidRDefault="00B70005">
          <w:pPr>
            <w:pStyle w:val="Footer"/>
            <w:tabs>
              <w:tab w:val="clear" w:pos="4320"/>
              <w:tab w:val="clear" w:pos="8640"/>
            </w:tabs>
            <w:jc w:val="right"/>
            <w:rPr>
              <w:rFonts w:ascii="Arial" w:hAnsi="Arial"/>
            </w:rPr>
          </w:pPr>
        </w:p>
      </w:tc>
    </w:tr>
    <w:tr w:rsidR="00B70005">
      <w:trPr>
        <w:cantSplit/>
      </w:trPr>
      <w:tc>
        <w:tcPr>
          <w:tcW w:w="2836" w:type="dxa"/>
          <w:tcBorders>
            <w:top w:val="nil"/>
            <w:bottom w:val="nil"/>
          </w:tcBorders>
        </w:tcPr>
        <w:p w:rsidR="00B70005" w:rsidRDefault="00B70005">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2" w:name="version"/>
          <w:r>
            <w:rPr>
              <w:rFonts w:ascii="Arial" w:hAnsi="Arial"/>
              <w:sz w:val="20"/>
              <w:lang w:val="en-GB"/>
            </w:rPr>
            <w:t>V 1.</w:t>
          </w:r>
          <w:bookmarkEnd w:id="2"/>
          <w:r>
            <w:rPr>
              <w:rFonts w:ascii="Arial" w:hAnsi="Arial"/>
              <w:sz w:val="20"/>
              <w:lang w:val="en-GB"/>
            </w:rPr>
            <w:t>0</w:t>
          </w:r>
        </w:p>
      </w:tc>
      <w:tc>
        <w:tcPr>
          <w:tcW w:w="2835" w:type="dxa"/>
          <w:tcBorders>
            <w:bottom w:val="nil"/>
          </w:tcBorders>
        </w:tcPr>
        <w:p w:rsidR="00B70005" w:rsidRDefault="00B70005">
          <w:pPr>
            <w:pStyle w:val="Footer"/>
            <w:tabs>
              <w:tab w:val="clear" w:pos="4320"/>
              <w:tab w:val="clear" w:pos="8640"/>
            </w:tabs>
            <w:rPr>
              <w:rFonts w:ascii="Arial" w:hAnsi="Arial"/>
              <w:sz w:val="20"/>
              <w:lang w:val="it-IT"/>
            </w:rPr>
          </w:pPr>
        </w:p>
      </w:tc>
      <w:tc>
        <w:tcPr>
          <w:tcW w:w="4111" w:type="dxa"/>
          <w:tcBorders>
            <w:top w:val="nil"/>
            <w:bottom w:val="nil"/>
          </w:tcBorders>
        </w:tcPr>
        <w:p w:rsidR="00B70005" w:rsidRDefault="00B70005">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227490">
            <w:rPr>
              <w:rFonts w:ascii="Arial" w:hAnsi="Arial"/>
              <w:noProof/>
              <w:sz w:val="20"/>
            </w:rPr>
            <w:t>7</w:t>
          </w:r>
          <w:r>
            <w:rPr>
              <w:rFonts w:ascii="Arial" w:hAnsi="Arial"/>
              <w:sz w:val="20"/>
            </w:rPr>
            <w:fldChar w:fldCharType="end"/>
          </w:r>
          <w:r>
            <w:rPr>
              <w:rFonts w:ascii="Arial" w:hAnsi="Arial"/>
              <w:sz w:val="20"/>
            </w:rPr>
            <w:t xml:space="preserve"> of </w:t>
          </w:r>
          <w:r>
            <w:rPr>
              <w:sz w:val="20"/>
            </w:rPr>
            <w:fldChar w:fldCharType="begin"/>
          </w:r>
          <w:r>
            <w:rPr>
              <w:sz w:val="20"/>
            </w:rPr>
            <w:instrText xml:space="preserve"> NUMPAGES </w:instrText>
          </w:r>
          <w:r>
            <w:rPr>
              <w:sz w:val="20"/>
            </w:rPr>
            <w:fldChar w:fldCharType="separate"/>
          </w:r>
          <w:r w:rsidR="00227490">
            <w:rPr>
              <w:noProof/>
              <w:sz w:val="20"/>
            </w:rPr>
            <w:t>7</w:t>
          </w:r>
          <w:r>
            <w:rPr>
              <w:sz w:val="20"/>
            </w:rPr>
            <w:fldChar w:fldCharType="end"/>
          </w:r>
          <w:r>
            <w:rPr>
              <w:rFonts w:ascii="Arial" w:hAnsi="Arial"/>
              <w:sz w:val="20"/>
            </w:rPr>
            <w:t xml:space="preserve"> </w:t>
          </w:r>
        </w:p>
      </w:tc>
    </w:tr>
  </w:tbl>
  <w:p w:rsidR="00B70005" w:rsidRDefault="00B70005">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6D" w:rsidRDefault="0080006D">
      <w:r>
        <w:separator/>
      </w:r>
    </w:p>
  </w:footnote>
  <w:footnote w:type="continuationSeparator" w:id="0">
    <w:p w:rsidR="0080006D" w:rsidRDefault="00800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Ind w:w="-176" w:type="dxa"/>
      <w:tblLayout w:type="fixed"/>
      <w:tblLook w:val="0000" w:firstRow="0" w:lastRow="0" w:firstColumn="0" w:lastColumn="0" w:noHBand="0" w:noVBand="0"/>
    </w:tblPr>
    <w:tblGrid>
      <w:gridCol w:w="5141"/>
      <w:gridCol w:w="4713"/>
    </w:tblGrid>
    <w:tr w:rsidR="00B70005" w:rsidRPr="00044752" w:rsidTr="00044752">
      <w:trPr>
        <w:cantSplit/>
        <w:trHeight w:val="283"/>
      </w:trPr>
      <w:tc>
        <w:tcPr>
          <w:tcW w:w="9854" w:type="dxa"/>
          <w:gridSpan w:val="2"/>
        </w:tcPr>
        <w:p w:rsidR="00B70005" w:rsidRPr="00044752" w:rsidRDefault="00B70005">
          <w:pPr>
            <w:pStyle w:val="Header"/>
            <w:rPr>
              <w:rFonts w:ascii="Arial" w:hAnsi="Arial"/>
              <w:sz w:val="24"/>
              <w:szCs w:val="24"/>
            </w:rPr>
          </w:pPr>
          <w:r>
            <w:rPr>
              <w:noProof/>
              <w:lang w:val="en-US" w:eastAsia="zh-TW"/>
            </w:rPr>
            <w:drawing>
              <wp:anchor distT="0" distB="0" distL="114300" distR="114300" simplePos="0" relativeHeight="251660288" behindDoc="0" locked="0" layoutInCell="1" allowOverlap="1" wp14:anchorId="7CCC3667" wp14:editId="41500946">
                <wp:simplePos x="0" y="0"/>
                <wp:positionH relativeFrom="column">
                  <wp:posOffset>5502910</wp:posOffset>
                </wp:positionH>
                <wp:positionV relativeFrom="page">
                  <wp:posOffset>-57150</wp:posOffset>
                </wp:positionV>
                <wp:extent cx="685800" cy="600075"/>
                <wp:effectExtent l="0" t="0" r="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2" t="1350" r="81615" b="-2249"/>
                        <a:stretch>
                          <a:fillRect/>
                        </a:stretch>
                      </pic:blipFill>
                      <pic:spPr bwMode="auto">
                        <a:xfrm>
                          <a:off x="0" y="0"/>
                          <a:ext cx="685800" cy="600075"/>
                        </a:xfrm>
                        <a:prstGeom prst="rect">
                          <a:avLst/>
                        </a:prstGeom>
                        <a:noFill/>
                      </pic:spPr>
                    </pic:pic>
                  </a:graphicData>
                </a:graphic>
                <wp14:sizeRelH relativeFrom="page">
                  <wp14:pctWidth>0</wp14:pctWidth>
                </wp14:sizeRelH>
                <wp14:sizeRelV relativeFrom="page">
                  <wp14:pctHeight>0</wp14:pctHeight>
                </wp14:sizeRelV>
              </wp:anchor>
            </w:drawing>
          </w:r>
          <w:r w:rsidRPr="00044752">
            <w:rPr>
              <w:sz w:val="24"/>
              <w:szCs w:val="24"/>
            </w:rPr>
            <w:t>SPICE-IOC</w:t>
          </w:r>
          <w:r w:rsidRPr="00044752">
            <w:rPr>
              <w:rFonts w:ascii="Arial" w:hAnsi="Arial"/>
              <w:sz w:val="24"/>
              <w:szCs w:val="24"/>
            </w:rPr>
            <w:t xml:space="preserve"> </w:t>
          </w:r>
        </w:p>
      </w:tc>
    </w:tr>
    <w:tr w:rsidR="00B70005" w:rsidRPr="00044752" w:rsidTr="00044752">
      <w:trPr>
        <w:cantSplit/>
        <w:trHeight w:val="283"/>
      </w:trPr>
      <w:tc>
        <w:tcPr>
          <w:tcW w:w="9854" w:type="dxa"/>
          <w:gridSpan w:val="2"/>
        </w:tcPr>
        <w:p w:rsidR="00B70005" w:rsidRPr="00044752" w:rsidRDefault="00B70005">
          <w:pPr>
            <w:pStyle w:val="Header"/>
            <w:tabs>
              <w:tab w:val="clear" w:pos="4320"/>
              <w:tab w:val="clear" w:pos="8640"/>
              <w:tab w:val="right" w:pos="8857"/>
            </w:tabs>
            <w:rPr>
              <w:rFonts w:ascii="Arial" w:hAnsi="Arial"/>
              <w:sz w:val="16"/>
              <w:szCs w:val="16"/>
            </w:rPr>
          </w:pPr>
        </w:p>
      </w:tc>
    </w:tr>
    <w:tr w:rsidR="00B70005" w:rsidRPr="00044752" w:rsidTr="00044752">
      <w:trPr>
        <w:cantSplit/>
        <w:trHeight w:val="80"/>
      </w:trPr>
      <w:tc>
        <w:tcPr>
          <w:tcW w:w="5141" w:type="dxa"/>
          <w:tcBorders>
            <w:bottom w:val="single" w:sz="4" w:space="0" w:color="auto"/>
          </w:tcBorders>
        </w:tcPr>
        <w:p w:rsidR="00B70005" w:rsidRPr="00044752" w:rsidRDefault="00B70005">
          <w:pPr>
            <w:pStyle w:val="Header"/>
            <w:tabs>
              <w:tab w:val="clear" w:pos="4320"/>
              <w:tab w:val="clear" w:pos="8640"/>
              <w:tab w:val="right" w:pos="7689"/>
              <w:tab w:val="right" w:pos="8857"/>
            </w:tabs>
            <w:rPr>
              <w:rFonts w:ascii="Arial" w:hAnsi="Arial"/>
              <w:sz w:val="24"/>
              <w:szCs w:val="24"/>
            </w:rPr>
          </w:pPr>
          <w:bookmarkStart w:id="1" w:name="OrgEinheit"/>
          <w:bookmarkEnd w:id="1"/>
          <w:r w:rsidRPr="00044752">
            <w:rPr>
              <w:rFonts w:ascii="Arial" w:hAnsi="Arial"/>
              <w:sz w:val="24"/>
              <w:szCs w:val="24"/>
            </w:rPr>
            <w:t>Teleconference Minutes</w:t>
          </w:r>
        </w:p>
      </w:tc>
      <w:tc>
        <w:tcPr>
          <w:tcW w:w="4713" w:type="dxa"/>
          <w:tcBorders>
            <w:bottom w:val="single" w:sz="4" w:space="0" w:color="auto"/>
          </w:tcBorders>
        </w:tcPr>
        <w:p w:rsidR="00B70005" w:rsidRPr="00044752" w:rsidRDefault="00B70005">
          <w:pPr>
            <w:pStyle w:val="Header"/>
            <w:tabs>
              <w:tab w:val="clear" w:pos="4320"/>
              <w:tab w:val="clear" w:pos="8640"/>
              <w:tab w:val="right" w:pos="7689"/>
              <w:tab w:val="right" w:pos="8857"/>
            </w:tabs>
            <w:rPr>
              <w:rFonts w:ascii="Arial" w:hAnsi="Arial"/>
              <w:sz w:val="24"/>
              <w:szCs w:val="24"/>
            </w:rPr>
          </w:pPr>
        </w:p>
      </w:tc>
    </w:tr>
  </w:tbl>
  <w:p w:rsidR="00B70005" w:rsidRPr="00044752" w:rsidRDefault="00B70005" w:rsidP="00044752">
    <w:pPr>
      <w:pStyle w:val="Header"/>
      <w:tabs>
        <w:tab w:val="clear" w:pos="864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00DB8"/>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pStyle w:val="Heading1"/>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pStyle w:val="Heading9"/>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pStyle w:val="Heading8"/>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pStyle w:val="Heading6"/>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pStyle w:val="Heading5"/>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pStyle w:val="Heading4"/>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pStyle w:val="Heading3"/>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pStyle w:val="Heading7"/>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pStyle w:val="Heading2"/>
      <w:lvlText w:val=""/>
      <w:lvlJc w:val="left"/>
      <w:pPr>
        <w:tabs>
          <w:tab w:val="num" w:pos="360"/>
        </w:tabs>
        <w:ind w:left="360" w:hanging="360"/>
      </w:pPr>
      <w:rPr>
        <w:rFonts w:ascii="Symbol" w:hAnsi="Symbol" w:hint="default"/>
      </w:rPr>
    </w:lvl>
  </w:abstractNum>
  <w:abstractNum w:abstractNumId="10">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1">
    <w:nsid w:val="0CC04286"/>
    <w:multiLevelType w:val="hybridMultilevel"/>
    <w:tmpl w:val="D5DA9E10"/>
    <w:lvl w:ilvl="0" w:tplc="BF1ACA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3978F2"/>
    <w:multiLevelType w:val="hybridMultilevel"/>
    <w:tmpl w:val="4382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257B77"/>
    <w:multiLevelType w:val="hybridMultilevel"/>
    <w:tmpl w:val="BF80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A179B"/>
    <w:multiLevelType w:val="hybridMultilevel"/>
    <w:tmpl w:val="63541B26"/>
    <w:lvl w:ilvl="0" w:tplc="4B125D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95712"/>
    <w:multiLevelType w:val="hybridMultilevel"/>
    <w:tmpl w:val="942A7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6306F"/>
    <w:multiLevelType w:val="hybridMultilevel"/>
    <w:tmpl w:val="AAAC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F55E2C"/>
    <w:multiLevelType w:val="hybridMultilevel"/>
    <w:tmpl w:val="1300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3B7694"/>
    <w:multiLevelType w:val="hybridMultilevel"/>
    <w:tmpl w:val="E8FEE752"/>
    <w:lvl w:ilvl="0" w:tplc="5A9A391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20">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E70A49"/>
    <w:multiLevelType w:val="hybridMultilevel"/>
    <w:tmpl w:val="A124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FE6EC6"/>
    <w:multiLevelType w:val="hybridMultilevel"/>
    <w:tmpl w:val="08BC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9C2A04"/>
    <w:multiLevelType w:val="hybridMultilevel"/>
    <w:tmpl w:val="33B88BDE"/>
    <w:lvl w:ilvl="0" w:tplc="E41498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abstractNum w:abstractNumId="25">
    <w:nsid w:val="7C094A02"/>
    <w:multiLevelType w:val="hybridMultilevel"/>
    <w:tmpl w:val="C370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0"/>
  </w:num>
  <w:num w:numId="13">
    <w:abstractNumId w:val="19"/>
  </w:num>
  <w:num w:numId="14">
    <w:abstractNumId w:val="20"/>
  </w:num>
  <w:num w:numId="15">
    <w:abstractNumId w:val="16"/>
  </w:num>
  <w:num w:numId="16">
    <w:abstractNumId w:val="18"/>
  </w:num>
  <w:num w:numId="17">
    <w:abstractNumId w:val="14"/>
  </w:num>
  <w:num w:numId="18">
    <w:abstractNumId w:val="11"/>
  </w:num>
  <w:num w:numId="19">
    <w:abstractNumId w:val="23"/>
  </w:num>
  <w:num w:numId="20">
    <w:abstractNumId w:val="21"/>
  </w:num>
  <w:num w:numId="21">
    <w:abstractNumId w:val="15"/>
  </w:num>
  <w:num w:numId="22">
    <w:abstractNumId w:val="25"/>
  </w:num>
  <w:num w:numId="23">
    <w:abstractNumId w:val="12"/>
  </w:num>
  <w:num w:numId="24">
    <w:abstractNumId w:val="13"/>
  </w:num>
  <w:num w:numId="25">
    <w:abstractNumId w:val="22"/>
  </w:num>
  <w:num w:numId="2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B7"/>
    <w:rsid w:val="0000035B"/>
    <w:rsid w:val="00000595"/>
    <w:rsid w:val="00003826"/>
    <w:rsid w:val="00005468"/>
    <w:rsid w:val="0001150C"/>
    <w:rsid w:val="00012984"/>
    <w:rsid w:val="000202D4"/>
    <w:rsid w:val="000235B1"/>
    <w:rsid w:val="0002490B"/>
    <w:rsid w:val="00031B88"/>
    <w:rsid w:val="00033416"/>
    <w:rsid w:val="0003487E"/>
    <w:rsid w:val="00035361"/>
    <w:rsid w:val="00041796"/>
    <w:rsid w:val="00043514"/>
    <w:rsid w:val="000443A3"/>
    <w:rsid w:val="0004474C"/>
    <w:rsid w:val="00044752"/>
    <w:rsid w:val="00045A52"/>
    <w:rsid w:val="00045B98"/>
    <w:rsid w:val="00046CCB"/>
    <w:rsid w:val="00050910"/>
    <w:rsid w:val="00051AD5"/>
    <w:rsid w:val="0005402E"/>
    <w:rsid w:val="0005669D"/>
    <w:rsid w:val="000613D6"/>
    <w:rsid w:val="000649B4"/>
    <w:rsid w:val="00070C3C"/>
    <w:rsid w:val="00082A21"/>
    <w:rsid w:val="00082A31"/>
    <w:rsid w:val="000842CA"/>
    <w:rsid w:val="0008511E"/>
    <w:rsid w:val="000910CF"/>
    <w:rsid w:val="00091DA0"/>
    <w:rsid w:val="00092B03"/>
    <w:rsid w:val="000A186A"/>
    <w:rsid w:val="000A4442"/>
    <w:rsid w:val="000A46A1"/>
    <w:rsid w:val="000A7547"/>
    <w:rsid w:val="000A77D5"/>
    <w:rsid w:val="000A7EB0"/>
    <w:rsid w:val="000B1630"/>
    <w:rsid w:val="000B3BC7"/>
    <w:rsid w:val="000B4515"/>
    <w:rsid w:val="000C319E"/>
    <w:rsid w:val="000C4957"/>
    <w:rsid w:val="000C65BF"/>
    <w:rsid w:val="000D0B6B"/>
    <w:rsid w:val="000D2403"/>
    <w:rsid w:val="000D3402"/>
    <w:rsid w:val="000D6E01"/>
    <w:rsid w:val="000E0833"/>
    <w:rsid w:val="000E0A1B"/>
    <w:rsid w:val="000E317C"/>
    <w:rsid w:val="000F3F7B"/>
    <w:rsid w:val="000F6714"/>
    <w:rsid w:val="00106289"/>
    <w:rsid w:val="00113147"/>
    <w:rsid w:val="00113DE3"/>
    <w:rsid w:val="0011674E"/>
    <w:rsid w:val="001208F1"/>
    <w:rsid w:val="00120D76"/>
    <w:rsid w:val="0012204D"/>
    <w:rsid w:val="001314F4"/>
    <w:rsid w:val="00133054"/>
    <w:rsid w:val="0013442C"/>
    <w:rsid w:val="0013729D"/>
    <w:rsid w:val="001427B1"/>
    <w:rsid w:val="00142A0A"/>
    <w:rsid w:val="00146C50"/>
    <w:rsid w:val="001704A5"/>
    <w:rsid w:val="001732C5"/>
    <w:rsid w:val="0018519A"/>
    <w:rsid w:val="00185399"/>
    <w:rsid w:val="0019371C"/>
    <w:rsid w:val="00196AC1"/>
    <w:rsid w:val="001971D8"/>
    <w:rsid w:val="001A01C3"/>
    <w:rsid w:val="001A1A76"/>
    <w:rsid w:val="001A61FE"/>
    <w:rsid w:val="001A6A1B"/>
    <w:rsid w:val="001B166A"/>
    <w:rsid w:val="001B1BFD"/>
    <w:rsid w:val="001B1D55"/>
    <w:rsid w:val="001B2583"/>
    <w:rsid w:val="001C0EE8"/>
    <w:rsid w:val="001C389A"/>
    <w:rsid w:val="001C605D"/>
    <w:rsid w:val="001D01E8"/>
    <w:rsid w:val="001D0402"/>
    <w:rsid w:val="001D3EC5"/>
    <w:rsid w:val="001E28D6"/>
    <w:rsid w:val="001E3737"/>
    <w:rsid w:val="001E50F8"/>
    <w:rsid w:val="001F33F5"/>
    <w:rsid w:val="001F3E88"/>
    <w:rsid w:val="001F6FFE"/>
    <w:rsid w:val="002032B0"/>
    <w:rsid w:val="002065F7"/>
    <w:rsid w:val="00211702"/>
    <w:rsid w:val="0021273B"/>
    <w:rsid w:val="00221CF2"/>
    <w:rsid w:val="002240DD"/>
    <w:rsid w:val="0022679A"/>
    <w:rsid w:val="00226AA5"/>
    <w:rsid w:val="00227490"/>
    <w:rsid w:val="00230468"/>
    <w:rsid w:val="002304B8"/>
    <w:rsid w:val="002311D3"/>
    <w:rsid w:val="002343CD"/>
    <w:rsid w:val="00240186"/>
    <w:rsid w:val="0024064B"/>
    <w:rsid w:val="00240918"/>
    <w:rsid w:val="00244B68"/>
    <w:rsid w:val="00244FD4"/>
    <w:rsid w:val="00246DAE"/>
    <w:rsid w:val="002518B4"/>
    <w:rsid w:val="0025634F"/>
    <w:rsid w:val="002578D3"/>
    <w:rsid w:val="00263436"/>
    <w:rsid w:val="00266866"/>
    <w:rsid w:val="002764E6"/>
    <w:rsid w:val="00276A46"/>
    <w:rsid w:val="002806B2"/>
    <w:rsid w:val="00280A58"/>
    <w:rsid w:val="00282D37"/>
    <w:rsid w:val="00286FF7"/>
    <w:rsid w:val="002874CE"/>
    <w:rsid w:val="00290EF8"/>
    <w:rsid w:val="00297516"/>
    <w:rsid w:val="002A18A5"/>
    <w:rsid w:val="002A28A0"/>
    <w:rsid w:val="002A2B32"/>
    <w:rsid w:val="002B3298"/>
    <w:rsid w:val="002B514A"/>
    <w:rsid w:val="002B7C86"/>
    <w:rsid w:val="002C05C7"/>
    <w:rsid w:val="002C1A36"/>
    <w:rsid w:val="002C1DC7"/>
    <w:rsid w:val="002C29A6"/>
    <w:rsid w:val="002C5334"/>
    <w:rsid w:val="002C7B48"/>
    <w:rsid w:val="002D0236"/>
    <w:rsid w:val="002D0998"/>
    <w:rsid w:val="002D1DEE"/>
    <w:rsid w:val="002D4C58"/>
    <w:rsid w:val="002D599E"/>
    <w:rsid w:val="002D5F26"/>
    <w:rsid w:val="002D7804"/>
    <w:rsid w:val="002E02FC"/>
    <w:rsid w:val="002E40C6"/>
    <w:rsid w:val="002E55F3"/>
    <w:rsid w:val="002E7A9D"/>
    <w:rsid w:val="002F3806"/>
    <w:rsid w:val="002F5578"/>
    <w:rsid w:val="002F55E1"/>
    <w:rsid w:val="0030377A"/>
    <w:rsid w:val="00305557"/>
    <w:rsid w:val="0030595B"/>
    <w:rsid w:val="003128F3"/>
    <w:rsid w:val="00312B4A"/>
    <w:rsid w:val="00316A18"/>
    <w:rsid w:val="00321D77"/>
    <w:rsid w:val="00323C00"/>
    <w:rsid w:val="003248FF"/>
    <w:rsid w:val="003263D7"/>
    <w:rsid w:val="00326BF9"/>
    <w:rsid w:val="00327E47"/>
    <w:rsid w:val="00333B0D"/>
    <w:rsid w:val="00334031"/>
    <w:rsid w:val="00335752"/>
    <w:rsid w:val="00335C52"/>
    <w:rsid w:val="00342857"/>
    <w:rsid w:val="00343EC4"/>
    <w:rsid w:val="003444C3"/>
    <w:rsid w:val="003464B5"/>
    <w:rsid w:val="00353F5F"/>
    <w:rsid w:val="00357E98"/>
    <w:rsid w:val="003633B9"/>
    <w:rsid w:val="00363A3B"/>
    <w:rsid w:val="0036760F"/>
    <w:rsid w:val="00371876"/>
    <w:rsid w:val="00372DE6"/>
    <w:rsid w:val="003731CA"/>
    <w:rsid w:val="003741F3"/>
    <w:rsid w:val="003744F6"/>
    <w:rsid w:val="0037453D"/>
    <w:rsid w:val="00375001"/>
    <w:rsid w:val="00375502"/>
    <w:rsid w:val="003765F3"/>
    <w:rsid w:val="003817B0"/>
    <w:rsid w:val="00382A46"/>
    <w:rsid w:val="00383CD1"/>
    <w:rsid w:val="003857BD"/>
    <w:rsid w:val="00392B01"/>
    <w:rsid w:val="003A67CC"/>
    <w:rsid w:val="003B16B7"/>
    <w:rsid w:val="003B16DD"/>
    <w:rsid w:val="003B2395"/>
    <w:rsid w:val="003B286A"/>
    <w:rsid w:val="003B2E5D"/>
    <w:rsid w:val="003B67A8"/>
    <w:rsid w:val="003B6A03"/>
    <w:rsid w:val="003B7AFE"/>
    <w:rsid w:val="003B7E69"/>
    <w:rsid w:val="003C5F2D"/>
    <w:rsid w:val="003D072C"/>
    <w:rsid w:val="003D2C55"/>
    <w:rsid w:val="003D37CF"/>
    <w:rsid w:val="003D4BDF"/>
    <w:rsid w:val="003D5558"/>
    <w:rsid w:val="003E1E89"/>
    <w:rsid w:val="003E3D5C"/>
    <w:rsid w:val="003F45E2"/>
    <w:rsid w:val="003F4B55"/>
    <w:rsid w:val="00400D9C"/>
    <w:rsid w:val="00404EB4"/>
    <w:rsid w:val="0040697A"/>
    <w:rsid w:val="00407AF2"/>
    <w:rsid w:val="00407FFB"/>
    <w:rsid w:val="00412711"/>
    <w:rsid w:val="004140D4"/>
    <w:rsid w:val="00416F09"/>
    <w:rsid w:val="0041775E"/>
    <w:rsid w:val="00430BB5"/>
    <w:rsid w:val="0043545D"/>
    <w:rsid w:val="00441A71"/>
    <w:rsid w:val="0044540E"/>
    <w:rsid w:val="00450BD6"/>
    <w:rsid w:val="00452512"/>
    <w:rsid w:val="00461CFB"/>
    <w:rsid w:val="00463BA9"/>
    <w:rsid w:val="00466BD1"/>
    <w:rsid w:val="0046797E"/>
    <w:rsid w:val="004703DA"/>
    <w:rsid w:val="0047151A"/>
    <w:rsid w:val="004745F5"/>
    <w:rsid w:val="00474ECC"/>
    <w:rsid w:val="004769D6"/>
    <w:rsid w:val="0048436A"/>
    <w:rsid w:val="0048491C"/>
    <w:rsid w:val="00492E51"/>
    <w:rsid w:val="0049631C"/>
    <w:rsid w:val="004A03C2"/>
    <w:rsid w:val="004A27D2"/>
    <w:rsid w:val="004A3423"/>
    <w:rsid w:val="004A6B67"/>
    <w:rsid w:val="004B3227"/>
    <w:rsid w:val="004B3BEC"/>
    <w:rsid w:val="004C1AD6"/>
    <w:rsid w:val="004C22F1"/>
    <w:rsid w:val="004D1A9F"/>
    <w:rsid w:val="004D1EED"/>
    <w:rsid w:val="004D218F"/>
    <w:rsid w:val="004D7CE9"/>
    <w:rsid w:val="004E40FF"/>
    <w:rsid w:val="004F22D6"/>
    <w:rsid w:val="004F3B88"/>
    <w:rsid w:val="004F4830"/>
    <w:rsid w:val="004F4F70"/>
    <w:rsid w:val="004F71F2"/>
    <w:rsid w:val="005004FD"/>
    <w:rsid w:val="00503CCC"/>
    <w:rsid w:val="00504DB4"/>
    <w:rsid w:val="00505D59"/>
    <w:rsid w:val="00511C84"/>
    <w:rsid w:val="00512429"/>
    <w:rsid w:val="00514625"/>
    <w:rsid w:val="00521917"/>
    <w:rsid w:val="0052525E"/>
    <w:rsid w:val="00531400"/>
    <w:rsid w:val="005315E9"/>
    <w:rsid w:val="00532570"/>
    <w:rsid w:val="00532BE8"/>
    <w:rsid w:val="00533FB6"/>
    <w:rsid w:val="005350CC"/>
    <w:rsid w:val="00535DD2"/>
    <w:rsid w:val="005365AC"/>
    <w:rsid w:val="00537E38"/>
    <w:rsid w:val="0054021A"/>
    <w:rsid w:val="0054343C"/>
    <w:rsid w:val="00544645"/>
    <w:rsid w:val="00544BCD"/>
    <w:rsid w:val="00546561"/>
    <w:rsid w:val="005508B6"/>
    <w:rsid w:val="0055272B"/>
    <w:rsid w:val="00557659"/>
    <w:rsid w:val="00557A61"/>
    <w:rsid w:val="00560BCA"/>
    <w:rsid w:val="0056128D"/>
    <w:rsid w:val="00562A72"/>
    <w:rsid w:val="005659DE"/>
    <w:rsid w:val="00565C1B"/>
    <w:rsid w:val="005670B7"/>
    <w:rsid w:val="00574EBD"/>
    <w:rsid w:val="005768A1"/>
    <w:rsid w:val="00577303"/>
    <w:rsid w:val="005775A9"/>
    <w:rsid w:val="00577DE9"/>
    <w:rsid w:val="00580414"/>
    <w:rsid w:val="00582A8D"/>
    <w:rsid w:val="00584510"/>
    <w:rsid w:val="00584DF4"/>
    <w:rsid w:val="00586FBB"/>
    <w:rsid w:val="00592573"/>
    <w:rsid w:val="005A0707"/>
    <w:rsid w:val="005A2F86"/>
    <w:rsid w:val="005A3D68"/>
    <w:rsid w:val="005A5AA6"/>
    <w:rsid w:val="005A6A01"/>
    <w:rsid w:val="005A74D9"/>
    <w:rsid w:val="005B0017"/>
    <w:rsid w:val="005B2CE1"/>
    <w:rsid w:val="005B5131"/>
    <w:rsid w:val="005B79BD"/>
    <w:rsid w:val="005C16B3"/>
    <w:rsid w:val="005C25C9"/>
    <w:rsid w:val="005D0281"/>
    <w:rsid w:val="005D1F6C"/>
    <w:rsid w:val="005D3E8C"/>
    <w:rsid w:val="005D68BB"/>
    <w:rsid w:val="005D7CE8"/>
    <w:rsid w:val="005E0695"/>
    <w:rsid w:val="005E27E5"/>
    <w:rsid w:val="005E58D1"/>
    <w:rsid w:val="005F49EB"/>
    <w:rsid w:val="00600528"/>
    <w:rsid w:val="006053FA"/>
    <w:rsid w:val="0060562B"/>
    <w:rsid w:val="00605634"/>
    <w:rsid w:val="00606407"/>
    <w:rsid w:val="006107FC"/>
    <w:rsid w:val="00610CB6"/>
    <w:rsid w:val="00621629"/>
    <w:rsid w:val="00621C2D"/>
    <w:rsid w:val="0063129F"/>
    <w:rsid w:val="00633854"/>
    <w:rsid w:val="00633F72"/>
    <w:rsid w:val="00635C7A"/>
    <w:rsid w:val="00640B2C"/>
    <w:rsid w:val="006415AB"/>
    <w:rsid w:val="00643F36"/>
    <w:rsid w:val="006467EA"/>
    <w:rsid w:val="0065166B"/>
    <w:rsid w:val="00654EC1"/>
    <w:rsid w:val="00660721"/>
    <w:rsid w:val="0066364A"/>
    <w:rsid w:val="006672E0"/>
    <w:rsid w:val="0066798D"/>
    <w:rsid w:val="00670892"/>
    <w:rsid w:val="00671F52"/>
    <w:rsid w:val="00674F55"/>
    <w:rsid w:val="00675621"/>
    <w:rsid w:val="00675745"/>
    <w:rsid w:val="0068131C"/>
    <w:rsid w:val="00684B79"/>
    <w:rsid w:val="00684B8C"/>
    <w:rsid w:val="00686DF7"/>
    <w:rsid w:val="00687806"/>
    <w:rsid w:val="00690095"/>
    <w:rsid w:val="00691347"/>
    <w:rsid w:val="006A0F46"/>
    <w:rsid w:val="006A194E"/>
    <w:rsid w:val="006A51B8"/>
    <w:rsid w:val="006A5DEC"/>
    <w:rsid w:val="006B0CAD"/>
    <w:rsid w:val="006B3B17"/>
    <w:rsid w:val="006B3E48"/>
    <w:rsid w:val="006B4183"/>
    <w:rsid w:val="006B6BAE"/>
    <w:rsid w:val="006B6CDA"/>
    <w:rsid w:val="006C4A6E"/>
    <w:rsid w:val="006C534D"/>
    <w:rsid w:val="006C658B"/>
    <w:rsid w:val="006D15F9"/>
    <w:rsid w:val="006D1D83"/>
    <w:rsid w:val="006D386D"/>
    <w:rsid w:val="006D51EB"/>
    <w:rsid w:val="006D5DB9"/>
    <w:rsid w:val="006D67EF"/>
    <w:rsid w:val="006D7EEF"/>
    <w:rsid w:val="006E1CA8"/>
    <w:rsid w:val="006E5088"/>
    <w:rsid w:val="006F01CC"/>
    <w:rsid w:val="006F0B93"/>
    <w:rsid w:val="006F0CAB"/>
    <w:rsid w:val="006F220E"/>
    <w:rsid w:val="007014BA"/>
    <w:rsid w:val="00701AD8"/>
    <w:rsid w:val="00701B61"/>
    <w:rsid w:val="0070796F"/>
    <w:rsid w:val="00714122"/>
    <w:rsid w:val="00716B90"/>
    <w:rsid w:val="0072319E"/>
    <w:rsid w:val="00724224"/>
    <w:rsid w:val="007314C1"/>
    <w:rsid w:val="00732680"/>
    <w:rsid w:val="00733D49"/>
    <w:rsid w:val="00734294"/>
    <w:rsid w:val="00736693"/>
    <w:rsid w:val="007426B2"/>
    <w:rsid w:val="007437D0"/>
    <w:rsid w:val="007441C5"/>
    <w:rsid w:val="007519D1"/>
    <w:rsid w:val="00752E07"/>
    <w:rsid w:val="007602FB"/>
    <w:rsid w:val="0076239A"/>
    <w:rsid w:val="007663AF"/>
    <w:rsid w:val="00766DC3"/>
    <w:rsid w:val="007719DC"/>
    <w:rsid w:val="00772B45"/>
    <w:rsid w:val="00773BB9"/>
    <w:rsid w:val="00774305"/>
    <w:rsid w:val="00774EF5"/>
    <w:rsid w:val="007754FD"/>
    <w:rsid w:val="00780A58"/>
    <w:rsid w:val="00784475"/>
    <w:rsid w:val="00786F67"/>
    <w:rsid w:val="007906B5"/>
    <w:rsid w:val="0079241C"/>
    <w:rsid w:val="00793BDA"/>
    <w:rsid w:val="00793E35"/>
    <w:rsid w:val="007A0434"/>
    <w:rsid w:val="007A508D"/>
    <w:rsid w:val="007B1339"/>
    <w:rsid w:val="007B23B7"/>
    <w:rsid w:val="007B3C11"/>
    <w:rsid w:val="007C24BD"/>
    <w:rsid w:val="007C2B96"/>
    <w:rsid w:val="007C61D3"/>
    <w:rsid w:val="007C6879"/>
    <w:rsid w:val="007C76B7"/>
    <w:rsid w:val="007D4933"/>
    <w:rsid w:val="007D57CB"/>
    <w:rsid w:val="007D5978"/>
    <w:rsid w:val="007E6439"/>
    <w:rsid w:val="007E7F58"/>
    <w:rsid w:val="007F0600"/>
    <w:rsid w:val="007F1702"/>
    <w:rsid w:val="007F54C1"/>
    <w:rsid w:val="0080006D"/>
    <w:rsid w:val="00804B0D"/>
    <w:rsid w:val="00813AE7"/>
    <w:rsid w:val="00813E87"/>
    <w:rsid w:val="008141FD"/>
    <w:rsid w:val="00817A84"/>
    <w:rsid w:val="0082323E"/>
    <w:rsid w:val="00827D15"/>
    <w:rsid w:val="00831AF8"/>
    <w:rsid w:val="0083236E"/>
    <w:rsid w:val="00832E82"/>
    <w:rsid w:val="0083375D"/>
    <w:rsid w:val="00834983"/>
    <w:rsid w:val="00835E8C"/>
    <w:rsid w:val="00836A95"/>
    <w:rsid w:val="008371E0"/>
    <w:rsid w:val="00840915"/>
    <w:rsid w:val="008424C6"/>
    <w:rsid w:val="0084662D"/>
    <w:rsid w:val="00867B82"/>
    <w:rsid w:val="00870759"/>
    <w:rsid w:val="00876109"/>
    <w:rsid w:val="008774EE"/>
    <w:rsid w:val="00880C83"/>
    <w:rsid w:val="00883A84"/>
    <w:rsid w:val="0089007D"/>
    <w:rsid w:val="008908AF"/>
    <w:rsid w:val="00890926"/>
    <w:rsid w:val="008909AF"/>
    <w:rsid w:val="0089446F"/>
    <w:rsid w:val="008956DA"/>
    <w:rsid w:val="008A43B9"/>
    <w:rsid w:val="008A4A51"/>
    <w:rsid w:val="008A4BE9"/>
    <w:rsid w:val="008A5E7B"/>
    <w:rsid w:val="008A7FE4"/>
    <w:rsid w:val="008B1651"/>
    <w:rsid w:val="008B2E89"/>
    <w:rsid w:val="008B3A8A"/>
    <w:rsid w:val="008B646B"/>
    <w:rsid w:val="008B6A33"/>
    <w:rsid w:val="008B7DD8"/>
    <w:rsid w:val="008C0590"/>
    <w:rsid w:val="008C1572"/>
    <w:rsid w:val="008C46E2"/>
    <w:rsid w:val="008D2FC7"/>
    <w:rsid w:val="008D4B41"/>
    <w:rsid w:val="008D57EB"/>
    <w:rsid w:val="008E4954"/>
    <w:rsid w:val="008E69BF"/>
    <w:rsid w:val="008F4C59"/>
    <w:rsid w:val="008F5121"/>
    <w:rsid w:val="008F57DC"/>
    <w:rsid w:val="00900779"/>
    <w:rsid w:val="00901C1B"/>
    <w:rsid w:val="00902862"/>
    <w:rsid w:val="0090314E"/>
    <w:rsid w:val="00904577"/>
    <w:rsid w:val="00906869"/>
    <w:rsid w:val="009167CB"/>
    <w:rsid w:val="00916EFD"/>
    <w:rsid w:val="0091704A"/>
    <w:rsid w:val="00917158"/>
    <w:rsid w:val="009246AB"/>
    <w:rsid w:val="0093354C"/>
    <w:rsid w:val="009377E8"/>
    <w:rsid w:val="0094320B"/>
    <w:rsid w:val="00947A11"/>
    <w:rsid w:val="0095248B"/>
    <w:rsid w:val="0096068C"/>
    <w:rsid w:val="00961614"/>
    <w:rsid w:val="00962723"/>
    <w:rsid w:val="00962CB8"/>
    <w:rsid w:val="0097217D"/>
    <w:rsid w:val="0097318D"/>
    <w:rsid w:val="00975581"/>
    <w:rsid w:val="00983DB8"/>
    <w:rsid w:val="00991DED"/>
    <w:rsid w:val="009A3155"/>
    <w:rsid w:val="009A5FE0"/>
    <w:rsid w:val="009A66A9"/>
    <w:rsid w:val="009B2BB2"/>
    <w:rsid w:val="009C1A6C"/>
    <w:rsid w:val="009C51B9"/>
    <w:rsid w:val="009C5F2C"/>
    <w:rsid w:val="009C6B9B"/>
    <w:rsid w:val="009D0352"/>
    <w:rsid w:val="009D06C3"/>
    <w:rsid w:val="009D1A40"/>
    <w:rsid w:val="009D1CE8"/>
    <w:rsid w:val="009D4A7C"/>
    <w:rsid w:val="009D5882"/>
    <w:rsid w:val="009D5D82"/>
    <w:rsid w:val="009D6479"/>
    <w:rsid w:val="009D6A5B"/>
    <w:rsid w:val="009D7C08"/>
    <w:rsid w:val="009E2241"/>
    <w:rsid w:val="009E367B"/>
    <w:rsid w:val="009E43A7"/>
    <w:rsid w:val="009F05F7"/>
    <w:rsid w:val="009F21D9"/>
    <w:rsid w:val="009F2C3A"/>
    <w:rsid w:val="009F36FD"/>
    <w:rsid w:val="009F6888"/>
    <w:rsid w:val="009F6BEA"/>
    <w:rsid w:val="009F7AC2"/>
    <w:rsid w:val="00A012BC"/>
    <w:rsid w:val="00A05577"/>
    <w:rsid w:val="00A07F1F"/>
    <w:rsid w:val="00A111C3"/>
    <w:rsid w:val="00A15DA3"/>
    <w:rsid w:val="00A1726F"/>
    <w:rsid w:val="00A17AE4"/>
    <w:rsid w:val="00A17F81"/>
    <w:rsid w:val="00A17FF4"/>
    <w:rsid w:val="00A2064D"/>
    <w:rsid w:val="00A21756"/>
    <w:rsid w:val="00A23603"/>
    <w:rsid w:val="00A24C54"/>
    <w:rsid w:val="00A25527"/>
    <w:rsid w:val="00A25EDC"/>
    <w:rsid w:val="00A3160D"/>
    <w:rsid w:val="00A404B6"/>
    <w:rsid w:val="00A404D4"/>
    <w:rsid w:val="00A40A8E"/>
    <w:rsid w:val="00A414BC"/>
    <w:rsid w:val="00A446C7"/>
    <w:rsid w:val="00A44BCD"/>
    <w:rsid w:val="00A4567A"/>
    <w:rsid w:val="00A47991"/>
    <w:rsid w:val="00A507E5"/>
    <w:rsid w:val="00A55E9A"/>
    <w:rsid w:val="00A56BD0"/>
    <w:rsid w:val="00A60C2C"/>
    <w:rsid w:val="00A6112E"/>
    <w:rsid w:val="00A62030"/>
    <w:rsid w:val="00A62829"/>
    <w:rsid w:val="00A66507"/>
    <w:rsid w:val="00A67349"/>
    <w:rsid w:val="00A70A1B"/>
    <w:rsid w:val="00A73FB5"/>
    <w:rsid w:val="00A74F42"/>
    <w:rsid w:val="00A813F8"/>
    <w:rsid w:val="00A8205A"/>
    <w:rsid w:val="00A82EA2"/>
    <w:rsid w:val="00A83FC6"/>
    <w:rsid w:val="00A841E0"/>
    <w:rsid w:val="00A91DBA"/>
    <w:rsid w:val="00A95D44"/>
    <w:rsid w:val="00A97842"/>
    <w:rsid w:val="00AA0982"/>
    <w:rsid w:val="00AA0A81"/>
    <w:rsid w:val="00AA46E8"/>
    <w:rsid w:val="00AA6C8B"/>
    <w:rsid w:val="00AB20C7"/>
    <w:rsid w:val="00AB2C3E"/>
    <w:rsid w:val="00AB44B6"/>
    <w:rsid w:val="00AB4A7D"/>
    <w:rsid w:val="00AB6721"/>
    <w:rsid w:val="00AC05D7"/>
    <w:rsid w:val="00AC14F4"/>
    <w:rsid w:val="00AC6BC1"/>
    <w:rsid w:val="00AC7176"/>
    <w:rsid w:val="00AC739D"/>
    <w:rsid w:val="00AD0B85"/>
    <w:rsid w:val="00AD21FD"/>
    <w:rsid w:val="00AD67E0"/>
    <w:rsid w:val="00AD6C66"/>
    <w:rsid w:val="00AE0257"/>
    <w:rsid w:val="00AE29DB"/>
    <w:rsid w:val="00AE5D99"/>
    <w:rsid w:val="00AE72BE"/>
    <w:rsid w:val="00AF3A93"/>
    <w:rsid w:val="00AF52A3"/>
    <w:rsid w:val="00AF769F"/>
    <w:rsid w:val="00B00243"/>
    <w:rsid w:val="00B01484"/>
    <w:rsid w:val="00B022F4"/>
    <w:rsid w:val="00B035CE"/>
    <w:rsid w:val="00B035F3"/>
    <w:rsid w:val="00B06F70"/>
    <w:rsid w:val="00B102EC"/>
    <w:rsid w:val="00B1593E"/>
    <w:rsid w:val="00B16734"/>
    <w:rsid w:val="00B2049C"/>
    <w:rsid w:val="00B22647"/>
    <w:rsid w:val="00B23D76"/>
    <w:rsid w:val="00B26530"/>
    <w:rsid w:val="00B301DF"/>
    <w:rsid w:val="00B36EC3"/>
    <w:rsid w:val="00B43C58"/>
    <w:rsid w:val="00B447B6"/>
    <w:rsid w:val="00B456AD"/>
    <w:rsid w:val="00B45B47"/>
    <w:rsid w:val="00B45D62"/>
    <w:rsid w:val="00B46D6F"/>
    <w:rsid w:val="00B5098E"/>
    <w:rsid w:val="00B510E1"/>
    <w:rsid w:val="00B51591"/>
    <w:rsid w:val="00B517EA"/>
    <w:rsid w:val="00B54DFF"/>
    <w:rsid w:val="00B55C46"/>
    <w:rsid w:val="00B60816"/>
    <w:rsid w:val="00B60E26"/>
    <w:rsid w:val="00B6445E"/>
    <w:rsid w:val="00B64710"/>
    <w:rsid w:val="00B64A24"/>
    <w:rsid w:val="00B64E3C"/>
    <w:rsid w:val="00B65D3E"/>
    <w:rsid w:val="00B70005"/>
    <w:rsid w:val="00B724FA"/>
    <w:rsid w:val="00B7506D"/>
    <w:rsid w:val="00B75770"/>
    <w:rsid w:val="00B76C75"/>
    <w:rsid w:val="00B77DD7"/>
    <w:rsid w:val="00B8113B"/>
    <w:rsid w:val="00B85598"/>
    <w:rsid w:val="00B86282"/>
    <w:rsid w:val="00B87106"/>
    <w:rsid w:val="00B93805"/>
    <w:rsid w:val="00B93EDF"/>
    <w:rsid w:val="00BA0432"/>
    <w:rsid w:val="00BA06EA"/>
    <w:rsid w:val="00BA0969"/>
    <w:rsid w:val="00BA0AAB"/>
    <w:rsid w:val="00BB4765"/>
    <w:rsid w:val="00BB7E63"/>
    <w:rsid w:val="00BC02BD"/>
    <w:rsid w:val="00BC1153"/>
    <w:rsid w:val="00BC2032"/>
    <w:rsid w:val="00BC3723"/>
    <w:rsid w:val="00BC50D1"/>
    <w:rsid w:val="00BC5D4F"/>
    <w:rsid w:val="00BC5DEB"/>
    <w:rsid w:val="00BD5D8E"/>
    <w:rsid w:val="00BD66F6"/>
    <w:rsid w:val="00BD67DF"/>
    <w:rsid w:val="00BE0979"/>
    <w:rsid w:val="00BE4B9F"/>
    <w:rsid w:val="00BF1803"/>
    <w:rsid w:val="00BF35A4"/>
    <w:rsid w:val="00BF62BC"/>
    <w:rsid w:val="00C01FF7"/>
    <w:rsid w:val="00C021E5"/>
    <w:rsid w:val="00C022E7"/>
    <w:rsid w:val="00C02FDA"/>
    <w:rsid w:val="00C04502"/>
    <w:rsid w:val="00C04BA1"/>
    <w:rsid w:val="00C073DF"/>
    <w:rsid w:val="00C13967"/>
    <w:rsid w:val="00C22EE7"/>
    <w:rsid w:val="00C2708E"/>
    <w:rsid w:val="00C33AC1"/>
    <w:rsid w:val="00C344E6"/>
    <w:rsid w:val="00C36542"/>
    <w:rsid w:val="00C430D6"/>
    <w:rsid w:val="00C44B79"/>
    <w:rsid w:val="00C45B77"/>
    <w:rsid w:val="00C46A21"/>
    <w:rsid w:val="00C5219D"/>
    <w:rsid w:val="00C53BE7"/>
    <w:rsid w:val="00C54E41"/>
    <w:rsid w:val="00C55587"/>
    <w:rsid w:val="00C612E8"/>
    <w:rsid w:val="00C63393"/>
    <w:rsid w:val="00C653A4"/>
    <w:rsid w:val="00C677AB"/>
    <w:rsid w:val="00C679EC"/>
    <w:rsid w:val="00C67A9F"/>
    <w:rsid w:val="00C7193D"/>
    <w:rsid w:val="00C721BE"/>
    <w:rsid w:val="00C7248A"/>
    <w:rsid w:val="00C7441C"/>
    <w:rsid w:val="00C74EAE"/>
    <w:rsid w:val="00C76654"/>
    <w:rsid w:val="00C81588"/>
    <w:rsid w:val="00C83DA1"/>
    <w:rsid w:val="00C8680E"/>
    <w:rsid w:val="00C95782"/>
    <w:rsid w:val="00C96D6C"/>
    <w:rsid w:val="00C97BEA"/>
    <w:rsid w:val="00CA02A9"/>
    <w:rsid w:val="00CA0401"/>
    <w:rsid w:val="00CA0465"/>
    <w:rsid w:val="00CA0B8A"/>
    <w:rsid w:val="00CA2A5D"/>
    <w:rsid w:val="00CB0E0A"/>
    <w:rsid w:val="00CB419B"/>
    <w:rsid w:val="00CB5A54"/>
    <w:rsid w:val="00CB5C69"/>
    <w:rsid w:val="00CB6F19"/>
    <w:rsid w:val="00CB6F48"/>
    <w:rsid w:val="00CC7021"/>
    <w:rsid w:val="00CC772F"/>
    <w:rsid w:val="00CD132F"/>
    <w:rsid w:val="00CD38DF"/>
    <w:rsid w:val="00CE1D58"/>
    <w:rsid w:val="00CE447F"/>
    <w:rsid w:val="00CE728E"/>
    <w:rsid w:val="00CF27F8"/>
    <w:rsid w:val="00CF32C9"/>
    <w:rsid w:val="00D03FF9"/>
    <w:rsid w:val="00D04D3D"/>
    <w:rsid w:val="00D10196"/>
    <w:rsid w:val="00D141AC"/>
    <w:rsid w:val="00D208B4"/>
    <w:rsid w:val="00D2256B"/>
    <w:rsid w:val="00D22B4D"/>
    <w:rsid w:val="00D24B7A"/>
    <w:rsid w:val="00D30488"/>
    <w:rsid w:val="00D305CC"/>
    <w:rsid w:val="00D3071B"/>
    <w:rsid w:val="00D3534E"/>
    <w:rsid w:val="00D4014D"/>
    <w:rsid w:val="00D41AC4"/>
    <w:rsid w:val="00D42BD3"/>
    <w:rsid w:val="00D44E9C"/>
    <w:rsid w:val="00D47C2C"/>
    <w:rsid w:val="00D503E0"/>
    <w:rsid w:val="00D56D74"/>
    <w:rsid w:val="00D576A0"/>
    <w:rsid w:val="00D57745"/>
    <w:rsid w:val="00D61E14"/>
    <w:rsid w:val="00D626CF"/>
    <w:rsid w:val="00D655FA"/>
    <w:rsid w:val="00D67076"/>
    <w:rsid w:val="00D73121"/>
    <w:rsid w:val="00D74030"/>
    <w:rsid w:val="00D803C9"/>
    <w:rsid w:val="00D80690"/>
    <w:rsid w:val="00D8251F"/>
    <w:rsid w:val="00D85EE0"/>
    <w:rsid w:val="00D87CE7"/>
    <w:rsid w:val="00D87E65"/>
    <w:rsid w:val="00D907C8"/>
    <w:rsid w:val="00D9158E"/>
    <w:rsid w:val="00D918DB"/>
    <w:rsid w:val="00D928D3"/>
    <w:rsid w:val="00D93464"/>
    <w:rsid w:val="00D94797"/>
    <w:rsid w:val="00D94CC0"/>
    <w:rsid w:val="00DA566C"/>
    <w:rsid w:val="00DB1E09"/>
    <w:rsid w:val="00DB2417"/>
    <w:rsid w:val="00DB2563"/>
    <w:rsid w:val="00DB4CA0"/>
    <w:rsid w:val="00DB51C6"/>
    <w:rsid w:val="00DB68B0"/>
    <w:rsid w:val="00DB6E88"/>
    <w:rsid w:val="00DC1C28"/>
    <w:rsid w:val="00DC25A1"/>
    <w:rsid w:val="00DC31A5"/>
    <w:rsid w:val="00DC32F3"/>
    <w:rsid w:val="00DC471A"/>
    <w:rsid w:val="00DC6569"/>
    <w:rsid w:val="00DD1214"/>
    <w:rsid w:val="00DD1E3C"/>
    <w:rsid w:val="00DD2B18"/>
    <w:rsid w:val="00DD613D"/>
    <w:rsid w:val="00DD6D57"/>
    <w:rsid w:val="00DD762E"/>
    <w:rsid w:val="00DD7BA4"/>
    <w:rsid w:val="00DE0326"/>
    <w:rsid w:val="00DE1141"/>
    <w:rsid w:val="00DE43E1"/>
    <w:rsid w:val="00DE54C0"/>
    <w:rsid w:val="00DE61A7"/>
    <w:rsid w:val="00DF0573"/>
    <w:rsid w:val="00DF1AD7"/>
    <w:rsid w:val="00DF7E7D"/>
    <w:rsid w:val="00E00840"/>
    <w:rsid w:val="00E008F5"/>
    <w:rsid w:val="00E0245E"/>
    <w:rsid w:val="00E0671D"/>
    <w:rsid w:val="00E12582"/>
    <w:rsid w:val="00E3378A"/>
    <w:rsid w:val="00E33EAA"/>
    <w:rsid w:val="00E364DD"/>
    <w:rsid w:val="00E42CBE"/>
    <w:rsid w:val="00E44A32"/>
    <w:rsid w:val="00E45233"/>
    <w:rsid w:val="00E51482"/>
    <w:rsid w:val="00E54470"/>
    <w:rsid w:val="00E55339"/>
    <w:rsid w:val="00E563F8"/>
    <w:rsid w:val="00E64220"/>
    <w:rsid w:val="00E65C90"/>
    <w:rsid w:val="00E724FF"/>
    <w:rsid w:val="00E733D3"/>
    <w:rsid w:val="00E81F7B"/>
    <w:rsid w:val="00E83E34"/>
    <w:rsid w:val="00E844F8"/>
    <w:rsid w:val="00E9133E"/>
    <w:rsid w:val="00E91649"/>
    <w:rsid w:val="00E965F4"/>
    <w:rsid w:val="00E97EA5"/>
    <w:rsid w:val="00EA41C8"/>
    <w:rsid w:val="00EB440E"/>
    <w:rsid w:val="00EB4687"/>
    <w:rsid w:val="00EB65C4"/>
    <w:rsid w:val="00EC0555"/>
    <w:rsid w:val="00EC22C7"/>
    <w:rsid w:val="00EC3B10"/>
    <w:rsid w:val="00EC3D46"/>
    <w:rsid w:val="00ED0592"/>
    <w:rsid w:val="00ED07B5"/>
    <w:rsid w:val="00ED3EDD"/>
    <w:rsid w:val="00ED5E1E"/>
    <w:rsid w:val="00ED6E2C"/>
    <w:rsid w:val="00ED7102"/>
    <w:rsid w:val="00EE3B89"/>
    <w:rsid w:val="00EE521A"/>
    <w:rsid w:val="00EF024A"/>
    <w:rsid w:val="00EF36BE"/>
    <w:rsid w:val="00EF3E2F"/>
    <w:rsid w:val="00EF45FE"/>
    <w:rsid w:val="00EF4680"/>
    <w:rsid w:val="00EF7023"/>
    <w:rsid w:val="00F01565"/>
    <w:rsid w:val="00F03FAB"/>
    <w:rsid w:val="00F04B22"/>
    <w:rsid w:val="00F06E22"/>
    <w:rsid w:val="00F205B3"/>
    <w:rsid w:val="00F20DDC"/>
    <w:rsid w:val="00F21481"/>
    <w:rsid w:val="00F2433B"/>
    <w:rsid w:val="00F24E13"/>
    <w:rsid w:val="00F2503E"/>
    <w:rsid w:val="00F25A70"/>
    <w:rsid w:val="00F27425"/>
    <w:rsid w:val="00F27AB7"/>
    <w:rsid w:val="00F30100"/>
    <w:rsid w:val="00F301A4"/>
    <w:rsid w:val="00F36E85"/>
    <w:rsid w:val="00F4541E"/>
    <w:rsid w:val="00F468BF"/>
    <w:rsid w:val="00F518AA"/>
    <w:rsid w:val="00F53FDD"/>
    <w:rsid w:val="00F567AA"/>
    <w:rsid w:val="00F56928"/>
    <w:rsid w:val="00F56D99"/>
    <w:rsid w:val="00F65715"/>
    <w:rsid w:val="00F67FE1"/>
    <w:rsid w:val="00F72D1A"/>
    <w:rsid w:val="00F738E6"/>
    <w:rsid w:val="00F762C3"/>
    <w:rsid w:val="00F804CE"/>
    <w:rsid w:val="00F82479"/>
    <w:rsid w:val="00FA248C"/>
    <w:rsid w:val="00FA3178"/>
    <w:rsid w:val="00FA503B"/>
    <w:rsid w:val="00FB3C80"/>
    <w:rsid w:val="00FB4E56"/>
    <w:rsid w:val="00FB4F0E"/>
    <w:rsid w:val="00FB54F8"/>
    <w:rsid w:val="00FB667B"/>
    <w:rsid w:val="00FB7CB4"/>
    <w:rsid w:val="00FC07B0"/>
    <w:rsid w:val="00FC1EDF"/>
    <w:rsid w:val="00FC29CB"/>
    <w:rsid w:val="00FC2BF6"/>
    <w:rsid w:val="00FC5B93"/>
    <w:rsid w:val="00FC6149"/>
    <w:rsid w:val="00FC7672"/>
    <w:rsid w:val="00FD148F"/>
    <w:rsid w:val="00FD243E"/>
    <w:rsid w:val="00FD3A57"/>
    <w:rsid w:val="00FD754F"/>
    <w:rsid w:val="00FD7D3C"/>
    <w:rsid w:val="00FE39AD"/>
    <w:rsid w:val="00FE6581"/>
    <w:rsid w:val="00FE6DAD"/>
    <w:rsid w:val="00FE7AF5"/>
    <w:rsid w:val="00FF03ED"/>
    <w:rsid w:val="00FF23C9"/>
    <w:rsid w:val="00FF529B"/>
    <w:rsid w:val="00FF75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locked/>
    <w:rsid w:val="00521917"/>
    <w:pPr>
      <w:spacing w:before="100" w:beforeAutospacing="1" w:after="100" w:afterAutospacing="1"/>
    </w:pPr>
    <w:rPr>
      <w:rFonts w:ascii="Times New Roman" w:hAnsi="Times New Roman"/>
      <w:sz w:val="24"/>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locked/>
    <w:rsid w:val="00521917"/>
    <w:pPr>
      <w:spacing w:before="100" w:beforeAutospacing="1" w:after="100" w:afterAutospacing="1"/>
    </w:pPr>
    <w:rPr>
      <w:rFonts w:ascii="Times New Roman" w:hAnsi="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245">
      <w:bodyDiv w:val="1"/>
      <w:marLeft w:val="0"/>
      <w:marRight w:val="0"/>
      <w:marTop w:val="0"/>
      <w:marBottom w:val="0"/>
      <w:divBdr>
        <w:top w:val="none" w:sz="0" w:space="0" w:color="auto"/>
        <w:left w:val="none" w:sz="0" w:space="0" w:color="auto"/>
        <w:bottom w:val="none" w:sz="0" w:space="0" w:color="auto"/>
        <w:right w:val="none" w:sz="0" w:space="0" w:color="auto"/>
      </w:divBdr>
    </w:div>
    <w:div w:id="246036796">
      <w:bodyDiv w:val="1"/>
      <w:marLeft w:val="0"/>
      <w:marRight w:val="0"/>
      <w:marTop w:val="0"/>
      <w:marBottom w:val="0"/>
      <w:divBdr>
        <w:top w:val="none" w:sz="0" w:space="0" w:color="auto"/>
        <w:left w:val="none" w:sz="0" w:space="0" w:color="auto"/>
        <w:bottom w:val="none" w:sz="0" w:space="0" w:color="auto"/>
        <w:right w:val="none" w:sz="0" w:space="0" w:color="auto"/>
      </w:divBdr>
    </w:div>
    <w:div w:id="1190141667">
      <w:bodyDiv w:val="1"/>
      <w:marLeft w:val="0"/>
      <w:marRight w:val="0"/>
      <w:marTop w:val="0"/>
      <w:marBottom w:val="0"/>
      <w:divBdr>
        <w:top w:val="none" w:sz="0" w:space="0" w:color="auto"/>
        <w:left w:val="none" w:sz="0" w:space="0" w:color="auto"/>
        <w:bottom w:val="none" w:sz="0" w:space="0" w:color="auto"/>
        <w:right w:val="none" w:sz="0" w:space="0" w:color="auto"/>
      </w:divBdr>
    </w:div>
    <w:div w:id="1495605981">
      <w:bodyDiv w:val="1"/>
      <w:marLeft w:val="0"/>
      <w:marRight w:val="0"/>
      <w:marTop w:val="0"/>
      <w:marBottom w:val="0"/>
      <w:divBdr>
        <w:top w:val="none" w:sz="0" w:space="0" w:color="auto"/>
        <w:left w:val="none" w:sz="0" w:space="0" w:color="auto"/>
        <w:bottom w:val="none" w:sz="0" w:space="0" w:color="auto"/>
        <w:right w:val="none" w:sz="0" w:space="0" w:color="auto"/>
      </w:divBdr>
    </w:div>
    <w:div w:id="1676037128">
      <w:bodyDiv w:val="1"/>
      <w:marLeft w:val="0"/>
      <w:marRight w:val="0"/>
      <w:marTop w:val="0"/>
      <w:marBottom w:val="0"/>
      <w:divBdr>
        <w:top w:val="none" w:sz="0" w:space="0" w:color="auto"/>
        <w:left w:val="none" w:sz="0" w:space="0" w:color="auto"/>
        <w:bottom w:val="none" w:sz="0" w:space="0" w:color="auto"/>
        <w:right w:val="none" w:sz="0" w:space="0" w:color="auto"/>
      </w:divBdr>
    </w:div>
    <w:div w:id="18114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6A8628B3.dotm</Template>
  <TotalTime>1</TotalTime>
  <Pages>7</Pages>
  <Words>2216</Words>
  <Characters>11694</Characters>
  <Application>Microsoft Office Word</Application>
  <DocSecurity>0</DocSecurity>
  <Lines>97</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Name of the Document</vt:lpstr>
      <vt:lpstr>Name of the Document</vt:lpstr>
    </vt:vector>
  </TitlesOfParts>
  <Company>LHS Communications</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creator>JonasM</dc:creator>
  <cp:lastModifiedBy>Isabelle Rüedi</cp:lastModifiedBy>
  <cp:revision>5</cp:revision>
  <cp:lastPrinted>2015-01-20T09:02:00Z</cp:lastPrinted>
  <dcterms:created xsi:type="dcterms:W3CDTF">2015-01-19T16:19:00Z</dcterms:created>
  <dcterms:modified xsi:type="dcterms:W3CDTF">2015-01-20T09:02:00Z</dcterms:modified>
</cp:coreProperties>
</file>