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0C" w:rsidRPr="00477B2D" w:rsidRDefault="0081660C" w:rsidP="0081660C">
      <w:pPr>
        <w:pStyle w:val="Body"/>
        <w:rPr>
          <w:lang w:val="en-US"/>
        </w:rPr>
      </w:pPr>
      <w:bookmarkStart w:id="0" w:name="_GoBack"/>
      <w:bookmarkEnd w:id="0"/>
    </w:p>
    <w:p w:rsidR="0081660C" w:rsidRPr="00477B2D" w:rsidRDefault="0081660C" w:rsidP="0081660C">
      <w:pPr>
        <w:rPr>
          <w:rFonts w:cs="Arial"/>
          <w:i/>
        </w:rPr>
      </w:pPr>
    </w:p>
    <w:p w:rsidR="0081660C" w:rsidRPr="00477B2D" w:rsidRDefault="0081660C" w:rsidP="0081660C">
      <w:pPr>
        <w:rPr>
          <w:rFonts w:cs="Arial"/>
          <w:i/>
        </w:rPr>
      </w:pPr>
    </w:p>
    <w:p w:rsidR="0081660C" w:rsidRPr="00477B2D" w:rsidRDefault="0081660C" w:rsidP="0081660C">
      <w:pPr>
        <w:rPr>
          <w:rFonts w:cs="Arial"/>
          <w:i/>
        </w:rPr>
      </w:pPr>
    </w:p>
    <w:p w:rsidR="0081660C" w:rsidRPr="00477B2D" w:rsidRDefault="0081660C" w:rsidP="0081660C">
      <w:pPr>
        <w:rPr>
          <w:rFonts w:cs="Arial"/>
          <w:i/>
        </w:rPr>
      </w:pPr>
    </w:p>
    <w:p w:rsidR="0081660C" w:rsidRPr="00477B2D" w:rsidRDefault="0081660C" w:rsidP="0081660C">
      <w:pPr>
        <w:rPr>
          <w:rFonts w:cs="Arial"/>
          <w:i/>
        </w:rPr>
      </w:pPr>
    </w:p>
    <w:p w:rsidR="0081660C" w:rsidRPr="00477B2D" w:rsidRDefault="0081660C" w:rsidP="0081660C">
      <w:pPr>
        <w:rPr>
          <w:rFonts w:cs="Arial"/>
          <w:i/>
        </w:rPr>
      </w:pPr>
    </w:p>
    <w:p w:rsidR="0081660C" w:rsidRPr="00477B2D" w:rsidRDefault="0081660C" w:rsidP="0081660C">
      <w:pPr>
        <w:pStyle w:val="BodyTextIndent"/>
        <w:ind w:left="0"/>
        <w:rPr>
          <w:rFonts w:ascii="Arial" w:hAnsi="Arial" w:cs="Arial"/>
          <w:i/>
        </w:rPr>
      </w:pPr>
      <w:bookmarkStart w:id="1" w:name="_Toc434986992"/>
    </w:p>
    <w:bookmarkEnd w:id="1"/>
    <w:p w:rsidR="0081660C" w:rsidRPr="00477B2D" w:rsidRDefault="00456313" w:rsidP="00456313">
      <w:pPr>
        <w:pStyle w:val="BodyTextIndent"/>
        <w:tabs>
          <w:tab w:val="center" w:pos="4620"/>
          <w:tab w:val="left" w:pos="8199"/>
        </w:tabs>
        <w:ind w:left="0" w:firstLine="0"/>
        <w:rPr>
          <w:rFonts w:ascii="Arial" w:hAnsi="Arial" w:cs="Arial"/>
          <w:b/>
          <w:sz w:val="28"/>
        </w:rPr>
      </w:pPr>
      <w:r>
        <w:rPr>
          <w:rFonts w:ascii="Arial" w:hAnsi="Arial" w:cs="Arial"/>
          <w:b/>
          <w:sz w:val="36"/>
        </w:rPr>
        <w:tab/>
      </w:r>
      <w:r w:rsidR="0081660C" w:rsidRPr="00477B2D">
        <w:rPr>
          <w:rFonts w:ascii="Arial" w:hAnsi="Arial" w:cs="Arial"/>
          <w:b/>
          <w:sz w:val="36"/>
        </w:rPr>
        <w:t>Statement of Work</w:t>
      </w:r>
      <w:r>
        <w:rPr>
          <w:rFonts w:ascii="Arial" w:hAnsi="Arial" w:cs="Arial"/>
          <w:b/>
          <w:sz w:val="36"/>
        </w:rPr>
        <w:tab/>
      </w:r>
    </w:p>
    <w:p w:rsidR="0081660C" w:rsidRPr="00477B2D" w:rsidRDefault="0081660C" w:rsidP="0081660C">
      <w:pPr>
        <w:pStyle w:val="BodyTextIndent"/>
        <w:ind w:left="0"/>
        <w:jc w:val="center"/>
        <w:rPr>
          <w:rFonts w:ascii="Arial" w:hAnsi="Arial" w:cs="Arial"/>
          <w:sz w:val="28"/>
        </w:rPr>
      </w:pPr>
    </w:p>
    <w:p w:rsidR="0081660C" w:rsidRPr="00456313" w:rsidRDefault="0081660C" w:rsidP="0081660C">
      <w:pPr>
        <w:jc w:val="center"/>
        <w:rPr>
          <w:rFonts w:cs="Arial"/>
          <w:b/>
          <w:sz w:val="56"/>
        </w:rPr>
      </w:pPr>
    </w:p>
    <w:p w:rsidR="0081660C" w:rsidRPr="00477B2D" w:rsidRDefault="0081660C" w:rsidP="00456313">
      <w:pPr>
        <w:pStyle w:val="BodyText2"/>
        <w:jc w:val="center"/>
        <w:rPr>
          <w:rFonts w:cs="Arial"/>
        </w:rPr>
      </w:pPr>
      <w:r w:rsidRPr="00456313">
        <w:rPr>
          <w:rFonts w:cs="Arial"/>
          <w:b/>
          <w:sz w:val="36"/>
        </w:rPr>
        <w:t>Procurement of Meteorological Observation System</w:t>
      </w:r>
    </w:p>
    <w:p w:rsidR="0081660C" w:rsidRPr="00477B2D" w:rsidRDefault="0081660C" w:rsidP="0081660C">
      <w:pPr>
        <w:rPr>
          <w:rFonts w:cs="Arial"/>
          <w:sz w:val="32"/>
        </w:rPr>
      </w:pPr>
    </w:p>
    <w:p w:rsidR="0081660C" w:rsidRPr="00477B2D" w:rsidRDefault="0081660C" w:rsidP="0081660C">
      <w:pPr>
        <w:rPr>
          <w:rFonts w:cs="Arial"/>
        </w:rPr>
      </w:pPr>
    </w:p>
    <w:p w:rsidR="0081660C" w:rsidRPr="00477B2D" w:rsidRDefault="0081660C" w:rsidP="0081660C">
      <w:pPr>
        <w:rPr>
          <w:rFonts w:cs="Arial"/>
        </w:rPr>
      </w:pPr>
    </w:p>
    <w:p w:rsidR="0081660C" w:rsidRPr="00477B2D" w:rsidRDefault="0081660C" w:rsidP="0081660C">
      <w:pPr>
        <w:spacing w:line="480" w:lineRule="atLeast"/>
        <w:jc w:val="center"/>
        <w:rPr>
          <w:rFonts w:cs="Arial"/>
        </w:rPr>
      </w:pPr>
    </w:p>
    <w:p w:rsidR="0081660C" w:rsidRPr="00477B2D" w:rsidRDefault="0081660C" w:rsidP="0081660C">
      <w:pPr>
        <w:spacing w:line="480" w:lineRule="atLeast"/>
        <w:jc w:val="center"/>
        <w:rPr>
          <w:rFonts w:cs="Arial"/>
        </w:rPr>
      </w:pPr>
    </w:p>
    <w:p w:rsidR="0081660C" w:rsidRPr="00477B2D" w:rsidRDefault="0081660C" w:rsidP="0081660C">
      <w:pPr>
        <w:spacing w:line="480" w:lineRule="atLeast"/>
        <w:jc w:val="center"/>
        <w:rPr>
          <w:rFonts w:cs="Arial"/>
        </w:rPr>
      </w:pPr>
    </w:p>
    <w:p w:rsidR="0081660C" w:rsidRPr="00477B2D" w:rsidRDefault="0081660C" w:rsidP="0081660C">
      <w:pPr>
        <w:spacing w:line="480" w:lineRule="atLeast"/>
        <w:rPr>
          <w:rFonts w:cs="Arial"/>
        </w:rPr>
      </w:pPr>
    </w:p>
    <w:p w:rsidR="0081660C" w:rsidRPr="00477B2D" w:rsidRDefault="0081660C" w:rsidP="0081660C">
      <w:pPr>
        <w:pStyle w:val="TOC3"/>
        <w:rPr>
          <w:rFonts w:ascii="Arial" w:hAnsi="Arial" w:cs="Arial"/>
        </w:rPr>
      </w:pPr>
    </w:p>
    <w:p w:rsidR="0081660C" w:rsidRPr="00477B2D" w:rsidRDefault="0081660C" w:rsidP="0081660C">
      <w:pPr>
        <w:rPr>
          <w:rFonts w:cs="Arial"/>
        </w:rPr>
      </w:pPr>
    </w:p>
    <w:p w:rsidR="0081660C" w:rsidRPr="00477B2D" w:rsidRDefault="0081660C" w:rsidP="0081660C">
      <w:pPr>
        <w:rPr>
          <w:rFonts w:cs="Arial"/>
        </w:rPr>
      </w:pPr>
    </w:p>
    <w:p w:rsidR="0081660C" w:rsidRPr="00477B2D" w:rsidRDefault="0081660C" w:rsidP="0081660C">
      <w:pPr>
        <w:rPr>
          <w:rFonts w:cs="Arial"/>
        </w:rPr>
      </w:pPr>
    </w:p>
    <w:p w:rsidR="0081660C" w:rsidRPr="00477B2D" w:rsidRDefault="0081660C" w:rsidP="0081660C">
      <w:pPr>
        <w:rPr>
          <w:rFonts w:cs="Arial"/>
        </w:rPr>
      </w:pPr>
    </w:p>
    <w:p w:rsidR="0081660C" w:rsidRPr="00477B2D" w:rsidRDefault="0081660C" w:rsidP="0081660C">
      <w:pPr>
        <w:spacing w:line="360" w:lineRule="auto"/>
        <w:rPr>
          <w:rFonts w:cs="Arial"/>
          <w:sz w:val="16"/>
        </w:rPr>
      </w:pPr>
    </w:p>
    <w:p w:rsidR="0081660C" w:rsidRPr="00477B2D" w:rsidRDefault="0081660C" w:rsidP="0081660C">
      <w:pPr>
        <w:spacing w:line="360" w:lineRule="auto"/>
        <w:rPr>
          <w:rFonts w:cs="Arial"/>
          <w:sz w:val="16"/>
        </w:rPr>
      </w:pPr>
    </w:p>
    <w:p w:rsidR="0081660C" w:rsidRPr="00477B2D" w:rsidRDefault="0081660C" w:rsidP="0081660C">
      <w:pPr>
        <w:rPr>
          <w:rFonts w:cs="Arial"/>
          <w:sz w:val="16"/>
        </w:rPr>
        <w:sectPr w:rsidR="0081660C" w:rsidRPr="00477B2D" w:rsidSect="00B27D19">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418" w:header="284" w:footer="567" w:gutter="0"/>
          <w:cols w:space="720"/>
          <w:noEndnote/>
          <w:titlePg/>
          <w:docGrid w:linePitch="272"/>
        </w:sectPr>
      </w:pPr>
    </w:p>
    <w:p w:rsidR="00F85F3B" w:rsidRPr="00477B2D" w:rsidRDefault="0081660C">
      <w:pPr>
        <w:pStyle w:val="TOC1"/>
        <w:tabs>
          <w:tab w:val="right" w:leader="dot" w:pos="9231"/>
        </w:tabs>
        <w:rPr>
          <w:rFonts w:ascii="Arial" w:hAnsi="Arial" w:cs="Arial"/>
          <w:noProof/>
        </w:rPr>
      </w:pPr>
      <w:r w:rsidRPr="00477B2D">
        <w:rPr>
          <w:rFonts w:ascii="Arial" w:hAnsi="Arial" w:cs="Arial"/>
          <w:b w:val="0"/>
          <w:sz w:val="28"/>
        </w:rPr>
        <w:lastRenderedPageBreak/>
        <w:t>Contents</w:t>
      </w:r>
      <w:r w:rsidRPr="00477B2D">
        <w:rPr>
          <w:rFonts w:ascii="Arial" w:hAnsi="Arial" w:cs="Arial"/>
          <w:sz w:val="16"/>
        </w:rPr>
        <w:fldChar w:fldCharType="begin"/>
      </w:r>
      <w:r w:rsidRPr="00477B2D">
        <w:rPr>
          <w:rFonts w:ascii="Arial" w:hAnsi="Arial" w:cs="Arial"/>
          <w:sz w:val="16"/>
        </w:rPr>
        <w:instrText xml:space="preserve"> TOC \o "1-2" </w:instrText>
      </w:r>
      <w:r w:rsidRPr="00477B2D">
        <w:rPr>
          <w:rFonts w:ascii="Arial" w:hAnsi="Arial" w:cs="Arial"/>
          <w:sz w:val="16"/>
        </w:rPr>
        <w:fldChar w:fldCharType="separate"/>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lang w:val="en-US"/>
        </w:rPr>
        <w:t>1</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lang w:val="en-US"/>
        </w:rPr>
        <w:t>Statement of Work</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_Toc513471155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1</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INTRODUCTION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_Toc513471156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4</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1.1</w:t>
      </w:r>
      <w:r w:rsidRPr="00477B2D">
        <w:rPr>
          <w:rFonts w:ascii="Arial" w:eastAsiaTheme="minorEastAsia" w:hAnsi="Arial" w:cs="Arial"/>
          <w:smallCaps w:val="0"/>
          <w:noProof/>
          <w:sz w:val="22"/>
          <w:szCs w:val="22"/>
          <w:lang w:val="en-AU" w:eastAsia="en-AU"/>
        </w:rPr>
        <w:tab/>
      </w:r>
      <w:r w:rsidRPr="00477B2D">
        <w:rPr>
          <w:rFonts w:ascii="Arial" w:hAnsi="Arial" w:cs="Arial"/>
          <w:noProof/>
        </w:rPr>
        <w:t>General Information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_Toc513471157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4</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1.2</w:t>
      </w:r>
      <w:r w:rsidRPr="00477B2D">
        <w:rPr>
          <w:rFonts w:ascii="Arial" w:eastAsiaTheme="minorEastAsia" w:hAnsi="Arial" w:cs="Arial"/>
          <w:smallCaps w:val="0"/>
          <w:noProof/>
          <w:sz w:val="22"/>
          <w:szCs w:val="22"/>
          <w:lang w:val="en-AU" w:eastAsia="en-AU"/>
        </w:rPr>
        <w:tab/>
      </w:r>
      <w:r w:rsidRPr="00477B2D">
        <w:rPr>
          <w:rFonts w:ascii="Arial" w:hAnsi="Arial" w:cs="Arial"/>
          <w:noProof/>
        </w:rPr>
        <w:t>Project Objectives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_Toc513471158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4</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1.3</w:t>
      </w:r>
      <w:r w:rsidRPr="00477B2D">
        <w:rPr>
          <w:rFonts w:ascii="Arial" w:eastAsiaTheme="minorEastAsia" w:hAnsi="Arial" w:cs="Arial"/>
          <w:smallCaps w:val="0"/>
          <w:noProof/>
          <w:sz w:val="22"/>
          <w:szCs w:val="22"/>
          <w:lang w:val="en-AU" w:eastAsia="en-AU"/>
        </w:rPr>
        <w:tab/>
      </w:r>
      <w:r w:rsidRPr="00477B2D">
        <w:rPr>
          <w:rFonts w:ascii="Arial" w:hAnsi="Arial" w:cs="Arial"/>
          <w:noProof/>
        </w:rPr>
        <w:t>General project Description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_Toc513471159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4</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1.4</w:t>
      </w:r>
      <w:r w:rsidRPr="00477B2D">
        <w:rPr>
          <w:rFonts w:ascii="Arial" w:eastAsiaTheme="minorEastAsia" w:hAnsi="Arial" w:cs="Arial"/>
          <w:smallCaps w:val="0"/>
          <w:noProof/>
          <w:sz w:val="22"/>
          <w:szCs w:val="22"/>
          <w:lang w:val="en-AU" w:eastAsia="en-AU"/>
        </w:rPr>
        <w:tab/>
      </w:r>
      <w:r w:rsidRPr="00477B2D">
        <w:rPr>
          <w:rFonts w:ascii="Arial" w:hAnsi="Arial" w:cs="Arial"/>
          <w:noProof/>
        </w:rPr>
        <w:t>Purpose of this Document</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_Toc513471160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4</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1.5</w:t>
      </w:r>
      <w:r w:rsidRPr="00477B2D">
        <w:rPr>
          <w:rFonts w:ascii="Arial" w:eastAsiaTheme="minorEastAsia" w:hAnsi="Arial" w:cs="Arial"/>
          <w:smallCaps w:val="0"/>
          <w:noProof/>
          <w:sz w:val="22"/>
          <w:szCs w:val="22"/>
          <w:lang w:val="en-AU" w:eastAsia="en-AU"/>
        </w:rPr>
        <w:tab/>
      </w:r>
      <w:r w:rsidRPr="00477B2D">
        <w:rPr>
          <w:rFonts w:ascii="Arial" w:hAnsi="Arial" w:cs="Arial"/>
          <w:noProof/>
        </w:rPr>
        <w:t>Document Overview</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_Toc513471161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1.6</w:t>
      </w:r>
      <w:r w:rsidRPr="00477B2D">
        <w:rPr>
          <w:rFonts w:ascii="Arial" w:eastAsiaTheme="minorEastAsia" w:hAnsi="Arial" w:cs="Arial"/>
          <w:smallCaps w:val="0"/>
          <w:noProof/>
          <w:sz w:val="22"/>
          <w:szCs w:val="22"/>
          <w:lang w:val="en-AU" w:eastAsia="en-AU"/>
        </w:rPr>
        <w:tab/>
      </w:r>
      <w:r w:rsidRPr="00477B2D">
        <w:rPr>
          <w:rFonts w:ascii="Arial" w:hAnsi="Arial" w:cs="Arial"/>
          <w:noProof/>
        </w:rPr>
        <w:t>Intended Audience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_Toc513471162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1.7</w:t>
      </w:r>
      <w:r w:rsidRPr="00477B2D">
        <w:rPr>
          <w:rFonts w:ascii="Arial" w:eastAsiaTheme="minorEastAsia" w:hAnsi="Arial" w:cs="Arial"/>
          <w:smallCaps w:val="0"/>
          <w:noProof/>
          <w:sz w:val="22"/>
          <w:szCs w:val="22"/>
          <w:lang w:val="en-AU" w:eastAsia="en-AU"/>
        </w:rPr>
        <w:tab/>
      </w:r>
      <w:r w:rsidRPr="00477B2D">
        <w:rPr>
          <w:rFonts w:ascii="Arial" w:hAnsi="Arial" w:cs="Arial"/>
          <w:noProof/>
        </w:rPr>
        <w:t>Language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_Toc513471163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5</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2</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REFERENCED DOCUMENTS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_Toc513471164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6</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3</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SCOPE OF DELIVERY</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3.1</w:t>
      </w:r>
      <w:r w:rsidRPr="00477B2D">
        <w:rPr>
          <w:rFonts w:ascii="Arial" w:eastAsiaTheme="minorEastAsia" w:hAnsi="Arial" w:cs="Arial"/>
          <w:smallCaps w:val="0"/>
          <w:noProof/>
          <w:sz w:val="22"/>
          <w:szCs w:val="22"/>
          <w:lang w:val="en-AU" w:eastAsia="en-AU"/>
        </w:rPr>
        <w:tab/>
      </w:r>
      <w:r w:rsidRPr="00477B2D">
        <w:rPr>
          <w:rFonts w:ascii="Arial" w:hAnsi="Arial" w:cs="Arial"/>
          <w:noProof/>
        </w:rPr>
        <w:t>General Scope of Delivery</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3.2</w:t>
      </w:r>
      <w:r w:rsidRPr="00477B2D">
        <w:rPr>
          <w:rFonts w:ascii="Arial" w:eastAsiaTheme="minorEastAsia" w:hAnsi="Arial" w:cs="Arial"/>
          <w:smallCaps w:val="0"/>
          <w:noProof/>
          <w:sz w:val="22"/>
          <w:szCs w:val="22"/>
          <w:lang w:val="en-AU" w:eastAsia="en-AU"/>
        </w:rPr>
        <w:tab/>
      </w:r>
      <w:r w:rsidRPr="00477B2D">
        <w:rPr>
          <w:rFonts w:ascii="Arial" w:hAnsi="Arial" w:cs="Arial"/>
          <w:noProof/>
        </w:rPr>
        <w:t>Scope of delivery: systems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9</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4</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SYSTEM DESIGN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10</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4.1</w:t>
      </w:r>
      <w:r w:rsidRPr="00477B2D">
        <w:rPr>
          <w:rFonts w:ascii="Arial" w:eastAsiaTheme="minorEastAsia" w:hAnsi="Arial" w:cs="Arial"/>
          <w:smallCaps w:val="0"/>
          <w:noProof/>
          <w:sz w:val="22"/>
          <w:szCs w:val="22"/>
          <w:lang w:val="en-AU" w:eastAsia="en-AU"/>
        </w:rPr>
        <w:tab/>
      </w:r>
      <w:r w:rsidRPr="00477B2D">
        <w:rPr>
          <w:rFonts w:ascii="Arial" w:hAnsi="Arial" w:cs="Arial"/>
          <w:noProof/>
        </w:rPr>
        <w:t>Technical Reviews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_Toc513471169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10</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4.2</w:t>
      </w:r>
      <w:r w:rsidRPr="00477B2D">
        <w:rPr>
          <w:rFonts w:ascii="Arial" w:eastAsiaTheme="minorEastAsia" w:hAnsi="Arial" w:cs="Arial"/>
          <w:smallCaps w:val="0"/>
          <w:noProof/>
          <w:sz w:val="22"/>
          <w:szCs w:val="22"/>
          <w:lang w:val="en-AU" w:eastAsia="en-AU"/>
        </w:rPr>
        <w:tab/>
      </w:r>
      <w:r w:rsidRPr="00477B2D">
        <w:rPr>
          <w:rFonts w:ascii="Arial" w:hAnsi="Arial" w:cs="Arial"/>
          <w:noProof/>
        </w:rPr>
        <w:t>System/Subsystem Design Description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_Toc513471170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11</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4.3</w:t>
      </w:r>
      <w:r w:rsidRPr="00477B2D">
        <w:rPr>
          <w:rFonts w:ascii="Arial" w:eastAsiaTheme="minorEastAsia" w:hAnsi="Arial" w:cs="Arial"/>
          <w:smallCaps w:val="0"/>
          <w:noProof/>
          <w:sz w:val="22"/>
          <w:szCs w:val="22"/>
          <w:lang w:val="en-AU" w:eastAsia="en-AU"/>
        </w:rPr>
        <w:tab/>
      </w:r>
      <w:r w:rsidRPr="00477B2D">
        <w:rPr>
          <w:rFonts w:ascii="Arial" w:hAnsi="Arial" w:cs="Arial"/>
          <w:noProof/>
        </w:rPr>
        <w:t>Interface Design Description (IDD)</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_Toc513471171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11</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4.4</w:t>
      </w:r>
      <w:r w:rsidRPr="00477B2D">
        <w:rPr>
          <w:rFonts w:ascii="Arial" w:eastAsiaTheme="minorEastAsia" w:hAnsi="Arial" w:cs="Arial"/>
          <w:smallCaps w:val="0"/>
          <w:noProof/>
          <w:sz w:val="22"/>
          <w:szCs w:val="22"/>
          <w:lang w:val="en-AU" w:eastAsia="en-AU"/>
        </w:rPr>
        <w:tab/>
      </w:r>
      <w:r w:rsidRPr="00477B2D">
        <w:rPr>
          <w:rFonts w:ascii="Arial" w:hAnsi="Arial" w:cs="Arial"/>
          <w:noProof/>
        </w:rPr>
        <w:t>Software Development Plan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_Toc513471172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11</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4.5</w:t>
      </w:r>
      <w:r w:rsidRPr="00477B2D">
        <w:rPr>
          <w:rFonts w:ascii="Arial" w:eastAsiaTheme="minorEastAsia" w:hAnsi="Arial" w:cs="Arial"/>
          <w:smallCaps w:val="0"/>
          <w:noProof/>
          <w:sz w:val="22"/>
          <w:szCs w:val="22"/>
          <w:lang w:val="en-AU" w:eastAsia="en-AU"/>
        </w:rPr>
        <w:tab/>
      </w:r>
      <w:r w:rsidRPr="00477B2D">
        <w:rPr>
          <w:rFonts w:ascii="Arial" w:hAnsi="Arial" w:cs="Arial"/>
          <w:noProof/>
        </w:rPr>
        <w:t>Programmes, Drawings, Calculations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_Toc513471173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11</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5</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MANUFACTURING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_Toc513471174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12</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5.1</w:t>
      </w:r>
      <w:r w:rsidRPr="00477B2D">
        <w:rPr>
          <w:rFonts w:ascii="Arial" w:eastAsiaTheme="minorEastAsia" w:hAnsi="Arial" w:cs="Arial"/>
          <w:smallCaps w:val="0"/>
          <w:noProof/>
          <w:sz w:val="22"/>
          <w:szCs w:val="22"/>
          <w:lang w:val="en-AU" w:eastAsia="en-AU"/>
        </w:rPr>
        <w:tab/>
      </w:r>
      <w:r w:rsidRPr="00477B2D">
        <w:rPr>
          <w:rFonts w:ascii="Arial" w:hAnsi="Arial" w:cs="Arial"/>
          <w:noProof/>
        </w:rPr>
        <w:t>Technical Construction File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12</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5.2</w:t>
      </w:r>
      <w:r w:rsidRPr="00477B2D">
        <w:rPr>
          <w:rFonts w:ascii="Arial" w:eastAsiaTheme="minorEastAsia" w:hAnsi="Arial" w:cs="Arial"/>
          <w:smallCaps w:val="0"/>
          <w:noProof/>
          <w:sz w:val="22"/>
          <w:szCs w:val="22"/>
          <w:lang w:val="en-AU" w:eastAsia="en-AU"/>
        </w:rPr>
        <w:tab/>
      </w:r>
      <w:r w:rsidRPr="00477B2D">
        <w:rPr>
          <w:rFonts w:ascii="Arial" w:hAnsi="Arial" w:cs="Arial"/>
          <w:noProof/>
        </w:rPr>
        <w:t>Manufacturing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12</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5.3</w:t>
      </w:r>
      <w:r w:rsidRPr="00477B2D">
        <w:rPr>
          <w:rFonts w:ascii="Arial" w:eastAsiaTheme="minorEastAsia" w:hAnsi="Arial" w:cs="Arial"/>
          <w:smallCaps w:val="0"/>
          <w:noProof/>
          <w:sz w:val="22"/>
          <w:szCs w:val="22"/>
          <w:lang w:val="en-AU" w:eastAsia="en-AU"/>
        </w:rPr>
        <w:tab/>
      </w:r>
      <w:r w:rsidRPr="00477B2D">
        <w:rPr>
          <w:rFonts w:ascii="Arial" w:hAnsi="Arial" w:cs="Arial"/>
          <w:noProof/>
        </w:rPr>
        <w:t>Adequacy of the Equipment Furnished</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12</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5.4</w:t>
      </w:r>
      <w:r w:rsidRPr="00477B2D">
        <w:rPr>
          <w:rFonts w:ascii="Arial" w:eastAsiaTheme="minorEastAsia" w:hAnsi="Arial" w:cs="Arial"/>
          <w:smallCaps w:val="0"/>
          <w:noProof/>
          <w:sz w:val="22"/>
          <w:szCs w:val="22"/>
          <w:lang w:val="en-AU" w:eastAsia="en-AU"/>
        </w:rPr>
        <w:tab/>
      </w:r>
      <w:r w:rsidRPr="00477B2D">
        <w:rPr>
          <w:rFonts w:ascii="Arial" w:hAnsi="Arial" w:cs="Arial"/>
          <w:noProof/>
        </w:rPr>
        <w:t>Surface Coating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12</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5.5</w:t>
      </w:r>
      <w:r w:rsidRPr="00477B2D">
        <w:rPr>
          <w:rFonts w:ascii="Arial" w:eastAsiaTheme="minorEastAsia" w:hAnsi="Arial" w:cs="Arial"/>
          <w:smallCaps w:val="0"/>
          <w:noProof/>
          <w:sz w:val="22"/>
          <w:szCs w:val="22"/>
          <w:lang w:val="en-AU" w:eastAsia="en-AU"/>
        </w:rPr>
        <w:tab/>
      </w:r>
      <w:r w:rsidRPr="00477B2D">
        <w:rPr>
          <w:rFonts w:ascii="Arial" w:hAnsi="Arial" w:cs="Arial"/>
          <w:noProof/>
        </w:rPr>
        <w:t>Nameplates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_Toc513471179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12</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6</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TESTING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_Toc513471180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13</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6.1</w:t>
      </w:r>
      <w:r w:rsidRPr="00477B2D">
        <w:rPr>
          <w:rFonts w:ascii="Arial" w:eastAsiaTheme="minorEastAsia" w:hAnsi="Arial" w:cs="Arial"/>
          <w:smallCaps w:val="0"/>
          <w:noProof/>
          <w:sz w:val="22"/>
          <w:szCs w:val="22"/>
          <w:lang w:val="en-AU" w:eastAsia="en-AU"/>
        </w:rPr>
        <w:tab/>
      </w:r>
      <w:r w:rsidRPr="00477B2D">
        <w:rPr>
          <w:rFonts w:ascii="Arial" w:hAnsi="Arial" w:cs="Arial"/>
          <w:noProof/>
        </w:rPr>
        <w:t>Test Plan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_Toc513471181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13</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6.2</w:t>
      </w:r>
      <w:r w:rsidRPr="00477B2D">
        <w:rPr>
          <w:rFonts w:ascii="Arial" w:eastAsiaTheme="minorEastAsia" w:hAnsi="Arial" w:cs="Arial"/>
          <w:smallCaps w:val="0"/>
          <w:noProof/>
          <w:sz w:val="22"/>
          <w:szCs w:val="22"/>
          <w:lang w:val="en-AU" w:eastAsia="en-AU"/>
        </w:rPr>
        <w:tab/>
      </w:r>
      <w:r w:rsidRPr="00477B2D">
        <w:rPr>
          <w:rFonts w:ascii="Arial" w:hAnsi="Arial" w:cs="Arial"/>
          <w:noProof/>
        </w:rPr>
        <w:t>Test Description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_Toc513471182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13</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6.3</w:t>
      </w:r>
      <w:r w:rsidRPr="00477B2D">
        <w:rPr>
          <w:rFonts w:ascii="Arial" w:eastAsiaTheme="minorEastAsia" w:hAnsi="Arial" w:cs="Arial"/>
          <w:smallCaps w:val="0"/>
          <w:noProof/>
          <w:sz w:val="22"/>
          <w:szCs w:val="22"/>
          <w:lang w:val="en-AU" w:eastAsia="en-AU"/>
        </w:rPr>
        <w:tab/>
      </w:r>
      <w:r w:rsidRPr="00477B2D">
        <w:rPr>
          <w:rFonts w:ascii="Arial" w:hAnsi="Arial" w:cs="Arial"/>
          <w:noProof/>
        </w:rPr>
        <w:t>Test Reports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_Toc513471183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13</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6.4</w:t>
      </w:r>
      <w:r w:rsidRPr="00477B2D">
        <w:rPr>
          <w:rFonts w:ascii="Arial" w:eastAsiaTheme="minorEastAsia" w:hAnsi="Arial" w:cs="Arial"/>
          <w:smallCaps w:val="0"/>
          <w:noProof/>
          <w:sz w:val="22"/>
          <w:szCs w:val="22"/>
          <w:lang w:val="en-AU" w:eastAsia="en-AU"/>
        </w:rPr>
        <w:tab/>
      </w:r>
      <w:r w:rsidRPr="00477B2D">
        <w:rPr>
          <w:rFonts w:ascii="Arial" w:hAnsi="Arial" w:cs="Arial"/>
          <w:noProof/>
        </w:rPr>
        <w:t>Testing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_Toc513471184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13</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6.5</w:t>
      </w:r>
      <w:r w:rsidRPr="00477B2D">
        <w:rPr>
          <w:rFonts w:ascii="Arial" w:eastAsiaTheme="minorEastAsia" w:hAnsi="Arial" w:cs="Arial"/>
          <w:smallCaps w:val="0"/>
          <w:noProof/>
          <w:sz w:val="22"/>
          <w:szCs w:val="22"/>
          <w:lang w:val="en-AU" w:eastAsia="en-AU"/>
        </w:rPr>
        <w:tab/>
      </w:r>
      <w:r w:rsidRPr="00477B2D">
        <w:rPr>
          <w:rFonts w:ascii="Arial" w:hAnsi="Arial" w:cs="Arial"/>
          <w:noProof/>
        </w:rPr>
        <w:t>Test and Material Certificates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14</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7</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WORK on SITE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7.1</w:t>
      </w:r>
      <w:r w:rsidRPr="00477B2D">
        <w:rPr>
          <w:rFonts w:ascii="Arial" w:eastAsiaTheme="minorEastAsia" w:hAnsi="Arial" w:cs="Arial"/>
          <w:smallCaps w:val="0"/>
          <w:noProof/>
          <w:sz w:val="22"/>
          <w:szCs w:val="22"/>
          <w:lang w:val="en-AU" w:eastAsia="en-AU"/>
        </w:rPr>
        <w:tab/>
      </w:r>
      <w:r w:rsidRPr="00477B2D">
        <w:rPr>
          <w:rFonts w:ascii="Arial" w:hAnsi="Arial" w:cs="Arial"/>
          <w:noProof/>
        </w:rPr>
        <w:t>Conditions for Implementation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7.2</w:t>
      </w:r>
      <w:r w:rsidRPr="00477B2D">
        <w:rPr>
          <w:rFonts w:ascii="Arial" w:eastAsiaTheme="minorEastAsia" w:hAnsi="Arial" w:cs="Arial"/>
          <w:smallCaps w:val="0"/>
          <w:noProof/>
          <w:sz w:val="22"/>
          <w:szCs w:val="22"/>
          <w:lang w:val="en-AU" w:eastAsia="en-AU"/>
        </w:rPr>
        <w:tab/>
      </w:r>
      <w:r w:rsidRPr="00477B2D">
        <w:rPr>
          <w:rFonts w:ascii="Arial" w:hAnsi="Arial" w:cs="Arial"/>
          <w:noProof/>
        </w:rPr>
        <w:t>Shipment to the Site(s)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7.3</w:t>
      </w:r>
      <w:r w:rsidRPr="00477B2D">
        <w:rPr>
          <w:rFonts w:ascii="Arial" w:eastAsiaTheme="minorEastAsia" w:hAnsi="Arial" w:cs="Arial"/>
          <w:smallCaps w:val="0"/>
          <w:noProof/>
          <w:sz w:val="22"/>
          <w:szCs w:val="22"/>
          <w:lang w:val="en-AU" w:eastAsia="en-AU"/>
        </w:rPr>
        <w:tab/>
      </w:r>
      <w:r w:rsidRPr="00477B2D">
        <w:rPr>
          <w:rFonts w:ascii="Arial" w:hAnsi="Arial" w:cs="Arial"/>
          <w:noProof/>
        </w:rPr>
        <w:t>Access to the Site(s)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_Toc513471189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7.4</w:t>
      </w:r>
      <w:r w:rsidRPr="00477B2D">
        <w:rPr>
          <w:rFonts w:ascii="Arial" w:eastAsiaTheme="minorEastAsia" w:hAnsi="Arial" w:cs="Arial"/>
          <w:smallCaps w:val="0"/>
          <w:noProof/>
          <w:sz w:val="22"/>
          <w:szCs w:val="22"/>
          <w:lang w:val="en-AU" w:eastAsia="en-AU"/>
        </w:rPr>
        <w:tab/>
      </w:r>
      <w:r w:rsidRPr="00477B2D">
        <w:rPr>
          <w:rFonts w:ascii="Arial" w:hAnsi="Arial" w:cs="Arial"/>
          <w:noProof/>
        </w:rPr>
        <w:t>Storage Area</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_Toc513471190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7.5</w:t>
      </w:r>
      <w:r w:rsidRPr="00477B2D">
        <w:rPr>
          <w:rFonts w:ascii="Arial" w:eastAsiaTheme="minorEastAsia" w:hAnsi="Arial" w:cs="Arial"/>
          <w:smallCaps w:val="0"/>
          <w:noProof/>
          <w:sz w:val="22"/>
          <w:szCs w:val="22"/>
          <w:lang w:val="en-AU" w:eastAsia="en-AU"/>
        </w:rPr>
        <w:tab/>
      </w:r>
      <w:r w:rsidRPr="00477B2D">
        <w:rPr>
          <w:rFonts w:ascii="Arial" w:hAnsi="Arial" w:cs="Arial"/>
          <w:noProof/>
        </w:rPr>
        <w:t>Contractor’s Supervisor</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_Toc513471191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7.6</w:t>
      </w:r>
      <w:r w:rsidRPr="00477B2D">
        <w:rPr>
          <w:rFonts w:ascii="Arial" w:eastAsiaTheme="minorEastAsia" w:hAnsi="Arial" w:cs="Arial"/>
          <w:smallCaps w:val="0"/>
          <w:noProof/>
          <w:sz w:val="22"/>
          <w:szCs w:val="22"/>
          <w:lang w:val="en-AU" w:eastAsia="en-AU"/>
        </w:rPr>
        <w:tab/>
      </w:r>
      <w:r w:rsidRPr="00477B2D">
        <w:rPr>
          <w:rFonts w:ascii="Arial" w:hAnsi="Arial" w:cs="Arial"/>
          <w:noProof/>
        </w:rPr>
        <w:t>Continuation of the Operational Processes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_Toc513471192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15</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7.7</w:t>
      </w:r>
      <w:r w:rsidRPr="00477B2D">
        <w:rPr>
          <w:rFonts w:ascii="Arial" w:eastAsiaTheme="minorEastAsia" w:hAnsi="Arial" w:cs="Arial"/>
          <w:smallCaps w:val="0"/>
          <w:noProof/>
          <w:sz w:val="22"/>
          <w:szCs w:val="22"/>
          <w:lang w:val="en-AU" w:eastAsia="en-AU"/>
        </w:rPr>
        <w:tab/>
      </w:r>
      <w:r w:rsidRPr="00477B2D">
        <w:rPr>
          <w:rFonts w:ascii="Arial" w:hAnsi="Arial" w:cs="Arial"/>
          <w:noProof/>
        </w:rPr>
        <w:t>Changes in the Implementation Schedule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_Toc513471193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16</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8</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DOCUMENTATION AND TRAINING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_Toc513471194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8.1</w:t>
      </w:r>
      <w:r w:rsidRPr="00477B2D">
        <w:rPr>
          <w:rFonts w:ascii="Arial" w:eastAsiaTheme="minorEastAsia" w:hAnsi="Arial" w:cs="Arial"/>
          <w:smallCaps w:val="0"/>
          <w:noProof/>
          <w:sz w:val="22"/>
          <w:szCs w:val="22"/>
          <w:lang w:val="en-AU" w:eastAsia="en-AU"/>
        </w:rPr>
        <w:tab/>
      </w:r>
      <w:r w:rsidRPr="00477B2D">
        <w:rPr>
          <w:rFonts w:ascii="Arial" w:hAnsi="Arial" w:cs="Arial"/>
          <w:noProof/>
        </w:rPr>
        <w:t>Manuals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8.2</w:t>
      </w:r>
      <w:r w:rsidRPr="00477B2D">
        <w:rPr>
          <w:rFonts w:ascii="Arial" w:eastAsiaTheme="minorEastAsia" w:hAnsi="Arial" w:cs="Arial"/>
          <w:smallCaps w:val="0"/>
          <w:noProof/>
          <w:sz w:val="22"/>
          <w:szCs w:val="22"/>
          <w:lang w:val="en-AU" w:eastAsia="en-AU"/>
        </w:rPr>
        <w:tab/>
      </w:r>
      <w:r w:rsidRPr="00477B2D">
        <w:rPr>
          <w:rFonts w:ascii="Arial" w:hAnsi="Arial" w:cs="Arial"/>
          <w:noProof/>
        </w:rPr>
        <w:t>Drawings of Existing Equipment</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8.3</w:t>
      </w:r>
      <w:r w:rsidRPr="00477B2D">
        <w:rPr>
          <w:rFonts w:ascii="Arial" w:eastAsiaTheme="minorEastAsia" w:hAnsi="Arial" w:cs="Arial"/>
          <w:smallCaps w:val="0"/>
          <w:noProof/>
          <w:sz w:val="22"/>
          <w:szCs w:val="22"/>
          <w:lang w:val="en-AU" w:eastAsia="en-AU"/>
        </w:rPr>
        <w:tab/>
      </w:r>
      <w:r w:rsidRPr="00477B2D">
        <w:rPr>
          <w:rFonts w:ascii="Arial" w:hAnsi="Arial" w:cs="Arial"/>
          <w:noProof/>
        </w:rPr>
        <w:t>Contractor’s Drawings of Work</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8.4</w:t>
      </w:r>
      <w:r w:rsidRPr="00477B2D">
        <w:rPr>
          <w:rFonts w:ascii="Arial" w:eastAsiaTheme="minorEastAsia" w:hAnsi="Arial" w:cs="Arial"/>
          <w:smallCaps w:val="0"/>
          <w:noProof/>
          <w:sz w:val="22"/>
          <w:szCs w:val="22"/>
          <w:lang w:val="en-AU" w:eastAsia="en-AU"/>
        </w:rPr>
        <w:tab/>
      </w:r>
      <w:r w:rsidRPr="00477B2D">
        <w:rPr>
          <w:rFonts w:ascii="Arial" w:hAnsi="Arial" w:cs="Arial"/>
          <w:noProof/>
        </w:rPr>
        <w:t>Conversion of Drawings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lastRenderedPageBreak/>
        <w:t>8.5</w:t>
      </w:r>
      <w:r w:rsidRPr="00477B2D">
        <w:rPr>
          <w:rFonts w:ascii="Arial" w:eastAsiaTheme="minorEastAsia" w:hAnsi="Arial" w:cs="Arial"/>
          <w:smallCaps w:val="0"/>
          <w:noProof/>
          <w:sz w:val="22"/>
          <w:szCs w:val="22"/>
          <w:lang w:val="en-AU" w:eastAsia="en-AU"/>
        </w:rPr>
        <w:tab/>
      </w:r>
      <w:r w:rsidRPr="00477B2D">
        <w:rPr>
          <w:rFonts w:ascii="Arial" w:hAnsi="Arial" w:cs="Arial"/>
          <w:noProof/>
        </w:rPr>
        <w:t>Other Exchange Formats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_Toc513471199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8.6</w:t>
      </w:r>
      <w:r w:rsidRPr="00477B2D">
        <w:rPr>
          <w:rFonts w:ascii="Arial" w:eastAsiaTheme="minorEastAsia" w:hAnsi="Arial" w:cs="Arial"/>
          <w:smallCaps w:val="0"/>
          <w:noProof/>
          <w:sz w:val="22"/>
          <w:szCs w:val="22"/>
          <w:lang w:val="en-AU" w:eastAsia="en-AU"/>
        </w:rPr>
        <w:tab/>
      </w:r>
      <w:r w:rsidRPr="00477B2D">
        <w:rPr>
          <w:rFonts w:ascii="Arial" w:hAnsi="Arial" w:cs="Arial"/>
          <w:noProof/>
        </w:rPr>
        <w:t>Set of Final Documentation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_Toc513471200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8.7</w:t>
      </w:r>
      <w:r w:rsidRPr="00477B2D">
        <w:rPr>
          <w:rFonts w:ascii="Arial" w:eastAsiaTheme="minorEastAsia" w:hAnsi="Arial" w:cs="Arial"/>
          <w:smallCaps w:val="0"/>
          <w:noProof/>
          <w:sz w:val="22"/>
          <w:szCs w:val="22"/>
          <w:lang w:val="en-AU" w:eastAsia="en-AU"/>
        </w:rPr>
        <w:tab/>
      </w:r>
      <w:r w:rsidRPr="00477B2D">
        <w:rPr>
          <w:rFonts w:ascii="Arial" w:hAnsi="Arial" w:cs="Arial"/>
          <w:noProof/>
        </w:rPr>
        <w:t>Training</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_Toc513471201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17</w:t>
      </w:r>
      <w:r w:rsidRPr="00477B2D">
        <w:rPr>
          <w:rFonts w:ascii="Arial" w:hAnsi="Arial" w:cs="Arial"/>
          <w:noProof/>
        </w:rPr>
        <w:fldChar w:fldCharType="end"/>
      </w:r>
    </w:p>
    <w:p w:rsidR="00F85F3B" w:rsidRPr="00477B2D" w:rsidRDefault="00F85F3B">
      <w:pPr>
        <w:pStyle w:val="TOC1"/>
        <w:tabs>
          <w:tab w:val="left" w:pos="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9</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PROJECT MANAGEMENT AND QUALITY ASSURANCE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_Toc513471202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19</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9.1</w:t>
      </w:r>
      <w:r w:rsidRPr="00477B2D">
        <w:rPr>
          <w:rFonts w:ascii="Arial" w:eastAsiaTheme="minorEastAsia" w:hAnsi="Arial" w:cs="Arial"/>
          <w:smallCaps w:val="0"/>
          <w:noProof/>
          <w:sz w:val="22"/>
          <w:szCs w:val="22"/>
          <w:lang w:val="en-AU" w:eastAsia="en-AU"/>
        </w:rPr>
        <w:tab/>
      </w:r>
      <w:r w:rsidRPr="00477B2D">
        <w:rPr>
          <w:rFonts w:ascii="Arial" w:hAnsi="Arial" w:cs="Arial"/>
          <w:noProof/>
        </w:rPr>
        <w:t>Overview</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_Toc513471203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19</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9.2</w:t>
      </w:r>
      <w:r w:rsidRPr="00477B2D">
        <w:rPr>
          <w:rFonts w:ascii="Arial" w:eastAsiaTheme="minorEastAsia" w:hAnsi="Arial" w:cs="Arial"/>
          <w:smallCaps w:val="0"/>
          <w:noProof/>
          <w:sz w:val="22"/>
          <w:szCs w:val="22"/>
          <w:lang w:val="en-AU" w:eastAsia="en-AU"/>
        </w:rPr>
        <w:tab/>
      </w:r>
      <w:r w:rsidRPr="00477B2D">
        <w:rPr>
          <w:rFonts w:ascii="Arial" w:hAnsi="Arial" w:cs="Arial"/>
          <w:noProof/>
        </w:rPr>
        <w:t>Scope</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_Toc513471204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19</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9.3</w:t>
      </w:r>
      <w:r w:rsidRPr="00477B2D">
        <w:rPr>
          <w:rFonts w:ascii="Arial" w:eastAsiaTheme="minorEastAsia" w:hAnsi="Arial" w:cs="Arial"/>
          <w:smallCaps w:val="0"/>
          <w:noProof/>
          <w:sz w:val="22"/>
          <w:szCs w:val="22"/>
          <w:lang w:val="en-AU" w:eastAsia="en-AU"/>
        </w:rPr>
        <w:tab/>
      </w:r>
      <w:r w:rsidRPr="00477B2D">
        <w:rPr>
          <w:rFonts w:ascii="Arial" w:hAnsi="Arial" w:cs="Arial"/>
          <w:noProof/>
        </w:rPr>
        <w:t>Project Management</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19</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9.4</w:t>
      </w:r>
      <w:r w:rsidRPr="00477B2D">
        <w:rPr>
          <w:rFonts w:ascii="Arial" w:eastAsiaTheme="minorEastAsia" w:hAnsi="Arial" w:cs="Arial"/>
          <w:smallCaps w:val="0"/>
          <w:noProof/>
          <w:sz w:val="22"/>
          <w:szCs w:val="22"/>
          <w:lang w:val="en-AU" w:eastAsia="en-AU"/>
        </w:rPr>
        <w:tab/>
      </w:r>
      <w:r w:rsidRPr="00477B2D">
        <w:rPr>
          <w:rFonts w:ascii="Arial" w:hAnsi="Arial" w:cs="Arial"/>
          <w:noProof/>
        </w:rPr>
        <w:t>Cost Management</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20</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9.5</w:t>
      </w:r>
      <w:r w:rsidRPr="00477B2D">
        <w:rPr>
          <w:rFonts w:ascii="Arial" w:eastAsiaTheme="minorEastAsia" w:hAnsi="Arial" w:cs="Arial"/>
          <w:smallCaps w:val="0"/>
          <w:noProof/>
          <w:sz w:val="22"/>
          <w:szCs w:val="22"/>
          <w:lang w:val="en-AU" w:eastAsia="en-AU"/>
        </w:rPr>
        <w:tab/>
      </w:r>
      <w:r w:rsidRPr="00477B2D">
        <w:rPr>
          <w:rFonts w:ascii="Arial" w:hAnsi="Arial" w:cs="Arial"/>
          <w:noProof/>
        </w:rPr>
        <w:t>Quality Management</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20</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9.6</w:t>
      </w:r>
      <w:r w:rsidRPr="00477B2D">
        <w:rPr>
          <w:rFonts w:ascii="Arial" w:eastAsiaTheme="minorEastAsia" w:hAnsi="Arial" w:cs="Arial"/>
          <w:smallCaps w:val="0"/>
          <w:noProof/>
          <w:sz w:val="22"/>
          <w:szCs w:val="22"/>
          <w:lang w:val="en-AU" w:eastAsia="en-AU"/>
        </w:rPr>
        <w:tab/>
      </w:r>
      <w:r w:rsidRPr="00477B2D">
        <w:rPr>
          <w:rFonts w:ascii="Arial" w:hAnsi="Arial" w:cs="Arial"/>
          <w:noProof/>
        </w:rPr>
        <w:t>Human Resource Management</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_Toc513471208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20</w:t>
      </w:r>
      <w:r w:rsidRPr="00477B2D">
        <w:rPr>
          <w:rFonts w:ascii="Arial" w:hAnsi="Arial" w:cs="Arial"/>
          <w:noProof/>
        </w:rPr>
        <w:fldChar w:fldCharType="end"/>
      </w:r>
    </w:p>
    <w:p w:rsidR="00F85F3B" w:rsidRPr="00456313" w:rsidRDefault="00F85F3B">
      <w:pPr>
        <w:pStyle w:val="TOC2"/>
        <w:tabs>
          <w:tab w:val="left" w:pos="800"/>
          <w:tab w:val="right" w:leader="dot" w:pos="9231"/>
        </w:tabs>
        <w:rPr>
          <w:rFonts w:ascii="Arial" w:eastAsiaTheme="minorEastAsia" w:hAnsi="Arial" w:cs="Arial"/>
          <w:smallCaps w:val="0"/>
          <w:noProof/>
          <w:sz w:val="22"/>
          <w:szCs w:val="22"/>
          <w:lang w:val="fr-FR" w:eastAsia="en-AU"/>
        </w:rPr>
      </w:pPr>
      <w:r w:rsidRPr="00456313">
        <w:rPr>
          <w:rFonts w:ascii="Arial" w:hAnsi="Arial" w:cs="Arial"/>
          <w:noProof/>
          <w:lang w:val="fr-FR"/>
        </w:rPr>
        <w:t>9.7</w:t>
      </w:r>
      <w:r w:rsidRPr="00456313">
        <w:rPr>
          <w:rFonts w:ascii="Arial" w:eastAsiaTheme="minorEastAsia" w:hAnsi="Arial" w:cs="Arial"/>
          <w:smallCaps w:val="0"/>
          <w:noProof/>
          <w:sz w:val="22"/>
          <w:szCs w:val="22"/>
          <w:lang w:val="fr-FR" w:eastAsia="en-AU"/>
        </w:rPr>
        <w:tab/>
      </w:r>
      <w:r w:rsidRPr="00456313">
        <w:rPr>
          <w:rFonts w:ascii="Arial" w:hAnsi="Arial" w:cs="Arial"/>
          <w:noProof/>
          <w:lang w:val="fr-FR"/>
        </w:rPr>
        <w:t>Communication Management</w:t>
      </w:r>
      <w:r w:rsidRPr="00456313">
        <w:rPr>
          <w:rFonts w:ascii="Arial" w:hAnsi="Arial" w:cs="Arial"/>
          <w:noProof/>
          <w:lang w:val="fr-FR"/>
        </w:rPr>
        <w:tab/>
      </w:r>
      <w:r w:rsidRPr="00477B2D">
        <w:rPr>
          <w:rFonts w:ascii="Arial" w:hAnsi="Arial" w:cs="Arial"/>
          <w:noProof/>
        </w:rPr>
        <w:fldChar w:fldCharType="begin"/>
      </w:r>
      <w:r w:rsidRPr="00456313">
        <w:rPr>
          <w:rFonts w:ascii="Arial" w:hAnsi="Arial" w:cs="Arial"/>
          <w:noProof/>
          <w:lang w:val="fr-FR"/>
        </w:rPr>
        <w:instrText xml:space="preserve"> PAGEREF _Toc513471209 \h </w:instrText>
      </w:r>
      <w:r w:rsidRPr="00477B2D">
        <w:rPr>
          <w:rFonts w:ascii="Arial" w:hAnsi="Arial" w:cs="Arial"/>
          <w:noProof/>
        </w:rPr>
      </w:r>
      <w:r w:rsidRPr="00477B2D">
        <w:rPr>
          <w:rFonts w:ascii="Arial" w:hAnsi="Arial" w:cs="Arial"/>
          <w:noProof/>
        </w:rPr>
        <w:fldChar w:fldCharType="separate"/>
      </w:r>
      <w:r w:rsidRPr="00456313">
        <w:rPr>
          <w:rFonts w:ascii="Arial" w:hAnsi="Arial" w:cs="Arial"/>
          <w:noProof/>
          <w:lang w:val="fr-FR"/>
        </w:rPr>
        <w:t>20</w:t>
      </w:r>
      <w:r w:rsidRPr="00477B2D">
        <w:rPr>
          <w:rFonts w:ascii="Arial" w:hAnsi="Arial" w:cs="Arial"/>
          <w:noProof/>
        </w:rPr>
        <w:fldChar w:fldCharType="end"/>
      </w:r>
    </w:p>
    <w:p w:rsidR="00F85F3B" w:rsidRPr="00456313" w:rsidRDefault="00F85F3B">
      <w:pPr>
        <w:pStyle w:val="TOC2"/>
        <w:tabs>
          <w:tab w:val="left" w:pos="800"/>
          <w:tab w:val="right" w:leader="dot" w:pos="9231"/>
        </w:tabs>
        <w:rPr>
          <w:rFonts w:ascii="Arial" w:eastAsiaTheme="minorEastAsia" w:hAnsi="Arial" w:cs="Arial"/>
          <w:smallCaps w:val="0"/>
          <w:noProof/>
          <w:sz w:val="22"/>
          <w:szCs w:val="22"/>
          <w:lang w:val="fr-FR" w:eastAsia="en-AU"/>
        </w:rPr>
      </w:pPr>
      <w:r w:rsidRPr="00456313">
        <w:rPr>
          <w:rFonts w:ascii="Arial" w:hAnsi="Arial" w:cs="Arial"/>
          <w:noProof/>
          <w:lang w:val="fr-FR"/>
        </w:rPr>
        <w:t>9.8</w:t>
      </w:r>
      <w:r w:rsidRPr="00456313">
        <w:rPr>
          <w:rFonts w:ascii="Arial" w:eastAsiaTheme="minorEastAsia" w:hAnsi="Arial" w:cs="Arial"/>
          <w:smallCaps w:val="0"/>
          <w:noProof/>
          <w:sz w:val="22"/>
          <w:szCs w:val="22"/>
          <w:lang w:val="fr-FR" w:eastAsia="en-AU"/>
        </w:rPr>
        <w:tab/>
      </w:r>
      <w:r w:rsidRPr="00456313">
        <w:rPr>
          <w:rFonts w:ascii="Arial" w:hAnsi="Arial" w:cs="Arial"/>
          <w:noProof/>
          <w:lang w:val="fr-FR"/>
        </w:rPr>
        <w:t>Site Management Plan</w:t>
      </w:r>
      <w:r w:rsidRPr="00456313">
        <w:rPr>
          <w:rFonts w:ascii="Arial" w:hAnsi="Arial" w:cs="Arial"/>
          <w:noProof/>
          <w:lang w:val="fr-FR"/>
        </w:rPr>
        <w:tab/>
      </w:r>
      <w:r w:rsidRPr="00477B2D">
        <w:rPr>
          <w:rFonts w:ascii="Arial" w:hAnsi="Arial" w:cs="Arial"/>
          <w:noProof/>
        </w:rPr>
        <w:fldChar w:fldCharType="begin"/>
      </w:r>
      <w:r w:rsidRPr="00456313">
        <w:rPr>
          <w:rFonts w:ascii="Arial" w:hAnsi="Arial" w:cs="Arial"/>
          <w:noProof/>
          <w:lang w:val="fr-FR"/>
        </w:rPr>
        <w:instrText xml:space="preserve"> PAGEREF _Toc513471210 \h </w:instrText>
      </w:r>
      <w:r w:rsidRPr="00477B2D">
        <w:rPr>
          <w:rFonts w:ascii="Arial" w:hAnsi="Arial" w:cs="Arial"/>
          <w:noProof/>
        </w:rPr>
      </w:r>
      <w:r w:rsidRPr="00477B2D">
        <w:rPr>
          <w:rFonts w:ascii="Arial" w:hAnsi="Arial" w:cs="Arial"/>
          <w:noProof/>
        </w:rPr>
        <w:fldChar w:fldCharType="separate"/>
      </w:r>
      <w:r w:rsidRPr="00456313">
        <w:rPr>
          <w:rFonts w:ascii="Arial" w:hAnsi="Arial" w:cs="Arial"/>
          <w:noProof/>
          <w:lang w:val="fr-FR"/>
        </w:rPr>
        <w:t>22</w:t>
      </w:r>
      <w:r w:rsidRPr="00477B2D">
        <w:rPr>
          <w:rFonts w:ascii="Arial" w:hAnsi="Arial" w:cs="Arial"/>
          <w:noProof/>
        </w:rPr>
        <w:fldChar w:fldCharType="end"/>
      </w:r>
    </w:p>
    <w:p w:rsidR="00F85F3B" w:rsidRPr="00477B2D" w:rsidRDefault="00F85F3B">
      <w:pPr>
        <w:pStyle w:val="TOC2"/>
        <w:tabs>
          <w:tab w:val="left" w:pos="8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9.9</w:t>
      </w:r>
      <w:r w:rsidRPr="00477B2D">
        <w:rPr>
          <w:rFonts w:ascii="Arial" w:eastAsiaTheme="minorEastAsia" w:hAnsi="Arial" w:cs="Arial"/>
          <w:smallCaps w:val="0"/>
          <w:noProof/>
          <w:sz w:val="22"/>
          <w:szCs w:val="22"/>
          <w:lang w:val="en-AU" w:eastAsia="en-AU"/>
        </w:rPr>
        <w:tab/>
      </w:r>
      <w:r w:rsidRPr="00477B2D">
        <w:rPr>
          <w:rFonts w:ascii="Arial" w:hAnsi="Arial" w:cs="Arial"/>
          <w:noProof/>
        </w:rPr>
        <w:t>Risk Management Plan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_Toc513471211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22</w:t>
      </w:r>
      <w:r w:rsidRPr="00477B2D">
        <w:rPr>
          <w:rFonts w:ascii="Arial" w:hAnsi="Arial" w:cs="Arial"/>
          <w:noProof/>
        </w:rPr>
        <w:fldChar w:fldCharType="end"/>
      </w:r>
    </w:p>
    <w:p w:rsidR="00F85F3B" w:rsidRPr="00477B2D" w:rsidRDefault="00F85F3B">
      <w:pPr>
        <w:pStyle w:val="TOC2"/>
        <w:tabs>
          <w:tab w:val="left" w:pos="10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9.10</w:t>
      </w:r>
      <w:r w:rsidRPr="00477B2D">
        <w:rPr>
          <w:rFonts w:ascii="Arial" w:eastAsiaTheme="minorEastAsia" w:hAnsi="Arial" w:cs="Arial"/>
          <w:smallCaps w:val="0"/>
          <w:noProof/>
          <w:sz w:val="22"/>
          <w:szCs w:val="22"/>
          <w:lang w:val="en-AU" w:eastAsia="en-AU"/>
        </w:rPr>
        <w:tab/>
      </w:r>
      <w:r w:rsidRPr="00477B2D">
        <w:rPr>
          <w:rFonts w:ascii="Arial" w:hAnsi="Arial" w:cs="Arial"/>
          <w:noProof/>
        </w:rPr>
        <w:t>Purchaser’s Project Organisation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_Toc513471212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23</w:t>
      </w:r>
      <w:r w:rsidRPr="00477B2D">
        <w:rPr>
          <w:rFonts w:ascii="Arial" w:hAnsi="Arial" w:cs="Arial"/>
          <w:noProof/>
        </w:rPr>
        <w:fldChar w:fldCharType="end"/>
      </w:r>
    </w:p>
    <w:p w:rsidR="00F85F3B" w:rsidRPr="00477B2D" w:rsidRDefault="00F85F3B">
      <w:pPr>
        <w:pStyle w:val="TOC1"/>
        <w:tabs>
          <w:tab w:val="left" w:pos="6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10</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IMPLEMENTATION SCENARIO</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_Toc513471213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24</w:t>
      </w:r>
      <w:r w:rsidRPr="00477B2D">
        <w:rPr>
          <w:rFonts w:ascii="Arial" w:hAnsi="Arial" w:cs="Arial"/>
          <w:noProof/>
        </w:rPr>
        <w:fldChar w:fldCharType="end"/>
      </w:r>
    </w:p>
    <w:p w:rsidR="00F85F3B" w:rsidRPr="00477B2D" w:rsidRDefault="00F85F3B">
      <w:pPr>
        <w:pStyle w:val="TOC2"/>
        <w:tabs>
          <w:tab w:val="left" w:pos="10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10.1</w:t>
      </w:r>
      <w:r w:rsidRPr="00477B2D">
        <w:rPr>
          <w:rFonts w:ascii="Arial" w:eastAsiaTheme="minorEastAsia" w:hAnsi="Arial" w:cs="Arial"/>
          <w:smallCaps w:val="0"/>
          <w:noProof/>
          <w:sz w:val="22"/>
          <w:szCs w:val="22"/>
          <w:lang w:val="en-AU" w:eastAsia="en-AU"/>
        </w:rPr>
        <w:tab/>
      </w:r>
      <w:r w:rsidRPr="00477B2D">
        <w:rPr>
          <w:rFonts w:ascii="Arial" w:hAnsi="Arial" w:cs="Arial"/>
          <w:noProof/>
        </w:rPr>
        <w:t>Preconditions for Implementation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_Toc513471214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24</w:t>
      </w:r>
      <w:r w:rsidRPr="00477B2D">
        <w:rPr>
          <w:rFonts w:ascii="Arial" w:hAnsi="Arial" w:cs="Arial"/>
          <w:noProof/>
        </w:rPr>
        <w:fldChar w:fldCharType="end"/>
      </w:r>
    </w:p>
    <w:p w:rsidR="00F85F3B" w:rsidRPr="00477B2D" w:rsidRDefault="00F85F3B">
      <w:pPr>
        <w:pStyle w:val="TOC2"/>
        <w:tabs>
          <w:tab w:val="left" w:pos="10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10.2</w:t>
      </w:r>
      <w:r w:rsidRPr="00477B2D">
        <w:rPr>
          <w:rFonts w:ascii="Arial" w:eastAsiaTheme="minorEastAsia" w:hAnsi="Arial" w:cs="Arial"/>
          <w:smallCaps w:val="0"/>
          <w:noProof/>
          <w:sz w:val="22"/>
          <w:szCs w:val="22"/>
          <w:lang w:val="en-AU" w:eastAsia="en-AU"/>
        </w:rPr>
        <w:tab/>
      </w:r>
      <w:r w:rsidRPr="00477B2D">
        <w:rPr>
          <w:rFonts w:ascii="Arial" w:hAnsi="Arial" w:cs="Arial"/>
          <w:noProof/>
        </w:rPr>
        <w:t>Implementation Phases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_Toc513471215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24</w:t>
      </w:r>
      <w:r w:rsidRPr="00477B2D">
        <w:rPr>
          <w:rFonts w:ascii="Arial" w:hAnsi="Arial" w:cs="Arial"/>
          <w:noProof/>
        </w:rPr>
        <w:fldChar w:fldCharType="end"/>
      </w:r>
    </w:p>
    <w:p w:rsidR="00F85F3B" w:rsidRPr="00477B2D" w:rsidRDefault="00F85F3B">
      <w:pPr>
        <w:pStyle w:val="TOC1"/>
        <w:tabs>
          <w:tab w:val="left" w:pos="6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11</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PLANNING CONSTRAINTS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_Toc513471216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26</w:t>
      </w:r>
      <w:r w:rsidRPr="00477B2D">
        <w:rPr>
          <w:rFonts w:ascii="Arial" w:hAnsi="Arial" w:cs="Arial"/>
          <w:noProof/>
        </w:rPr>
        <w:fldChar w:fldCharType="end"/>
      </w:r>
    </w:p>
    <w:p w:rsidR="00F85F3B" w:rsidRPr="00477B2D" w:rsidRDefault="00F85F3B">
      <w:pPr>
        <w:pStyle w:val="TOC1"/>
        <w:tabs>
          <w:tab w:val="left" w:pos="6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12</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NOTES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_Toc513471217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27</w:t>
      </w:r>
      <w:r w:rsidRPr="00477B2D">
        <w:rPr>
          <w:rFonts w:ascii="Arial" w:hAnsi="Arial" w:cs="Arial"/>
          <w:noProof/>
        </w:rPr>
        <w:fldChar w:fldCharType="end"/>
      </w:r>
    </w:p>
    <w:p w:rsidR="00F85F3B" w:rsidRPr="00477B2D" w:rsidRDefault="00F85F3B">
      <w:pPr>
        <w:pStyle w:val="TOC2"/>
        <w:tabs>
          <w:tab w:val="left" w:pos="10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12.1</w:t>
      </w:r>
      <w:r w:rsidRPr="00477B2D">
        <w:rPr>
          <w:rFonts w:ascii="Arial" w:eastAsiaTheme="minorEastAsia" w:hAnsi="Arial" w:cs="Arial"/>
          <w:smallCaps w:val="0"/>
          <w:noProof/>
          <w:sz w:val="22"/>
          <w:szCs w:val="22"/>
          <w:lang w:val="en-AU" w:eastAsia="en-AU"/>
        </w:rPr>
        <w:tab/>
      </w:r>
      <w:r w:rsidRPr="00477B2D">
        <w:rPr>
          <w:rFonts w:ascii="Arial" w:hAnsi="Arial" w:cs="Arial"/>
          <w:noProof/>
        </w:rPr>
        <w:t>LIST OF DEFINITIONS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_Toc513471218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27</w:t>
      </w:r>
      <w:r w:rsidRPr="00477B2D">
        <w:rPr>
          <w:rFonts w:ascii="Arial" w:hAnsi="Arial" w:cs="Arial"/>
          <w:noProof/>
        </w:rPr>
        <w:fldChar w:fldCharType="end"/>
      </w:r>
    </w:p>
    <w:p w:rsidR="00F85F3B" w:rsidRPr="00477B2D" w:rsidRDefault="00F85F3B">
      <w:pPr>
        <w:pStyle w:val="TOC2"/>
        <w:tabs>
          <w:tab w:val="left" w:pos="1000"/>
          <w:tab w:val="right" w:leader="dot" w:pos="9231"/>
        </w:tabs>
        <w:rPr>
          <w:rFonts w:ascii="Arial" w:eastAsiaTheme="minorEastAsia" w:hAnsi="Arial" w:cs="Arial"/>
          <w:smallCaps w:val="0"/>
          <w:noProof/>
          <w:sz w:val="22"/>
          <w:szCs w:val="22"/>
          <w:lang w:val="en-AU" w:eastAsia="en-AU"/>
        </w:rPr>
      </w:pPr>
      <w:r w:rsidRPr="00477B2D">
        <w:rPr>
          <w:rFonts w:ascii="Arial" w:hAnsi="Arial" w:cs="Arial"/>
          <w:noProof/>
        </w:rPr>
        <w:t>12.2</w:t>
      </w:r>
      <w:r w:rsidRPr="00477B2D">
        <w:rPr>
          <w:rFonts w:ascii="Arial" w:eastAsiaTheme="minorEastAsia" w:hAnsi="Arial" w:cs="Arial"/>
          <w:smallCaps w:val="0"/>
          <w:noProof/>
          <w:sz w:val="22"/>
          <w:szCs w:val="22"/>
          <w:lang w:val="en-AU" w:eastAsia="en-AU"/>
        </w:rPr>
        <w:tab/>
      </w:r>
      <w:r w:rsidRPr="00477B2D">
        <w:rPr>
          <w:rFonts w:ascii="Arial" w:hAnsi="Arial" w:cs="Arial"/>
          <w:noProof/>
        </w:rPr>
        <w:t>LIST OF TERMS AND ABBREVIATIONS</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_Toc513471219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27</w:t>
      </w:r>
      <w:r w:rsidRPr="00477B2D">
        <w:rPr>
          <w:rFonts w:ascii="Arial" w:hAnsi="Arial" w:cs="Arial"/>
          <w:noProof/>
        </w:rPr>
        <w:fldChar w:fldCharType="end"/>
      </w:r>
    </w:p>
    <w:p w:rsidR="00F85F3B" w:rsidRPr="00477B2D" w:rsidRDefault="00F85F3B">
      <w:pPr>
        <w:pStyle w:val="TOC1"/>
        <w:tabs>
          <w:tab w:val="left" w:pos="1400"/>
          <w:tab w:val="right" w:leader="dot" w:pos="9231"/>
        </w:tabs>
        <w:rPr>
          <w:rFonts w:ascii="Arial" w:eastAsiaTheme="minorEastAsia" w:hAnsi="Arial" w:cs="Arial"/>
          <w:b w:val="0"/>
          <w:bCs w:val="0"/>
          <w:caps w:val="0"/>
          <w:noProof/>
          <w:sz w:val="22"/>
          <w:szCs w:val="22"/>
          <w:lang w:val="en-AU" w:eastAsia="en-AU"/>
        </w:rPr>
      </w:pPr>
      <w:r w:rsidRPr="00477B2D">
        <w:rPr>
          <w:rFonts w:ascii="Arial" w:hAnsi="Arial" w:cs="Arial"/>
          <w:noProof/>
        </w:rPr>
        <w:t>Appendix I:</w:t>
      </w:r>
      <w:r w:rsidRPr="00477B2D">
        <w:rPr>
          <w:rFonts w:ascii="Arial" w:eastAsiaTheme="minorEastAsia" w:hAnsi="Arial" w:cs="Arial"/>
          <w:b w:val="0"/>
          <w:bCs w:val="0"/>
          <w:caps w:val="0"/>
          <w:noProof/>
          <w:sz w:val="22"/>
          <w:szCs w:val="22"/>
          <w:lang w:val="en-AU" w:eastAsia="en-AU"/>
        </w:rPr>
        <w:tab/>
      </w:r>
      <w:r w:rsidRPr="00477B2D">
        <w:rPr>
          <w:rFonts w:ascii="Arial" w:hAnsi="Arial" w:cs="Arial"/>
          <w:noProof/>
        </w:rPr>
        <w:t>Software Development Plan</w:t>
      </w:r>
      <w:r w:rsidRPr="00477B2D">
        <w:rPr>
          <w:rFonts w:ascii="Arial" w:hAnsi="Arial" w:cs="Arial"/>
          <w:noProof/>
        </w:rPr>
        <w:tab/>
      </w:r>
      <w:r w:rsidRPr="00477B2D">
        <w:rPr>
          <w:rFonts w:ascii="Arial" w:hAnsi="Arial" w:cs="Arial"/>
          <w:noProof/>
        </w:rPr>
        <w:fldChar w:fldCharType="begin"/>
      </w:r>
      <w:r w:rsidRPr="00477B2D">
        <w:rPr>
          <w:rFonts w:ascii="Arial" w:hAnsi="Arial" w:cs="Arial"/>
          <w:noProof/>
        </w:rPr>
        <w:instrText xml:space="preserve"> PAGEREF _Toc513471220 \h </w:instrText>
      </w:r>
      <w:r w:rsidRPr="00477B2D">
        <w:rPr>
          <w:rFonts w:ascii="Arial" w:hAnsi="Arial" w:cs="Arial"/>
          <w:noProof/>
        </w:rPr>
      </w:r>
      <w:r w:rsidRPr="00477B2D">
        <w:rPr>
          <w:rFonts w:ascii="Arial" w:hAnsi="Arial" w:cs="Arial"/>
          <w:noProof/>
        </w:rPr>
        <w:fldChar w:fldCharType="separate"/>
      </w:r>
      <w:r w:rsidRPr="00477B2D">
        <w:rPr>
          <w:rFonts w:ascii="Arial" w:hAnsi="Arial" w:cs="Arial"/>
          <w:noProof/>
        </w:rPr>
        <w:t>28</w:t>
      </w:r>
      <w:r w:rsidRPr="00477B2D">
        <w:rPr>
          <w:rFonts w:ascii="Arial" w:hAnsi="Arial" w:cs="Arial"/>
          <w:noProof/>
        </w:rPr>
        <w:fldChar w:fldCharType="end"/>
      </w:r>
    </w:p>
    <w:p w:rsidR="0081660C" w:rsidRPr="00477B2D" w:rsidRDefault="0081660C" w:rsidP="0081660C">
      <w:pPr>
        <w:rPr>
          <w:rFonts w:cs="Arial"/>
          <w:sz w:val="16"/>
        </w:rPr>
      </w:pPr>
      <w:r w:rsidRPr="00477B2D">
        <w:rPr>
          <w:rFonts w:cs="Arial"/>
          <w:sz w:val="16"/>
        </w:rPr>
        <w:fldChar w:fldCharType="end"/>
      </w:r>
      <w:r w:rsidRPr="00477B2D">
        <w:rPr>
          <w:rFonts w:cs="Arial"/>
          <w:sz w:val="16"/>
        </w:rPr>
        <w:t xml:space="preserve"> </w:t>
      </w:r>
    </w:p>
    <w:p w:rsidR="0081660C" w:rsidRPr="00477B2D" w:rsidRDefault="0081660C" w:rsidP="0081660C">
      <w:pPr>
        <w:rPr>
          <w:rFonts w:cs="Arial"/>
          <w:sz w:val="16"/>
        </w:rPr>
        <w:sectPr w:rsidR="0081660C" w:rsidRPr="00477B2D" w:rsidSect="00B27D19">
          <w:headerReference w:type="even" r:id="rId15"/>
          <w:headerReference w:type="default" r:id="rId16"/>
          <w:footerReference w:type="default" r:id="rId17"/>
          <w:headerReference w:type="first" r:id="rId18"/>
          <w:pgSz w:w="11906" w:h="16838" w:code="9"/>
          <w:pgMar w:top="1418" w:right="1247" w:bottom="1418" w:left="1418" w:header="284" w:footer="567" w:gutter="0"/>
          <w:cols w:space="720"/>
          <w:noEndnote/>
          <w:titlePg/>
          <w:docGrid w:linePitch="272"/>
        </w:sectPr>
      </w:pPr>
    </w:p>
    <w:p w:rsidR="0081660C" w:rsidRPr="00477B2D" w:rsidRDefault="0081660C" w:rsidP="0081660C">
      <w:pPr>
        <w:pStyle w:val="Heading1"/>
        <w:pageBreakBefore/>
        <w:numPr>
          <w:ilvl w:val="0"/>
          <w:numId w:val="52"/>
        </w:numPr>
        <w:spacing w:before="0" w:line="240" w:lineRule="auto"/>
        <w:rPr>
          <w:rFonts w:cs="Arial"/>
        </w:rPr>
      </w:pPr>
      <w:bookmarkStart w:id="2" w:name="_Toc471551534"/>
      <w:bookmarkStart w:id="3" w:name="_Toc512521034"/>
      <w:bookmarkStart w:id="4" w:name="_Toc512524231"/>
      <w:bookmarkStart w:id="5" w:name="_Toc512526894"/>
      <w:bookmarkStart w:id="6" w:name="_Toc512527043"/>
      <w:bookmarkStart w:id="7" w:name="_Toc512527194"/>
      <w:bookmarkStart w:id="8" w:name="_Toc512527374"/>
      <w:bookmarkStart w:id="9" w:name="_Toc512527522"/>
      <w:bookmarkStart w:id="10" w:name="_Toc512630942"/>
      <w:bookmarkStart w:id="11" w:name="_Toc513471156"/>
      <w:r w:rsidRPr="00477B2D">
        <w:rPr>
          <w:rFonts w:cs="Arial"/>
        </w:rPr>
        <w:lastRenderedPageBreak/>
        <w:t>INTRODUCTION</w:t>
      </w:r>
      <w:bookmarkEnd w:id="2"/>
      <w:bookmarkEnd w:id="3"/>
      <w:bookmarkEnd w:id="4"/>
      <w:bookmarkEnd w:id="5"/>
      <w:bookmarkEnd w:id="6"/>
      <w:bookmarkEnd w:id="7"/>
      <w:bookmarkEnd w:id="8"/>
      <w:bookmarkEnd w:id="9"/>
      <w:bookmarkEnd w:id="10"/>
      <w:bookmarkEnd w:id="11"/>
    </w:p>
    <w:p w:rsidR="00C03947" w:rsidRPr="00456313" w:rsidRDefault="00C03947" w:rsidP="00C03947">
      <w:pPr>
        <w:pStyle w:val="Body"/>
        <w:rPr>
          <w:iCs/>
          <w:szCs w:val="20"/>
        </w:rPr>
      </w:pPr>
      <w:r w:rsidRPr="00456313">
        <w:rPr>
          <w:iCs/>
          <w:szCs w:val="20"/>
        </w:rPr>
        <w:t>Many NMHS already have template documents to cover all aspects of the procurement of all or part of an Observation Network.</w:t>
      </w:r>
    </w:p>
    <w:p w:rsidR="00C03947" w:rsidRPr="00456313" w:rsidRDefault="00C03947" w:rsidP="00C03947">
      <w:pPr>
        <w:pStyle w:val="Body"/>
        <w:rPr>
          <w:iCs/>
          <w:szCs w:val="20"/>
        </w:rPr>
      </w:pPr>
      <w:r w:rsidRPr="00456313">
        <w:rPr>
          <w:iCs/>
          <w:szCs w:val="20"/>
        </w:rPr>
        <w:t>In the absence of these, this document is provided as an example Statement of Work which may be adapted.</w:t>
      </w:r>
    </w:p>
    <w:p w:rsidR="00C03947" w:rsidRPr="00456313" w:rsidRDefault="00C03947" w:rsidP="00C03947">
      <w:pPr>
        <w:pStyle w:val="Body"/>
        <w:rPr>
          <w:iCs/>
          <w:szCs w:val="20"/>
        </w:rPr>
      </w:pPr>
      <w:r w:rsidRPr="00456313">
        <w:rPr>
          <w:iCs/>
          <w:szCs w:val="20"/>
        </w:rPr>
        <w:t>Text in red italics should be replaced by information relevant for this Procurement.</w:t>
      </w:r>
    </w:p>
    <w:p w:rsidR="00477B2D" w:rsidRPr="00456313" w:rsidRDefault="00477B2D" w:rsidP="00477B2D">
      <w:pPr>
        <w:pStyle w:val="Body"/>
        <w:jc w:val="left"/>
        <w:rPr>
          <w:iCs/>
          <w:szCs w:val="20"/>
          <w:lang w:val="en-US"/>
        </w:rPr>
      </w:pPr>
      <w:r w:rsidRPr="00456313">
        <w:rPr>
          <w:iCs/>
          <w:szCs w:val="20"/>
          <w:lang w:val="en-US"/>
        </w:rPr>
        <w:t>The aim of the example documents is to provide guidance.  Most NMHS have their own documents/templates/formats should be used for this purpose.  These example documents allow a NMHS to check their own documentation against these examples to ensure their Procurement considers the relevant aspects.</w:t>
      </w:r>
    </w:p>
    <w:p w:rsidR="00477B2D" w:rsidRPr="00456313" w:rsidRDefault="00477B2D" w:rsidP="00477B2D">
      <w:pPr>
        <w:pStyle w:val="Body"/>
        <w:jc w:val="left"/>
        <w:rPr>
          <w:iCs/>
          <w:szCs w:val="20"/>
          <w:lang w:val="en-US"/>
        </w:rPr>
      </w:pPr>
      <w:r w:rsidRPr="00456313">
        <w:rPr>
          <w:iCs/>
          <w:szCs w:val="20"/>
          <w:lang w:val="en-US"/>
        </w:rPr>
        <w:t>These documents have not been checked or approved by WMO legal.  They are provided as examples only and should not be used without specific endorsement by the NMHS’s own legal departments.</w:t>
      </w:r>
    </w:p>
    <w:p w:rsidR="00477B2D" w:rsidRPr="00477B2D" w:rsidRDefault="00477B2D" w:rsidP="00C03947">
      <w:pPr>
        <w:pStyle w:val="Body"/>
        <w:rPr>
          <w:i/>
          <w:color w:val="FF0000"/>
        </w:rPr>
      </w:pPr>
    </w:p>
    <w:p w:rsidR="0081660C" w:rsidRPr="00477B2D" w:rsidRDefault="0081660C" w:rsidP="00A257BD">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12" w:name="_Toc471551535"/>
      <w:bookmarkStart w:id="13" w:name="_Toc512521035"/>
      <w:bookmarkStart w:id="14" w:name="_Toc512524232"/>
      <w:bookmarkStart w:id="15" w:name="_Toc512526895"/>
      <w:bookmarkStart w:id="16" w:name="_Toc512527044"/>
      <w:bookmarkStart w:id="17" w:name="_Toc512527195"/>
      <w:bookmarkStart w:id="18" w:name="_Toc512527375"/>
      <w:bookmarkStart w:id="19" w:name="_Toc512527523"/>
      <w:bookmarkStart w:id="20" w:name="_Toc512630943"/>
      <w:bookmarkStart w:id="21" w:name="_Toc513471157"/>
      <w:r w:rsidRPr="00477B2D">
        <w:rPr>
          <w:rFonts w:cs="Arial"/>
        </w:rPr>
        <w:t>General Information</w:t>
      </w:r>
      <w:bookmarkEnd w:id="12"/>
      <w:bookmarkEnd w:id="13"/>
      <w:bookmarkEnd w:id="14"/>
      <w:bookmarkEnd w:id="15"/>
      <w:bookmarkEnd w:id="16"/>
      <w:bookmarkEnd w:id="17"/>
      <w:bookmarkEnd w:id="18"/>
      <w:bookmarkEnd w:id="19"/>
      <w:bookmarkEnd w:id="20"/>
      <w:bookmarkEnd w:id="21"/>
    </w:p>
    <w:p w:rsidR="006F17DF" w:rsidRPr="00456313" w:rsidRDefault="006F17DF" w:rsidP="00CD4CE0">
      <w:pPr>
        <w:pStyle w:val="Body"/>
        <w:spacing w:after="0" w:line="240" w:lineRule="auto"/>
        <w:rPr>
          <w:iCs/>
          <w:sz w:val="22"/>
          <w:szCs w:val="22"/>
        </w:rPr>
      </w:pPr>
      <w:r w:rsidRPr="00456313">
        <w:rPr>
          <w:iCs/>
          <w:sz w:val="22"/>
          <w:szCs w:val="22"/>
        </w:rPr>
        <w:t>NMHS to insert a general description including:-</w:t>
      </w:r>
    </w:p>
    <w:p w:rsidR="006F17DF" w:rsidRPr="00456313" w:rsidRDefault="006F17DF" w:rsidP="00CD4CE0">
      <w:pPr>
        <w:pStyle w:val="Body"/>
        <w:numPr>
          <w:ilvl w:val="0"/>
          <w:numId w:val="101"/>
        </w:numPr>
        <w:spacing w:after="0" w:line="240" w:lineRule="auto"/>
        <w:rPr>
          <w:iCs/>
          <w:sz w:val="22"/>
          <w:szCs w:val="22"/>
        </w:rPr>
      </w:pPr>
      <w:r w:rsidRPr="00456313">
        <w:rPr>
          <w:iCs/>
          <w:sz w:val="22"/>
          <w:szCs w:val="22"/>
        </w:rPr>
        <w:t>Any relevant background or history to this work</w:t>
      </w:r>
    </w:p>
    <w:p w:rsidR="006F17DF" w:rsidRPr="00456313" w:rsidRDefault="00A257BD" w:rsidP="00CD4CE0">
      <w:pPr>
        <w:pStyle w:val="Body"/>
        <w:numPr>
          <w:ilvl w:val="0"/>
          <w:numId w:val="101"/>
        </w:numPr>
        <w:spacing w:after="0" w:line="240" w:lineRule="auto"/>
        <w:rPr>
          <w:iCs/>
          <w:sz w:val="22"/>
          <w:szCs w:val="22"/>
        </w:rPr>
      </w:pPr>
      <w:r w:rsidRPr="00456313">
        <w:rPr>
          <w:iCs/>
          <w:sz w:val="22"/>
          <w:szCs w:val="22"/>
        </w:rPr>
        <w:t>Introduction to the new work to be undertaken</w:t>
      </w:r>
    </w:p>
    <w:p w:rsidR="00A257BD" w:rsidRPr="00456313" w:rsidRDefault="00A257BD" w:rsidP="00CD4CE0">
      <w:pPr>
        <w:pStyle w:val="Body"/>
        <w:numPr>
          <w:ilvl w:val="0"/>
          <w:numId w:val="101"/>
        </w:numPr>
        <w:spacing w:after="0" w:line="240" w:lineRule="auto"/>
        <w:rPr>
          <w:iCs/>
          <w:sz w:val="22"/>
          <w:szCs w:val="22"/>
        </w:rPr>
      </w:pPr>
      <w:r w:rsidRPr="00456313">
        <w:rPr>
          <w:iCs/>
          <w:sz w:val="22"/>
          <w:szCs w:val="22"/>
        </w:rPr>
        <w:t>Description of aspects of Observation Network Aspects to be procured.  That is, this procurement for</w:t>
      </w:r>
    </w:p>
    <w:p w:rsidR="00A257BD" w:rsidRPr="00456313" w:rsidRDefault="00A257BD" w:rsidP="00CD4CE0">
      <w:pPr>
        <w:pStyle w:val="Body"/>
        <w:numPr>
          <w:ilvl w:val="1"/>
          <w:numId w:val="101"/>
        </w:numPr>
        <w:spacing w:after="0" w:line="240" w:lineRule="auto"/>
        <w:rPr>
          <w:iCs/>
          <w:sz w:val="22"/>
          <w:szCs w:val="22"/>
        </w:rPr>
      </w:pPr>
      <w:r w:rsidRPr="00456313">
        <w:rPr>
          <w:iCs/>
          <w:sz w:val="22"/>
          <w:szCs w:val="22"/>
        </w:rPr>
        <w:t>AWS Network and Sensor Components or full system</w:t>
      </w:r>
    </w:p>
    <w:p w:rsidR="00A257BD" w:rsidRPr="00456313" w:rsidRDefault="00A257BD" w:rsidP="00CD4CE0">
      <w:pPr>
        <w:pStyle w:val="Body"/>
        <w:numPr>
          <w:ilvl w:val="1"/>
          <w:numId w:val="101"/>
        </w:numPr>
        <w:spacing w:after="0" w:line="240" w:lineRule="auto"/>
        <w:rPr>
          <w:iCs/>
          <w:sz w:val="22"/>
          <w:szCs w:val="22"/>
        </w:rPr>
      </w:pPr>
      <w:r w:rsidRPr="00456313">
        <w:rPr>
          <w:iCs/>
          <w:sz w:val="22"/>
          <w:szCs w:val="22"/>
        </w:rPr>
        <w:t>Meteorological Information Processing System Components or full system</w:t>
      </w:r>
    </w:p>
    <w:p w:rsidR="00A257BD" w:rsidRPr="00456313" w:rsidRDefault="00A257BD" w:rsidP="00CD4CE0">
      <w:pPr>
        <w:pStyle w:val="Body"/>
        <w:numPr>
          <w:ilvl w:val="1"/>
          <w:numId w:val="101"/>
        </w:numPr>
        <w:spacing w:after="0" w:line="240" w:lineRule="auto"/>
        <w:rPr>
          <w:iCs/>
          <w:sz w:val="22"/>
          <w:szCs w:val="22"/>
        </w:rPr>
      </w:pPr>
      <w:r w:rsidRPr="00456313">
        <w:rPr>
          <w:iCs/>
          <w:sz w:val="22"/>
          <w:szCs w:val="22"/>
        </w:rPr>
        <w:t>Lifecycle Management Aspects</w:t>
      </w:r>
      <w:bookmarkStart w:id="22" w:name="_Toc471551536"/>
      <w:bookmarkStart w:id="23" w:name="_Toc512521040"/>
      <w:bookmarkStart w:id="24" w:name="_Toc512524237"/>
      <w:bookmarkStart w:id="25" w:name="_Toc512526900"/>
      <w:bookmarkStart w:id="26" w:name="_Toc512527049"/>
      <w:bookmarkStart w:id="27" w:name="_Toc512527200"/>
      <w:bookmarkStart w:id="28" w:name="_Toc512527380"/>
      <w:bookmarkStart w:id="29" w:name="_Toc512527528"/>
      <w:bookmarkStart w:id="30" w:name="_Toc512630948"/>
    </w:p>
    <w:p w:rsidR="0081660C" w:rsidRPr="00477B2D" w:rsidRDefault="0081660C" w:rsidP="00C03947">
      <w:pPr>
        <w:pStyle w:val="Heading2"/>
        <w:numPr>
          <w:ilvl w:val="1"/>
          <w:numId w:val="102"/>
        </w:numPr>
        <w:rPr>
          <w:rFonts w:cs="Arial"/>
        </w:rPr>
      </w:pPr>
      <w:bookmarkStart w:id="31" w:name="_Toc513471158"/>
      <w:r w:rsidRPr="00477B2D">
        <w:rPr>
          <w:rFonts w:cs="Arial"/>
        </w:rPr>
        <w:t>P</w:t>
      </w:r>
      <w:bookmarkEnd w:id="22"/>
      <w:r w:rsidRPr="00477B2D">
        <w:rPr>
          <w:rFonts w:cs="Arial"/>
        </w:rPr>
        <w:t>roject Objectives</w:t>
      </w:r>
      <w:bookmarkEnd w:id="23"/>
      <w:bookmarkEnd w:id="24"/>
      <w:bookmarkEnd w:id="25"/>
      <w:bookmarkEnd w:id="26"/>
      <w:bookmarkEnd w:id="27"/>
      <w:bookmarkEnd w:id="28"/>
      <w:bookmarkEnd w:id="29"/>
      <w:bookmarkEnd w:id="30"/>
      <w:bookmarkEnd w:id="31"/>
    </w:p>
    <w:p w:rsidR="0081660C" w:rsidRPr="00456313" w:rsidRDefault="0081660C" w:rsidP="0081660C">
      <w:pPr>
        <w:rPr>
          <w:rFonts w:cs="Arial"/>
          <w:iCs/>
          <w:sz w:val="22"/>
          <w:szCs w:val="22"/>
        </w:rPr>
      </w:pPr>
      <w:r w:rsidRPr="00456313">
        <w:rPr>
          <w:rFonts w:cs="Arial"/>
          <w:iCs/>
          <w:sz w:val="22"/>
          <w:szCs w:val="22"/>
        </w:rPr>
        <w:t>The main project objectives may be summarised as follows:</w:t>
      </w:r>
    </w:p>
    <w:p w:rsidR="00CD4CE0" w:rsidRPr="00456313" w:rsidRDefault="00CD4CE0" w:rsidP="0081660C">
      <w:pPr>
        <w:numPr>
          <w:ilvl w:val="0"/>
          <w:numId w:val="32"/>
        </w:numPr>
        <w:tabs>
          <w:tab w:val="left" w:pos="360"/>
        </w:tabs>
        <w:spacing w:line="240" w:lineRule="auto"/>
        <w:ind w:left="720"/>
        <w:rPr>
          <w:rFonts w:cs="Arial"/>
          <w:iCs/>
          <w:sz w:val="22"/>
          <w:szCs w:val="22"/>
        </w:rPr>
      </w:pPr>
      <w:r w:rsidRPr="00456313">
        <w:rPr>
          <w:rFonts w:cs="Arial"/>
          <w:iCs/>
          <w:sz w:val="22"/>
          <w:szCs w:val="22"/>
        </w:rPr>
        <w:t>NMHS to insert objectives.  May include:</w:t>
      </w:r>
    </w:p>
    <w:p w:rsidR="00CD4CE0" w:rsidRPr="00456313" w:rsidRDefault="00CD4CE0" w:rsidP="00CD4CE0">
      <w:pPr>
        <w:numPr>
          <w:ilvl w:val="0"/>
          <w:numId w:val="32"/>
        </w:numPr>
        <w:tabs>
          <w:tab w:val="left" w:pos="360"/>
        </w:tabs>
        <w:spacing w:line="240" w:lineRule="auto"/>
        <w:ind w:left="1080"/>
        <w:rPr>
          <w:rFonts w:cs="Arial"/>
          <w:iCs/>
          <w:sz w:val="22"/>
          <w:szCs w:val="22"/>
        </w:rPr>
      </w:pPr>
      <w:r w:rsidRPr="00456313">
        <w:rPr>
          <w:rFonts w:cs="Arial"/>
          <w:iCs/>
          <w:sz w:val="22"/>
          <w:szCs w:val="22"/>
        </w:rPr>
        <w:t>Replacement or installation of AWS and/or MIPS equipment.</w:t>
      </w:r>
    </w:p>
    <w:p w:rsidR="0081660C" w:rsidRPr="00456313" w:rsidRDefault="0081660C" w:rsidP="0081660C">
      <w:pPr>
        <w:numPr>
          <w:ilvl w:val="0"/>
          <w:numId w:val="35"/>
        </w:numPr>
        <w:tabs>
          <w:tab w:val="clear" w:pos="360"/>
          <w:tab w:val="num" w:pos="720"/>
        </w:tabs>
        <w:spacing w:line="240" w:lineRule="auto"/>
        <w:ind w:left="720"/>
        <w:rPr>
          <w:rFonts w:cs="Arial"/>
          <w:iCs/>
          <w:sz w:val="22"/>
          <w:szCs w:val="22"/>
        </w:rPr>
      </w:pPr>
      <w:r w:rsidRPr="00456313">
        <w:rPr>
          <w:rFonts w:cs="Arial"/>
          <w:iCs/>
          <w:sz w:val="22"/>
          <w:szCs w:val="22"/>
        </w:rPr>
        <w:t>The project must be finished within &lt;# months&gt; after the signing of the Agreement.</w:t>
      </w:r>
    </w:p>
    <w:p w:rsidR="00C03947" w:rsidRPr="00477B2D" w:rsidRDefault="00C03947" w:rsidP="00C03947">
      <w:pPr>
        <w:pStyle w:val="ListParagraph"/>
        <w:keepNext/>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1"/>
        <w:rPr>
          <w:rFonts w:ascii="Arial" w:eastAsia="Times New Roman" w:hAnsi="Arial" w:cs="Arial"/>
          <w:b/>
          <w:vanish/>
          <w:sz w:val="24"/>
          <w:szCs w:val="24"/>
          <w:lang w:val="en-GB"/>
        </w:rPr>
      </w:pPr>
      <w:bookmarkStart w:id="32" w:name="_Toc471551537"/>
      <w:bookmarkStart w:id="33" w:name="_Toc512521041"/>
      <w:bookmarkStart w:id="34" w:name="_Toc512524238"/>
      <w:bookmarkStart w:id="35" w:name="_Toc512526901"/>
      <w:bookmarkStart w:id="36" w:name="_Toc512527050"/>
      <w:bookmarkStart w:id="37" w:name="_Toc512527201"/>
      <w:bookmarkStart w:id="38" w:name="_Toc512527381"/>
      <w:bookmarkStart w:id="39" w:name="_Toc512527529"/>
      <w:bookmarkStart w:id="40" w:name="_Toc512630949"/>
    </w:p>
    <w:p w:rsidR="0081660C" w:rsidRPr="00477B2D" w:rsidRDefault="0081660C" w:rsidP="00C03947">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1" w:name="_Toc513471159"/>
      <w:r w:rsidRPr="00477B2D">
        <w:rPr>
          <w:rFonts w:cs="Arial"/>
        </w:rPr>
        <w:t>General project Description</w:t>
      </w:r>
      <w:bookmarkEnd w:id="32"/>
      <w:bookmarkEnd w:id="33"/>
      <w:bookmarkEnd w:id="34"/>
      <w:bookmarkEnd w:id="35"/>
      <w:bookmarkEnd w:id="36"/>
      <w:bookmarkEnd w:id="37"/>
      <w:bookmarkEnd w:id="38"/>
      <w:bookmarkEnd w:id="39"/>
      <w:bookmarkEnd w:id="40"/>
      <w:bookmarkEnd w:id="41"/>
    </w:p>
    <w:p w:rsidR="0081660C" w:rsidRPr="00456313" w:rsidRDefault="0081660C" w:rsidP="0081660C">
      <w:pPr>
        <w:rPr>
          <w:rFonts w:cs="Arial"/>
          <w:iCs/>
          <w:sz w:val="22"/>
          <w:szCs w:val="22"/>
        </w:rPr>
      </w:pPr>
      <w:r w:rsidRPr="00456313">
        <w:rPr>
          <w:rFonts w:cs="Arial"/>
          <w:iCs/>
          <w:sz w:val="22"/>
          <w:szCs w:val="22"/>
        </w:rPr>
        <w:t>The aim of the project is to procure the a-meteorological observation networks as described in terms of its components above. The project may be for replacement of an existing meteorological observation network or for a new meteorological observation network.:</w:t>
      </w:r>
    </w:p>
    <w:p w:rsidR="0081660C" w:rsidRPr="00456313" w:rsidRDefault="0081660C" w:rsidP="0081660C">
      <w:pPr>
        <w:rPr>
          <w:rFonts w:cs="Arial"/>
          <w:iCs/>
          <w:sz w:val="22"/>
          <w:szCs w:val="22"/>
        </w:rPr>
      </w:pPr>
      <w:r w:rsidRPr="00456313">
        <w:rPr>
          <w:rFonts w:cs="Arial"/>
          <w:iCs/>
          <w:sz w:val="22"/>
          <w:szCs w:val="22"/>
        </w:rPr>
        <w:t>The delivery of requested systems and services is contained within one lot.</w:t>
      </w:r>
    </w:p>
    <w:p w:rsidR="0081660C" w:rsidRPr="00456313" w:rsidRDefault="0081660C" w:rsidP="0081660C">
      <w:pPr>
        <w:rPr>
          <w:rFonts w:cs="Arial"/>
          <w:iCs/>
          <w:sz w:val="22"/>
          <w:szCs w:val="22"/>
        </w:rPr>
      </w:pPr>
      <w:r w:rsidRPr="00456313">
        <w:rPr>
          <w:rFonts w:cs="Arial"/>
          <w:iCs/>
          <w:sz w:val="22"/>
          <w:szCs w:val="22"/>
        </w:rPr>
        <w:t xml:space="preserve">Purchaser shall act as the requesting party. </w:t>
      </w:r>
    </w:p>
    <w:p w:rsidR="0081660C" w:rsidRPr="00456313" w:rsidRDefault="0081660C" w:rsidP="0081660C">
      <w:pPr>
        <w:rPr>
          <w:rFonts w:cs="Arial"/>
          <w:iCs/>
          <w:sz w:val="22"/>
          <w:szCs w:val="22"/>
        </w:rPr>
      </w:pPr>
      <w:r w:rsidRPr="00456313">
        <w:rPr>
          <w:rFonts w:cs="Arial"/>
          <w:iCs/>
          <w:sz w:val="22"/>
          <w:szCs w:val="22"/>
        </w:rPr>
        <w:t>The systems that are needed for this project, may be installed by Purchaser staff after receiving required training to enable them to do that. Also the central acquisition and database computer (MIPS) will be installed in Purchaser HQ in the project by the Contractor.</w:t>
      </w:r>
    </w:p>
    <w:p w:rsidR="0081660C" w:rsidRPr="00477B2D" w:rsidRDefault="0081660C" w:rsidP="0081660C">
      <w:pPr>
        <w:rPr>
          <w:rFonts w:cs="Arial"/>
          <w:i/>
          <w:color w:val="FF0000"/>
        </w:rPr>
      </w:pPr>
      <w:r w:rsidRPr="00456313">
        <w:rPr>
          <w:rFonts w:cs="Arial"/>
          <w:iCs/>
          <w:sz w:val="22"/>
          <w:szCs w:val="22"/>
        </w:rPr>
        <w:t xml:space="preserve">In this project, Purchaser suggests a possible configuration for the new system architecture. However, alternative concepts of architectures may be suggested by potential suppliers within the restriction that the functionality as described in the Requirement Specification </w:t>
      </w:r>
      <w:r w:rsidRPr="00456313">
        <w:rPr>
          <w:rFonts w:cs="Arial"/>
          <w:iCs/>
          <w:sz w:val="22"/>
          <w:szCs w:val="22"/>
        </w:rPr>
        <w:lastRenderedPageBreak/>
        <w:t>document is respected. The maximum number of architectures to be provided by tender applicants is limited to two (2). The same holds for the maximum number of quotations: two (2) per tender applicant.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2" w:name="_Toc471551538"/>
      <w:bookmarkStart w:id="43" w:name="_Toc512521042"/>
      <w:bookmarkStart w:id="44" w:name="_Toc512524239"/>
      <w:bookmarkStart w:id="45" w:name="_Toc512526902"/>
      <w:bookmarkStart w:id="46" w:name="_Toc512527051"/>
      <w:bookmarkStart w:id="47" w:name="_Toc512527202"/>
      <w:bookmarkStart w:id="48" w:name="_Toc512527382"/>
      <w:bookmarkStart w:id="49" w:name="_Toc512527530"/>
      <w:bookmarkStart w:id="50" w:name="_Toc512630950"/>
      <w:bookmarkStart w:id="51" w:name="_Toc513471160"/>
      <w:r w:rsidRPr="00477B2D">
        <w:rPr>
          <w:rFonts w:cs="Arial"/>
        </w:rPr>
        <w:t>P</w:t>
      </w:r>
      <w:bookmarkEnd w:id="42"/>
      <w:r w:rsidRPr="00477B2D">
        <w:rPr>
          <w:rFonts w:cs="Arial"/>
        </w:rPr>
        <w:t>urpose of this Document</w:t>
      </w:r>
      <w:bookmarkEnd w:id="43"/>
      <w:bookmarkEnd w:id="44"/>
      <w:bookmarkEnd w:id="45"/>
      <w:bookmarkEnd w:id="46"/>
      <w:bookmarkEnd w:id="47"/>
      <w:bookmarkEnd w:id="48"/>
      <w:bookmarkEnd w:id="49"/>
      <w:bookmarkEnd w:id="50"/>
      <w:bookmarkEnd w:id="51"/>
    </w:p>
    <w:p w:rsidR="0081660C" w:rsidRPr="00477B2D" w:rsidRDefault="0081660C" w:rsidP="0081660C">
      <w:pPr>
        <w:rPr>
          <w:rFonts w:cs="Arial"/>
        </w:rPr>
      </w:pPr>
      <w:r w:rsidRPr="00477B2D">
        <w:rPr>
          <w:rFonts w:cs="Arial"/>
        </w:rPr>
        <w:t>The purpose of this document is to describe conditions which are specific for the project concerning:</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Scope of delivery;</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System design;</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Project Management;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Configuration Management;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Work at site;</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Implementation;</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Measures and precautions to be taken to minimise risks in disrupting the operational process;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Tasks and responsibilities for the Contractor and the </w:t>
      </w:r>
      <w:r w:rsidRPr="00477B2D">
        <w:rPr>
          <w:rFonts w:cs="Arial"/>
          <w:color w:val="000000" w:themeColor="text1"/>
        </w:rPr>
        <w:t>Purchaser</w:t>
      </w:r>
      <w:r w:rsidRPr="00477B2D">
        <w:rPr>
          <w:rFonts w:cs="Arial"/>
        </w:rPr>
        <w: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Acceptance procedures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2" w:name="_Toc471551539"/>
      <w:bookmarkStart w:id="53" w:name="_Toc512521043"/>
      <w:bookmarkStart w:id="54" w:name="_Toc512524240"/>
      <w:bookmarkStart w:id="55" w:name="_Toc512526903"/>
      <w:bookmarkStart w:id="56" w:name="_Toc512527052"/>
      <w:bookmarkStart w:id="57" w:name="_Toc512527203"/>
      <w:bookmarkStart w:id="58" w:name="_Toc512527383"/>
      <w:bookmarkStart w:id="59" w:name="_Toc512527531"/>
      <w:bookmarkStart w:id="60" w:name="_Toc512630951"/>
      <w:bookmarkStart w:id="61" w:name="_Toc513471161"/>
      <w:r w:rsidRPr="00477B2D">
        <w:rPr>
          <w:rFonts w:cs="Arial"/>
        </w:rPr>
        <w:t>Document Overview</w:t>
      </w:r>
      <w:bookmarkEnd w:id="52"/>
      <w:bookmarkEnd w:id="53"/>
      <w:bookmarkEnd w:id="54"/>
      <w:bookmarkEnd w:id="55"/>
      <w:bookmarkEnd w:id="56"/>
      <w:bookmarkEnd w:id="57"/>
      <w:bookmarkEnd w:id="58"/>
      <w:bookmarkEnd w:id="59"/>
      <w:bookmarkEnd w:id="60"/>
      <w:bookmarkEnd w:id="61"/>
    </w:p>
    <w:p w:rsidR="0081660C" w:rsidRPr="00477B2D" w:rsidRDefault="0081660C" w:rsidP="0081660C">
      <w:pPr>
        <w:rPr>
          <w:rFonts w:cs="Arial"/>
        </w:rPr>
      </w:pPr>
      <w:r w:rsidRPr="00477B2D">
        <w:rPr>
          <w:rFonts w:cs="Arial"/>
        </w:rPr>
        <w:t>This document is set-up as follows:</w:t>
      </w:r>
    </w:p>
    <w:p w:rsidR="0081660C" w:rsidRPr="00477B2D" w:rsidRDefault="0081660C" w:rsidP="0081660C">
      <w:pPr>
        <w:rPr>
          <w:rFonts w:cs="Arial"/>
        </w:rPr>
      </w:pPr>
      <w:r w:rsidRPr="00477B2D">
        <w:rPr>
          <w:rFonts w:cs="Arial"/>
        </w:rPr>
        <w:t>Chapter 1</w:t>
      </w:r>
      <w:r w:rsidRPr="00477B2D">
        <w:rPr>
          <w:rFonts w:cs="Arial"/>
        </w:rPr>
        <w:tab/>
        <w:t>Introduction</w:t>
      </w:r>
    </w:p>
    <w:p w:rsidR="0081660C" w:rsidRPr="00477B2D" w:rsidRDefault="0081660C" w:rsidP="0081660C">
      <w:pPr>
        <w:rPr>
          <w:rFonts w:cs="Arial"/>
        </w:rPr>
      </w:pPr>
      <w:r w:rsidRPr="00477B2D">
        <w:rPr>
          <w:rFonts w:cs="Arial"/>
        </w:rPr>
        <w:t>Chapter 2</w:t>
      </w:r>
      <w:r w:rsidRPr="00477B2D">
        <w:rPr>
          <w:rFonts w:cs="Arial"/>
        </w:rPr>
        <w:tab/>
        <w:t>Referenced Documents</w:t>
      </w:r>
    </w:p>
    <w:p w:rsidR="0081660C" w:rsidRPr="00477B2D" w:rsidRDefault="0081660C" w:rsidP="0081660C">
      <w:pPr>
        <w:rPr>
          <w:rFonts w:cs="Arial"/>
        </w:rPr>
      </w:pPr>
      <w:r w:rsidRPr="00477B2D">
        <w:rPr>
          <w:rFonts w:cs="Arial"/>
        </w:rPr>
        <w:t>Chapter 3</w:t>
      </w:r>
      <w:r w:rsidRPr="00477B2D">
        <w:rPr>
          <w:rFonts w:cs="Arial"/>
        </w:rPr>
        <w:tab/>
        <w:t xml:space="preserve">Scope of Delivery </w:t>
      </w:r>
    </w:p>
    <w:p w:rsidR="0081660C" w:rsidRPr="00477B2D" w:rsidRDefault="0081660C" w:rsidP="0081660C">
      <w:pPr>
        <w:rPr>
          <w:rFonts w:cs="Arial"/>
        </w:rPr>
      </w:pPr>
      <w:r w:rsidRPr="00477B2D">
        <w:rPr>
          <w:rFonts w:cs="Arial"/>
        </w:rPr>
        <w:t>Chapter 4</w:t>
      </w:r>
      <w:r w:rsidRPr="00477B2D">
        <w:rPr>
          <w:rFonts w:cs="Arial"/>
        </w:rPr>
        <w:tab/>
        <w:t>Conditions Related to System Design</w:t>
      </w:r>
    </w:p>
    <w:p w:rsidR="0081660C" w:rsidRPr="00477B2D" w:rsidRDefault="0081660C" w:rsidP="0081660C">
      <w:pPr>
        <w:rPr>
          <w:rFonts w:cs="Arial"/>
        </w:rPr>
      </w:pPr>
      <w:r w:rsidRPr="00477B2D">
        <w:rPr>
          <w:rFonts w:cs="Arial"/>
        </w:rPr>
        <w:t>Chapter 5</w:t>
      </w:r>
      <w:r w:rsidRPr="00477B2D">
        <w:rPr>
          <w:rFonts w:cs="Arial"/>
        </w:rPr>
        <w:tab/>
        <w:t>Conditions Related to Manufacturing</w:t>
      </w:r>
    </w:p>
    <w:p w:rsidR="0081660C" w:rsidRPr="00477B2D" w:rsidRDefault="0081660C" w:rsidP="0081660C">
      <w:pPr>
        <w:rPr>
          <w:rFonts w:cs="Arial"/>
        </w:rPr>
      </w:pPr>
      <w:r w:rsidRPr="00477B2D">
        <w:rPr>
          <w:rFonts w:cs="Arial"/>
        </w:rPr>
        <w:t>Chapter 6</w:t>
      </w:r>
      <w:r w:rsidRPr="00477B2D">
        <w:rPr>
          <w:rFonts w:cs="Arial"/>
        </w:rPr>
        <w:tab/>
        <w:t>Conditions Related to Testing</w:t>
      </w:r>
    </w:p>
    <w:p w:rsidR="0081660C" w:rsidRPr="00477B2D" w:rsidRDefault="0081660C" w:rsidP="0081660C">
      <w:pPr>
        <w:rPr>
          <w:rFonts w:cs="Arial"/>
        </w:rPr>
      </w:pPr>
      <w:r w:rsidRPr="00477B2D">
        <w:rPr>
          <w:rFonts w:cs="Arial"/>
        </w:rPr>
        <w:t>Chapter 7</w:t>
      </w:r>
      <w:r w:rsidRPr="00477B2D">
        <w:rPr>
          <w:rFonts w:cs="Arial"/>
        </w:rPr>
        <w:tab/>
        <w:t>General Conditions Related to Work at Site</w:t>
      </w:r>
    </w:p>
    <w:p w:rsidR="0081660C" w:rsidRPr="00477B2D" w:rsidRDefault="0081660C" w:rsidP="0081660C">
      <w:pPr>
        <w:rPr>
          <w:rFonts w:cs="Arial"/>
        </w:rPr>
      </w:pPr>
      <w:r w:rsidRPr="00477B2D">
        <w:rPr>
          <w:rFonts w:cs="Arial"/>
        </w:rPr>
        <w:t>Chapter 8</w:t>
      </w:r>
      <w:r w:rsidRPr="00477B2D">
        <w:rPr>
          <w:rFonts w:cs="Arial"/>
        </w:rPr>
        <w:tab/>
        <w:t>Conditions Related to Documentation and Training</w:t>
      </w:r>
    </w:p>
    <w:p w:rsidR="0081660C" w:rsidRPr="00477B2D" w:rsidRDefault="0081660C" w:rsidP="0081660C">
      <w:pPr>
        <w:rPr>
          <w:rFonts w:cs="Arial"/>
        </w:rPr>
      </w:pPr>
      <w:r w:rsidRPr="00477B2D">
        <w:rPr>
          <w:rFonts w:cs="Arial"/>
        </w:rPr>
        <w:t>Chapter 9</w:t>
      </w:r>
      <w:r w:rsidRPr="00477B2D">
        <w:rPr>
          <w:rFonts w:cs="Arial"/>
        </w:rPr>
        <w:tab/>
        <w:t>Conditions Related to Project Management and Quality Assurance</w:t>
      </w:r>
    </w:p>
    <w:p w:rsidR="0081660C" w:rsidRPr="00477B2D" w:rsidRDefault="0081660C" w:rsidP="0081660C">
      <w:pPr>
        <w:rPr>
          <w:rFonts w:cs="Arial"/>
        </w:rPr>
      </w:pPr>
      <w:r w:rsidRPr="00477B2D">
        <w:rPr>
          <w:rFonts w:cs="Arial"/>
        </w:rPr>
        <w:t>Chapter 10</w:t>
      </w:r>
      <w:r w:rsidRPr="00477B2D">
        <w:rPr>
          <w:rFonts w:cs="Arial"/>
        </w:rPr>
        <w:tab/>
        <w:t>Implementation Scenario</w:t>
      </w:r>
    </w:p>
    <w:p w:rsidR="0081660C" w:rsidRPr="00477B2D" w:rsidRDefault="0081660C" w:rsidP="0081660C">
      <w:pPr>
        <w:rPr>
          <w:rFonts w:cs="Arial"/>
        </w:rPr>
      </w:pPr>
      <w:r w:rsidRPr="00477B2D">
        <w:rPr>
          <w:rFonts w:cs="Arial"/>
        </w:rPr>
        <w:t>Chapter 11</w:t>
      </w:r>
      <w:r w:rsidRPr="00477B2D">
        <w:rPr>
          <w:rFonts w:cs="Arial"/>
        </w:rPr>
        <w:tab/>
        <w:t>Planning Constraints</w:t>
      </w:r>
    </w:p>
    <w:p w:rsidR="0081660C" w:rsidRPr="00477B2D" w:rsidRDefault="0081660C" w:rsidP="0081660C">
      <w:pPr>
        <w:rPr>
          <w:rFonts w:cs="Arial"/>
        </w:rPr>
      </w:pPr>
      <w:r w:rsidRPr="00477B2D">
        <w:rPr>
          <w:rFonts w:cs="Arial"/>
        </w:rPr>
        <w:t>Chapter 12</w:t>
      </w:r>
      <w:r w:rsidRPr="00477B2D">
        <w:rPr>
          <w:rFonts w:cs="Arial"/>
        </w:rPr>
        <w:tab/>
        <w:t>Notes</w:t>
      </w:r>
    </w:p>
    <w:p w:rsidR="0081660C" w:rsidRPr="00477B2D" w:rsidRDefault="0081660C" w:rsidP="0081660C">
      <w:pPr>
        <w:rPr>
          <w:rFonts w:cs="Arial"/>
        </w:rPr>
      </w:pPr>
      <w:r w:rsidRPr="00477B2D">
        <w:rPr>
          <w:rFonts w:cs="Arial"/>
        </w:rPr>
        <w:t xml:space="preserve">Appendix I: </w:t>
      </w:r>
      <w:r w:rsidRPr="00477B2D">
        <w:rPr>
          <w:rFonts w:cs="Arial"/>
        </w:rPr>
        <w:tab/>
        <w:t>Software Development Plan</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62" w:name="_Toc471551540"/>
      <w:bookmarkStart w:id="63" w:name="_Toc512521044"/>
      <w:bookmarkStart w:id="64" w:name="_Toc512524241"/>
      <w:bookmarkStart w:id="65" w:name="_Toc512526904"/>
      <w:bookmarkStart w:id="66" w:name="_Toc512527053"/>
      <w:bookmarkStart w:id="67" w:name="_Toc512527204"/>
      <w:bookmarkStart w:id="68" w:name="_Toc512527384"/>
      <w:bookmarkStart w:id="69" w:name="_Toc512527532"/>
      <w:bookmarkStart w:id="70" w:name="_Toc512630952"/>
      <w:bookmarkStart w:id="71" w:name="_Toc513471162"/>
      <w:r w:rsidRPr="00477B2D">
        <w:rPr>
          <w:rFonts w:cs="Arial"/>
        </w:rPr>
        <w:t>Intended Audience</w:t>
      </w:r>
      <w:bookmarkEnd w:id="62"/>
      <w:bookmarkEnd w:id="63"/>
      <w:bookmarkEnd w:id="64"/>
      <w:bookmarkEnd w:id="65"/>
      <w:bookmarkEnd w:id="66"/>
      <w:bookmarkEnd w:id="67"/>
      <w:bookmarkEnd w:id="68"/>
      <w:bookmarkEnd w:id="69"/>
      <w:bookmarkEnd w:id="70"/>
      <w:bookmarkEnd w:id="71"/>
    </w:p>
    <w:p w:rsidR="0081660C" w:rsidRPr="00477B2D" w:rsidRDefault="0081660C" w:rsidP="0081660C">
      <w:pPr>
        <w:rPr>
          <w:rFonts w:cs="Arial"/>
        </w:rPr>
      </w:pPr>
      <w:r w:rsidRPr="00477B2D">
        <w:rPr>
          <w:rFonts w:cs="Arial"/>
        </w:rPr>
        <w:t xml:space="preserve">From here on the tendering entity, usually a NMHS, is referred to as </w:t>
      </w:r>
      <w:r w:rsidRPr="00477B2D">
        <w:rPr>
          <w:rFonts w:cs="Arial"/>
          <w:b/>
          <w:i/>
        </w:rPr>
        <w:t>Purchaser</w:t>
      </w:r>
      <w:r w:rsidRPr="00477B2D">
        <w:rPr>
          <w:rFonts w:cs="Arial"/>
        </w:rPr>
        <w:t xml:space="preserve">. The company that will provide the meteorological observation system is called the </w:t>
      </w:r>
      <w:r w:rsidRPr="00477B2D">
        <w:rPr>
          <w:rFonts w:cs="Arial"/>
          <w:b/>
          <w:i/>
        </w:rPr>
        <w:t>Contractor</w:t>
      </w:r>
      <w:r w:rsidRPr="00477B2D">
        <w:rPr>
          <w:rFonts w:cs="Arial"/>
        </w:rPr>
        <w:t>.</w:t>
      </w:r>
    </w:p>
    <w:p w:rsidR="0081660C" w:rsidRPr="00477B2D" w:rsidRDefault="0081660C" w:rsidP="0081660C">
      <w:pPr>
        <w:rPr>
          <w:rFonts w:cs="Arial"/>
        </w:rPr>
      </w:pPr>
      <w:r w:rsidRPr="00477B2D">
        <w:rPr>
          <w:rFonts w:cs="Arial"/>
        </w:rPr>
        <w:t>This document is intended for the following parties:</w:t>
      </w:r>
    </w:p>
    <w:p w:rsidR="0081660C" w:rsidRPr="00477B2D" w:rsidRDefault="0081660C" w:rsidP="0081660C">
      <w:pPr>
        <w:numPr>
          <w:ilvl w:val="0"/>
          <w:numId w:val="32"/>
        </w:numPr>
        <w:tabs>
          <w:tab w:val="left" w:pos="360"/>
        </w:tabs>
        <w:spacing w:line="240" w:lineRule="auto"/>
        <w:ind w:left="928" w:hanging="568"/>
        <w:rPr>
          <w:rFonts w:cs="Arial"/>
        </w:rPr>
      </w:pPr>
      <w:r w:rsidRPr="00477B2D">
        <w:rPr>
          <w:rFonts w:cs="Arial"/>
        </w:rPr>
        <w:t xml:space="preserve">Tendering entity, the </w:t>
      </w:r>
      <w:r w:rsidRPr="00477B2D">
        <w:rPr>
          <w:rFonts w:cs="Arial"/>
          <w:color w:val="000000" w:themeColor="text1"/>
        </w:rPr>
        <w:t>Purchaser</w:t>
      </w:r>
      <w:r w:rsidRPr="00477B2D">
        <w:rPr>
          <w:rFonts w:cs="Arial"/>
        </w:rPr>
        <w:t xml:space="preserve"> that publishes the tender documents with the objective to procure a meteorological observation network from the Contractor.</w:t>
      </w:r>
    </w:p>
    <w:p w:rsidR="0081660C" w:rsidRPr="00477B2D" w:rsidRDefault="0081660C" w:rsidP="0081660C">
      <w:pPr>
        <w:numPr>
          <w:ilvl w:val="0"/>
          <w:numId w:val="32"/>
        </w:numPr>
        <w:tabs>
          <w:tab w:val="left" w:pos="360"/>
        </w:tabs>
        <w:spacing w:line="240" w:lineRule="auto"/>
        <w:ind w:left="928" w:hanging="568"/>
        <w:rPr>
          <w:rFonts w:cs="Arial"/>
        </w:rPr>
      </w:pPr>
      <w:r w:rsidRPr="00477B2D">
        <w:rPr>
          <w:rFonts w:cs="Arial"/>
        </w:rPr>
        <w:t>Potential suppliers of the meteorological observation network;</w:t>
      </w:r>
    </w:p>
    <w:p w:rsidR="0081660C" w:rsidRPr="00477B2D" w:rsidRDefault="0081660C" w:rsidP="0081660C">
      <w:pPr>
        <w:numPr>
          <w:ilvl w:val="0"/>
          <w:numId w:val="32"/>
        </w:numPr>
        <w:tabs>
          <w:tab w:val="left" w:pos="360"/>
        </w:tabs>
        <w:spacing w:line="240" w:lineRule="auto"/>
        <w:ind w:left="928" w:hanging="568"/>
        <w:rPr>
          <w:rFonts w:cs="Arial"/>
        </w:rPr>
      </w:pPr>
      <w:r w:rsidRPr="00477B2D">
        <w:rPr>
          <w:rFonts w:cs="Arial"/>
        </w:rPr>
        <w:t xml:space="preserve">Involved </w:t>
      </w:r>
      <w:r w:rsidRPr="00477B2D">
        <w:rPr>
          <w:rFonts w:cs="Arial"/>
          <w:color w:val="000000" w:themeColor="text1"/>
        </w:rPr>
        <w:t>Purchaser’s</w:t>
      </w:r>
      <w:r w:rsidRPr="00477B2D">
        <w:rPr>
          <w:rFonts w:cs="Arial"/>
        </w:rPr>
        <w:t xml:space="preserve"> staff;</w:t>
      </w:r>
    </w:p>
    <w:p w:rsidR="0081660C" w:rsidRPr="00477B2D" w:rsidRDefault="0081660C" w:rsidP="0081660C">
      <w:pPr>
        <w:numPr>
          <w:ilvl w:val="0"/>
          <w:numId w:val="32"/>
        </w:numPr>
        <w:tabs>
          <w:tab w:val="left" w:pos="360"/>
        </w:tabs>
        <w:spacing w:line="240" w:lineRule="auto"/>
        <w:ind w:left="928" w:hanging="568"/>
        <w:rPr>
          <w:rFonts w:cs="Arial"/>
        </w:rPr>
      </w:pPr>
      <w:r w:rsidRPr="00477B2D">
        <w:rPr>
          <w:rFonts w:cs="Arial"/>
          <w:color w:val="000000" w:themeColor="text1"/>
        </w:rPr>
        <w:t>Purchaser’s</w:t>
      </w:r>
      <w:r w:rsidRPr="00477B2D">
        <w:rPr>
          <w:rFonts w:cs="Arial"/>
        </w:rPr>
        <w:t xml:space="preserve"> project team.</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72" w:name="_Toc471551541"/>
      <w:bookmarkStart w:id="73" w:name="_Toc512521045"/>
      <w:bookmarkStart w:id="74" w:name="_Toc512524242"/>
      <w:bookmarkStart w:id="75" w:name="_Toc512526905"/>
      <w:bookmarkStart w:id="76" w:name="_Toc512527054"/>
      <w:bookmarkStart w:id="77" w:name="_Toc512527205"/>
      <w:bookmarkStart w:id="78" w:name="_Toc512527385"/>
      <w:bookmarkStart w:id="79" w:name="_Toc512527533"/>
      <w:bookmarkStart w:id="80" w:name="_Toc512630953"/>
      <w:bookmarkStart w:id="81" w:name="_Toc513471163"/>
      <w:r w:rsidRPr="00477B2D">
        <w:rPr>
          <w:rFonts w:cs="Arial"/>
        </w:rPr>
        <w:lastRenderedPageBreak/>
        <w:t>Language</w:t>
      </w:r>
      <w:bookmarkEnd w:id="72"/>
      <w:bookmarkEnd w:id="73"/>
      <w:bookmarkEnd w:id="74"/>
      <w:bookmarkEnd w:id="75"/>
      <w:bookmarkEnd w:id="76"/>
      <w:bookmarkEnd w:id="77"/>
      <w:bookmarkEnd w:id="78"/>
      <w:bookmarkEnd w:id="79"/>
      <w:bookmarkEnd w:id="80"/>
      <w:bookmarkEnd w:id="81"/>
    </w:p>
    <w:p w:rsidR="0081660C" w:rsidRPr="00477B2D" w:rsidRDefault="0081660C" w:rsidP="0081660C">
      <w:pPr>
        <w:rPr>
          <w:rFonts w:cs="Arial"/>
        </w:rPr>
      </w:pPr>
      <w:r w:rsidRPr="00477B2D">
        <w:rPr>
          <w:rFonts w:cs="Arial"/>
        </w:rPr>
        <w:t xml:space="preserve">All documents supplied by the Contractor and all correspondence shall be in the </w:t>
      </w:r>
      <w:r w:rsidRPr="00477B2D">
        <w:rPr>
          <w:rFonts w:cs="Arial"/>
          <w:color w:val="FF0000"/>
        </w:rPr>
        <w:t>&lt;language&gt;</w:t>
      </w:r>
      <w:r w:rsidRPr="00477B2D">
        <w:rPr>
          <w:rFonts w:cs="Arial"/>
        </w:rPr>
        <w:t xml:space="preserve"> language.</w:t>
      </w:r>
    </w:p>
    <w:p w:rsidR="0081660C" w:rsidRPr="00477B2D" w:rsidRDefault="0081660C" w:rsidP="0081660C">
      <w:pPr>
        <w:pStyle w:val="Heading1"/>
        <w:pageBreakBefore/>
        <w:numPr>
          <w:ilvl w:val="0"/>
          <w:numId w:val="52"/>
        </w:numPr>
        <w:spacing w:before="0" w:line="240" w:lineRule="auto"/>
        <w:rPr>
          <w:rFonts w:cs="Arial"/>
        </w:rPr>
      </w:pPr>
      <w:bookmarkStart w:id="82" w:name="_Toc471551542"/>
      <w:bookmarkStart w:id="83" w:name="_Toc512521046"/>
      <w:bookmarkStart w:id="84" w:name="_Toc512524243"/>
      <w:bookmarkStart w:id="85" w:name="_Toc512526906"/>
      <w:bookmarkStart w:id="86" w:name="_Toc512527055"/>
      <w:bookmarkStart w:id="87" w:name="_Toc512527206"/>
      <w:bookmarkStart w:id="88" w:name="_Toc512527386"/>
      <w:bookmarkStart w:id="89" w:name="_Toc512527534"/>
      <w:bookmarkStart w:id="90" w:name="_Toc512630954"/>
      <w:bookmarkStart w:id="91" w:name="_Toc513471164"/>
      <w:r w:rsidRPr="00477B2D">
        <w:rPr>
          <w:rFonts w:cs="Arial"/>
        </w:rPr>
        <w:lastRenderedPageBreak/>
        <w:t>REFERENCED DOCUMENTS</w:t>
      </w:r>
      <w:bookmarkEnd w:id="82"/>
      <w:bookmarkEnd w:id="83"/>
      <w:bookmarkEnd w:id="84"/>
      <w:bookmarkEnd w:id="85"/>
      <w:bookmarkEnd w:id="86"/>
      <w:bookmarkEnd w:id="87"/>
      <w:bookmarkEnd w:id="88"/>
      <w:bookmarkEnd w:id="89"/>
      <w:bookmarkEnd w:id="90"/>
      <w:bookmarkEnd w:id="91"/>
    </w:p>
    <w:p w:rsidR="0081660C" w:rsidRPr="00477B2D" w:rsidRDefault="0081660C" w:rsidP="00456313">
      <w:pPr>
        <w:rPr>
          <w:rFonts w:cs="Arial"/>
        </w:rPr>
      </w:pPr>
    </w:p>
    <w:p w:rsidR="0081660C" w:rsidRPr="00477B2D" w:rsidRDefault="0081660C" w:rsidP="0081660C">
      <w:pPr>
        <w:ind w:left="1559" w:hanging="1559"/>
        <w:rPr>
          <w:rFonts w:cs="Arial"/>
          <w:sz w:val="16"/>
          <w:szCs w:val="16"/>
        </w:rPr>
      </w:pPr>
      <w:r w:rsidRPr="00477B2D">
        <w:rPr>
          <w:rFonts w:cs="Arial"/>
          <w:sz w:val="16"/>
          <w:szCs w:val="16"/>
        </w:rPr>
        <w:t>[MIL_498]</w:t>
      </w:r>
      <w:r w:rsidRPr="00477B2D">
        <w:rPr>
          <w:rFonts w:cs="Arial"/>
          <w:sz w:val="16"/>
          <w:szCs w:val="16"/>
        </w:rPr>
        <w:tab/>
        <w:t>Military Standard Software Development and Documentation, AMSC NO. N7069, December 5, 1994.</w:t>
      </w:r>
    </w:p>
    <w:p w:rsidR="0081660C" w:rsidRPr="00477B2D" w:rsidRDefault="0081660C" w:rsidP="0081660C">
      <w:pPr>
        <w:ind w:left="1559" w:hanging="1559"/>
        <w:rPr>
          <w:rFonts w:cs="Arial"/>
          <w:sz w:val="16"/>
          <w:szCs w:val="16"/>
        </w:rPr>
      </w:pPr>
      <w:r w:rsidRPr="00477B2D">
        <w:rPr>
          <w:rFonts w:cs="Arial"/>
          <w:sz w:val="16"/>
          <w:szCs w:val="16"/>
        </w:rPr>
        <w:t>[MIL-STD-1521B]</w:t>
      </w:r>
      <w:r w:rsidRPr="00477B2D">
        <w:rPr>
          <w:rFonts w:cs="Arial"/>
          <w:sz w:val="16"/>
          <w:szCs w:val="16"/>
        </w:rPr>
        <w:tab/>
        <w:t>Military Standard Software Development and Documentation</w:t>
      </w:r>
    </w:p>
    <w:p w:rsidR="0081660C" w:rsidRPr="00477B2D" w:rsidRDefault="0081660C" w:rsidP="0081660C">
      <w:pPr>
        <w:ind w:left="1559" w:hanging="1559"/>
        <w:rPr>
          <w:rFonts w:eastAsia="Calibri" w:cs="Arial"/>
          <w:color w:val="000000"/>
          <w:sz w:val="16"/>
          <w:szCs w:val="16"/>
          <w:lang w:val="en-US"/>
        </w:rPr>
      </w:pPr>
      <w:r w:rsidRPr="00477B2D">
        <w:rPr>
          <w:rFonts w:cs="Arial"/>
          <w:color w:val="000000"/>
          <w:sz w:val="16"/>
          <w:szCs w:val="16"/>
          <w:lang w:val="en-US"/>
        </w:rPr>
        <w:t>[WMO_CM8]</w:t>
      </w:r>
      <w:r w:rsidRPr="00477B2D">
        <w:rPr>
          <w:rFonts w:cs="Arial"/>
          <w:color w:val="000000"/>
          <w:sz w:val="16"/>
          <w:szCs w:val="16"/>
          <w:lang w:val="en-US"/>
        </w:rPr>
        <w:tab/>
        <w:t>WMO-No. 8, Guide to Meteorological Instruments and Methods of Observation: (CIMO guide), WMO, 2012 (2008 edition updated in 2010).</w:t>
      </w:r>
    </w:p>
    <w:p w:rsidR="0081660C" w:rsidRPr="00477B2D" w:rsidRDefault="0081660C" w:rsidP="0081660C">
      <w:pPr>
        <w:ind w:left="1559" w:hanging="1559"/>
        <w:rPr>
          <w:rFonts w:cs="Arial"/>
          <w:sz w:val="16"/>
          <w:szCs w:val="16"/>
        </w:rPr>
      </w:pPr>
      <w:r w:rsidRPr="00477B2D">
        <w:rPr>
          <w:rFonts w:cs="Arial"/>
          <w:color w:val="000000"/>
          <w:sz w:val="16"/>
          <w:szCs w:val="16"/>
          <w:lang w:val="en-US"/>
        </w:rPr>
        <w:t>[WMO_CM816]</w:t>
      </w:r>
      <w:r w:rsidRPr="00477B2D">
        <w:rPr>
          <w:rFonts w:cs="Arial"/>
          <w:color w:val="000000"/>
          <w:sz w:val="16"/>
          <w:szCs w:val="16"/>
          <w:lang w:val="en-US"/>
        </w:rPr>
        <w:tab/>
        <w:t>WMO-No. 8-16, Guide to Meteorological Instruments and Methods of Observation: (CIMO guide), WMO, provisional 2014 ed., approved by CIMO-16.</w:t>
      </w:r>
    </w:p>
    <w:p w:rsidR="0081660C" w:rsidRPr="00477B2D" w:rsidRDefault="0081660C" w:rsidP="0081660C">
      <w:pPr>
        <w:pStyle w:val="Heading1"/>
        <w:pageBreakBefore/>
        <w:numPr>
          <w:ilvl w:val="0"/>
          <w:numId w:val="52"/>
        </w:numPr>
        <w:spacing w:before="0" w:line="240" w:lineRule="auto"/>
        <w:rPr>
          <w:rFonts w:cs="Arial"/>
        </w:rPr>
      </w:pPr>
      <w:bookmarkStart w:id="92" w:name="_Toc471551547"/>
      <w:bookmarkStart w:id="93" w:name="_Toc512521051"/>
      <w:bookmarkStart w:id="94" w:name="_Toc512524248"/>
      <w:bookmarkStart w:id="95" w:name="_Toc512526907"/>
      <w:bookmarkStart w:id="96" w:name="_Toc512527056"/>
      <w:bookmarkStart w:id="97" w:name="_Toc512527207"/>
      <w:bookmarkStart w:id="98" w:name="_Toc512527387"/>
      <w:bookmarkStart w:id="99" w:name="_Toc512527535"/>
      <w:bookmarkStart w:id="100" w:name="_Toc512630955"/>
      <w:bookmarkStart w:id="101" w:name="_Toc513471165"/>
      <w:r w:rsidRPr="00477B2D">
        <w:rPr>
          <w:rFonts w:cs="Arial"/>
        </w:rPr>
        <w:lastRenderedPageBreak/>
        <w:t>SCOPE OF DELIVERY</w:t>
      </w:r>
      <w:bookmarkEnd w:id="92"/>
      <w:bookmarkEnd w:id="93"/>
      <w:bookmarkEnd w:id="94"/>
      <w:bookmarkEnd w:id="95"/>
      <w:bookmarkEnd w:id="96"/>
      <w:bookmarkEnd w:id="97"/>
      <w:bookmarkEnd w:id="98"/>
      <w:bookmarkEnd w:id="99"/>
      <w:bookmarkEnd w:id="100"/>
      <w:bookmarkEnd w:id="101"/>
    </w:p>
    <w:p w:rsidR="0081660C" w:rsidRPr="00477B2D" w:rsidRDefault="0081660C" w:rsidP="0081660C">
      <w:pPr>
        <w:rPr>
          <w:rFonts w:cs="Arial"/>
        </w:rPr>
      </w:pPr>
      <w:r w:rsidRPr="00477B2D">
        <w:rPr>
          <w:rFonts w:cs="Arial"/>
        </w:rPr>
        <w:t xml:space="preserve">The Agreement signed by the parties concerned, confirms the complete delivery of the systems by the Contractor to the </w:t>
      </w:r>
      <w:r w:rsidRPr="00477B2D">
        <w:rPr>
          <w:rFonts w:cs="Arial"/>
          <w:color w:val="000000" w:themeColor="text1"/>
        </w:rPr>
        <w:t>Purchaser</w:t>
      </w:r>
      <w:r w:rsidRPr="00477B2D">
        <w:rPr>
          <w:rFonts w:cs="Arial"/>
        </w:rPr>
        <w:t xml:space="preserve"> in compliance with this project specification and the product specifications, as described in the Requirement Specification document and Interface Requirements Specifications document.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102" w:name="_Toc471551548"/>
      <w:bookmarkStart w:id="103" w:name="_Toc512521052"/>
      <w:bookmarkStart w:id="104" w:name="_Toc512524249"/>
      <w:bookmarkStart w:id="105" w:name="_Toc512526908"/>
      <w:bookmarkStart w:id="106" w:name="_Toc512527057"/>
      <w:bookmarkStart w:id="107" w:name="_Toc512527208"/>
      <w:bookmarkStart w:id="108" w:name="_Toc512527388"/>
      <w:bookmarkStart w:id="109" w:name="_Toc512527536"/>
      <w:bookmarkStart w:id="110" w:name="_Toc512630956"/>
      <w:bookmarkStart w:id="111" w:name="_Toc513471166"/>
      <w:r w:rsidRPr="00477B2D">
        <w:rPr>
          <w:rFonts w:cs="Arial"/>
        </w:rPr>
        <w:t>General Scope of Delivery</w:t>
      </w:r>
      <w:bookmarkEnd w:id="102"/>
      <w:bookmarkEnd w:id="103"/>
      <w:bookmarkEnd w:id="104"/>
      <w:bookmarkEnd w:id="105"/>
      <w:bookmarkEnd w:id="106"/>
      <w:bookmarkEnd w:id="107"/>
      <w:bookmarkEnd w:id="108"/>
      <w:bookmarkEnd w:id="109"/>
      <w:bookmarkEnd w:id="110"/>
      <w:bookmarkEnd w:id="111"/>
    </w:p>
    <w:p w:rsidR="0081660C" w:rsidRPr="00477B2D" w:rsidRDefault="0081660C" w:rsidP="0081660C">
      <w:pPr>
        <w:rPr>
          <w:rFonts w:cs="Arial"/>
        </w:rPr>
      </w:pPr>
      <w:r w:rsidRPr="00477B2D">
        <w:rPr>
          <w:rFonts w:cs="Arial"/>
        </w:rPr>
        <w:t xml:space="preserve">This section describes the general scope of delivery, applicable for the complete delivery of the </w:t>
      </w:r>
      <w:r w:rsidRPr="00477B2D">
        <w:rPr>
          <w:rFonts w:cs="Arial"/>
          <w:i/>
        </w:rPr>
        <w:t>Procurement of a Meteorological Observation Network.</w:t>
      </w:r>
    </w:p>
    <w:p w:rsidR="00CD4CE0" w:rsidRPr="00477B2D" w:rsidRDefault="00CD4CE0" w:rsidP="00CD4CE0">
      <w:pPr>
        <w:pStyle w:val="ListParagraph"/>
        <w:keepNext/>
        <w:numPr>
          <w:ilvl w:val="0"/>
          <w:numId w:val="90"/>
        </w:numPr>
        <w:spacing w:before="360" w:after="120"/>
        <w:outlineLvl w:val="0"/>
        <w:rPr>
          <w:rFonts w:ascii="Arial" w:eastAsia="Times New Roman" w:hAnsi="Arial" w:cs="Arial"/>
          <w:b/>
          <w:caps/>
          <w:vanish/>
          <w:sz w:val="28"/>
          <w:szCs w:val="24"/>
          <w:lang w:val="en-GB"/>
        </w:rPr>
      </w:pPr>
      <w:bookmarkStart w:id="112" w:name="_Toc471551549"/>
      <w:bookmarkStart w:id="113" w:name="_Toc512521053"/>
      <w:bookmarkStart w:id="114" w:name="_Toc512524250"/>
      <w:bookmarkStart w:id="115" w:name="_Toc512527209"/>
    </w:p>
    <w:p w:rsidR="00CD4CE0" w:rsidRPr="00477B2D" w:rsidRDefault="00CD4CE0" w:rsidP="00CD4CE0">
      <w:pPr>
        <w:pStyle w:val="ListParagraph"/>
        <w:keepNext/>
        <w:numPr>
          <w:ilvl w:val="0"/>
          <w:numId w:val="90"/>
        </w:numPr>
        <w:spacing w:before="360" w:after="120"/>
        <w:outlineLvl w:val="0"/>
        <w:rPr>
          <w:rFonts w:ascii="Arial" w:eastAsia="Times New Roman" w:hAnsi="Arial" w:cs="Arial"/>
          <w:b/>
          <w:caps/>
          <w:vanish/>
          <w:sz w:val="28"/>
          <w:szCs w:val="24"/>
          <w:lang w:val="en-GB"/>
        </w:rPr>
      </w:pPr>
    </w:p>
    <w:p w:rsidR="00CD4CE0" w:rsidRPr="00477B2D" w:rsidRDefault="00CD4CE0" w:rsidP="00CD4CE0">
      <w:pPr>
        <w:pStyle w:val="ListParagraph"/>
        <w:keepNext/>
        <w:numPr>
          <w:ilvl w:val="1"/>
          <w:numId w:val="90"/>
        </w:numPr>
        <w:spacing w:before="120" w:after="120"/>
        <w:outlineLvl w:val="1"/>
        <w:rPr>
          <w:rFonts w:ascii="Arial" w:eastAsia="Times New Roman" w:hAnsi="Arial" w:cs="Arial"/>
          <w:b/>
          <w:vanish/>
          <w:sz w:val="24"/>
          <w:szCs w:val="24"/>
          <w:lang w:val="en-GB"/>
        </w:rPr>
      </w:pPr>
    </w:p>
    <w:p w:rsidR="0081660C" w:rsidRPr="00477B2D" w:rsidRDefault="0081660C" w:rsidP="00456313">
      <w:pPr>
        <w:pStyle w:val="Heading3"/>
        <w:rPr>
          <w:rFonts w:ascii="Arial" w:hAnsi="Arial" w:cs="Arial"/>
        </w:rPr>
      </w:pPr>
      <w:r w:rsidRPr="00477B2D">
        <w:rPr>
          <w:rFonts w:ascii="Arial" w:hAnsi="Arial" w:cs="Arial"/>
        </w:rPr>
        <w:t>Products</w:t>
      </w:r>
      <w:bookmarkEnd w:id="112"/>
      <w:bookmarkEnd w:id="113"/>
      <w:bookmarkEnd w:id="114"/>
      <w:bookmarkEnd w:id="115"/>
    </w:p>
    <w:p w:rsidR="0081660C" w:rsidRPr="00477B2D" w:rsidRDefault="0081660C" w:rsidP="0081660C">
      <w:pPr>
        <w:rPr>
          <w:rFonts w:cs="Arial"/>
        </w:rPr>
      </w:pPr>
      <w:r w:rsidRPr="00477B2D">
        <w:rPr>
          <w:rFonts w:cs="Arial"/>
        </w:rPr>
        <w:t>The scope of delivery of products includes:</w:t>
      </w:r>
    </w:p>
    <w:p w:rsidR="0081660C" w:rsidRPr="00477B2D" w:rsidRDefault="0081660C" w:rsidP="0081660C">
      <w:pPr>
        <w:rPr>
          <w:rFonts w:cs="Arial"/>
          <w:b/>
        </w:rPr>
      </w:pPr>
      <w:r w:rsidRPr="00477B2D">
        <w:rPr>
          <w:rFonts w:cs="Arial"/>
          <w:b/>
        </w:rPr>
        <w:t>Observation Network systems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All required standard software, application and embedded software, including all required licenses;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All required hardware systems for deliveries specified in sections 3.2 and 3.3;</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Delivery of systems/equipment for testing and maintenance;</w:t>
      </w:r>
    </w:p>
    <w:p w:rsidR="0081660C" w:rsidRPr="00477B2D" w:rsidRDefault="0081660C" w:rsidP="0081660C">
      <w:pPr>
        <w:rPr>
          <w:rFonts w:cs="Arial"/>
          <w:b/>
        </w:rPr>
      </w:pPr>
      <w:r w:rsidRPr="00477B2D">
        <w:rPr>
          <w:rFonts w:cs="Arial"/>
          <w:b/>
        </w:rPr>
        <w:t>Mechanical equipment</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Surface preparation, painting and identification labels;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Supports for all equipment, as far as not already existing;</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Any required supports for conduits;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Specific test and support systems.</w:t>
      </w:r>
    </w:p>
    <w:p w:rsidR="0081660C" w:rsidRPr="00477B2D" w:rsidRDefault="0081660C" w:rsidP="0081660C">
      <w:pPr>
        <w:rPr>
          <w:rFonts w:cs="Arial"/>
        </w:rPr>
      </w:pPr>
      <w:r w:rsidRPr="00477B2D">
        <w:rPr>
          <w:rFonts w:cs="Arial"/>
          <w:b/>
        </w:rPr>
        <w:t>Electrical and communication equipment</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Cabinets, panels, etc.;</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All required data communication equipment needed to transmit the data from the AWS stations to the MIPS, including all interface systems;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Equipment for installation of the new systems to run in parallel to the existing AWS systems, if required;</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All interconnecting cabling for all equipment, including all necessary materials for cable fitting, cable routes, conduits, etc.;</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Cabinets for electrical and measurement network systems;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Specific test and support systems.</w:t>
      </w:r>
    </w:p>
    <w:p w:rsidR="0081660C" w:rsidRPr="00477B2D" w:rsidRDefault="0081660C" w:rsidP="0081660C">
      <w:pPr>
        <w:rPr>
          <w:rFonts w:cs="Arial"/>
          <w:b/>
        </w:rPr>
      </w:pPr>
      <w:r w:rsidRPr="00477B2D">
        <w:rPr>
          <w:rFonts w:cs="Arial"/>
          <w:b/>
        </w:rPr>
        <w:t>Documentation</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Operating manuals;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Maintenance manuals;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Training manuals;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Software documentation;</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Final documentation including ‘as built’ drawings;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Drawings, part lists, PCB-designs for firmware;</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List of recommended spare parts;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Test plans;</w:t>
      </w:r>
    </w:p>
    <w:p w:rsidR="0081660C" w:rsidRPr="00477B2D" w:rsidRDefault="0081660C" w:rsidP="0081660C">
      <w:pPr>
        <w:pStyle w:val="Footer"/>
        <w:tabs>
          <w:tab w:val="left" w:pos="360"/>
        </w:tabs>
        <w:rPr>
          <w:b w:val="0"/>
        </w:rPr>
      </w:pPr>
      <w:r w:rsidRPr="00477B2D">
        <w:t>General</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lastRenderedPageBreak/>
        <w:t>Acceptance;</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Acceptance reports.</w:t>
      </w:r>
    </w:p>
    <w:p w:rsidR="0081660C" w:rsidRPr="00477B2D" w:rsidRDefault="0081660C" w:rsidP="00456313">
      <w:pPr>
        <w:pStyle w:val="Heading3"/>
        <w:rPr>
          <w:rFonts w:ascii="Arial" w:hAnsi="Arial" w:cs="Arial"/>
        </w:rPr>
      </w:pPr>
      <w:bookmarkStart w:id="116" w:name="_Toc471551550"/>
      <w:bookmarkStart w:id="117" w:name="_Toc512521054"/>
      <w:bookmarkStart w:id="118" w:name="_Toc512524251"/>
      <w:bookmarkStart w:id="119" w:name="_Toc512527210"/>
      <w:r w:rsidRPr="00477B2D">
        <w:rPr>
          <w:rFonts w:ascii="Arial" w:hAnsi="Arial" w:cs="Arial"/>
        </w:rPr>
        <w:t>Services</w:t>
      </w:r>
      <w:bookmarkEnd w:id="116"/>
      <w:bookmarkEnd w:id="117"/>
      <w:bookmarkEnd w:id="118"/>
      <w:bookmarkEnd w:id="119"/>
    </w:p>
    <w:p w:rsidR="0081660C" w:rsidRPr="00477B2D" w:rsidRDefault="0081660C" w:rsidP="0081660C">
      <w:pPr>
        <w:rPr>
          <w:rFonts w:cs="Arial"/>
        </w:rPr>
      </w:pPr>
      <w:r w:rsidRPr="00477B2D">
        <w:rPr>
          <w:rFonts w:cs="Arial"/>
        </w:rPr>
        <w:t>The scope of delivery of services includes:</w:t>
      </w:r>
    </w:p>
    <w:p w:rsidR="0081660C" w:rsidRPr="00477B2D" w:rsidRDefault="0081660C" w:rsidP="0081660C">
      <w:pPr>
        <w:rPr>
          <w:rFonts w:cs="Arial"/>
          <w:b/>
        </w:rPr>
      </w:pPr>
      <w:r w:rsidRPr="00477B2D">
        <w:rPr>
          <w:rFonts w:cs="Arial"/>
          <w:b/>
        </w:rPr>
        <w:t>Meteorological Observation Network Systems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Design of the systems according to the Requirement Specifications document and in the IRS;</w:t>
      </w:r>
    </w:p>
    <w:p w:rsidR="0081660C" w:rsidRPr="00477B2D" w:rsidRDefault="0081660C" w:rsidP="0081660C">
      <w:pPr>
        <w:rPr>
          <w:rFonts w:cs="Arial"/>
          <w:b/>
        </w:rPr>
      </w:pPr>
      <w:r w:rsidRPr="00477B2D">
        <w:rPr>
          <w:rFonts w:cs="Arial"/>
          <w:b/>
        </w:rPr>
        <w:t>Electrical equipment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Connection to and extension of the low voltage distribution systems;</w:t>
      </w:r>
    </w:p>
    <w:p w:rsidR="0081660C" w:rsidRPr="00477B2D" w:rsidRDefault="0081660C" w:rsidP="0081660C">
      <w:pPr>
        <w:rPr>
          <w:rFonts w:cs="Arial"/>
        </w:rPr>
      </w:pPr>
      <w:r w:rsidRPr="00477B2D">
        <w:rPr>
          <w:rFonts w:cs="Arial"/>
          <w:b/>
        </w:rPr>
        <w:t>Implementation</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Transport, unloading, storing and installation at the sites (if applicable);</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Commissioning;</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Acceptance tests and reliability testing;</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Complete cabling of all equipment, including all necessary materials for cable fitting, cable routes, conduits, etc.</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Anchoring of all equipment, including the supply of anchoring bolts (if required);</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Hoisting and scaffolding, as required;</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Installation of cabinets;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Testing, including supply of facilities of appropriate testing (e.g. tools, software);</w:t>
      </w:r>
    </w:p>
    <w:p w:rsidR="0081660C" w:rsidRPr="00477B2D" w:rsidRDefault="0081660C" w:rsidP="0081660C">
      <w:pPr>
        <w:rPr>
          <w:rFonts w:cs="Arial"/>
          <w:b/>
        </w:rPr>
      </w:pPr>
      <w:r w:rsidRPr="00477B2D">
        <w:rPr>
          <w:rFonts w:cs="Arial"/>
          <w:b/>
        </w:rPr>
        <w:t>Training</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Operating instructions to </w:t>
      </w:r>
      <w:r w:rsidRPr="00477B2D">
        <w:rPr>
          <w:rFonts w:cs="Arial"/>
          <w:color w:val="000000" w:themeColor="text1"/>
        </w:rPr>
        <w:t>Purchaser</w:t>
      </w:r>
      <w:r w:rsidRPr="00477B2D">
        <w:rPr>
          <w:rFonts w:cs="Arial"/>
        </w:rPr>
        <w:t xml:space="preserve"> staff;</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Installation instructions to </w:t>
      </w:r>
      <w:r w:rsidRPr="00477B2D">
        <w:rPr>
          <w:rFonts w:cs="Arial"/>
          <w:color w:val="000000" w:themeColor="text1"/>
        </w:rPr>
        <w:t>Purchaser</w:t>
      </w:r>
      <w:r w:rsidRPr="00477B2D">
        <w:rPr>
          <w:rFonts w:cs="Arial"/>
        </w:rPr>
        <w:t xml:space="preserve"> staff;</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Maintenance instructions for the provided systems.</w:t>
      </w:r>
    </w:p>
    <w:p w:rsidR="0081660C" w:rsidRPr="00477B2D" w:rsidRDefault="0081660C" w:rsidP="0081660C">
      <w:pPr>
        <w:rPr>
          <w:rFonts w:cs="Arial"/>
          <w:b/>
        </w:rPr>
      </w:pPr>
      <w:r w:rsidRPr="00477B2D">
        <w:rPr>
          <w:rFonts w:cs="Arial"/>
          <w:b/>
        </w:rPr>
        <w:t>General</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Project management for the Contractor’s project;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Support to the </w:t>
      </w:r>
      <w:r w:rsidRPr="00477B2D">
        <w:rPr>
          <w:rFonts w:cs="Arial"/>
          <w:color w:val="000000" w:themeColor="text1"/>
        </w:rPr>
        <w:t>Purchaser</w:t>
      </w:r>
      <w:r w:rsidRPr="00477B2D">
        <w:rPr>
          <w:rFonts w:cs="Arial"/>
          <w:color w:val="FF0000"/>
        </w:rPr>
        <w:t xml:space="preserve"> </w:t>
      </w:r>
      <w:r w:rsidRPr="00477B2D">
        <w:rPr>
          <w:rFonts w:cs="Arial"/>
        </w:rPr>
        <w:t>project management;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Arranging review meetings (see Chapter 4) including agenda proposal and providing of the minutes;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Warranty;</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List of recommended spare parts;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List of test and support systems;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Maintenance/support proposal.</w:t>
      </w:r>
    </w:p>
    <w:p w:rsidR="0081660C" w:rsidRPr="00477B2D" w:rsidRDefault="0081660C" w:rsidP="00456313">
      <w:pPr>
        <w:pStyle w:val="Heading3"/>
        <w:rPr>
          <w:rFonts w:ascii="Arial" w:hAnsi="Arial" w:cs="Arial"/>
        </w:rPr>
      </w:pPr>
      <w:bookmarkStart w:id="120" w:name="_Toc471551551"/>
      <w:bookmarkStart w:id="121" w:name="_Toc512521055"/>
      <w:bookmarkStart w:id="122" w:name="_Toc512524252"/>
      <w:bookmarkStart w:id="123" w:name="_Toc512527211"/>
      <w:r w:rsidRPr="00477B2D">
        <w:rPr>
          <w:rFonts w:ascii="Arial" w:hAnsi="Arial" w:cs="Arial"/>
        </w:rPr>
        <w:t>Excluded deliveries</w:t>
      </w:r>
      <w:bookmarkEnd w:id="120"/>
      <w:bookmarkEnd w:id="121"/>
      <w:bookmarkEnd w:id="122"/>
      <w:bookmarkEnd w:id="123"/>
    </w:p>
    <w:p w:rsidR="0081660C" w:rsidRPr="00477B2D" w:rsidRDefault="0081660C" w:rsidP="0081660C">
      <w:pPr>
        <w:rPr>
          <w:rFonts w:cs="Arial"/>
        </w:rPr>
      </w:pPr>
      <w:r w:rsidRPr="00477B2D">
        <w:rPr>
          <w:rFonts w:cs="Arial"/>
        </w:rPr>
        <w:t>The following products and/or services are excluded from the project: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Modifications to existing meteorological instruments or systems that are not part of the project;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Main power supply;</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Adaptation of structural steelwork;</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Adaptation of existing lightning protection systems;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Building and construction work.</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124" w:name="_Toc471551552"/>
      <w:bookmarkStart w:id="125" w:name="_Toc512521056"/>
      <w:bookmarkStart w:id="126" w:name="_Toc512524253"/>
      <w:bookmarkStart w:id="127" w:name="_Toc512526909"/>
      <w:bookmarkStart w:id="128" w:name="_Toc512527058"/>
      <w:bookmarkStart w:id="129" w:name="_Toc512527212"/>
      <w:bookmarkStart w:id="130" w:name="_Toc512527389"/>
      <w:bookmarkStart w:id="131" w:name="_Toc512527537"/>
      <w:bookmarkStart w:id="132" w:name="_Toc512630957"/>
      <w:bookmarkStart w:id="133" w:name="_Toc513471167"/>
      <w:r w:rsidRPr="00477B2D">
        <w:rPr>
          <w:rFonts w:cs="Arial"/>
        </w:rPr>
        <w:lastRenderedPageBreak/>
        <w:t>Scope of delivery: system</w:t>
      </w:r>
      <w:bookmarkEnd w:id="124"/>
      <w:r w:rsidRPr="00477B2D">
        <w:rPr>
          <w:rFonts w:cs="Arial"/>
        </w:rPr>
        <w:t>s</w:t>
      </w:r>
      <w:bookmarkEnd w:id="125"/>
      <w:bookmarkEnd w:id="126"/>
      <w:bookmarkEnd w:id="127"/>
      <w:bookmarkEnd w:id="128"/>
      <w:bookmarkEnd w:id="129"/>
      <w:bookmarkEnd w:id="130"/>
      <w:bookmarkEnd w:id="131"/>
      <w:bookmarkEnd w:id="132"/>
      <w:bookmarkEnd w:id="133"/>
    </w:p>
    <w:p w:rsidR="0081660C" w:rsidRPr="00477B2D" w:rsidRDefault="0081660C" w:rsidP="0081660C">
      <w:pPr>
        <w:rPr>
          <w:rFonts w:cs="Arial"/>
        </w:rPr>
      </w:pPr>
      <w:r w:rsidRPr="00477B2D">
        <w:rPr>
          <w:rFonts w:cs="Arial"/>
        </w:rPr>
        <w:t>This section describes the scope of delivery.</w:t>
      </w:r>
    </w:p>
    <w:p w:rsidR="0081660C" w:rsidRPr="00477B2D" w:rsidRDefault="0081660C" w:rsidP="00456313">
      <w:pPr>
        <w:pStyle w:val="Heading3"/>
        <w:rPr>
          <w:rFonts w:ascii="Arial" w:hAnsi="Arial" w:cs="Arial"/>
        </w:rPr>
      </w:pPr>
      <w:bookmarkStart w:id="134" w:name="_Toc471551553"/>
      <w:bookmarkStart w:id="135" w:name="_Toc512521057"/>
      <w:bookmarkStart w:id="136" w:name="_Toc512524254"/>
      <w:bookmarkStart w:id="137" w:name="_Toc512527213"/>
      <w:r w:rsidRPr="00477B2D">
        <w:rPr>
          <w:rFonts w:ascii="Arial" w:hAnsi="Arial" w:cs="Arial"/>
        </w:rPr>
        <w:t>Products</w:t>
      </w:r>
      <w:bookmarkEnd w:id="134"/>
      <w:bookmarkEnd w:id="135"/>
      <w:bookmarkEnd w:id="136"/>
      <w:bookmarkEnd w:id="137"/>
    </w:p>
    <w:p w:rsidR="0081660C" w:rsidRPr="00477B2D" w:rsidRDefault="0081660C" w:rsidP="0081660C">
      <w:pPr>
        <w:rPr>
          <w:rFonts w:cs="Arial"/>
        </w:rPr>
      </w:pPr>
      <w:r w:rsidRPr="00477B2D">
        <w:rPr>
          <w:rFonts w:cs="Arial"/>
        </w:rPr>
        <w:t xml:space="preserve">The implementation of the systems will be performed in two steps. Firstly, systems for testing will be supplied and after a successful completion of acceptance tests they will be accepted. In general, </w:t>
      </w:r>
      <w:r w:rsidRPr="00477B2D">
        <w:rPr>
          <w:rFonts w:cs="Arial"/>
          <w:color w:val="000000" w:themeColor="text1"/>
        </w:rPr>
        <w:t>Purchaser</w:t>
      </w:r>
      <w:r w:rsidRPr="00477B2D">
        <w:rPr>
          <w:rFonts w:cs="Arial"/>
          <w:color w:val="FF0000"/>
        </w:rPr>
        <w:t xml:space="preserve"> </w:t>
      </w:r>
      <w:r w:rsidRPr="00477B2D">
        <w:rPr>
          <w:rFonts w:cs="Arial"/>
        </w:rPr>
        <w:t xml:space="preserve">shall require several of the accepted systems for operational use, and the additional systems will be delivered within the project after the acceptance of the test systems. </w:t>
      </w:r>
      <w:r w:rsidRPr="00477B2D">
        <w:rPr>
          <w:rFonts w:cs="Arial"/>
          <w:color w:val="000000" w:themeColor="text1"/>
        </w:rPr>
        <w:t>Purchaser</w:t>
      </w:r>
      <w:r w:rsidRPr="00477B2D">
        <w:rPr>
          <w:rFonts w:cs="Arial"/>
          <w:color w:val="FF0000"/>
        </w:rPr>
        <w:t xml:space="preserve"> </w:t>
      </w:r>
      <w:r w:rsidRPr="00477B2D">
        <w:rPr>
          <w:rFonts w:cs="Arial"/>
        </w:rPr>
        <w:t xml:space="preserve">technicians will install these additional systems. </w:t>
      </w:r>
    </w:p>
    <w:p w:rsidR="0081660C" w:rsidRPr="00477B2D" w:rsidRDefault="0081660C" w:rsidP="0081660C">
      <w:pPr>
        <w:rPr>
          <w:rFonts w:cs="Arial"/>
        </w:rPr>
      </w:pPr>
      <w:r w:rsidRPr="00477B2D">
        <w:rPr>
          <w:rFonts w:cs="Arial"/>
        </w:rPr>
        <w:t xml:space="preserve">The components for the system can be divided into three separate deliveries: </w:t>
      </w:r>
    </w:p>
    <w:p w:rsidR="0081660C" w:rsidRPr="00477B2D" w:rsidRDefault="0081660C" w:rsidP="0081660C">
      <w:pPr>
        <w:pStyle w:val="ListParagraph"/>
        <w:numPr>
          <w:ilvl w:val="0"/>
          <w:numId w:val="51"/>
        </w:numPr>
        <w:spacing w:after="120" w:line="240" w:lineRule="auto"/>
        <w:ind w:left="714" w:hanging="357"/>
        <w:rPr>
          <w:rFonts w:ascii="Arial" w:hAnsi="Arial" w:cs="Arial"/>
        </w:rPr>
      </w:pPr>
      <w:r w:rsidRPr="00477B2D">
        <w:rPr>
          <w:rFonts w:ascii="Arial" w:hAnsi="Arial" w:cs="Arial"/>
        </w:rPr>
        <w:t xml:space="preserve">a test system to be delivered and installed in the </w:t>
      </w:r>
      <w:r w:rsidRPr="00477B2D">
        <w:rPr>
          <w:rFonts w:ascii="Arial" w:hAnsi="Arial" w:cs="Arial"/>
          <w:color w:val="000000" w:themeColor="text1"/>
        </w:rPr>
        <w:t>Purchaser</w:t>
      </w:r>
      <w:r w:rsidRPr="00477B2D">
        <w:rPr>
          <w:rFonts w:ascii="Arial" w:hAnsi="Arial" w:cs="Arial"/>
          <w:color w:val="FF0000"/>
        </w:rPr>
        <w:t xml:space="preserve"> </w:t>
      </w:r>
      <w:r w:rsidRPr="00477B2D">
        <w:rPr>
          <w:rFonts w:ascii="Arial" w:hAnsi="Arial" w:cs="Arial"/>
          <w:color w:val="000000" w:themeColor="text1"/>
        </w:rPr>
        <w:t xml:space="preserve">HQ </w:t>
      </w:r>
      <w:r w:rsidRPr="00477B2D">
        <w:rPr>
          <w:rFonts w:ascii="Arial" w:hAnsi="Arial" w:cs="Arial"/>
        </w:rPr>
        <w:t xml:space="preserve">(AWS and MIPS), </w:t>
      </w:r>
    </w:p>
    <w:p w:rsidR="0081660C" w:rsidRPr="00477B2D" w:rsidRDefault="0081660C" w:rsidP="0081660C">
      <w:pPr>
        <w:pStyle w:val="ListParagraph"/>
        <w:numPr>
          <w:ilvl w:val="0"/>
          <w:numId w:val="51"/>
        </w:numPr>
        <w:spacing w:after="120" w:line="240" w:lineRule="auto"/>
        <w:ind w:left="714" w:hanging="357"/>
        <w:rPr>
          <w:rFonts w:ascii="Arial" w:hAnsi="Arial" w:cs="Arial"/>
        </w:rPr>
      </w:pPr>
      <w:r w:rsidRPr="00477B2D">
        <w:rPr>
          <w:rFonts w:ascii="Arial" w:hAnsi="Arial" w:cs="Arial"/>
        </w:rPr>
        <w:t xml:space="preserve">after acceptance of the test systems, all remaining systems to be installed in the operational network (by </w:t>
      </w:r>
      <w:r w:rsidRPr="00477B2D">
        <w:rPr>
          <w:rFonts w:ascii="Arial" w:hAnsi="Arial" w:cs="Arial"/>
          <w:color w:val="000000" w:themeColor="text1"/>
        </w:rPr>
        <w:t>Purchaser</w:t>
      </w:r>
      <w:r w:rsidRPr="00477B2D">
        <w:rPr>
          <w:rFonts w:ascii="Arial" w:hAnsi="Arial" w:cs="Arial"/>
          <w:color w:val="FF0000"/>
        </w:rPr>
        <w:t xml:space="preserve"> </w:t>
      </w:r>
      <w:r w:rsidRPr="00477B2D">
        <w:rPr>
          <w:rFonts w:ascii="Arial" w:hAnsi="Arial" w:cs="Arial"/>
        </w:rPr>
        <w:t>technicians).</w:t>
      </w:r>
    </w:p>
    <w:p w:rsidR="0081660C" w:rsidRPr="00477B2D" w:rsidRDefault="0081660C" w:rsidP="0081660C">
      <w:pPr>
        <w:pStyle w:val="BodyText"/>
        <w:rPr>
          <w:rFonts w:ascii="Arial" w:hAnsi="Arial" w:cs="Arial"/>
        </w:rPr>
      </w:pPr>
      <w:r w:rsidRPr="00477B2D">
        <w:rPr>
          <w:rFonts w:ascii="Arial" w:hAnsi="Arial" w:cs="Arial"/>
        </w:rPr>
        <w:t xml:space="preserve">Systems to be delivered and installed at </w:t>
      </w:r>
      <w:r w:rsidRPr="00477B2D">
        <w:rPr>
          <w:rFonts w:ascii="Arial" w:hAnsi="Arial" w:cs="Arial"/>
          <w:color w:val="000000" w:themeColor="text1"/>
        </w:rPr>
        <w:t>Purchaser</w:t>
      </w:r>
      <w:r w:rsidRPr="00477B2D">
        <w:rPr>
          <w:rFonts w:ascii="Arial" w:hAnsi="Arial" w:cs="Arial"/>
          <w:color w:val="FF0000"/>
        </w:rPr>
        <w:t xml:space="preserve"> </w:t>
      </w:r>
      <w:r w:rsidRPr="00477B2D">
        <w:rPr>
          <w:rFonts w:ascii="Arial" w:hAnsi="Arial" w:cs="Arial"/>
          <w:color w:val="000000" w:themeColor="text1"/>
        </w:rPr>
        <w:t>HQ</w:t>
      </w:r>
      <w:r w:rsidRPr="00477B2D">
        <w:rPr>
          <w:rFonts w:ascii="Arial" w:hAnsi="Arial" w:cs="Arial"/>
        </w:rPr>
        <w:t>:</w:t>
      </w:r>
    </w:p>
    <w:p w:rsidR="0081660C" w:rsidRPr="00477B2D" w:rsidRDefault="00523381" w:rsidP="0081660C">
      <w:pPr>
        <w:numPr>
          <w:ilvl w:val="0"/>
          <w:numId w:val="32"/>
        </w:numPr>
        <w:tabs>
          <w:tab w:val="left" w:pos="360"/>
        </w:tabs>
        <w:spacing w:line="240" w:lineRule="auto"/>
        <w:ind w:left="720"/>
        <w:rPr>
          <w:rFonts w:cs="Arial"/>
          <w:color w:val="FF0000"/>
        </w:rPr>
      </w:pPr>
      <w:r w:rsidRPr="00477B2D">
        <w:rPr>
          <w:rFonts w:cs="Arial"/>
          <w:color w:val="FF0000"/>
        </w:rPr>
        <w:t>&lt;Customer to complete&gt;</w:t>
      </w:r>
    </w:p>
    <w:p w:rsidR="0081660C" w:rsidRPr="00477B2D" w:rsidRDefault="0081660C" w:rsidP="0081660C">
      <w:pPr>
        <w:pStyle w:val="BodyText"/>
        <w:rPr>
          <w:rFonts w:ascii="Arial" w:hAnsi="Arial" w:cs="Arial"/>
        </w:rPr>
      </w:pPr>
      <w:r w:rsidRPr="00477B2D">
        <w:rPr>
          <w:rFonts w:ascii="Arial" w:hAnsi="Arial" w:cs="Arial"/>
        </w:rPr>
        <w:t xml:space="preserve">After acceptance of the test systems, </w:t>
      </w:r>
      <w:r w:rsidRPr="00477B2D">
        <w:rPr>
          <w:rFonts w:ascii="Arial" w:hAnsi="Arial" w:cs="Arial"/>
          <w:color w:val="000000" w:themeColor="text1"/>
        </w:rPr>
        <w:t>Purchaser</w:t>
      </w:r>
      <w:r w:rsidRPr="00477B2D">
        <w:rPr>
          <w:rFonts w:ascii="Arial" w:hAnsi="Arial" w:cs="Arial"/>
          <w:color w:val="FF0000"/>
        </w:rPr>
        <w:t xml:space="preserve"> </w:t>
      </w:r>
      <w:r w:rsidRPr="00477B2D">
        <w:rPr>
          <w:rFonts w:ascii="Arial" w:hAnsi="Arial" w:cs="Arial"/>
        </w:rPr>
        <w:t>requires to have delivered for the meteorological observation network:</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Complete delivery of </w:t>
      </w:r>
      <w:r w:rsidRPr="00477B2D">
        <w:rPr>
          <w:rFonts w:cs="Arial"/>
          <w:color w:val="FF0000"/>
        </w:rPr>
        <w:t>&lt;quantity&gt;</w:t>
      </w:r>
      <w:r w:rsidRPr="00477B2D">
        <w:rPr>
          <w:rFonts w:cs="Arial"/>
        </w:rPr>
        <w:t xml:space="preserve"> of AWS’, with the required instruments and configured to collect data from the instruments; everything installed in cabinets with all auxiliary equipment included;</w:t>
      </w:r>
    </w:p>
    <w:p w:rsidR="0081660C" w:rsidRPr="00477B2D" w:rsidRDefault="0081660C" w:rsidP="00456313">
      <w:pPr>
        <w:pStyle w:val="Heading3"/>
        <w:rPr>
          <w:rFonts w:ascii="Arial" w:hAnsi="Arial" w:cs="Arial"/>
        </w:rPr>
      </w:pPr>
      <w:bookmarkStart w:id="138" w:name="_Toc471551554"/>
      <w:bookmarkStart w:id="139" w:name="_Toc512521058"/>
      <w:bookmarkStart w:id="140" w:name="_Toc512524255"/>
      <w:bookmarkStart w:id="141" w:name="_Toc512527214"/>
      <w:r w:rsidRPr="00477B2D">
        <w:rPr>
          <w:rFonts w:ascii="Arial" w:hAnsi="Arial" w:cs="Arial"/>
        </w:rPr>
        <w:t>Excluded deliveries</w:t>
      </w:r>
      <w:bookmarkEnd w:id="138"/>
      <w:bookmarkEnd w:id="139"/>
      <w:bookmarkEnd w:id="140"/>
      <w:bookmarkEnd w:id="141"/>
    </w:p>
    <w:p w:rsidR="0081660C" w:rsidRPr="00477B2D" w:rsidRDefault="0081660C" w:rsidP="0081660C">
      <w:pPr>
        <w:pStyle w:val="BodyText"/>
        <w:rPr>
          <w:rFonts w:ascii="Arial" w:hAnsi="Arial" w:cs="Arial"/>
        </w:rPr>
      </w:pPr>
      <w:r w:rsidRPr="00477B2D">
        <w:rPr>
          <w:rFonts w:ascii="Arial" w:hAnsi="Arial" w:cs="Arial"/>
        </w:rPr>
        <w:t>The following products and/or services are excluded from delivery:</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Installation and/or adaptation of existing </w:t>
      </w:r>
      <w:r w:rsidRPr="00477B2D">
        <w:rPr>
          <w:rFonts w:cs="Arial"/>
          <w:color w:val="000000" w:themeColor="text1"/>
        </w:rPr>
        <w:t>Purchaser</w:t>
      </w:r>
      <w:r w:rsidRPr="00477B2D">
        <w:rPr>
          <w:rFonts w:cs="Arial"/>
          <w:color w:val="FF0000"/>
        </w:rPr>
        <w:t xml:space="preserve"> </w:t>
      </w:r>
      <w:r w:rsidRPr="00477B2D">
        <w:rPr>
          <w:rFonts w:cs="Arial"/>
        </w:rPr>
        <w:t>network infrastructures;</w:t>
      </w:r>
    </w:p>
    <w:p w:rsidR="0081660C" w:rsidRPr="00477B2D" w:rsidRDefault="0081660C" w:rsidP="0081660C">
      <w:pPr>
        <w:pStyle w:val="Heading1"/>
        <w:pageBreakBefore/>
        <w:numPr>
          <w:ilvl w:val="0"/>
          <w:numId w:val="52"/>
        </w:numPr>
        <w:spacing w:before="0" w:line="240" w:lineRule="auto"/>
        <w:rPr>
          <w:rFonts w:cs="Arial"/>
        </w:rPr>
      </w:pPr>
      <w:bookmarkStart w:id="142" w:name="_Toc471551555"/>
      <w:bookmarkStart w:id="143" w:name="_Toc512521059"/>
      <w:bookmarkStart w:id="144" w:name="_Toc512524256"/>
      <w:bookmarkStart w:id="145" w:name="_Toc512526910"/>
      <w:bookmarkStart w:id="146" w:name="_Toc512527059"/>
      <w:bookmarkStart w:id="147" w:name="_Toc512527215"/>
      <w:bookmarkStart w:id="148" w:name="_Toc512527390"/>
      <w:bookmarkStart w:id="149" w:name="_Toc512527538"/>
      <w:bookmarkStart w:id="150" w:name="_Toc512630958"/>
      <w:bookmarkStart w:id="151" w:name="_Toc513471168"/>
      <w:r w:rsidRPr="00477B2D">
        <w:rPr>
          <w:rFonts w:cs="Arial"/>
        </w:rPr>
        <w:lastRenderedPageBreak/>
        <w:t>SYSTEM DESIGN</w:t>
      </w:r>
      <w:bookmarkEnd w:id="142"/>
      <w:bookmarkEnd w:id="143"/>
      <w:bookmarkEnd w:id="144"/>
      <w:bookmarkEnd w:id="145"/>
      <w:bookmarkEnd w:id="146"/>
      <w:bookmarkEnd w:id="147"/>
      <w:bookmarkEnd w:id="148"/>
      <w:bookmarkEnd w:id="149"/>
      <w:bookmarkEnd w:id="150"/>
      <w:bookmarkEnd w:id="151"/>
    </w:p>
    <w:p w:rsidR="0081660C" w:rsidRPr="00477B2D" w:rsidRDefault="0081660C" w:rsidP="0081660C">
      <w:pPr>
        <w:rPr>
          <w:rFonts w:cs="Arial"/>
        </w:rPr>
      </w:pPr>
      <w:r w:rsidRPr="00477B2D">
        <w:rPr>
          <w:rFonts w:cs="Arial"/>
        </w:rPr>
        <w:t xml:space="preserve">All documents and review reports submitted shall be checked and signed as approved by </w:t>
      </w:r>
      <w:r w:rsidRPr="00477B2D">
        <w:rPr>
          <w:rFonts w:cs="Arial"/>
          <w:color w:val="000000" w:themeColor="text1"/>
        </w:rPr>
        <w:t>Purchaser’s</w:t>
      </w:r>
      <w:r w:rsidRPr="00477B2D">
        <w:rPr>
          <w:rFonts w:cs="Arial"/>
          <w:color w:val="FF0000"/>
        </w:rPr>
        <w:t xml:space="preserve"> </w:t>
      </w:r>
      <w:r w:rsidRPr="00477B2D">
        <w:rPr>
          <w:rFonts w:cs="Arial"/>
        </w:rPr>
        <w:t>responsible personnel.</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152" w:name="_Toc471551556"/>
      <w:bookmarkStart w:id="153" w:name="_Toc512521060"/>
      <w:bookmarkStart w:id="154" w:name="_Toc512524257"/>
      <w:bookmarkStart w:id="155" w:name="_Toc512526911"/>
      <w:bookmarkStart w:id="156" w:name="_Toc512527060"/>
      <w:bookmarkStart w:id="157" w:name="_Toc512527216"/>
      <w:bookmarkStart w:id="158" w:name="_Toc512527391"/>
      <w:bookmarkStart w:id="159" w:name="_Toc512527539"/>
      <w:bookmarkStart w:id="160" w:name="_Toc512630959"/>
      <w:bookmarkStart w:id="161" w:name="_Toc513471169"/>
      <w:r w:rsidRPr="00477B2D">
        <w:rPr>
          <w:rFonts w:cs="Arial"/>
        </w:rPr>
        <w:t>Technical Reviews</w:t>
      </w:r>
      <w:bookmarkEnd w:id="152"/>
      <w:bookmarkEnd w:id="153"/>
      <w:bookmarkEnd w:id="154"/>
      <w:bookmarkEnd w:id="155"/>
      <w:bookmarkEnd w:id="156"/>
      <w:bookmarkEnd w:id="157"/>
      <w:bookmarkEnd w:id="158"/>
      <w:bookmarkEnd w:id="159"/>
      <w:bookmarkEnd w:id="160"/>
      <w:bookmarkEnd w:id="161"/>
    </w:p>
    <w:p w:rsidR="0081660C" w:rsidRPr="00477B2D" w:rsidRDefault="0081660C" w:rsidP="00456313">
      <w:pPr>
        <w:pStyle w:val="Heading3"/>
        <w:rPr>
          <w:rFonts w:ascii="Arial" w:hAnsi="Arial" w:cs="Arial"/>
        </w:rPr>
      </w:pPr>
      <w:bookmarkStart w:id="162" w:name="_Toc471551557"/>
      <w:bookmarkStart w:id="163" w:name="_Toc512521061"/>
      <w:bookmarkStart w:id="164" w:name="_Toc512524258"/>
      <w:bookmarkStart w:id="165" w:name="_Toc512527217"/>
      <w:r w:rsidRPr="00477B2D">
        <w:rPr>
          <w:rFonts w:ascii="Arial" w:hAnsi="Arial" w:cs="Arial"/>
        </w:rPr>
        <w:t>Milestones</w:t>
      </w:r>
      <w:bookmarkEnd w:id="162"/>
      <w:bookmarkEnd w:id="163"/>
      <w:bookmarkEnd w:id="164"/>
      <w:bookmarkEnd w:id="165"/>
    </w:p>
    <w:p w:rsidR="0081660C" w:rsidRPr="00477B2D" w:rsidRDefault="0081660C" w:rsidP="0081660C">
      <w:pPr>
        <w:rPr>
          <w:rFonts w:cs="Arial"/>
        </w:rPr>
      </w:pPr>
      <w:r w:rsidRPr="00477B2D">
        <w:rPr>
          <w:rFonts w:cs="Arial"/>
        </w:rPr>
        <w:t>During the Design and Development phase, the project shall go through the following major milestones. Other milestones will be derived from the plans and will be developed and proposed by the Contractor.</w:t>
      </w:r>
    </w:p>
    <w:p w:rsidR="0081660C" w:rsidRPr="00477B2D" w:rsidRDefault="0081660C" w:rsidP="0081660C">
      <w:pPr>
        <w:numPr>
          <w:ilvl w:val="0"/>
          <w:numId w:val="47"/>
        </w:numPr>
        <w:tabs>
          <w:tab w:val="clear" w:pos="360"/>
          <w:tab w:val="num" w:pos="720"/>
        </w:tabs>
        <w:spacing w:line="240" w:lineRule="auto"/>
        <w:ind w:left="720"/>
        <w:rPr>
          <w:rFonts w:cs="Arial"/>
        </w:rPr>
      </w:pPr>
      <w:r w:rsidRPr="00477B2D">
        <w:rPr>
          <w:rFonts w:cs="Arial"/>
        </w:rPr>
        <w:t>System Requirements Review/System Design Review (SRR/SDR)</w:t>
      </w:r>
    </w:p>
    <w:p w:rsidR="0081660C" w:rsidRPr="00477B2D" w:rsidRDefault="0081660C" w:rsidP="0081660C">
      <w:pPr>
        <w:numPr>
          <w:ilvl w:val="0"/>
          <w:numId w:val="47"/>
        </w:numPr>
        <w:tabs>
          <w:tab w:val="clear" w:pos="360"/>
          <w:tab w:val="num" w:pos="720"/>
        </w:tabs>
        <w:spacing w:line="240" w:lineRule="auto"/>
        <w:ind w:left="720"/>
        <w:rPr>
          <w:rFonts w:cs="Arial"/>
        </w:rPr>
      </w:pPr>
      <w:r w:rsidRPr="00477B2D">
        <w:rPr>
          <w:rFonts w:cs="Arial"/>
        </w:rPr>
        <w:t>Software Specifications Review (SSR)</w:t>
      </w:r>
    </w:p>
    <w:p w:rsidR="0081660C" w:rsidRPr="00477B2D" w:rsidRDefault="0081660C" w:rsidP="0081660C">
      <w:pPr>
        <w:numPr>
          <w:ilvl w:val="0"/>
          <w:numId w:val="47"/>
        </w:numPr>
        <w:tabs>
          <w:tab w:val="clear" w:pos="360"/>
          <w:tab w:val="num" w:pos="720"/>
        </w:tabs>
        <w:spacing w:line="240" w:lineRule="auto"/>
        <w:ind w:left="720"/>
        <w:rPr>
          <w:rFonts w:cs="Arial"/>
        </w:rPr>
      </w:pPr>
      <w:r w:rsidRPr="00477B2D">
        <w:rPr>
          <w:rFonts w:cs="Arial"/>
        </w:rPr>
        <w:t>Critical Design Review (CDR);</w:t>
      </w:r>
    </w:p>
    <w:p w:rsidR="0081660C" w:rsidRPr="00477B2D" w:rsidRDefault="0081660C" w:rsidP="0081660C">
      <w:pPr>
        <w:rPr>
          <w:rFonts w:cs="Arial"/>
        </w:rPr>
      </w:pPr>
      <w:r w:rsidRPr="00477B2D">
        <w:rPr>
          <w:rFonts w:cs="Arial"/>
        </w:rPr>
        <w:t xml:space="preserve">These reviews shall be conducted in accordance with [MIL-STD-1521B]. </w:t>
      </w:r>
    </w:p>
    <w:p w:rsidR="0081660C" w:rsidRPr="00477B2D" w:rsidRDefault="0081660C" w:rsidP="0081660C">
      <w:pPr>
        <w:rPr>
          <w:rFonts w:cs="Arial"/>
        </w:rPr>
      </w:pPr>
      <w:r w:rsidRPr="00477B2D">
        <w:rPr>
          <w:rFonts w:cs="Arial"/>
        </w:rPr>
        <w:t xml:space="preserve">Each review shall be performed based on the documents mentioned in Sections 4.2, 4.3 and 4.4. These documents shall, in draft, be made available to the </w:t>
      </w:r>
      <w:r w:rsidRPr="00477B2D">
        <w:rPr>
          <w:rFonts w:cs="Arial"/>
          <w:color w:val="000000" w:themeColor="text1"/>
        </w:rPr>
        <w:t>Purchaser</w:t>
      </w:r>
      <w:r w:rsidRPr="00477B2D">
        <w:rPr>
          <w:rFonts w:cs="Arial"/>
          <w:color w:val="FF0000"/>
        </w:rPr>
        <w:t xml:space="preserve"> </w:t>
      </w:r>
      <w:r w:rsidRPr="00477B2D">
        <w:rPr>
          <w:rFonts w:cs="Arial"/>
        </w:rPr>
        <w:t xml:space="preserve">at latest one (1) month before the actual review. </w:t>
      </w:r>
      <w:r w:rsidRPr="00477B2D">
        <w:rPr>
          <w:rFonts w:cs="Arial"/>
          <w:color w:val="000000" w:themeColor="text1"/>
        </w:rPr>
        <w:t>Purchaser’s</w:t>
      </w:r>
      <w:r w:rsidRPr="00477B2D">
        <w:rPr>
          <w:rFonts w:cs="Arial"/>
          <w:color w:val="FF0000"/>
        </w:rPr>
        <w:t xml:space="preserve"> </w:t>
      </w:r>
      <w:r w:rsidRPr="00477B2D">
        <w:rPr>
          <w:rFonts w:cs="Arial"/>
        </w:rPr>
        <w:t xml:space="preserve">comment on the design documents shall be incorporated into the design documents and submitted to </w:t>
      </w:r>
      <w:r w:rsidRPr="00477B2D">
        <w:rPr>
          <w:rFonts w:cs="Arial"/>
          <w:color w:val="000000" w:themeColor="text1"/>
        </w:rPr>
        <w:t>Purchaser</w:t>
      </w:r>
      <w:r w:rsidRPr="00477B2D">
        <w:rPr>
          <w:rFonts w:cs="Arial"/>
          <w:color w:val="FF0000"/>
        </w:rPr>
        <w:t xml:space="preserve"> </w:t>
      </w:r>
      <w:r w:rsidRPr="00477B2D">
        <w:rPr>
          <w:rFonts w:cs="Arial"/>
        </w:rPr>
        <w:t xml:space="preserve">for approval within two (2) weeks after the review. This procedure shall be repeated until all design documents have been approved by </w:t>
      </w:r>
      <w:r w:rsidRPr="00477B2D">
        <w:rPr>
          <w:rFonts w:cs="Arial"/>
          <w:color w:val="000000" w:themeColor="text1"/>
        </w:rPr>
        <w:t>Purchaser</w:t>
      </w:r>
      <w:r w:rsidRPr="00477B2D">
        <w:rPr>
          <w:rFonts w:cs="Arial"/>
        </w:rPr>
        <w:t xml:space="preserve">. </w:t>
      </w:r>
    </w:p>
    <w:p w:rsidR="0081660C" w:rsidRPr="00477B2D" w:rsidRDefault="0081660C" w:rsidP="0081660C">
      <w:pPr>
        <w:rPr>
          <w:rFonts w:cs="Arial"/>
          <w:b/>
          <w:i/>
        </w:rPr>
      </w:pPr>
      <w:r w:rsidRPr="00477B2D">
        <w:rPr>
          <w:rFonts w:cs="Arial"/>
        </w:rPr>
        <w:t xml:space="preserve">After the CDR a Human-Machine -Interface (HMI) prototyping review shall be conducted by the Contractor. </w:t>
      </w:r>
    </w:p>
    <w:p w:rsidR="0081660C" w:rsidRPr="00477B2D" w:rsidRDefault="0081660C" w:rsidP="0081660C">
      <w:pPr>
        <w:rPr>
          <w:rFonts w:cs="Arial"/>
        </w:rPr>
      </w:pPr>
      <w:r w:rsidRPr="00477B2D">
        <w:rPr>
          <w:rFonts w:cs="Arial"/>
        </w:rPr>
        <w:t xml:space="preserve">For the system design, documents must be in compliance with the standard [MIL_498]. This chapter describes the minimum set of documents to be supplied in relation to system design. </w:t>
      </w:r>
      <w:r w:rsidRPr="00477B2D">
        <w:rPr>
          <w:rFonts w:cs="Arial"/>
          <w:color w:val="FF0000"/>
        </w:rPr>
        <w:t>&lt;Purchaser to remove what is not desired&gt;</w:t>
      </w:r>
    </w:p>
    <w:p w:rsidR="0081660C" w:rsidRPr="00477B2D" w:rsidRDefault="0081660C" w:rsidP="00456313">
      <w:pPr>
        <w:pStyle w:val="Heading3"/>
        <w:rPr>
          <w:rFonts w:ascii="Arial" w:hAnsi="Arial" w:cs="Arial"/>
        </w:rPr>
      </w:pPr>
      <w:bookmarkStart w:id="166" w:name="_Toc471551558"/>
      <w:bookmarkStart w:id="167" w:name="_Toc512521062"/>
      <w:bookmarkStart w:id="168" w:name="_Toc512524259"/>
      <w:bookmarkStart w:id="169" w:name="_Toc512527218"/>
      <w:r w:rsidRPr="00477B2D">
        <w:rPr>
          <w:rFonts w:ascii="Arial" w:hAnsi="Arial" w:cs="Arial"/>
        </w:rPr>
        <w:t>System Requirements Review/System Design Review</w:t>
      </w:r>
      <w:bookmarkEnd w:id="166"/>
      <w:bookmarkEnd w:id="167"/>
      <w:bookmarkEnd w:id="168"/>
      <w:bookmarkEnd w:id="169"/>
    </w:p>
    <w:p w:rsidR="0081660C" w:rsidRPr="00477B2D" w:rsidRDefault="0081660C" w:rsidP="0081660C">
      <w:pPr>
        <w:rPr>
          <w:rFonts w:cs="Arial"/>
        </w:rPr>
      </w:pPr>
      <w:r w:rsidRPr="00477B2D">
        <w:rPr>
          <w:rFonts w:cs="Arial"/>
        </w:rPr>
        <w:t>The SRR/SDR - in accordance with MIL</w:t>
      </w:r>
      <w:r w:rsidRPr="00477B2D">
        <w:rPr>
          <w:rFonts w:cs="Arial"/>
        </w:rPr>
        <w:noBreakHyphen/>
        <w:t>STD</w:t>
      </w:r>
      <w:r w:rsidRPr="00477B2D">
        <w:rPr>
          <w:rFonts w:cs="Arial"/>
        </w:rPr>
        <w:noBreakHyphen/>
        <w:t>1521B - is conducted when the Contractor’s system design has proceeded to the point where major system elements are identified and defined.</w:t>
      </w:r>
    </w:p>
    <w:p w:rsidR="0081660C" w:rsidRPr="00477B2D" w:rsidRDefault="0081660C" w:rsidP="0081660C">
      <w:pPr>
        <w:rPr>
          <w:rFonts w:cs="Arial"/>
        </w:rPr>
      </w:pPr>
      <w:r w:rsidRPr="00477B2D">
        <w:rPr>
          <w:rFonts w:cs="Arial"/>
        </w:rPr>
        <w:t>Within this project a draft Product Baseline shall be defined at SRR/SDR.</w:t>
      </w:r>
    </w:p>
    <w:p w:rsidR="0081660C" w:rsidRPr="00477B2D" w:rsidRDefault="0081660C" w:rsidP="0081660C">
      <w:pPr>
        <w:rPr>
          <w:rFonts w:cs="Arial"/>
        </w:rPr>
      </w:pPr>
      <w:r w:rsidRPr="00477B2D">
        <w:rPr>
          <w:rFonts w:cs="Arial"/>
        </w:rPr>
        <w:t xml:space="preserve">The SRR/SDR shall be supported by analysis and study reports on system architecture, system interface, engineering speciality fields, system development, system production, system implementation and system verification. If hardware development is to be performed, mock-ups of to-be-developed hardware shall be presented. </w:t>
      </w:r>
    </w:p>
    <w:p w:rsidR="0081660C" w:rsidRPr="00477B2D" w:rsidRDefault="0081660C" w:rsidP="00456313">
      <w:pPr>
        <w:pStyle w:val="Heading3"/>
        <w:rPr>
          <w:rFonts w:ascii="Arial" w:hAnsi="Arial" w:cs="Arial"/>
        </w:rPr>
      </w:pPr>
      <w:bookmarkStart w:id="170" w:name="_Toc471551559"/>
      <w:bookmarkStart w:id="171" w:name="_Toc512521063"/>
      <w:bookmarkStart w:id="172" w:name="_Toc512524260"/>
      <w:bookmarkStart w:id="173" w:name="_Toc512527219"/>
      <w:r w:rsidRPr="00477B2D">
        <w:rPr>
          <w:rFonts w:ascii="Arial" w:hAnsi="Arial" w:cs="Arial"/>
        </w:rPr>
        <w:t>Software Specifications Review</w:t>
      </w:r>
      <w:bookmarkEnd w:id="170"/>
      <w:bookmarkEnd w:id="171"/>
      <w:bookmarkEnd w:id="172"/>
      <w:bookmarkEnd w:id="173"/>
    </w:p>
    <w:p w:rsidR="0081660C" w:rsidRPr="00477B2D" w:rsidRDefault="0081660C" w:rsidP="0081660C">
      <w:pPr>
        <w:rPr>
          <w:rFonts w:cs="Arial"/>
        </w:rPr>
      </w:pPr>
      <w:r w:rsidRPr="00477B2D">
        <w:rPr>
          <w:rFonts w:cs="Arial"/>
        </w:rPr>
        <w:t>The Software Specification Review (SSR) - in accordance with the MIL-STD-1521B - shall be a formal review of the CSCI’s requirements as specified in the Software Requirements Specification and the Interface Requirement Specification(s). It shall be held after System Design Review but prior to the start of CSCI Critical Design. Its purpose is to establish the allocated baseline for critical CSCI design.</w:t>
      </w:r>
    </w:p>
    <w:p w:rsidR="0081660C" w:rsidRPr="00477B2D" w:rsidRDefault="0081660C" w:rsidP="00456313">
      <w:pPr>
        <w:pStyle w:val="Heading3"/>
        <w:rPr>
          <w:rFonts w:ascii="Arial" w:hAnsi="Arial" w:cs="Arial"/>
        </w:rPr>
      </w:pPr>
      <w:bookmarkStart w:id="174" w:name="_Toc471551560"/>
      <w:bookmarkStart w:id="175" w:name="_Toc512521064"/>
      <w:bookmarkStart w:id="176" w:name="_Toc512524261"/>
      <w:bookmarkStart w:id="177" w:name="_Toc512527220"/>
      <w:r w:rsidRPr="00477B2D">
        <w:rPr>
          <w:rFonts w:ascii="Arial" w:hAnsi="Arial" w:cs="Arial"/>
        </w:rPr>
        <w:t>Critical Design Review</w:t>
      </w:r>
      <w:bookmarkEnd w:id="174"/>
      <w:bookmarkEnd w:id="175"/>
      <w:bookmarkEnd w:id="176"/>
      <w:bookmarkEnd w:id="177"/>
    </w:p>
    <w:p w:rsidR="0081660C" w:rsidRPr="00477B2D" w:rsidRDefault="0081660C" w:rsidP="0081660C">
      <w:pPr>
        <w:rPr>
          <w:rFonts w:cs="Arial"/>
        </w:rPr>
      </w:pPr>
      <w:r w:rsidRPr="00477B2D">
        <w:rPr>
          <w:rFonts w:cs="Arial"/>
        </w:rPr>
        <w:t>A CDR - in accordance with MIL</w:t>
      </w:r>
      <w:r w:rsidRPr="00477B2D">
        <w:rPr>
          <w:rFonts w:cs="Arial"/>
        </w:rPr>
        <w:noBreakHyphen/>
        <w:t>STD</w:t>
      </w:r>
      <w:r w:rsidRPr="00477B2D">
        <w:rPr>
          <w:rFonts w:cs="Arial"/>
        </w:rPr>
        <w:noBreakHyphen/>
        <w:t xml:space="preserve">1521B - is conducted for each configuration item (HWCI/CSCI), when the Contractor has completed detail design. It includes a review of all instruments, documentation, required certificates, etc., i.e. everything that requires reviewing for acceptance that is not regarded software. </w:t>
      </w:r>
    </w:p>
    <w:p w:rsidR="0081660C" w:rsidRPr="00477B2D" w:rsidRDefault="0081660C" w:rsidP="0081660C">
      <w:pPr>
        <w:rPr>
          <w:rFonts w:cs="Arial"/>
        </w:rPr>
      </w:pPr>
      <w:r w:rsidRPr="00477B2D">
        <w:rPr>
          <w:rFonts w:cs="Arial"/>
        </w:rPr>
        <w:t>Within this project the allocated Product Baseline shall be defined at CDR.</w:t>
      </w:r>
    </w:p>
    <w:p w:rsidR="0081660C" w:rsidRPr="00477B2D" w:rsidRDefault="0081660C" w:rsidP="0081660C">
      <w:pPr>
        <w:rPr>
          <w:rFonts w:cs="Arial"/>
        </w:rPr>
      </w:pPr>
      <w:r w:rsidRPr="00477B2D">
        <w:rPr>
          <w:rFonts w:cs="Arial"/>
        </w:rPr>
        <w:t xml:space="preserve">The Critical Design Review is conducted prior to production design release, e.g. before translating the engineering language, logic, and algorithms to coded instructions. A Critical Design Review shall ensure that the detail designs, as depicted in the draft Product Baseline, specify performance </w:t>
      </w:r>
      <w:r w:rsidRPr="00477B2D">
        <w:rPr>
          <w:rFonts w:cs="Arial"/>
        </w:rPr>
        <w:lastRenderedPageBreak/>
        <w:t>requirements defined by the development specifications. Only one successful review per HWCI/CSCI is required.</w:t>
      </w:r>
    </w:p>
    <w:p w:rsidR="0081660C" w:rsidRPr="00477B2D" w:rsidRDefault="0081660C" w:rsidP="00456313">
      <w:pPr>
        <w:pStyle w:val="Heading3"/>
        <w:rPr>
          <w:rFonts w:ascii="Arial" w:hAnsi="Arial" w:cs="Arial"/>
        </w:rPr>
      </w:pPr>
      <w:bookmarkStart w:id="178" w:name="_Toc471551561"/>
      <w:bookmarkStart w:id="179" w:name="_Toc512521065"/>
      <w:bookmarkStart w:id="180" w:name="_Toc512524262"/>
      <w:bookmarkStart w:id="181" w:name="_Toc512527221"/>
      <w:r w:rsidRPr="00477B2D">
        <w:rPr>
          <w:rFonts w:ascii="Arial" w:hAnsi="Arial" w:cs="Arial"/>
        </w:rPr>
        <w:t>HMI prototype review</w:t>
      </w:r>
      <w:bookmarkEnd w:id="178"/>
      <w:bookmarkEnd w:id="179"/>
      <w:bookmarkEnd w:id="180"/>
      <w:bookmarkEnd w:id="181"/>
    </w:p>
    <w:p w:rsidR="0081660C" w:rsidRPr="00477B2D" w:rsidRDefault="0081660C" w:rsidP="0081660C">
      <w:pPr>
        <w:rPr>
          <w:rFonts w:cs="Arial"/>
        </w:rPr>
      </w:pPr>
      <w:r w:rsidRPr="00477B2D">
        <w:rPr>
          <w:rFonts w:cs="Arial"/>
        </w:rPr>
        <w:t xml:space="preserve">Based upon the Product Baseline approved at the CDR. Contractor shall produce a prototype HMI. Contractor shall invite </w:t>
      </w:r>
      <w:r w:rsidRPr="00477B2D">
        <w:rPr>
          <w:rFonts w:cs="Arial"/>
          <w:color w:val="000000" w:themeColor="text1"/>
        </w:rPr>
        <w:t>Purchaser</w:t>
      </w:r>
      <w:r w:rsidRPr="00477B2D">
        <w:rPr>
          <w:rFonts w:cs="Arial"/>
          <w:color w:val="FF0000"/>
        </w:rPr>
        <w:t xml:space="preserve"> </w:t>
      </w:r>
      <w:r w:rsidRPr="00477B2D">
        <w:rPr>
          <w:rFonts w:cs="Arial"/>
        </w:rPr>
        <w:t xml:space="preserve">to review the prototype HMI. Contractor shall allow </w:t>
      </w:r>
      <w:r w:rsidRPr="00477B2D">
        <w:rPr>
          <w:rFonts w:cs="Arial"/>
          <w:color w:val="000000" w:themeColor="text1"/>
        </w:rPr>
        <w:t>Purchaser</w:t>
      </w:r>
      <w:r w:rsidRPr="00477B2D">
        <w:rPr>
          <w:rFonts w:cs="Arial"/>
          <w:color w:val="FF0000"/>
        </w:rPr>
        <w:t xml:space="preserve"> </w:t>
      </w:r>
      <w:r w:rsidRPr="00477B2D">
        <w:rPr>
          <w:rFonts w:cs="Arial"/>
        </w:rPr>
        <w:t xml:space="preserve">to provide comments within the approved Product Baseline. Contractor will perform any action required to incorporate these </w:t>
      </w:r>
      <w:r w:rsidRPr="00477B2D">
        <w:rPr>
          <w:rFonts w:cs="Arial"/>
          <w:color w:val="000000" w:themeColor="text1"/>
        </w:rPr>
        <w:t>Purchaser’s</w:t>
      </w:r>
      <w:r w:rsidRPr="00477B2D">
        <w:rPr>
          <w:rFonts w:cs="Arial"/>
          <w:color w:val="FF0000"/>
        </w:rPr>
        <w:t xml:space="preserve"> </w:t>
      </w:r>
      <w:r w:rsidRPr="00477B2D">
        <w:rPr>
          <w:rFonts w:cs="Arial"/>
        </w:rPr>
        <w:t>comments.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182" w:name="_Toc471551562"/>
      <w:bookmarkStart w:id="183" w:name="_Toc512521066"/>
      <w:bookmarkStart w:id="184" w:name="_Toc512524263"/>
      <w:bookmarkStart w:id="185" w:name="_Toc512526912"/>
      <w:bookmarkStart w:id="186" w:name="_Toc512527061"/>
      <w:bookmarkStart w:id="187" w:name="_Toc512527222"/>
      <w:bookmarkStart w:id="188" w:name="_Toc512527392"/>
      <w:bookmarkStart w:id="189" w:name="_Toc512527540"/>
      <w:bookmarkStart w:id="190" w:name="_Toc512630960"/>
      <w:bookmarkStart w:id="191" w:name="_Toc513471170"/>
      <w:r w:rsidRPr="00477B2D">
        <w:rPr>
          <w:rFonts w:cs="Arial"/>
        </w:rPr>
        <w:t>System/Subsystem Design Description</w:t>
      </w:r>
      <w:bookmarkEnd w:id="182"/>
      <w:bookmarkEnd w:id="183"/>
      <w:bookmarkEnd w:id="184"/>
      <w:bookmarkEnd w:id="185"/>
      <w:bookmarkEnd w:id="186"/>
      <w:bookmarkEnd w:id="187"/>
      <w:bookmarkEnd w:id="188"/>
      <w:bookmarkEnd w:id="189"/>
      <w:bookmarkEnd w:id="190"/>
      <w:bookmarkEnd w:id="191"/>
    </w:p>
    <w:p w:rsidR="0081660C" w:rsidRPr="00477B2D" w:rsidRDefault="0081660C" w:rsidP="0081660C">
      <w:pPr>
        <w:rPr>
          <w:rFonts w:cs="Arial"/>
        </w:rPr>
      </w:pPr>
      <w:r w:rsidRPr="00477B2D">
        <w:rPr>
          <w:rFonts w:cs="Arial"/>
        </w:rPr>
        <w:t>The System/SUB-System Design Description (SSDD) from the MIL-STD-498 shall be used to describe the system-wide functional, software, hardware and communication architectural design. The SSDD shall identify the Computer Software Configuration Items (CSCI), Hardware Configuration Items (HWCI), with, if relevant, reference to de-facto standard products, for example: software/hardware components and interconnectivity.</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192" w:name="_Toc471551563"/>
      <w:bookmarkStart w:id="193" w:name="_Toc512521067"/>
      <w:bookmarkStart w:id="194" w:name="_Toc512524264"/>
      <w:bookmarkStart w:id="195" w:name="_Toc512526913"/>
      <w:bookmarkStart w:id="196" w:name="_Toc512527062"/>
      <w:bookmarkStart w:id="197" w:name="_Toc512527223"/>
      <w:bookmarkStart w:id="198" w:name="_Toc512527393"/>
      <w:bookmarkStart w:id="199" w:name="_Toc512527541"/>
      <w:bookmarkStart w:id="200" w:name="_Toc512630961"/>
      <w:bookmarkStart w:id="201" w:name="_Toc513471171"/>
      <w:r w:rsidRPr="00477B2D">
        <w:rPr>
          <w:rFonts w:cs="Arial"/>
        </w:rPr>
        <w:t>Interface Design Description (IDD)</w:t>
      </w:r>
      <w:bookmarkEnd w:id="192"/>
      <w:bookmarkEnd w:id="193"/>
      <w:bookmarkEnd w:id="194"/>
      <w:bookmarkEnd w:id="195"/>
      <w:bookmarkEnd w:id="196"/>
      <w:bookmarkEnd w:id="197"/>
      <w:bookmarkEnd w:id="198"/>
      <w:bookmarkEnd w:id="199"/>
      <w:bookmarkEnd w:id="200"/>
      <w:bookmarkEnd w:id="201"/>
    </w:p>
    <w:p w:rsidR="0081660C" w:rsidRPr="00477B2D" w:rsidRDefault="0081660C" w:rsidP="0081660C">
      <w:pPr>
        <w:rPr>
          <w:rFonts w:cs="Arial"/>
        </w:rPr>
      </w:pPr>
      <w:r w:rsidRPr="00477B2D">
        <w:rPr>
          <w:rFonts w:cs="Arial"/>
        </w:rPr>
        <w:t>The Interface Design Description (IDD) from the MIL-STD-498 shall be used to describe the system-wide communication architectural design. The IDD must identify the applicable CSCI and HWCI, with, if relevant, reference to de-facto standard products, for example: interconnectivity concepts.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02" w:name="_Toc471551565"/>
      <w:bookmarkStart w:id="203" w:name="_Toc512521068"/>
      <w:bookmarkStart w:id="204" w:name="_Toc512524265"/>
      <w:bookmarkStart w:id="205" w:name="_Toc512526914"/>
      <w:bookmarkStart w:id="206" w:name="_Toc512527063"/>
      <w:bookmarkStart w:id="207" w:name="_Toc512527224"/>
      <w:bookmarkStart w:id="208" w:name="_Toc512527394"/>
      <w:bookmarkStart w:id="209" w:name="_Toc512527542"/>
      <w:bookmarkStart w:id="210" w:name="_Toc512630962"/>
      <w:bookmarkStart w:id="211" w:name="_Toc513471172"/>
      <w:r w:rsidRPr="00477B2D">
        <w:rPr>
          <w:rFonts w:cs="Arial"/>
        </w:rPr>
        <w:t>Software Development Plan</w:t>
      </w:r>
      <w:bookmarkEnd w:id="202"/>
      <w:bookmarkEnd w:id="203"/>
      <w:bookmarkEnd w:id="204"/>
      <w:bookmarkEnd w:id="205"/>
      <w:bookmarkEnd w:id="206"/>
      <w:bookmarkEnd w:id="207"/>
      <w:bookmarkEnd w:id="208"/>
      <w:bookmarkEnd w:id="209"/>
      <w:bookmarkEnd w:id="210"/>
      <w:bookmarkEnd w:id="211"/>
    </w:p>
    <w:p w:rsidR="0081660C" w:rsidRPr="00477B2D" w:rsidRDefault="0081660C" w:rsidP="0081660C">
      <w:pPr>
        <w:rPr>
          <w:rFonts w:cs="Arial"/>
        </w:rPr>
      </w:pPr>
      <w:r w:rsidRPr="00477B2D">
        <w:rPr>
          <w:rFonts w:cs="Arial"/>
        </w:rPr>
        <w:t>The Software Development Plan (SDP) from the MIL-STD-498 shall be used to describe a developer's plans for conducting a software development effort. The term ‘software development' in this Section is meant to include new development, modification, reuse, reengineering, maintenance, and all other activities resulting in software products.</w:t>
      </w:r>
    </w:p>
    <w:p w:rsidR="0081660C" w:rsidRPr="00477B2D" w:rsidRDefault="0081660C" w:rsidP="0081660C">
      <w:pPr>
        <w:rPr>
          <w:rFonts w:cs="Arial"/>
        </w:rPr>
      </w:pPr>
      <w:r w:rsidRPr="00477B2D">
        <w:rPr>
          <w:rFonts w:cs="Arial"/>
        </w:rPr>
        <w:t xml:space="preserve">The SDP provides the </w:t>
      </w:r>
      <w:r w:rsidRPr="00477B2D">
        <w:rPr>
          <w:rFonts w:cs="Arial"/>
          <w:color w:val="000000" w:themeColor="text1"/>
        </w:rPr>
        <w:t>Purchaser</w:t>
      </w:r>
      <w:r w:rsidRPr="00477B2D">
        <w:rPr>
          <w:rFonts w:cs="Arial"/>
          <w:color w:val="FF0000"/>
        </w:rPr>
        <w:t xml:space="preserve"> </w:t>
      </w:r>
      <w:r w:rsidRPr="00477B2D">
        <w:rPr>
          <w:rFonts w:cs="Arial"/>
        </w:rPr>
        <w:t>insight into and a tool for monitoring, the processes to be followed for software development, the methods to be used, the approach to be followed for each activity, and project schedules, organisation, and resources. The content of the SDP is described in Appendix I (also see also MIL-STD-498), including the chapter and section numbering that shall be used. Note that this plan is required only if a considerable amount of software development is required/planned, which will also be included in the quotation.</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12" w:name="_Toc471551566"/>
      <w:bookmarkStart w:id="213" w:name="_Toc512521069"/>
      <w:bookmarkStart w:id="214" w:name="_Toc512524266"/>
      <w:bookmarkStart w:id="215" w:name="_Toc512526915"/>
      <w:bookmarkStart w:id="216" w:name="_Toc512527064"/>
      <w:bookmarkStart w:id="217" w:name="_Toc512527225"/>
      <w:bookmarkStart w:id="218" w:name="_Toc512527395"/>
      <w:bookmarkStart w:id="219" w:name="_Toc512527543"/>
      <w:bookmarkStart w:id="220" w:name="_Toc512630963"/>
      <w:bookmarkStart w:id="221" w:name="_Toc513471173"/>
      <w:r w:rsidRPr="00477B2D">
        <w:rPr>
          <w:rFonts w:cs="Arial"/>
        </w:rPr>
        <w:t>Programmes, Drawings, Calculations</w:t>
      </w:r>
      <w:bookmarkEnd w:id="212"/>
      <w:bookmarkEnd w:id="213"/>
      <w:bookmarkEnd w:id="214"/>
      <w:bookmarkEnd w:id="215"/>
      <w:bookmarkEnd w:id="216"/>
      <w:bookmarkEnd w:id="217"/>
      <w:bookmarkEnd w:id="218"/>
      <w:bookmarkEnd w:id="219"/>
      <w:bookmarkEnd w:id="220"/>
      <w:bookmarkEnd w:id="221"/>
      <w:r w:rsidRPr="00477B2D">
        <w:rPr>
          <w:rFonts w:cs="Arial"/>
        </w:rPr>
        <w:t xml:space="preserve"> </w:t>
      </w:r>
    </w:p>
    <w:p w:rsidR="0081660C" w:rsidRPr="00477B2D" w:rsidRDefault="0081660C" w:rsidP="0081660C">
      <w:pPr>
        <w:rPr>
          <w:rFonts w:cs="Arial"/>
        </w:rPr>
      </w:pPr>
      <w:r w:rsidRPr="00477B2D">
        <w:rPr>
          <w:rFonts w:cs="Arial"/>
        </w:rPr>
        <w:t>Programs, drawings, calculations, and designs submitted shall be checked and signed as approved by the Purchaser’s responsible engineer. All dimensions of components and replaceable items supplied shall be specified in metric units. All drawings shall be detailed in metric units and in compliance with the S.I. standard.</w:t>
      </w:r>
    </w:p>
    <w:p w:rsidR="0081660C" w:rsidRPr="00477B2D" w:rsidRDefault="0081660C" w:rsidP="0081660C">
      <w:pPr>
        <w:rPr>
          <w:rFonts w:cs="Arial"/>
        </w:rPr>
      </w:pPr>
    </w:p>
    <w:p w:rsidR="0081660C" w:rsidRPr="00477B2D" w:rsidRDefault="0081660C" w:rsidP="0081660C">
      <w:pPr>
        <w:rPr>
          <w:rFonts w:cs="Arial"/>
        </w:rPr>
      </w:pPr>
    </w:p>
    <w:p w:rsidR="0081660C" w:rsidRPr="00477B2D" w:rsidRDefault="0081660C" w:rsidP="0081660C">
      <w:pPr>
        <w:pStyle w:val="Heading1"/>
        <w:pageBreakBefore/>
        <w:numPr>
          <w:ilvl w:val="0"/>
          <w:numId w:val="52"/>
        </w:numPr>
        <w:spacing w:before="0" w:line="240" w:lineRule="auto"/>
        <w:rPr>
          <w:rFonts w:cs="Arial"/>
        </w:rPr>
      </w:pPr>
      <w:bookmarkStart w:id="222" w:name="_Toc471551567"/>
      <w:bookmarkStart w:id="223" w:name="_Toc512521070"/>
      <w:bookmarkStart w:id="224" w:name="_Toc512524267"/>
      <w:bookmarkStart w:id="225" w:name="_Toc512526916"/>
      <w:bookmarkStart w:id="226" w:name="_Toc512527065"/>
      <w:bookmarkStart w:id="227" w:name="_Toc512527226"/>
      <w:bookmarkStart w:id="228" w:name="_Toc512527396"/>
      <w:bookmarkStart w:id="229" w:name="_Toc512527544"/>
      <w:bookmarkStart w:id="230" w:name="_Toc512630964"/>
      <w:bookmarkStart w:id="231" w:name="_Toc513471174"/>
      <w:r w:rsidRPr="00477B2D">
        <w:rPr>
          <w:rFonts w:cs="Arial"/>
        </w:rPr>
        <w:lastRenderedPageBreak/>
        <w:t>MANUFACTURING</w:t>
      </w:r>
      <w:bookmarkEnd w:id="222"/>
      <w:bookmarkEnd w:id="223"/>
      <w:bookmarkEnd w:id="224"/>
      <w:bookmarkEnd w:id="225"/>
      <w:bookmarkEnd w:id="226"/>
      <w:bookmarkEnd w:id="227"/>
      <w:bookmarkEnd w:id="228"/>
      <w:bookmarkEnd w:id="229"/>
      <w:bookmarkEnd w:id="230"/>
      <w:bookmarkEnd w:id="231"/>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32" w:name="_Toc471551568"/>
      <w:bookmarkStart w:id="233" w:name="_Toc512521071"/>
      <w:bookmarkStart w:id="234" w:name="_Toc512524268"/>
      <w:bookmarkStart w:id="235" w:name="_Toc512526917"/>
      <w:bookmarkStart w:id="236" w:name="_Toc512527066"/>
      <w:bookmarkStart w:id="237" w:name="_Toc512527227"/>
      <w:bookmarkStart w:id="238" w:name="_Toc512527397"/>
      <w:bookmarkStart w:id="239" w:name="_Toc512527545"/>
      <w:bookmarkStart w:id="240" w:name="_Toc512630965"/>
      <w:bookmarkStart w:id="241" w:name="_Toc513471175"/>
      <w:r w:rsidRPr="00477B2D">
        <w:rPr>
          <w:rFonts w:cs="Arial"/>
        </w:rPr>
        <w:t>Technical Construction File</w:t>
      </w:r>
      <w:bookmarkEnd w:id="232"/>
      <w:bookmarkEnd w:id="233"/>
      <w:bookmarkEnd w:id="234"/>
      <w:bookmarkEnd w:id="235"/>
      <w:bookmarkEnd w:id="236"/>
      <w:bookmarkEnd w:id="237"/>
      <w:bookmarkEnd w:id="238"/>
      <w:bookmarkEnd w:id="239"/>
      <w:bookmarkEnd w:id="240"/>
      <w:bookmarkEnd w:id="241"/>
    </w:p>
    <w:p w:rsidR="0081660C" w:rsidRPr="00477B2D" w:rsidRDefault="0081660C" w:rsidP="0081660C">
      <w:pPr>
        <w:rPr>
          <w:rFonts w:cs="Arial"/>
        </w:rPr>
      </w:pPr>
      <w:r w:rsidRPr="00477B2D">
        <w:rPr>
          <w:rFonts w:cs="Arial"/>
        </w:rPr>
        <w:t xml:space="preserve">All system components and, tools and test systems, shall be fully compliant </w:t>
      </w:r>
      <w:r w:rsidR="00523381" w:rsidRPr="00477B2D">
        <w:rPr>
          <w:rFonts w:cs="Arial"/>
        </w:rPr>
        <w:t>with &lt;</w:t>
      </w:r>
      <w:r w:rsidRPr="00477B2D">
        <w:rPr>
          <w:rFonts w:cs="Arial"/>
          <w:color w:val="FF0000"/>
        </w:rPr>
        <w:t xml:space="preserve"> directives that are applicable for the region where the system will be installed</w:t>
      </w:r>
      <w:r w:rsidR="00523381" w:rsidRPr="00477B2D">
        <w:rPr>
          <w:rFonts w:cs="Arial"/>
          <w:color w:val="FF0000"/>
        </w:rPr>
        <w:t>&gt;</w:t>
      </w:r>
      <w:r w:rsidRPr="00477B2D">
        <w:rPr>
          <w:rFonts w:cs="Arial"/>
        </w:rPr>
        <w:t>. The Contractor shall deliver a certificate from an independent testing or certification organisation, which meets the requirements of the directive. The system components shall have an environmental classification of domestic, commercial and light industry.</w:t>
      </w:r>
    </w:p>
    <w:p w:rsidR="0081660C" w:rsidRPr="00477B2D" w:rsidRDefault="0081660C" w:rsidP="0081660C">
      <w:pPr>
        <w:rPr>
          <w:rFonts w:cs="Arial"/>
        </w:rPr>
      </w:pPr>
      <w:r w:rsidRPr="00477B2D">
        <w:rPr>
          <w:rFonts w:cs="Arial"/>
        </w:rPr>
        <w:t xml:space="preserve">Equipment shall comply with </w:t>
      </w:r>
      <w:r w:rsidR="00523381" w:rsidRPr="00477B2D">
        <w:rPr>
          <w:rFonts w:cs="Arial"/>
          <w:color w:val="FF0000"/>
        </w:rPr>
        <w:t>&lt;</w:t>
      </w:r>
      <w:r w:rsidRPr="00477B2D">
        <w:rPr>
          <w:rFonts w:cs="Arial"/>
          <w:color w:val="FF0000"/>
        </w:rPr>
        <w:t>applicable directives that are applicable for the region where the system will be installed</w:t>
      </w:r>
      <w:r w:rsidR="00523381" w:rsidRPr="00477B2D">
        <w:rPr>
          <w:rFonts w:cs="Arial"/>
          <w:color w:val="FF0000"/>
        </w:rPr>
        <w:t>&gt;</w:t>
      </w:r>
      <w:r w:rsidRPr="00477B2D">
        <w:rPr>
          <w:rFonts w:cs="Arial"/>
        </w:rPr>
        <w:t xml:space="preserve">. The Contractor shall deliver a certificate from an independent testing or certification organisation, which meets the requirements of the directive. </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42" w:name="_Toc512521072"/>
      <w:bookmarkStart w:id="243" w:name="_Toc512524269"/>
      <w:bookmarkStart w:id="244" w:name="_Toc512526918"/>
      <w:bookmarkStart w:id="245" w:name="_Toc512527067"/>
      <w:bookmarkStart w:id="246" w:name="_Toc512527228"/>
      <w:bookmarkStart w:id="247" w:name="_Toc512527398"/>
      <w:bookmarkStart w:id="248" w:name="_Toc512527546"/>
      <w:bookmarkStart w:id="249" w:name="_Toc512630966"/>
      <w:bookmarkStart w:id="250" w:name="_Toc513471176"/>
      <w:r w:rsidRPr="00477B2D">
        <w:rPr>
          <w:rFonts w:cs="Arial"/>
        </w:rPr>
        <w:t>Manufacturing</w:t>
      </w:r>
      <w:bookmarkEnd w:id="242"/>
      <w:bookmarkEnd w:id="243"/>
      <w:bookmarkEnd w:id="244"/>
      <w:bookmarkEnd w:id="245"/>
      <w:bookmarkEnd w:id="246"/>
      <w:bookmarkEnd w:id="247"/>
      <w:bookmarkEnd w:id="248"/>
      <w:bookmarkEnd w:id="249"/>
      <w:bookmarkEnd w:id="250"/>
    </w:p>
    <w:p w:rsidR="0081660C" w:rsidRPr="00477B2D" w:rsidRDefault="0081660C" w:rsidP="0081660C">
      <w:pPr>
        <w:rPr>
          <w:rFonts w:cs="Arial"/>
        </w:rPr>
      </w:pPr>
      <w:r w:rsidRPr="00477B2D">
        <w:rPr>
          <w:rFonts w:cs="Arial"/>
        </w:rPr>
        <w:t xml:space="preserve">Development and manufacturing will take place at the Contractor’s/Subcontractor’s premises. All materials and equipment of the systems shall be new and of specified quality. For all materials used in the fabrication, material certificates in accordance with </w:t>
      </w:r>
      <w:r w:rsidR="00523381" w:rsidRPr="00477B2D">
        <w:rPr>
          <w:rFonts w:cs="Arial"/>
          <w:color w:val="FF0000"/>
        </w:rPr>
        <w:t>&lt;</w:t>
      </w:r>
      <w:proofErr w:type="spellStart"/>
      <w:r w:rsidRPr="00477B2D">
        <w:rPr>
          <w:rFonts w:cs="Arial"/>
          <w:color w:val="FF0000"/>
        </w:rPr>
        <w:t>Euronorm</w:t>
      </w:r>
      <w:proofErr w:type="spellEnd"/>
      <w:r w:rsidRPr="00477B2D">
        <w:rPr>
          <w:rFonts w:cs="Arial"/>
          <w:color w:val="FF0000"/>
        </w:rPr>
        <w:t xml:space="preserve"> 25 or equivalent</w:t>
      </w:r>
      <w:r w:rsidR="00523381" w:rsidRPr="00477B2D">
        <w:rPr>
          <w:rFonts w:cs="Arial"/>
          <w:color w:val="FF0000"/>
        </w:rPr>
        <w:t>&gt;</w:t>
      </w:r>
      <w:r w:rsidRPr="00477B2D">
        <w:rPr>
          <w:rFonts w:cs="Arial"/>
          <w:color w:val="FF0000"/>
        </w:rPr>
        <w:t xml:space="preserve"> </w:t>
      </w:r>
      <w:r w:rsidRPr="00477B2D">
        <w:rPr>
          <w:rFonts w:cs="Arial"/>
        </w:rPr>
        <w:t xml:space="preserve">shall be made available for the </w:t>
      </w:r>
      <w:r w:rsidRPr="00477B2D">
        <w:rPr>
          <w:rFonts w:cs="Arial"/>
          <w:color w:val="000000" w:themeColor="text1"/>
        </w:rPr>
        <w:t>Purchaser</w:t>
      </w:r>
      <w:r w:rsidRPr="00477B2D">
        <w:rPr>
          <w:rFonts w:cs="Arial"/>
        </w:rPr>
        <w:t xml:space="preserve"> on request.</w:t>
      </w:r>
    </w:p>
    <w:p w:rsidR="0081660C" w:rsidRPr="00477B2D" w:rsidRDefault="0081660C" w:rsidP="0081660C">
      <w:pPr>
        <w:rPr>
          <w:rFonts w:cs="Arial"/>
        </w:rPr>
      </w:pPr>
      <w:r w:rsidRPr="00477B2D">
        <w:rPr>
          <w:rFonts w:cs="Arial"/>
        </w:rPr>
        <w:t xml:space="preserve">No filling or plugging for the correction of defective work shall be permitted without approval of the </w:t>
      </w:r>
      <w:r w:rsidRPr="00477B2D">
        <w:rPr>
          <w:rFonts w:cs="Arial"/>
          <w:color w:val="000000" w:themeColor="text1"/>
        </w:rPr>
        <w:t>Purchaser</w:t>
      </w:r>
      <w:r w:rsidRPr="00477B2D">
        <w:rPr>
          <w:rFonts w:cs="Arial"/>
        </w:rPr>
        <w: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51" w:name="_Toc471551570"/>
      <w:bookmarkStart w:id="252" w:name="_Toc512521073"/>
      <w:bookmarkStart w:id="253" w:name="_Toc512524270"/>
      <w:bookmarkStart w:id="254" w:name="_Toc512526919"/>
      <w:bookmarkStart w:id="255" w:name="_Toc512527068"/>
      <w:bookmarkStart w:id="256" w:name="_Toc512527229"/>
      <w:bookmarkStart w:id="257" w:name="_Toc512527399"/>
      <w:bookmarkStart w:id="258" w:name="_Toc512527547"/>
      <w:bookmarkStart w:id="259" w:name="_Toc512630967"/>
      <w:bookmarkStart w:id="260" w:name="_Toc513471177"/>
      <w:r w:rsidRPr="00477B2D">
        <w:rPr>
          <w:rFonts w:cs="Arial"/>
        </w:rPr>
        <w:t>Adequacy of the Equipment Furnished</w:t>
      </w:r>
      <w:bookmarkEnd w:id="251"/>
      <w:bookmarkEnd w:id="252"/>
      <w:bookmarkEnd w:id="253"/>
      <w:bookmarkEnd w:id="254"/>
      <w:bookmarkEnd w:id="255"/>
      <w:bookmarkEnd w:id="256"/>
      <w:bookmarkEnd w:id="257"/>
      <w:bookmarkEnd w:id="258"/>
      <w:bookmarkEnd w:id="259"/>
      <w:bookmarkEnd w:id="260"/>
    </w:p>
    <w:p w:rsidR="0081660C" w:rsidRPr="00477B2D" w:rsidRDefault="0081660C" w:rsidP="0081660C">
      <w:pPr>
        <w:rPr>
          <w:rFonts w:cs="Arial"/>
        </w:rPr>
      </w:pPr>
      <w:r w:rsidRPr="00477B2D">
        <w:rPr>
          <w:rFonts w:cs="Arial"/>
        </w:rPr>
        <w:t xml:space="preserve">Approval by the </w:t>
      </w:r>
      <w:r w:rsidRPr="00477B2D">
        <w:rPr>
          <w:rFonts w:cs="Arial"/>
          <w:color w:val="000000" w:themeColor="text1"/>
        </w:rPr>
        <w:t>Purchaser</w:t>
      </w:r>
      <w:r w:rsidRPr="00477B2D">
        <w:rPr>
          <w:rFonts w:cs="Arial"/>
          <w:color w:val="FF0000"/>
        </w:rPr>
        <w:t xml:space="preserve"> </w:t>
      </w:r>
      <w:r w:rsidRPr="00477B2D">
        <w:rPr>
          <w:rFonts w:cs="Arial"/>
        </w:rPr>
        <w:t>does not relieve the Contractor of his responsibility to certify the adequacy of the system components.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61" w:name="_Toc471551571"/>
      <w:bookmarkStart w:id="262" w:name="_Toc512521074"/>
      <w:bookmarkStart w:id="263" w:name="_Toc512524271"/>
      <w:bookmarkStart w:id="264" w:name="_Toc512526920"/>
      <w:bookmarkStart w:id="265" w:name="_Toc512527069"/>
      <w:bookmarkStart w:id="266" w:name="_Toc512527230"/>
      <w:bookmarkStart w:id="267" w:name="_Toc512527400"/>
      <w:bookmarkStart w:id="268" w:name="_Toc512527548"/>
      <w:bookmarkStart w:id="269" w:name="_Toc512630968"/>
      <w:bookmarkStart w:id="270" w:name="_Toc513471178"/>
      <w:r w:rsidRPr="00477B2D">
        <w:rPr>
          <w:rFonts w:cs="Arial"/>
        </w:rPr>
        <w:t>Surface Coating</w:t>
      </w:r>
      <w:bookmarkEnd w:id="261"/>
      <w:bookmarkEnd w:id="262"/>
      <w:bookmarkEnd w:id="263"/>
      <w:bookmarkEnd w:id="264"/>
      <w:bookmarkEnd w:id="265"/>
      <w:bookmarkEnd w:id="266"/>
      <w:bookmarkEnd w:id="267"/>
      <w:bookmarkEnd w:id="268"/>
      <w:bookmarkEnd w:id="269"/>
      <w:bookmarkEnd w:id="270"/>
    </w:p>
    <w:p w:rsidR="0081660C" w:rsidRPr="00477B2D" w:rsidRDefault="0081660C" w:rsidP="0081660C">
      <w:pPr>
        <w:rPr>
          <w:rFonts w:cs="Arial"/>
        </w:rPr>
      </w:pPr>
      <w:r w:rsidRPr="00477B2D">
        <w:rPr>
          <w:rFonts w:cs="Arial"/>
        </w:rPr>
        <w:t xml:space="preserve">All systems shall be completely shop applied and all structures and equipment shall be delivered to the erection site complete with coating system. Reports of inspection shall be forwarded to the </w:t>
      </w:r>
      <w:r w:rsidRPr="00477B2D">
        <w:rPr>
          <w:rFonts w:cs="Arial"/>
          <w:color w:val="000000" w:themeColor="text1"/>
        </w:rPr>
        <w:t>Purchaser</w:t>
      </w:r>
      <w:r w:rsidRPr="00477B2D">
        <w:rPr>
          <w:rFonts w:cs="Arial"/>
        </w:rPr>
        <w:t xml:space="preserve">. The Contractor shall repair any damaged painted surfaces. The system after repair shall at least have the same paint quality as before the damage occurred. Repair work shall always cover a complete surface element to avoid a patchwork appearance of the installation. Colour of the system components shall be mutually agreed upon by </w:t>
      </w:r>
      <w:r w:rsidRPr="00477B2D">
        <w:rPr>
          <w:rFonts w:cs="Arial"/>
          <w:color w:val="000000" w:themeColor="text1"/>
        </w:rPr>
        <w:t>Purchaser</w:t>
      </w:r>
      <w:r w:rsidRPr="00477B2D">
        <w:rPr>
          <w:rFonts w:cs="Arial"/>
          <w:color w:val="FF0000"/>
        </w:rPr>
        <w:t xml:space="preserve"> </w:t>
      </w:r>
      <w:r w:rsidRPr="00477B2D">
        <w:rPr>
          <w:rFonts w:cs="Arial"/>
        </w:rPr>
        <w:t>and Contractor.</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71" w:name="_Toc471551572"/>
      <w:bookmarkStart w:id="272" w:name="_Toc512521075"/>
      <w:bookmarkStart w:id="273" w:name="_Toc512524272"/>
      <w:bookmarkStart w:id="274" w:name="_Toc512526921"/>
      <w:bookmarkStart w:id="275" w:name="_Toc512527070"/>
      <w:bookmarkStart w:id="276" w:name="_Toc512527231"/>
      <w:bookmarkStart w:id="277" w:name="_Toc512527401"/>
      <w:bookmarkStart w:id="278" w:name="_Toc512527549"/>
      <w:bookmarkStart w:id="279" w:name="_Toc512630969"/>
      <w:bookmarkStart w:id="280" w:name="_Toc513471179"/>
      <w:r w:rsidRPr="00477B2D">
        <w:rPr>
          <w:rFonts w:cs="Arial"/>
        </w:rPr>
        <w:t>N</w:t>
      </w:r>
      <w:bookmarkEnd w:id="271"/>
      <w:r w:rsidRPr="00477B2D">
        <w:rPr>
          <w:rFonts w:cs="Arial"/>
        </w:rPr>
        <w:t>ameplates</w:t>
      </w:r>
      <w:bookmarkEnd w:id="272"/>
      <w:bookmarkEnd w:id="273"/>
      <w:bookmarkEnd w:id="274"/>
      <w:bookmarkEnd w:id="275"/>
      <w:bookmarkEnd w:id="276"/>
      <w:bookmarkEnd w:id="277"/>
      <w:bookmarkEnd w:id="278"/>
      <w:bookmarkEnd w:id="279"/>
      <w:bookmarkEnd w:id="280"/>
    </w:p>
    <w:p w:rsidR="0081660C" w:rsidRPr="00477B2D" w:rsidRDefault="0081660C" w:rsidP="0081660C">
      <w:pPr>
        <w:rPr>
          <w:rFonts w:cs="Arial"/>
        </w:rPr>
      </w:pPr>
      <w:r w:rsidRPr="00477B2D">
        <w:rPr>
          <w:rFonts w:cs="Arial"/>
        </w:rPr>
        <w:t xml:space="preserve">The manufacturer’s name if incorporated on panels, shall be in the letters, style and size to be approved by the </w:t>
      </w:r>
      <w:r w:rsidRPr="00477B2D">
        <w:rPr>
          <w:rFonts w:cs="Arial"/>
          <w:color w:val="000000" w:themeColor="text1"/>
        </w:rPr>
        <w:t>Purchaser</w:t>
      </w:r>
      <w:r w:rsidRPr="00477B2D">
        <w:rPr>
          <w:rFonts w:cs="Arial"/>
        </w:rPr>
        <w:t>.</w:t>
      </w:r>
    </w:p>
    <w:p w:rsidR="0081660C" w:rsidRPr="00477B2D" w:rsidRDefault="0081660C" w:rsidP="0081660C">
      <w:pPr>
        <w:pStyle w:val="Heading1"/>
        <w:pageBreakBefore/>
        <w:numPr>
          <w:ilvl w:val="0"/>
          <w:numId w:val="52"/>
        </w:numPr>
        <w:spacing w:before="0" w:line="240" w:lineRule="auto"/>
        <w:rPr>
          <w:rFonts w:cs="Arial"/>
          <w:sz w:val="20"/>
        </w:rPr>
      </w:pPr>
      <w:bookmarkStart w:id="281" w:name="_Toc471551573"/>
      <w:bookmarkStart w:id="282" w:name="_Toc512521076"/>
      <w:bookmarkStart w:id="283" w:name="_Toc512524273"/>
      <w:bookmarkStart w:id="284" w:name="_Toc512526922"/>
      <w:bookmarkStart w:id="285" w:name="_Toc512527071"/>
      <w:bookmarkStart w:id="286" w:name="_Toc512527232"/>
      <w:bookmarkStart w:id="287" w:name="_Toc512527402"/>
      <w:bookmarkStart w:id="288" w:name="_Toc512527550"/>
      <w:bookmarkStart w:id="289" w:name="_Toc512630970"/>
      <w:bookmarkStart w:id="290" w:name="_Toc513471180"/>
      <w:r w:rsidRPr="00477B2D">
        <w:rPr>
          <w:rFonts w:cs="Arial"/>
        </w:rPr>
        <w:lastRenderedPageBreak/>
        <w:t>TESTING</w:t>
      </w:r>
      <w:bookmarkEnd w:id="281"/>
      <w:bookmarkEnd w:id="282"/>
      <w:bookmarkEnd w:id="283"/>
      <w:bookmarkEnd w:id="284"/>
      <w:bookmarkEnd w:id="285"/>
      <w:bookmarkEnd w:id="286"/>
      <w:bookmarkEnd w:id="287"/>
      <w:bookmarkEnd w:id="288"/>
      <w:bookmarkEnd w:id="289"/>
      <w:bookmarkEnd w:id="290"/>
      <w:r w:rsidRPr="00477B2D">
        <w:rPr>
          <w:rFonts w:cs="Arial"/>
          <w:sz w:val="20"/>
        </w:rPr>
        <w:t xml:space="preserve"> </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291" w:name="_Toc471551574"/>
      <w:bookmarkStart w:id="292" w:name="_Toc512521077"/>
      <w:bookmarkStart w:id="293" w:name="_Toc512524274"/>
      <w:bookmarkStart w:id="294" w:name="_Toc512526923"/>
      <w:bookmarkStart w:id="295" w:name="_Toc512527072"/>
      <w:bookmarkStart w:id="296" w:name="_Toc512527233"/>
      <w:bookmarkStart w:id="297" w:name="_Toc512527403"/>
      <w:bookmarkStart w:id="298" w:name="_Toc512527551"/>
      <w:bookmarkStart w:id="299" w:name="_Toc512630971"/>
      <w:bookmarkStart w:id="300" w:name="_Toc513471181"/>
      <w:r w:rsidRPr="00477B2D">
        <w:rPr>
          <w:rFonts w:cs="Arial"/>
        </w:rPr>
        <w:t>Test Plan</w:t>
      </w:r>
      <w:bookmarkEnd w:id="291"/>
      <w:bookmarkEnd w:id="292"/>
      <w:bookmarkEnd w:id="293"/>
      <w:bookmarkEnd w:id="294"/>
      <w:bookmarkEnd w:id="295"/>
      <w:bookmarkEnd w:id="296"/>
      <w:bookmarkEnd w:id="297"/>
      <w:bookmarkEnd w:id="298"/>
      <w:bookmarkEnd w:id="299"/>
      <w:bookmarkEnd w:id="300"/>
    </w:p>
    <w:p w:rsidR="0081660C" w:rsidRPr="00477B2D" w:rsidRDefault="0081660C" w:rsidP="0081660C">
      <w:pPr>
        <w:rPr>
          <w:rFonts w:cs="Arial"/>
        </w:rPr>
      </w:pPr>
      <w:r w:rsidRPr="00477B2D">
        <w:rPr>
          <w:rFonts w:cs="Arial"/>
        </w:rPr>
        <w:t>A Test Plan, i.e., descriptions of plans for testing of system requirements and specified Computer Software Configuration Items (CSCIs) and Hardware Configuration Items (HWCI), will be supplied by the Contractor. The Test Plan shall comply with the requirements as mentioned in the Test Procedures document. Software tests shall be in compliance with Software Test Plans as described in [MIL_498].</w:t>
      </w:r>
    </w:p>
    <w:p w:rsidR="0081660C" w:rsidRPr="00477B2D" w:rsidRDefault="0081660C" w:rsidP="0081660C">
      <w:pPr>
        <w:rPr>
          <w:rFonts w:cs="Arial"/>
        </w:rPr>
      </w:pPr>
      <w:r w:rsidRPr="00477B2D">
        <w:rPr>
          <w:rFonts w:cs="Arial"/>
        </w:rPr>
        <w:t xml:space="preserve">The Software Test Plan (STP) describes plans for qualification testing of Computer Software Configuration Items (CSCIs) and software systems. It describes the software test environment to be used for the testing, identifies the tests to be performed, and provides schedules for test activities.  </w:t>
      </w:r>
    </w:p>
    <w:p w:rsidR="0081660C" w:rsidRPr="00477B2D" w:rsidRDefault="0081660C" w:rsidP="0081660C">
      <w:pPr>
        <w:rPr>
          <w:rFonts w:cs="Arial"/>
        </w:rPr>
      </w:pPr>
      <w:r w:rsidRPr="00477B2D">
        <w:rPr>
          <w:rFonts w:cs="Arial"/>
        </w:rPr>
        <w:t xml:space="preserve">There is usually a single STP for a project. The STP enables the </w:t>
      </w:r>
      <w:r w:rsidRPr="00477B2D">
        <w:rPr>
          <w:rFonts w:cs="Arial"/>
          <w:color w:val="000000" w:themeColor="text1"/>
        </w:rPr>
        <w:t>Purchaser</w:t>
      </w:r>
      <w:r w:rsidRPr="00477B2D">
        <w:rPr>
          <w:rFonts w:cs="Arial"/>
          <w:color w:val="FF0000"/>
        </w:rPr>
        <w:t xml:space="preserve"> </w:t>
      </w:r>
      <w:r w:rsidRPr="00477B2D">
        <w:rPr>
          <w:rFonts w:cs="Arial"/>
        </w:rPr>
        <w:t>to assess the adequacy of planning for CSCI and, if applicable, software system qualification testing.</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01" w:name="_Toc471551575"/>
      <w:bookmarkStart w:id="302" w:name="_Toc512521078"/>
      <w:bookmarkStart w:id="303" w:name="_Toc512524275"/>
      <w:bookmarkStart w:id="304" w:name="_Toc512526924"/>
      <w:bookmarkStart w:id="305" w:name="_Toc512527073"/>
      <w:bookmarkStart w:id="306" w:name="_Toc512527234"/>
      <w:bookmarkStart w:id="307" w:name="_Toc512527404"/>
      <w:bookmarkStart w:id="308" w:name="_Toc512527552"/>
      <w:bookmarkStart w:id="309" w:name="_Toc512630972"/>
      <w:bookmarkStart w:id="310" w:name="_Toc513471182"/>
      <w:r w:rsidRPr="00477B2D">
        <w:rPr>
          <w:rFonts w:cs="Arial"/>
        </w:rPr>
        <w:t>Test Description</w:t>
      </w:r>
      <w:bookmarkEnd w:id="301"/>
      <w:bookmarkEnd w:id="302"/>
      <w:bookmarkEnd w:id="303"/>
      <w:bookmarkEnd w:id="304"/>
      <w:bookmarkEnd w:id="305"/>
      <w:bookmarkEnd w:id="306"/>
      <w:bookmarkEnd w:id="307"/>
      <w:bookmarkEnd w:id="308"/>
      <w:bookmarkEnd w:id="309"/>
      <w:bookmarkEnd w:id="310"/>
    </w:p>
    <w:p w:rsidR="0081660C" w:rsidRPr="00477B2D" w:rsidRDefault="0081660C" w:rsidP="0081660C">
      <w:pPr>
        <w:rPr>
          <w:rFonts w:cs="Arial"/>
        </w:rPr>
      </w:pPr>
      <w:r w:rsidRPr="00477B2D">
        <w:rPr>
          <w:rFonts w:cs="Arial"/>
        </w:rPr>
        <w:t>Test Descriptions (TD) define the preparations, test cases and test procedures to be used for qualification testing of system capability requirements and will be supplied by the Contractor. Test Descriptions shall be in compliance with the agreed Test Plan.</w:t>
      </w:r>
    </w:p>
    <w:p w:rsidR="0081660C" w:rsidRPr="00477B2D" w:rsidRDefault="0081660C" w:rsidP="0081660C">
      <w:pPr>
        <w:rPr>
          <w:rFonts w:cs="Arial"/>
          <w:b/>
          <w:i/>
        </w:rPr>
      </w:pPr>
      <w:r w:rsidRPr="00477B2D">
        <w:rPr>
          <w:rFonts w:cs="Arial"/>
        </w:rPr>
        <w:t xml:space="preserve">The Software Test Description (STD) from the MIL-STD-498 shall be used to describe the test preparations, test cases, and test procedures to be used to perform qualification testing of a Computer Software Configuration Item (CSCI) or a software system or subsystem. The STD enables the Purchaser to assess the adequacy of the qualification testing to be performed. The Contractor shall test software according to the STD given in the MIL-STD-498 and he shall supply the relevant documentation accordingly. </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11" w:name="_Toc471551576"/>
      <w:bookmarkStart w:id="312" w:name="_Toc512521079"/>
      <w:bookmarkStart w:id="313" w:name="_Toc512524276"/>
      <w:bookmarkStart w:id="314" w:name="_Toc512526925"/>
      <w:bookmarkStart w:id="315" w:name="_Toc512527074"/>
      <w:bookmarkStart w:id="316" w:name="_Toc512527235"/>
      <w:bookmarkStart w:id="317" w:name="_Toc512527405"/>
      <w:bookmarkStart w:id="318" w:name="_Toc512527553"/>
      <w:bookmarkStart w:id="319" w:name="_Toc512630973"/>
      <w:bookmarkStart w:id="320" w:name="_Toc513471183"/>
      <w:r w:rsidRPr="00477B2D">
        <w:rPr>
          <w:rFonts w:cs="Arial"/>
        </w:rPr>
        <w:t>Test Reports</w:t>
      </w:r>
      <w:bookmarkEnd w:id="311"/>
      <w:bookmarkEnd w:id="312"/>
      <w:bookmarkEnd w:id="313"/>
      <w:bookmarkEnd w:id="314"/>
      <w:bookmarkEnd w:id="315"/>
      <w:bookmarkEnd w:id="316"/>
      <w:bookmarkEnd w:id="317"/>
      <w:bookmarkEnd w:id="318"/>
      <w:bookmarkEnd w:id="319"/>
      <w:bookmarkEnd w:id="320"/>
    </w:p>
    <w:p w:rsidR="0081660C" w:rsidRPr="00477B2D" w:rsidRDefault="0081660C" w:rsidP="0081660C">
      <w:pPr>
        <w:rPr>
          <w:rFonts w:cs="Arial"/>
        </w:rPr>
      </w:pPr>
      <w:r w:rsidRPr="00477B2D">
        <w:rPr>
          <w:rFonts w:cs="Arial"/>
        </w:rPr>
        <w:t xml:space="preserve">Test Reports contain the results of the tests performed as stated within the TDs according to the qualification testing of system capability requirements. </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21" w:name="_Toc471551577"/>
      <w:bookmarkStart w:id="322" w:name="_Toc512521080"/>
      <w:bookmarkStart w:id="323" w:name="_Toc512524277"/>
      <w:bookmarkStart w:id="324" w:name="_Toc512526926"/>
      <w:bookmarkStart w:id="325" w:name="_Toc512527075"/>
      <w:bookmarkStart w:id="326" w:name="_Toc512527236"/>
      <w:bookmarkStart w:id="327" w:name="_Toc512527406"/>
      <w:bookmarkStart w:id="328" w:name="_Toc512527554"/>
      <w:bookmarkStart w:id="329" w:name="_Toc512630974"/>
      <w:bookmarkStart w:id="330" w:name="_Toc513471184"/>
      <w:r w:rsidRPr="00477B2D">
        <w:rPr>
          <w:rFonts w:cs="Arial"/>
        </w:rPr>
        <w:t>Testing</w:t>
      </w:r>
      <w:bookmarkEnd w:id="321"/>
      <w:bookmarkEnd w:id="322"/>
      <w:bookmarkEnd w:id="323"/>
      <w:bookmarkEnd w:id="324"/>
      <w:bookmarkEnd w:id="325"/>
      <w:bookmarkEnd w:id="326"/>
      <w:bookmarkEnd w:id="327"/>
      <w:bookmarkEnd w:id="328"/>
      <w:bookmarkEnd w:id="329"/>
      <w:bookmarkEnd w:id="330"/>
    </w:p>
    <w:p w:rsidR="0081660C" w:rsidRPr="00477B2D" w:rsidRDefault="0081660C" w:rsidP="0081660C">
      <w:pPr>
        <w:rPr>
          <w:rFonts w:cs="Arial"/>
        </w:rPr>
      </w:pPr>
      <w:r w:rsidRPr="00477B2D">
        <w:rPr>
          <w:rFonts w:cs="Arial"/>
        </w:rPr>
        <w:t xml:space="preserve">Contractor shall submit drafts of his Test Plan to </w:t>
      </w:r>
      <w:r w:rsidRPr="00477B2D">
        <w:rPr>
          <w:rFonts w:cs="Arial"/>
          <w:color w:val="000000" w:themeColor="text1"/>
        </w:rPr>
        <w:t>Purchaser</w:t>
      </w:r>
      <w:r w:rsidRPr="00477B2D">
        <w:rPr>
          <w:rFonts w:cs="Arial"/>
          <w:color w:val="FF0000"/>
        </w:rPr>
        <w:t xml:space="preserve"> </w:t>
      </w:r>
      <w:r w:rsidRPr="00477B2D">
        <w:rPr>
          <w:rFonts w:cs="Arial"/>
        </w:rPr>
        <w:t xml:space="preserve">for approval at least 1 months prior to the scheduled start of testing. </w:t>
      </w:r>
    </w:p>
    <w:p w:rsidR="0081660C" w:rsidRPr="00477B2D" w:rsidRDefault="0081660C" w:rsidP="0081660C">
      <w:pPr>
        <w:rPr>
          <w:rFonts w:cs="Arial"/>
        </w:rPr>
      </w:pPr>
      <w:r w:rsidRPr="00477B2D">
        <w:rPr>
          <w:rFonts w:cs="Arial"/>
        </w:rPr>
        <w:t xml:space="preserve">Contractor shall submit drafts of his Test Description to Purchaser for approval at least 6 weeks prior to the scheduled start of testing. </w:t>
      </w:r>
      <w:r w:rsidRPr="00477B2D">
        <w:rPr>
          <w:rFonts w:cs="Arial"/>
          <w:color w:val="000000" w:themeColor="text1"/>
        </w:rPr>
        <w:t>Purchaser</w:t>
      </w:r>
      <w:r w:rsidRPr="00477B2D">
        <w:rPr>
          <w:rFonts w:cs="Arial"/>
          <w:color w:val="FF0000"/>
        </w:rPr>
        <w:t xml:space="preserve"> </w:t>
      </w:r>
      <w:r w:rsidRPr="00477B2D">
        <w:rPr>
          <w:rFonts w:cs="Arial"/>
        </w:rPr>
        <w:t xml:space="preserve">shall comment within one (1) month. Contractor shall submit a final version of these documents (in which </w:t>
      </w:r>
      <w:r w:rsidRPr="00477B2D">
        <w:rPr>
          <w:rFonts w:cs="Arial"/>
          <w:color w:val="000000" w:themeColor="text1"/>
        </w:rPr>
        <w:t>Purchaser’s</w:t>
      </w:r>
      <w:r w:rsidRPr="00477B2D">
        <w:rPr>
          <w:rFonts w:cs="Arial"/>
          <w:color w:val="FF0000"/>
        </w:rPr>
        <w:t xml:space="preserve"> </w:t>
      </w:r>
      <w:r w:rsidRPr="00477B2D">
        <w:rPr>
          <w:rFonts w:cs="Arial"/>
        </w:rPr>
        <w:t>comment has been incorporated) at least one (1) week prior to the scheduled starting date of the test.</w:t>
      </w:r>
    </w:p>
    <w:p w:rsidR="0081660C" w:rsidRPr="00477B2D" w:rsidRDefault="0081660C" w:rsidP="0081660C">
      <w:pPr>
        <w:rPr>
          <w:rFonts w:cs="Arial"/>
        </w:rPr>
      </w:pPr>
      <w:r w:rsidRPr="00477B2D">
        <w:rPr>
          <w:rFonts w:cs="Arial"/>
        </w:rPr>
        <w:t>Testing of the systems will be performed in phases. In general, for each system component and finally the system as a whole, the following procedure will be followed:</w:t>
      </w:r>
    </w:p>
    <w:p w:rsidR="0081660C" w:rsidRPr="00477B2D" w:rsidRDefault="0081660C" w:rsidP="0081660C">
      <w:pPr>
        <w:numPr>
          <w:ilvl w:val="0"/>
          <w:numId w:val="48"/>
        </w:numPr>
        <w:tabs>
          <w:tab w:val="clear" w:pos="360"/>
          <w:tab w:val="num" w:pos="717"/>
        </w:tabs>
        <w:spacing w:line="240" w:lineRule="auto"/>
        <w:ind w:left="714" w:hanging="357"/>
        <w:rPr>
          <w:rFonts w:cs="Arial"/>
          <w:b/>
        </w:rPr>
      </w:pPr>
      <w:r w:rsidRPr="00477B2D">
        <w:rPr>
          <w:rFonts w:cs="Arial"/>
        </w:rPr>
        <w:t xml:space="preserve">Submission of Factory Acceptance Test (FAT) proposal documents to </w:t>
      </w:r>
      <w:r w:rsidRPr="00477B2D">
        <w:rPr>
          <w:rFonts w:cs="Arial"/>
          <w:color w:val="000000" w:themeColor="text1"/>
        </w:rPr>
        <w:t>Purchaser</w:t>
      </w:r>
      <w:r w:rsidRPr="00477B2D">
        <w:rPr>
          <w:rFonts w:cs="Arial"/>
          <w:color w:val="FF0000"/>
        </w:rPr>
        <w:t xml:space="preserve"> </w:t>
      </w:r>
      <w:r w:rsidRPr="00477B2D">
        <w:rPr>
          <w:rFonts w:cs="Arial"/>
        </w:rPr>
        <w:t>for approval;</w:t>
      </w:r>
    </w:p>
    <w:p w:rsidR="0081660C" w:rsidRPr="00477B2D" w:rsidRDefault="0081660C" w:rsidP="0081660C">
      <w:pPr>
        <w:numPr>
          <w:ilvl w:val="0"/>
          <w:numId w:val="48"/>
        </w:numPr>
        <w:tabs>
          <w:tab w:val="clear" w:pos="360"/>
          <w:tab w:val="num" w:pos="717"/>
        </w:tabs>
        <w:spacing w:line="240" w:lineRule="auto"/>
        <w:ind w:left="714" w:hanging="357"/>
        <w:rPr>
          <w:rFonts w:cs="Arial"/>
          <w:b/>
        </w:rPr>
      </w:pPr>
      <w:r w:rsidRPr="00477B2D">
        <w:rPr>
          <w:rFonts w:cs="Arial"/>
        </w:rPr>
        <w:t>Performing FAT;</w:t>
      </w:r>
    </w:p>
    <w:p w:rsidR="0081660C" w:rsidRPr="00477B2D" w:rsidRDefault="0081660C" w:rsidP="0081660C">
      <w:pPr>
        <w:pStyle w:val="Footer"/>
        <w:numPr>
          <w:ilvl w:val="0"/>
          <w:numId w:val="48"/>
        </w:numPr>
        <w:tabs>
          <w:tab w:val="clear" w:pos="360"/>
          <w:tab w:val="clear" w:pos="9639"/>
          <w:tab w:val="num" w:pos="717"/>
        </w:tabs>
        <w:spacing w:line="240" w:lineRule="auto"/>
        <w:ind w:left="714" w:hanging="357"/>
        <w:rPr>
          <w:b w:val="0"/>
        </w:rPr>
      </w:pPr>
      <w:r w:rsidRPr="00477B2D">
        <w:t xml:space="preserve">Submission of Provisional Site Acceptance Test (PSA) proposal documents to </w:t>
      </w:r>
      <w:r w:rsidRPr="00477B2D">
        <w:rPr>
          <w:color w:val="000000" w:themeColor="text1"/>
        </w:rPr>
        <w:t>Purchaser</w:t>
      </w:r>
      <w:r w:rsidRPr="00477B2D">
        <w:rPr>
          <w:color w:val="FF0000"/>
        </w:rPr>
        <w:t xml:space="preserve"> </w:t>
      </w:r>
      <w:r w:rsidRPr="00477B2D">
        <w:t>for approval;</w:t>
      </w:r>
    </w:p>
    <w:p w:rsidR="0081660C" w:rsidRPr="00477B2D" w:rsidRDefault="0081660C" w:rsidP="0081660C">
      <w:pPr>
        <w:numPr>
          <w:ilvl w:val="0"/>
          <w:numId w:val="48"/>
        </w:numPr>
        <w:tabs>
          <w:tab w:val="clear" w:pos="360"/>
          <w:tab w:val="num" w:pos="717"/>
        </w:tabs>
        <w:spacing w:line="240" w:lineRule="auto"/>
        <w:ind w:left="714" w:hanging="357"/>
        <w:rPr>
          <w:rFonts w:cs="Arial"/>
          <w:b/>
        </w:rPr>
      </w:pPr>
      <w:r w:rsidRPr="00477B2D">
        <w:rPr>
          <w:rFonts w:cs="Arial"/>
        </w:rPr>
        <w:t>Performing PSA;</w:t>
      </w:r>
    </w:p>
    <w:p w:rsidR="0081660C" w:rsidRPr="00477B2D" w:rsidRDefault="0081660C" w:rsidP="0081660C">
      <w:pPr>
        <w:numPr>
          <w:ilvl w:val="0"/>
          <w:numId w:val="48"/>
        </w:numPr>
        <w:tabs>
          <w:tab w:val="clear" w:pos="360"/>
          <w:tab w:val="num" w:pos="717"/>
          <w:tab w:val="left" w:pos="993"/>
        </w:tabs>
        <w:spacing w:line="240" w:lineRule="auto"/>
        <w:ind w:left="714" w:hanging="357"/>
        <w:rPr>
          <w:rFonts w:cs="Arial"/>
          <w:b/>
        </w:rPr>
      </w:pPr>
      <w:r w:rsidRPr="00477B2D">
        <w:rPr>
          <w:rFonts w:cs="Arial"/>
        </w:rPr>
        <w:t xml:space="preserve">Submission of Final Site Acceptance Test (FSA) proposal documents to </w:t>
      </w:r>
      <w:r w:rsidRPr="00477B2D">
        <w:rPr>
          <w:rFonts w:cs="Arial"/>
          <w:color w:val="000000" w:themeColor="text1"/>
        </w:rPr>
        <w:t>Purchaser</w:t>
      </w:r>
      <w:r w:rsidRPr="00477B2D">
        <w:rPr>
          <w:rFonts w:cs="Arial"/>
          <w:color w:val="FF0000"/>
        </w:rPr>
        <w:t xml:space="preserve"> </w:t>
      </w:r>
      <w:r w:rsidRPr="00477B2D">
        <w:rPr>
          <w:rFonts w:cs="Arial"/>
        </w:rPr>
        <w:t>for approval;</w:t>
      </w:r>
    </w:p>
    <w:p w:rsidR="0081660C" w:rsidRPr="00477B2D" w:rsidRDefault="0081660C" w:rsidP="0081660C">
      <w:pPr>
        <w:numPr>
          <w:ilvl w:val="0"/>
          <w:numId w:val="48"/>
        </w:numPr>
        <w:tabs>
          <w:tab w:val="clear" w:pos="360"/>
          <w:tab w:val="num" w:pos="717"/>
        </w:tabs>
        <w:spacing w:line="240" w:lineRule="auto"/>
        <w:ind w:left="714" w:hanging="357"/>
        <w:rPr>
          <w:rFonts w:cs="Arial"/>
          <w:b/>
        </w:rPr>
      </w:pPr>
      <w:r w:rsidRPr="00477B2D">
        <w:rPr>
          <w:rFonts w:cs="Arial"/>
        </w:rPr>
        <w:t>Performing FSA;</w:t>
      </w:r>
    </w:p>
    <w:p w:rsidR="0081660C" w:rsidRPr="00477B2D" w:rsidRDefault="0081660C" w:rsidP="0081660C">
      <w:pPr>
        <w:numPr>
          <w:ilvl w:val="0"/>
          <w:numId w:val="48"/>
        </w:numPr>
        <w:tabs>
          <w:tab w:val="clear" w:pos="360"/>
          <w:tab w:val="num" w:pos="717"/>
          <w:tab w:val="left" w:pos="993"/>
        </w:tabs>
        <w:spacing w:line="240" w:lineRule="auto"/>
        <w:ind w:left="714" w:hanging="357"/>
        <w:rPr>
          <w:rFonts w:cs="Arial"/>
          <w:b/>
        </w:rPr>
      </w:pPr>
      <w:r w:rsidRPr="00477B2D">
        <w:rPr>
          <w:rFonts w:cs="Arial"/>
        </w:rPr>
        <w:t xml:space="preserve">Submission of Final Project Acceptance Test (FPA) proposal documents to </w:t>
      </w:r>
      <w:r w:rsidRPr="00477B2D">
        <w:rPr>
          <w:rFonts w:cs="Arial"/>
          <w:color w:val="000000" w:themeColor="text1"/>
        </w:rPr>
        <w:t>Purchaser</w:t>
      </w:r>
      <w:r w:rsidRPr="00477B2D">
        <w:rPr>
          <w:rFonts w:cs="Arial"/>
          <w:color w:val="FF0000"/>
        </w:rPr>
        <w:t xml:space="preserve"> </w:t>
      </w:r>
      <w:r w:rsidRPr="00477B2D">
        <w:rPr>
          <w:rFonts w:cs="Arial"/>
        </w:rPr>
        <w:t>for approval;</w:t>
      </w:r>
    </w:p>
    <w:p w:rsidR="0081660C" w:rsidRPr="00477B2D" w:rsidRDefault="0081660C" w:rsidP="0081660C">
      <w:pPr>
        <w:numPr>
          <w:ilvl w:val="0"/>
          <w:numId w:val="48"/>
        </w:numPr>
        <w:tabs>
          <w:tab w:val="clear" w:pos="360"/>
          <w:tab w:val="num" w:pos="717"/>
        </w:tabs>
        <w:spacing w:line="240" w:lineRule="auto"/>
        <w:ind w:left="714" w:hanging="357"/>
        <w:rPr>
          <w:rFonts w:cs="Arial"/>
        </w:rPr>
      </w:pPr>
      <w:r w:rsidRPr="00477B2D">
        <w:rPr>
          <w:rFonts w:cs="Arial"/>
        </w:rPr>
        <w:lastRenderedPageBreak/>
        <w:t>Performing FPA (the System);</w:t>
      </w:r>
    </w:p>
    <w:p w:rsidR="0081660C" w:rsidRPr="00477B2D" w:rsidRDefault="0081660C" w:rsidP="0081660C">
      <w:pPr>
        <w:rPr>
          <w:rFonts w:cs="Arial"/>
        </w:rPr>
      </w:pPr>
      <w:r w:rsidRPr="00477B2D">
        <w:rPr>
          <w:rFonts w:cs="Arial"/>
          <w:color w:val="000000" w:themeColor="text1"/>
        </w:rPr>
        <w:t>Purchaser</w:t>
      </w:r>
      <w:r w:rsidRPr="00477B2D">
        <w:rPr>
          <w:rFonts w:cs="Arial"/>
          <w:color w:val="FF0000"/>
        </w:rPr>
        <w:t xml:space="preserve"> </w:t>
      </w:r>
      <w:r w:rsidRPr="00477B2D">
        <w:rPr>
          <w:rFonts w:cs="Arial"/>
        </w:rPr>
        <w:t xml:space="preserve">additionally has the right to require Factory Inspection Tests for System Components. </w:t>
      </w:r>
    </w:p>
    <w:p w:rsidR="0081660C" w:rsidRPr="00477B2D" w:rsidRDefault="0081660C" w:rsidP="0081660C">
      <w:pPr>
        <w:rPr>
          <w:rFonts w:cs="Arial"/>
        </w:rPr>
      </w:pPr>
      <w:r w:rsidRPr="00477B2D">
        <w:rPr>
          <w:rFonts w:cs="Arial"/>
        </w:rPr>
        <w:t>For a detailed description of the test procedures, see the Test Procedures document.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31" w:name="_Toc471551578"/>
      <w:bookmarkStart w:id="332" w:name="_Toc512521081"/>
      <w:bookmarkStart w:id="333" w:name="_Toc512524278"/>
      <w:bookmarkStart w:id="334" w:name="_Toc512526927"/>
      <w:bookmarkStart w:id="335" w:name="_Toc512527076"/>
      <w:bookmarkStart w:id="336" w:name="_Toc512527237"/>
      <w:bookmarkStart w:id="337" w:name="_Toc512527407"/>
      <w:bookmarkStart w:id="338" w:name="_Toc512527555"/>
      <w:bookmarkStart w:id="339" w:name="_Toc512630975"/>
      <w:bookmarkStart w:id="340" w:name="_Toc513471185"/>
      <w:r w:rsidRPr="00477B2D">
        <w:rPr>
          <w:rFonts w:cs="Arial"/>
        </w:rPr>
        <w:t>Test and Material Certificates</w:t>
      </w:r>
      <w:bookmarkEnd w:id="331"/>
      <w:bookmarkEnd w:id="332"/>
      <w:bookmarkEnd w:id="333"/>
      <w:bookmarkEnd w:id="334"/>
      <w:bookmarkEnd w:id="335"/>
      <w:bookmarkEnd w:id="336"/>
      <w:bookmarkEnd w:id="337"/>
      <w:bookmarkEnd w:id="338"/>
      <w:bookmarkEnd w:id="339"/>
      <w:bookmarkEnd w:id="340"/>
    </w:p>
    <w:p w:rsidR="0081660C" w:rsidRPr="00477B2D" w:rsidRDefault="0081660C" w:rsidP="0081660C">
      <w:pPr>
        <w:rPr>
          <w:rFonts w:cs="Arial"/>
        </w:rPr>
      </w:pPr>
      <w:r w:rsidRPr="00477B2D">
        <w:rPr>
          <w:rFonts w:cs="Arial"/>
        </w:rPr>
        <w:t xml:space="preserve">All relevant information on test equipment and material certificates that will be used during PSAs and FSA, shall be submitted to the </w:t>
      </w:r>
      <w:r w:rsidRPr="00477B2D">
        <w:rPr>
          <w:rFonts w:cs="Arial"/>
          <w:color w:val="000000" w:themeColor="text1"/>
        </w:rPr>
        <w:t>Purchaser</w:t>
      </w:r>
      <w:r w:rsidRPr="00477B2D">
        <w:rPr>
          <w:rFonts w:cs="Arial"/>
          <w:color w:val="FF0000"/>
        </w:rPr>
        <w:t xml:space="preserve"> </w:t>
      </w:r>
      <w:r w:rsidRPr="00477B2D">
        <w:rPr>
          <w:rFonts w:cs="Arial"/>
        </w:rPr>
        <w:t>before shipment to the site.</w:t>
      </w:r>
    </w:p>
    <w:p w:rsidR="0081660C" w:rsidRPr="00477B2D" w:rsidRDefault="0081660C" w:rsidP="0081660C">
      <w:pPr>
        <w:pStyle w:val="Heading1"/>
        <w:pageBreakBefore/>
        <w:numPr>
          <w:ilvl w:val="0"/>
          <w:numId w:val="52"/>
        </w:numPr>
        <w:spacing w:before="0" w:line="240" w:lineRule="auto"/>
        <w:rPr>
          <w:rFonts w:cs="Arial"/>
        </w:rPr>
      </w:pPr>
      <w:bookmarkStart w:id="341" w:name="_Toc471551579"/>
      <w:bookmarkStart w:id="342" w:name="_Toc512521082"/>
      <w:bookmarkStart w:id="343" w:name="_Toc512524279"/>
      <w:bookmarkStart w:id="344" w:name="_Toc512526928"/>
      <w:bookmarkStart w:id="345" w:name="_Toc512527077"/>
      <w:bookmarkStart w:id="346" w:name="_Toc512527238"/>
      <w:bookmarkStart w:id="347" w:name="_Toc512527408"/>
      <w:bookmarkStart w:id="348" w:name="_Toc512527556"/>
      <w:bookmarkStart w:id="349" w:name="_Toc512630976"/>
      <w:bookmarkStart w:id="350" w:name="_Toc513471186"/>
      <w:r w:rsidRPr="00477B2D">
        <w:rPr>
          <w:rFonts w:cs="Arial"/>
        </w:rPr>
        <w:lastRenderedPageBreak/>
        <w:t>WORK on SITE</w:t>
      </w:r>
      <w:bookmarkEnd w:id="341"/>
      <w:bookmarkEnd w:id="342"/>
      <w:bookmarkEnd w:id="343"/>
      <w:bookmarkEnd w:id="344"/>
      <w:bookmarkEnd w:id="345"/>
      <w:bookmarkEnd w:id="346"/>
      <w:bookmarkEnd w:id="347"/>
      <w:bookmarkEnd w:id="348"/>
      <w:bookmarkEnd w:id="349"/>
      <w:bookmarkEnd w:id="350"/>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51" w:name="_Toc471551580"/>
      <w:bookmarkStart w:id="352" w:name="_Toc512521083"/>
      <w:bookmarkStart w:id="353" w:name="_Toc512524280"/>
      <w:bookmarkStart w:id="354" w:name="_Toc512526929"/>
      <w:bookmarkStart w:id="355" w:name="_Toc512527078"/>
      <w:bookmarkStart w:id="356" w:name="_Toc512527239"/>
      <w:bookmarkStart w:id="357" w:name="_Toc512527409"/>
      <w:bookmarkStart w:id="358" w:name="_Toc512527557"/>
      <w:bookmarkStart w:id="359" w:name="_Toc512630977"/>
      <w:bookmarkStart w:id="360" w:name="_Toc513471187"/>
      <w:r w:rsidRPr="00477B2D">
        <w:rPr>
          <w:rFonts w:cs="Arial"/>
        </w:rPr>
        <w:t>Conditions for Implementation</w:t>
      </w:r>
      <w:bookmarkEnd w:id="351"/>
      <w:bookmarkEnd w:id="352"/>
      <w:bookmarkEnd w:id="353"/>
      <w:bookmarkEnd w:id="354"/>
      <w:bookmarkEnd w:id="355"/>
      <w:bookmarkEnd w:id="356"/>
      <w:bookmarkEnd w:id="357"/>
      <w:bookmarkEnd w:id="358"/>
      <w:bookmarkEnd w:id="359"/>
      <w:bookmarkEnd w:id="360"/>
    </w:p>
    <w:p w:rsidR="0081660C" w:rsidRPr="00477B2D" w:rsidRDefault="0081660C" w:rsidP="0081660C">
      <w:pPr>
        <w:rPr>
          <w:rFonts w:cs="Arial"/>
        </w:rPr>
      </w:pPr>
      <w:r w:rsidRPr="00477B2D">
        <w:rPr>
          <w:rFonts w:cs="Arial"/>
        </w:rPr>
        <w:t>Prior to the implementation of system components, the following general preconditions must be satisfied:</w:t>
      </w:r>
    </w:p>
    <w:p w:rsidR="0081660C" w:rsidRPr="00477B2D" w:rsidRDefault="0081660C" w:rsidP="0081660C">
      <w:pPr>
        <w:numPr>
          <w:ilvl w:val="0"/>
          <w:numId w:val="32"/>
        </w:numPr>
        <w:tabs>
          <w:tab w:val="left" w:pos="360"/>
        </w:tabs>
        <w:spacing w:line="240" w:lineRule="auto"/>
        <w:rPr>
          <w:rFonts w:cs="Arial"/>
        </w:rPr>
      </w:pPr>
      <w:r w:rsidRPr="00477B2D">
        <w:rPr>
          <w:rFonts w:cs="Arial"/>
        </w:rPr>
        <w:t xml:space="preserve">All the factory acceptance tests (FAT) must have been performed in compliance with the requirements by a </w:t>
      </w:r>
      <w:r w:rsidRPr="00477B2D">
        <w:rPr>
          <w:rFonts w:cs="Arial"/>
          <w:color w:val="000000" w:themeColor="text1"/>
        </w:rPr>
        <w:t>Purchaser</w:t>
      </w:r>
      <w:r w:rsidRPr="00477B2D">
        <w:rPr>
          <w:rFonts w:cs="Arial"/>
          <w:color w:val="FF0000"/>
        </w:rPr>
        <w:t xml:space="preserve"> </w:t>
      </w:r>
      <w:r w:rsidRPr="00477B2D">
        <w:rPr>
          <w:rFonts w:cs="Arial"/>
        </w:rPr>
        <w:t>approved test program and successfully completed;</w:t>
      </w:r>
    </w:p>
    <w:p w:rsidR="0081660C" w:rsidRPr="00477B2D" w:rsidRDefault="0081660C" w:rsidP="0081660C">
      <w:pPr>
        <w:numPr>
          <w:ilvl w:val="0"/>
          <w:numId w:val="32"/>
        </w:numPr>
        <w:tabs>
          <w:tab w:val="left" w:pos="360"/>
        </w:tabs>
        <w:spacing w:line="240" w:lineRule="auto"/>
        <w:rPr>
          <w:rFonts w:cs="Arial"/>
        </w:rPr>
      </w:pPr>
      <w:r w:rsidRPr="00477B2D">
        <w:rPr>
          <w:rFonts w:cs="Arial"/>
        </w:rPr>
        <w:t xml:space="preserve">The most recent versions of operational systems are to be installed by the Contractor. If during later installations, software updates or modification are included and approved by </w:t>
      </w:r>
      <w:r w:rsidRPr="00477B2D">
        <w:rPr>
          <w:rFonts w:cs="Arial"/>
          <w:color w:val="000000" w:themeColor="text1"/>
        </w:rPr>
        <w:t>Purchaser</w:t>
      </w:r>
      <w:r w:rsidRPr="00477B2D">
        <w:rPr>
          <w:rFonts w:cs="Arial"/>
        </w:rPr>
        <w:t>, these shall also be incorporated in earlier deliveries at no extra costs.</w:t>
      </w:r>
    </w:p>
    <w:p w:rsidR="0081660C" w:rsidRPr="00477B2D" w:rsidRDefault="0081660C" w:rsidP="0081660C">
      <w:pPr>
        <w:numPr>
          <w:ilvl w:val="0"/>
          <w:numId w:val="32"/>
        </w:numPr>
        <w:tabs>
          <w:tab w:val="left" w:pos="360"/>
        </w:tabs>
        <w:spacing w:line="240" w:lineRule="auto"/>
        <w:rPr>
          <w:rFonts w:cs="Arial"/>
        </w:rPr>
      </w:pPr>
      <w:r w:rsidRPr="00477B2D">
        <w:rPr>
          <w:rFonts w:cs="Arial"/>
        </w:rPr>
        <w:t xml:space="preserve">The </w:t>
      </w:r>
      <w:r w:rsidRPr="00477B2D">
        <w:rPr>
          <w:rFonts w:cs="Arial"/>
          <w:color w:val="000000" w:themeColor="text1"/>
        </w:rPr>
        <w:t>Purchaser</w:t>
      </w:r>
      <w:r w:rsidRPr="00477B2D">
        <w:rPr>
          <w:rFonts w:cs="Arial"/>
          <w:color w:val="FF0000"/>
        </w:rPr>
        <w:t xml:space="preserve"> </w:t>
      </w:r>
      <w:r w:rsidRPr="00477B2D">
        <w:rPr>
          <w:rFonts w:cs="Arial"/>
        </w:rPr>
        <w:t>will notify the Contractor immediately on modifications of existing software or hardware components that are related in some way to the systems to be installed by the Contractor;</w:t>
      </w:r>
    </w:p>
    <w:p w:rsidR="0081660C" w:rsidRPr="00477B2D" w:rsidRDefault="0081660C" w:rsidP="0081660C">
      <w:pPr>
        <w:numPr>
          <w:ilvl w:val="0"/>
          <w:numId w:val="32"/>
        </w:numPr>
        <w:tabs>
          <w:tab w:val="left" w:pos="360"/>
        </w:tabs>
        <w:spacing w:line="240" w:lineRule="auto"/>
        <w:rPr>
          <w:rFonts w:cs="Arial"/>
        </w:rPr>
      </w:pPr>
      <w:r w:rsidRPr="00477B2D">
        <w:rPr>
          <w:rFonts w:cs="Arial"/>
        </w:rPr>
        <w:t>The low voltage power supply must have sufficient capacity to power the new systems, including additional load as specified by the Contractor;</w:t>
      </w:r>
    </w:p>
    <w:p w:rsidR="0081660C" w:rsidRPr="00477B2D" w:rsidRDefault="0081660C" w:rsidP="0081660C">
      <w:pPr>
        <w:numPr>
          <w:ilvl w:val="0"/>
          <w:numId w:val="32"/>
        </w:numPr>
        <w:tabs>
          <w:tab w:val="left" w:pos="360"/>
        </w:tabs>
        <w:spacing w:line="240" w:lineRule="auto"/>
        <w:rPr>
          <w:rFonts w:cs="Arial"/>
        </w:rPr>
      </w:pPr>
      <w:r w:rsidRPr="00477B2D">
        <w:rPr>
          <w:rFonts w:cs="Arial"/>
        </w:rPr>
        <w:t xml:space="preserve">The Contractor shall submit for approval to </w:t>
      </w:r>
      <w:r w:rsidRPr="00477B2D">
        <w:rPr>
          <w:rFonts w:cs="Arial"/>
          <w:color w:val="000000" w:themeColor="text1"/>
        </w:rPr>
        <w:t>Purchaser</w:t>
      </w:r>
      <w:r w:rsidRPr="00477B2D">
        <w:rPr>
          <w:rFonts w:cs="Arial"/>
          <w:color w:val="FF0000"/>
        </w:rPr>
        <w:t xml:space="preserve"> </w:t>
      </w:r>
      <w:r w:rsidRPr="00477B2D">
        <w:rPr>
          <w:rFonts w:cs="Arial"/>
        </w:rPr>
        <w:t>for each site where equipment is to be installed a Site Preparation Requirement and Installation Plan (SPRIP) two (2) months prior to installation;</w:t>
      </w:r>
    </w:p>
    <w:p w:rsidR="0081660C" w:rsidRPr="00477B2D" w:rsidRDefault="0081660C" w:rsidP="0081660C">
      <w:pPr>
        <w:numPr>
          <w:ilvl w:val="0"/>
          <w:numId w:val="32"/>
        </w:numPr>
        <w:tabs>
          <w:tab w:val="left" w:pos="360"/>
        </w:tabs>
        <w:spacing w:line="240" w:lineRule="auto"/>
        <w:rPr>
          <w:rFonts w:cs="Arial"/>
        </w:rPr>
      </w:pPr>
      <w:r w:rsidRPr="00477B2D">
        <w:rPr>
          <w:rFonts w:cs="Arial"/>
        </w:rPr>
        <w:t xml:space="preserve">Contractor shall submit the Installation Schedule and Activity Plan (ISAP) for approval to the </w:t>
      </w:r>
      <w:r w:rsidRPr="00477B2D">
        <w:rPr>
          <w:rFonts w:cs="Arial"/>
          <w:color w:val="000000" w:themeColor="text1"/>
        </w:rPr>
        <w:t>Purchaser</w:t>
      </w:r>
      <w:r w:rsidRPr="00477B2D">
        <w:rPr>
          <w:rFonts w:cs="Arial"/>
        </w:rPr>
        <w:t>. The ISAP will become an integral part of the Installation Schedule and Activities document.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61" w:name="_Toc471551581"/>
      <w:bookmarkStart w:id="362" w:name="_Toc512521084"/>
      <w:bookmarkStart w:id="363" w:name="_Toc512524281"/>
      <w:bookmarkStart w:id="364" w:name="_Toc512526930"/>
      <w:bookmarkStart w:id="365" w:name="_Toc512527079"/>
      <w:bookmarkStart w:id="366" w:name="_Toc512527240"/>
      <w:bookmarkStart w:id="367" w:name="_Toc512527410"/>
      <w:bookmarkStart w:id="368" w:name="_Toc512527558"/>
      <w:bookmarkStart w:id="369" w:name="_Toc512630978"/>
      <w:bookmarkStart w:id="370" w:name="_Toc513471188"/>
      <w:r w:rsidRPr="00477B2D">
        <w:rPr>
          <w:rFonts w:cs="Arial"/>
        </w:rPr>
        <w:t>Shipment to the Site(s)</w:t>
      </w:r>
      <w:bookmarkEnd w:id="361"/>
      <w:bookmarkEnd w:id="362"/>
      <w:bookmarkEnd w:id="363"/>
      <w:bookmarkEnd w:id="364"/>
      <w:bookmarkEnd w:id="365"/>
      <w:bookmarkEnd w:id="366"/>
      <w:bookmarkEnd w:id="367"/>
      <w:bookmarkEnd w:id="368"/>
      <w:bookmarkEnd w:id="369"/>
      <w:bookmarkEnd w:id="370"/>
    </w:p>
    <w:p w:rsidR="0081660C" w:rsidRPr="00477B2D" w:rsidRDefault="0081660C" w:rsidP="0081660C">
      <w:pPr>
        <w:rPr>
          <w:rFonts w:cs="Arial"/>
        </w:rPr>
      </w:pPr>
      <w:r w:rsidRPr="00477B2D">
        <w:rPr>
          <w:rFonts w:cs="Arial"/>
        </w:rPr>
        <w:t>Before shipment to any of the sites, the Contractor shall make inquiries on storage conditions, facilities and the situation of the installation site.</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71" w:name="_Toc471551582"/>
      <w:bookmarkStart w:id="372" w:name="_Toc512521085"/>
      <w:bookmarkStart w:id="373" w:name="_Toc512524282"/>
      <w:bookmarkStart w:id="374" w:name="_Toc512526931"/>
      <w:bookmarkStart w:id="375" w:name="_Toc512527080"/>
      <w:bookmarkStart w:id="376" w:name="_Toc512527241"/>
      <w:bookmarkStart w:id="377" w:name="_Toc512527411"/>
      <w:bookmarkStart w:id="378" w:name="_Toc512527559"/>
      <w:bookmarkStart w:id="379" w:name="_Toc512630979"/>
      <w:bookmarkStart w:id="380" w:name="_Toc513471189"/>
      <w:r w:rsidRPr="00477B2D">
        <w:rPr>
          <w:rFonts w:cs="Arial"/>
        </w:rPr>
        <w:t>Access to the Site(s)</w:t>
      </w:r>
      <w:bookmarkEnd w:id="371"/>
      <w:bookmarkEnd w:id="372"/>
      <w:bookmarkEnd w:id="373"/>
      <w:bookmarkEnd w:id="374"/>
      <w:bookmarkEnd w:id="375"/>
      <w:bookmarkEnd w:id="376"/>
      <w:bookmarkEnd w:id="377"/>
      <w:bookmarkEnd w:id="378"/>
      <w:bookmarkEnd w:id="379"/>
      <w:bookmarkEnd w:id="380"/>
    </w:p>
    <w:p w:rsidR="0081660C" w:rsidRPr="00477B2D" w:rsidRDefault="0081660C" w:rsidP="0081660C">
      <w:pPr>
        <w:rPr>
          <w:rFonts w:cs="Arial"/>
        </w:rPr>
      </w:pPr>
      <w:r w:rsidRPr="00477B2D">
        <w:rPr>
          <w:rFonts w:cs="Arial"/>
        </w:rPr>
        <w:t xml:space="preserve">Prior to entering installation sites, Contractor’s personnel shall need authorisation. The arrangements for these authorisations will be will be made when necessary during the project. </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81" w:name="_Toc471551583"/>
      <w:bookmarkStart w:id="382" w:name="_Toc512521086"/>
      <w:bookmarkStart w:id="383" w:name="_Toc512524283"/>
      <w:bookmarkStart w:id="384" w:name="_Toc512526932"/>
      <w:bookmarkStart w:id="385" w:name="_Toc512527081"/>
      <w:bookmarkStart w:id="386" w:name="_Toc512527242"/>
      <w:bookmarkStart w:id="387" w:name="_Toc512527412"/>
      <w:bookmarkStart w:id="388" w:name="_Toc512527560"/>
      <w:bookmarkStart w:id="389" w:name="_Toc512630980"/>
      <w:bookmarkStart w:id="390" w:name="_Toc513471190"/>
      <w:r w:rsidRPr="00477B2D">
        <w:rPr>
          <w:rFonts w:cs="Arial"/>
        </w:rPr>
        <w:t>Storage Area</w:t>
      </w:r>
      <w:bookmarkEnd w:id="381"/>
      <w:bookmarkEnd w:id="382"/>
      <w:bookmarkEnd w:id="383"/>
      <w:bookmarkEnd w:id="384"/>
      <w:bookmarkEnd w:id="385"/>
      <w:bookmarkEnd w:id="386"/>
      <w:bookmarkEnd w:id="387"/>
      <w:bookmarkEnd w:id="388"/>
      <w:bookmarkEnd w:id="389"/>
      <w:bookmarkEnd w:id="390"/>
    </w:p>
    <w:p w:rsidR="0081660C" w:rsidRPr="00477B2D" w:rsidRDefault="0081660C" w:rsidP="0081660C">
      <w:pPr>
        <w:rPr>
          <w:rFonts w:cs="Arial"/>
        </w:rPr>
      </w:pPr>
      <w:r w:rsidRPr="00477B2D">
        <w:rPr>
          <w:rFonts w:cs="Arial"/>
        </w:rPr>
        <w:t xml:space="preserve">Storage area will be made available for the Contractor. The </w:t>
      </w:r>
      <w:r w:rsidRPr="00477B2D">
        <w:rPr>
          <w:rFonts w:cs="Arial"/>
          <w:color w:val="000000" w:themeColor="text1"/>
        </w:rPr>
        <w:t>Purchaser</w:t>
      </w:r>
      <w:r w:rsidRPr="00477B2D">
        <w:rPr>
          <w:rFonts w:cs="Arial"/>
          <w:color w:val="FF0000"/>
        </w:rPr>
        <w:t xml:space="preserve"> </w:t>
      </w:r>
      <w:r w:rsidRPr="00477B2D">
        <w:rPr>
          <w:rFonts w:cs="Arial"/>
        </w:rPr>
        <w:t>has no legal obligation for goods stored by the Contractor on his premises.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391" w:name="_Toc471551584"/>
      <w:bookmarkStart w:id="392" w:name="_Toc512521087"/>
      <w:bookmarkStart w:id="393" w:name="_Toc512524284"/>
      <w:bookmarkStart w:id="394" w:name="_Toc512526933"/>
      <w:bookmarkStart w:id="395" w:name="_Toc512527082"/>
      <w:bookmarkStart w:id="396" w:name="_Toc512527243"/>
      <w:bookmarkStart w:id="397" w:name="_Toc512527413"/>
      <w:bookmarkStart w:id="398" w:name="_Toc512527561"/>
      <w:bookmarkStart w:id="399" w:name="_Toc512630981"/>
      <w:bookmarkStart w:id="400" w:name="_Toc513471191"/>
      <w:r w:rsidRPr="00477B2D">
        <w:rPr>
          <w:rFonts w:cs="Arial"/>
        </w:rPr>
        <w:t>Contractor’s Supervisor</w:t>
      </w:r>
      <w:bookmarkEnd w:id="391"/>
      <w:bookmarkEnd w:id="392"/>
      <w:bookmarkEnd w:id="393"/>
      <w:bookmarkEnd w:id="394"/>
      <w:bookmarkEnd w:id="395"/>
      <w:bookmarkEnd w:id="396"/>
      <w:bookmarkEnd w:id="397"/>
      <w:bookmarkEnd w:id="398"/>
      <w:bookmarkEnd w:id="399"/>
      <w:bookmarkEnd w:id="400"/>
    </w:p>
    <w:p w:rsidR="0081660C" w:rsidRPr="00477B2D" w:rsidRDefault="0081660C" w:rsidP="0081660C">
      <w:pPr>
        <w:rPr>
          <w:rFonts w:cs="Arial"/>
        </w:rPr>
      </w:pPr>
      <w:r w:rsidRPr="00477B2D">
        <w:rPr>
          <w:rFonts w:cs="Arial"/>
        </w:rPr>
        <w:t>The Contractor shall have a supervisor present at a site when Contractor and/or Sub-contractor’s personnel is working. The supervisor shall be the Contractor’s representative at the site, responsible for all activities of the Contractor and/or Subcontractor’s personnel.</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01" w:name="_Toc471551585"/>
      <w:bookmarkStart w:id="402" w:name="_Toc512521088"/>
      <w:bookmarkStart w:id="403" w:name="_Toc512524285"/>
      <w:bookmarkStart w:id="404" w:name="_Toc512526934"/>
      <w:bookmarkStart w:id="405" w:name="_Toc512527083"/>
      <w:bookmarkStart w:id="406" w:name="_Toc512527244"/>
      <w:bookmarkStart w:id="407" w:name="_Toc512527414"/>
      <w:bookmarkStart w:id="408" w:name="_Toc512527562"/>
      <w:bookmarkStart w:id="409" w:name="_Toc512630982"/>
      <w:bookmarkStart w:id="410" w:name="_Toc513471192"/>
      <w:r w:rsidRPr="00477B2D">
        <w:rPr>
          <w:rFonts w:cs="Arial"/>
        </w:rPr>
        <w:t>Continuation of the Operational Processes</w:t>
      </w:r>
      <w:bookmarkEnd w:id="401"/>
      <w:bookmarkEnd w:id="402"/>
      <w:bookmarkEnd w:id="403"/>
      <w:bookmarkEnd w:id="404"/>
      <w:bookmarkEnd w:id="405"/>
      <w:bookmarkEnd w:id="406"/>
      <w:bookmarkEnd w:id="407"/>
      <w:bookmarkEnd w:id="408"/>
      <w:bookmarkEnd w:id="409"/>
      <w:bookmarkEnd w:id="410"/>
    </w:p>
    <w:p w:rsidR="0081660C" w:rsidRPr="00477B2D" w:rsidRDefault="0081660C" w:rsidP="0081660C">
      <w:pPr>
        <w:rPr>
          <w:rFonts w:cs="Arial"/>
        </w:rPr>
      </w:pPr>
      <w:r w:rsidRPr="00477B2D">
        <w:rPr>
          <w:rFonts w:cs="Arial"/>
        </w:rPr>
        <w:t>All Contractor’s work at the site shall not jeopardise the continuation of the operational processes.</w:t>
      </w:r>
    </w:p>
    <w:p w:rsidR="0081660C" w:rsidRPr="00477B2D" w:rsidRDefault="0081660C" w:rsidP="0081660C">
      <w:pPr>
        <w:rPr>
          <w:rFonts w:cs="Arial"/>
        </w:rPr>
      </w:pPr>
      <w:r w:rsidRPr="00477B2D">
        <w:rPr>
          <w:rFonts w:cs="Arial"/>
        </w:rPr>
        <w:t>For the implementation of systems, the following special conditions apply:</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 xml:space="preserve">Implementation of systems are performed according to the schedule given in the Installation Schedule and Activities document, under the conditions that installation activities do not disrupt the operational process in any way, nor will they affect the operational tests performed by the </w:t>
      </w:r>
      <w:r w:rsidRPr="00477B2D">
        <w:rPr>
          <w:rFonts w:cs="Arial"/>
          <w:color w:val="000000" w:themeColor="text1"/>
        </w:rPr>
        <w:t>Purchaser</w:t>
      </w:r>
      <w:r w:rsidRPr="00477B2D">
        <w:rPr>
          <w:rFonts w:cs="Arial"/>
        </w:rPr>
        <w:t>;</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 xml:space="preserve">Major implementation activities will not take place in the period during the summer holidays and in the period during Christmas holidays (exact periods to be determined by </w:t>
      </w:r>
      <w:r w:rsidRPr="00477B2D">
        <w:rPr>
          <w:rFonts w:cs="Arial"/>
          <w:color w:val="000000" w:themeColor="text1"/>
        </w:rPr>
        <w:t>Purchaser</w:t>
      </w:r>
      <w:r w:rsidRPr="00477B2D">
        <w:rPr>
          <w:rFonts w:cs="Arial"/>
          <w:color w:val="FF0000"/>
        </w:rPr>
        <w:t xml:space="preserve"> </w:t>
      </w:r>
      <w:r w:rsidRPr="00477B2D">
        <w:rPr>
          <w:rFonts w:cs="Arial"/>
        </w:rPr>
        <w:t>and Contractor in mutual agreement). Activities that will not be performed during these periods include integration of new systems with existing systems, commissioning and SATs;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lastRenderedPageBreak/>
        <w:t xml:space="preserve">Major installation activities for which the existing system must be placed out-of-order will only be performed after written permission of the </w:t>
      </w:r>
      <w:r w:rsidRPr="00477B2D">
        <w:rPr>
          <w:rFonts w:cs="Arial"/>
          <w:color w:val="000000" w:themeColor="text1"/>
        </w:rPr>
        <w:t>Purchaser</w:t>
      </w:r>
      <w:r w:rsidRPr="00477B2D">
        <w:rPr>
          <w:rFonts w:cs="Arial"/>
        </w:rPr>
        <w:t>; most systems can be placed out-of-order for only short periods of time.</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 xml:space="preserve">During the whole implementation period, the installation sites and the systems under installation are accessible on work days from 8:30 AM to 17.00 PM; exceptions (extended hours or different periods) can be agreed upon by the </w:t>
      </w:r>
      <w:r w:rsidRPr="00477B2D">
        <w:rPr>
          <w:rFonts w:cs="Arial"/>
          <w:color w:val="000000" w:themeColor="text1"/>
        </w:rPr>
        <w:t>Purchaser</w:t>
      </w:r>
      <w:r w:rsidRPr="00477B2D">
        <w:rPr>
          <w:rFonts w:cs="Arial"/>
        </w:rPr>
        <w:t>;</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Permission to perform activities related to the implementation of new systems that can endanger the operational status of existing operational system, (partly) depends on the weather conditions;</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 xml:space="preserve">The new systems to be implemented shall be installed leaving all existing operational systems operational and untouched </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 xml:space="preserve">Basic input from meteorological sensors that is required to test the new systems, shall be retrieved from the new sensors/instruments. </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 xml:space="preserve">All newly installed systems shall be tested in parallel to the existing operational network without interfering with these operational systems. During the period before the Acceptance of the System, the existing operational network and the new system shall both be operational, side by side. </w:t>
      </w:r>
      <w:r w:rsidRPr="00477B2D">
        <w:rPr>
          <w:rFonts w:cs="Arial"/>
          <w:color w:val="FF0000"/>
        </w:rPr>
        <w:t>&lt;if possible&gt;</w:t>
      </w:r>
    </w:p>
    <w:p w:rsidR="0081660C" w:rsidRPr="00477B2D" w:rsidRDefault="0081660C" w:rsidP="0081660C">
      <w:pPr>
        <w:numPr>
          <w:ilvl w:val="0"/>
          <w:numId w:val="32"/>
        </w:numPr>
        <w:tabs>
          <w:tab w:val="left" w:pos="360"/>
        </w:tabs>
        <w:spacing w:line="240" w:lineRule="auto"/>
        <w:ind w:left="357" w:hanging="357"/>
        <w:rPr>
          <w:rFonts w:cs="Arial"/>
        </w:rPr>
      </w:pPr>
      <w:r w:rsidRPr="00477B2D">
        <w:rPr>
          <w:rFonts w:cs="Arial"/>
        </w:rPr>
        <w:t>The final switch from the old system to the new system, shall only be made if and when all new system components have been accepted and have proven to be reliable during the test period.</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11" w:name="_Toc471551586"/>
      <w:bookmarkStart w:id="412" w:name="_Toc512521089"/>
      <w:bookmarkStart w:id="413" w:name="_Toc512524286"/>
      <w:bookmarkStart w:id="414" w:name="_Toc512526935"/>
      <w:bookmarkStart w:id="415" w:name="_Toc512527084"/>
      <w:bookmarkStart w:id="416" w:name="_Toc512527245"/>
      <w:bookmarkStart w:id="417" w:name="_Toc512527415"/>
      <w:bookmarkStart w:id="418" w:name="_Toc512527563"/>
      <w:bookmarkStart w:id="419" w:name="_Toc512630983"/>
      <w:bookmarkStart w:id="420" w:name="_Toc513471193"/>
      <w:r w:rsidRPr="00477B2D">
        <w:rPr>
          <w:rFonts w:cs="Arial"/>
        </w:rPr>
        <w:t>Changes in the Implementation Schedule</w:t>
      </w:r>
      <w:bookmarkEnd w:id="411"/>
      <w:bookmarkEnd w:id="412"/>
      <w:bookmarkEnd w:id="413"/>
      <w:bookmarkEnd w:id="414"/>
      <w:bookmarkEnd w:id="415"/>
      <w:bookmarkEnd w:id="416"/>
      <w:bookmarkEnd w:id="417"/>
      <w:bookmarkEnd w:id="418"/>
      <w:bookmarkEnd w:id="419"/>
      <w:bookmarkEnd w:id="420"/>
    </w:p>
    <w:p w:rsidR="0081660C" w:rsidRPr="00477B2D" w:rsidRDefault="0081660C" w:rsidP="0081660C">
      <w:pPr>
        <w:rPr>
          <w:rFonts w:cs="Arial"/>
        </w:rPr>
      </w:pPr>
      <w:r w:rsidRPr="00477B2D">
        <w:rPr>
          <w:rFonts w:cs="Arial"/>
        </w:rPr>
        <w:t xml:space="preserve">All change proposals by the Contractor shall be submitted in writing to the </w:t>
      </w:r>
      <w:r w:rsidRPr="00477B2D">
        <w:rPr>
          <w:rFonts w:cs="Arial"/>
          <w:color w:val="000000" w:themeColor="text1"/>
        </w:rPr>
        <w:t>Purchaser</w:t>
      </w:r>
      <w:r w:rsidRPr="00477B2D">
        <w:rPr>
          <w:rFonts w:cs="Arial"/>
          <w:color w:val="FF0000"/>
        </w:rPr>
        <w:t xml:space="preserve"> </w:t>
      </w:r>
      <w:r w:rsidRPr="00477B2D">
        <w:rPr>
          <w:rFonts w:cs="Arial"/>
        </w:rPr>
        <w:t xml:space="preserve">for written approval. If the </w:t>
      </w:r>
      <w:r w:rsidRPr="00477B2D">
        <w:rPr>
          <w:rFonts w:cs="Arial"/>
          <w:color w:val="000000" w:themeColor="text1"/>
        </w:rPr>
        <w:t>Purchaser</w:t>
      </w:r>
      <w:r w:rsidRPr="00477B2D">
        <w:rPr>
          <w:rFonts w:cs="Arial"/>
          <w:color w:val="FF0000"/>
        </w:rPr>
        <w:t xml:space="preserve"> </w:t>
      </w:r>
      <w:r w:rsidRPr="00477B2D">
        <w:rPr>
          <w:rFonts w:cs="Arial"/>
        </w:rPr>
        <w:t>desires changes in the implementation schedule, Contractor shall also be notified in writing and a mutual acceptable change will be discussed and agreed upon.</w:t>
      </w:r>
    </w:p>
    <w:p w:rsidR="0081660C" w:rsidRPr="00477B2D" w:rsidRDefault="0081660C" w:rsidP="0081660C">
      <w:pPr>
        <w:pStyle w:val="Heading1"/>
        <w:pageBreakBefore/>
        <w:numPr>
          <w:ilvl w:val="0"/>
          <w:numId w:val="52"/>
        </w:numPr>
        <w:spacing w:before="0" w:line="240" w:lineRule="auto"/>
        <w:rPr>
          <w:rFonts w:cs="Arial"/>
        </w:rPr>
      </w:pPr>
      <w:bookmarkStart w:id="421" w:name="_Toc471551587"/>
      <w:bookmarkStart w:id="422" w:name="_Toc512521090"/>
      <w:bookmarkStart w:id="423" w:name="_Toc512524287"/>
      <w:bookmarkStart w:id="424" w:name="_Toc512526936"/>
      <w:bookmarkStart w:id="425" w:name="_Toc512527085"/>
      <w:bookmarkStart w:id="426" w:name="_Toc512527246"/>
      <w:bookmarkStart w:id="427" w:name="_Toc512527416"/>
      <w:bookmarkStart w:id="428" w:name="_Toc512527564"/>
      <w:bookmarkStart w:id="429" w:name="_Toc512630984"/>
      <w:bookmarkStart w:id="430" w:name="_Toc513471194"/>
      <w:r w:rsidRPr="00477B2D">
        <w:rPr>
          <w:rFonts w:cs="Arial"/>
        </w:rPr>
        <w:lastRenderedPageBreak/>
        <w:t>DOCUMENTATION AND TRAINING</w:t>
      </w:r>
      <w:bookmarkEnd w:id="421"/>
      <w:bookmarkEnd w:id="422"/>
      <w:bookmarkEnd w:id="423"/>
      <w:bookmarkEnd w:id="424"/>
      <w:bookmarkEnd w:id="425"/>
      <w:bookmarkEnd w:id="426"/>
      <w:bookmarkEnd w:id="427"/>
      <w:bookmarkEnd w:id="428"/>
      <w:bookmarkEnd w:id="429"/>
      <w:bookmarkEnd w:id="430"/>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31" w:name="_Toc471551588"/>
      <w:bookmarkStart w:id="432" w:name="_Toc512521091"/>
      <w:bookmarkStart w:id="433" w:name="_Toc512524288"/>
      <w:bookmarkStart w:id="434" w:name="_Toc512526937"/>
      <w:bookmarkStart w:id="435" w:name="_Toc512527086"/>
      <w:bookmarkStart w:id="436" w:name="_Toc512527247"/>
      <w:bookmarkStart w:id="437" w:name="_Toc512527417"/>
      <w:bookmarkStart w:id="438" w:name="_Toc512527565"/>
      <w:bookmarkStart w:id="439" w:name="_Toc512630985"/>
      <w:bookmarkStart w:id="440" w:name="_Toc513471195"/>
      <w:r w:rsidRPr="00477B2D">
        <w:rPr>
          <w:rFonts w:cs="Arial"/>
        </w:rPr>
        <w:t>Manuals</w:t>
      </w:r>
      <w:bookmarkEnd w:id="431"/>
      <w:bookmarkEnd w:id="432"/>
      <w:bookmarkEnd w:id="433"/>
      <w:bookmarkEnd w:id="434"/>
      <w:bookmarkEnd w:id="435"/>
      <w:bookmarkEnd w:id="436"/>
      <w:bookmarkEnd w:id="437"/>
      <w:bookmarkEnd w:id="438"/>
      <w:bookmarkEnd w:id="439"/>
      <w:bookmarkEnd w:id="440"/>
    </w:p>
    <w:p w:rsidR="0081660C" w:rsidRPr="00477B2D" w:rsidRDefault="0081660C" w:rsidP="0081660C">
      <w:pPr>
        <w:rPr>
          <w:rFonts w:cs="Arial"/>
        </w:rPr>
      </w:pPr>
      <w:r w:rsidRPr="00477B2D">
        <w:rPr>
          <w:rFonts w:cs="Arial"/>
        </w:rPr>
        <w:t xml:space="preserve">A draft of operating and maintenance manuals in the </w:t>
      </w:r>
      <w:r w:rsidRPr="00477B2D">
        <w:rPr>
          <w:rFonts w:cs="Arial"/>
          <w:color w:val="FF0000"/>
        </w:rPr>
        <w:t>&lt;language&gt;</w:t>
      </w:r>
      <w:r w:rsidRPr="00477B2D">
        <w:rPr>
          <w:rFonts w:cs="Arial"/>
        </w:rPr>
        <w:t xml:space="preserve"> language shall be available at least one (1) month before the scheduled start of field inspections and tests. Instructions shall be prepared for the equipment installed, covering all aspects of safe and efficient operation.</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41" w:name="_Toc471551589"/>
      <w:bookmarkStart w:id="442" w:name="_Toc512521092"/>
      <w:bookmarkStart w:id="443" w:name="_Toc512524289"/>
      <w:bookmarkStart w:id="444" w:name="_Toc512526938"/>
      <w:bookmarkStart w:id="445" w:name="_Toc512527087"/>
      <w:bookmarkStart w:id="446" w:name="_Toc512527248"/>
      <w:bookmarkStart w:id="447" w:name="_Toc512527418"/>
      <w:bookmarkStart w:id="448" w:name="_Toc512527566"/>
      <w:bookmarkStart w:id="449" w:name="_Toc512630986"/>
      <w:bookmarkStart w:id="450" w:name="_Toc513471196"/>
      <w:r w:rsidRPr="00477B2D">
        <w:rPr>
          <w:rFonts w:cs="Arial"/>
        </w:rPr>
        <w:t>Drawings of Existing Equipment</w:t>
      </w:r>
      <w:bookmarkEnd w:id="441"/>
      <w:bookmarkEnd w:id="442"/>
      <w:bookmarkEnd w:id="443"/>
      <w:bookmarkEnd w:id="444"/>
      <w:bookmarkEnd w:id="445"/>
      <w:bookmarkEnd w:id="446"/>
      <w:bookmarkEnd w:id="447"/>
      <w:bookmarkEnd w:id="448"/>
      <w:bookmarkEnd w:id="449"/>
      <w:bookmarkEnd w:id="450"/>
    </w:p>
    <w:p w:rsidR="0081660C" w:rsidRPr="00477B2D" w:rsidRDefault="0081660C" w:rsidP="0081660C">
      <w:pPr>
        <w:rPr>
          <w:rFonts w:cs="Arial"/>
        </w:rPr>
      </w:pPr>
      <w:r w:rsidRPr="00477B2D">
        <w:rPr>
          <w:rFonts w:cs="Arial"/>
        </w:rPr>
        <w:t xml:space="preserve">Drawings of the existing equipment shall, to a certain extent, be made available by the Purchaser on paper or in electronic format. If applicable, the Contractor shall modify these drawing or prepare a new set. Final documentation of the modified equipment shall be submitted to Purchaser for approval. </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51" w:name="_Toc471551590"/>
      <w:bookmarkStart w:id="452" w:name="_Toc512521093"/>
      <w:bookmarkStart w:id="453" w:name="_Toc512524290"/>
      <w:bookmarkStart w:id="454" w:name="_Toc512526939"/>
      <w:bookmarkStart w:id="455" w:name="_Toc512527088"/>
      <w:bookmarkStart w:id="456" w:name="_Toc512527249"/>
      <w:bookmarkStart w:id="457" w:name="_Toc512527419"/>
      <w:bookmarkStart w:id="458" w:name="_Toc512527567"/>
      <w:bookmarkStart w:id="459" w:name="_Toc512630987"/>
      <w:bookmarkStart w:id="460" w:name="_Toc513471197"/>
      <w:r w:rsidRPr="00477B2D">
        <w:rPr>
          <w:rFonts w:cs="Arial"/>
        </w:rPr>
        <w:t>Contractor’s Drawings of Work</w:t>
      </w:r>
      <w:bookmarkEnd w:id="451"/>
      <w:bookmarkEnd w:id="452"/>
      <w:bookmarkEnd w:id="453"/>
      <w:bookmarkEnd w:id="454"/>
      <w:bookmarkEnd w:id="455"/>
      <w:bookmarkEnd w:id="456"/>
      <w:bookmarkEnd w:id="457"/>
      <w:bookmarkEnd w:id="458"/>
      <w:bookmarkEnd w:id="459"/>
      <w:bookmarkEnd w:id="460"/>
    </w:p>
    <w:p w:rsidR="0081660C" w:rsidRPr="00477B2D" w:rsidRDefault="0081660C" w:rsidP="0081660C">
      <w:pPr>
        <w:rPr>
          <w:rFonts w:cs="Arial"/>
        </w:rPr>
      </w:pPr>
      <w:r w:rsidRPr="00477B2D">
        <w:rPr>
          <w:rFonts w:cs="Arial"/>
        </w:rPr>
        <w:t>Contractor’s drawings of the work as-built, shall be in such detail enabling Purchaser to operate, maintain, adjust and repair all parts of the system.</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61" w:name="_Toc471551591"/>
      <w:bookmarkStart w:id="462" w:name="_Toc512521094"/>
      <w:bookmarkStart w:id="463" w:name="_Toc512524291"/>
      <w:bookmarkStart w:id="464" w:name="_Toc512526940"/>
      <w:bookmarkStart w:id="465" w:name="_Toc512527089"/>
      <w:bookmarkStart w:id="466" w:name="_Toc512527250"/>
      <w:bookmarkStart w:id="467" w:name="_Toc512527420"/>
      <w:bookmarkStart w:id="468" w:name="_Toc512527568"/>
      <w:bookmarkStart w:id="469" w:name="_Toc512630988"/>
      <w:bookmarkStart w:id="470" w:name="_Toc513471198"/>
      <w:r w:rsidRPr="00477B2D">
        <w:rPr>
          <w:rFonts w:cs="Arial"/>
        </w:rPr>
        <w:t>Conversion of Drawings</w:t>
      </w:r>
      <w:bookmarkEnd w:id="461"/>
      <w:bookmarkEnd w:id="462"/>
      <w:bookmarkEnd w:id="463"/>
      <w:bookmarkEnd w:id="464"/>
      <w:bookmarkEnd w:id="465"/>
      <w:bookmarkEnd w:id="466"/>
      <w:bookmarkEnd w:id="467"/>
      <w:bookmarkEnd w:id="468"/>
      <w:bookmarkEnd w:id="469"/>
      <w:bookmarkEnd w:id="470"/>
    </w:p>
    <w:p w:rsidR="0081660C" w:rsidRPr="00477B2D" w:rsidRDefault="0081660C" w:rsidP="0081660C">
      <w:pPr>
        <w:rPr>
          <w:rFonts w:cs="Arial"/>
        </w:rPr>
      </w:pPr>
      <w:r w:rsidRPr="00477B2D">
        <w:rPr>
          <w:rFonts w:cs="Arial"/>
        </w:rPr>
        <w:t xml:space="preserve">The Contractor’s drawings shall be prepared in such way that conversion to the Purchaser’s system is possible. </w:t>
      </w:r>
      <w:r w:rsidRPr="00477B2D">
        <w:rPr>
          <w:rFonts w:cs="Arial"/>
          <w:color w:val="000000" w:themeColor="text1"/>
        </w:rPr>
        <w:t>The software format in u</w:t>
      </w:r>
      <w:r w:rsidRPr="00477B2D">
        <w:rPr>
          <w:rFonts w:cs="Arial"/>
        </w:rPr>
        <w:t xml:space="preserve">se by Purchaser is </w:t>
      </w:r>
      <w:r w:rsidRPr="00477B2D">
        <w:rPr>
          <w:rFonts w:cs="Arial"/>
          <w:color w:val="FF0000"/>
        </w:rPr>
        <w:t>&lt;software format 1&gt;</w:t>
      </w:r>
      <w:r w:rsidRPr="00477B2D">
        <w:rPr>
          <w:rFonts w:cs="Arial"/>
        </w:rPr>
        <w:t xml:space="preserve">, version </w:t>
      </w:r>
      <w:r w:rsidRPr="00477B2D">
        <w:rPr>
          <w:rFonts w:cs="Arial"/>
          <w:color w:val="FF0000"/>
        </w:rPr>
        <w:t>&lt;</w:t>
      </w:r>
      <w:proofErr w:type="spellStart"/>
      <w:r w:rsidRPr="00477B2D">
        <w:rPr>
          <w:rFonts w:cs="Arial"/>
          <w:color w:val="FF0000"/>
        </w:rPr>
        <w:t>x.y</w:t>
      </w:r>
      <w:proofErr w:type="spellEnd"/>
      <w:r w:rsidRPr="00477B2D">
        <w:rPr>
          <w:rFonts w:cs="Arial"/>
          <w:color w:val="FF0000"/>
        </w:rPr>
        <w:t>&gt;</w:t>
      </w:r>
      <w:r w:rsidRPr="00477B2D">
        <w:rPr>
          <w:rFonts w:cs="Arial"/>
        </w:rPr>
        <w:t xml:space="preserve"> and </w:t>
      </w:r>
      <w:r w:rsidRPr="00477B2D">
        <w:rPr>
          <w:rFonts w:cs="Arial"/>
          <w:color w:val="FF0000"/>
        </w:rPr>
        <w:t>&lt;software format 2&gt;</w:t>
      </w:r>
      <w:r w:rsidRPr="00477B2D">
        <w:rPr>
          <w:rFonts w:cs="Arial"/>
        </w:rPr>
        <w:t xml:space="preserve"> for drawings of electronic components.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71" w:name="_Toc471551592"/>
      <w:bookmarkStart w:id="472" w:name="_Toc512521095"/>
      <w:bookmarkStart w:id="473" w:name="_Toc512524292"/>
      <w:bookmarkStart w:id="474" w:name="_Toc512526941"/>
      <w:bookmarkStart w:id="475" w:name="_Toc512527090"/>
      <w:bookmarkStart w:id="476" w:name="_Toc512527251"/>
      <w:bookmarkStart w:id="477" w:name="_Toc512527421"/>
      <w:bookmarkStart w:id="478" w:name="_Toc512527569"/>
      <w:bookmarkStart w:id="479" w:name="_Toc512630989"/>
      <w:bookmarkStart w:id="480" w:name="_Toc513471199"/>
      <w:r w:rsidRPr="00477B2D">
        <w:rPr>
          <w:rFonts w:cs="Arial"/>
        </w:rPr>
        <w:t>Other Exchange Formats</w:t>
      </w:r>
      <w:bookmarkEnd w:id="471"/>
      <w:bookmarkEnd w:id="472"/>
      <w:bookmarkEnd w:id="473"/>
      <w:bookmarkEnd w:id="474"/>
      <w:bookmarkEnd w:id="475"/>
      <w:bookmarkEnd w:id="476"/>
      <w:bookmarkEnd w:id="477"/>
      <w:bookmarkEnd w:id="478"/>
      <w:bookmarkEnd w:id="479"/>
      <w:bookmarkEnd w:id="480"/>
    </w:p>
    <w:p w:rsidR="0081660C" w:rsidRPr="00477B2D" w:rsidRDefault="0081660C" w:rsidP="0081660C">
      <w:pPr>
        <w:rPr>
          <w:rFonts w:cs="Arial"/>
        </w:rPr>
      </w:pPr>
      <w:r w:rsidRPr="00477B2D">
        <w:rPr>
          <w:rFonts w:cs="Arial"/>
        </w:rPr>
        <w:t>For other exchange formats an approval in writing from Purchaser is required.</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81" w:name="_Toc471551593"/>
      <w:bookmarkStart w:id="482" w:name="_Toc512521096"/>
      <w:bookmarkStart w:id="483" w:name="_Toc512524293"/>
      <w:bookmarkStart w:id="484" w:name="_Toc512526942"/>
      <w:bookmarkStart w:id="485" w:name="_Toc512527091"/>
      <w:bookmarkStart w:id="486" w:name="_Toc512527252"/>
      <w:bookmarkStart w:id="487" w:name="_Toc512527422"/>
      <w:bookmarkStart w:id="488" w:name="_Toc512527570"/>
      <w:bookmarkStart w:id="489" w:name="_Toc512630990"/>
      <w:bookmarkStart w:id="490" w:name="_Toc513471200"/>
      <w:r w:rsidRPr="00477B2D">
        <w:rPr>
          <w:rFonts w:cs="Arial"/>
        </w:rPr>
        <w:t>Set of Final Documentation</w:t>
      </w:r>
      <w:bookmarkEnd w:id="481"/>
      <w:bookmarkEnd w:id="482"/>
      <w:bookmarkEnd w:id="483"/>
      <w:bookmarkEnd w:id="484"/>
      <w:bookmarkEnd w:id="485"/>
      <w:bookmarkEnd w:id="486"/>
      <w:bookmarkEnd w:id="487"/>
      <w:bookmarkEnd w:id="488"/>
      <w:bookmarkEnd w:id="489"/>
      <w:bookmarkEnd w:id="490"/>
    </w:p>
    <w:p w:rsidR="0081660C" w:rsidRPr="00477B2D" w:rsidRDefault="0081660C" w:rsidP="0081660C">
      <w:pPr>
        <w:rPr>
          <w:rFonts w:cs="Arial"/>
        </w:rPr>
      </w:pPr>
      <w:r w:rsidRPr="00477B2D">
        <w:rPr>
          <w:rFonts w:cs="Arial"/>
        </w:rPr>
        <w:t xml:space="preserve">The Contractor shall deliver a complete set of final documentation including at least </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Design Reports;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Various Manuals;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Software Manuals and descriptions (I/O, blocks, used flags etc.);</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As Built Drawings.</w:t>
      </w:r>
    </w:p>
    <w:p w:rsidR="0081660C" w:rsidRPr="00477B2D" w:rsidRDefault="0081660C" w:rsidP="0081660C">
      <w:pPr>
        <w:rPr>
          <w:rFonts w:cs="Arial"/>
        </w:rPr>
      </w:pPr>
      <w:r w:rsidRPr="00477B2D">
        <w:rPr>
          <w:rFonts w:cs="Arial"/>
        </w:rPr>
        <w:t>All final documentation in writing shall comply with MIL-STD498 and be supplied in hardcopy format as well as in electronic format on USB memory in the following formats: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Documents in the latest version of Microsoft Word;</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Presentations in the latest version of Microsoft PowerPoint;.</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Spreadsheets in the latest version of Microsoft Excel;</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Project management documentation such as Gantt Charts in the latest version of Microsoft Project;</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Pictures in the latest version of Microsoft Visio.</w:t>
      </w:r>
    </w:p>
    <w:p w:rsidR="0081660C" w:rsidRPr="00477B2D" w:rsidRDefault="0081660C" w:rsidP="0081660C">
      <w:pPr>
        <w:rPr>
          <w:rFonts w:cs="Arial"/>
        </w:rPr>
      </w:pPr>
      <w:r w:rsidRPr="00477B2D">
        <w:rPr>
          <w:rFonts w:cs="Arial"/>
        </w:rPr>
        <w:t>For a more detailed description of the requested documentation and the number of copies required for each document, see the Training &amp; Documentation document.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491" w:name="_Toc471551594"/>
      <w:bookmarkStart w:id="492" w:name="_Toc512521097"/>
      <w:bookmarkStart w:id="493" w:name="_Toc512524294"/>
      <w:bookmarkStart w:id="494" w:name="_Toc512526943"/>
      <w:bookmarkStart w:id="495" w:name="_Toc512527092"/>
      <w:bookmarkStart w:id="496" w:name="_Toc512527253"/>
      <w:bookmarkStart w:id="497" w:name="_Toc512527423"/>
      <w:bookmarkStart w:id="498" w:name="_Toc512527571"/>
      <w:bookmarkStart w:id="499" w:name="_Toc512630991"/>
      <w:bookmarkStart w:id="500" w:name="_Toc513471201"/>
      <w:r w:rsidRPr="00477B2D">
        <w:rPr>
          <w:rFonts w:cs="Arial"/>
        </w:rPr>
        <w:t>Training</w:t>
      </w:r>
      <w:bookmarkEnd w:id="491"/>
      <w:bookmarkEnd w:id="492"/>
      <w:bookmarkEnd w:id="493"/>
      <w:bookmarkEnd w:id="494"/>
      <w:bookmarkEnd w:id="495"/>
      <w:bookmarkEnd w:id="496"/>
      <w:bookmarkEnd w:id="497"/>
      <w:bookmarkEnd w:id="498"/>
      <w:bookmarkEnd w:id="499"/>
      <w:bookmarkEnd w:id="500"/>
    </w:p>
    <w:p w:rsidR="0081660C" w:rsidRPr="00477B2D" w:rsidRDefault="0081660C" w:rsidP="0081660C">
      <w:pPr>
        <w:rPr>
          <w:rFonts w:cs="Arial"/>
        </w:rPr>
      </w:pPr>
      <w:r w:rsidRPr="00477B2D">
        <w:rPr>
          <w:rFonts w:cs="Arial"/>
        </w:rPr>
        <w:t xml:space="preserve">Experienced trainers shall be made available by the Contractor for training of Purchaser’s staff. The training shall be given in the </w:t>
      </w:r>
      <w:r w:rsidRPr="00477B2D">
        <w:rPr>
          <w:rFonts w:cs="Arial"/>
          <w:color w:val="FF0000"/>
        </w:rPr>
        <w:t>&lt;language&gt;</w:t>
      </w:r>
      <w:r w:rsidRPr="00477B2D">
        <w:rPr>
          <w:rFonts w:cs="Arial"/>
        </w:rPr>
        <w:t xml:space="preserve"> language in </w:t>
      </w:r>
      <w:r w:rsidRPr="00477B2D">
        <w:rPr>
          <w:rFonts w:cs="Arial"/>
          <w:color w:val="FF0000"/>
        </w:rPr>
        <w:t>&lt;location, country&gt;</w:t>
      </w:r>
      <w:r w:rsidRPr="00477B2D">
        <w:rPr>
          <w:rFonts w:cs="Arial"/>
        </w:rPr>
        <w:t>. The Contractor shall make a training plan including training schedules and contents of the training, which will become an integral part of the Training &amp; Documentation document. Contractor shall submit documents for approval to Purchaser. Training shall be concluded minimally four (4) weeks and maximally eight (8) weeks before starting the installation.</w:t>
      </w:r>
    </w:p>
    <w:p w:rsidR="0081660C" w:rsidRPr="00477B2D" w:rsidRDefault="0081660C" w:rsidP="0081660C">
      <w:pPr>
        <w:rPr>
          <w:rFonts w:cs="Arial"/>
        </w:rPr>
      </w:pPr>
      <w:r w:rsidRPr="00477B2D">
        <w:rPr>
          <w:rFonts w:cs="Arial"/>
        </w:rPr>
        <w:lastRenderedPageBreak/>
        <w:t>In general, Purchaser’s staff shall be trained on all hardware/software operation, configuration of systems, and maintenance. The Contractor shall state which level of skills is needed by the trainees in order to be able to follow the training.</w:t>
      </w:r>
    </w:p>
    <w:p w:rsidR="0081660C" w:rsidRPr="00477B2D" w:rsidRDefault="0081660C" w:rsidP="0081660C">
      <w:pPr>
        <w:rPr>
          <w:rFonts w:cs="Arial"/>
        </w:rPr>
      </w:pPr>
      <w:r w:rsidRPr="00477B2D">
        <w:rPr>
          <w:rFonts w:cs="Arial"/>
        </w:rPr>
        <w:t>Included in the training are at least the following topics: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Purchaser’s technicians shall receive training on the installation of various systems;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Purchaser’s technicians shall receive training on the calibration of all instruments;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Purchaser’s technicians shall receive training on aspects of maintenance of all delivered systems;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Purchaser’s system operators shall receive training on how to configure and maintain the systems;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Purchaser’s meteorologists and meteorological observers who will work with the new systems, shall receive training on how to operate them;</w:t>
      </w:r>
    </w:p>
    <w:p w:rsidR="0081660C" w:rsidRPr="00477B2D" w:rsidRDefault="0081660C" w:rsidP="0081660C">
      <w:pPr>
        <w:rPr>
          <w:rFonts w:cs="Arial"/>
        </w:rPr>
      </w:pPr>
    </w:p>
    <w:p w:rsidR="0081660C" w:rsidRPr="00477B2D" w:rsidRDefault="0081660C" w:rsidP="0081660C">
      <w:pPr>
        <w:pStyle w:val="Heading1"/>
        <w:pageBreakBefore/>
        <w:numPr>
          <w:ilvl w:val="0"/>
          <w:numId w:val="52"/>
        </w:numPr>
        <w:spacing w:before="0" w:line="240" w:lineRule="auto"/>
        <w:rPr>
          <w:rFonts w:cs="Arial"/>
        </w:rPr>
      </w:pPr>
      <w:bookmarkStart w:id="501" w:name="_Toc471551595"/>
      <w:bookmarkStart w:id="502" w:name="_Toc512521098"/>
      <w:bookmarkStart w:id="503" w:name="_Toc512524295"/>
      <w:bookmarkStart w:id="504" w:name="_Toc512526944"/>
      <w:bookmarkStart w:id="505" w:name="_Toc512527093"/>
      <w:bookmarkStart w:id="506" w:name="_Toc512527254"/>
      <w:bookmarkStart w:id="507" w:name="_Toc512527424"/>
      <w:bookmarkStart w:id="508" w:name="_Toc512527572"/>
      <w:bookmarkStart w:id="509" w:name="_Toc512630992"/>
      <w:bookmarkStart w:id="510" w:name="_Toc513471202"/>
      <w:r w:rsidRPr="00477B2D">
        <w:rPr>
          <w:rFonts w:cs="Arial"/>
        </w:rPr>
        <w:lastRenderedPageBreak/>
        <w:t>PROJECT MANAGEMENT AND QUALITY ASSURANCE</w:t>
      </w:r>
      <w:bookmarkEnd w:id="501"/>
      <w:bookmarkEnd w:id="502"/>
      <w:bookmarkEnd w:id="503"/>
      <w:bookmarkEnd w:id="504"/>
      <w:bookmarkEnd w:id="505"/>
      <w:bookmarkEnd w:id="506"/>
      <w:bookmarkEnd w:id="507"/>
      <w:bookmarkEnd w:id="508"/>
      <w:bookmarkEnd w:id="509"/>
      <w:bookmarkEnd w:id="510"/>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11" w:name="_Toc471551596"/>
      <w:bookmarkStart w:id="512" w:name="_Toc512521099"/>
      <w:bookmarkStart w:id="513" w:name="_Toc512524296"/>
      <w:bookmarkStart w:id="514" w:name="_Toc512526945"/>
      <w:bookmarkStart w:id="515" w:name="_Toc512527094"/>
      <w:bookmarkStart w:id="516" w:name="_Toc512527255"/>
      <w:bookmarkStart w:id="517" w:name="_Toc512527425"/>
      <w:bookmarkStart w:id="518" w:name="_Toc512527573"/>
      <w:bookmarkStart w:id="519" w:name="_Toc512630993"/>
      <w:bookmarkStart w:id="520" w:name="_Toc513471203"/>
      <w:r w:rsidRPr="00477B2D">
        <w:rPr>
          <w:rFonts w:cs="Arial"/>
        </w:rPr>
        <w:t>Overview</w:t>
      </w:r>
      <w:bookmarkEnd w:id="511"/>
      <w:bookmarkEnd w:id="512"/>
      <w:bookmarkEnd w:id="513"/>
      <w:bookmarkEnd w:id="514"/>
      <w:bookmarkEnd w:id="515"/>
      <w:bookmarkEnd w:id="516"/>
      <w:bookmarkEnd w:id="517"/>
      <w:bookmarkEnd w:id="518"/>
      <w:bookmarkEnd w:id="519"/>
      <w:bookmarkEnd w:id="520"/>
    </w:p>
    <w:p w:rsidR="0081660C" w:rsidRPr="00477B2D" w:rsidRDefault="0081660C" w:rsidP="0081660C">
      <w:pPr>
        <w:rPr>
          <w:rFonts w:cs="Arial"/>
        </w:rPr>
      </w:pPr>
      <w:r w:rsidRPr="00477B2D">
        <w:rPr>
          <w:rFonts w:cs="Arial"/>
        </w:rPr>
        <w:t>Project Management (PM) includes the planning, organising, monitoring and controlling of all aspects of the project in a continuous process to achieve its project objectives.</w:t>
      </w:r>
    </w:p>
    <w:p w:rsidR="0081660C" w:rsidRPr="00477B2D" w:rsidRDefault="0081660C" w:rsidP="0081660C">
      <w:pPr>
        <w:rPr>
          <w:rFonts w:cs="Arial"/>
        </w:rPr>
      </w:pPr>
      <w:r w:rsidRPr="00477B2D">
        <w:rPr>
          <w:rFonts w:cs="Arial"/>
        </w:rPr>
        <w:t>The Contractor shall prepare an overall and detailed Project Management Plan (PMP), which will fully describe the work in terms of:</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Scope;</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Time;</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Costs;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Quality;</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Resources;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Communications;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Procurement &amp; manufacturing;</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Site work;</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rPr>
        <w:t>Risk.</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21" w:name="_Toc471551597"/>
      <w:bookmarkStart w:id="522" w:name="_Toc512521100"/>
      <w:bookmarkStart w:id="523" w:name="_Toc512524297"/>
      <w:bookmarkStart w:id="524" w:name="_Toc512526946"/>
      <w:bookmarkStart w:id="525" w:name="_Toc512527095"/>
      <w:bookmarkStart w:id="526" w:name="_Toc512527256"/>
      <w:bookmarkStart w:id="527" w:name="_Toc512527426"/>
      <w:bookmarkStart w:id="528" w:name="_Toc512527574"/>
      <w:bookmarkStart w:id="529" w:name="_Toc512630994"/>
      <w:bookmarkStart w:id="530" w:name="_Toc513471204"/>
      <w:r w:rsidRPr="00477B2D">
        <w:rPr>
          <w:rFonts w:cs="Arial"/>
        </w:rPr>
        <w:t>Scope</w:t>
      </w:r>
      <w:bookmarkEnd w:id="521"/>
      <w:bookmarkEnd w:id="522"/>
      <w:bookmarkEnd w:id="523"/>
      <w:bookmarkEnd w:id="524"/>
      <w:bookmarkEnd w:id="525"/>
      <w:bookmarkEnd w:id="526"/>
      <w:bookmarkEnd w:id="527"/>
      <w:bookmarkEnd w:id="528"/>
      <w:bookmarkEnd w:id="529"/>
      <w:bookmarkEnd w:id="530"/>
    </w:p>
    <w:p w:rsidR="0081660C" w:rsidRPr="00477B2D" w:rsidRDefault="0081660C" w:rsidP="0081660C">
      <w:pPr>
        <w:rPr>
          <w:rFonts w:cs="Arial"/>
        </w:rPr>
      </w:pPr>
      <w:r w:rsidRPr="00477B2D">
        <w:rPr>
          <w:rFonts w:cs="Arial"/>
        </w:rPr>
        <w:t>The Contractor shall prepare a Work Breakdown Structure (WBS), that presents and describes the total scope of the project in terms of project phases, project components, work packages and deliverables and results of the project.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31" w:name="_Toc471551598"/>
      <w:bookmarkStart w:id="532" w:name="_Toc512521101"/>
      <w:bookmarkStart w:id="533" w:name="_Toc512524298"/>
      <w:bookmarkStart w:id="534" w:name="_Toc512526947"/>
      <w:bookmarkStart w:id="535" w:name="_Toc512527096"/>
      <w:bookmarkStart w:id="536" w:name="_Toc512527257"/>
      <w:bookmarkStart w:id="537" w:name="_Toc512527427"/>
      <w:bookmarkStart w:id="538" w:name="_Toc512527575"/>
      <w:bookmarkStart w:id="539" w:name="_Toc512630995"/>
      <w:bookmarkStart w:id="540" w:name="_Toc513471205"/>
      <w:r w:rsidRPr="00477B2D">
        <w:rPr>
          <w:rFonts w:cs="Arial"/>
        </w:rPr>
        <w:t>Project Management</w:t>
      </w:r>
      <w:bookmarkEnd w:id="531"/>
      <w:bookmarkEnd w:id="532"/>
      <w:bookmarkEnd w:id="533"/>
      <w:bookmarkEnd w:id="534"/>
      <w:bookmarkEnd w:id="535"/>
      <w:bookmarkEnd w:id="536"/>
      <w:bookmarkEnd w:id="537"/>
      <w:bookmarkEnd w:id="538"/>
      <w:bookmarkEnd w:id="539"/>
      <w:bookmarkEnd w:id="540"/>
    </w:p>
    <w:p w:rsidR="0081660C" w:rsidRPr="00477B2D" w:rsidRDefault="0081660C" w:rsidP="0081660C">
      <w:pPr>
        <w:rPr>
          <w:rFonts w:cs="Arial"/>
        </w:rPr>
      </w:pPr>
      <w:r w:rsidRPr="00477B2D">
        <w:rPr>
          <w:rFonts w:cs="Arial"/>
        </w:rPr>
        <w:t>The Contractor shall prepare a Project Time Management Plan (PTMP), which shall fully describe the works in terms of activities, sequence of activities, estimated duration of activities, inter-activity dependencies, scheduling and the processes to ensure that the project is completed within the approved project schedule.</w:t>
      </w:r>
    </w:p>
    <w:p w:rsidR="0081660C" w:rsidRPr="00477B2D" w:rsidRDefault="0081660C" w:rsidP="0081660C">
      <w:pPr>
        <w:rPr>
          <w:rFonts w:cs="Arial"/>
        </w:rPr>
      </w:pPr>
      <w:r w:rsidRPr="00477B2D">
        <w:rPr>
          <w:rFonts w:cs="Arial"/>
        </w:rPr>
        <w:t>The Contractor shall clearly state which relevant and/or necessary inputs (documents or other information data), methods &amp; techniques used for time management, as well as outputs (documents and other information results), are required and shall be used for the time management process.</w:t>
      </w:r>
    </w:p>
    <w:p w:rsidR="0081660C" w:rsidRPr="00477B2D" w:rsidRDefault="0081660C" w:rsidP="0081660C">
      <w:pPr>
        <w:rPr>
          <w:rFonts w:cs="Arial"/>
        </w:rPr>
      </w:pPr>
      <w:r w:rsidRPr="00477B2D">
        <w:rPr>
          <w:rFonts w:cs="Arial"/>
        </w:rPr>
        <w:t>The plan shall at least contain the following, but not be limited to:</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Activity Definition</w:t>
      </w:r>
      <w:r w:rsidRPr="00477B2D">
        <w:rPr>
          <w:rFonts w:cs="Arial"/>
        </w:rPr>
        <w:br/>
        <w:t>A list of all activities, which shall be performed within the project, their description and their relation to the WBS.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Activity Sequence</w:t>
      </w:r>
      <w:r w:rsidRPr="00477B2D">
        <w:rPr>
          <w:rFonts w:cs="Arial"/>
        </w:rPr>
        <w:br/>
        <w:t>Identified activities shall be sequenced accurately and shall take the form of a (resource) critical path network.</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Duration Estimation</w:t>
      </w:r>
      <w:r w:rsidRPr="00477B2D">
        <w:rPr>
          <w:rFonts w:cs="Arial"/>
        </w:rPr>
        <w:br/>
        <w:t>Duration estimating includes:</w:t>
      </w:r>
    </w:p>
    <w:p w:rsidR="0081660C" w:rsidRPr="00477B2D" w:rsidRDefault="0081660C" w:rsidP="0081660C">
      <w:pPr>
        <w:numPr>
          <w:ilvl w:val="0"/>
          <w:numId w:val="49"/>
        </w:numPr>
        <w:tabs>
          <w:tab w:val="clear" w:pos="360"/>
          <w:tab w:val="num" w:pos="709"/>
        </w:tabs>
        <w:spacing w:line="240" w:lineRule="auto"/>
        <w:ind w:left="1066" w:hanging="357"/>
        <w:rPr>
          <w:rFonts w:cs="Arial"/>
        </w:rPr>
      </w:pPr>
      <w:r w:rsidRPr="00477B2D">
        <w:rPr>
          <w:rFonts w:cs="Arial"/>
        </w:rPr>
        <w:t>Estimation of the periods of time that will be needed to complete individual activities based on resource requirements and resource capabilities.</w:t>
      </w:r>
    </w:p>
    <w:p w:rsidR="0081660C" w:rsidRPr="00477B2D" w:rsidRDefault="0081660C" w:rsidP="0081660C">
      <w:pPr>
        <w:numPr>
          <w:ilvl w:val="0"/>
          <w:numId w:val="49"/>
        </w:numPr>
        <w:tabs>
          <w:tab w:val="clear" w:pos="360"/>
          <w:tab w:val="num" w:pos="709"/>
        </w:tabs>
        <w:spacing w:line="240" w:lineRule="auto"/>
        <w:ind w:left="1066" w:hanging="357"/>
        <w:rPr>
          <w:rFonts w:cs="Arial"/>
        </w:rPr>
      </w:pPr>
      <w:r w:rsidRPr="00477B2D">
        <w:rPr>
          <w:rFonts w:cs="Arial"/>
        </w:rPr>
        <w:t>Some indication of the range of possible results, in accordance with the risk management plan and calculated and presented as a three-point estimate, i.e. low, most likely and high estimate, and document all assumptions made.</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Project Schedule</w:t>
      </w:r>
      <w:r w:rsidRPr="00477B2D">
        <w:rPr>
          <w:rFonts w:cs="Arial"/>
        </w:rPr>
        <w:br/>
        <w:t xml:space="preserve">The Contractor shall submit a project schedule after analysing activity sequences, activity duration and resource requirements, where start and finish dates for all project activities are </w:t>
      </w:r>
      <w:r w:rsidRPr="00477B2D">
        <w:rPr>
          <w:rFonts w:cs="Arial"/>
        </w:rPr>
        <w:lastRenderedPageBreak/>
        <w:t>determined. This project schedule provides the basis for measuring and reporting schedule performance throughout the project and shall be presented as bar charts and network drawings in both summary and detailed forms against the key targets.</w:t>
      </w:r>
    </w:p>
    <w:p w:rsidR="0081660C" w:rsidRPr="00477B2D" w:rsidRDefault="0081660C" w:rsidP="0081660C">
      <w:pPr>
        <w:rPr>
          <w:rFonts w:cs="Arial"/>
        </w:rPr>
      </w:pPr>
      <w:r w:rsidRPr="00477B2D">
        <w:rPr>
          <w:rFonts w:cs="Arial"/>
        </w:rPr>
        <w:t>The Contractor shall discuss with Purchaser at least the development, quality, implementation, tests and acceptance tests as well as configuration management and maintenance planning. Approval of all aforementioned items by the Purchaser is required.</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41" w:name="_Toc471551599"/>
      <w:bookmarkStart w:id="542" w:name="_Toc512521102"/>
      <w:bookmarkStart w:id="543" w:name="_Toc512524299"/>
      <w:bookmarkStart w:id="544" w:name="_Toc512526948"/>
      <w:bookmarkStart w:id="545" w:name="_Toc512527097"/>
      <w:bookmarkStart w:id="546" w:name="_Toc512527258"/>
      <w:bookmarkStart w:id="547" w:name="_Toc512527428"/>
      <w:bookmarkStart w:id="548" w:name="_Toc512527576"/>
      <w:bookmarkStart w:id="549" w:name="_Toc512630996"/>
      <w:bookmarkStart w:id="550" w:name="_Toc513471206"/>
      <w:r w:rsidRPr="00477B2D">
        <w:rPr>
          <w:rFonts w:cs="Arial"/>
        </w:rPr>
        <w:t>Cost Management</w:t>
      </w:r>
      <w:bookmarkEnd w:id="541"/>
      <w:bookmarkEnd w:id="542"/>
      <w:bookmarkEnd w:id="543"/>
      <w:bookmarkEnd w:id="544"/>
      <w:bookmarkEnd w:id="545"/>
      <w:bookmarkEnd w:id="546"/>
      <w:bookmarkEnd w:id="547"/>
      <w:bookmarkEnd w:id="548"/>
      <w:bookmarkEnd w:id="549"/>
      <w:bookmarkEnd w:id="550"/>
    </w:p>
    <w:p w:rsidR="0081660C" w:rsidRPr="00477B2D" w:rsidRDefault="0081660C" w:rsidP="0081660C">
      <w:pPr>
        <w:rPr>
          <w:rFonts w:cs="Arial"/>
        </w:rPr>
      </w:pPr>
      <w:r w:rsidRPr="00477B2D">
        <w:rPr>
          <w:rFonts w:cs="Arial"/>
        </w:rPr>
        <w:t>The Contractor shall prepare a Project Cost Management Plan (PCMP), which shall fully describe the work in terms of cost and resources and the processes to ensure that the project is completed within the approved budget.</w:t>
      </w:r>
    </w:p>
    <w:p w:rsidR="0081660C" w:rsidRPr="00477B2D" w:rsidRDefault="0081660C" w:rsidP="0081660C">
      <w:pPr>
        <w:rPr>
          <w:rFonts w:cs="Arial"/>
        </w:rPr>
      </w:pPr>
      <w:r w:rsidRPr="00477B2D">
        <w:rPr>
          <w:rFonts w:cs="Arial"/>
        </w:rPr>
        <w:t>The Contractor shall clearly state which relevant and/or necessary inputs (documents or other information data), methods &amp; techniques used for cost management, as well as outputs (documents and other information results), are required and will be used for the cost management process.</w:t>
      </w:r>
    </w:p>
    <w:p w:rsidR="0081660C" w:rsidRPr="00477B2D" w:rsidRDefault="0081660C" w:rsidP="0081660C">
      <w:pPr>
        <w:rPr>
          <w:rFonts w:cs="Arial"/>
        </w:rPr>
      </w:pPr>
      <w:r w:rsidRPr="00477B2D">
        <w:rPr>
          <w:rFonts w:cs="Arial"/>
        </w:rPr>
        <w:t>The plan shall at least contain the following, but not be limited to:</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Resource planning</w:t>
      </w:r>
      <w:r w:rsidRPr="00477B2D">
        <w:rPr>
          <w:rFonts w:cs="Arial"/>
        </w:rPr>
        <w:br/>
        <w:t>Resource planning determines what resources (labour, equipment, materials, supplies) and what quantities of each should be used to perform project activities;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Cost Estimates</w:t>
      </w:r>
      <w:r w:rsidRPr="00477B2D">
        <w:rPr>
          <w:rFonts w:cs="Arial"/>
        </w:rPr>
        <w:br/>
      </w:r>
      <w:proofErr w:type="spellStart"/>
      <w:r w:rsidRPr="00477B2D">
        <w:rPr>
          <w:rFonts w:cs="Arial"/>
        </w:rPr>
        <w:t>Estimates</w:t>
      </w:r>
      <w:proofErr w:type="spellEnd"/>
      <w:r w:rsidRPr="00477B2D">
        <w:rPr>
          <w:rFonts w:cs="Arial"/>
        </w:rPr>
        <w:t xml:space="preserve"> of costs of the resources needed to complete project activities;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Cost Budgeting</w:t>
      </w:r>
      <w:r w:rsidRPr="00477B2D">
        <w:rPr>
          <w:rFonts w:cs="Arial"/>
        </w:rPr>
        <w:br/>
        <w:t>Allocation of the overall cost estimate broken down to individual work packages;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Cost Control</w:t>
      </w:r>
      <w:r w:rsidRPr="00477B2D">
        <w:rPr>
          <w:rFonts w:cs="Arial"/>
        </w:rPr>
        <w:br/>
      </w:r>
      <w:proofErr w:type="spellStart"/>
      <w:r w:rsidRPr="00477B2D">
        <w:rPr>
          <w:rFonts w:cs="Arial"/>
        </w:rPr>
        <w:t>Control</w:t>
      </w:r>
      <w:proofErr w:type="spellEnd"/>
      <w:r w:rsidRPr="00477B2D">
        <w:rPr>
          <w:rFonts w:cs="Arial"/>
        </w:rPr>
        <w:t xml:space="preserve"> of changes of the project budget.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51" w:name="_Toc471551600"/>
      <w:bookmarkStart w:id="552" w:name="_Toc512521103"/>
      <w:bookmarkStart w:id="553" w:name="_Toc512524300"/>
      <w:bookmarkStart w:id="554" w:name="_Toc512526949"/>
      <w:bookmarkStart w:id="555" w:name="_Toc512527098"/>
      <w:bookmarkStart w:id="556" w:name="_Toc512527259"/>
      <w:bookmarkStart w:id="557" w:name="_Toc512527429"/>
      <w:bookmarkStart w:id="558" w:name="_Toc512527577"/>
      <w:bookmarkStart w:id="559" w:name="_Toc512630997"/>
      <w:bookmarkStart w:id="560" w:name="_Toc513471207"/>
      <w:r w:rsidRPr="00477B2D">
        <w:rPr>
          <w:rFonts w:cs="Arial"/>
        </w:rPr>
        <w:t>Quality Management</w:t>
      </w:r>
      <w:bookmarkEnd w:id="551"/>
      <w:bookmarkEnd w:id="552"/>
      <w:bookmarkEnd w:id="553"/>
      <w:bookmarkEnd w:id="554"/>
      <w:bookmarkEnd w:id="555"/>
      <w:bookmarkEnd w:id="556"/>
      <w:bookmarkEnd w:id="557"/>
      <w:bookmarkEnd w:id="558"/>
      <w:bookmarkEnd w:id="559"/>
      <w:bookmarkEnd w:id="560"/>
    </w:p>
    <w:p w:rsidR="0081660C" w:rsidRPr="00477B2D" w:rsidRDefault="0081660C" w:rsidP="0081660C">
      <w:pPr>
        <w:rPr>
          <w:rFonts w:cs="Arial"/>
        </w:rPr>
      </w:pPr>
      <w:r w:rsidRPr="00477B2D">
        <w:rPr>
          <w:rFonts w:cs="Arial"/>
        </w:rPr>
        <w:t>The Contractor shall provide a Quality Assurance Project Plan (QAPP) in accordance with Article 4 of the Agreement.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61" w:name="_Toc471551601"/>
      <w:bookmarkStart w:id="562" w:name="_Toc512521104"/>
      <w:bookmarkStart w:id="563" w:name="_Toc512524301"/>
      <w:bookmarkStart w:id="564" w:name="_Toc512526950"/>
      <w:bookmarkStart w:id="565" w:name="_Toc512527099"/>
      <w:bookmarkStart w:id="566" w:name="_Toc512527260"/>
      <w:bookmarkStart w:id="567" w:name="_Toc512527430"/>
      <w:bookmarkStart w:id="568" w:name="_Toc512527578"/>
      <w:bookmarkStart w:id="569" w:name="_Toc512630998"/>
      <w:bookmarkStart w:id="570" w:name="_Toc513471208"/>
      <w:r w:rsidRPr="00477B2D">
        <w:rPr>
          <w:rFonts w:cs="Arial"/>
        </w:rPr>
        <w:t>Human Resource Management</w:t>
      </w:r>
      <w:bookmarkEnd w:id="561"/>
      <w:bookmarkEnd w:id="562"/>
      <w:bookmarkEnd w:id="563"/>
      <w:bookmarkEnd w:id="564"/>
      <w:bookmarkEnd w:id="565"/>
      <w:bookmarkEnd w:id="566"/>
      <w:bookmarkEnd w:id="567"/>
      <w:bookmarkEnd w:id="568"/>
      <w:bookmarkEnd w:id="569"/>
      <w:bookmarkEnd w:id="570"/>
    </w:p>
    <w:p w:rsidR="0081660C" w:rsidRPr="00477B2D" w:rsidRDefault="0081660C" w:rsidP="0081660C">
      <w:pPr>
        <w:rPr>
          <w:rFonts w:cs="Arial"/>
        </w:rPr>
      </w:pPr>
      <w:r w:rsidRPr="00477B2D">
        <w:rPr>
          <w:rFonts w:cs="Arial"/>
        </w:rPr>
        <w:t>The Contractor shall prepare a Project Human Resource Management Plan (PHRMP), which shall describe the people involved in the project, including the people supplied by Sub-contractors.</w:t>
      </w:r>
    </w:p>
    <w:p w:rsidR="0081660C" w:rsidRPr="00477B2D" w:rsidRDefault="0081660C" w:rsidP="0081660C">
      <w:pPr>
        <w:rPr>
          <w:rFonts w:cs="Arial"/>
        </w:rPr>
      </w:pPr>
      <w:r w:rsidRPr="00477B2D">
        <w:rPr>
          <w:rFonts w:cs="Arial"/>
        </w:rPr>
        <w:t>The Contractor shall clearly state which relevant and/or necessary inputs (documents or other information data), methods &amp; techniques used for human resource management, as well as outputs (documents and other information results), are required and will be used for the human resource management processes.</w:t>
      </w:r>
    </w:p>
    <w:p w:rsidR="0081660C" w:rsidRPr="00477B2D" w:rsidRDefault="0081660C" w:rsidP="0081660C">
      <w:pPr>
        <w:rPr>
          <w:rFonts w:cs="Arial"/>
        </w:rPr>
      </w:pPr>
      <w:r w:rsidRPr="00477B2D">
        <w:rPr>
          <w:rFonts w:cs="Arial"/>
        </w:rPr>
        <w:t>The plan shall at least contain the following, but not be limited to:</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Organisational Planning</w:t>
      </w:r>
      <w:r w:rsidRPr="00477B2D">
        <w:rPr>
          <w:rFonts w:cs="Arial"/>
        </w:rPr>
        <w:br/>
        <w:t>This includes identifying, documenting and assigning project roles, responsibilities and reporting relationships within the Contractors project organisation for each project phase. Furthermore, a statement of the number of site personnel engaged in the work, for each activity during each project phase is requested.</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Training Plan</w:t>
      </w:r>
      <w:r w:rsidRPr="00477B2D">
        <w:rPr>
          <w:rFonts w:cs="Arial"/>
        </w:rPr>
        <w:br/>
        <w:t>A description of all Contractor’s activities to enhance the necessary skills, knowledge and capabilities of Purchaser’s staff related to the design, development, construction, testing and implementation of the new system.</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71" w:name="_Toc471551602"/>
      <w:bookmarkStart w:id="572" w:name="_Toc512521105"/>
      <w:bookmarkStart w:id="573" w:name="_Toc512524302"/>
      <w:bookmarkStart w:id="574" w:name="_Toc512526951"/>
      <w:bookmarkStart w:id="575" w:name="_Toc512527100"/>
      <w:bookmarkStart w:id="576" w:name="_Toc512527261"/>
      <w:bookmarkStart w:id="577" w:name="_Toc512527431"/>
      <w:bookmarkStart w:id="578" w:name="_Toc512527579"/>
      <w:bookmarkStart w:id="579" w:name="_Toc512630999"/>
      <w:bookmarkStart w:id="580" w:name="_Toc513471209"/>
      <w:r w:rsidRPr="00477B2D">
        <w:rPr>
          <w:rFonts w:cs="Arial"/>
        </w:rPr>
        <w:t>Communication Management</w:t>
      </w:r>
      <w:bookmarkEnd w:id="571"/>
      <w:bookmarkEnd w:id="572"/>
      <w:bookmarkEnd w:id="573"/>
      <w:bookmarkEnd w:id="574"/>
      <w:bookmarkEnd w:id="575"/>
      <w:bookmarkEnd w:id="576"/>
      <w:bookmarkEnd w:id="577"/>
      <w:bookmarkEnd w:id="578"/>
      <w:bookmarkEnd w:id="579"/>
      <w:bookmarkEnd w:id="580"/>
    </w:p>
    <w:p w:rsidR="0081660C" w:rsidRPr="00477B2D" w:rsidRDefault="0081660C" w:rsidP="0081660C">
      <w:pPr>
        <w:rPr>
          <w:rFonts w:cs="Arial"/>
        </w:rPr>
      </w:pPr>
      <w:r w:rsidRPr="00477B2D">
        <w:rPr>
          <w:rFonts w:cs="Arial"/>
        </w:rPr>
        <w:t xml:space="preserve">The Contractor shall prepare a Project Communication Management Plan (PCMMP), which shall describe the communication process during the project to ensure timely and appropriate generation, </w:t>
      </w:r>
      <w:r w:rsidRPr="00477B2D">
        <w:rPr>
          <w:rFonts w:cs="Arial"/>
        </w:rPr>
        <w:lastRenderedPageBreak/>
        <w:t>collection, distribution and storage of project information. The Contractor shall clearly state which relevant and/or necessary inputs (documents or other information data), methods &amp; techniques used for communication management, as well as outputs (documents and other information results), are required for the communication management processes.</w:t>
      </w:r>
    </w:p>
    <w:p w:rsidR="0081660C" w:rsidRPr="00477B2D" w:rsidRDefault="0081660C" w:rsidP="0081660C">
      <w:pPr>
        <w:rPr>
          <w:rFonts w:cs="Arial"/>
        </w:rPr>
      </w:pPr>
      <w:r w:rsidRPr="00477B2D">
        <w:rPr>
          <w:rFonts w:cs="Arial"/>
        </w:rPr>
        <w:t>The plan shall at least contain the following, but not be limited to:</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Communication Planning</w:t>
      </w:r>
      <w:r w:rsidRPr="00477B2D">
        <w:rPr>
          <w:rFonts w:cs="Arial"/>
        </w:rPr>
        <w:br/>
        <w:t>The communication planning shall include:</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Methods that will be used to gather various types of information and from whom;</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Production schedules, listing when each type of communication will be produced, procedures for updating;</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Information Distribution</w:t>
      </w:r>
      <w:r w:rsidRPr="00477B2D">
        <w:rPr>
          <w:rFonts w:cs="Arial"/>
        </w:rPr>
        <w:br/>
        <w:t>The information distribution shall include:</w:t>
      </w:r>
    </w:p>
    <w:p w:rsidR="0081660C" w:rsidRPr="00477B2D" w:rsidRDefault="0081660C" w:rsidP="0081660C">
      <w:pPr>
        <w:numPr>
          <w:ilvl w:val="0"/>
          <w:numId w:val="45"/>
        </w:numPr>
        <w:tabs>
          <w:tab w:val="clear" w:pos="360"/>
          <w:tab w:val="num" w:pos="709"/>
        </w:tabs>
        <w:spacing w:line="240" w:lineRule="auto"/>
        <w:ind w:left="1069"/>
        <w:rPr>
          <w:rFonts w:cs="Arial"/>
        </w:rPr>
      </w:pPr>
      <w:r w:rsidRPr="00477B2D">
        <w:rPr>
          <w:rFonts w:cs="Arial"/>
        </w:rPr>
        <w:t>The distribution structure which details to whom information (reports, data, schedules, technical documentation) will be sent, and what methods will be used to distribute various types of information (reports, minutes of meetings, etc.);</w:t>
      </w:r>
    </w:p>
    <w:p w:rsidR="0081660C" w:rsidRPr="00477B2D" w:rsidRDefault="0081660C" w:rsidP="0081660C">
      <w:pPr>
        <w:numPr>
          <w:ilvl w:val="0"/>
          <w:numId w:val="45"/>
        </w:numPr>
        <w:tabs>
          <w:tab w:val="clear" w:pos="360"/>
          <w:tab w:val="num" w:pos="709"/>
        </w:tabs>
        <w:spacing w:line="240" w:lineRule="auto"/>
        <w:ind w:left="1069"/>
        <w:rPr>
          <w:rFonts w:cs="Arial"/>
        </w:rPr>
      </w:pPr>
      <w:r w:rsidRPr="00477B2D">
        <w:rPr>
          <w:rFonts w:cs="Arial"/>
        </w:rPr>
        <w:t>Detailed description of each type of information to be distributed, including format, content, level of detail.</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Monthly Progress Reporting</w:t>
      </w:r>
      <w:r w:rsidRPr="00477B2D">
        <w:rPr>
          <w:rFonts w:cs="Arial"/>
        </w:rPr>
        <w:br/>
        <w:t>A detailed progress report shall be submitted for each month up to the date of final acceptance. The monthly report shall contain, but not be limited to:</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The progress of all activities as listed in the Work Breakdown Structure;</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Listing of late activities compared to the early finish schedule and baseline;</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Explanations for late activities and problem areas that are having, or are likely to have, impact on the project progress;</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Details of measures proposed to bring late activities back on schedule;</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Outstanding data and measures proposed to expedite the issue of critical data;</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Demonstration of the achievement of all milestones;</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Forecast of completion of all outstanding activities and the deviation against the plan in the next three months;</w:t>
      </w:r>
    </w:p>
    <w:p w:rsidR="0081660C" w:rsidRPr="00477B2D" w:rsidRDefault="0081660C" w:rsidP="0081660C">
      <w:pPr>
        <w:numPr>
          <w:ilvl w:val="0"/>
          <w:numId w:val="46"/>
        </w:numPr>
        <w:tabs>
          <w:tab w:val="clear" w:pos="360"/>
          <w:tab w:val="num" w:pos="709"/>
        </w:tabs>
        <w:spacing w:line="240" w:lineRule="auto"/>
        <w:ind w:left="1069"/>
        <w:rPr>
          <w:rFonts w:cs="Arial"/>
        </w:rPr>
      </w:pPr>
      <w:r w:rsidRPr="00477B2D">
        <w:rPr>
          <w:rFonts w:cs="Arial"/>
        </w:rPr>
        <w:t>Forecast of attainment of all outstanding milestone activities and deviation against the plan.</w:t>
      </w:r>
    </w:p>
    <w:p w:rsidR="0081660C" w:rsidRPr="00477B2D" w:rsidRDefault="0081660C" w:rsidP="0081660C">
      <w:pPr>
        <w:rPr>
          <w:rFonts w:cs="Arial"/>
        </w:rPr>
      </w:pPr>
      <w:r w:rsidRPr="00477B2D">
        <w:rPr>
          <w:rFonts w:cs="Arial"/>
        </w:rPr>
        <w:t>In addition to the schedule-related activities referred to above, the monthly progress report shall also include the following:</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Cover letter and executive summary;</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Problem areas and details of measures being taken to resolve problems;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 statement on the number of site personnel engaged in the work during the reporting period;</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Purchasing and manufacturing schedule associated with major or significant items of equipment (to be agreed by the Purchaser), marked up to show status of procurement &amp; manufacturing activities;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Update of Gantt charts;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Risk evaluation.</w:t>
      </w:r>
    </w:p>
    <w:p w:rsidR="0081660C" w:rsidRPr="00477B2D" w:rsidRDefault="0081660C" w:rsidP="0081660C">
      <w:pPr>
        <w:rPr>
          <w:rFonts w:cs="Arial"/>
        </w:rPr>
      </w:pPr>
      <w:r w:rsidRPr="00477B2D">
        <w:rPr>
          <w:rFonts w:cs="Arial"/>
        </w:rPr>
        <w:t xml:space="preserve">The monthly progress report shall be in accordance with the Work Breakdown Structure. </w:t>
      </w:r>
    </w:p>
    <w:p w:rsidR="0081660C" w:rsidRPr="00477B2D" w:rsidRDefault="0081660C" w:rsidP="0081660C">
      <w:pPr>
        <w:rPr>
          <w:rFonts w:cs="Arial"/>
        </w:rPr>
      </w:pPr>
      <w:r w:rsidRPr="00477B2D">
        <w:rPr>
          <w:rFonts w:cs="Arial"/>
        </w:rPr>
        <w:t>Progress of the implementation of systems shall be reported on a two-weekly basis.</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81" w:name="_Toc471551603"/>
      <w:bookmarkStart w:id="582" w:name="_Toc512521106"/>
      <w:bookmarkStart w:id="583" w:name="_Toc512524303"/>
      <w:bookmarkStart w:id="584" w:name="_Toc512526952"/>
      <w:bookmarkStart w:id="585" w:name="_Toc512527101"/>
      <w:bookmarkStart w:id="586" w:name="_Toc512527262"/>
      <w:bookmarkStart w:id="587" w:name="_Toc512527432"/>
      <w:bookmarkStart w:id="588" w:name="_Toc512527580"/>
      <w:bookmarkStart w:id="589" w:name="_Toc512631000"/>
      <w:bookmarkStart w:id="590" w:name="_Toc513471210"/>
      <w:r w:rsidRPr="00477B2D">
        <w:rPr>
          <w:rFonts w:cs="Arial"/>
        </w:rPr>
        <w:lastRenderedPageBreak/>
        <w:t>Site Management Plan</w:t>
      </w:r>
      <w:bookmarkEnd w:id="581"/>
      <w:bookmarkEnd w:id="582"/>
      <w:bookmarkEnd w:id="583"/>
      <w:bookmarkEnd w:id="584"/>
      <w:bookmarkEnd w:id="585"/>
      <w:bookmarkEnd w:id="586"/>
      <w:bookmarkEnd w:id="587"/>
      <w:bookmarkEnd w:id="588"/>
      <w:bookmarkEnd w:id="589"/>
      <w:bookmarkEnd w:id="590"/>
    </w:p>
    <w:p w:rsidR="0081660C" w:rsidRPr="00477B2D" w:rsidRDefault="0081660C" w:rsidP="0081660C">
      <w:pPr>
        <w:rPr>
          <w:rFonts w:cs="Arial"/>
        </w:rPr>
      </w:pPr>
      <w:r w:rsidRPr="00477B2D">
        <w:rPr>
          <w:rFonts w:cs="Arial"/>
        </w:rPr>
        <w:t>The Contractor shall prepare a Project Site Management Plan (PSMP), which fully describes the site works and required conditions. The Contractor shall clearly state which relevant and/or necessary inputs (documents or other information data), methods &amp; techniques are in use for human resource management, as well which outputs (documents and other information results), are required and will be used for site management processes. The PSMP shall be submitted by the Contractor to the Purchaser for approval one (1) month after approval of the CDR (see Chapter 4).</w:t>
      </w:r>
    </w:p>
    <w:p w:rsidR="0081660C" w:rsidRPr="00477B2D" w:rsidRDefault="0081660C" w:rsidP="0081660C">
      <w:pPr>
        <w:rPr>
          <w:rFonts w:cs="Arial"/>
        </w:rPr>
      </w:pPr>
      <w:r w:rsidRPr="00477B2D">
        <w:rPr>
          <w:rFonts w:cs="Arial"/>
        </w:rPr>
        <w:t>The plan shall at least contain the following, but not be limited to:</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Time schedule for implementations;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 milestone chart;</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List of the subcontracted work and subcontractors, to be working on site;</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Personnel and non-personnel resources for implementation activities;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Required utilities, such as: area, power, water and gas consumption;</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SPRIP shall be part of the PSMP;</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ISAP shall be part of the PSMP.</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591" w:name="_Toc471551604"/>
      <w:bookmarkStart w:id="592" w:name="_Toc512521107"/>
      <w:bookmarkStart w:id="593" w:name="_Toc512524304"/>
      <w:bookmarkStart w:id="594" w:name="_Toc512526953"/>
      <w:bookmarkStart w:id="595" w:name="_Toc512527102"/>
      <w:bookmarkStart w:id="596" w:name="_Toc512527263"/>
      <w:bookmarkStart w:id="597" w:name="_Toc512527433"/>
      <w:bookmarkStart w:id="598" w:name="_Toc512527581"/>
      <w:bookmarkStart w:id="599" w:name="_Toc512631001"/>
      <w:bookmarkStart w:id="600" w:name="_Toc513471211"/>
      <w:r w:rsidRPr="00477B2D">
        <w:rPr>
          <w:rFonts w:cs="Arial"/>
        </w:rPr>
        <w:t>Risk Management Plan</w:t>
      </w:r>
      <w:bookmarkEnd w:id="591"/>
      <w:bookmarkEnd w:id="592"/>
      <w:bookmarkEnd w:id="593"/>
      <w:bookmarkEnd w:id="594"/>
      <w:bookmarkEnd w:id="595"/>
      <w:bookmarkEnd w:id="596"/>
      <w:bookmarkEnd w:id="597"/>
      <w:bookmarkEnd w:id="598"/>
      <w:bookmarkEnd w:id="599"/>
      <w:bookmarkEnd w:id="600"/>
    </w:p>
    <w:p w:rsidR="0081660C" w:rsidRPr="00477B2D" w:rsidRDefault="0081660C" w:rsidP="0081660C">
      <w:pPr>
        <w:rPr>
          <w:rFonts w:cs="Arial"/>
        </w:rPr>
      </w:pPr>
      <w:r w:rsidRPr="00477B2D">
        <w:rPr>
          <w:rFonts w:cs="Arial"/>
        </w:rPr>
        <w:t>Project Risk Management is considered as an essential management technique that helps smooth the project’s progress and avoids crisis management. The aim of risk management is to minimise the impact of potential negative events and to take full advantage of opportunities for improvement. PRM includes the process of identifying, analysing and responding to uncertainty. The management of risk for this project shall include design, development, manufacture, installation, integration of subsystems, testing, implementation and training.</w:t>
      </w:r>
    </w:p>
    <w:p w:rsidR="0081660C" w:rsidRPr="00477B2D" w:rsidRDefault="0081660C" w:rsidP="0081660C">
      <w:pPr>
        <w:rPr>
          <w:rFonts w:cs="Arial"/>
        </w:rPr>
      </w:pPr>
      <w:r w:rsidRPr="00477B2D">
        <w:rPr>
          <w:rFonts w:cs="Arial"/>
        </w:rPr>
        <w:t>The Contractor shall prepare a Project Risk Management Plan (PRMP) which shall explain how the risk strategy will be carried out. The PRMP will also document the procedures that will be used to manage risks throughout the project.</w:t>
      </w:r>
    </w:p>
    <w:p w:rsidR="0081660C" w:rsidRPr="00477B2D" w:rsidRDefault="0081660C" w:rsidP="0081660C">
      <w:pPr>
        <w:rPr>
          <w:rFonts w:cs="Arial"/>
        </w:rPr>
      </w:pPr>
      <w:r w:rsidRPr="00477B2D">
        <w:rPr>
          <w:rFonts w:cs="Arial"/>
        </w:rPr>
        <w:t>The Contractor shall clearly state which relevant and/or necessary inputs (documents or other information data), methods &amp; techniques used for risk management, as well as outputs (documents and other information results), are required and will be used for the risk management processes.</w:t>
      </w:r>
    </w:p>
    <w:p w:rsidR="0081660C" w:rsidRPr="00477B2D" w:rsidRDefault="0081660C" w:rsidP="0081660C">
      <w:pPr>
        <w:rPr>
          <w:rFonts w:cs="Arial"/>
        </w:rPr>
      </w:pPr>
      <w:r w:rsidRPr="00477B2D">
        <w:rPr>
          <w:rFonts w:cs="Arial"/>
        </w:rPr>
        <w:t>The plan shall at least contain the following, but not be limited to:</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Risk Identification</w:t>
      </w:r>
      <w:r w:rsidRPr="00477B2D">
        <w:rPr>
          <w:rFonts w:cs="Arial"/>
        </w:rPr>
        <w:br/>
        <w:t>Risk identification shall at least include the following aspects:</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Description of sources of risks and risk events that may be expected to affect the project, on the basis of the WBS and the effect thereof;</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Description of tools and techniques, including software, if any, and how the different identification and analysis techniques will be carried out;</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The key risks, i.e. those for which the probability of occurrence or magnitude of loss (time, cost, quality, resources), is relatively high;</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How the change in key risks will be identified and managed;</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The use of experience and historical data from previous projects.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Risk Quantification</w:t>
      </w:r>
      <w:r w:rsidRPr="00477B2D">
        <w:rPr>
          <w:rFonts w:cs="Arial"/>
        </w:rPr>
        <w:br/>
        <w:t>Risk quantification includes:</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The impact of the risks and the likelihood of their occurrence;</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Determination of which risk events warrant response;</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lastRenderedPageBreak/>
        <w:t>A listing of opportunities that should be pursued or ignored and threats that require mitigation or are accepted;</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Risk relation matrix, indicating the influence and dependencies of risks on each other.</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Risk Mitigation</w:t>
      </w:r>
      <w:r w:rsidRPr="00477B2D">
        <w:rPr>
          <w:rFonts w:cs="Arial"/>
        </w:rPr>
        <w:br/>
        <w:t>The mitigation of risks shall at least include the following aspects:</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Risk contingency plans;</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How risks will be mitigated;</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Description of tools and techniques to respond to a potential opportunity or risk, such as contracting, contingency planning, alternative strategies, insurance;</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Contractual agreements as appropriate in order to avoid or mitigate threats.</w:t>
      </w:r>
    </w:p>
    <w:p w:rsidR="0081660C" w:rsidRPr="00477B2D" w:rsidRDefault="0081660C" w:rsidP="0081660C">
      <w:pPr>
        <w:numPr>
          <w:ilvl w:val="0"/>
          <w:numId w:val="32"/>
        </w:numPr>
        <w:tabs>
          <w:tab w:val="left" w:pos="360"/>
        </w:tabs>
        <w:spacing w:line="240" w:lineRule="auto"/>
        <w:ind w:left="714" w:hanging="357"/>
        <w:rPr>
          <w:rFonts w:cs="Arial"/>
        </w:rPr>
      </w:pPr>
      <w:r w:rsidRPr="00477B2D">
        <w:rPr>
          <w:rFonts w:cs="Arial"/>
          <w:b/>
        </w:rPr>
        <w:t>Risk Control</w:t>
      </w:r>
      <w:r w:rsidRPr="00477B2D">
        <w:rPr>
          <w:rFonts w:cs="Arial"/>
        </w:rPr>
        <w:br/>
        <w:t>Risk control handles the following aspects:</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How the PRMP will be executed and updated during the project;</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How, when and in what form risks will be monitored and reported within the Contractors organisation;</w:t>
      </w:r>
    </w:p>
    <w:p w:rsidR="0081660C" w:rsidRPr="00477B2D" w:rsidRDefault="0081660C" w:rsidP="0081660C">
      <w:pPr>
        <w:numPr>
          <w:ilvl w:val="0"/>
          <w:numId w:val="44"/>
        </w:numPr>
        <w:tabs>
          <w:tab w:val="clear" w:pos="360"/>
          <w:tab w:val="num" w:pos="709"/>
        </w:tabs>
        <w:spacing w:line="240" w:lineRule="auto"/>
        <w:ind w:left="1069"/>
        <w:rPr>
          <w:rFonts w:cs="Arial"/>
        </w:rPr>
      </w:pPr>
      <w:r w:rsidRPr="00477B2D">
        <w:rPr>
          <w:rFonts w:cs="Arial"/>
        </w:rPr>
        <w:t>How and in what form risks will be described in a Monthly Progress Report (see section 9.8).</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601" w:name="_Toc471551605"/>
      <w:bookmarkStart w:id="602" w:name="_Toc512521108"/>
      <w:bookmarkStart w:id="603" w:name="_Toc512524305"/>
      <w:bookmarkStart w:id="604" w:name="_Toc512526954"/>
      <w:bookmarkStart w:id="605" w:name="_Toc512527103"/>
      <w:bookmarkStart w:id="606" w:name="_Toc512527264"/>
      <w:bookmarkStart w:id="607" w:name="_Toc512527434"/>
      <w:bookmarkStart w:id="608" w:name="_Toc512527582"/>
      <w:bookmarkStart w:id="609" w:name="_Toc512631002"/>
      <w:bookmarkStart w:id="610" w:name="_Toc513471212"/>
      <w:r w:rsidRPr="00477B2D">
        <w:rPr>
          <w:rFonts w:cs="Arial"/>
        </w:rPr>
        <w:t>Purchaser’s Project Organisation</w:t>
      </w:r>
      <w:bookmarkEnd w:id="601"/>
      <w:bookmarkEnd w:id="602"/>
      <w:bookmarkEnd w:id="603"/>
      <w:bookmarkEnd w:id="604"/>
      <w:bookmarkEnd w:id="605"/>
      <w:bookmarkEnd w:id="606"/>
      <w:bookmarkEnd w:id="607"/>
      <w:bookmarkEnd w:id="608"/>
      <w:bookmarkEnd w:id="609"/>
      <w:bookmarkEnd w:id="610"/>
    </w:p>
    <w:p w:rsidR="0081660C" w:rsidRPr="00477B2D" w:rsidRDefault="0081660C" w:rsidP="0081660C">
      <w:pPr>
        <w:rPr>
          <w:rFonts w:cs="Arial"/>
        </w:rPr>
      </w:pPr>
      <w:r w:rsidRPr="00477B2D">
        <w:rPr>
          <w:rFonts w:cs="Arial"/>
        </w:rPr>
        <w:t>Within the Purchaser’s project organisation, a co-ordination group will be defined. The co-ordination group will be responsible for the co-ordination of:</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Installation activities;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Commissioning activities;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Test activities;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Related other projects;</w:t>
      </w:r>
    </w:p>
    <w:p w:rsidR="0081660C" w:rsidRPr="00477B2D" w:rsidRDefault="0081660C" w:rsidP="0081660C">
      <w:pPr>
        <w:rPr>
          <w:rFonts w:cs="Arial"/>
        </w:rPr>
      </w:pPr>
      <w:r w:rsidRPr="00477B2D">
        <w:rPr>
          <w:rFonts w:cs="Arial"/>
        </w:rPr>
        <w:t>Prior to the installation, the Test Plans, PSMP, and QAPP will be reviewed and approved by this group. This co-ordination group minimally includes: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Purchaser’s coordinator;</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Purchaser’s Project Supervisor;</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On-site Contractor Supervisor.</w:t>
      </w:r>
    </w:p>
    <w:p w:rsidR="0081660C" w:rsidRPr="00477B2D" w:rsidRDefault="0081660C" w:rsidP="0081660C">
      <w:pPr>
        <w:pStyle w:val="Heading1"/>
        <w:pageBreakBefore/>
        <w:numPr>
          <w:ilvl w:val="0"/>
          <w:numId w:val="52"/>
        </w:numPr>
        <w:spacing w:before="0" w:line="240" w:lineRule="auto"/>
        <w:rPr>
          <w:rFonts w:cs="Arial"/>
        </w:rPr>
      </w:pPr>
      <w:bookmarkStart w:id="611" w:name="_Toc471551606"/>
      <w:bookmarkStart w:id="612" w:name="_Toc512521109"/>
      <w:bookmarkStart w:id="613" w:name="_Toc512524306"/>
      <w:bookmarkStart w:id="614" w:name="_Toc512526955"/>
      <w:bookmarkStart w:id="615" w:name="_Toc512527104"/>
      <w:bookmarkStart w:id="616" w:name="_Toc512527265"/>
      <w:bookmarkStart w:id="617" w:name="_Toc512527435"/>
      <w:bookmarkStart w:id="618" w:name="_Toc512527583"/>
      <w:bookmarkStart w:id="619" w:name="_Toc512631003"/>
      <w:bookmarkStart w:id="620" w:name="_Toc513471213"/>
      <w:r w:rsidRPr="00477B2D">
        <w:rPr>
          <w:rFonts w:cs="Arial"/>
        </w:rPr>
        <w:lastRenderedPageBreak/>
        <w:t>IMPLEMENTATION SCENARIO</w:t>
      </w:r>
      <w:bookmarkEnd w:id="611"/>
      <w:bookmarkEnd w:id="612"/>
      <w:bookmarkEnd w:id="613"/>
      <w:bookmarkEnd w:id="614"/>
      <w:bookmarkEnd w:id="615"/>
      <w:bookmarkEnd w:id="616"/>
      <w:bookmarkEnd w:id="617"/>
      <w:bookmarkEnd w:id="618"/>
      <w:bookmarkEnd w:id="619"/>
      <w:bookmarkEnd w:id="620"/>
    </w:p>
    <w:p w:rsidR="0081660C" w:rsidRPr="00477B2D" w:rsidRDefault="0081660C" w:rsidP="0081660C">
      <w:pPr>
        <w:rPr>
          <w:rFonts w:cs="Arial"/>
        </w:rPr>
      </w:pPr>
      <w:r w:rsidRPr="00477B2D">
        <w:rPr>
          <w:rFonts w:cs="Arial"/>
        </w:rPr>
        <w:t>This Chapter describes the implementation scenario for the new observation network. The first two sections provide a general introduction to the implementation process. The last sections of provide specific details on the implementation of the systems. Before an implementation of systems can start, a number of preconditions must be fulfilled.</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621" w:name="_Toc471551607"/>
      <w:bookmarkStart w:id="622" w:name="_Toc512521110"/>
      <w:bookmarkStart w:id="623" w:name="_Toc512524307"/>
      <w:bookmarkStart w:id="624" w:name="_Toc512526956"/>
      <w:bookmarkStart w:id="625" w:name="_Toc512527105"/>
      <w:bookmarkStart w:id="626" w:name="_Toc512527266"/>
      <w:bookmarkStart w:id="627" w:name="_Toc512527436"/>
      <w:bookmarkStart w:id="628" w:name="_Toc512527584"/>
      <w:bookmarkStart w:id="629" w:name="_Toc512631004"/>
      <w:bookmarkStart w:id="630" w:name="_Toc513471214"/>
      <w:r w:rsidRPr="00477B2D">
        <w:rPr>
          <w:rFonts w:cs="Arial"/>
        </w:rPr>
        <w:t>Preconditions for Implementation</w:t>
      </w:r>
      <w:bookmarkEnd w:id="621"/>
      <w:bookmarkEnd w:id="622"/>
      <w:bookmarkEnd w:id="623"/>
      <w:bookmarkEnd w:id="624"/>
      <w:bookmarkEnd w:id="625"/>
      <w:bookmarkEnd w:id="626"/>
      <w:bookmarkEnd w:id="627"/>
      <w:bookmarkEnd w:id="628"/>
      <w:bookmarkEnd w:id="629"/>
      <w:bookmarkEnd w:id="630"/>
    </w:p>
    <w:p w:rsidR="0081660C" w:rsidRPr="00477B2D" w:rsidRDefault="0081660C" w:rsidP="0081660C">
      <w:pPr>
        <w:rPr>
          <w:rFonts w:cs="Arial"/>
        </w:rPr>
      </w:pPr>
      <w:r w:rsidRPr="00477B2D">
        <w:rPr>
          <w:rFonts w:cs="Arial"/>
        </w:rPr>
        <w:t>Prior to the implementation of the systems the general preconditions as stated in section 7.1 must be satisfied. Additionally, the following preconditions apply:</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The complete implementation period shall not exceed a period between </w:t>
      </w:r>
      <w:r w:rsidRPr="00477B2D">
        <w:rPr>
          <w:rFonts w:cs="Arial"/>
          <w:color w:val="FF0000"/>
        </w:rPr>
        <w:t>&lt;minimum # of months&gt;</w:t>
      </w:r>
      <w:r w:rsidRPr="00477B2D">
        <w:rPr>
          <w:rFonts w:cs="Arial"/>
        </w:rPr>
        <w:t xml:space="preserve"> and</w:t>
      </w:r>
      <w:r w:rsidRPr="00477B2D">
        <w:rPr>
          <w:rFonts w:cs="Arial"/>
          <w:color w:val="FF0000"/>
        </w:rPr>
        <w:t xml:space="preserve"> &lt;maximum # of months&gt;,</w:t>
      </w:r>
      <w:r w:rsidRPr="00477B2D">
        <w:rPr>
          <w:rFonts w:cs="Arial"/>
        </w:rPr>
        <w:t xml:space="preserve"> starting from the date the Agreement between the Purchaser and Contractor has been signed.</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The AWS and MIPS test systems provided to Purchaser must have passed their SATs successfully;</w:t>
      </w:r>
    </w:p>
    <w:p w:rsidR="0081660C" w:rsidRPr="00477B2D" w:rsidRDefault="0081660C" w:rsidP="0081660C">
      <w:pPr>
        <w:rPr>
          <w:rFonts w:cs="Arial"/>
        </w:rPr>
      </w:pPr>
      <w:r w:rsidRPr="00477B2D">
        <w:rPr>
          <w:rFonts w:cs="Arial"/>
        </w:rPr>
        <w:t>If these preconditions are not met at the planned starting date of the implementation, the implementation cannot start.</w:t>
      </w: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631" w:name="_Toc471551608"/>
      <w:bookmarkStart w:id="632" w:name="_Toc512521111"/>
      <w:bookmarkStart w:id="633" w:name="_Toc512524308"/>
      <w:bookmarkStart w:id="634" w:name="_Toc512526957"/>
      <w:bookmarkStart w:id="635" w:name="_Toc512527106"/>
      <w:bookmarkStart w:id="636" w:name="_Toc512527267"/>
      <w:bookmarkStart w:id="637" w:name="_Toc512527437"/>
      <w:bookmarkStart w:id="638" w:name="_Toc512527585"/>
      <w:bookmarkStart w:id="639" w:name="_Toc512631005"/>
      <w:bookmarkStart w:id="640" w:name="_Toc513471215"/>
      <w:r w:rsidRPr="00477B2D">
        <w:rPr>
          <w:rFonts w:cs="Arial"/>
        </w:rPr>
        <w:t>Implementation Phases</w:t>
      </w:r>
      <w:bookmarkEnd w:id="631"/>
      <w:bookmarkEnd w:id="632"/>
      <w:bookmarkEnd w:id="633"/>
      <w:bookmarkEnd w:id="634"/>
      <w:bookmarkEnd w:id="635"/>
      <w:bookmarkEnd w:id="636"/>
      <w:bookmarkEnd w:id="637"/>
      <w:bookmarkEnd w:id="638"/>
      <w:bookmarkEnd w:id="639"/>
      <w:bookmarkEnd w:id="640"/>
    </w:p>
    <w:p w:rsidR="0081660C" w:rsidRPr="00477B2D" w:rsidRDefault="0081660C" w:rsidP="0081660C">
      <w:pPr>
        <w:rPr>
          <w:rFonts w:cs="Arial"/>
        </w:rPr>
      </w:pPr>
      <w:r w:rsidRPr="00477B2D">
        <w:rPr>
          <w:rFonts w:cs="Arial"/>
        </w:rPr>
        <w:t>The following implementation phases can be distinguished</w:t>
      </w:r>
    </w:p>
    <w:p w:rsidR="0081660C" w:rsidRPr="00477B2D" w:rsidRDefault="0081660C" w:rsidP="0081660C">
      <w:pPr>
        <w:numPr>
          <w:ilvl w:val="0"/>
          <w:numId w:val="33"/>
        </w:numPr>
        <w:tabs>
          <w:tab w:val="left" w:pos="360"/>
        </w:tabs>
        <w:spacing w:line="240" w:lineRule="auto"/>
        <w:ind w:left="714" w:hanging="357"/>
        <w:rPr>
          <w:rFonts w:cs="Arial"/>
        </w:rPr>
      </w:pPr>
      <w:r w:rsidRPr="00477B2D">
        <w:rPr>
          <w:rFonts w:cs="Arial"/>
        </w:rPr>
        <w:t>Delivery and implementation of the test AWS’ with instruments and the MIPS the Purchaser’s HQ; a PSAT shall be done to finalise this phase.</w:t>
      </w:r>
    </w:p>
    <w:p w:rsidR="0081660C" w:rsidRPr="00477B2D" w:rsidRDefault="0081660C" w:rsidP="0081660C">
      <w:pPr>
        <w:numPr>
          <w:ilvl w:val="0"/>
          <w:numId w:val="33"/>
        </w:numPr>
        <w:tabs>
          <w:tab w:val="left" w:pos="360"/>
        </w:tabs>
        <w:spacing w:line="240" w:lineRule="auto"/>
        <w:ind w:left="714" w:hanging="357"/>
        <w:rPr>
          <w:rFonts w:cs="Arial"/>
        </w:rPr>
      </w:pPr>
      <w:r w:rsidRPr="00477B2D">
        <w:rPr>
          <w:rFonts w:cs="Arial"/>
        </w:rPr>
        <w:t>Delivery of all remaining pre-configured and FAT accepted AWS’ with instruments; a PSAT shall be done to accept all AWS stations and instruments;</w:t>
      </w:r>
    </w:p>
    <w:p w:rsidR="0081660C" w:rsidRPr="00477B2D" w:rsidRDefault="0081660C" w:rsidP="0081660C">
      <w:pPr>
        <w:numPr>
          <w:ilvl w:val="0"/>
          <w:numId w:val="33"/>
        </w:numPr>
        <w:tabs>
          <w:tab w:val="left" w:pos="360"/>
        </w:tabs>
        <w:spacing w:line="240" w:lineRule="auto"/>
        <w:ind w:left="714" w:hanging="357"/>
        <w:rPr>
          <w:rFonts w:cs="Arial"/>
        </w:rPr>
      </w:pPr>
      <w:r w:rsidRPr="00477B2D">
        <w:rPr>
          <w:rFonts w:cs="Arial"/>
        </w:rPr>
        <w:t xml:space="preserve">Implementation of all AWS systems on the observation sites by Contractor or Purchaser </w:t>
      </w:r>
      <w:r w:rsidRPr="00477B2D">
        <w:rPr>
          <w:rFonts w:cs="Arial"/>
          <w:color w:val="FF0000"/>
        </w:rPr>
        <w:t>&lt;define who will do the on-site station implementation&gt;</w:t>
      </w:r>
      <w:r w:rsidRPr="00477B2D">
        <w:rPr>
          <w:rFonts w:cs="Arial"/>
        </w:rPr>
        <w:t>; each station shall be tested (PSAT) after installation and connection to the MIPS.</w:t>
      </w:r>
    </w:p>
    <w:p w:rsidR="0081660C" w:rsidRPr="00477B2D" w:rsidRDefault="0081660C" w:rsidP="0081660C">
      <w:pPr>
        <w:numPr>
          <w:ilvl w:val="0"/>
          <w:numId w:val="33"/>
        </w:numPr>
        <w:tabs>
          <w:tab w:val="left" w:pos="360"/>
        </w:tabs>
        <w:spacing w:line="240" w:lineRule="auto"/>
        <w:ind w:left="714" w:hanging="357"/>
        <w:rPr>
          <w:rFonts w:cs="Arial"/>
        </w:rPr>
      </w:pPr>
      <w:r w:rsidRPr="00477B2D">
        <w:rPr>
          <w:rFonts w:cs="Arial"/>
        </w:rPr>
        <w:t>Testing of the entire new network, followed by the FSAT and FPAT, the latter when the system has been commissioned and made operational.</w:t>
      </w:r>
    </w:p>
    <w:p w:rsidR="0081660C" w:rsidRPr="00477B2D" w:rsidRDefault="0081660C" w:rsidP="0081660C">
      <w:pPr>
        <w:rPr>
          <w:rFonts w:cs="Arial"/>
        </w:rPr>
      </w:pPr>
      <w:r w:rsidRPr="00477B2D">
        <w:rPr>
          <w:rFonts w:cs="Arial"/>
        </w:rPr>
        <w:t>The general philosophy behind this implementation schedule is that the key component, the MIPS, needs to be installed and tested first (step 1 above), while at the same time the full AWS configuration is tested as a separate unit and by connecting it to the MIPS.</w:t>
      </w:r>
    </w:p>
    <w:p w:rsidR="0081660C" w:rsidRPr="00477B2D" w:rsidRDefault="0081660C" w:rsidP="0081660C">
      <w:pPr>
        <w:rPr>
          <w:rFonts w:cs="Arial"/>
        </w:rPr>
      </w:pPr>
      <w:r w:rsidRPr="00477B2D">
        <w:rPr>
          <w:rFonts w:cs="Arial"/>
        </w:rPr>
        <w:t>Once the MIPS and the test AWS’ have been accepted, all other AWS systems with sensors can be delivered. They will still be going through a SAT at the Purchaser’s technical department before the site installations will start.</w:t>
      </w:r>
    </w:p>
    <w:p w:rsidR="0081660C" w:rsidRPr="00477B2D" w:rsidRDefault="0081660C" w:rsidP="0081660C">
      <w:pPr>
        <w:rPr>
          <w:rFonts w:cs="Arial"/>
        </w:rPr>
      </w:pPr>
      <w:r w:rsidRPr="00477B2D">
        <w:rPr>
          <w:rFonts w:cs="Arial"/>
        </w:rPr>
        <w:t>After each site installation, an acceptance test shall be done. These tests shall be identical for each station according to a fixed test protocol defined by the Contractor, approved by the Purchaser.</w:t>
      </w:r>
    </w:p>
    <w:p w:rsidR="0081660C" w:rsidRPr="00477B2D" w:rsidRDefault="0081660C" w:rsidP="0081660C">
      <w:pPr>
        <w:rPr>
          <w:rFonts w:cs="Arial"/>
        </w:rPr>
      </w:pPr>
      <w:r w:rsidRPr="00477B2D">
        <w:rPr>
          <w:rFonts w:cs="Arial"/>
        </w:rPr>
        <w:t>The final step is the implementation and testing of the system as a whole (step 4), which shall be concluded with the FPAT.</w:t>
      </w:r>
    </w:p>
    <w:p w:rsidR="0081660C" w:rsidRPr="00477B2D" w:rsidRDefault="0081660C" w:rsidP="0081660C">
      <w:pPr>
        <w:rPr>
          <w:rFonts w:cs="Arial"/>
        </w:rPr>
      </w:pPr>
      <w:r w:rsidRPr="00477B2D">
        <w:rPr>
          <w:rFonts w:cs="Arial"/>
        </w:rPr>
        <w:t xml:space="preserve">Note that the above mentioned numbering does not automatically mean that this is also the order in which systems are to be implemented: several activities can be done simultaneously. </w:t>
      </w:r>
    </w:p>
    <w:p w:rsidR="0081660C" w:rsidRPr="00477B2D" w:rsidRDefault="0081660C" w:rsidP="0081660C">
      <w:pPr>
        <w:rPr>
          <w:rFonts w:cs="Arial"/>
        </w:rPr>
      </w:pPr>
      <w:r w:rsidRPr="00477B2D">
        <w:rPr>
          <w:rFonts w:cs="Arial"/>
        </w:rPr>
        <w:t>Implementation of System Parts consists of 5 steps:</w:t>
      </w:r>
    </w:p>
    <w:p w:rsidR="0081660C" w:rsidRPr="00477B2D" w:rsidRDefault="0081660C" w:rsidP="0081660C">
      <w:pPr>
        <w:pStyle w:val="Footer"/>
        <w:numPr>
          <w:ilvl w:val="0"/>
          <w:numId w:val="34"/>
        </w:numPr>
        <w:tabs>
          <w:tab w:val="clear" w:pos="9639"/>
          <w:tab w:val="left" w:pos="360"/>
        </w:tabs>
        <w:spacing w:line="240" w:lineRule="auto"/>
        <w:ind w:left="714" w:hanging="357"/>
      </w:pPr>
      <w:r w:rsidRPr="00477B2D">
        <w:t>Installation</w:t>
      </w:r>
    </w:p>
    <w:p w:rsidR="0081660C" w:rsidRPr="00477B2D" w:rsidRDefault="0081660C" w:rsidP="0081660C">
      <w:pPr>
        <w:pStyle w:val="Footer"/>
        <w:numPr>
          <w:ilvl w:val="0"/>
          <w:numId w:val="34"/>
        </w:numPr>
        <w:tabs>
          <w:tab w:val="clear" w:pos="9639"/>
          <w:tab w:val="left" w:pos="360"/>
        </w:tabs>
        <w:spacing w:line="240" w:lineRule="auto"/>
        <w:ind w:left="714" w:hanging="357"/>
      </w:pPr>
      <w:r w:rsidRPr="00477B2D">
        <w:t>Pre-PSAT activities</w:t>
      </w:r>
    </w:p>
    <w:p w:rsidR="0081660C" w:rsidRPr="00477B2D" w:rsidRDefault="0081660C" w:rsidP="0081660C">
      <w:pPr>
        <w:pStyle w:val="Footer"/>
        <w:numPr>
          <w:ilvl w:val="0"/>
          <w:numId w:val="34"/>
        </w:numPr>
        <w:tabs>
          <w:tab w:val="clear" w:pos="9639"/>
          <w:tab w:val="left" w:pos="360"/>
        </w:tabs>
        <w:spacing w:line="240" w:lineRule="auto"/>
        <w:ind w:left="714" w:hanging="357"/>
      </w:pPr>
      <w:r w:rsidRPr="00477B2D">
        <w:t>PSAT</w:t>
      </w:r>
    </w:p>
    <w:p w:rsidR="0081660C" w:rsidRPr="00477B2D" w:rsidRDefault="0081660C" w:rsidP="0081660C">
      <w:pPr>
        <w:pStyle w:val="Footer"/>
        <w:numPr>
          <w:ilvl w:val="0"/>
          <w:numId w:val="34"/>
        </w:numPr>
        <w:tabs>
          <w:tab w:val="clear" w:pos="9639"/>
          <w:tab w:val="left" w:pos="360"/>
        </w:tabs>
        <w:spacing w:line="240" w:lineRule="auto"/>
        <w:ind w:left="714" w:hanging="357"/>
      </w:pPr>
      <w:r w:rsidRPr="00477B2D">
        <w:t>FSAT</w:t>
      </w:r>
    </w:p>
    <w:p w:rsidR="0081660C" w:rsidRPr="00477B2D" w:rsidRDefault="0081660C" w:rsidP="0081660C">
      <w:pPr>
        <w:pStyle w:val="Footer"/>
        <w:numPr>
          <w:ilvl w:val="0"/>
          <w:numId w:val="34"/>
        </w:numPr>
        <w:tabs>
          <w:tab w:val="clear" w:pos="9639"/>
          <w:tab w:val="left" w:pos="360"/>
        </w:tabs>
        <w:spacing w:line="240" w:lineRule="auto"/>
        <w:ind w:left="714" w:hanging="357"/>
      </w:pPr>
      <w:r w:rsidRPr="00477B2D">
        <w:t>FPAT</w:t>
      </w:r>
    </w:p>
    <w:p w:rsidR="0081660C" w:rsidRPr="00477B2D" w:rsidRDefault="0081660C" w:rsidP="0081660C">
      <w:pPr>
        <w:rPr>
          <w:rFonts w:cs="Arial"/>
        </w:rPr>
      </w:pPr>
      <w:r w:rsidRPr="00477B2D">
        <w:rPr>
          <w:rFonts w:cs="Arial"/>
        </w:rPr>
        <w:lastRenderedPageBreak/>
        <w:t>The following sections describe the implementation steps in more detail.</w:t>
      </w:r>
    </w:p>
    <w:p w:rsidR="0081660C" w:rsidRPr="00477B2D" w:rsidRDefault="0081660C" w:rsidP="00456313">
      <w:pPr>
        <w:pStyle w:val="Heading3"/>
        <w:rPr>
          <w:rFonts w:ascii="Arial" w:hAnsi="Arial" w:cs="Arial"/>
        </w:rPr>
      </w:pPr>
      <w:bookmarkStart w:id="641" w:name="_Toc471551609"/>
      <w:bookmarkStart w:id="642" w:name="_Toc512521112"/>
      <w:bookmarkStart w:id="643" w:name="_Toc512524309"/>
      <w:bookmarkStart w:id="644" w:name="_Toc512527268"/>
      <w:r w:rsidRPr="00477B2D">
        <w:rPr>
          <w:rFonts w:ascii="Arial" w:hAnsi="Arial" w:cs="Arial"/>
        </w:rPr>
        <w:t>Installation</w:t>
      </w:r>
      <w:bookmarkEnd w:id="641"/>
      <w:bookmarkEnd w:id="642"/>
      <w:bookmarkEnd w:id="643"/>
      <w:bookmarkEnd w:id="644"/>
    </w:p>
    <w:p w:rsidR="0081660C" w:rsidRPr="00477B2D" w:rsidRDefault="0081660C" w:rsidP="0081660C">
      <w:pPr>
        <w:rPr>
          <w:rFonts w:cs="Arial"/>
        </w:rPr>
      </w:pPr>
      <w:r w:rsidRPr="00477B2D">
        <w:rPr>
          <w:rFonts w:cs="Arial"/>
        </w:rPr>
        <w:t>Prior to the installation of any system component, the preconditions as stated in section 7.1 must be satisfied. The implementation starts with the installation of the test AWS’ with instruments and the MIPS. The installation includes all hardware, software, network components, electrical components and cabling (where applicable). During this phase the new systems are not yet connected to any operational systems or instruments.</w:t>
      </w:r>
    </w:p>
    <w:p w:rsidR="0081660C" w:rsidRPr="00477B2D" w:rsidRDefault="0081660C" w:rsidP="00456313">
      <w:pPr>
        <w:pStyle w:val="Heading3"/>
        <w:rPr>
          <w:rFonts w:ascii="Arial" w:hAnsi="Arial" w:cs="Arial"/>
        </w:rPr>
      </w:pPr>
      <w:bookmarkStart w:id="645" w:name="_Toc471551610"/>
      <w:bookmarkStart w:id="646" w:name="_Toc512521113"/>
      <w:bookmarkStart w:id="647" w:name="_Toc512524310"/>
      <w:bookmarkStart w:id="648" w:name="_Toc512527269"/>
      <w:r w:rsidRPr="00477B2D">
        <w:rPr>
          <w:rFonts w:ascii="Arial" w:hAnsi="Arial" w:cs="Arial"/>
        </w:rPr>
        <w:t xml:space="preserve">Pre-PSAT activities </w:t>
      </w:r>
      <w:bookmarkEnd w:id="645"/>
      <w:r w:rsidRPr="00477B2D">
        <w:rPr>
          <w:rFonts w:ascii="Arial" w:hAnsi="Arial" w:cs="Arial"/>
        </w:rPr>
        <w:t>and PSAT</w:t>
      </w:r>
      <w:bookmarkEnd w:id="646"/>
      <w:bookmarkEnd w:id="647"/>
      <w:bookmarkEnd w:id="648"/>
      <w:r w:rsidRPr="00477B2D">
        <w:rPr>
          <w:rFonts w:ascii="Arial" w:hAnsi="Arial" w:cs="Arial"/>
        </w:rPr>
        <w:t xml:space="preserve"> </w:t>
      </w:r>
    </w:p>
    <w:p w:rsidR="0081660C" w:rsidRPr="00477B2D" w:rsidRDefault="0081660C" w:rsidP="0081660C">
      <w:pPr>
        <w:rPr>
          <w:rFonts w:cs="Arial"/>
        </w:rPr>
      </w:pPr>
      <w:r w:rsidRPr="00477B2D">
        <w:rPr>
          <w:rFonts w:cs="Arial"/>
        </w:rPr>
        <w:t>When the test AWS’ with instruments and the MIPS have been installed at the Purchaser’s HQ (or other selected site), the system will be prepared for the PSAT. All the functionality from instrument observations to report generation and transmission to the MSS, will be tested. This shall be done in parallel to the operational system, which will not be touched. As part of the test, the results from the new system shall be comparted with the results of the operational system.</w:t>
      </w:r>
    </w:p>
    <w:p w:rsidR="0081660C" w:rsidRPr="00477B2D" w:rsidRDefault="0081660C" w:rsidP="0081660C">
      <w:pPr>
        <w:rPr>
          <w:rFonts w:cs="Arial"/>
        </w:rPr>
      </w:pPr>
      <w:r w:rsidRPr="00477B2D">
        <w:rPr>
          <w:rFonts w:cs="Arial"/>
        </w:rPr>
        <w:t>The Pre-Sat program shall at least include:</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A test in which Contractor demonstrates that the performance of the AWS’ with instruments and MIPS is in agreement with the specifications;</w:t>
      </w:r>
    </w:p>
    <w:p w:rsidR="0081660C" w:rsidRPr="00477B2D" w:rsidRDefault="0081660C" w:rsidP="0081660C">
      <w:pPr>
        <w:tabs>
          <w:tab w:val="left" w:pos="360"/>
        </w:tabs>
        <w:rPr>
          <w:rFonts w:cs="Arial"/>
        </w:rPr>
      </w:pPr>
      <w:r w:rsidRPr="00477B2D">
        <w:rPr>
          <w:rFonts w:cs="Arial"/>
        </w:rPr>
        <w:t>If the Pre-SAT activities prove that the system is working according to the specification, the formal PSAT is done and signed.</w:t>
      </w:r>
    </w:p>
    <w:p w:rsidR="0081660C" w:rsidRPr="00477B2D" w:rsidRDefault="0081660C" w:rsidP="0081660C">
      <w:pPr>
        <w:tabs>
          <w:tab w:val="left" w:pos="360"/>
        </w:tabs>
        <w:rPr>
          <w:rFonts w:cs="Arial"/>
        </w:rPr>
      </w:pPr>
      <w:r w:rsidRPr="00477B2D">
        <w:rPr>
          <w:rFonts w:cs="Arial"/>
        </w:rPr>
        <w:t xml:space="preserve">Once the PSAT for the test AWS’ and the MIPS has been done, the remaining AWS’ with instruments can be delivered. Purchaser will test them at arrival after which they can be installed at the observation sites. After each installation a PSAT per station shall be executed in which the operational functionality of the AWS is confirmed, and the connection for the data communication has been show to work correctly. </w:t>
      </w:r>
    </w:p>
    <w:p w:rsidR="0081660C" w:rsidRPr="00477B2D" w:rsidRDefault="0081660C" w:rsidP="00456313">
      <w:pPr>
        <w:pStyle w:val="Heading3"/>
        <w:rPr>
          <w:rFonts w:ascii="Arial" w:hAnsi="Arial" w:cs="Arial"/>
        </w:rPr>
      </w:pPr>
      <w:bookmarkStart w:id="649" w:name="_Toc512521114"/>
      <w:bookmarkStart w:id="650" w:name="_Toc512524311"/>
      <w:bookmarkStart w:id="651" w:name="_Toc512527270"/>
      <w:r w:rsidRPr="00477B2D">
        <w:rPr>
          <w:rFonts w:ascii="Arial" w:hAnsi="Arial" w:cs="Arial"/>
        </w:rPr>
        <w:t>FSAT and FPA</w:t>
      </w:r>
      <w:bookmarkEnd w:id="649"/>
      <w:bookmarkEnd w:id="650"/>
      <w:bookmarkEnd w:id="651"/>
    </w:p>
    <w:p w:rsidR="0081660C" w:rsidRPr="00477B2D" w:rsidRDefault="0081660C" w:rsidP="0081660C">
      <w:pPr>
        <w:tabs>
          <w:tab w:val="left" w:pos="360"/>
        </w:tabs>
        <w:rPr>
          <w:rFonts w:cs="Arial"/>
        </w:rPr>
      </w:pPr>
      <w:r w:rsidRPr="00477B2D">
        <w:rPr>
          <w:rFonts w:cs="Arial"/>
        </w:rPr>
        <w:t>When all stations have been installed and went through their PSATs, a test for the system as a whole shall be executed. This test, the FSAT, shall demonstrate that the MIPS with all AWS stations with instruments, is working correctly. After the FSAT, a test period of 30 days is taken into account, during which no major issues are allowed. The final project acceptance (FPA) test can be signed after the 30 days’ test period.</w:t>
      </w:r>
    </w:p>
    <w:p w:rsidR="0081660C" w:rsidRPr="00477B2D" w:rsidRDefault="0081660C" w:rsidP="0081660C">
      <w:pPr>
        <w:tabs>
          <w:tab w:val="left" w:pos="360"/>
        </w:tabs>
        <w:rPr>
          <w:rFonts w:cs="Arial"/>
        </w:rPr>
      </w:pPr>
      <w:r w:rsidRPr="00477B2D">
        <w:rPr>
          <w:rFonts w:cs="Arial"/>
        </w:rPr>
        <w:t>Before signing of the FPA, all training has to be given, and all documentation has to be received and approved in the final versions.</w:t>
      </w:r>
    </w:p>
    <w:p w:rsidR="0081660C" w:rsidRPr="00477B2D" w:rsidRDefault="0081660C" w:rsidP="0081660C">
      <w:pPr>
        <w:rPr>
          <w:rFonts w:cs="Arial"/>
        </w:rPr>
      </w:pPr>
    </w:p>
    <w:p w:rsidR="0081660C" w:rsidRPr="00477B2D" w:rsidRDefault="0081660C" w:rsidP="0081660C">
      <w:pPr>
        <w:pStyle w:val="Heading1"/>
        <w:pageBreakBefore/>
        <w:numPr>
          <w:ilvl w:val="0"/>
          <w:numId w:val="52"/>
        </w:numPr>
        <w:spacing w:before="0" w:line="240" w:lineRule="auto"/>
        <w:rPr>
          <w:rFonts w:cs="Arial"/>
        </w:rPr>
      </w:pPr>
      <w:bookmarkStart w:id="652" w:name="_Toc471551617"/>
      <w:bookmarkStart w:id="653" w:name="_Toc512521115"/>
      <w:bookmarkStart w:id="654" w:name="_Toc512524312"/>
      <w:bookmarkStart w:id="655" w:name="_Toc512526958"/>
      <w:bookmarkStart w:id="656" w:name="_Toc512527107"/>
      <w:bookmarkStart w:id="657" w:name="_Toc512527271"/>
      <w:bookmarkStart w:id="658" w:name="_Toc512527438"/>
      <w:bookmarkStart w:id="659" w:name="_Toc512527586"/>
      <w:bookmarkStart w:id="660" w:name="_Toc512631006"/>
      <w:bookmarkStart w:id="661" w:name="_Toc513471216"/>
      <w:r w:rsidRPr="00477B2D">
        <w:rPr>
          <w:rFonts w:cs="Arial"/>
        </w:rPr>
        <w:lastRenderedPageBreak/>
        <w:t>PLANNING CONSTRAINTS</w:t>
      </w:r>
      <w:bookmarkEnd w:id="652"/>
      <w:bookmarkEnd w:id="653"/>
      <w:bookmarkEnd w:id="654"/>
      <w:bookmarkEnd w:id="655"/>
      <w:bookmarkEnd w:id="656"/>
      <w:bookmarkEnd w:id="657"/>
      <w:bookmarkEnd w:id="658"/>
      <w:bookmarkEnd w:id="659"/>
      <w:bookmarkEnd w:id="660"/>
      <w:bookmarkEnd w:id="661"/>
    </w:p>
    <w:p w:rsidR="0081660C" w:rsidRPr="00477B2D" w:rsidRDefault="0081660C" w:rsidP="0081660C">
      <w:pPr>
        <w:rPr>
          <w:rFonts w:cs="Arial"/>
        </w:rPr>
      </w:pPr>
      <w:r w:rsidRPr="00477B2D">
        <w:rPr>
          <w:rFonts w:cs="Arial"/>
        </w:rPr>
        <w:t>The implementation schedule should comply with the following restrictions:</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The implementation will be performed according to the General conditions for implementation (sect. 7.1), Preconditions for implementation (sect. 10.1) and conditions concerning the Continuation of the operational process (sect. 7.6);</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Acceptance of the last new systems must be ultimately between </w:t>
      </w:r>
      <w:r w:rsidRPr="00477B2D">
        <w:rPr>
          <w:rFonts w:cs="Arial"/>
          <w:color w:val="FF0000"/>
        </w:rPr>
        <w:t>&lt;minimum # of months&gt;</w:t>
      </w:r>
      <w:r w:rsidRPr="00477B2D">
        <w:rPr>
          <w:rFonts w:cs="Arial"/>
        </w:rPr>
        <w:t xml:space="preserve"> and,</w:t>
      </w:r>
      <w:r w:rsidRPr="00477B2D">
        <w:rPr>
          <w:rFonts w:cs="Arial"/>
          <w:color w:val="FF0000"/>
        </w:rPr>
        <w:t xml:space="preserve"> &lt;maximum # of months&gt;,</w:t>
      </w:r>
      <w:r w:rsidRPr="00477B2D">
        <w:rPr>
          <w:rFonts w:cs="Arial"/>
        </w:rPr>
        <w:t xml:space="preserve"> starting from the date the Agreement between the Purchaser and Contractor has been signed.;</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 xml:space="preserve">Timely delivery of documentation is essential for the Purchaser. </w:t>
      </w:r>
    </w:p>
    <w:p w:rsidR="0081660C" w:rsidRPr="00477B2D" w:rsidRDefault="0081660C" w:rsidP="0081660C">
      <w:pPr>
        <w:numPr>
          <w:ilvl w:val="0"/>
          <w:numId w:val="32"/>
        </w:numPr>
        <w:tabs>
          <w:tab w:val="left" w:pos="360"/>
        </w:tabs>
        <w:spacing w:line="240" w:lineRule="auto"/>
        <w:ind w:left="720"/>
        <w:rPr>
          <w:rFonts w:cs="Arial"/>
        </w:rPr>
      </w:pPr>
      <w:r w:rsidRPr="00477B2D">
        <w:rPr>
          <w:rFonts w:cs="Arial"/>
        </w:rPr>
        <w:t>Contractor shall be fully responsible for taking care that system components and the system as a whole connected to existing infrastructure, shall perform according to the requirements.</w:t>
      </w:r>
    </w:p>
    <w:p w:rsidR="0081660C" w:rsidRPr="00477B2D" w:rsidRDefault="0081660C" w:rsidP="0081660C">
      <w:pPr>
        <w:rPr>
          <w:rFonts w:cs="Arial"/>
        </w:rPr>
      </w:pPr>
      <w:r w:rsidRPr="00477B2D">
        <w:rPr>
          <w:rFonts w:cs="Arial"/>
        </w:rPr>
        <w:t>Contractor is invited to propose an alternate implementation schedule in compliance with the restrictions stated above.</w:t>
      </w:r>
    </w:p>
    <w:p w:rsidR="0081660C" w:rsidRPr="00477B2D" w:rsidRDefault="0081660C" w:rsidP="0081660C">
      <w:pPr>
        <w:pStyle w:val="Heading1"/>
        <w:pageBreakBefore/>
        <w:numPr>
          <w:ilvl w:val="0"/>
          <w:numId w:val="52"/>
        </w:numPr>
        <w:spacing w:before="0" w:line="240" w:lineRule="auto"/>
        <w:rPr>
          <w:rFonts w:cs="Arial"/>
        </w:rPr>
      </w:pPr>
      <w:bookmarkStart w:id="662" w:name="_Toc471551618"/>
      <w:bookmarkStart w:id="663" w:name="_Toc512521116"/>
      <w:bookmarkStart w:id="664" w:name="_Toc512524313"/>
      <w:bookmarkStart w:id="665" w:name="_Toc512526959"/>
      <w:bookmarkStart w:id="666" w:name="_Toc512527108"/>
      <w:bookmarkStart w:id="667" w:name="_Toc512527272"/>
      <w:bookmarkStart w:id="668" w:name="_Toc512527439"/>
      <w:bookmarkStart w:id="669" w:name="_Toc512527587"/>
      <w:bookmarkStart w:id="670" w:name="_Toc512631007"/>
      <w:bookmarkStart w:id="671" w:name="_Toc513471217"/>
      <w:r w:rsidRPr="00477B2D">
        <w:rPr>
          <w:rFonts w:cs="Arial"/>
        </w:rPr>
        <w:lastRenderedPageBreak/>
        <w:t>NOTES</w:t>
      </w:r>
      <w:bookmarkEnd w:id="662"/>
      <w:bookmarkEnd w:id="663"/>
      <w:bookmarkEnd w:id="664"/>
      <w:bookmarkEnd w:id="665"/>
      <w:bookmarkEnd w:id="666"/>
      <w:bookmarkEnd w:id="667"/>
      <w:bookmarkEnd w:id="668"/>
      <w:bookmarkEnd w:id="669"/>
      <w:bookmarkEnd w:id="670"/>
      <w:bookmarkEnd w:id="671"/>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672" w:name="_Toc471551619"/>
      <w:bookmarkStart w:id="673" w:name="_Toc512521117"/>
      <w:bookmarkStart w:id="674" w:name="_Toc512524314"/>
      <w:bookmarkStart w:id="675" w:name="_Toc512526960"/>
      <w:bookmarkStart w:id="676" w:name="_Toc512527109"/>
      <w:bookmarkStart w:id="677" w:name="_Toc512527273"/>
      <w:bookmarkStart w:id="678" w:name="_Toc512527440"/>
      <w:bookmarkStart w:id="679" w:name="_Toc512527588"/>
      <w:bookmarkStart w:id="680" w:name="_Toc512631008"/>
      <w:bookmarkStart w:id="681" w:name="_Toc513471218"/>
      <w:r w:rsidRPr="00477B2D">
        <w:rPr>
          <w:rFonts w:cs="Arial"/>
        </w:rPr>
        <w:t>LIST OF DEFINITIONS</w:t>
      </w:r>
      <w:bookmarkEnd w:id="672"/>
      <w:bookmarkEnd w:id="673"/>
      <w:bookmarkEnd w:id="674"/>
      <w:bookmarkEnd w:id="675"/>
      <w:bookmarkEnd w:id="676"/>
      <w:bookmarkEnd w:id="677"/>
      <w:bookmarkEnd w:id="678"/>
      <w:bookmarkEnd w:id="679"/>
      <w:bookmarkEnd w:id="680"/>
      <w:bookmarkEnd w:id="681"/>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6662"/>
      </w:tblGrid>
      <w:tr w:rsidR="0081660C" w:rsidRPr="00477B2D" w:rsidTr="00D30DC8">
        <w:tc>
          <w:tcPr>
            <w:tcW w:w="2127" w:type="dxa"/>
          </w:tcPr>
          <w:p w:rsidR="0081660C" w:rsidRPr="00477B2D" w:rsidRDefault="0081660C" w:rsidP="00D30DC8">
            <w:pPr>
              <w:rPr>
                <w:rFonts w:cs="Arial"/>
              </w:rPr>
            </w:pPr>
            <w:r w:rsidRPr="00477B2D">
              <w:rPr>
                <w:rFonts w:cs="Arial"/>
              </w:rPr>
              <w:t>Deliverable</w:t>
            </w:r>
          </w:p>
        </w:tc>
        <w:tc>
          <w:tcPr>
            <w:tcW w:w="6662" w:type="dxa"/>
          </w:tcPr>
          <w:p w:rsidR="0081660C" w:rsidRPr="00477B2D" w:rsidRDefault="0081660C" w:rsidP="00D30DC8">
            <w:pPr>
              <w:rPr>
                <w:rFonts w:cs="Arial"/>
              </w:rPr>
            </w:pPr>
            <w:r w:rsidRPr="00477B2D">
              <w:rPr>
                <w:rFonts w:cs="Arial"/>
              </w:rPr>
              <w:t>Any measurable, tangible, verifiable item that must be produced to complete the project.</w:t>
            </w:r>
          </w:p>
        </w:tc>
      </w:tr>
      <w:tr w:rsidR="0081660C" w:rsidRPr="00477B2D" w:rsidTr="00D30DC8">
        <w:tc>
          <w:tcPr>
            <w:tcW w:w="2127" w:type="dxa"/>
          </w:tcPr>
          <w:p w:rsidR="0081660C" w:rsidRPr="00477B2D" w:rsidRDefault="0081660C" w:rsidP="00D30DC8">
            <w:pPr>
              <w:rPr>
                <w:rFonts w:cs="Arial"/>
              </w:rPr>
            </w:pPr>
            <w:r w:rsidRPr="00477B2D">
              <w:rPr>
                <w:rFonts w:cs="Arial"/>
              </w:rPr>
              <w:t>Development</w:t>
            </w:r>
          </w:p>
        </w:tc>
        <w:tc>
          <w:tcPr>
            <w:tcW w:w="6662" w:type="dxa"/>
          </w:tcPr>
          <w:p w:rsidR="0081660C" w:rsidRPr="00477B2D" w:rsidRDefault="0081660C" w:rsidP="00D30DC8">
            <w:pPr>
              <w:rPr>
                <w:rFonts w:cs="Arial"/>
              </w:rPr>
            </w:pPr>
            <w:r w:rsidRPr="00477B2D">
              <w:rPr>
                <w:rFonts w:cs="Arial"/>
              </w:rPr>
              <w:t>All activities to be carried out to create software and hardware products.</w:t>
            </w:r>
          </w:p>
        </w:tc>
      </w:tr>
      <w:tr w:rsidR="0081660C" w:rsidRPr="00477B2D" w:rsidTr="00D30DC8">
        <w:tc>
          <w:tcPr>
            <w:tcW w:w="2127" w:type="dxa"/>
          </w:tcPr>
          <w:p w:rsidR="0081660C" w:rsidRPr="00477B2D" w:rsidRDefault="0081660C" w:rsidP="00D30DC8">
            <w:pPr>
              <w:rPr>
                <w:rFonts w:cs="Arial"/>
              </w:rPr>
            </w:pPr>
            <w:r w:rsidRPr="00477B2D">
              <w:rPr>
                <w:rFonts w:cs="Arial"/>
              </w:rPr>
              <w:t>Milestone</w:t>
            </w:r>
          </w:p>
        </w:tc>
        <w:tc>
          <w:tcPr>
            <w:tcW w:w="6662" w:type="dxa"/>
          </w:tcPr>
          <w:p w:rsidR="0081660C" w:rsidRPr="00477B2D" w:rsidRDefault="0081660C" w:rsidP="00D30DC8">
            <w:pPr>
              <w:rPr>
                <w:rFonts w:cs="Arial"/>
              </w:rPr>
            </w:pPr>
            <w:r w:rsidRPr="00477B2D">
              <w:rPr>
                <w:rFonts w:cs="Arial"/>
              </w:rPr>
              <w:t>A significant event in the project, usually completion of a major deliverable.</w:t>
            </w:r>
          </w:p>
        </w:tc>
      </w:tr>
      <w:tr w:rsidR="0081660C" w:rsidRPr="00477B2D" w:rsidTr="00D30DC8">
        <w:trPr>
          <w:trHeight w:val="513"/>
        </w:trPr>
        <w:tc>
          <w:tcPr>
            <w:tcW w:w="2127" w:type="dxa"/>
          </w:tcPr>
          <w:p w:rsidR="0081660C" w:rsidRPr="00477B2D" w:rsidRDefault="0081660C" w:rsidP="00D30DC8">
            <w:pPr>
              <w:rPr>
                <w:rFonts w:cs="Arial"/>
              </w:rPr>
            </w:pPr>
            <w:r w:rsidRPr="00477B2D">
              <w:rPr>
                <w:rFonts w:cs="Arial"/>
              </w:rPr>
              <w:t>Project Phase</w:t>
            </w:r>
          </w:p>
        </w:tc>
        <w:tc>
          <w:tcPr>
            <w:tcW w:w="6662" w:type="dxa"/>
          </w:tcPr>
          <w:p w:rsidR="0081660C" w:rsidRPr="00477B2D" w:rsidRDefault="0081660C" w:rsidP="00D30DC8">
            <w:pPr>
              <w:rPr>
                <w:rFonts w:cs="Arial"/>
              </w:rPr>
            </w:pPr>
            <w:r w:rsidRPr="00477B2D">
              <w:rPr>
                <w:rFonts w:cs="Arial"/>
              </w:rPr>
              <w:t>A collection of logically related project activities, usually culminating in the completion of a major deliverable.</w:t>
            </w:r>
          </w:p>
        </w:tc>
      </w:tr>
      <w:tr w:rsidR="0081660C" w:rsidRPr="00477B2D" w:rsidTr="00D30DC8">
        <w:tc>
          <w:tcPr>
            <w:tcW w:w="2127" w:type="dxa"/>
          </w:tcPr>
          <w:p w:rsidR="0081660C" w:rsidRPr="00477B2D" w:rsidRDefault="0081660C" w:rsidP="00D30DC8">
            <w:pPr>
              <w:rPr>
                <w:rFonts w:cs="Arial"/>
              </w:rPr>
            </w:pPr>
            <w:r w:rsidRPr="00477B2D">
              <w:rPr>
                <w:rFonts w:cs="Arial"/>
              </w:rPr>
              <w:t>Purchaser</w:t>
            </w:r>
          </w:p>
        </w:tc>
        <w:tc>
          <w:tcPr>
            <w:tcW w:w="6662" w:type="dxa"/>
          </w:tcPr>
          <w:p w:rsidR="0081660C" w:rsidRPr="00477B2D" w:rsidRDefault="0081660C" w:rsidP="00D30DC8">
            <w:pPr>
              <w:rPr>
                <w:rFonts w:cs="Arial"/>
              </w:rPr>
            </w:pPr>
            <w:r w:rsidRPr="00477B2D">
              <w:rPr>
                <w:rFonts w:cs="Arial"/>
              </w:rPr>
              <w:t>The procuring NMHS.</w:t>
            </w:r>
          </w:p>
        </w:tc>
      </w:tr>
      <w:tr w:rsidR="0081660C" w:rsidRPr="00477B2D" w:rsidTr="00D30DC8">
        <w:tc>
          <w:tcPr>
            <w:tcW w:w="2127" w:type="dxa"/>
          </w:tcPr>
          <w:p w:rsidR="0081660C" w:rsidRPr="00477B2D" w:rsidRDefault="0081660C" w:rsidP="00D30DC8">
            <w:pPr>
              <w:rPr>
                <w:rFonts w:cs="Arial"/>
              </w:rPr>
            </w:pPr>
            <w:r w:rsidRPr="00477B2D">
              <w:rPr>
                <w:rFonts w:cs="Arial"/>
              </w:rPr>
              <w:t>Scope</w:t>
            </w:r>
          </w:p>
        </w:tc>
        <w:tc>
          <w:tcPr>
            <w:tcW w:w="6662" w:type="dxa"/>
          </w:tcPr>
          <w:p w:rsidR="0081660C" w:rsidRPr="00477B2D" w:rsidRDefault="0081660C" w:rsidP="00D30DC8">
            <w:pPr>
              <w:rPr>
                <w:rFonts w:cs="Arial"/>
              </w:rPr>
            </w:pPr>
            <w:r w:rsidRPr="00477B2D">
              <w:rPr>
                <w:rFonts w:cs="Arial"/>
              </w:rPr>
              <w:t>The sum of the products and services to be provided as a project.</w:t>
            </w:r>
          </w:p>
        </w:tc>
      </w:tr>
      <w:tr w:rsidR="0081660C" w:rsidRPr="00477B2D" w:rsidTr="00D30DC8">
        <w:tc>
          <w:tcPr>
            <w:tcW w:w="2127" w:type="dxa"/>
          </w:tcPr>
          <w:p w:rsidR="0081660C" w:rsidRPr="00477B2D" w:rsidRDefault="0081660C" w:rsidP="00D30DC8">
            <w:pPr>
              <w:rPr>
                <w:rFonts w:cs="Arial"/>
              </w:rPr>
            </w:pPr>
            <w:r w:rsidRPr="00477B2D">
              <w:rPr>
                <w:rFonts w:cs="Arial"/>
              </w:rPr>
              <w:t>Software</w:t>
            </w:r>
          </w:p>
        </w:tc>
        <w:tc>
          <w:tcPr>
            <w:tcW w:w="6662" w:type="dxa"/>
          </w:tcPr>
          <w:p w:rsidR="0081660C" w:rsidRPr="00477B2D" w:rsidRDefault="0081660C" w:rsidP="00D30DC8">
            <w:pPr>
              <w:rPr>
                <w:rFonts w:cs="Arial"/>
              </w:rPr>
            </w:pPr>
            <w:r w:rsidRPr="00477B2D">
              <w:rPr>
                <w:rFonts w:cs="Arial"/>
              </w:rPr>
              <w:t>Intellectual creation comprising the programs, procedures, rules and any associated documentation pertaining to the operation of a data processing system.</w:t>
            </w:r>
          </w:p>
        </w:tc>
      </w:tr>
      <w:tr w:rsidR="0081660C" w:rsidRPr="00477B2D" w:rsidTr="00D30DC8">
        <w:tc>
          <w:tcPr>
            <w:tcW w:w="2127" w:type="dxa"/>
          </w:tcPr>
          <w:p w:rsidR="0081660C" w:rsidRPr="00477B2D" w:rsidRDefault="0081660C" w:rsidP="00D30DC8">
            <w:pPr>
              <w:rPr>
                <w:rFonts w:cs="Arial"/>
              </w:rPr>
            </w:pPr>
            <w:r w:rsidRPr="00477B2D">
              <w:rPr>
                <w:rFonts w:cs="Arial"/>
              </w:rPr>
              <w:t>Software product</w:t>
            </w:r>
          </w:p>
        </w:tc>
        <w:tc>
          <w:tcPr>
            <w:tcW w:w="6662" w:type="dxa"/>
          </w:tcPr>
          <w:p w:rsidR="0081660C" w:rsidRPr="00477B2D" w:rsidRDefault="0081660C" w:rsidP="00D30DC8">
            <w:pPr>
              <w:rPr>
                <w:rFonts w:cs="Arial"/>
              </w:rPr>
            </w:pPr>
            <w:r w:rsidRPr="00477B2D">
              <w:rPr>
                <w:rFonts w:cs="Arial"/>
              </w:rPr>
              <w:t>Complete set of computer programs, procedures and associated documentation and data for delivery to a user.</w:t>
            </w:r>
          </w:p>
        </w:tc>
      </w:tr>
      <w:tr w:rsidR="0081660C" w:rsidRPr="00477B2D" w:rsidTr="00D30DC8">
        <w:tc>
          <w:tcPr>
            <w:tcW w:w="2127" w:type="dxa"/>
          </w:tcPr>
          <w:p w:rsidR="0081660C" w:rsidRPr="00477B2D" w:rsidRDefault="0081660C" w:rsidP="00D30DC8">
            <w:pPr>
              <w:rPr>
                <w:rFonts w:cs="Arial"/>
              </w:rPr>
            </w:pPr>
            <w:r w:rsidRPr="00477B2D">
              <w:rPr>
                <w:rFonts w:cs="Arial"/>
              </w:rPr>
              <w:t>Validation (software)</w:t>
            </w:r>
          </w:p>
        </w:tc>
        <w:tc>
          <w:tcPr>
            <w:tcW w:w="6662" w:type="dxa"/>
          </w:tcPr>
          <w:p w:rsidR="0081660C" w:rsidRPr="00477B2D" w:rsidRDefault="0081660C" w:rsidP="00D30DC8">
            <w:pPr>
              <w:rPr>
                <w:rFonts w:cs="Arial"/>
              </w:rPr>
            </w:pPr>
            <w:r w:rsidRPr="00477B2D">
              <w:rPr>
                <w:rFonts w:cs="Arial"/>
              </w:rPr>
              <w:t>The process of evaluating software to ensure compliance with specified requirements.</w:t>
            </w:r>
          </w:p>
        </w:tc>
      </w:tr>
      <w:tr w:rsidR="0081660C" w:rsidRPr="00477B2D" w:rsidTr="00D30DC8">
        <w:tc>
          <w:tcPr>
            <w:tcW w:w="2127" w:type="dxa"/>
          </w:tcPr>
          <w:p w:rsidR="0081660C" w:rsidRPr="00477B2D" w:rsidRDefault="0081660C" w:rsidP="00D30DC8">
            <w:pPr>
              <w:rPr>
                <w:rFonts w:cs="Arial"/>
              </w:rPr>
            </w:pPr>
            <w:r w:rsidRPr="00477B2D">
              <w:rPr>
                <w:rFonts w:cs="Arial"/>
              </w:rPr>
              <w:t>Verification (software)</w:t>
            </w:r>
          </w:p>
        </w:tc>
        <w:tc>
          <w:tcPr>
            <w:tcW w:w="6662" w:type="dxa"/>
          </w:tcPr>
          <w:p w:rsidR="0081660C" w:rsidRPr="00477B2D" w:rsidRDefault="0081660C" w:rsidP="00D30DC8">
            <w:pPr>
              <w:rPr>
                <w:rFonts w:cs="Arial"/>
              </w:rPr>
            </w:pPr>
            <w:r w:rsidRPr="00477B2D">
              <w:rPr>
                <w:rFonts w:cs="Arial"/>
              </w:rPr>
              <w:t>The process of evaluating the products of a given phase to ensure correctness and consistency, with respect to the products and standards provided as input to that phase.</w:t>
            </w:r>
          </w:p>
        </w:tc>
      </w:tr>
      <w:tr w:rsidR="0081660C" w:rsidRPr="00477B2D" w:rsidTr="00D30DC8">
        <w:trPr>
          <w:cantSplit/>
          <w:trHeight w:val="915"/>
        </w:trPr>
        <w:tc>
          <w:tcPr>
            <w:tcW w:w="2127" w:type="dxa"/>
          </w:tcPr>
          <w:p w:rsidR="0081660C" w:rsidRPr="00477B2D" w:rsidRDefault="0081660C" w:rsidP="00D30DC8">
            <w:pPr>
              <w:rPr>
                <w:rFonts w:cs="Arial"/>
              </w:rPr>
            </w:pPr>
            <w:r w:rsidRPr="00477B2D">
              <w:rPr>
                <w:rFonts w:cs="Arial"/>
              </w:rPr>
              <w:t>Work Breakdown</w:t>
            </w:r>
          </w:p>
          <w:p w:rsidR="0081660C" w:rsidRPr="00477B2D" w:rsidRDefault="0081660C" w:rsidP="00D30DC8">
            <w:pPr>
              <w:rPr>
                <w:rFonts w:cs="Arial"/>
              </w:rPr>
            </w:pPr>
            <w:r w:rsidRPr="00477B2D">
              <w:rPr>
                <w:rFonts w:cs="Arial"/>
              </w:rPr>
              <w:t>Structure (WBS)</w:t>
            </w:r>
          </w:p>
        </w:tc>
        <w:tc>
          <w:tcPr>
            <w:tcW w:w="6662" w:type="dxa"/>
            <w:tcBorders>
              <w:bottom w:val="single" w:sz="6" w:space="0" w:color="auto"/>
            </w:tcBorders>
          </w:tcPr>
          <w:p w:rsidR="0081660C" w:rsidRPr="00477B2D" w:rsidRDefault="0081660C" w:rsidP="00456313">
            <w:pPr>
              <w:rPr>
                <w:rFonts w:cs="Arial"/>
              </w:rPr>
            </w:pPr>
            <w:r w:rsidRPr="00477B2D">
              <w:rPr>
                <w:rFonts w:cs="Arial"/>
              </w:rPr>
              <w:t>A product-oriented ‘family tree’ of project components which organises and defines the total scope of the project. Each descending level represents an increasingly detailed definition of a project component. Project components may be products or services.</w:t>
            </w:r>
          </w:p>
        </w:tc>
      </w:tr>
    </w:tbl>
    <w:p w:rsidR="0081660C" w:rsidRPr="00477B2D" w:rsidRDefault="0081660C" w:rsidP="0081660C">
      <w:pPr>
        <w:rPr>
          <w:rFonts w:cs="Arial"/>
        </w:rPr>
      </w:pPr>
    </w:p>
    <w:p w:rsidR="0081660C" w:rsidRPr="00477B2D" w:rsidRDefault="0081660C" w:rsidP="0081660C">
      <w:pPr>
        <w:pStyle w:val="Heading2"/>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rPr>
      </w:pPr>
      <w:bookmarkStart w:id="682" w:name="_Toc471551620"/>
      <w:bookmarkStart w:id="683" w:name="_Toc512521118"/>
      <w:bookmarkStart w:id="684" w:name="_Toc512524315"/>
      <w:bookmarkStart w:id="685" w:name="_Toc512526961"/>
      <w:bookmarkStart w:id="686" w:name="_Toc512527110"/>
      <w:bookmarkStart w:id="687" w:name="_Toc512527274"/>
      <w:bookmarkStart w:id="688" w:name="_Toc512527441"/>
      <w:bookmarkStart w:id="689" w:name="_Toc512527589"/>
      <w:bookmarkStart w:id="690" w:name="_Toc512631009"/>
      <w:bookmarkStart w:id="691" w:name="_Toc513471219"/>
      <w:r w:rsidRPr="00477B2D">
        <w:rPr>
          <w:rFonts w:cs="Arial"/>
        </w:rPr>
        <w:t>LIST OF TERMS AND ABBREVIATIONS</w:t>
      </w:r>
      <w:bookmarkEnd w:id="682"/>
      <w:bookmarkEnd w:id="683"/>
      <w:bookmarkEnd w:id="684"/>
      <w:bookmarkEnd w:id="685"/>
      <w:bookmarkEnd w:id="686"/>
      <w:bookmarkEnd w:id="687"/>
      <w:bookmarkEnd w:id="688"/>
      <w:bookmarkEnd w:id="689"/>
      <w:bookmarkEnd w:id="690"/>
      <w:bookmarkEnd w:id="691"/>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6662"/>
      </w:tblGrid>
      <w:tr w:rsidR="0081660C" w:rsidRPr="00477B2D" w:rsidTr="00D30DC8">
        <w:tc>
          <w:tcPr>
            <w:tcW w:w="2127" w:type="dxa"/>
          </w:tcPr>
          <w:p w:rsidR="0081660C" w:rsidRPr="00477B2D" w:rsidRDefault="0081660C" w:rsidP="00D30DC8">
            <w:pPr>
              <w:rPr>
                <w:rFonts w:cs="Arial"/>
              </w:rPr>
            </w:pPr>
            <w:r w:rsidRPr="00477B2D">
              <w:rPr>
                <w:rFonts w:cs="Arial"/>
              </w:rPr>
              <w:t>AWS</w:t>
            </w:r>
          </w:p>
        </w:tc>
        <w:tc>
          <w:tcPr>
            <w:tcW w:w="6662" w:type="dxa"/>
          </w:tcPr>
          <w:p w:rsidR="0081660C" w:rsidRPr="00477B2D" w:rsidRDefault="0081660C" w:rsidP="00D30DC8">
            <w:pPr>
              <w:rPr>
                <w:rFonts w:cs="Arial"/>
              </w:rPr>
            </w:pPr>
            <w:r w:rsidRPr="00477B2D">
              <w:rPr>
                <w:rFonts w:cs="Arial"/>
              </w:rPr>
              <w:t>Automatic Weather Station</w:t>
            </w:r>
          </w:p>
        </w:tc>
      </w:tr>
      <w:tr w:rsidR="0081660C" w:rsidRPr="00477B2D" w:rsidTr="00D30DC8">
        <w:tc>
          <w:tcPr>
            <w:tcW w:w="2127" w:type="dxa"/>
          </w:tcPr>
          <w:p w:rsidR="0081660C" w:rsidRPr="00477B2D" w:rsidRDefault="0081660C" w:rsidP="00D30DC8">
            <w:pPr>
              <w:rPr>
                <w:rFonts w:cs="Arial"/>
              </w:rPr>
            </w:pPr>
            <w:r w:rsidRPr="00477B2D">
              <w:rPr>
                <w:rFonts w:cs="Arial"/>
              </w:rPr>
              <w:t>CDR</w:t>
            </w:r>
          </w:p>
        </w:tc>
        <w:tc>
          <w:tcPr>
            <w:tcW w:w="6662" w:type="dxa"/>
          </w:tcPr>
          <w:p w:rsidR="0081660C" w:rsidRPr="00477B2D" w:rsidRDefault="0081660C" w:rsidP="00D30DC8">
            <w:pPr>
              <w:rPr>
                <w:rFonts w:cs="Arial"/>
              </w:rPr>
            </w:pPr>
            <w:r w:rsidRPr="00477B2D">
              <w:rPr>
                <w:rFonts w:cs="Arial"/>
              </w:rPr>
              <w:t>Critical Design Review</w:t>
            </w:r>
          </w:p>
        </w:tc>
      </w:tr>
      <w:tr w:rsidR="0081660C" w:rsidRPr="00477B2D" w:rsidTr="00D30DC8">
        <w:tc>
          <w:tcPr>
            <w:tcW w:w="2127" w:type="dxa"/>
          </w:tcPr>
          <w:p w:rsidR="0081660C" w:rsidRPr="00477B2D" w:rsidRDefault="0081660C" w:rsidP="00D30DC8">
            <w:pPr>
              <w:rPr>
                <w:rFonts w:cs="Arial"/>
              </w:rPr>
            </w:pPr>
            <w:r w:rsidRPr="00477B2D">
              <w:rPr>
                <w:rFonts w:cs="Arial"/>
              </w:rPr>
              <w:t>CMP</w:t>
            </w:r>
          </w:p>
        </w:tc>
        <w:tc>
          <w:tcPr>
            <w:tcW w:w="6662" w:type="dxa"/>
          </w:tcPr>
          <w:p w:rsidR="0081660C" w:rsidRPr="00477B2D" w:rsidRDefault="0081660C" w:rsidP="00D30DC8">
            <w:pPr>
              <w:rPr>
                <w:rFonts w:cs="Arial"/>
              </w:rPr>
            </w:pPr>
            <w:r w:rsidRPr="00477B2D">
              <w:rPr>
                <w:rFonts w:cs="Arial"/>
              </w:rPr>
              <w:t>Cost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FAT</w:t>
            </w:r>
          </w:p>
        </w:tc>
        <w:tc>
          <w:tcPr>
            <w:tcW w:w="6662" w:type="dxa"/>
          </w:tcPr>
          <w:p w:rsidR="0081660C" w:rsidRPr="00477B2D" w:rsidRDefault="0081660C" w:rsidP="00D30DC8">
            <w:pPr>
              <w:rPr>
                <w:rFonts w:cs="Arial"/>
              </w:rPr>
            </w:pPr>
            <w:r w:rsidRPr="00477B2D">
              <w:rPr>
                <w:rFonts w:cs="Arial"/>
              </w:rPr>
              <w:t>Factory Acceptance Test</w:t>
            </w:r>
          </w:p>
        </w:tc>
      </w:tr>
      <w:tr w:rsidR="0081660C" w:rsidRPr="00477B2D" w:rsidTr="00D30DC8">
        <w:tc>
          <w:tcPr>
            <w:tcW w:w="2127" w:type="dxa"/>
          </w:tcPr>
          <w:p w:rsidR="0081660C" w:rsidRPr="00477B2D" w:rsidRDefault="0081660C" w:rsidP="00D30DC8">
            <w:pPr>
              <w:rPr>
                <w:rFonts w:cs="Arial"/>
              </w:rPr>
            </w:pPr>
            <w:r w:rsidRPr="00477B2D">
              <w:rPr>
                <w:rFonts w:cs="Arial"/>
              </w:rPr>
              <w:t>FPAT</w:t>
            </w:r>
          </w:p>
        </w:tc>
        <w:tc>
          <w:tcPr>
            <w:tcW w:w="6662" w:type="dxa"/>
          </w:tcPr>
          <w:p w:rsidR="0081660C" w:rsidRPr="00477B2D" w:rsidRDefault="0081660C" w:rsidP="00D30DC8">
            <w:pPr>
              <w:rPr>
                <w:rFonts w:cs="Arial"/>
              </w:rPr>
            </w:pPr>
            <w:r w:rsidRPr="00477B2D">
              <w:rPr>
                <w:rFonts w:cs="Arial"/>
              </w:rPr>
              <w:t>Final Project Acceptance Test</w:t>
            </w:r>
          </w:p>
        </w:tc>
      </w:tr>
      <w:tr w:rsidR="0081660C" w:rsidRPr="00477B2D" w:rsidTr="00D30DC8">
        <w:tc>
          <w:tcPr>
            <w:tcW w:w="2127" w:type="dxa"/>
          </w:tcPr>
          <w:p w:rsidR="0081660C" w:rsidRPr="00477B2D" w:rsidRDefault="0081660C" w:rsidP="00D30DC8">
            <w:pPr>
              <w:rPr>
                <w:rFonts w:cs="Arial"/>
              </w:rPr>
            </w:pPr>
            <w:r w:rsidRPr="00477B2D">
              <w:rPr>
                <w:rFonts w:cs="Arial"/>
              </w:rPr>
              <w:t>FSAT</w:t>
            </w:r>
          </w:p>
        </w:tc>
        <w:tc>
          <w:tcPr>
            <w:tcW w:w="6662" w:type="dxa"/>
          </w:tcPr>
          <w:p w:rsidR="0081660C" w:rsidRPr="00477B2D" w:rsidRDefault="0081660C" w:rsidP="00D30DC8">
            <w:pPr>
              <w:rPr>
                <w:rFonts w:cs="Arial"/>
              </w:rPr>
            </w:pPr>
            <w:r w:rsidRPr="00477B2D">
              <w:rPr>
                <w:rFonts w:cs="Arial"/>
              </w:rPr>
              <w:t>Final Site Acceptance Test</w:t>
            </w:r>
          </w:p>
        </w:tc>
      </w:tr>
      <w:tr w:rsidR="0081660C" w:rsidRPr="00477B2D" w:rsidTr="00D30DC8">
        <w:tc>
          <w:tcPr>
            <w:tcW w:w="2127" w:type="dxa"/>
          </w:tcPr>
          <w:p w:rsidR="0081660C" w:rsidRPr="00477B2D" w:rsidRDefault="0081660C" w:rsidP="00D30DC8">
            <w:pPr>
              <w:rPr>
                <w:rFonts w:cs="Arial"/>
              </w:rPr>
            </w:pPr>
            <w:r w:rsidRPr="00477B2D">
              <w:rPr>
                <w:rFonts w:cs="Arial"/>
              </w:rPr>
              <w:t>IDD</w:t>
            </w:r>
          </w:p>
        </w:tc>
        <w:tc>
          <w:tcPr>
            <w:tcW w:w="6662" w:type="dxa"/>
          </w:tcPr>
          <w:p w:rsidR="0081660C" w:rsidRPr="00477B2D" w:rsidRDefault="0081660C" w:rsidP="00D30DC8">
            <w:pPr>
              <w:rPr>
                <w:rFonts w:cs="Arial"/>
              </w:rPr>
            </w:pPr>
            <w:r w:rsidRPr="00477B2D">
              <w:rPr>
                <w:rFonts w:cs="Arial"/>
              </w:rPr>
              <w:t>Interface Design Definition</w:t>
            </w:r>
          </w:p>
        </w:tc>
      </w:tr>
      <w:tr w:rsidR="0081660C" w:rsidRPr="00477B2D" w:rsidTr="00D30DC8">
        <w:tc>
          <w:tcPr>
            <w:tcW w:w="2127" w:type="dxa"/>
          </w:tcPr>
          <w:p w:rsidR="0081660C" w:rsidRPr="00477B2D" w:rsidRDefault="0081660C" w:rsidP="00D30DC8">
            <w:pPr>
              <w:rPr>
                <w:rFonts w:cs="Arial"/>
              </w:rPr>
            </w:pPr>
            <w:r w:rsidRPr="00477B2D">
              <w:rPr>
                <w:rFonts w:cs="Arial"/>
              </w:rPr>
              <w:t>IRS</w:t>
            </w:r>
          </w:p>
        </w:tc>
        <w:tc>
          <w:tcPr>
            <w:tcW w:w="6662" w:type="dxa"/>
          </w:tcPr>
          <w:p w:rsidR="0081660C" w:rsidRPr="00477B2D" w:rsidRDefault="0081660C" w:rsidP="00D30DC8">
            <w:pPr>
              <w:rPr>
                <w:rFonts w:cs="Arial"/>
              </w:rPr>
            </w:pPr>
            <w:r w:rsidRPr="00477B2D">
              <w:rPr>
                <w:rFonts w:cs="Arial"/>
              </w:rPr>
              <w:t>Interface Requirements Specification</w:t>
            </w:r>
          </w:p>
        </w:tc>
      </w:tr>
      <w:tr w:rsidR="0081660C" w:rsidRPr="00477B2D" w:rsidTr="00D30DC8">
        <w:tc>
          <w:tcPr>
            <w:tcW w:w="2127" w:type="dxa"/>
          </w:tcPr>
          <w:p w:rsidR="0081660C" w:rsidRPr="00477B2D" w:rsidRDefault="0081660C" w:rsidP="00D30DC8">
            <w:pPr>
              <w:rPr>
                <w:rFonts w:cs="Arial"/>
              </w:rPr>
            </w:pPr>
            <w:r w:rsidRPr="00477B2D">
              <w:rPr>
                <w:rFonts w:cs="Arial"/>
              </w:rPr>
              <w:t>ISAP</w:t>
            </w:r>
          </w:p>
        </w:tc>
        <w:tc>
          <w:tcPr>
            <w:tcW w:w="6662" w:type="dxa"/>
          </w:tcPr>
          <w:p w:rsidR="0081660C" w:rsidRPr="00477B2D" w:rsidRDefault="0081660C" w:rsidP="00D30DC8">
            <w:pPr>
              <w:rPr>
                <w:rFonts w:cs="Arial"/>
              </w:rPr>
            </w:pPr>
            <w:r w:rsidRPr="00477B2D">
              <w:rPr>
                <w:rFonts w:cs="Arial"/>
              </w:rPr>
              <w:t>Installation Schedule and Activity Plan</w:t>
            </w:r>
          </w:p>
        </w:tc>
      </w:tr>
      <w:tr w:rsidR="0081660C" w:rsidRPr="00477B2D" w:rsidTr="00D30DC8">
        <w:tc>
          <w:tcPr>
            <w:tcW w:w="2127" w:type="dxa"/>
          </w:tcPr>
          <w:p w:rsidR="0081660C" w:rsidRPr="00477B2D" w:rsidRDefault="0081660C" w:rsidP="00D30DC8">
            <w:pPr>
              <w:rPr>
                <w:rFonts w:cs="Arial"/>
              </w:rPr>
            </w:pPr>
            <w:r w:rsidRPr="00477B2D">
              <w:rPr>
                <w:rFonts w:cs="Arial"/>
              </w:rPr>
              <w:t>MIL-STD-498</w:t>
            </w:r>
          </w:p>
        </w:tc>
        <w:tc>
          <w:tcPr>
            <w:tcW w:w="6662" w:type="dxa"/>
          </w:tcPr>
          <w:p w:rsidR="0081660C" w:rsidRPr="00477B2D" w:rsidRDefault="0081660C" w:rsidP="00D30DC8">
            <w:pPr>
              <w:rPr>
                <w:rFonts w:cs="Arial"/>
              </w:rPr>
            </w:pPr>
            <w:r w:rsidRPr="00477B2D">
              <w:rPr>
                <w:rFonts w:cs="Arial"/>
              </w:rPr>
              <w:t>Military Standard Software Development and Documentation</w:t>
            </w:r>
          </w:p>
        </w:tc>
      </w:tr>
      <w:tr w:rsidR="0081660C" w:rsidRPr="00477B2D" w:rsidTr="00D30DC8">
        <w:tc>
          <w:tcPr>
            <w:tcW w:w="2127" w:type="dxa"/>
          </w:tcPr>
          <w:p w:rsidR="0081660C" w:rsidRPr="00477B2D" w:rsidRDefault="0081660C" w:rsidP="00D30DC8">
            <w:pPr>
              <w:rPr>
                <w:rFonts w:cs="Arial"/>
              </w:rPr>
            </w:pPr>
            <w:r w:rsidRPr="00477B2D">
              <w:rPr>
                <w:rFonts w:cs="Arial"/>
              </w:rPr>
              <w:t>MIL-STD-1521B</w:t>
            </w:r>
          </w:p>
        </w:tc>
        <w:tc>
          <w:tcPr>
            <w:tcW w:w="6662" w:type="dxa"/>
          </w:tcPr>
          <w:p w:rsidR="0081660C" w:rsidRPr="00477B2D" w:rsidRDefault="0081660C" w:rsidP="00D30DC8">
            <w:pPr>
              <w:rPr>
                <w:rFonts w:cs="Arial"/>
              </w:rPr>
            </w:pPr>
            <w:r w:rsidRPr="00477B2D">
              <w:rPr>
                <w:rFonts w:cs="Arial"/>
              </w:rPr>
              <w:t>Military Standard Technical Reviews and Audits</w:t>
            </w:r>
          </w:p>
        </w:tc>
      </w:tr>
      <w:tr w:rsidR="0081660C" w:rsidRPr="00477B2D" w:rsidTr="00D30DC8">
        <w:tc>
          <w:tcPr>
            <w:tcW w:w="2127" w:type="dxa"/>
          </w:tcPr>
          <w:p w:rsidR="0081660C" w:rsidRPr="00477B2D" w:rsidRDefault="0081660C" w:rsidP="00D30DC8">
            <w:pPr>
              <w:rPr>
                <w:rFonts w:cs="Arial"/>
              </w:rPr>
            </w:pPr>
            <w:r w:rsidRPr="00477B2D">
              <w:rPr>
                <w:rFonts w:cs="Arial"/>
              </w:rPr>
              <w:lastRenderedPageBreak/>
              <w:t>MIPS</w:t>
            </w:r>
          </w:p>
        </w:tc>
        <w:tc>
          <w:tcPr>
            <w:tcW w:w="6662" w:type="dxa"/>
          </w:tcPr>
          <w:p w:rsidR="0081660C" w:rsidRPr="00477B2D" w:rsidRDefault="0081660C" w:rsidP="00D30DC8">
            <w:pPr>
              <w:rPr>
                <w:rFonts w:cs="Arial"/>
              </w:rPr>
            </w:pPr>
            <w:r w:rsidRPr="00477B2D">
              <w:rPr>
                <w:rFonts w:cs="Arial"/>
              </w:rPr>
              <w:t>Meteorological Information and Processing System</w:t>
            </w:r>
          </w:p>
        </w:tc>
      </w:tr>
      <w:tr w:rsidR="0081660C" w:rsidRPr="00477B2D" w:rsidTr="00D30DC8">
        <w:tc>
          <w:tcPr>
            <w:tcW w:w="2127" w:type="dxa"/>
          </w:tcPr>
          <w:p w:rsidR="0081660C" w:rsidRPr="00477B2D" w:rsidRDefault="0081660C" w:rsidP="00D30DC8">
            <w:pPr>
              <w:rPr>
                <w:rFonts w:cs="Arial"/>
              </w:rPr>
            </w:pPr>
            <w:r w:rsidRPr="00477B2D">
              <w:rPr>
                <w:rFonts w:cs="Arial"/>
              </w:rPr>
              <w:t>PCMMP</w:t>
            </w:r>
          </w:p>
        </w:tc>
        <w:tc>
          <w:tcPr>
            <w:tcW w:w="6662" w:type="dxa"/>
          </w:tcPr>
          <w:p w:rsidR="0081660C" w:rsidRPr="00477B2D" w:rsidRDefault="0081660C" w:rsidP="00D30DC8">
            <w:pPr>
              <w:rPr>
                <w:rFonts w:cs="Arial"/>
              </w:rPr>
            </w:pPr>
            <w:r w:rsidRPr="00477B2D">
              <w:rPr>
                <w:rFonts w:cs="Arial"/>
              </w:rPr>
              <w:t>Project Communication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PCMP</w:t>
            </w:r>
          </w:p>
        </w:tc>
        <w:tc>
          <w:tcPr>
            <w:tcW w:w="6662" w:type="dxa"/>
          </w:tcPr>
          <w:p w:rsidR="0081660C" w:rsidRPr="00477B2D" w:rsidRDefault="0081660C" w:rsidP="00D30DC8">
            <w:pPr>
              <w:rPr>
                <w:rFonts w:cs="Arial"/>
              </w:rPr>
            </w:pPr>
            <w:r w:rsidRPr="00477B2D">
              <w:rPr>
                <w:rFonts w:cs="Arial"/>
              </w:rPr>
              <w:t>Project Cost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PHRMP</w:t>
            </w:r>
          </w:p>
        </w:tc>
        <w:tc>
          <w:tcPr>
            <w:tcW w:w="6662" w:type="dxa"/>
          </w:tcPr>
          <w:p w:rsidR="0081660C" w:rsidRPr="00477B2D" w:rsidRDefault="0081660C" w:rsidP="00D30DC8">
            <w:pPr>
              <w:rPr>
                <w:rFonts w:cs="Arial"/>
              </w:rPr>
            </w:pPr>
            <w:r w:rsidRPr="00477B2D">
              <w:rPr>
                <w:rFonts w:cs="Arial"/>
              </w:rPr>
              <w:t>Project Human Resource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PM</w:t>
            </w:r>
          </w:p>
        </w:tc>
        <w:tc>
          <w:tcPr>
            <w:tcW w:w="6662" w:type="dxa"/>
          </w:tcPr>
          <w:p w:rsidR="0081660C" w:rsidRPr="00477B2D" w:rsidRDefault="0081660C" w:rsidP="00D30DC8">
            <w:pPr>
              <w:rPr>
                <w:rFonts w:cs="Arial"/>
              </w:rPr>
            </w:pPr>
            <w:r w:rsidRPr="00477B2D">
              <w:rPr>
                <w:rFonts w:cs="Arial"/>
              </w:rPr>
              <w:t>Project Management</w:t>
            </w:r>
          </w:p>
        </w:tc>
      </w:tr>
      <w:tr w:rsidR="0081660C" w:rsidRPr="00477B2D" w:rsidTr="00D30DC8">
        <w:tc>
          <w:tcPr>
            <w:tcW w:w="2127" w:type="dxa"/>
          </w:tcPr>
          <w:p w:rsidR="0081660C" w:rsidRPr="00477B2D" w:rsidRDefault="0081660C" w:rsidP="00D30DC8">
            <w:pPr>
              <w:rPr>
                <w:rFonts w:cs="Arial"/>
              </w:rPr>
            </w:pPr>
            <w:r w:rsidRPr="00477B2D">
              <w:rPr>
                <w:rFonts w:cs="Arial"/>
              </w:rPr>
              <w:t>PMP</w:t>
            </w:r>
          </w:p>
        </w:tc>
        <w:tc>
          <w:tcPr>
            <w:tcW w:w="6662" w:type="dxa"/>
          </w:tcPr>
          <w:p w:rsidR="0081660C" w:rsidRPr="00477B2D" w:rsidRDefault="0081660C" w:rsidP="00D30DC8">
            <w:pPr>
              <w:rPr>
                <w:rFonts w:cs="Arial"/>
              </w:rPr>
            </w:pPr>
            <w:r w:rsidRPr="00477B2D">
              <w:rPr>
                <w:rFonts w:cs="Arial"/>
              </w:rPr>
              <w:t>Project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PSAT</w:t>
            </w:r>
          </w:p>
        </w:tc>
        <w:tc>
          <w:tcPr>
            <w:tcW w:w="6662" w:type="dxa"/>
          </w:tcPr>
          <w:p w:rsidR="0081660C" w:rsidRPr="00477B2D" w:rsidRDefault="0081660C" w:rsidP="00D30DC8">
            <w:pPr>
              <w:rPr>
                <w:rFonts w:cs="Arial"/>
              </w:rPr>
            </w:pPr>
            <w:r w:rsidRPr="00477B2D">
              <w:rPr>
                <w:rFonts w:cs="Arial"/>
              </w:rPr>
              <w:t>Provisional Site Acceptance Test</w:t>
            </w:r>
          </w:p>
        </w:tc>
      </w:tr>
      <w:tr w:rsidR="0081660C" w:rsidRPr="00477B2D" w:rsidTr="00D30DC8">
        <w:tc>
          <w:tcPr>
            <w:tcW w:w="2127" w:type="dxa"/>
          </w:tcPr>
          <w:p w:rsidR="0081660C" w:rsidRPr="00477B2D" w:rsidRDefault="0081660C" w:rsidP="00D30DC8">
            <w:pPr>
              <w:rPr>
                <w:rFonts w:cs="Arial"/>
              </w:rPr>
            </w:pPr>
            <w:r w:rsidRPr="00477B2D">
              <w:rPr>
                <w:rFonts w:cs="Arial"/>
              </w:rPr>
              <w:t>PSMP</w:t>
            </w:r>
          </w:p>
        </w:tc>
        <w:tc>
          <w:tcPr>
            <w:tcW w:w="6662" w:type="dxa"/>
          </w:tcPr>
          <w:p w:rsidR="0081660C" w:rsidRPr="00477B2D" w:rsidRDefault="0081660C" w:rsidP="00D30DC8">
            <w:pPr>
              <w:rPr>
                <w:rFonts w:cs="Arial"/>
              </w:rPr>
            </w:pPr>
            <w:r w:rsidRPr="00477B2D">
              <w:rPr>
                <w:rFonts w:cs="Arial"/>
              </w:rPr>
              <w:t>Project Site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PQMP</w:t>
            </w:r>
          </w:p>
        </w:tc>
        <w:tc>
          <w:tcPr>
            <w:tcW w:w="6662" w:type="dxa"/>
          </w:tcPr>
          <w:p w:rsidR="0081660C" w:rsidRPr="00477B2D" w:rsidRDefault="0081660C" w:rsidP="00D30DC8">
            <w:pPr>
              <w:rPr>
                <w:rFonts w:cs="Arial"/>
              </w:rPr>
            </w:pPr>
            <w:r w:rsidRPr="00477B2D">
              <w:rPr>
                <w:rFonts w:cs="Arial"/>
              </w:rPr>
              <w:t>Project Quality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PRMP</w:t>
            </w:r>
          </w:p>
        </w:tc>
        <w:tc>
          <w:tcPr>
            <w:tcW w:w="6662" w:type="dxa"/>
          </w:tcPr>
          <w:p w:rsidR="0081660C" w:rsidRPr="00477B2D" w:rsidRDefault="0081660C" w:rsidP="00D30DC8">
            <w:pPr>
              <w:rPr>
                <w:rFonts w:cs="Arial"/>
              </w:rPr>
            </w:pPr>
            <w:r w:rsidRPr="00477B2D">
              <w:rPr>
                <w:rFonts w:cs="Arial"/>
              </w:rPr>
              <w:t>Project Risk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PTMP</w:t>
            </w:r>
          </w:p>
        </w:tc>
        <w:tc>
          <w:tcPr>
            <w:tcW w:w="6662" w:type="dxa"/>
          </w:tcPr>
          <w:p w:rsidR="0081660C" w:rsidRPr="00477B2D" w:rsidRDefault="0081660C" w:rsidP="00D30DC8">
            <w:pPr>
              <w:rPr>
                <w:rFonts w:cs="Arial"/>
              </w:rPr>
            </w:pPr>
            <w:r w:rsidRPr="00477B2D">
              <w:rPr>
                <w:rFonts w:cs="Arial"/>
              </w:rPr>
              <w:t>Project Time Management Plan</w:t>
            </w:r>
          </w:p>
        </w:tc>
      </w:tr>
      <w:tr w:rsidR="0081660C" w:rsidRPr="00477B2D" w:rsidTr="00D30DC8">
        <w:tc>
          <w:tcPr>
            <w:tcW w:w="2127" w:type="dxa"/>
          </w:tcPr>
          <w:p w:rsidR="0081660C" w:rsidRPr="00477B2D" w:rsidRDefault="0081660C" w:rsidP="00D30DC8">
            <w:pPr>
              <w:rPr>
                <w:rFonts w:cs="Arial"/>
              </w:rPr>
            </w:pPr>
            <w:r w:rsidRPr="00477B2D">
              <w:rPr>
                <w:rFonts w:cs="Arial"/>
              </w:rPr>
              <w:t>QAPP</w:t>
            </w:r>
          </w:p>
        </w:tc>
        <w:tc>
          <w:tcPr>
            <w:tcW w:w="6662" w:type="dxa"/>
          </w:tcPr>
          <w:p w:rsidR="0081660C" w:rsidRPr="00477B2D" w:rsidRDefault="0081660C" w:rsidP="00D30DC8">
            <w:pPr>
              <w:rPr>
                <w:rFonts w:cs="Arial"/>
              </w:rPr>
            </w:pPr>
            <w:r w:rsidRPr="00477B2D">
              <w:rPr>
                <w:rFonts w:cs="Arial"/>
              </w:rPr>
              <w:t>Quality Assurance Plan</w:t>
            </w:r>
          </w:p>
        </w:tc>
      </w:tr>
      <w:tr w:rsidR="0081660C" w:rsidRPr="00477B2D" w:rsidTr="00D30DC8">
        <w:tc>
          <w:tcPr>
            <w:tcW w:w="2127" w:type="dxa"/>
          </w:tcPr>
          <w:p w:rsidR="0081660C" w:rsidRPr="00477B2D" w:rsidRDefault="0081660C" w:rsidP="00D30DC8">
            <w:pPr>
              <w:rPr>
                <w:rFonts w:cs="Arial"/>
              </w:rPr>
            </w:pPr>
            <w:r w:rsidRPr="00477B2D">
              <w:rPr>
                <w:rFonts w:cs="Arial"/>
              </w:rPr>
              <w:t>SDP</w:t>
            </w:r>
          </w:p>
        </w:tc>
        <w:tc>
          <w:tcPr>
            <w:tcW w:w="6662" w:type="dxa"/>
          </w:tcPr>
          <w:p w:rsidR="0081660C" w:rsidRPr="00477B2D" w:rsidRDefault="0081660C" w:rsidP="00D30DC8">
            <w:pPr>
              <w:rPr>
                <w:rFonts w:cs="Arial"/>
              </w:rPr>
            </w:pPr>
            <w:r w:rsidRPr="00477B2D">
              <w:rPr>
                <w:rFonts w:cs="Arial"/>
              </w:rPr>
              <w:t>Software Development Plan</w:t>
            </w:r>
          </w:p>
        </w:tc>
      </w:tr>
      <w:tr w:rsidR="0081660C" w:rsidRPr="00477B2D" w:rsidTr="00D30DC8">
        <w:tc>
          <w:tcPr>
            <w:tcW w:w="2127" w:type="dxa"/>
          </w:tcPr>
          <w:p w:rsidR="0081660C" w:rsidRPr="00477B2D" w:rsidRDefault="0081660C" w:rsidP="00D30DC8">
            <w:pPr>
              <w:rPr>
                <w:rFonts w:cs="Arial"/>
              </w:rPr>
            </w:pPr>
            <w:r w:rsidRPr="00477B2D">
              <w:rPr>
                <w:rFonts w:cs="Arial"/>
              </w:rPr>
              <w:t>SDR</w:t>
            </w:r>
          </w:p>
        </w:tc>
        <w:tc>
          <w:tcPr>
            <w:tcW w:w="6662" w:type="dxa"/>
          </w:tcPr>
          <w:p w:rsidR="0081660C" w:rsidRPr="00477B2D" w:rsidRDefault="0081660C" w:rsidP="00D30DC8">
            <w:pPr>
              <w:rPr>
                <w:rFonts w:cs="Arial"/>
              </w:rPr>
            </w:pPr>
            <w:r w:rsidRPr="00477B2D">
              <w:rPr>
                <w:rFonts w:cs="Arial"/>
              </w:rPr>
              <w:t>System Design Review</w:t>
            </w:r>
          </w:p>
        </w:tc>
      </w:tr>
      <w:tr w:rsidR="0081660C" w:rsidRPr="00477B2D" w:rsidTr="00D30DC8">
        <w:tc>
          <w:tcPr>
            <w:tcW w:w="2127" w:type="dxa"/>
          </w:tcPr>
          <w:p w:rsidR="0081660C" w:rsidRPr="00477B2D" w:rsidRDefault="0081660C" w:rsidP="00D30DC8">
            <w:pPr>
              <w:rPr>
                <w:rFonts w:cs="Arial"/>
              </w:rPr>
            </w:pPr>
            <w:r w:rsidRPr="00477B2D">
              <w:rPr>
                <w:rFonts w:cs="Arial"/>
              </w:rPr>
              <w:t>SPRIP</w:t>
            </w:r>
          </w:p>
        </w:tc>
        <w:tc>
          <w:tcPr>
            <w:tcW w:w="6662" w:type="dxa"/>
          </w:tcPr>
          <w:p w:rsidR="0081660C" w:rsidRPr="00477B2D" w:rsidRDefault="0081660C" w:rsidP="00D30DC8">
            <w:pPr>
              <w:rPr>
                <w:rFonts w:cs="Arial"/>
              </w:rPr>
            </w:pPr>
            <w:r w:rsidRPr="00477B2D">
              <w:rPr>
                <w:rFonts w:cs="Arial"/>
              </w:rPr>
              <w:t>Site Preparation and Installation Plan</w:t>
            </w:r>
          </w:p>
        </w:tc>
      </w:tr>
      <w:tr w:rsidR="0081660C" w:rsidRPr="00477B2D" w:rsidTr="00D30DC8">
        <w:tc>
          <w:tcPr>
            <w:tcW w:w="2127" w:type="dxa"/>
          </w:tcPr>
          <w:p w:rsidR="0081660C" w:rsidRPr="00477B2D" w:rsidRDefault="0081660C" w:rsidP="00D30DC8">
            <w:pPr>
              <w:rPr>
                <w:rFonts w:cs="Arial"/>
              </w:rPr>
            </w:pPr>
            <w:r w:rsidRPr="00477B2D">
              <w:rPr>
                <w:rFonts w:cs="Arial"/>
              </w:rPr>
              <w:t>SRR</w:t>
            </w:r>
          </w:p>
        </w:tc>
        <w:tc>
          <w:tcPr>
            <w:tcW w:w="6662" w:type="dxa"/>
          </w:tcPr>
          <w:p w:rsidR="0081660C" w:rsidRPr="00477B2D" w:rsidRDefault="0081660C" w:rsidP="00D30DC8">
            <w:pPr>
              <w:rPr>
                <w:rFonts w:cs="Arial"/>
              </w:rPr>
            </w:pPr>
            <w:r w:rsidRPr="00477B2D">
              <w:rPr>
                <w:rFonts w:cs="Arial"/>
              </w:rPr>
              <w:t>System Requirements Review</w:t>
            </w:r>
          </w:p>
        </w:tc>
      </w:tr>
      <w:tr w:rsidR="0081660C" w:rsidRPr="00477B2D" w:rsidTr="00D30DC8">
        <w:tc>
          <w:tcPr>
            <w:tcW w:w="2127" w:type="dxa"/>
          </w:tcPr>
          <w:p w:rsidR="0081660C" w:rsidRPr="00477B2D" w:rsidRDefault="0081660C" w:rsidP="00D30DC8">
            <w:pPr>
              <w:rPr>
                <w:rFonts w:cs="Arial"/>
              </w:rPr>
            </w:pPr>
            <w:r w:rsidRPr="00477B2D">
              <w:rPr>
                <w:rFonts w:cs="Arial"/>
              </w:rPr>
              <w:t>SSDD</w:t>
            </w:r>
          </w:p>
        </w:tc>
        <w:tc>
          <w:tcPr>
            <w:tcW w:w="6662" w:type="dxa"/>
          </w:tcPr>
          <w:p w:rsidR="0081660C" w:rsidRPr="00477B2D" w:rsidRDefault="0081660C" w:rsidP="00D30DC8">
            <w:pPr>
              <w:rPr>
                <w:rFonts w:cs="Arial"/>
              </w:rPr>
            </w:pPr>
            <w:r w:rsidRPr="00477B2D">
              <w:rPr>
                <w:rFonts w:cs="Arial"/>
              </w:rPr>
              <w:t>System/Subsystem Design Description</w:t>
            </w:r>
          </w:p>
        </w:tc>
      </w:tr>
      <w:tr w:rsidR="0081660C" w:rsidRPr="00477B2D" w:rsidTr="00D30DC8">
        <w:tc>
          <w:tcPr>
            <w:tcW w:w="2127" w:type="dxa"/>
          </w:tcPr>
          <w:p w:rsidR="0081660C" w:rsidRPr="00477B2D" w:rsidRDefault="0081660C" w:rsidP="00D30DC8">
            <w:pPr>
              <w:rPr>
                <w:rFonts w:cs="Arial"/>
              </w:rPr>
            </w:pPr>
            <w:r w:rsidRPr="00477B2D">
              <w:rPr>
                <w:rFonts w:cs="Arial"/>
              </w:rPr>
              <w:t>SSR</w:t>
            </w:r>
          </w:p>
        </w:tc>
        <w:tc>
          <w:tcPr>
            <w:tcW w:w="6662" w:type="dxa"/>
          </w:tcPr>
          <w:p w:rsidR="0081660C" w:rsidRPr="00477B2D" w:rsidRDefault="0081660C" w:rsidP="00D30DC8">
            <w:pPr>
              <w:rPr>
                <w:rFonts w:cs="Arial"/>
              </w:rPr>
            </w:pPr>
            <w:r w:rsidRPr="00477B2D">
              <w:rPr>
                <w:rFonts w:cs="Arial"/>
              </w:rPr>
              <w:t>Software Specification Review</w:t>
            </w:r>
          </w:p>
        </w:tc>
      </w:tr>
      <w:tr w:rsidR="0081660C" w:rsidRPr="00477B2D" w:rsidTr="00D30DC8">
        <w:tc>
          <w:tcPr>
            <w:tcW w:w="2127" w:type="dxa"/>
          </w:tcPr>
          <w:p w:rsidR="0081660C" w:rsidRPr="00477B2D" w:rsidRDefault="0081660C" w:rsidP="00D30DC8">
            <w:pPr>
              <w:rPr>
                <w:rFonts w:cs="Arial"/>
              </w:rPr>
            </w:pPr>
            <w:r w:rsidRPr="00477B2D">
              <w:rPr>
                <w:rFonts w:cs="Arial"/>
              </w:rPr>
              <w:t>SSS</w:t>
            </w:r>
          </w:p>
        </w:tc>
        <w:tc>
          <w:tcPr>
            <w:tcW w:w="6662" w:type="dxa"/>
          </w:tcPr>
          <w:p w:rsidR="0081660C" w:rsidRPr="00477B2D" w:rsidRDefault="0081660C" w:rsidP="00D30DC8">
            <w:pPr>
              <w:rPr>
                <w:rFonts w:cs="Arial"/>
              </w:rPr>
            </w:pPr>
            <w:r w:rsidRPr="00477B2D">
              <w:rPr>
                <w:rFonts w:cs="Arial"/>
              </w:rPr>
              <w:t>System/Subsystem Specification</w:t>
            </w:r>
          </w:p>
        </w:tc>
      </w:tr>
      <w:tr w:rsidR="0081660C" w:rsidRPr="00477B2D" w:rsidTr="00D30DC8">
        <w:tc>
          <w:tcPr>
            <w:tcW w:w="2127" w:type="dxa"/>
          </w:tcPr>
          <w:p w:rsidR="0081660C" w:rsidRPr="00477B2D" w:rsidRDefault="0081660C" w:rsidP="00D30DC8">
            <w:pPr>
              <w:rPr>
                <w:rFonts w:cs="Arial"/>
              </w:rPr>
            </w:pPr>
            <w:r w:rsidRPr="00477B2D">
              <w:rPr>
                <w:rFonts w:cs="Arial"/>
              </w:rPr>
              <w:t>STD</w:t>
            </w:r>
          </w:p>
        </w:tc>
        <w:tc>
          <w:tcPr>
            <w:tcW w:w="6662" w:type="dxa"/>
          </w:tcPr>
          <w:p w:rsidR="0081660C" w:rsidRPr="00477B2D" w:rsidRDefault="0081660C" w:rsidP="00D30DC8">
            <w:pPr>
              <w:rPr>
                <w:rFonts w:cs="Arial"/>
              </w:rPr>
            </w:pPr>
            <w:r w:rsidRPr="00477B2D">
              <w:rPr>
                <w:rFonts w:cs="Arial"/>
              </w:rPr>
              <w:t>Software Test Description</w:t>
            </w:r>
          </w:p>
        </w:tc>
      </w:tr>
      <w:tr w:rsidR="0081660C" w:rsidRPr="00477B2D" w:rsidTr="00D30DC8">
        <w:tc>
          <w:tcPr>
            <w:tcW w:w="2127" w:type="dxa"/>
          </w:tcPr>
          <w:p w:rsidR="0081660C" w:rsidRPr="00477B2D" w:rsidRDefault="0081660C" w:rsidP="00D30DC8">
            <w:pPr>
              <w:rPr>
                <w:rFonts w:cs="Arial"/>
              </w:rPr>
            </w:pPr>
            <w:r w:rsidRPr="00477B2D">
              <w:rPr>
                <w:rFonts w:cs="Arial"/>
              </w:rPr>
              <w:t>WBS</w:t>
            </w:r>
          </w:p>
        </w:tc>
        <w:tc>
          <w:tcPr>
            <w:tcW w:w="6662" w:type="dxa"/>
          </w:tcPr>
          <w:p w:rsidR="0081660C" w:rsidRPr="00477B2D" w:rsidRDefault="0081660C" w:rsidP="00D30DC8">
            <w:pPr>
              <w:rPr>
                <w:rFonts w:cs="Arial"/>
              </w:rPr>
            </w:pPr>
            <w:r w:rsidRPr="00477B2D">
              <w:rPr>
                <w:rFonts w:cs="Arial"/>
              </w:rPr>
              <w:t>Work Breakdown Structure</w:t>
            </w:r>
          </w:p>
        </w:tc>
      </w:tr>
    </w:tbl>
    <w:p w:rsidR="0081660C" w:rsidRPr="00477B2D" w:rsidRDefault="0081660C" w:rsidP="0081660C">
      <w:pPr>
        <w:rPr>
          <w:rFonts w:cs="Arial"/>
        </w:rPr>
      </w:pPr>
    </w:p>
    <w:p w:rsidR="0081660C" w:rsidRPr="00477B2D" w:rsidRDefault="0081660C" w:rsidP="0081660C">
      <w:pPr>
        <w:pStyle w:val="Heading1"/>
        <w:numPr>
          <w:ilvl w:val="0"/>
          <w:numId w:val="0"/>
        </w:numPr>
        <w:rPr>
          <w:rFonts w:cs="Arial"/>
        </w:rPr>
      </w:pPr>
      <w:bookmarkStart w:id="692" w:name="_Toc512521119"/>
      <w:bookmarkStart w:id="693" w:name="_Toc512524316"/>
      <w:bookmarkStart w:id="694" w:name="_Toc512526962"/>
      <w:bookmarkStart w:id="695" w:name="_Toc512527111"/>
      <w:bookmarkStart w:id="696" w:name="_Toc512527275"/>
      <w:bookmarkStart w:id="697" w:name="_Toc512527442"/>
      <w:bookmarkStart w:id="698" w:name="_Toc512527590"/>
      <w:bookmarkStart w:id="699" w:name="_Toc512631010"/>
      <w:bookmarkStart w:id="700" w:name="_Toc513471220"/>
      <w:r w:rsidRPr="00477B2D">
        <w:rPr>
          <w:rFonts w:cs="Arial"/>
        </w:rPr>
        <w:t>Appendix I:</w:t>
      </w:r>
      <w:r w:rsidRPr="00477B2D">
        <w:rPr>
          <w:rFonts w:cs="Arial"/>
        </w:rPr>
        <w:tab/>
        <w:t>Software Development Plan</w:t>
      </w:r>
      <w:bookmarkEnd w:id="692"/>
      <w:bookmarkEnd w:id="693"/>
      <w:bookmarkEnd w:id="694"/>
      <w:bookmarkEnd w:id="695"/>
      <w:bookmarkEnd w:id="696"/>
      <w:bookmarkEnd w:id="697"/>
      <w:bookmarkEnd w:id="698"/>
      <w:bookmarkEnd w:id="699"/>
      <w:bookmarkEnd w:id="700"/>
    </w:p>
    <w:p w:rsidR="0081660C" w:rsidRPr="00477B2D" w:rsidRDefault="0081660C" w:rsidP="0081660C">
      <w:pPr>
        <w:pStyle w:val="Technical4"/>
        <w:tabs>
          <w:tab w:val="clear" w:pos="-720"/>
        </w:tabs>
        <w:rPr>
          <w:rFonts w:ascii="Arial" w:hAnsi="Arial" w:cs="Arial"/>
          <w:color w:val="000000" w:themeColor="text1"/>
          <w:lang w:val="en-GB"/>
        </w:rPr>
      </w:pPr>
      <w:r w:rsidRPr="00477B2D">
        <w:rPr>
          <w:rFonts w:ascii="Arial" w:hAnsi="Arial" w:cs="Arial"/>
          <w:color w:val="000000" w:themeColor="text1"/>
          <w:lang w:val="en-GB"/>
        </w:rPr>
        <w:t>1.</w:t>
      </w:r>
      <w:r w:rsidRPr="00477B2D">
        <w:rPr>
          <w:rFonts w:ascii="Arial" w:hAnsi="Arial" w:cs="Arial"/>
          <w:color w:val="000000" w:themeColor="text1"/>
          <w:lang w:val="en-GB"/>
        </w:rPr>
        <w:tab/>
        <w:t>Scope</w:t>
      </w:r>
    </w:p>
    <w:p w:rsidR="0081660C" w:rsidRPr="00477B2D" w:rsidRDefault="0081660C" w:rsidP="0081660C">
      <w:pPr>
        <w:rPr>
          <w:rFonts w:cs="Arial"/>
          <w:color w:val="000000" w:themeColor="text1"/>
        </w:rPr>
      </w:pPr>
      <w:r w:rsidRPr="00477B2D">
        <w:rPr>
          <w:rFonts w:cs="Arial"/>
          <w:color w:val="000000" w:themeColor="text1"/>
        </w:rPr>
        <w:t>This chapter shall be divided into the following paragraphs.</w:t>
      </w:r>
    </w:p>
    <w:p w:rsidR="0081660C" w:rsidRPr="00477B2D" w:rsidRDefault="0081660C" w:rsidP="0081660C">
      <w:pPr>
        <w:rPr>
          <w:rFonts w:cs="Arial"/>
          <w:b/>
          <w:color w:val="000000" w:themeColor="text1"/>
          <w:sz w:val="22"/>
        </w:rPr>
      </w:pPr>
      <w:r w:rsidRPr="00477B2D">
        <w:rPr>
          <w:rFonts w:cs="Arial"/>
          <w:b/>
          <w:color w:val="000000" w:themeColor="text1"/>
          <w:sz w:val="22"/>
        </w:rPr>
        <w:t>1.1</w:t>
      </w:r>
      <w:r w:rsidRPr="00477B2D">
        <w:rPr>
          <w:rFonts w:cs="Arial"/>
          <w:b/>
          <w:color w:val="000000" w:themeColor="text1"/>
          <w:sz w:val="22"/>
        </w:rPr>
        <w:tab/>
        <w:t>Identification</w:t>
      </w:r>
    </w:p>
    <w:p w:rsidR="0081660C" w:rsidRPr="00477B2D" w:rsidRDefault="0081660C" w:rsidP="0081660C">
      <w:pPr>
        <w:rPr>
          <w:rFonts w:cs="Arial"/>
          <w:color w:val="000000" w:themeColor="text1"/>
        </w:rPr>
      </w:pPr>
      <w:r w:rsidRPr="00477B2D">
        <w:rPr>
          <w:rFonts w:cs="Arial"/>
          <w:color w:val="000000" w:themeColor="text1"/>
        </w:rPr>
        <w:t>This paragraph shall contain a full identification of the system and the software to which this document applies, including, as applicable, identification number(s), title(s), abbreviation(s), version number(s), and release number(s).</w:t>
      </w:r>
    </w:p>
    <w:p w:rsidR="0081660C" w:rsidRPr="00477B2D" w:rsidRDefault="0081660C" w:rsidP="0081660C">
      <w:pPr>
        <w:rPr>
          <w:rFonts w:cs="Arial"/>
          <w:b/>
          <w:color w:val="000000" w:themeColor="text1"/>
          <w:sz w:val="22"/>
        </w:rPr>
      </w:pPr>
      <w:r w:rsidRPr="00477B2D">
        <w:rPr>
          <w:rFonts w:cs="Arial"/>
          <w:b/>
          <w:color w:val="000000" w:themeColor="text1"/>
          <w:sz w:val="22"/>
        </w:rPr>
        <w:t>1.2</w:t>
      </w:r>
      <w:r w:rsidRPr="00477B2D">
        <w:rPr>
          <w:rFonts w:cs="Arial"/>
          <w:b/>
          <w:color w:val="000000" w:themeColor="text1"/>
          <w:sz w:val="22"/>
        </w:rPr>
        <w:tab/>
        <w:t>System overview</w:t>
      </w:r>
    </w:p>
    <w:p w:rsidR="0081660C" w:rsidRPr="00477B2D" w:rsidRDefault="0081660C" w:rsidP="0081660C">
      <w:pPr>
        <w:rPr>
          <w:rFonts w:cs="Arial"/>
          <w:color w:val="000000" w:themeColor="text1"/>
        </w:rPr>
      </w:pPr>
      <w:r w:rsidRPr="00477B2D">
        <w:rPr>
          <w:rFonts w:cs="Arial"/>
          <w:color w:val="000000" w:themeColor="text1"/>
        </w:rPr>
        <w:t xml:space="preserve">This paragraph shall briefly state the purpose of the system and the software to which this document applies. It shall describe the general nature of the system and software; summarise the history of system development, operation, and maintenance; identify the project sponsor, acquirer, user, developer, and support agencies; identify current and planned operating sites; and list other relevant documents.  </w:t>
      </w:r>
    </w:p>
    <w:p w:rsidR="0081660C" w:rsidRPr="00477B2D" w:rsidRDefault="0081660C" w:rsidP="0081660C">
      <w:pPr>
        <w:rPr>
          <w:rFonts w:cs="Arial"/>
          <w:b/>
          <w:color w:val="000000" w:themeColor="text1"/>
          <w:sz w:val="22"/>
        </w:rPr>
      </w:pPr>
      <w:r w:rsidRPr="00477B2D">
        <w:rPr>
          <w:rFonts w:cs="Arial"/>
          <w:b/>
          <w:color w:val="000000" w:themeColor="text1"/>
          <w:sz w:val="22"/>
        </w:rPr>
        <w:t>1.3</w:t>
      </w:r>
      <w:r w:rsidRPr="00477B2D">
        <w:rPr>
          <w:rFonts w:cs="Arial"/>
          <w:b/>
          <w:color w:val="000000" w:themeColor="text1"/>
          <w:sz w:val="22"/>
        </w:rPr>
        <w:tab/>
        <w:t>Document overview</w:t>
      </w:r>
    </w:p>
    <w:p w:rsidR="0081660C" w:rsidRPr="00477B2D" w:rsidRDefault="0081660C" w:rsidP="0081660C">
      <w:pPr>
        <w:rPr>
          <w:rFonts w:cs="Arial"/>
          <w:color w:val="000000" w:themeColor="text1"/>
        </w:rPr>
      </w:pPr>
      <w:r w:rsidRPr="00477B2D">
        <w:rPr>
          <w:rFonts w:cs="Arial"/>
          <w:color w:val="000000" w:themeColor="text1"/>
        </w:rPr>
        <w:lastRenderedPageBreak/>
        <w:t xml:space="preserve">This paragraph shall summarise the purpose and contents of this document and shall describe any security or privacy considerations associated with its use. </w:t>
      </w:r>
    </w:p>
    <w:p w:rsidR="0081660C" w:rsidRPr="00477B2D" w:rsidRDefault="0081660C" w:rsidP="0081660C">
      <w:pPr>
        <w:rPr>
          <w:rFonts w:cs="Arial"/>
          <w:b/>
          <w:color w:val="000000" w:themeColor="text1"/>
          <w:sz w:val="22"/>
        </w:rPr>
      </w:pPr>
      <w:r w:rsidRPr="00477B2D">
        <w:rPr>
          <w:rFonts w:cs="Arial"/>
          <w:b/>
          <w:color w:val="000000" w:themeColor="text1"/>
          <w:sz w:val="22"/>
        </w:rPr>
        <w:t>1.4</w:t>
      </w:r>
      <w:r w:rsidRPr="00477B2D">
        <w:rPr>
          <w:rFonts w:cs="Arial"/>
          <w:b/>
          <w:color w:val="000000" w:themeColor="text1"/>
          <w:sz w:val="22"/>
        </w:rPr>
        <w:tab/>
        <w:t>Relationship to other plans</w:t>
      </w:r>
    </w:p>
    <w:p w:rsidR="0081660C" w:rsidRPr="00477B2D" w:rsidRDefault="0081660C" w:rsidP="0081660C">
      <w:pPr>
        <w:rPr>
          <w:rFonts w:cs="Arial"/>
          <w:color w:val="000000" w:themeColor="text1"/>
        </w:rPr>
      </w:pPr>
      <w:r w:rsidRPr="00477B2D">
        <w:rPr>
          <w:rFonts w:cs="Arial"/>
          <w:color w:val="000000" w:themeColor="text1"/>
        </w:rPr>
        <w:t>This paragraph shall describe the relationship, if any, of the SDP to other project management plans.</w:t>
      </w:r>
    </w:p>
    <w:p w:rsidR="0081660C" w:rsidRPr="00477B2D" w:rsidRDefault="0081660C" w:rsidP="0081660C">
      <w:pPr>
        <w:pStyle w:val="Technical4"/>
        <w:tabs>
          <w:tab w:val="clear" w:pos="-720"/>
        </w:tabs>
        <w:rPr>
          <w:rFonts w:ascii="Arial" w:hAnsi="Arial" w:cs="Arial"/>
          <w:color w:val="000000" w:themeColor="text1"/>
          <w:lang w:val="en-GB"/>
        </w:rPr>
      </w:pPr>
      <w:r w:rsidRPr="00477B2D">
        <w:rPr>
          <w:rFonts w:ascii="Arial" w:hAnsi="Arial" w:cs="Arial"/>
          <w:color w:val="000000" w:themeColor="text1"/>
          <w:lang w:val="en-GB"/>
        </w:rPr>
        <w:t>2.</w:t>
      </w:r>
      <w:r w:rsidRPr="00477B2D">
        <w:rPr>
          <w:rFonts w:ascii="Arial" w:hAnsi="Arial" w:cs="Arial"/>
          <w:color w:val="000000" w:themeColor="text1"/>
          <w:lang w:val="en-GB"/>
        </w:rPr>
        <w:tab/>
        <w:t>Referenced Documents</w:t>
      </w:r>
    </w:p>
    <w:p w:rsidR="0081660C" w:rsidRPr="00477B2D" w:rsidRDefault="0081660C" w:rsidP="0081660C">
      <w:pPr>
        <w:rPr>
          <w:rFonts w:cs="Arial"/>
          <w:color w:val="000000" w:themeColor="text1"/>
        </w:rPr>
      </w:pPr>
      <w:r w:rsidRPr="00477B2D">
        <w:rPr>
          <w:rFonts w:cs="Arial"/>
          <w:color w:val="000000" w:themeColor="text1"/>
        </w:rPr>
        <w:t>This chapter shall list the number, title, revision, and date of all documents referenced in this plan. This section shall also identify the source for all documents not available through normal Government stocking activities.</w:t>
      </w:r>
    </w:p>
    <w:p w:rsidR="0081660C" w:rsidRPr="00477B2D" w:rsidRDefault="0081660C" w:rsidP="0081660C">
      <w:pPr>
        <w:pStyle w:val="Technical4"/>
        <w:tabs>
          <w:tab w:val="clear" w:pos="-720"/>
          <w:tab w:val="num" w:pos="0"/>
        </w:tabs>
        <w:rPr>
          <w:rFonts w:ascii="Arial" w:hAnsi="Arial" w:cs="Arial"/>
          <w:color w:val="000000" w:themeColor="text1"/>
        </w:rPr>
      </w:pPr>
      <w:r w:rsidRPr="00477B2D">
        <w:rPr>
          <w:rFonts w:ascii="Arial" w:hAnsi="Arial" w:cs="Arial"/>
          <w:color w:val="000000" w:themeColor="text1"/>
        </w:rPr>
        <w:t>3.</w:t>
      </w:r>
      <w:r w:rsidRPr="00477B2D">
        <w:rPr>
          <w:rFonts w:ascii="Arial" w:hAnsi="Arial" w:cs="Arial"/>
          <w:color w:val="000000" w:themeColor="text1"/>
        </w:rPr>
        <w:tab/>
        <w:t>Overview of required work</w:t>
      </w:r>
    </w:p>
    <w:p w:rsidR="0081660C" w:rsidRPr="00477B2D" w:rsidRDefault="0081660C" w:rsidP="0081660C">
      <w:pPr>
        <w:rPr>
          <w:rFonts w:cs="Arial"/>
          <w:color w:val="000000" w:themeColor="text1"/>
        </w:rPr>
      </w:pPr>
      <w:r w:rsidRPr="00477B2D">
        <w:rPr>
          <w:rFonts w:cs="Arial"/>
          <w:color w:val="000000" w:themeColor="text1"/>
        </w:rPr>
        <w:t>This section shall be divided into paragraphs as needed to establish the context for the planning described in later sections.  It shall include, as applicable, an overview of:</w:t>
      </w:r>
    </w:p>
    <w:p w:rsidR="0081660C" w:rsidRPr="00477B2D" w:rsidRDefault="0081660C" w:rsidP="0081660C">
      <w:pPr>
        <w:numPr>
          <w:ilvl w:val="0"/>
          <w:numId w:val="36"/>
        </w:numPr>
        <w:tabs>
          <w:tab w:val="clear" w:pos="360"/>
          <w:tab w:val="num" w:pos="720"/>
        </w:tabs>
        <w:spacing w:line="240" w:lineRule="auto"/>
        <w:ind w:left="710" w:hanging="284"/>
        <w:rPr>
          <w:rFonts w:cs="Arial"/>
          <w:color w:val="000000" w:themeColor="text1"/>
        </w:rPr>
      </w:pPr>
      <w:r w:rsidRPr="00477B2D">
        <w:rPr>
          <w:rFonts w:cs="Arial"/>
          <w:color w:val="000000" w:themeColor="text1"/>
        </w:rPr>
        <w:t>Requirements and constraints on the system and software to be developed</w:t>
      </w:r>
    </w:p>
    <w:p w:rsidR="0081660C" w:rsidRPr="00477B2D" w:rsidRDefault="0081660C" w:rsidP="0081660C">
      <w:pPr>
        <w:numPr>
          <w:ilvl w:val="0"/>
          <w:numId w:val="36"/>
        </w:numPr>
        <w:tabs>
          <w:tab w:val="clear" w:pos="360"/>
          <w:tab w:val="num" w:pos="720"/>
        </w:tabs>
        <w:spacing w:line="240" w:lineRule="auto"/>
        <w:ind w:left="710" w:hanging="284"/>
        <w:rPr>
          <w:rFonts w:cs="Arial"/>
          <w:color w:val="000000" w:themeColor="text1"/>
        </w:rPr>
      </w:pPr>
      <w:r w:rsidRPr="00477B2D">
        <w:rPr>
          <w:rFonts w:cs="Arial"/>
          <w:color w:val="000000" w:themeColor="text1"/>
        </w:rPr>
        <w:t xml:space="preserve">Requirements and constraints on project documentation </w:t>
      </w:r>
    </w:p>
    <w:p w:rsidR="0081660C" w:rsidRPr="00477B2D" w:rsidRDefault="0081660C" w:rsidP="0081660C">
      <w:pPr>
        <w:numPr>
          <w:ilvl w:val="0"/>
          <w:numId w:val="36"/>
        </w:numPr>
        <w:tabs>
          <w:tab w:val="clear" w:pos="360"/>
          <w:tab w:val="num" w:pos="720"/>
        </w:tabs>
        <w:spacing w:line="240" w:lineRule="auto"/>
        <w:ind w:left="710" w:hanging="284"/>
        <w:rPr>
          <w:rFonts w:cs="Arial"/>
          <w:color w:val="000000" w:themeColor="text1"/>
        </w:rPr>
      </w:pPr>
      <w:r w:rsidRPr="00477B2D">
        <w:rPr>
          <w:rFonts w:cs="Arial"/>
          <w:color w:val="000000" w:themeColor="text1"/>
        </w:rPr>
        <w:t>Position of the project in the system life cycle</w:t>
      </w:r>
    </w:p>
    <w:p w:rsidR="0081660C" w:rsidRPr="00477B2D" w:rsidRDefault="0081660C" w:rsidP="0081660C">
      <w:pPr>
        <w:numPr>
          <w:ilvl w:val="0"/>
          <w:numId w:val="36"/>
        </w:numPr>
        <w:tabs>
          <w:tab w:val="clear" w:pos="360"/>
          <w:tab w:val="num" w:pos="720"/>
        </w:tabs>
        <w:spacing w:line="240" w:lineRule="auto"/>
        <w:ind w:left="710" w:hanging="284"/>
        <w:rPr>
          <w:rFonts w:cs="Arial"/>
          <w:color w:val="000000" w:themeColor="text1"/>
        </w:rPr>
      </w:pPr>
      <w:r w:rsidRPr="00477B2D">
        <w:rPr>
          <w:rFonts w:cs="Arial"/>
          <w:color w:val="000000" w:themeColor="text1"/>
        </w:rPr>
        <w:t>The selected program/acquisition strategy or any requirements or constraints on it</w:t>
      </w:r>
    </w:p>
    <w:p w:rsidR="0081660C" w:rsidRPr="00477B2D" w:rsidRDefault="0081660C" w:rsidP="0081660C">
      <w:pPr>
        <w:numPr>
          <w:ilvl w:val="0"/>
          <w:numId w:val="36"/>
        </w:numPr>
        <w:tabs>
          <w:tab w:val="clear" w:pos="360"/>
          <w:tab w:val="num" w:pos="720"/>
        </w:tabs>
        <w:spacing w:line="240" w:lineRule="auto"/>
        <w:ind w:left="710" w:hanging="284"/>
        <w:rPr>
          <w:rFonts w:cs="Arial"/>
          <w:color w:val="000000" w:themeColor="text1"/>
        </w:rPr>
      </w:pPr>
      <w:r w:rsidRPr="00477B2D">
        <w:rPr>
          <w:rFonts w:cs="Arial"/>
          <w:color w:val="000000" w:themeColor="text1"/>
        </w:rPr>
        <w:t xml:space="preserve">Requirements and constraints on project schedules and resources </w:t>
      </w:r>
    </w:p>
    <w:p w:rsidR="0081660C" w:rsidRPr="00477B2D" w:rsidRDefault="0081660C" w:rsidP="0081660C">
      <w:pPr>
        <w:numPr>
          <w:ilvl w:val="0"/>
          <w:numId w:val="36"/>
        </w:numPr>
        <w:tabs>
          <w:tab w:val="clear" w:pos="360"/>
          <w:tab w:val="num" w:pos="720"/>
        </w:tabs>
        <w:spacing w:line="240" w:lineRule="auto"/>
        <w:ind w:left="710" w:hanging="284"/>
        <w:rPr>
          <w:rFonts w:cs="Arial"/>
          <w:color w:val="000000" w:themeColor="text1"/>
        </w:rPr>
      </w:pPr>
      <w:r w:rsidRPr="00477B2D">
        <w:rPr>
          <w:rFonts w:cs="Arial"/>
          <w:color w:val="000000" w:themeColor="text1"/>
        </w:rPr>
        <w:t xml:space="preserve">Other requirements and constraints, such as on project security, privacy, methods, standards, interdependencies in hardware and software development, etc.  </w:t>
      </w:r>
    </w:p>
    <w:p w:rsidR="0081660C" w:rsidRPr="00477B2D" w:rsidRDefault="0081660C" w:rsidP="0081660C">
      <w:pPr>
        <w:pStyle w:val="Technical4"/>
        <w:tabs>
          <w:tab w:val="clear" w:pos="-720"/>
          <w:tab w:val="num" w:pos="0"/>
        </w:tabs>
        <w:rPr>
          <w:rFonts w:ascii="Arial" w:hAnsi="Arial" w:cs="Arial"/>
          <w:color w:val="000000" w:themeColor="text1"/>
        </w:rPr>
      </w:pPr>
      <w:r w:rsidRPr="00477B2D">
        <w:rPr>
          <w:rFonts w:ascii="Arial" w:hAnsi="Arial" w:cs="Arial"/>
          <w:color w:val="000000" w:themeColor="text1"/>
        </w:rPr>
        <w:t>4.</w:t>
      </w:r>
      <w:r w:rsidRPr="00477B2D">
        <w:rPr>
          <w:rFonts w:ascii="Arial" w:hAnsi="Arial" w:cs="Arial"/>
          <w:color w:val="000000" w:themeColor="text1"/>
        </w:rPr>
        <w:tab/>
        <w:t>Plans for performing general software development activities</w:t>
      </w:r>
    </w:p>
    <w:p w:rsidR="0081660C" w:rsidRPr="00477B2D" w:rsidRDefault="0081660C" w:rsidP="0081660C">
      <w:pPr>
        <w:rPr>
          <w:rFonts w:cs="Arial"/>
          <w:color w:val="000000" w:themeColor="text1"/>
        </w:rPr>
      </w:pPr>
      <w:r w:rsidRPr="00477B2D">
        <w:rPr>
          <w:rFonts w:cs="Arial"/>
          <w:color w:val="000000" w:themeColor="text1"/>
        </w:rPr>
        <w:t>This chapter shall be divided into the following paragraphs. Provisions corresponding to non-required activities may be satisfied by the words ‘Not applicable’.  If different builds or different software on the project require different planning, these differences shall be noted in the paragraphs.  In addition to the content specified below, each paragraph shall identify applicable risks/uncertainties and plans for dealing with them.</w:t>
      </w:r>
    </w:p>
    <w:p w:rsidR="0081660C" w:rsidRPr="00477B2D" w:rsidRDefault="0081660C" w:rsidP="0081660C">
      <w:pPr>
        <w:rPr>
          <w:rFonts w:cs="Arial"/>
          <w:b/>
          <w:color w:val="000000" w:themeColor="text1"/>
          <w:sz w:val="22"/>
        </w:rPr>
      </w:pPr>
      <w:r w:rsidRPr="00477B2D">
        <w:rPr>
          <w:rFonts w:cs="Arial"/>
          <w:b/>
          <w:color w:val="000000" w:themeColor="text1"/>
          <w:sz w:val="22"/>
        </w:rPr>
        <w:t>4.1</w:t>
      </w:r>
      <w:r w:rsidRPr="00477B2D">
        <w:rPr>
          <w:rFonts w:cs="Arial"/>
          <w:b/>
          <w:color w:val="000000" w:themeColor="text1"/>
          <w:sz w:val="22"/>
        </w:rPr>
        <w:tab/>
        <w:t>Software development process</w:t>
      </w:r>
    </w:p>
    <w:p w:rsidR="0081660C" w:rsidRPr="00477B2D" w:rsidRDefault="0081660C" w:rsidP="0081660C">
      <w:pPr>
        <w:rPr>
          <w:rFonts w:cs="Arial"/>
          <w:color w:val="000000" w:themeColor="text1"/>
        </w:rPr>
      </w:pPr>
      <w:r w:rsidRPr="00477B2D">
        <w:rPr>
          <w:rFonts w:cs="Arial"/>
          <w:color w:val="000000" w:themeColor="text1"/>
        </w:rPr>
        <w:t>This paragraph shall describe the software development process to be used. The planning shall cover all contractual clauses concerning this topic, identifying planned builds, if applicable, their objectives, and the software development activities to be performed in each build.</w:t>
      </w:r>
    </w:p>
    <w:p w:rsidR="0081660C" w:rsidRPr="00477B2D" w:rsidRDefault="0081660C" w:rsidP="0081660C">
      <w:pPr>
        <w:rPr>
          <w:rFonts w:cs="Arial"/>
          <w:color w:val="000000" w:themeColor="text1"/>
        </w:rPr>
      </w:pPr>
      <w:r w:rsidRPr="00477B2D">
        <w:rPr>
          <w:rFonts w:cs="Arial"/>
          <w:b/>
          <w:color w:val="000000" w:themeColor="text1"/>
          <w:sz w:val="22"/>
        </w:rPr>
        <w:t>4.2</w:t>
      </w:r>
      <w:r w:rsidRPr="00477B2D">
        <w:rPr>
          <w:rFonts w:cs="Arial"/>
          <w:b/>
          <w:color w:val="000000" w:themeColor="text1"/>
          <w:sz w:val="22"/>
        </w:rPr>
        <w:tab/>
        <w:t>General plans for software development</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w:t>
      </w:r>
    </w:p>
    <w:p w:rsidR="0081660C" w:rsidRPr="00477B2D" w:rsidRDefault="0081660C" w:rsidP="0081660C">
      <w:pPr>
        <w:rPr>
          <w:rFonts w:cs="Arial"/>
          <w:b/>
          <w:color w:val="000000" w:themeColor="text1"/>
        </w:rPr>
      </w:pPr>
      <w:r w:rsidRPr="00477B2D">
        <w:rPr>
          <w:rFonts w:cs="Arial"/>
          <w:b/>
          <w:color w:val="000000" w:themeColor="text1"/>
        </w:rPr>
        <w:t>4.2.1</w:t>
      </w:r>
      <w:r w:rsidRPr="00477B2D">
        <w:rPr>
          <w:rFonts w:cs="Arial"/>
          <w:b/>
          <w:color w:val="000000" w:themeColor="text1"/>
        </w:rPr>
        <w:tab/>
        <w:t>Software development methods</w:t>
      </w:r>
    </w:p>
    <w:p w:rsidR="0081660C" w:rsidRPr="00477B2D" w:rsidRDefault="0081660C" w:rsidP="0081660C">
      <w:pPr>
        <w:rPr>
          <w:rFonts w:cs="Arial"/>
          <w:color w:val="000000" w:themeColor="text1"/>
        </w:rPr>
      </w:pPr>
      <w:r w:rsidRPr="00477B2D">
        <w:rPr>
          <w:rFonts w:cs="Arial"/>
          <w:color w:val="000000" w:themeColor="text1"/>
        </w:rPr>
        <w:t>This paragraph shall describe or reference the software develop</w:t>
      </w:r>
      <w:r w:rsidRPr="00477B2D">
        <w:rPr>
          <w:rFonts w:cs="Arial"/>
          <w:color w:val="000000" w:themeColor="text1"/>
        </w:rPr>
        <w:softHyphen/>
        <w:t xml:space="preserve">ment methods to be used.  Included shall be descriptions of the manual and automated tools and procedures to be used in support of these methods. The methods shall cover all contractual clauses concerning this topic. Reference may be made to other paragraphs in this plan if the methods are better described in context with the activities to which they will be applied.  </w:t>
      </w:r>
    </w:p>
    <w:p w:rsidR="0081660C" w:rsidRPr="00477B2D" w:rsidRDefault="0081660C" w:rsidP="0081660C">
      <w:pPr>
        <w:rPr>
          <w:rFonts w:cs="Arial"/>
          <w:b/>
          <w:color w:val="000000" w:themeColor="text1"/>
        </w:rPr>
      </w:pPr>
      <w:r w:rsidRPr="00477B2D">
        <w:rPr>
          <w:rFonts w:cs="Arial"/>
          <w:b/>
          <w:color w:val="000000" w:themeColor="text1"/>
        </w:rPr>
        <w:t>4.2.2</w:t>
      </w:r>
      <w:r w:rsidRPr="00477B2D">
        <w:rPr>
          <w:rFonts w:cs="Arial"/>
          <w:b/>
          <w:color w:val="000000" w:themeColor="text1"/>
        </w:rPr>
        <w:tab/>
        <w:t>Standards for software products</w:t>
      </w:r>
    </w:p>
    <w:p w:rsidR="0081660C" w:rsidRPr="00477B2D" w:rsidRDefault="0081660C" w:rsidP="0081660C">
      <w:pPr>
        <w:rPr>
          <w:rFonts w:cs="Arial"/>
          <w:color w:val="000000" w:themeColor="text1"/>
        </w:rPr>
      </w:pPr>
      <w:r w:rsidRPr="00477B2D">
        <w:rPr>
          <w:rFonts w:cs="Arial"/>
          <w:color w:val="000000" w:themeColor="text1"/>
        </w:rPr>
        <w:t xml:space="preserve">This paragraph shall describe or reference the standards to be followed for representing requirements, design, code, test cases, test procedures, and test results. The standards shall cover all contractual clauses concerning this topic. Reference may be made to other paragraphs in this plan if the standards are better described in context with the activities to which they will be applied. Standards for code shall be provided for each programming language to be used. They shall include at a minimum:  </w:t>
      </w:r>
    </w:p>
    <w:p w:rsidR="0081660C" w:rsidRPr="00477B2D" w:rsidRDefault="0081660C" w:rsidP="0081660C">
      <w:pPr>
        <w:numPr>
          <w:ilvl w:val="0"/>
          <w:numId w:val="53"/>
        </w:numPr>
        <w:spacing w:line="240" w:lineRule="auto"/>
        <w:ind w:firstLine="66"/>
        <w:rPr>
          <w:rFonts w:cs="Arial"/>
          <w:color w:val="000000" w:themeColor="text1"/>
        </w:rPr>
      </w:pPr>
      <w:r w:rsidRPr="00477B2D">
        <w:rPr>
          <w:rFonts w:cs="Arial"/>
          <w:color w:val="000000" w:themeColor="text1"/>
        </w:rPr>
        <w:t>Standards for format (such as indentation, spacing, capitalisation, and order of information)</w:t>
      </w:r>
    </w:p>
    <w:p w:rsidR="0081660C" w:rsidRPr="00477B2D" w:rsidRDefault="0081660C" w:rsidP="0081660C">
      <w:pPr>
        <w:numPr>
          <w:ilvl w:val="0"/>
          <w:numId w:val="53"/>
        </w:numPr>
        <w:tabs>
          <w:tab w:val="clear" w:pos="360"/>
          <w:tab w:val="num" w:pos="720"/>
        </w:tabs>
        <w:spacing w:line="240" w:lineRule="auto"/>
        <w:ind w:left="710" w:hanging="284"/>
        <w:rPr>
          <w:rFonts w:cs="Arial"/>
          <w:color w:val="000000" w:themeColor="text1"/>
        </w:rPr>
      </w:pPr>
      <w:r w:rsidRPr="00477B2D">
        <w:rPr>
          <w:rFonts w:cs="Arial"/>
          <w:color w:val="000000" w:themeColor="text1"/>
        </w:rPr>
        <w:lastRenderedPageBreak/>
        <w:t>Standards for header comments (requiring, for example, name/identifier of the code; version identification; modification history; purpose; requirements and design decisions implemented; notes on the processing (such as algorithms used, assumptions, constraints, limitations, and side effects); and notes on the data (inputs, outputs, variables, data structures, etc.)</w:t>
      </w:r>
    </w:p>
    <w:p w:rsidR="0081660C" w:rsidRPr="00477B2D" w:rsidRDefault="0081660C" w:rsidP="0081660C">
      <w:pPr>
        <w:numPr>
          <w:ilvl w:val="0"/>
          <w:numId w:val="53"/>
        </w:numPr>
        <w:tabs>
          <w:tab w:val="clear" w:pos="360"/>
          <w:tab w:val="num" w:pos="720"/>
        </w:tabs>
        <w:spacing w:line="240" w:lineRule="auto"/>
        <w:ind w:left="710" w:hanging="284"/>
        <w:rPr>
          <w:rFonts w:cs="Arial"/>
          <w:color w:val="000000" w:themeColor="text1"/>
        </w:rPr>
      </w:pPr>
      <w:r w:rsidRPr="00477B2D">
        <w:rPr>
          <w:rFonts w:cs="Arial"/>
          <w:color w:val="000000" w:themeColor="text1"/>
        </w:rPr>
        <w:t>Standards for other comments (such as required number and content expectations)</w:t>
      </w:r>
    </w:p>
    <w:p w:rsidR="0081660C" w:rsidRPr="00477B2D" w:rsidRDefault="0081660C" w:rsidP="0081660C">
      <w:pPr>
        <w:numPr>
          <w:ilvl w:val="0"/>
          <w:numId w:val="53"/>
        </w:numPr>
        <w:tabs>
          <w:tab w:val="clear" w:pos="360"/>
          <w:tab w:val="num" w:pos="720"/>
        </w:tabs>
        <w:spacing w:line="240" w:lineRule="auto"/>
        <w:ind w:left="710" w:hanging="284"/>
        <w:rPr>
          <w:rFonts w:cs="Arial"/>
          <w:color w:val="000000" w:themeColor="text1"/>
        </w:rPr>
      </w:pPr>
      <w:r w:rsidRPr="00477B2D">
        <w:rPr>
          <w:rFonts w:cs="Arial"/>
          <w:color w:val="000000" w:themeColor="text1"/>
        </w:rPr>
        <w:t>Naming conventions for variables, parameters, packages, procedures, files, etc.</w:t>
      </w:r>
    </w:p>
    <w:p w:rsidR="0081660C" w:rsidRPr="00477B2D" w:rsidRDefault="0081660C" w:rsidP="0081660C">
      <w:pPr>
        <w:numPr>
          <w:ilvl w:val="0"/>
          <w:numId w:val="53"/>
        </w:numPr>
        <w:tabs>
          <w:tab w:val="clear" w:pos="360"/>
          <w:tab w:val="num" w:pos="720"/>
        </w:tabs>
        <w:spacing w:line="240" w:lineRule="auto"/>
        <w:ind w:left="710" w:hanging="284"/>
        <w:rPr>
          <w:rFonts w:cs="Arial"/>
          <w:color w:val="000000" w:themeColor="text1"/>
        </w:rPr>
      </w:pPr>
      <w:r w:rsidRPr="00477B2D">
        <w:rPr>
          <w:rFonts w:cs="Arial"/>
          <w:color w:val="000000" w:themeColor="text1"/>
        </w:rPr>
        <w:t>Restrictions, if any, on the use of programming language constructs or features</w:t>
      </w:r>
    </w:p>
    <w:p w:rsidR="0081660C" w:rsidRPr="00477B2D" w:rsidRDefault="0081660C" w:rsidP="0081660C">
      <w:pPr>
        <w:numPr>
          <w:ilvl w:val="0"/>
          <w:numId w:val="53"/>
        </w:numPr>
        <w:tabs>
          <w:tab w:val="clear" w:pos="360"/>
          <w:tab w:val="num" w:pos="720"/>
        </w:tabs>
        <w:spacing w:line="240" w:lineRule="auto"/>
        <w:ind w:left="710" w:hanging="284"/>
        <w:rPr>
          <w:rFonts w:cs="Arial"/>
          <w:color w:val="000000" w:themeColor="text1"/>
        </w:rPr>
      </w:pPr>
      <w:r w:rsidRPr="00477B2D">
        <w:rPr>
          <w:rFonts w:cs="Arial"/>
          <w:color w:val="000000" w:themeColor="text1"/>
        </w:rPr>
        <w:t xml:space="preserve">Restrictions, if any, on the complexity of code aggregates </w:t>
      </w:r>
    </w:p>
    <w:p w:rsidR="0081660C" w:rsidRPr="00477B2D" w:rsidRDefault="0081660C" w:rsidP="0081660C">
      <w:pPr>
        <w:rPr>
          <w:rFonts w:cs="Arial"/>
          <w:b/>
          <w:color w:val="000000" w:themeColor="text1"/>
        </w:rPr>
      </w:pPr>
      <w:r w:rsidRPr="00477B2D">
        <w:rPr>
          <w:rFonts w:cs="Arial"/>
          <w:b/>
          <w:color w:val="000000" w:themeColor="text1"/>
        </w:rPr>
        <w:t>4.2.3</w:t>
      </w:r>
      <w:r w:rsidRPr="00477B2D">
        <w:rPr>
          <w:rFonts w:cs="Arial"/>
          <w:b/>
          <w:color w:val="000000" w:themeColor="text1"/>
        </w:rPr>
        <w:tab/>
        <w:t>Reusable software products</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w:t>
      </w:r>
    </w:p>
    <w:p w:rsidR="0081660C" w:rsidRPr="00477B2D" w:rsidRDefault="0081660C" w:rsidP="0081660C">
      <w:pPr>
        <w:rPr>
          <w:rFonts w:cs="Arial"/>
          <w:i/>
          <w:color w:val="000000" w:themeColor="text1"/>
        </w:rPr>
      </w:pPr>
      <w:r w:rsidRPr="00477B2D">
        <w:rPr>
          <w:rFonts w:cs="Arial"/>
          <w:i/>
          <w:color w:val="000000" w:themeColor="text1"/>
        </w:rPr>
        <w:t>4.2.3.1</w:t>
      </w:r>
      <w:r w:rsidRPr="00477B2D">
        <w:rPr>
          <w:rFonts w:cs="Arial"/>
          <w:i/>
          <w:color w:val="000000" w:themeColor="text1"/>
        </w:rPr>
        <w:tab/>
        <w:t>Incorporating reusable software products</w:t>
      </w:r>
    </w:p>
    <w:p w:rsidR="0081660C" w:rsidRPr="00477B2D" w:rsidRDefault="0081660C" w:rsidP="0081660C">
      <w:pPr>
        <w:rPr>
          <w:rFonts w:cs="Arial"/>
          <w:color w:val="000000" w:themeColor="text1"/>
        </w:rPr>
      </w:pPr>
      <w:r w:rsidRPr="00477B2D">
        <w:rPr>
          <w:rFonts w:cs="Arial"/>
          <w:color w:val="000000" w:themeColor="text1"/>
        </w:rPr>
        <w:t>This paragraph shall describe the approach to be followed for identifying, evaluating, and incorpo</w:t>
      </w:r>
      <w:r w:rsidRPr="00477B2D">
        <w:rPr>
          <w:rFonts w:cs="Arial"/>
          <w:color w:val="000000" w:themeColor="text1"/>
        </w:rPr>
        <w:softHyphen/>
        <w:t>rating reusable software products, including the scope of the search for such products and the criteria to be used for their evaluation. It shall cover all contractual clauses concerning this topic. Candidate or selected reusable software products known at the time this plan is prepared or updated shall be identified and described, together with benefits, drawbacks, and restrictions, as applicable, associated with their use.</w:t>
      </w:r>
    </w:p>
    <w:p w:rsidR="0081660C" w:rsidRPr="00477B2D" w:rsidRDefault="0081660C" w:rsidP="0081660C">
      <w:pPr>
        <w:numPr>
          <w:ilvl w:val="3"/>
          <w:numId w:val="37"/>
        </w:numPr>
        <w:spacing w:after="0" w:line="240" w:lineRule="auto"/>
        <w:ind w:left="0" w:firstLine="0"/>
        <w:rPr>
          <w:rFonts w:cs="Arial"/>
          <w:i/>
          <w:color w:val="000000" w:themeColor="text1"/>
        </w:rPr>
      </w:pPr>
      <w:r w:rsidRPr="00477B2D">
        <w:rPr>
          <w:rFonts w:cs="Arial"/>
          <w:i/>
          <w:color w:val="000000" w:themeColor="text1"/>
        </w:rPr>
        <w:t>Developing reusable software products</w:t>
      </w:r>
    </w:p>
    <w:p w:rsidR="0081660C" w:rsidRPr="00477B2D" w:rsidRDefault="0081660C" w:rsidP="0081660C">
      <w:pPr>
        <w:rPr>
          <w:rFonts w:cs="Arial"/>
          <w:color w:val="000000" w:themeColor="text1"/>
        </w:rPr>
      </w:pPr>
      <w:r w:rsidRPr="00477B2D">
        <w:rPr>
          <w:rFonts w:cs="Arial"/>
          <w:color w:val="000000" w:themeColor="text1"/>
        </w:rPr>
        <w:t>This paragraph shall describe the approach to be followed for identifying, evaluating, and reporting opportunities for developing reusable software products. It shall cover all contractual clauses concerning this topic.</w:t>
      </w:r>
    </w:p>
    <w:p w:rsidR="0081660C" w:rsidRPr="00477B2D" w:rsidRDefault="0081660C" w:rsidP="0081660C">
      <w:pPr>
        <w:numPr>
          <w:ilvl w:val="2"/>
          <w:numId w:val="37"/>
        </w:numPr>
        <w:spacing w:after="0" w:line="240" w:lineRule="auto"/>
        <w:ind w:left="0" w:firstLine="0"/>
        <w:rPr>
          <w:rFonts w:cs="Arial"/>
          <w:b/>
          <w:color w:val="000000" w:themeColor="text1"/>
        </w:rPr>
      </w:pPr>
      <w:r w:rsidRPr="00477B2D">
        <w:rPr>
          <w:rFonts w:cs="Arial"/>
          <w:b/>
          <w:color w:val="000000" w:themeColor="text1"/>
        </w:rPr>
        <w:t>Handling of critical requirements</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handling requirements designated critical. The planning in each subparagraph shall cover all contractual clauses concerning the identified topic.</w:t>
      </w:r>
    </w:p>
    <w:p w:rsidR="0081660C" w:rsidRPr="00477B2D" w:rsidRDefault="0081660C" w:rsidP="0081660C">
      <w:pPr>
        <w:ind w:left="709"/>
        <w:rPr>
          <w:rFonts w:cs="Arial"/>
          <w:color w:val="000000" w:themeColor="text1"/>
        </w:rPr>
      </w:pPr>
      <w:r w:rsidRPr="00477B2D">
        <w:rPr>
          <w:rFonts w:cs="Arial"/>
          <w:color w:val="000000" w:themeColor="text1"/>
        </w:rPr>
        <w:t>4.2.4.1</w:t>
      </w:r>
      <w:r w:rsidRPr="00477B2D">
        <w:rPr>
          <w:rFonts w:cs="Arial"/>
          <w:color w:val="000000" w:themeColor="text1"/>
        </w:rPr>
        <w:tab/>
        <w:t>Safety assurance</w:t>
      </w:r>
    </w:p>
    <w:p w:rsidR="0081660C" w:rsidRPr="00477B2D" w:rsidRDefault="0081660C" w:rsidP="0081660C">
      <w:pPr>
        <w:ind w:left="709"/>
        <w:rPr>
          <w:rFonts w:cs="Arial"/>
          <w:color w:val="000000" w:themeColor="text1"/>
        </w:rPr>
      </w:pPr>
      <w:r w:rsidRPr="00477B2D">
        <w:rPr>
          <w:rFonts w:cs="Arial"/>
          <w:color w:val="000000" w:themeColor="text1"/>
        </w:rPr>
        <w:t>4.2.4.2</w:t>
      </w:r>
      <w:r w:rsidRPr="00477B2D">
        <w:rPr>
          <w:rFonts w:cs="Arial"/>
          <w:color w:val="000000" w:themeColor="text1"/>
        </w:rPr>
        <w:tab/>
        <w:t>Security assurance</w:t>
      </w:r>
    </w:p>
    <w:p w:rsidR="0081660C" w:rsidRPr="00477B2D" w:rsidRDefault="0081660C" w:rsidP="0081660C">
      <w:pPr>
        <w:ind w:left="709"/>
        <w:rPr>
          <w:rFonts w:cs="Arial"/>
          <w:color w:val="000000" w:themeColor="text1"/>
        </w:rPr>
      </w:pPr>
      <w:r w:rsidRPr="00477B2D">
        <w:rPr>
          <w:rFonts w:cs="Arial"/>
          <w:color w:val="000000" w:themeColor="text1"/>
        </w:rPr>
        <w:t>4.2.4.3</w:t>
      </w:r>
      <w:r w:rsidRPr="00477B2D">
        <w:rPr>
          <w:rFonts w:cs="Arial"/>
          <w:color w:val="000000" w:themeColor="text1"/>
        </w:rPr>
        <w:tab/>
        <w:t>Privacy assurance</w:t>
      </w:r>
    </w:p>
    <w:p w:rsidR="0081660C" w:rsidRPr="00477B2D" w:rsidRDefault="0081660C" w:rsidP="0081660C">
      <w:pPr>
        <w:ind w:left="709"/>
        <w:rPr>
          <w:rFonts w:cs="Arial"/>
          <w:color w:val="000000" w:themeColor="text1"/>
        </w:rPr>
      </w:pPr>
      <w:r w:rsidRPr="00477B2D">
        <w:rPr>
          <w:rFonts w:cs="Arial"/>
          <w:color w:val="000000" w:themeColor="text1"/>
        </w:rPr>
        <w:t>4.2.4.4</w:t>
      </w:r>
      <w:r w:rsidRPr="00477B2D">
        <w:rPr>
          <w:rFonts w:cs="Arial"/>
          <w:color w:val="000000" w:themeColor="text1"/>
        </w:rPr>
        <w:tab/>
        <w:t>Assurance of other critical requirements</w:t>
      </w:r>
    </w:p>
    <w:p w:rsidR="0081660C" w:rsidRPr="00477B2D" w:rsidRDefault="0081660C" w:rsidP="0081660C">
      <w:pPr>
        <w:numPr>
          <w:ilvl w:val="2"/>
          <w:numId w:val="37"/>
        </w:numPr>
        <w:spacing w:after="0" w:line="240" w:lineRule="auto"/>
        <w:ind w:left="0" w:firstLine="0"/>
        <w:rPr>
          <w:rFonts w:cs="Arial"/>
          <w:b/>
          <w:color w:val="000000" w:themeColor="text1"/>
        </w:rPr>
      </w:pPr>
      <w:r w:rsidRPr="00477B2D">
        <w:rPr>
          <w:rFonts w:cs="Arial"/>
          <w:b/>
          <w:color w:val="000000" w:themeColor="text1"/>
        </w:rPr>
        <w:t>Computer hardware resource utilisation</w:t>
      </w:r>
    </w:p>
    <w:p w:rsidR="0081660C" w:rsidRPr="00477B2D" w:rsidRDefault="0081660C" w:rsidP="0081660C">
      <w:pPr>
        <w:rPr>
          <w:rFonts w:cs="Arial"/>
          <w:color w:val="000000" w:themeColor="text1"/>
        </w:rPr>
      </w:pPr>
      <w:r w:rsidRPr="00477B2D">
        <w:rPr>
          <w:rFonts w:cs="Arial"/>
          <w:color w:val="000000" w:themeColor="text1"/>
        </w:rPr>
        <w:t>This paragraph shall describe the approach to be followed for allocat</w:t>
      </w:r>
      <w:r w:rsidRPr="00477B2D">
        <w:rPr>
          <w:rFonts w:cs="Arial"/>
          <w:color w:val="000000" w:themeColor="text1"/>
        </w:rPr>
        <w:softHyphen/>
        <w:t>ing computer hardware resources and monitoring their utilisation. It shall cover all contractual clauses concerning this topic.</w:t>
      </w:r>
    </w:p>
    <w:p w:rsidR="0081660C" w:rsidRPr="00477B2D" w:rsidRDefault="0081660C" w:rsidP="0081660C">
      <w:pPr>
        <w:numPr>
          <w:ilvl w:val="2"/>
          <w:numId w:val="37"/>
        </w:numPr>
        <w:spacing w:after="0" w:line="240" w:lineRule="auto"/>
        <w:ind w:left="0" w:firstLine="0"/>
        <w:rPr>
          <w:rFonts w:cs="Arial"/>
          <w:b/>
          <w:color w:val="000000" w:themeColor="text1"/>
        </w:rPr>
      </w:pPr>
      <w:r w:rsidRPr="00477B2D">
        <w:rPr>
          <w:rFonts w:cs="Arial"/>
          <w:b/>
          <w:color w:val="000000" w:themeColor="text1"/>
        </w:rPr>
        <w:t>Recording rationale</w:t>
      </w:r>
    </w:p>
    <w:p w:rsidR="0081660C" w:rsidRPr="00477B2D" w:rsidRDefault="0081660C" w:rsidP="0081660C">
      <w:pPr>
        <w:rPr>
          <w:rFonts w:cs="Arial"/>
          <w:color w:val="000000" w:themeColor="text1"/>
        </w:rPr>
      </w:pPr>
      <w:r w:rsidRPr="00477B2D">
        <w:rPr>
          <w:rFonts w:cs="Arial"/>
          <w:color w:val="000000" w:themeColor="text1"/>
        </w:rPr>
        <w:t>This paragraph shall describe the approach to be followed for recording rationale that will be useful to the support agency for key decisions made on the project. It shall interpret the term ‘key decisions’ for the project and state where the rationale are to be recorded. It shall cover all contractual clauses concerning this topic.</w:t>
      </w:r>
    </w:p>
    <w:p w:rsidR="0081660C" w:rsidRPr="00477B2D" w:rsidRDefault="0081660C" w:rsidP="0081660C">
      <w:pPr>
        <w:numPr>
          <w:ilvl w:val="2"/>
          <w:numId w:val="37"/>
        </w:numPr>
        <w:spacing w:after="0" w:line="240" w:lineRule="auto"/>
        <w:ind w:left="0" w:firstLine="0"/>
        <w:rPr>
          <w:rFonts w:cs="Arial"/>
          <w:b/>
          <w:color w:val="000000" w:themeColor="text1"/>
        </w:rPr>
      </w:pPr>
      <w:r w:rsidRPr="00477B2D">
        <w:rPr>
          <w:rFonts w:cs="Arial"/>
          <w:b/>
          <w:color w:val="000000" w:themeColor="text1"/>
        </w:rPr>
        <w:t>Access for acquirer review</w:t>
      </w:r>
    </w:p>
    <w:p w:rsidR="0081660C" w:rsidRPr="00477B2D" w:rsidRDefault="0081660C" w:rsidP="0081660C">
      <w:pPr>
        <w:rPr>
          <w:rFonts w:cs="Arial"/>
          <w:color w:val="000000" w:themeColor="text1"/>
        </w:rPr>
      </w:pPr>
      <w:r w:rsidRPr="00477B2D">
        <w:rPr>
          <w:rFonts w:cs="Arial"/>
          <w:color w:val="000000" w:themeColor="text1"/>
        </w:rPr>
        <w:t>This paragraph shall describe the approach to be followed for providing the acquirer or its authorised representative access to developer and subcontractor facilities for review of software products and activities. It shall cover all contractual clauses concerning this topic.</w:t>
      </w:r>
    </w:p>
    <w:p w:rsidR="0081660C" w:rsidRPr="00477B2D" w:rsidRDefault="0081660C" w:rsidP="0081660C">
      <w:pPr>
        <w:rPr>
          <w:rFonts w:cs="Arial"/>
          <w:b/>
          <w:color w:val="000000" w:themeColor="text1"/>
          <w:sz w:val="24"/>
        </w:rPr>
      </w:pPr>
      <w:r w:rsidRPr="00477B2D">
        <w:rPr>
          <w:rFonts w:cs="Arial"/>
          <w:b/>
          <w:color w:val="000000" w:themeColor="text1"/>
          <w:sz w:val="24"/>
        </w:rPr>
        <w:t>5.</w:t>
      </w:r>
      <w:r w:rsidRPr="00477B2D">
        <w:rPr>
          <w:rFonts w:cs="Arial"/>
          <w:b/>
          <w:color w:val="000000" w:themeColor="text1"/>
          <w:sz w:val="24"/>
        </w:rPr>
        <w:tab/>
        <w:t>Plans for performing detailed software development activities</w:t>
      </w:r>
    </w:p>
    <w:p w:rsidR="0081660C" w:rsidRPr="00477B2D" w:rsidRDefault="0081660C" w:rsidP="0081660C">
      <w:pPr>
        <w:rPr>
          <w:rFonts w:cs="Arial"/>
          <w:color w:val="000000" w:themeColor="text1"/>
        </w:rPr>
      </w:pPr>
      <w:r w:rsidRPr="00477B2D">
        <w:rPr>
          <w:rFonts w:cs="Arial"/>
          <w:color w:val="000000" w:themeColor="text1"/>
        </w:rPr>
        <w:t>This chapter shall be divided into the following paragraphs. Provisions corresponding to non-required activities may be satisfied by the words ‘Not applica</w:t>
      </w:r>
      <w:r w:rsidRPr="00477B2D">
        <w:rPr>
          <w:rFonts w:cs="Arial"/>
          <w:color w:val="000000" w:themeColor="text1"/>
        </w:rPr>
        <w:softHyphen/>
        <w:t xml:space="preserve">ble’. If different builds or different software on the project require different planning, these differences shall be noted in the paragraphs. The discussion </w:t>
      </w:r>
      <w:r w:rsidRPr="00477B2D">
        <w:rPr>
          <w:rFonts w:cs="Arial"/>
          <w:color w:val="000000" w:themeColor="text1"/>
        </w:rPr>
        <w:lastRenderedPageBreak/>
        <w:t>of each activity shall include the approach (meth</w:t>
      </w:r>
      <w:r w:rsidRPr="00477B2D">
        <w:rPr>
          <w:rFonts w:cs="Arial"/>
          <w:color w:val="000000" w:themeColor="text1"/>
        </w:rPr>
        <w:softHyphen/>
        <w:t>ods/procedures/tools) to be applied to: 1) the analysis or other technical tasks involved, 2) the recording of results, and 3) the preparation of associated deliver</w:t>
      </w:r>
      <w:r w:rsidRPr="00477B2D">
        <w:rPr>
          <w:rFonts w:cs="Arial"/>
          <w:color w:val="000000" w:themeColor="text1"/>
        </w:rPr>
        <w:softHyphen/>
        <w:t>ables, if applicable. The discussion shall also identify applicable risks/uncertainties and plans for dealing with them. Refere</w:t>
      </w:r>
      <w:r w:rsidRPr="00477B2D">
        <w:rPr>
          <w:rFonts w:cs="Arial"/>
          <w:color w:val="000000" w:themeColor="text1"/>
        </w:rPr>
        <w:softHyphen/>
        <w:t>nce may be made to 4.2.1 if applica</w:t>
      </w:r>
      <w:r w:rsidRPr="00477B2D">
        <w:rPr>
          <w:rFonts w:cs="Arial"/>
          <w:color w:val="000000" w:themeColor="text1"/>
        </w:rPr>
        <w:softHyphen/>
        <w:t>ble methods are described there.</w:t>
      </w:r>
    </w:p>
    <w:p w:rsidR="0081660C" w:rsidRPr="00477B2D" w:rsidRDefault="0081660C" w:rsidP="0081660C">
      <w:pPr>
        <w:rPr>
          <w:rFonts w:cs="Arial"/>
          <w:b/>
        </w:rPr>
      </w:pPr>
      <w:r w:rsidRPr="00477B2D">
        <w:rPr>
          <w:rFonts w:cs="Arial"/>
          <w:b/>
          <w:sz w:val="22"/>
        </w:rPr>
        <w:t>5.1</w:t>
      </w:r>
      <w:r w:rsidRPr="00477B2D">
        <w:rPr>
          <w:rFonts w:cs="Arial"/>
          <w:b/>
          <w:sz w:val="22"/>
        </w:rPr>
        <w:tab/>
        <w:t>Project planning and oversight</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project planning and oversight.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5.1.1</w:t>
      </w:r>
      <w:r w:rsidRPr="00477B2D">
        <w:rPr>
          <w:rFonts w:cs="Arial"/>
          <w:color w:val="000000" w:themeColor="text1"/>
        </w:rPr>
        <w:tab/>
        <w:t>Software development planning (covering updates to this plan)</w:t>
      </w:r>
    </w:p>
    <w:p w:rsidR="0081660C" w:rsidRPr="00477B2D" w:rsidRDefault="0081660C" w:rsidP="0081660C">
      <w:pPr>
        <w:ind w:left="284"/>
        <w:rPr>
          <w:rFonts w:cs="Arial"/>
          <w:color w:val="000000" w:themeColor="text1"/>
        </w:rPr>
      </w:pPr>
      <w:r w:rsidRPr="00477B2D">
        <w:rPr>
          <w:rFonts w:cs="Arial"/>
          <w:color w:val="000000" w:themeColor="text1"/>
        </w:rPr>
        <w:t>5.1.2</w:t>
      </w:r>
      <w:r w:rsidRPr="00477B2D">
        <w:rPr>
          <w:rFonts w:cs="Arial"/>
          <w:color w:val="000000" w:themeColor="text1"/>
        </w:rPr>
        <w:tab/>
        <w:t>CSCI test planning</w:t>
      </w:r>
    </w:p>
    <w:p w:rsidR="0081660C" w:rsidRPr="00477B2D" w:rsidRDefault="0081660C" w:rsidP="0081660C">
      <w:pPr>
        <w:ind w:left="284"/>
        <w:rPr>
          <w:rFonts w:cs="Arial"/>
          <w:color w:val="000000" w:themeColor="text1"/>
        </w:rPr>
      </w:pPr>
      <w:r w:rsidRPr="00477B2D">
        <w:rPr>
          <w:rFonts w:cs="Arial"/>
          <w:color w:val="000000" w:themeColor="text1"/>
        </w:rPr>
        <w:t>5.1.3</w:t>
      </w:r>
      <w:r w:rsidRPr="00477B2D">
        <w:rPr>
          <w:rFonts w:cs="Arial"/>
          <w:color w:val="000000" w:themeColor="text1"/>
        </w:rPr>
        <w:tab/>
        <w:t>System test planning</w:t>
      </w:r>
    </w:p>
    <w:p w:rsidR="0081660C" w:rsidRPr="00477B2D" w:rsidRDefault="0081660C" w:rsidP="0081660C">
      <w:pPr>
        <w:ind w:left="284"/>
        <w:rPr>
          <w:rFonts w:cs="Arial"/>
          <w:color w:val="000000" w:themeColor="text1"/>
        </w:rPr>
      </w:pPr>
      <w:r w:rsidRPr="00477B2D">
        <w:rPr>
          <w:rFonts w:cs="Arial"/>
          <w:color w:val="000000" w:themeColor="text1"/>
        </w:rPr>
        <w:t>5.1.4</w:t>
      </w:r>
      <w:r w:rsidRPr="00477B2D">
        <w:rPr>
          <w:rFonts w:cs="Arial"/>
          <w:color w:val="000000" w:themeColor="text1"/>
        </w:rPr>
        <w:tab/>
        <w:t>Software installation planning</w:t>
      </w:r>
    </w:p>
    <w:p w:rsidR="0081660C" w:rsidRPr="00477B2D" w:rsidRDefault="0081660C" w:rsidP="0081660C">
      <w:pPr>
        <w:ind w:left="284"/>
        <w:rPr>
          <w:rFonts w:cs="Arial"/>
          <w:color w:val="000000" w:themeColor="text1"/>
        </w:rPr>
      </w:pPr>
      <w:r w:rsidRPr="00477B2D">
        <w:rPr>
          <w:rFonts w:cs="Arial"/>
          <w:color w:val="000000" w:themeColor="text1"/>
        </w:rPr>
        <w:t>5.1.5</w:t>
      </w:r>
      <w:r w:rsidRPr="00477B2D">
        <w:rPr>
          <w:rFonts w:cs="Arial"/>
          <w:color w:val="000000" w:themeColor="text1"/>
        </w:rPr>
        <w:tab/>
        <w:t>Software transition planning</w:t>
      </w:r>
    </w:p>
    <w:p w:rsidR="0081660C" w:rsidRPr="00477B2D" w:rsidRDefault="0081660C" w:rsidP="0081660C">
      <w:pPr>
        <w:ind w:left="284"/>
        <w:rPr>
          <w:rFonts w:cs="Arial"/>
          <w:color w:val="000000" w:themeColor="text1"/>
        </w:rPr>
      </w:pPr>
      <w:r w:rsidRPr="00477B2D">
        <w:rPr>
          <w:rFonts w:cs="Arial"/>
          <w:color w:val="000000" w:themeColor="text1"/>
        </w:rPr>
        <w:t>5.1.6</w:t>
      </w:r>
      <w:r w:rsidRPr="00477B2D">
        <w:rPr>
          <w:rFonts w:cs="Arial"/>
          <w:color w:val="000000" w:themeColor="text1"/>
        </w:rPr>
        <w:tab/>
        <w:t>Following and updating plans, including the intervals for management review</w:t>
      </w:r>
    </w:p>
    <w:p w:rsidR="0081660C" w:rsidRPr="00477B2D" w:rsidRDefault="0081660C" w:rsidP="0081660C">
      <w:pPr>
        <w:rPr>
          <w:rFonts w:cs="Arial"/>
          <w:b/>
          <w:color w:val="000000" w:themeColor="text1"/>
          <w:sz w:val="22"/>
        </w:rPr>
      </w:pPr>
      <w:r w:rsidRPr="00477B2D">
        <w:rPr>
          <w:rFonts w:cs="Arial"/>
          <w:b/>
          <w:color w:val="000000" w:themeColor="text1"/>
          <w:sz w:val="22"/>
        </w:rPr>
        <w:t>5.2</w:t>
      </w:r>
      <w:r w:rsidRPr="00477B2D">
        <w:rPr>
          <w:rFonts w:cs="Arial"/>
          <w:b/>
          <w:color w:val="000000" w:themeColor="text1"/>
          <w:sz w:val="22"/>
        </w:rPr>
        <w:tab/>
        <w:t>Establishing a software development environment</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establish</w:t>
      </w:r>
      <w:r w:rsidRPr="00477B2D">
        <w:rPr>
          <w:rFonts w:cs="Arial"/>
          <w:color w:val="000000" w:themeColor="text1"/>
        </w:rPr>
        <w:softHyphen/>
        <w:t>ing, controlling, and maintaining a software development environ</w:t>
      </w:r>
      <w:r w:rsidRPr="00477B2D">
        <w:rPr>
          <w:rFonts w:cs="Arial"/>
          <w:color w:val="000000" w:themeColor="text1"/>
        </w:rPr>
        <w:softHyphen/>
        <w:t>ment.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5.2.1</w:t>
      </w:r>
      <w:r w:rsidRPr="00477B2D">
        <w:rPr>
          <w:rFonts w:cs="Arial"/>
          <w:color w:val="000000" w:themeColor="text1"/>
        </w:rPr>
        <w:tab/>
        <w:t>Software engineering environment</w:t>
      </w:r>
    </w:p>
    <w:p w:rsidR="0081660C" w:rsidRPr="00477B2D" w:rsidRDefault="0081660C" w:rsidP="0081660C">
      <w:pPr>
        <w:ind w:left="284"/>
        <w:rPr>
          <w:rFonts w:cs="Arial"/>
          <w:color w:val="000000" w:themeColor="text1"/>
        </w:rPr>
      </w:pPr>
      <w:r w:rsidRPr="00477B2D">
        <w:rPr>
          <w:rFonts w:cs="Arial"/>
          <w:color w:val="000000" w:themeColor="text1"/>
        </w:rPr>
        <w:t>5.2.2</w:t>
      </w:r>
      <w:r w:rsidRPr="00477B2D">
        <w:rPr>
          <w:rFonts w:cs="Arial"/>
          <w:color w:val="000000" w:themeColor="text1"/>
        </w:rPr>
        <w:tab/>
        <w:t>Software test environment</w:t>
      </w:r>
    </w:p>
    <w:p w:rsidR="0081660C" w:rsidRPr="00477B2D" w:rsidRDefault="0081660C" w:rsidP="0081660C">
      <w:pPr>
        <w:ind w:left="284"/>
        <w:rPr>
          <w:rFonts w:cs="Arial"/>
          <w:color w:val="000000" w:themeColor="text1"/>
        </w:rPr>
      </w:pPr>
      <w:r w:rsidRPr="00477B2D">
        <w:rPr>
          <w:rFonts w:cs="Arial"/>
          <w:color w:val="000000" w:themeColor="text1"/>
        </w:rPr>
        <w:t>5.2.3</w:t>
      </w:r>
      <w:r w:rsidRPr="00477B2D">
        <w:rPr>
          <w:rFonts w:cs="Arial"/>
          <w:color w:val="000000" w:themeColor="text1"/>
        </w:rPr>
        <w:tab/>
        <w:t>Software development library</w:t>
      </w:r>
    </w:p>
    <w:p w:rsidR="0081660C" w:rsidRPr="00477B2D" w:rsidRDefault="0081660C" w:rsidP="0081660C">
      <w:pPr>
        <w:ind w:left="284"/>
        <w:rPr>
          <w:rFonts w:cs="Arial"/>
          <w:color w:val="000000" w:themeColor="text1"/>
        </w:rPr>
      </w:pPr>
      <w:r w:rsidRPr="00477B2D">
        <w:rPr>
          <w:rFonts w:cs="Arial"/>
          <w:color w:val="000000" w:themeColor="text1"/>
        </w:rPr>
        <w:t>5.2.4</w:t>
      </w:r>
      <w:r w:rsidRPr="00477B2D">
        <w:rPr>
          <w:rFonts w:cs="Arial"/>
          <w:color w:val="000000" w:themeColor="text1"/>
        </w:rPr>
        <w:tab/>
        <w:t>Software development files</w:t>
      </w:r>
    </w:p>
    <w:p w:rsidR="0081660C" w:rsidRPr="00477B2D" w:rsidRDefault="0081660C" w:rsidP="0081660C">
      <w:pPr>
        <w:ind w:left="284"/>
        <w:rPr>
          <w:rFonts w:cs="Arial"/>
          <w:color w:val="000000" w:themeColor="text1"/>
        </w:rPr>
      </w:pPr>
      <w:r w:rsidRPr="00477B2D">
        <w:rPr>
          <w:rFonts w:cs="Arial"/>
          <w:color w:val="000000" w:themeColor="text1"/>
        </w:rPr>
        <w:t>5.2.5</w:t>
      </w:r>
      <w:r w:rsidRPr="00477B2D">
        <w:rPr>
          <w:rFonts w:cs="Arial"/>
          <w:color w:val="000000" w:themeColor="text1"/>
        </w:rPr>
        <w:tab/>
        <w:t>Non-deliverable software</w:t>
      </w:r>
    </w:p>
    <w:p w:rsidR="0081660C" w:rsidRPr="00477B2D" w:rsidRDefault="0081660C" w:rsidP="0081660C">
      <w:pPr>
        <w:rPr>
          <w:rFonts w:cs="Arial"/>
          <w:b/>
          <w:color w:val="000000" w:themeColor="text1"/>
          <w:sz w:val="22"/>
        </w:rPr>
      </w:pPr>
      <w:r w:rsidRPr="00477B2D">
        <w:rPr>
          <w:rFonts w:cs="Arial"/>
          <w:b/>
          <w:color w:val="000000" w:themeColor="text1"/>
          <w:sz w:val="22"/>
        </w:rPr>
        <w:t>5.3</w:t>
      </w:r>
      <w:r w:rsidRPr="00477B2D">
        <w:rPr>
          <w:rFonts w:cs="Arial"/>
          <w:b/>
          <w:color w:val="000000" w:themeColor="text1"/>
          <w:sz w:val="22"/>
        </w:rPr>
        <w:tab/>
        <w:t>System requirements analysis</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participating in system requirements analysis.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5.3.1</w:t>
      </w:r>
      <w:r w:rsidRPr="00477B2D">
        <w:rPr>
          <w:rFonts w:cs="Arial"/>
          <w:color w:val="000000" w:themeColor="text1"/>
        </w:rPr>
        <w:tab/>
        <w:t>Analysis of user input</w:t>
      </w:r>
    </w:p>
    <w:p w:rsidR="0081660C" w:rsidRPr="00477B2D" w:rsidRDefault="0081660C" w:rsidP="0081660C">
      <w:pPr>
        <w:ind w:left="284"/>
        <w:rPr>
          <w:rFonts w:cs="Arial"/>
          <w:color w:val="000000" w:themeColor="text1"/>
        </w:rPr>
      </w:pPr>
      <w:r w:rsidRPr="00477B2D">
        <w:rPr>
          <w:rFonts w:cs="Arial"/>
          <w:color w:val="000000" w:themeColor="text1"/>
        </w:rPr>
        <w:t>5.3.2</w:t>
      </w:r>
      <w:r w:rsidRPr="00477B2D">
        <w:rPr>
          <w:rFonts w:cs="Arial"/>
          <w:color w:val="000000" w:themeColor="text1"/>
        </w:rPr>
        <w:tab/>
        <w:t xml:space="preserve">Operational concept </w:t>
      </w:r>
    </w:p>
    <w:p w:rsidR="0081660C" w:rsidRPr="00477B2D" w:rsidRDefault="0081660C" w:rsidP="0081660C">
      <w:pPr>
        <w:ind w:left="284"/>
        <w:rPr>
          <w:rFonts w:cs="Arial"/>
          <w:color w:val="000000" w:themeColor="text1"/>
        </w:rPr>
      </w:pPr>
      <w:r w:rsidRPr="00477B2D">
        <w:rPr>
          <w:rFonts w:cs="Arial"/>
          <w:color w:val="000000" w:themeColor="text1"/>
        </w:rPr>
        <w:t>5.3.3</w:t>
      </w:r>
      <w:r w:rsidRPr="00477B2D">
        <w:rPr>
          <w:rFonts w:cs="Arial"/>
          <w:color w:val="000000" w:themeColor="text1"/>
        </w:rPr>
        <w:tab/>
        <w:t>System requirements</w:t>
      </w:r>
    </w:p>
    <w:p w:rsidR="0081660C" w:rsidRPr="00477B2D" w:rsidRDefault="0081660C" w:rsidP="0081660C">
      <w:pPr>
        <w:pStyle w:val="Footer"/>
        <w:rPr>
          <w:b w:val="0"/>
          <w:color w:val="000000" w:themeColor="text1"/>
          <w:sz w:val="22"/>
        </w:rPr>
      </w:pPr>
      <w:r w:rsidRPr="00477B2D">
        <w:rPr>
          <w:color w:val="000000" w:themeColor="text1"/>
          <w:sz w:val="22"/>
        </w:rPr>
        <w:t>5.4   System design</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participating in system design.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rPr>
        <w:t>5.4.1</w:t>
      </w:r>
      <w:r w:rsidRPr="00477B2D">
        <w:rPr>
          <w:rFonts w:cs="Arial"/>
        </w:rPr>
        <w:tab/>
        <w:t>S</w:t>
      </w:r>
      <w:r w:rsidRPr="00477B2D">
        <w:rPr>
          <w:rFonts w:cs="Arial"/>
          <w:color w:val="000000" w:themeColor="text1"/>
        </w:rPr>
        <w:t>ystem-wide design decisions</w:t>
      </w:r>
    </w:p>
    <w:p w:rsidR="0081660C" w:rsidRPr="00477B2D" w:rsidRDefault="0081660C" w:rsidP="0081660C">
      <w:pPr>
        <w:ind w:left="284"/>
        <w:rPr>
          <w:rFonts w:cs="Arial"/>
          <w:color w:val="000000" w:themeColor="text1"/>
        </w:rPr>
      </w:pPr>
      <w:r w:rsidRPr="00477B2D">
        <w:rPr>
          <w:rFonts w:cs="Arial"/>
          <w:color w:val="000000" w:themeColor="text1"/>
        </w:rPr>
        <w:t>5.4.2</w:t>
      </w:r>
      <w:r w:rsidRPr="00477B2D">
        <w:rPr>
          <w:rFonts w:cs="Arial"/>
          <w:color w:val="000000" w:themeColor="text1"/>
        </w:rPr>
        <w:tab/>
        <w:t>System architectural design</w:t>
      </w:r>
    </w:p>
    <w:p w:rsidR="0081660C" w:rsidRPr="00477B2D" w:rsidRDefault="0081660C" w:rsidP="0081660C">
      <w:pPr>
        <w:rPr>
          <w:rFonts w:cs="Arial"/>
          <w:b/>
          <w:color w:val="000000" w:themeColor="text1"/>
          <w:sz w:val="22"/>
        </w:rPr>
      </w:pPr>
      <w:r w:rsidRPr="00477B2D">
        <w:rPr>
          <w:rFonts w:cs="Arial"/>
          <w:b/>
          <w:color w:val="000000" w:themeColor="text1"/>
          <w:sz w:val="22"/>
        </w:rPr>
        <w:t>5.5</w:t>
      </w:r>
      <w:r w:rsidRPr="00477B2D">
        <w:rPr>
          <w:rFonts w:cs="Arial"/>
          <w:b/>
          <w:color w:val="000000" w:themeColor="text1"/>
          <w:sz w:val="22"/>
        </w:rPr>
        <w:tab/>
        <w:t>Software requirements analysis</w:t>
      </w:r>
    </w:p>
    <w:p w:rsidR="0081660C" w:rsidRPr="00477B2D" w:rsidRDefault="0081660C" w:rsidP="0081660C">
      <w:pPr>
        <w:rPr>
          <w:rFonts w:cs="Arial"/>
          <w:b/>
          <w:color w:val="000000" w:themeColor="text1"/>
          <w:sz w:val="22"/>
        </w:rPr>
      </w:pPr>
      <w:r w:rsidRPr="00477B2D">
        <w:rPr>
          <w:rFonts w:cs="Arial"/>
          <w:color w:val="000000" w:themeColor="text1"/>
        </w:rPr>
        <w:t>This paragraph shall describe the approach to be followed for software requirements analysis.  The approach shall cover all contractual clauses concerning this topic.</w:t>
      </w:r>
    </w:p>
    <w:p w:rsidR="0081660C" w:rsidRPr="00477B2D" w:rsidRDefault="0081660C" w:rsidP="0081660C">
      <w:pPr>
        <w:rPr>
          <w:rFonts w:cs="Arial"/>
          <w:b/>
          <w:color w:val="000000" w:themeColor="text1"/>
          <w:sz w:val="22"/>
        </w:rPr>
      </w:pPr>
      <w:r w:rsidRPr="00477B2D">
        <w:rPr>
          <w:rFonts w:cs="Arial"/>
          <w:b/>
          <w:color w:val="000000" w:themeColor="text1"/>
          <w:sz w:val="22"/>
        </w:rPr>
        <w:t>5.6</w:t>
      </w:r>
      <w:r w:rsidRPr="00477B2D">
        <w:rPr>
          <w:rFonts w:cs="Arial"/>
          <w:b/>
          <w:color w:val="000000" w:themeColor="text1"/>
          <w:sz w:val="22"/>
        </w:rPr>
        <w:tab/>
        <w:t>Software design</w:t>
      </w:r>
    </w:p>
    <w:p w:rsidR="0081660C" w:rsidRPr="00477B2D" w:rsidRDefault="0081660C" w:rsidP="0081660C">
      <w:pPr>
        <w:rPr>
          <w:rFonts w:cs="Arial"/>
          <w:color w:val="000000" w:themeColor="text1"/>
        </w:rPr>
      </w:pPr>
      <w:r w:rsidRPr="00477B2D">
        <w:rPr>
          <w:rFonts w:cs="Arial"/>
          <w:color w:val="000000" w:themeColor="text1"/>
        </w:rPr>
        <w:lastRenderedPageBreak/>
        <w:t>This paragraph shall be divided into the following subparagraphs to describe the approach to be followed for software design.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rPr>
        <w:t>5</w:t>
      </w:r>
      <w:r w:rsidRPr="00477B2D">
        <w:rPr>
          <w:rFonts w:cs="Arial"/>
          <w:color w:val="000000" w:themeColor="text1"/>
        </w:rPr>
        <w:t>.6.1</w:t>
      </w:r>
      <w:r w:rsidRPr="00477B2D">
        <w:rPr>
          <w:rFonts w:cs="Arial"/>
          <w:color w:val="000000" w:themeColor="text1"/>
        </w:rPr>
        <w:tab/>
        <w:t>CSCI-wide design decisions</w:t>
      </w:r>
    </w:p>
    <w:p w:rsidR="0081660C" w:rsidRPr="00477B2D" w:rsidRDefault="0081660C" w:rsidP="0081660C">
      <w:pPr>
        <w:ind w:left="284"/>
        <w:rPr>
          <w:rFonts w:cs="Arial"/>
          <w:color w:val="000000" w:themeColor="text1"/>
        </w:rPr>
      </w:pPr>
      <w:r w:rsidRPr="00477B2D">
        <w:rPr>
          <w:rFonts w:cs="Arial"/>
          <w:color w:val="000000" w:themeColor="text1"/>
        </w:rPr>
        <w:t>5.6.2</w:t>
      </w:r>
      <w:r w:rsidRPr="00477B2D">
        <w:rPr>
          <w:rFonts w:cs="Arial"/>
          <w:color w:val="000000" w:themeColor="text1"/>
        </w:rPr>
        <w:tab/>
        <w:t>CSCI architectural design</w:t>
      </w:r>
    </w:p>
    <w:p w:rsidR="0081660C" w:rsidRPr="00477B2D" w:rsidRDefault="0081660C" w:rsidP="0081660C">
      <w:pPr>
        <w:ind w:left="284"/>
        <w:rPr>
          <w:rFonts w:cs="Arial"/>
          <w:b/>
          <w:color w:val="000000" w:themeColor="text1"/>
          <w:sz w:val="22"/>
        </w:rPr>
      </w:pPr>
      <w:r w:rsidRPr="00477B2D">
        <w:rPr>
          <w:rFonts w:cs="Arial"/>
          <w:color w:val="000000" w:themeColor="text1"/>
        </w:rPr>
        <w:t>5.6.3</w:t>
      </w:r>
      <w:r w:rsidRPr="00477B2D">
        <w:rPr>
          <w:rFonts w:cs="Arial"/>
          <w:color w:val="000000" w:themeColor="text1"/>
        </w:rPr>
        <w:tab/>
        <w:t>CSCI detailed design</w:t>
      </w:r>
    </w:p>
    <w:p w:rsidR="0081660C" w:rsidRPr="00477B2D" w:rsidRDefault="0081660C" w:rsidP="0081660C">
      <w:pPr>
        <w:rPr>
          <w:rFonts w:cs="Arial"/>
          <w:b/>
          <w:color w:val="000000" w:themeColor="text1"/>
          <w:sz w:val="22"/>
        </w:rPr>
      </w:pPr>
      <w:r w:rsidRPr="00477B2D">
        <w:rPr>
          <w:rFonts w:cs="Arial"/>
          <w:b/>
          <w:color w:val="000000" w:themeColor="text1"/>
          <w:sz w:val="22"/>
        </w:rPr>
        <w:t>5.7</w:t>
      </w:r>
      <w:r w:rsidRPr="00477B2D">
        <w:rPr>
          <w:rFonts w:cs="Arial"/>
          <w:b/>
          <w:color w:val="000000" w:themeColor="text1"/>
          <w:sz w:val="22"/>
        </w:rPr>
        <w:tab/>
        <w:t>Software implementation and unit testing</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software implementation and unit testing.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5.7.1</w:t>
      </w:r>
      <w:r w:rsidRPr="00477B2D">
        <w:rPr>
          <w:rFonts w:cs="Arial"/>
          <w:color w:val="000000" w:themeColor="text1"/>
        </w:rPr>
        <w:tab/>
        <w:t>Software implementation</w:t>
      </w:r>
    </w:p>
    <w:p w:rsidR="0081660C" w:rsidRPr="00477B2D" w:rsidRDefault="0081660C" w:rsidP="0081660C">
      <w:pPr>
        <w:ind w:left="284"/>
        <w:rPr>
          <w:rFonts w:cs="Arial"/>
          <w:color w:val="000000" w:themeColor="text1"/>
        </w:rPr>
      </w:pPr>
      <w:r w:rsidRPr="00477B2D">
        <w:rPr>
          <w:rFonts w:cs="Arial"/>
          <w:color w:val="000000" w:themeColor="text1"/>
        </w:rPr>
        <w:t>5.7.2</w:t>
      </w:r>
      <w:r w:rsidRPr="00477B2D">
        <w:rPr>
          <w:rFonts w:cs="Arial"/>
          <w:color w:val="000000" w:themeColor="text1"/>
        </w:rPr>
        <w:tab/>
        <w:t>Preparing for unit testing</w:t>
      </w:r>
    </w:p>
    <w:p w:rsidR="0081660C" w:rsidRPr="00477B2D" w:rsidRDefault="0081660C" w:rsidP="0081660C">
      <w:pPr>
        <w:ind w:left="284"/>
        <w:rPr>
          <w:rFonts w:cs="Arial"/>
          <w:color w:val="000000" w:themeColor="text1"/>
        </w:rPr>
      </w:pPr>
      <w:r w:rsidRPr="00477B2D">
        <w:rPr>
          <w:rFonts w:cs="Arial"/>
          <w:color w:val="000000" w:themeColor="text1"/>
        </w:rPr>
        <w:t>5.7.3</w:t>
      </w:r>
      <w:r w:rsidRPr="00477B2D">
        <w:rPr>
          <w:rFonts w:cs="Arial"/>
          <w:color w:val="000000" w:themeColor="text1"/>
        </w:rPr>
        <w:tab/>
        <w:t>Performing unit testing</w:t>
      </w:r>
    </w:p>
    <w:p w:rsidR="0081660C" w:rsidRPr="00477B2D" w:rsidRDefault="0081660C" w:rsidP="0081660C">
      <w:pPr>
        <w:ind w:left="284"/>
        <w:rPr>
          <w:rFonts w:cs="Arial"/>
          <w:color w:val="000000" w:themeColor="text1"/>
        </w:rPr>
      </w:pPr>
      <w:r w:rsidRPr="00477B2D">
        <w:rPr>
          <w:rFonts w:cs="Arial"/>
          <w:color w:val="000000" w:themeColor="text1"/>
        </w:rPr>
        <w:t>5.7.4</w:t>
      </w:r>
      <w:r w:rsidRPr="00477B2D">
        <w:rPr>
          <w:rFonts w:cs="Arial"/>
          <w:color w:val="000000" w:themeColor="text1"/>
        </w:rPr>
        <w:tab/>
        <w:t>Revision and re-testing</w:t>
      </w:r>
    </w:p>
    <w:p w:rsidR="0081660C" w:rsidRPr="00477B2D" w:rsidRDefault="0081660C" w:rsidP="0081660C">
      <w:pPr>
        <w:ind w:left="284"/>
        <w:rPr>
          <w:rFonts w:cs="Arial"/>
          <w:color w:val="000000" w:themeColor="text1"/>
        </w:rPr>
      </w:pPr>
      <w:r w:rsidRPr="00477B2D">
        <w:rPr>
          <w:rFonts w:cs="Arial"/>
          <w:color w:val="000000" w:themeColor="text1"/>
        </w:rPr>
        <w:t>5.7.5</w:t>
      </w:r>
      <w:r w:rsidRPr="00477B2D">
        <w:rPr>
          <w:rFonts w:cs="Arial"/>
          <w:color w:val="000000" w:themeColor="text1"/>
        </w:rPr>
        <w:tab/>
        <w:t>Analysing and recording unit test result</w:t>
      </w:r>
    </w:p>
    <w:p w:rsidR="0081660C" w:rsidRPr="00477B2D" w:rsidRDefault="0081660C" w:rsidP="0081660C">
      <w:pPr>
        <w:rPr>
          <w:rFonts w:cs="Arial"/>
          <w:b/>
          <w:color w:val="000000" w:themeColor="text1"/>
          <w:sz w:val="22"/>
        </w:rPr>
      </w:pPr>
      <w:r w:rsidRPr="00477B2D">
        <w:rPr>
          <w:rFonts w:cs="Arial"/>
          <w:b/>
          <w:color w:val="000000" w:themeColor="text1"/>
          <w:sz w:val="22"/>
        </w:rPr>
        <w:t>5.8</w:t>
      </w:r>
      <w:r w:rsidRPr="00477B2D">
        <w:rPr>
          <w:rFonts w:cs="Arial"/>
          <w:b/>
          <w:color w:val="000000" w:themeColor="text1"/>
          <w:sz w:val="22"/>
        </w:rPr>
        <w:tab/>
        <w:t>Unit integration and testing</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w:t>
      </w:r>
      <w:r w:rsidRPr="00477B2D">
        <w:rPr>
          <w:rFonts w:cs="Arial"/>
          <w:color w:val="000000" w:themeColor="text1"/>
        </w:rPr>
        <w:softHyphen/>
        <w:t>paragraphs to describe the approach to be followed for unit integration and testing.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5.8.1</w:t>
      </w:r>
      <w:r w:rsidRPr="00477B2D">
        <w:rPr>
          <w:rFonts w:cs="Arial"/>
          <w:color w:val="000000" w:themeColor="text1"/>
        </w:rPr>
        <w:tab/>
        <w:t>Preparing for unit integration and testing</w:t>
      </w:r>
    </w:p>
    <w:p w:rsidR="0081660C" w:rsidRPr="00477B2D" w:rsidRDefault="0081660C" w:rsidP="0081660C">
      <w:pPr>
        <w:ind w:left="284"/>
        <w:rPr>
          <w:rFonts w:cs="Arial"/>
          <w:color w:val="000000" w:themeColor="text1"/>
        </w:rPr>
      </w:pPr>
      <w:r w:rsidRPr="00477B2D">
        <w:rPr>
          <w:rFonts w:cs="Arial"/>
          <w:color w:val="000000" w:themeColor="text1"/>
        </w:rPr>
        <w:t>5.8.2</w:t>
      </w:r>
      <w:r w:rsidRPr="00477B2D">
        <w:rPr>
          <w:rFonts w:cs="Arial"/>
          <w:color w:val="000000" w:themeColor="text1"/>
        </w:rPr>
        <w:tab/>
        <w:t>Performing unit integration and testing</w:t>
      </w:r>
    </w:p>
    <w:p w:rsidR="0081660C" w:rsidRPr="00477B2D" w:rsidRDefault="0081660C" w:rsidP="0081660C">
      <w:pPr>
        <w:ind w:left="284"/>
        <w:rPr>
          <w:rFonts w:cs="Arial"/>
          <w:color w:val="000000" w:themeColor="text1"/>
        </w:rPr>
      </w:pPr>
      <w:r w:rsidRPr="00477B2D">
        <w:rPr>
          <w:rFonts w:cs="Arial"/>
          <w:color w:val="000000" w:themeColor="text1"/>
        </w:rPr>
        <w:t>5.8.3</w:t>
      </w:r>
      <w:r w:rsidRPr="00477B2D">
        <w:rPr>
          <w:rFonts w:cs="Arial"/>
          <w:color w:val="000000" w:themeColor="text1"/>
        </w:rPr>
        <w:tab/>
        <w:t>Revision and re-testing</w:t>
      </w:r>
    </w:p>
    <w:p w:rsidR="0081660C" w:rsidRPr="00477B2D" w:rsidRDefault="0081660C" w:rsidP="0081660C">
      <w:pPr>
        <w:ind w:left="284"/>
        <w:rPr>
          <w:rFonts w:cs="Arial"/>
          <w:color w:val="000000" w:themeColor="text1"/>
        </w:rPr>
      </w:pPr>
      <w:r w:rsidRPr="00477B2D">
        <w:rPr>
          <w:rFonts w:cs="Arial"/>
          <w:color w:val="000000" w:themeColor="text1"/>
        </w:rPr>
        <w:t>5.8.4</w:t>
      </w:r>
      <w:r w:rsidRPr="00477B2D">
        <w:rPr>
          <w:rFonts w:cs="Arial"/>
          <w:color w:val="000000" w:themeColor="text1"/>
        </w:rPr>
        <w:tab/>
        <w:t>Analysing and recording unit integration and test results</w:t>
      </w:r>
    </w:p>
    <w:p w:rsidR="0081660C" w:rsidRPr="00477B2D" w:rsidRDefault="0081660C" w:rsidP="0081660C">
      <w:pPr>
        <w:rPr>
          <w:rFonts w:cs="Arial"/>
          <w:b/>
          <w:color w:val="000000" w:themeColor="text1"/>
          <w:sz w:val="22"/>
        </w:rPr>
      </w:pPr>
      <w:r w:rsidRPr="00477B2D">
        <w:rPr>
          <w:rFonts w:cs="Arial"/>
          <w:b/>
          <w:color w:val="000000" w:themeColor="text1"/>
          <w:sz w:val="22"/>
        </w:rPr>
        <w:t>5.9</w:t>
      </w:r>
      <w:r w:rsidRPr="00477B2D">
        <w:rPr>
          <w:rFonts w:cs="Arial"/>
          <w:b/>
          <w:color w:val="000000" w:themeColor="text1"/>
          <w:sz w:val="22"/>
        </w:rPr>
        <w:tab/>
        <w:t>CSCI qualification testing</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w:t>
      </w:r>
      <w:r w:rsidRPr="00477B2D">
        <w:rPr>
          <w:rFonts w:cs="Arial"/>
          <w:color w:val="000000" w:themeColor="text1"/>
        </w:rPr>
        <w:softHyphen/>
        <w:t>paragraphs to describe the approach to be followed for CSCI qualification testing.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5.9.1</w:t>
      </w:r>
      <w:r w:rsidRPr="00477B2D">
        <w:rPr>
          <w:rFonts w:cs="Arial"/>
          <w:color w:val="000000" w:themeColor="text1"/>
        </w:rPr>
        <w:tab/>
        <w:t>Independence in CSCI qualification testing</w:t>
      </w:r>
    </w:p>
    <w:p w:rsidR="0081660C" w:rsidRPr="00477B2D" w:rsidRDefault="0081660C" w:rsidP="0081660C">
      <w:pPr>
        <w:ind w:left="284"/>
        <w:rPr>
          <w:rFonts w:cs="Arial"/>
          <w:color w:val="000000" w:themeColor="text1"/>
        </w:rPr>
      </w:pPr>
      <w:r w:rsidRPr="00477B2D">
        <w:rPr>
          <w:rFonts w:cs="Arial"/>
          <w:color w:val="000000" w:themeColor="text1"/>
        </w:rPr>
        <w:t>5.9.2</w:t>
      </w:r>
      <w:r w:rsidRPr="00477B2D">
        <w:rPr>
          <w:rFonts w:cs="Arial"/>
          <w:color w:val="000000" w:themeColor="text1"/>
        </w:rPr>
        <w:tab/>
        <w:t>Testing on the target computer system</w:t>
      </w:r>
    </w:p>
    <w:p w:rsidR="0081660C" w:rsidRPr="00477B2D" w:rsidRDefault="0081660C" w:rsidP="0081660C">
      <w:pPr>
        <w:ind w:left="284"/>
        <w:rPr>
          <w:rFonts w:cs="Arial"/>
          <w:color w:val="000000" w:themeColor="text1"/>
        </w:rPr>
      </w:pPr>
      <w:r w:rsidRPr="00477B2D">
        <w:rPr>
          <w:rFonts w:cs="Arial"/>
          <w:color w:val="000000" w:themeColor="text1"/>
        </w:rPr>
        <w:t>5.9.3</w:t>
      </w:r>
      <w:r w:rsidRPr="00477B2D">
        <w:rPr>
          <w:rFonts w:cs="Arial"/>
          <w:color w:val="000000" w:themeColor="text1"/>
        </w:rPr>
        <w:tab/>
        <w:t>Preparing for CSCI qualification testing</w:t>
      </w:r>
    </w:p>
    <w:p w:rsidR="0081660C" w:rsidRPr="00477B2D" w:rsidRDefault="0081660C" w:rsidP="0081660C">
      <w:pPr>
        <w:ind w:left="284"/>
        <w:rPr>
          <w:rFonts w:cs="Arial"/>
          <w:color w:val="000000" w:themeColor="text1"/>
        </w:rPr>
      </w:pPr>
      <w:r w:rsidRPr="00477B2D">
        <w:rPr>
          <w:rFonts w:cs="Arial"/>
          <w:color w:val="000000" w:themeColor="text1"/>
        </w:rPr>
        <w:t>5.9.4</w:t>
      </w:r>
      <w:r w:rsidRPr="00477B2D">
        <w:rPr>
          <w:rFonts w:cs="Arial"/>
          <w:color w:val="000000" w:themeColor="text1"/>
        </w:rPr>
        <w:tab/>
        <w:t>Dry run of CSCI qualification testing</w:t>
      </w:r>
    </w:p>
    <w:p w:rsidR="0081660C" w:rsidRPr="00477B2D" w:rsidRDefault="0081660C" w:rsidP="0081660C">
      <w:pPr>
        <w:ind w:left="284"/>
        <w:rPr>
          <w:rFonts w:cs="Arial"/>
          <w:color w:val="000000" w:themeColor="text1"/>
        </w:rPr>
      </w:pPr>
      <w:r w:rsidRPr="00477B2D">
        <w:rPr>
          <w:rFonts w:cs="Arial"/>
          <w:color w:val="000000" w:themeColor="text1"/>
        </w:rPr>
        <w:t>5.9.5</w:t>
      </w:r>
      <w:r w:rsidRPr="00477B2D">
        <w:rPr>
          <w:rFonts w:cs="Arial"/>
          <w:color w:val="000000" w:themeColor="text1"/>
        </w:rPr>
        <w:tab/>
        <w:t>Performing CSCI qualification testing</w:t>
      </w:r>
    </w:p>
    <w:p w:rsidR="0081660C" w:rsidRPr="00477B2D" w:rsidRDefault="0081660C" w:rsidP="0081660C">
      <w:pPr>
        <w:ind w:left="284"/>
        <w:rPr>
          <w:rFonts w:cs="Arial"/>
          <w:color w:val="000000" w:themeColor="text1"/>
        </w:rPr>
      </w:pPr>
      <w:r w:rsidRPr="00477B2D">
        <w:rPr>
          <w:rFonts w:cs="Arial"/>
          <w:color w:val="000000" w:themeColor="text1"/>
        </w:rPr>
        <w:t>5.9.6</w:t>
      </w:r>
      <w:r w:rsidRPr="00477B2D">
        <w:rPr>
          <w:rFonts w:cs="Arial"/>
          <w:color w:val="000000" w:themeColor="text1"/>
        </w:rPr>
        <w:tab/>
        <w:t>Revision and re-testing</w:t>
      </w:r>
    </w:p>
    <w:p w:rsidR="0081660C" w:rsidRPr="00477B2D" w:rsidRDefault="0081660C" w:rsidP="0081660C">
      <w:pPr>
        <w:ind w:left="284"/>
        <w:rPr>
          <w:rFonts w:cs="Arial"/>
          <w:color w:val="000000" w:themeColor="text1"/>
        </w:rPr>
      </w:pPr>
      <w:r w:rsidRPr="00477B2D">
        <w:rPr>
          <w:rFonts w:cs="Arial"/>
          <w:color w:val="000000" w:themeColor="text1"/>
        </w:rPr>
        <w:t>5.9.7</w:t>
      </w:r>
      <w:r w:rsidRPr="00477B2D">
        <w:rPr>
          <w:rFonts w:cs="Arial"/>
          <w:color w:val="000000" w:themeColor="text1"/>
        </w:rPr>
        <w:tab/>
        <w:t>Analysing and recording CSCI qualification test results</w:t>
      </w:r>
    </w:p>
    <w:p w:rsidR="0081660C" w:rsidRPr="00477B2D" w:rsidRDefault="0081660C" w:rsidP="0081660C">
      <w:pPr>
        <w:rPr>
          <w:rFonts w:cs="Arial"/>
          <w:b/>
          <w:color w:val="000000" w:themeColor="text1"/>
          <w:sz w:val="22"/>
        </w:rPr>
      </w:pPr>
      <w:r w:rsidRPr="00477B2D">
        <w:rPr>
          <w:rFonts w:cs="Arial"/>
          <w:b/>
          <w:color w:val="000000" w:themeColor="text1"/>
          <w:sz w:val="22"/>
        </w:rPr>
        <w:t>5.10</w:t>
      </w:r>
      <w:r w:rsidRPr="00477B2D">
        <w:rPr>
          <w:rFonts w:cs="Arial"/>
          <w:b/>
          <w:color w:val="000000" w:themeColor="text1"/>
          <w:sz w:val="22"/>
        </w:rPr>
        <w:tab/>
        <w:t>CSCI/HWCI integration and testing</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participating in CSCI/HWCI integration and testing.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5.10.1</w:t>
      </w:r>
      <w:r w:rsidRPr="00477B2D">
        <w:rPr>
          <w:rFonts w:cs="Arial"/>
          <w:color w:val="000000" w:themeColor="text1"/>
        </w:rPr>
        <w:tab/>
        <w:t>Preparing for CSCI/HWCI integration and testing</w:t>
      </w:r>
    </w:p>
    <w:p w:rsidR="0081660C" w:rsidRPr="00477B2D" w:rsidRDefault="0081660C" w:rsidP="0081660C">
      <w:pPr>
        <w:ind w:left="284"/>
        <w:rPr>
          <w:rFonts w:cs="Arial"/>
          <w:color w:val="000000" w:themeColor="text1"/>
        </w:rPr>
      </w:pPr>
      <w:r w:rsidRPr="00477B2D">
        <w:rPr>
          <w:rFonts w:cs="Arial"/>
          <w:color w:val="000000" w:themeColor="text1"/>
        </w:rPr>
        <w:lastRenderedPageBreak/>
        <w:t>5.10.2</w:t>
      </w:r>
      <w:r w:rsidRPr="00477B2D">
        <w:rPr>
          <w:rFonts w:cs="Arial"/>
          <w:color w:val="000000" w:themeColor="text1"/>
        </w:rPr>
        <w:tab/>
        <w:t>Performing CSCI/HWCI integration and testing</w:t>
      </w:r>
    </w:p>
    <w:p w:rsidR="0081660C" w:rsidRPr="00477B2D" w:rsidRDefault="0081660C" w:rsidP="0081660C">
      <w:pPr>
        <w:ind w:left="284"/>
        <w:rPr>
          <w:rFonts w:cs="Arial"/>
          <w:color w:val="000000" w:themeColor="text1"/>
        </w:rPr>
      </w:pPr>
      <w:r w:rsidRPr="00477B2D">
        <w:rPr>
          <w:rFonts w:cs="Arial"/>
          <w:color w:val="000000" w:themeColor="text1"/>
        </w:rPr>
        <w:t>5.10.3</w:t>
      </w:r>
      <w:r w:rsidRPr="00477B2D">
        <w:rPr>
          <w:rFonts w:cs="Arial"/>
          <w:color w:val="000000" w:themeColor="text1"/>
        </w:rPr>
        <w:tab/>
        <w:t>Revision and re-testing</w:t>
      </w:r>
    </w:p>
    <w:p w:rsidR="0081660C" w:rsidRPr="00477B2D" w:rsidRDefault="0081660C" w:rsidP="0081660C">
      <w:pPr>
        <w:ind w:left="284"/>
        <w:rPr>
          <w:rFonts w:cs="Arial"/>
          <w:color w:val="000000" w:themeColor="text1"/>
        </w:rPr>
      </w:pPr>
      <w:r w:rsidRPr="00477B2D">
        <w:rPr>
          <w:rFonts w:cs="Arial"/>
          <w:color w:val="000000" w:themeColor="text1"/>
        </w:rPr>
        <w:t>5.10.4</w:t>
      </w:r>
      <w:r w:rsidRPr="00477B2D">
        <w:rPr>
          <w:rFonts w:cs="Arial"/>
          <w:color w:val="000000" w:themeColor="text1"/>
        </w:rPr>
        <w:tab/>
        <w:t>Analysing and recording CSCI/HWCI integration and test results</w:t>
      </w:r>
    </w:p>
    <w:p w:rsidR="0081660C" w:rsidRPr="00477B2D" w:rsidRDefault="0081660C" w:rsidP="0081660C">
      <w:pPr>
        <w:rPr>
          <w:rFonts w:cs="Arial"/>
          <w:color w:val="000000" w:themeColor="text1"/>
        </w:rPr>
      </w:pPr>
      <w:r w:rsidRPr="00477B2D">
        <w:rPr>
          <w:rFonts w:cs="Arial"/>
          <w:b/>
          <w:color w:val="000000" w:themeColor="text1"/>
          <w:sz w:val="22"/>
        </w:rPr>
        <w:t>5.11</w:t>
      </w:r>
      <w:r w:rsidRPr="00477B2D">
        <w:rPr>
          <w:rFonts w:cs="Arial"/>
          <w:b/>
          <w:color w:val="000000" w:themeColor="text1"/>
          <w:sz w:val="22"/>
        </w:rPr>
        <w:tab/>
        <w:t>System qualification testing</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w:t>
      </w:r>
      <w:r w:rsidRPr="00477B2D">
        <w:rPr>
          <w:rFonts w:cs="Arial"/>
          <w:color w:val="000000" w:themeColor="text1"/>
        </w:rPr>
        <w:softHyphen/>
        <w:t>paragraphs to describe the approach to be followed for participating in system qualification testing.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5.11.1</w:t>
      </w:r>
      <w:r w:rsidRPr="00477B2D">
        <w:rPr>
          <w:rFonts w:cs="Arial"/>
          <w:color w:val="000000" w:themeColor="text1"/>
        </w:rPr>
        <w:tab/>
        <w:t>Independence in system qualification testing</w:t>
      </w:r>
    </w:p>
    <w:p w:rsidR="0081660C" w:rsidRPr="00477B2D" w:rsidRDefault="0081660C" w:rsidP="0081660C">
      <w:pPr>
        <w:ind w:left="284"/>
        <w:rPr>
          <w:rFonts w:cs="Arial"/>
          <w:color w:val="000000" w:themeColor="text1"/>
        </w:rPr>
      </w:pPr>
      <w:r w:rsidRPr="00477B2D">
        <w:rPr>
          <w:rFonts w:cs="Arial"/>
          <w:color w:val="000000" w:themeColor="text1"/>
        </w:rPr>
        <w:t>5.11.2</w:t>
      </w:r>
      <w:r w:rsidRPr="00477B2D">
        <w:rPr>
          <w:rFonts w:cs="Arial"/>
          <w:color w:val="000000" w:themeColor="text1"/>
        </w:rPr>
        <w:tab/>
        <w:t>Testing on the target computer system</w:t>
      </w:r>
    </w:p>
    <w:p w:rsidR="0081660C" w:rsidRPr="00477B2D" w:rsidRDefault="0081660C" w:rsidP="0081660C">
      <w:pPr>
        <w:ind w:left="284"/>
        <w:rPr>
          <w:rFonts w:cs="Arial"/>
          <w:color w:val="000000" w:themeColor="text1"/>
        </w:rPr>
      </w:pPr>
      <w:r w:rsidRPr="00477B2D">
        <w:rPr>
          <w:rFonts w:cs="Arial"/>
          <w:color w:val="000000" w:themeColor="text1"/>
        </w:rPr>
        <w:t>5.11.3</w:t>
      </w:r>
      <w:r w:rsidRPr="00477B2D">
        <w:rPr>
          <w:rFonts w:cs="Arial"/>
          <w:color w:val="000000" w:themeColor="text1"/>
        </w:rPr>
        <w:tab/>
        <w:t>Preparing for system qualification testing</w:t>
      </w:r>
    </w:p>
    <w:p w:rsidR="0081660C" w:rsidRPr="00477B2D" w:rsidRDefault="0081660C" w:rsidP="0081660C">
      <w:pPr>
        <w:ind w:left="284"/>
        <w:rPr>
          <w:rFonts w:cs="Arial"/>
          <w:color w:val="000000" w:themeColor="text1"/>
        </w:rPr>
      </w:pPr>
      <w:r w:rsidRPr="00477B2D">
        <w:rPr>
          <w:rFonts w:cs="Arial"/>
          <w:color w:val="000000" w:themeColor="text1"/>
        </w:rPr>
        <w:t>5.11.4</w:t>
      </w:r>
      <w:r w:rsidRPr="00477B2D">
        <w:rPr>
          <w:rFonts w:cs="Arial"/>
          <w:color w:val="000000" w:themeColor="text1"/>
        </w:rPr>
        <w:tab/>
        <w:t>Dry run of system qualification testing</w:t>
      </w:r>
    </w:p>
    <w:p w:rsidR="0081660C" w:rsidRPr="00477B2D" w:rsidRDefault="0081660C" w:rsidP="0081660C">
      <w:pPr>
        <w:ind w:left="284"/>
        <w:rPr>
          <w:rFonts w:cs="Arial"/>
          <w:color w:val="000000" w:themeColor="text1"/>
        </w:rPr>
      </w:pPr>
      <w:r w:rsidRPr="00477B2D">
        <w:rPr>
          <w:rFonts w:cs="Arial"/>
          <w:color w:val="000000" w:themeColor="text1"/>
        </w:rPr>
        <w:t>5.11.5</w:t>
      </w:r>
      <w:r w:rsidRPr="00477B2D">
        <w:rPr>
          <w:rFonts w:cs="Arial"/>
          <w:color w:val="000000" w:themeColor="text1"/>
        </w:rPr>
        <w:tab/>
        <w:t>Performing system qualification testing</w:t>
      </w:r>
    </w:p>
    <w:p w:rsidR="0081660C" w:rsidRPr="00477B2D" w:rsidRDefault="0081660C" w:rsidP="0081660C">
      <w:pPr>
        <w:ind w:left="284"/>
        <w:rPr>
          <w:rFonts w:cs="Arial"/>
          <w:color w:val="000000" w:themeColor="text1"/>
        </w:rPr>
      </w:pPr>
      <w:r w:rsidRPr="00477B2D">
        <w:rPr>
          <w:rFonts w:cs="Arial"/>
          <w:color w:val="000000" w:themeColor="text1"/>
        </w:rPr>
        <w:t>5.11.6</w:t>
      </w:r>
      <w:r w:rsidRPr="00477B2D">
        <w:rPr>
          <w:rFonts w:cs="Arial"/>
          <w:color w:val="000000" w:themeColor="text1"/>
        </w:rPr>
        <w:tab/>
        <w:t>Revision and re-testing</w:t>
      </w:r>
    </w:p>
    <w:p w:rsidR="0081660C" w:rsidRPr="00477B2D" w:rsidRDefault="0081660C" w:rsidP="0081660C">
      <w:pPr>
        <w:ind w:left="284"/>
        <w:rPr>
          <w:rFonts w:cs="Arial"/>
          <w:color w:val="000000" w:themeColor="text1"/>
        </w:rPr>
      </w:pPr>
      <w:r w:rsidRPr="00477B2D">
        <w:rPr>
          <w:rFonts w:cs="Arial"/>
          <w:color w:val="000000" w:themeColor="text1"/>
        </w:rPr>
        <w:t>5.11.7</w:t>
      </w:r>
      <w:r w:rsidRPr="00477B2D">
        <w:rPr>
          <w:rFonts w:cs="Arial"/>
          <w:color w:val="000000" w:themeColor="text1"/>
        </w:rPr>
        <w:tab/>
        <w:t>Analysing and recording system qualification test results</w:t>
      </w:r>
    </w:p>
    <w:p w:rsidR="0081660C" w:rsidRPr="00477B2D" w:rsidRDefault="0081660C" w:rsidP="0081660C">
      <w:pPr>
        <w:numPr>
          <w:ilvl w:val="1"/>
          <w:numId w:val="38"/>
        </w:numPr>
        <w:spacing w:after="0" w:line="240" w:lineRule="auto"/>
        <w:ind w:left="0" w:firstLine="0"/>
        <w:rPr>
          <w:rFonts w:cs="Arial"/>
          <w:color w:val="000000" w:themeColor="text1"/>
        </w:rPr>
      </w:pPr>
      <w:r w:rsidRPr="00477B2D">
        <w:rPr>
          <w:rFonts w:cs="Arial"/>
          <w:b/>
          <w:color w:val="000000" w:themeColor="text1"/>
          <w:sz w:val="22"/>
        </w:rPr>
        <w:t>Preparing for software use</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preparing for software use.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5.12.1</w:t>
      </w:r>
      <w:r w:rsidRPr="00477B2D">
        <w:rPr>
          <w:rFonts w:cs="Arial"/>
          <w:color w:val="000000" w:themeColor="text1"/>
        </w:rPr>
        <w:tab/>
        <w:t>Preparing the executable software</w:t>
      </w:r>
    </w:p>
    <w:p w:rsidR="0081660C" w:rsidRPr="00477B2D" w:rsidRDefault="0081660C" w:rsidP="0081660C">
      <w:pPr>
        <w:ind w:left="284"/>
        <w:rPr>
          <w:rFonts w:cs="Arial"/>
          <w:color w:val="000000" w:themeColor="text1"/>
        </w:rPr>
      </w:pPr>
      <w:r w:rsidRPr="00477B2D">
        <w:rPr>
          <w:rFonts w:cs="Arial"/>
          <w:color w:val="000000" w:themeColor="text1"/>
        </w:rPr>
        <w:t>5.12.2</w:t>
      </w:r>
      <w:r w:rsidRPr="00477B2D">
        <w:rPr>
          <w:rFonts w:cs="Arial"/>
          <w:color w:val="000000" w:themeColor="text1"/>
        </w:rPr>
        <w:tab/>
        <w:t>Preparing version descriptions for user sites</w:t>
      </w:r>
    </w:p>
    <w:p w:rsidR="0081660C" w:rsidRPr="00477B2D" w:rsidRDefault="0081660C" w:rsidP="0081660C">
      <w:pPr>
        <w:ind w:left="284"/>
        <w:rPr>
          <w:rFonts w:cs="Arial"/>
          <w:color w:val="000000" w:themeColor="text1"/>
        </w:rPr>
      </w:pPr>
      <w:r w:rsidRPr="00477B2D">
        <w:rPr>
          <w:rFonts w:cs="Arial"/>
          <w:color w:val="000000" w:themeColor="text1"/>
        </w:rPr>
        <w:t>5.12.3</w:t>
      </w:r>
      <w:r w:rsidRPr="00477B2D">
        <w:rPr>
          <w:rFonts w:cs="Arial"/>
          <w:color w:val="000000" w:themeColor="text1"/>
        </w:rPr>
        <w:tab/>
        <w:t>Preparing user manuals</w:t>
      </w:r>
    </w:p>
    <w:p w:rsidR="0081660C" w:rsidRPr="00477B2D" w:rsidRDefault="0081660C" w:rsidP="0081660C">
      <w:pPr>
        <w:ind w:left="284"/>
        <w:rPr>
          <w:rFonts w:cs="Arial"/>
          <w:color w:val="000000" w:themeColor="text1"/>
        </w:rPr>
      </w:pPr>
      <w:r w:rsidRPr="00477B2D">
        <w:rPr>
          <w:rFonts w:cs="Arial"/>
          <w:color w:val="000000" w:themeColor="text1"/>
        </w:rPr>
        <w:t>5.12.4</w:t>
      </w:r>
      <w:r w:rsidRPr="00477B2D">
        <w:rPr>
          <w:rFonts w:cs="Arial"/>
          <w:color w:val="000000" w:themeColor="text1"/>
        </w:rPr>
        <w:tab/>
        <w:t>Installation at user sites</w:t>
      </w:r>
    </w:p>
    <w:p w:rsidR="0081660C" w:rsidRPr="00477B2D" w:rsidRDefault="0081660C" w:rsidP="0081660C">
      <w:pPr>
        <w:numPr>
          <w:ilvl w:val="1"/>
          <w:numId w:val="38"/>
        </w:numPr>
        <w:spacing w:after="0" w:line="240" w:lineRule="auto"/>
        <w:ind w:left="0" w:firstLine="0"/>
        <w:rPr>
          <w:rFonts w:cs="Arial"/>
          <w:color w:val="000000" w:themeColor="text1"/>
        </w:rPr>
      </w:pPr>
      <w:r w:rsidRPr="00477B2D">
        <w:rPr>
          <w:rFonts w:cs="Arial"/>
          <w:color w:val="000000" w:themeColor="text1"/>
        </w:rPr>
        <w:tab/>
      </w:r>
      <w:r w:rsidRPr="00477B2D">
        <w:rPr>
          <w:rFonts w:cs="Arial"/>
          <w:b/>
          <w:color w:val="000000" w:themeColor="text1"/>
          <w:sz w:val="22"/>
        </w:rPr>
        <w:t>Preparing for software transition</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preparing for software transition.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5.13.1</w:t>
      </w:r>
      <w:r w:rsidRPr="00477B2D">
        <w:rPr>
          <w:rFonts w:cs="Arial"/>
          <w:color w:val="000000" w:themeColor="text1"/>
        </w:rPr>
        <w:tab/>
        <w:t>Preparing the executable software</w:t>
      </w:r>
    </w:p>
    <w:p w:rsidR="0081660C" w:rsidRPr="00477B2D" w:rsidRDefault="0081660C" w:rsidP="0081660C">
      <w:pPr>
        <w:ind w:left="284"/>
        <w:rPr>
          <w:rFonts w:cs="Arial"/>
          <w:color w:val="000000" w:themeColor="text1"/>
        </w:rPr>
      </w:pPr>
      <w:r w:rsidRPr="00477B2D">
        <w:rPr>
          <w:rFonts w:cs="Arial"/>
          <w:color w:val="000000" w:themeColor="text1"/>
        </w:rPr>
        <w:t>5.13.2</w:t>
      </w:r>
      <w:r w:rsidRPr="00477B2D">
        <w:rPr>
          <w:rFonts w:cs="Arial"/>
          <w:color w:val="000000" w:themeColor="text1"/>
        </w:rPr>
        <w:tab/>
        <w:t>Preparing source files</w:t>
      </w:r>
    </w:p>
    <w:p w:rsidR="0081660C" w:rsidRPr="00477B2D" w:rsidRDefault="0081660C" w:rsidP="0081660C">
      <w:pPr>
        <w:ind w:left="284"/>
        <w:rPr>
          <w:rFonts w:cs="Arial"/>
          <w:color w:val="000000" w:themeColor="text1"/>
        </w:rPr>
      </w:pPr>
      <w:r w:rsidRPr="00477B2D">
        <w:rPr>
          <w:rFonts w:cs="Arial"/>
          <w:color w:val="000000" w:themeColor="text1"/>
        </w:rPr>
        <w:t>5.13.3</w:t>
      </w:r>
      <w:r w:rsidRPr="00477B2D">
        <w:rPr>
          <w:rFonts w:cs="Arial"/>
          <w:color w:val="000000" w:themeColor="text1"/>
        </w:rPr>
        <w:tab/>
        <w:t>Preparing version descriptions for the support site</w:t>
      </w:r>
    </w:p>
    <w:p w:rsidR="0081660C" w:rsidRPr="00477B2D" w:rsidRDefault="0081660C" w:rsidP="0081660C">
      <w:pPr>
        <w:ind w:left="284"/>
        <w:rPr>
          <w:rFonts w:cs="Arial"/>
          <w:color w:val="000000" w:themeColor="text1"/>
        </w:rPr>
      </w:pPr>
      <w:r w:rsidRPr="00477B2D">
        <w:rPr>
          <w:rFonts w:cs="Arial"/>
          <w:color w:val="000000" w:themeColor="text1"/>
        </w:rPr>
        <w:t>5.13.4</w:t>
      </w:r>
      <w:r w:rsidRPr="00477B2D">
        <w:rPr>
          <w:rFonts w:cs="Arial"/>
          <w:color w:val="000000" w:themeColor="text1"/>
        </w:rPr>
        <w:tab/>
        <w:t>Preparing the ‘as built’ CSCI design and other software support information</w:t>
      </w:r>
    </w:p>
    <w:p w:rsidR="0081660C" w:rsidRPr="00477B2D" w:rsidRDefault="0081660C" w:rsidP="0081660C">
      <w:pPr>
        <w:ind w:left="284"/>
        <w:rPr>
          <w:rFonts w:cs="Arial"/>
          <w:color w:val="000000" w:themeColor="text1"/>
        </w:rPr>
      </w:pPr>
      <w:r w:rsidRPr="00477B2D">
        <w:rPr>
          <w:rFonts w:cs="Arial"/>
          <w:color w:val="000000" w:themeColor="text1"/>
        </w:rPr>
        <w:t>5.13.5</w:t>
      </w:r>
      <w:r w:rsidRPr="00477B2D">
        <w:rPr>
          <w:rFonts w:cs="Arial"/>
          <w:color w:val="000000" w:themeColor="text1"/>
        </w:rPr>
        <w:tab/>
        <w:t>Updating the system design description</w:t>
      </w:r>
    </w:p>
    <w:p w:rsidR="0081660C" w:rsidRPr="00477B2D" w:rsidRDefault="0081660C" w:rsidP="0081660C">
      <w:pPr>
        <w:ind w:left="284"/>
        <w:rPr>
          <w:rFonts w:cs="Arial"/>
          <w:color w:val="000000" w:themeColor="text1"/>
        </w:rPr>
      </w:pPr>
      <w:r w:rsidRPr="00477B2D">
        <w:rPr>
          <w:rFonts w:cs="Arial"/>
          <w:color w:val="000000" w:themeColor="text1"/>
        </w:rPr>
        <w:t>5.13.6</w:t>
      </w:r>
      <w:r w:rsidRPr="00477B2D">
        <w:rPr>
          <w:rFonts w:cs="Arial"/>
          <w:color w:val="000000" w:themeColor="text1"/>
        </w:rPr>
        <w:tab/>
        <w:t>Preparing support manuals</w:t>
      </w:r>
    </w:p>
    <w:p w:rsidR="0081660C" w:rsidRPr="00477B2D" w:rsidRDefault="0081660C" w:rsidP="0081660C">
      <w:pPr>
        <w:ind w:left="284"/>
        <w:rPr>
          <w:rFonts w:cs="Arial"/>
          <w:color w:val="000000" w:themeColor="text1"/>
        </w:rPr>
      </w:pPr>
      <w:r w:rsidRPr="00477B2D">
        <w:rPr>
          <w:rFonts w:cs="Arial"/>
          <w:color w:val="000000" w:themeColor="text1"/>
        </w:rPr>
        <w:t>5.13.7</w:t>
      </w:r>
      <w:r w:rsidRPr="00477B2D">
        <w:rPr>
          <w:rFonts w:cs="Arial"/>
          <w:color w:val="000000" w:themeColor="text1"/>
        </w:rPr>
        <w:tab/>
        <w:t>Transition to the designated support site</w:t>
      </w:r>
    </w:p>
    <w:p w:rsidR="0081660C" w:rsidRPr="00477B2D" w:rsidRDefault="0081660C" w:rsidP="0081660C">
      <w:pPr>
        <w:rPr>
          <w:rFonts w:cs="Arial"/>
          <w:b/>
          <w:color w:val="000000" w:themeColor="text1"/>
          <w:sz w:val="22"/>
        </w:rPr>
      </w:pPr>
      <w:r w:rsidRPr="00477B2D">
        <w:rPr>
          <w:rFonts w:cs="Arial"/>
          <w:b/>
          <w:color w:val="000000" w:themeColor="text1"/>
          <w:sz w:val="22"/>
        </w:rPr>
        <w:t>5.14</w:t>
      </w:r>
      <w:r w:rsidRPr="00477B2D">
        <w:rPr>
          <w:rFonts w:cs="Arial"/>
          <w:b/>
          <w:color w:val="000000" w:themeColor="text1"/>
          <w:sz w:val="22"/>
        </w:rPr>
        <w:tab/>
        <w:t>Software configuration management</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software configuration management.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5.14.1</w:t>
      </w:r>
      <w:r w:rsidRPr="00477B2D">
        <w:rPr>
          <w:rFonts w:cs="Arial"/>
          <w:color w:val="000000" w:themeColor="text1"/>
        </w:rPr>
        <w:tab/>
        <w:t>Configuration identification</w:t>
      </w:r>
    </w:p>
    <w:p w:rsidR="0081660C" w:rsidRPr="00477B2D" w:rsidRDefault="0081660C" w:rsidP="0081660C">
      <w:pPr>
        <w:ind w:left="284"/>
        <w:rPr>
          <w:rFonts w:cs="Arial"/>
          <w:color w:val="000000" w:themeColor="text1"/>
        </w:rPr>
      </w:pPr>
      <w:r w:rsidRPr="00477B2D">
        <w:rPr>
          <w:rFonts w:cs="Arial"/>
          <w:color w:val="000000" w:themeColor="text1"/>
        </w:rPr>
        <w:t>5.14.2</w:t>
      </w:r>
      <w:r w:rsidRPr="00477B2D">
        <w:rPr>
          <w:rFonts w:cs="Arial"/>
          <w:color w:val="000000" w:themeColor="text1"/>
        </w:rPr>
        <w:tab/>
        <w:t>Configuration control</w:t>
      </w:r>
    </w:p>
    <w:p w:rsidR="0081660C" w:rsidRPr="00477B2D" w:rsidRDefault="0081660C" w:rsidP="0081660C">
      <w:pPr>
        <w:ind w:left="284"/>
        <w:rPr>
          <w:rFonts w:cs="Arial"/>
          <w:color w:val="000000" w:themeColor="text1"/>
        </w:rPr>
      </w:pPr>
      <w:r w:rsidRPr="00477B2D">
        <w:rPr>
          <w:rFonts w:cs="Arial"/>
          <w:color w:val="000000" w:themeColor="text1"/>
        </w:rPr>
        <w:lastRenderedPageBreak/>
        <w:t>5.14.3</w:t>
      </w:r>
      <w:r w:rsidRPr="00477B2D">
        <w:rPr>
          <w:rFonts w:cs="Arial"/>
          <w:color w:val="000000" w:themeColor="text1"/>
        </w:rPr>
        <w:tab/>
        <w:t>Configuration status accounting</w:t>
      </w:r>
    </w:p>
    <w:p w:rsidR="0081660C" w:rsidRPr="00477B2D" w:rsidRDefault="0081660C" w:rsidP="0081660C">
      <w:pPr>
        <w:ind w:left="284"/>
        <w:rPr>
          <w:rFonts w:cs="Arial"/>
          <w:color w:val="000000" w:themeColor="text1"/>
        </w:rPr>
      </w:pPr>
      <w:r w:rsidRPr="00477B2D">
        <w:rPr>
          <w:rFonts w:cs="Arial"/>
          <w:color w:val="000000" w:themeColor="text1"/>
        </w:rPr>
        <w:t>5.14.4</w:t>
      </w:r>
      <w:r w:rsidRPr="00477B2D">
        <w:rPr>
          <w:rFonts w:cs="Arial"/>
          <w:color w:val="000000" w:themeColor="text1"/>
        </w:rPr>
        <w:tab/>
        <w:t>Configuration audits</w:t>
      </w:r>
    </w:p>
    <w:p w:rsidR="0081660C" w:rsidRPr="00477B2D" w:rsidRDefault="0081660C" w:rsidP="0081660C">
      <w:pPr>
        <w:ind w:left="284"/>
        <w:rPr>
          <w:rFonts w:cs="Arial"/>
          <w:color w:val="000000" w:themeColor="text1"/>
        </w:rPr>
      </w:pPr>
      <w:r w:rsidRPr="00477B2D">
        <w:rPr>
          <w:rFonts w:cs="Arial"/>
          <w:color w:val="000000" w:themeColor="text1"/>
        </w:rPr>
        <w:t>5.14.5</w:t>
      </w:r>
      <w:r w:rsidRPr="00477B2D">
        <w:rPr>
          <w:rFonts w:cs="Arial"/>
          <w:color w:val="000000" w:themeColor="text1"/>
        </w:rPr>
        <w:tab/>
        <w:t>Packaging, storage, handling, and delivery</w:t>
      </w:r>
    </w:p>
    <w:p w:rsidR="0081660C" w:rsidRPr="00477B2D" w:rsidRDefault="0081660C" w:rsidP="0081660C">
      <w:pPr>
        <w:rPr>
          <w:rFonts w:cs="Arial"/>
          <w:color w:val="000000" w:themeColor="text1"/>
        </w:rPr>
      </w:pPr>
      <w:r w:rsidRPr="00477B2D">
        <w:rPr>
          <w:rFonts w:cs="Arial"/>
          <w:b/>
          <w:color w:val="000000" w:themeColor="text1"/>
          <w:sz w:val="22"/>
        </w:rPr>
        <w:t>5.15</w:t>
      </w:r>
      <w:r w:rsidRPr="00477B2D">
        <w:rPr>
          <w:rFonts w:cs="Arial"/>
          <w:b/>
          <w:color w:val="000000" w:themeColor="text1"/>
          <w:sz w:val="22"/>
        </w:rPr>
        <w:tab/>
        <w:t>Software product evaluation</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w:t>
      </w:r>
      <w:r w:rsidRPr="00477B2D">
        <w:rPr>
          <w:rFonts w:cs="Arial"/>
          <w:color w:val="000000" w:themeColor="text1"/>
        </w:rPr>
        <w:softHyphen/>
        <w:t>paragraphs to describe the approach to be followed for software product evaluation.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5.15.1</w:t>
      </w:r>
      <w:r w:rsidRPr="00477B2D">
        <w:rPr>
          <w:rFonts w:cs="Arial"/>
          <w:color w:val="000000" w:themeColor="text1"/>
        </w:rPr>
        <w:tab/>
        <w:t>In-process and final software product evaluations</w:t>
      </w:r>
    </w:p>
    <w:p w:rsidR="0081660C" w:rsidRPr="00477B2D" w:rsidRDefault="0081660C" w:rsidP="0081660C">
      <w:pPr>
        <w:ind w:left="284"/>
        <w:rPr>
          <w:rFonts w:cs="Arial"/>
          <w:color w:val="000000" w:themeColor="text1"/>
        </w:rPr>
      </w:pPr>
      <w:r w:rsidRPr="00477B2D">
        <w:rPr>
          <w:rFonts w:cs="Arial"/>
          <w:color w:val="000000" w:themeColor="text1"/>
        </w:rPr>
        <w:t>5.15.2</w:t>
      </w:r>
      <w:r w:rsidRPr="00477B2D">
        <w:rPr>
          <w:rFonts w:cs="Arial"/>
          <w:color w:val="000000" w:themeColor="text1"/>
        </w:rPr>
        <w:tab/>
        <w:t>Software product evaluation records, including items to be recorded</w:t>
      </w:r>
    </w:p>
    <w:p w:rsidR="0081660C" w:rsidRPr="00477B2D" w:rsidRDefault="0081660C" w:rsidP="0081660C">
      <w:pPr>
        <w:pStyle w:val="ListParagraph"/>
        <w:numPr>
          <w:ilvl w:val="2"/>
          <w:numId w:val="54"/>
        </w:numPr>
        <w:spacing w:after="120" w:line="240" w:lineRule="auto"/>
        <w:contextualSpacing/>
        <w:rPr>
          <w:rFonts w:ascii="Arial" w:hAnsi="Arial" w:cs="Arial"/>
          <w:color w:val="000000" w:themeColor="text1"/>
        </w:rPr>
      </w:pPr>
      <w:r w:rsidRPr="00477B2D">
        <w:rPr>
          <w:rFonts w:ascii="Arial" w:hAnsi="Arial" w:cs="Arial"/>
          <w:color w:val="000000" w:themeColor="text1"/>
        </w:rPr>
        <w:t>Independence in software product evaluation</w:t>
      </w:r>
    </w:p>
    <w:p w:rsidR="0081660C" w:rsidRPr="00477B2D" w:rsidRDefault="0081660C" w:rsidP="0081660C">
      <w:pPr>
        <w:rPr>
          <w:rFonts w:cs="Arial"/>
          <w:color w:val="000000" w:themeColor="text1"/>
        </w:rPr>
      </w:pPr>
      <w:r w:rsidRPr="00477B2D">
        <w:rPr>
          <w:rFonts w:cs="Arial"/>
          <w:b/>
          <w:color w:val="000000" w:themeColor="text1"/>
          <w:sz w:val="22"/>
        </w:rPr>
        <w:t>5.16</w:t>
      </w:r>
      <w:r w:rsidRPr="00477B2D">
        <w:rPr>
          <w:rFonts w:cs="Arial"/>
          <w:b/>
          <w:color w:val="000000" w:themeColor="text1"/>
          <w:sz w:val="22"/>
        </w:rPr>
        <w:tab/>
        <w:t>Software quality assurance</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w:t>
      </w:r>
      <w:r w:rsidRPr="00477B2D">
        <w:rPr>
          <w:rFonts w:cs="Arial"/>
          <w:color w:val="000000" w:themeColor="text1"/>
        </w:rPr>
        <w:softHyphen/>
        <w:t>paragraphs to describe the approach to be followed for software quality assurance.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5.16.1</w:t>
      </w:r>
      <w:r w:rsidRPr="00477B2D">
        <w:rPr>
          <w:rFonts w:cs="Arial"/>
          <w:color w:val="000000" w:themeColor="text1"/>
        </w:rPr>
        <w:tab/>
        <w:t>Software quality assurance evaluations</w:t>
      </w:r>
    </w:p>
    <w:p w:rsidR="0081660C" w:rsidRPr="00477B2D" w:rsidRDefault="0081660C" w:rsidP="0081660C">
      <w:pPr>
        <w:ind w:left="284"/>
        <w:rPr>
          <w:rFonts w:cs="Arial"/>
          <w:color w:val="000000" w:themeColor="text1"/>
        </w:rPr>
      </w:pPr>
      <w:r w:rsidRPr="00477B2D">
        <w:rPr>
          <w:rFonts w:cs="Arial"/>
          <w:color w:val="000000" w:themeColor="text1"/>
        </w:rPr>
        <w:t>5.16.2</w:t>
      </w:r>
      <w:r w:rsidRPr="00477B2D">
        <w:rPr>
          <w:rFonts w:cs="Arial"/>
          <w:color w:val="000000" w:themeColor="text1"/>
        </w:rPr>
        <w:tab/>
        <w:t>Software quality assurance records, including items to be recorded</w:t>
      </w:r>
    </w:p>
    <w:p w:rsidR="0081660C" w:rsidRPr="00477B2D" w:rsidRDefault="0081660C" w:rsidP="0081660C">
      <w:pPr>
        <w:pStyle w:val="ListParagraph"/>
        <w:numPr>
          <w:ilvl w:val="2"/>
          <w:numId w:val="55"/>
        </w:numPr>
        <w:spacing w:after="120" w:line="240" w:lineRule="auto"/>
        <w:contextualSpacing/>
        <w:rPr>
          <w:rFonts w:ascii="Arial" w:hAnsi="Arial" w:cs="Arial"/>
          <w:color w:val="000000" w:themeColor="text1"/>
        </w:rPr>
      </w:pPr>
      <w:r w:rsidRPr="00477B2D">
        <w:rPr>
          <w:rFonts w:ascii="Arial" w:hAnsi="Arial" w:cs="Arial"/>
          <w:color w:val="000000" w:themeColor="text1"/>
        </w:rPr>
        <w:t>Independence in software quality assurance</w:t>
      </w:r>
    </w:p>
    <w:p w:rsidR="0081660C" w:rsidRPr="00477B2D" w:rsidRDefault="0081660C" w:rsidP="0081660C">
      <w:pPr>
        <w:rPr>
          <w:rFonts w:cs="Arial"/>
          <w:b/>
          <w:color w:val="000000" w:themeColor="text1"/>
        </w:rPr>
      </w:pPr>
      <w:r w:rsidRPr="00477B2D">
        <w:rPr>
          <w:rFonts w:cs="Arial"/>
          <w:b/>
          <w:color w:val="000000" w:themeColor="text1"/>
          <w:sz w:val="22"/>
        </w:rPr>
        <w:t>5.17</w:t>
      </w:r>
      <w:r w:rsidRPr="00477B2D">
        <w:rPr>
          <w:rFonts w:cs="Arial"/>
          <w:b/>
          <w:color w:val="000000" w:themeColor="text1"/>
          <w:sz w:val="22"/>
        </w:rPr>
        <w:tab/>
        <w:t>Corrective action</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corrective action. The planning in each subparagraph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5.16.1</w:t>
      </w:r>
      <w:r w:rsidRPr="00477B2D">
        <w:rPr>
          <w:rFonts w:cs="Arial"/>
          <w:color w:val="000000" w:themeColor="text1"/>
        </w:rPr>
        <w:tab/>
        <w:t>Problem/change reports, including items to be recorded (candi</w:t>
      </w:r>
      <w:r w:rsidRPr="00477B2D">
        <w:rPr>
          <w:rFonts w:cs="Arial"/>
          <w:color w:val="000000" w:themeColor="text1"/>
        </w:rPr>
        <w:softHyphen/>
        <w:t>date items include project name, originator, problem number, problem name, software element or document affected, origination date, category and priority, description, analyst assigned to the problem, date assigned, date completed, analysis time, recommended solution, impacts, problem status, approval of solution, follow-up actions, corrector, correction date, version where corrected, correction time, description of solution imple</w:t>
      </w:r>
      <w:r w:rsidRPr="00477B2D">
        <w:rPr>
          <w:rFonts w:cs="Arial"/>
          <w:color w:val="000000" w:themeColor="text1"/>
        </w:rPr>
        <w:softHyphen/>
        <w:t>mented)</w:t>
      </w:r>
    </w:p>
    <w:p w:rsidR="0081660C" w:rsidRPr="00477B2D" w:rsidRDefault="0081660C" w:rsidP="0081660C">
      <w:pPr>
        <w:pStyle w:val="ListParagraph"/>
        <w:numPr>
          <w:ilvl w:val="2"/>
          <w:numId w:val="56"/>
        </w:numPr>
        <w:spacing w:after="120" w:line="240" w:lineRule="auto"/>
        <w:contextualSpacing/>
        <w:rPr>
          <w:rFonts w:ascii="Arial" w:hAnsi="Arial" w:cs="Arial"/>
          <w:i/>
          <w:color w:val="000000" w:themeColor="text1"/>
        </w:rPr>
      </w:pPr>
      <w:r w:rsidRPr="00477B2D">
        <w:rPr>
          <w:rFonts w:ascii="Arial" w:hAnsi="Arial" w:cs="Arial"/>
          <w:color w:val="000000" w:themeColor="text1"/>
        </w:rPr>
        <w:t>Corrective</w:t>
      </w:r>
      <w:r w:rsidRPr="00477B2D">
        <w:rPr>
          <w:rFonts w:ascii="Arial" w:hAnsi="Arial" w:cs="Arial"/>
          <w:i/>
          <w:color w:val="000000" w:themeColor="text1"/>
        </w:rPr>
        <w:t xml:space="preserve"> action system</w:t>
      </w:r>
    </w:p>
    <w:p w:rsidR="0081660C" w:rsidRPr="00477B2D" w:rsidRDefault="0081660C" w:rsidP="0081660C">
      <w:pPr>
        <w:rPr>
          <w:rFonts w:cs="Arial"/>
          <w:b/>
          <w:color w:val="000000" w:themeColor="text1"/>
        </w:rPr>
      </w:pPr>
      <w:r w:rsidRPr="00477B2D">
        <w:rPr>
          <w:rFonts w:cs="Arial"/>
          <w:b/>
          <w:color w:val="000000" w:themeColor="text1"/>
          <w:sz w:val="22"/>
        </w:rPr>
        <w:t>5.18</w:t>
      </w:r>
      <w:r w:rsidRPr="00477B2D">
        <w:rPr>
          <w:rFonts w:cs="Arial"/>
          <w:b/>
          <w:color w:val="000000" w:themeColor="text1"/>
          <w:sz w:val="22"/>
        </w:rPr>
        <w:tab/>
        <w:t>Joint technical and management reviews</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subparagraphs to describe the approach to be followed for joint technical and management reviews. The planning in each subparagraph shall cover all contractual clauses</w:t>
      </w:r>
      <w:r w:rsidRPr="00477B2D">
        <w:rPr>
          <w:rFonts w:cs="Arial"/>
          <w:color w:val="000000" w:themeColor="text1"/>
        </w:rPr>
        <w:softHyphen/>
        <w:t xml:space="preserve">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5.18.1</w:t>
      </w:r>
      <w:r w:rsidRPr="00477B2D">
        <w:rPr>
          <w:rFonts w:cs="Arial"/>
          <w:color w:val="000000" w:themeColor="text1"/>
        </w:rPr>
        <w:tab/>
        <w:t>Joint technical reviews, including a proposed set of reviews</w:t>
      </w:r>
    </w:p>
    <w:p w:rsidR="0081660C" w:rsidRPr="00477B2D" w:rsidRDefault="0081660C" w:rsidP="0081660C">
      <w:pPr>
        <w:ind w:left="284"/>
        <w:rPr>
          <w:rFonts w:cs="Arial"/>
          <w:color w:val="000000" w:themeColor="text1"/>
        </w:rPr>
      </w:pPr>
      <w:r w:rsidRPr="00477B2D">
        <w:rPr>
          <w:rFonts w:cs="Arial"/>
          <w:color w:val="000000" w:themeColor="text1"/>
        </w:rPr>
        <w:t>5.18.2</w:t>
      </w:r>
      <w:r w:rsidRPr="00477B2D">
        <w:rPr>
          <w:rFonts w:cs="Arial"/>
          <w:color w:val="000000" w:themeColor="text1"/>
        </w:rPr>
        <w:tab/>
        <w:t>Joint management reviews, including a proposed set of reviews</w:t>
      </w:r>
    </w:p>
    <w:p w:rsidR="0081660C" w:rsidRPr="00477B2D" w:rsidRDefault="0081660C" w:rsidP="0081660C">
      <w:pPr>
        <w:rPr>
          <w:rFonts w:cs="Arial"/>
          <w:color w:val="000000" w:themeColor="text1"/>
        </w:rPr>
      </w:pPr>
      <w:r w:rsidRPr="00477B2D">
        <w:rPr>
          <w:rFonts w:cs="Arial"/>
          <w:b/>
          <w:color w:val="000000" w:themeColor="text1"/>
          <w:sz w:val="22"/>
        </w:rPr>
        <w:t>5.19</w:t>
      </w:r>
      <w:r w:rsidRPr="00477B2D">
        <w:rPr>
          <w:rFonts w:cs="Arial"/>
          <w:b/>
          <w:color w:val="000000" w:themeColor="text1"/>
          <w:sz w:val="22"/>
        </w:rPr>
        <w:tab/>
        <w:t>Other software development activities</w:t>
      </w:r>
    </w:p>
    <w:p w:rsidR="0081660C" w:rsidRPr="00477B2D" w:rsidRDefault="0081660C" w:rsidP="0081660C">
      <w:pPr>
        <w:rPr>
          <w:rFonts w:cs="Arial"/>
          <w:color w:val="000000" w:themeColor="text1"/>
        </w:rPr>
      </w:pPr>
      <w:r w:rsidRPr="00477B2D">
        <w:rPr>
          <w:rFonts w:cs="Arial"/>
          <w:color w:val="000000" w:themeColor="text1"/>
        </w:rPr>
        <w:t>This paragraph shall be divided into the following sub</w:t>
      </w:r>
      <w:r w:rsidRPr="00477B2D">
        <w:rPr>
          <w:rFonts w:cs="Arial"/>
          <w:color w:val="000000" w:themeColor="text1"/>
        </w:rPr>
        <w:softHyphen/>
        <w:t>paragraphs to describe the approach to be followed for other software development activities. The planning in each subpara</w:t>
      </w:r>
      <w:r w:rsidRPr="00477B2D">
        <w:rPr>
          <w:rFonts w:cs="Arial"/>
          <w:color w:val="000000" w:themeColor="text1"/>
        </w:rPr>
        <w:softHyphen/>
        <w:t>graph shall cover all contractual clauses regarding the identified topic.</w:t>
      </w:r>
    </w:p>
    <w:p w:rsidR="0081660C" w:rsidRPr="00477B2D" w:rsidRDefault="0081660C" w:rsidP="0081660C">
      <w:pPr>
        <w:ind w:left="284"/>
        <w:rPr>
          <w:rFonts w:cs="Arial"/>
          <w:color w:val="000000" w:themeColor="text1"/>
        </w:rPr>
      </w:pPr>
      <w:r w:rsidRPr="00477B2D">
        <w:rPr>
          <w:rFonts w:cs="Arial"/>
          <w:color w:val="000000" w:themeColor="text1"/>
        </w:rPr>
        <w:t>5.19.1</w:t>
      </w:r>
      <w:r w:rsidRPr="00477B2D">
        <w:rPr>
          <w:rFonts w:cs="Arial"/>
          <w:color w:val="000000" w:themeColor="text1"/>
        </w:rPr>
        <w:tab/>
        <w:t>Risk management, including known risks and corresponding strategies</w:t>
      </w:r>
    </w:p>
    <w:p w:rsidR="0081660C" w:rsidRPr="00477B2D" w:rsidRDefault="0081660C" w:rsidP="0081660C">
      <w:pPr>
        <w:ind w:left="284"/>
        <w:rPr>
          <w:rFonts w:cs="Arial"/>
          <w:color w:val="000000" w:themeColor="text1"/>
        </w:rPr>
      </w:pPr>
      <w:r w:rsidRPr="00477B2D">
        <w:rPr>
          <w:rFonts w:cs="Arial"/>
          <w:color w:val="000000" w:themeColor="text1"/>
        </w:rPr>
        <w:t>5.19.2</w:t>
      </w:r>
      <w:r w:rsidRPr="00477B2D">
        <w:rPr>
          <w:rFonts w:cs="Arial"/>
          <w:color w:val="000000" w:themeColor="text1"/>
        </w:rPr>
        <w:tab/>
        <w:t>Software management indicators, including indicators to be used</w:t>
      </w:r>
    </w:p>
    <w:p w:rsidR="0081660C" w:rsidRPr="00477B2D" w:rsidRDefault="0081660C" w:rsidP="0081660C">
      <w:pPr>
        <w:ind w:left="284"/>
        <w:rPr>
          <w:rFonts w:cs="Arial"/>
          <w:color w:val="000000" w:themeColor="text1"/>
        </w:rPr>
      </w:pPr>
      <w:r w:rsidRPr="00477B2D">
        <w:rPr>
          <w:rFonts w:cs="Arial"/>
          <w:color w:val="000000" w:themeColor="text1"/>
        </w:rPr>
        <w:t>5.19.3</w:t>
      </w:r>
      <w:r w:rsidRPr="00477B2D">
        <w:rPr>
          <w:rFonts w:cs="Arial"/>
          <w:color w:val="000000" w:themeColor="text1"/>
        </w:rPr>
        <w:tab/>
        <w:t>Security and privacy</w:t>
      </w:r>
    </w:p>
    <w:p w:rsidR="0081660C" w:rsidRPr="00477B2D" w:rsidRDefault="0081660C" w:rsidP="0081660C">
      <w:pPr>
        <w:ind w:left="284"/>
        <w:rPr>
          <w:rFonts w:cs="Arial"/>
          <w:color w:val="000000" w:themeColor="text1"/>
        </w:rPr>
      </w:pPr>
      <w:r w:rsidRPr="00477B2D">
        <w:rPr>
          <w:rFonts w:cs="Arial"/>
          <w:color w:val="000000" w:themeColor="text1"/>
        </w:rPr>
        <w:lastRenderedPageBreak/>
        <w:t>5.19.4</w:t>
      </w:r>
      <w:r w:rsidRPr="00477B2D">
        <w:rPr>
          <w:rFonts w:cs="Arial"/>
          <w:color w:val="000000" w:themeColor="text1"/>
        </w:rPr>
        <w:tab/>
        <w:t>Subcontractor management</w:t>
      </w:r>
    </w:p>
    <w:p w:rsidR="0081660C" w:rsidRPr="00477B2D" w:rsidRDefault="0081660C" w:rsidP="0081660C">
      <w:pPr>
        <w:ind w:left="284"/>
        <w:rPr>
          <w:rFonts w:cs="Arial"/>
          <w:color w:val="000000" w:themeColor="text1"/>
        </w:rPr>
      </w:pPr>
      <w:r w:rsidRPr="00477B2D">
        <w:rPr>
          <w:rFonts w:cs="Arial"/>
          <w:color w:val="000000" w:themeColor="text1"/>
        </w:rPr>
        <w:t>5.19.5</w:t>
      </w:r>
      <w:r w:rsidRPr="00477B2D">
        <w:rPr>
          <w:rFonts w:cs="Arial"/>
          <w:color w:val="000000" w:themeColor="text1"/>
        </w:rPr>
        <w:tab/>
        <w:t>Interface with software independent verification and validation (IV&amp;V) agents</w:t>
      </w:r>
    </w:p>
    <w:p w:rsidR="0081660C" w:rsidRPr="00477B2D" w:rsidRDefault="0081660C" w:rsidP="0081660C">
      <w:pPr>
        <w:ind w:left="284"/>
        <w:rPr>
          <w:rFonts w:cs="Arial"/>
          <w:color w:val="000000" w:themeColor="text1"/>
        </w:rPr>
      </w:pPr>
      <w:r w:rsidRPr="00477B2D">
        <w:rPr>
          <w:rFonts w:cs="Arial"/>
          <w:color w:val="000000" w:themeColor="text1"/>
        </w:rPr>
        <w:t>5.19.6</w:t>
      </w:r>
      <w:r w:rsidRPr="00477B2D">
        <w:rPr>
          <w:rFonts w:cs="Arial"/>
          <w:color w:val="000000" w:themeColor="text1"/>
        </w:rPr>
        <w:tab/>
        <w:t>Co-ordination with associate developers</w:t>
      </w:r>
    </w:p>
    <w:p w:rsidR="0081660C" w:rsidRPr="00477B2D" w:rsidRDefault="0081660C" w:rsidP="0081660C">
      <w:pPr>
        <w:ind w:left="284"/>
        <w:rPr>
          <w:rFonts w:cs="Arial"/>
          <w:color w:val="000000" w:themeColor="text1"/>
        </w:rPr>
      </w:pPr>
      <w:r w:rsidRPr="00477B2D">
        <w:rPr>
          <w:rFonts w:cs="Arial"/>
          <w:color w:val="000000" w:themeColor="text1"/>
        </w:rPr>
        <w:t>5.19.7</w:t>
      </w:r>
      <w:r w:rsidRPr="00477B2D">
        <w:rPr>
          <w:rFonts w:cs="Arial"/>
          <w:color w:val="000000" w:themeColor="text1"/>
        </w:rPr>
        <w:tab/>
        <w:t>Improvement of project processes</w:t>
      </w:r>
    </w:p>
    <w:p w:rsidR="0081660C" w:rsidRPr="00477B2D" w:rsidRDefault="0081660C" w:rsidP="0081660C">
      <w:pPr>
        <w:ind w:left="284"/>
        <w:rPr>
          <w:rFonts w:cs="Arial"/>
          <w:color w:val="000000" w:themeColor="text1"/>
        </w:rPr>
      </w:pPr>
      <w:r w:rsidRPr="00477B2D">
        <w:rPr>
          <w:rFonts w:cs="Arial"/>
          <w:color w:val="000000" w:themeColor="text1"/>
        </w:rPr>
        <w:t>5.19.8</w:t>
      </w:r>
      <w:r w:rsidRPr="00477B2D">
        <w:rPr>
          <w:rFonts w:cs="Arial"/>
          <w:color w:val="000000" w:themeColor="text1"/>
        </w:rPr>
        <w:tab/>
        <w:t>Other activities not covered elsewhere in the plan</w:t>
      </w:r>
    </w:p>
    <w:p w:rsidR="0081660C" w:rsidRPr="00477B2D" w:rsidRDefault="0081660C" w:rsidP="0081660C">
      <w:pPr>
        <w:pStyle w:val="Technical4"/>
        <w:tabs>
          <w:tab w:val="clear" w:pos="-720"/>
        </w:tabs>
        <w:rPr>
          <w:rFonts w:ascii="Arial" w:hAnsi="Arial" w:cs="Arial"/>
          <w:color w:val="000000" w:themeColor="text1"/>
          <w:lang w:val="en-GB"/>
        </w:rPr>
      </w:pPr>
      <w:r w:rsidRPr="00477B2D">
        <w:rPr>
          <w:rFonts w:ascii="Arial" w:hAnsi="Arial" w:cs="Arial"/>
          <w:color w:val="000000" w:themeColor="text1"/>
          <w:lang w:val="en-GB"/>
        </w:rPr>
        <w:t>6.</w:t>
      </w:r>
      <w:r w:rsidRPr="00477B2D">
        <w:rPr>
          <w:rFonts w:ascii="Arial" w:hAnsi="Arial" w:cs="Arial"/>
          <w:color w:val="000000" w:themeColor="text1"/>
          <w:lang w:val="en-GB"/>
        </w:rPr>
        <w:tab/>
        <w:t>Schedules and activity network</w:t>
      </w:r>
    </w:p>
    <w:p w:rsidR="0081660C" w:rsidRPr="00477B2D" w:rsidRDefault="0081660C" w:rsidP="0081660C">
      <w:pPr>
        <w:rPr>
          <w:rFonts w:cs="Arial"/>
          <w:color w:val="000000" w:themeColor="text1"/>
        </w:rPr>
      </w:pPr>
      <w:r w:rsidRPr="00477B2D">
        <w:rPr>
          <w:rFonts w:cs="Arial"/>
          <w:color w:val="000000" w:themeColor="text1"/>
        </w:rPr>
        <w:t xml:space="preserve">This section shall present:  </w:t>
      </w:r>
    </w:p>
    <w:p w:rsidR="0081660C" w:rsidRPr="00477B2D" w:rsidRDefault="0081660C" w:rsidP="0081660C">
      <w:pPr>
        <w:numPr>
          <w:ilvl w:val="0"/>
          <w:numId w:val="58"/>
        </w:numPr>
        <w:spacing w:line="240" w:lineRule="auto"/>
        <w:rPr>
          <w:rFonts w:cs="Arial"/>
          <w:color w:val="000000" w:themeColor="text1"/>
        </w:rPr>
      </w:pPr>
      <w:r w:rsidRPr="00477B2D">
        <w:rPr>
          <w:rFonts w:cs="Arial"/>
          <w:color w:val="000000" w:themeColor="text1"/>
        </w:rPr>
        <w:t xml:space="preserve">Schedule(s) identifying the activities in each build and showing initiation of each activity, availability of draft and final deliverables and other milestones, and completion of each activity. </w:t>
      </w:r>
    </w:p>
    <w:p w:rsidR="0081660C" w:rsidRPr="00477B2D" w:rsidRDefault="0081660C" w:rsidP="0081660C">
      <w:pPr>
        <w:numPr>
          <w:ilvl w:val="0"/>
          <w:numId w:val="58"/>
        </w:numPr>
        <w:spacing w:line="240" w:lineRule="auto"/>
        <w:rPr>
          <w:rFonts w:cs="Arial"/>
          <w:color w:val="000000" w:themeColor="text1"/>
        </w:rPr>
      </w:pPr>
      <w:r w:rsidRPr="00477B2D">
        <w:rPr>
          <w:rFonts w:cs="Arial"/>
          <w:color w:val="000000" w:themeColor="text1"/>
        </w:rPr>
        <w:t>An activity network, depicting sequential relationships and dependencies among activities and identifying those activi</w:t>
      </w:r>
      <w:r w:rsidRPr="00477B2D">
        <w:rPr>
          <w:rFonts w:cs="Arial"/>
          <w:color w:val="000000" w:themeColor="text1"/>
        </w:rPr>
        <w:softHyphen/>
        <w:t>ties that impose the greatest time restric</w:t>
      </w:r>
      <w:r w:rsidRPr="00477B2D">
        <w:rPr>
          <w:rFonts w:cs="Arial"/>
          <w:color w:val="000000" w:themeColor="text1"/>
        </w:rPr>
        <w:softHyphen/>
        <w:t>tions on the project.</w:t>
      </w:r>
    </w:p>
    <w:p w:rsidR="0081660C" w:rsidRPr="00477B2D" w:rsidRDefault="0081660C" w:rsidP="0081660C">
      <w:pPr>
        <w:pStyle w:val="Technical4"/>
        <w:tabs>
          <w:tab w:val="clear" w:pos="-720"/>
        </w:tabs>
        <w:rPr>
          <w:rFonts w:ascii="Arial" w:hAnsi="Arial" w:cs="Arial"/>
          <w:color w:val="000000" w:themeColor="text1"/>
          <w:lang w:val="en-GB"/>
        </w:rPr>
      </w:pPr>
      <w:r w:rsidRPr="00477B2D">
        <w:rPr>
          <w:rFonts w:ascii="Arial" w:hAnsi="Arial" w:cs="Arial"/>
          <w:color w:val="000000" w:themeColor="text1"/>
          <w:lang w:val="en-GB"/>
        </w:rPr>
        <w:t>7.</w:t>
      </w:r>
      <w:r w:rsidRPr="00477B2D">
        <w:rPr>
          <w:rFonts w:ascii="Arial" w:hAnsi="Arial" w:cs="Arial"/>
          <w:color w:val="000000" w:themeColor="text1"/>
          <w:lang w:val="en-GB"/>
        </w:rPr>
        <w:tab/>
        <w:t>Project organisation and resources</w:t>
      </w:r>
    </w:p>
    <w:p w:rsidR="0081660C" w:rsidRPr="00477B2D" w:rsidRDefault="0081660C" w:rsidP="0081660C">
      <w:pPr>
        <w:rPr>
          <w:rFonts w:cs="Arial"/>
          <w:color w:val="000000" w:themeColor="text1"/>
        </w:rPr>
      </w:pPr>
      <w:r w:rsidRPr="00477B2D">
        <w:rPr>
          <w:rFonts w:cs="Arial"/>
          <w:color w:val="000000" w:themeColor="text1"/>
        </w:rPr>
        <w:t>This section shall be divided into the following paragraphs to describe the project organisation and resources to be applied in each build.</w:t>
      </w:r>
    </w:p>
    <w:p w:rsidR="0081660C" w:rsidRPr="00477B2D" w:rsidRDefault="0081660C" w:rsidP="0081660C">
      <w:pPr>
        <w:rPr>
          <w:rFonts w:cs="Arial"/>
          <w:color w:val="000000" w:themeColor="text1"/>
        </w:rPr>
      </w:pPr>
      <w:r w:rsidRPr="00477B2D">
        <w:rPr>
          <w:rFonts w:cs="Arial"/>
          <w:b/>
          <w:color w:val="000000" w:themeColor="text1"/>
          <w:sz w:val="22"/>
        </w:rPr>
        <w:t>7.1</w:t>
      </w:r>
      <w:r w:rsidRPr="00477B2D">
        <w:rPr>
          <w:rFonts w:cs="Arial"/>
          <w:b/>
          <w:color w:val="000000" w:themeColor="text1"/>
          <w:sz w:val="22"/>
        </w:rPr>
        <w:tab/>
        <w:t>Project organisation</w:t>
      </w:r>
    </w:p>
    <w:p w:rsidR="0081660C" w:rsidRPr="00477B2D" w:rsidRDefault="0081660C" w:rsidP="0081660C">
      <w:pPr>
        <w:rPr>
          <w:rFonts w:cs="Arial"/>
          <w:color w:val="000000" w:themeColor="text1"/>
        </w:rPr>
      </w:pPr>
      <w:r w:rsidRPr="00477B2D">
        <w:rPr>
          <w:rFonts w:cs="Arial"/>
          <w:color w:val="000000" w:themeColor="text1"/>
        </w:rPr>
        <w:t xml:space="preserve">This paragraph shall describe the organisational structure to be used on the project, including the organisations involved, their relationships to one another, and the authority and responsibility of each organisation for carrying out required activities.  </w:t>
      </w:r>
    </w:p>
    <w:p w:rsidR="0081660C" w:rsidRPr="00477B2D" w:rsidRDefault="0081660C" w:rsidP="0081660C">
      <w:pPr>
        <w:rPr>
          <w:rFonts w:cs="Arial"/>
          <w:color w:val="000000" w:themeColor="text1"/>
        </w:rPr>
      </w:pPr>
      <w:r w:rsidRPr="00477B2D">
        <w:rPr>
          <w:rFonts w:cs="Arial"/>
          <w:b/>
          <w:color w:val="000000" w:themeColor="text1"/>
          <w:sz w:val="22"/>
        </w:rPr>
        <w:t>7.2</w:t>
      </w:r>
      <w:r w:rsidRPr="00477B2D">
        <w:rPr>
          <w:rFonts w:cs="Arial"/>
          <w:b/>
          <w:color w:val="000000" w:themeColor="text1"/>
          <w:sz w:val="22"/>
        </w:rPr>
        <w:tab/>
        <w:t>Project resources</w:t>
      </w:r>
    </w:p>
    <w:p w:rsidR="0081660C" w:rsidRPr="00477B2D" w:rsidRDefault="0081660C" w:rsidP="0081660C">
      <w:pPr>
        <w:rPr>
          <w:rFonts w:cs="Arial"/>
          <w:color w:val="000000" w:themeColor="text1"/>
        </w:rPr>
      </w:pPr>
      <w:r w:rsidRPr="00477B2D">
        <w:rPr>
          <w:rFonts w:cs="Arial"/>
          <w:color w:val="000000" w:themeColor="text1"/>
        </w:rPr>
        <w:t xml:space="preserve">This paragraph shall describe the resources to be applied to the project. It shall include, as applicable: </w:t>
      </w:r>
    </w:p>
    <w:p w:rsidR="0081660C" w:rsidRPr="00477B2D" w:rsidRDefault="0081660C" w:rsidP="0081660C">
      <w:pPr>
        <w:numPr>
          <w:ilvl w:val="0"/>
          <w:numId w:val="40"/>
        </w:numPr>
        <w:tabs>
          <w:tab w:val="clear" w:pos="360"/>
          <w:tab w:val="num" w:pos="1069"/>
        </w:tabs>
        <w:spacing w:line="240" w:lineRule="auto"/>
        <w:ind w:left="709" w:hanging="284"/>
        <w:rPr>
          <w:rFonts w:cs="Arial"/>
          <w:color w:val="000000" w:themeColor="text1"/>
        </w:rPr>
      </w:pPr>
      <w:r w:rsidRPr="00477B2D">
        <w:rPr>
          <w:rFonts w:cs="Arial"/>
          <w:color w:val="000000" w:themeColor="text1"/>
        </w:rPr>
        <w:t>Personnel resources, including:</w:t>
      </w:r>
    </w:p>
    <w:p w:rsidR="0081660C" w:rsidRPr="00477B2D" w:rsidRDefault="0081660C" w:rsidP="0081660C">
      <w:pPr>
        <w:numPr>
          <w:ilvl w:val="0"/>
          <w:numId w:val="41"/>
        </w:numPr>
        <w:tabs>
          <w:tab w:val="clear" w:pos="360"/>
          <w:tab w:val="num" w:pos="1778"/>
        </w:tabs>
        <w:spacing w:line="240" w:lineRule="auto"/>
        <w:ind w:left="1136" w:hanging="426"/>
        <w:rPr>
          <w:rFonts w:cs="Arial"/>
          <w:color w:val="000000" w:themeColor="text1"/>
        </w:rPr>
      </w:pPr>
      <w:r w:rsidRPr="00477B2D">
        <w:rPr>
          <w:rFonts w:cs="Arial"/>
          <w:color w:val="000000" w:themeColor="text1"/>
        </w:rPr>
        <w:t>The estimated staff-loading for the project (number of personnel over time)</w:t>
      </w:r>
    </w:p>
    <w:p w:rsidR="0081660C" w:rsidRPr="00477B2D" w:rsidRDefault="0081660C" w:rsidP="0081660C">
      <w:pPr>
        <w:numPr>
          <w:ilvl w:val="0"/>
          <w:numId w:val="41"/>
        </w:numPr>
        <w:tabs>
          <w:tab w:val="clear" w:pos="360"/>
          <w:tab w:val="num" w:pos="1778"/>
        </w:tabs>
        <w:spacing w:line="240" w:lineRule="auto"/>
        <w:ind w:left="1136" w:hanging="426"/>
        <w:rPr>
          <w:rFonts w:cs="Arial"/>
          <w:color w:val="000000" w:themeColor="text1"/>
        </w:rPr>
      </w:pPr>
      <w:r w:rsidRPr="00477B2D">
        <w:rPr>
          <w:rFonts w:cs="Arial"/>
          <w:color w:val="000000" w:themeColor="text1"/>
        </w:rPr>
        <w:t>The breakdown of the staff-loading numbers by responsibility (for example, management, software engineering, software testing, software configuration management, software product evaluation, software quality assurance)</w:t>
      </w:r>
    </w:p>
    <w:p w:rsidR="0081660C" w:rsidRPr="00477B2D" w:rsidRDefault="0081660C" w:rsidP="0081660C">
      <w:pPr>
        <w:numPr>
          <w:ilvl w:val="0"/>
          <w:numId w:val="41"/>
        </w:numPr>
        <w:tabs>
          <w:tab w:val="clear" w:pos="360"/>
          <w:tab w:val="num" w:pos="1778"/>
        </w:tabs>
        <w:spacing w:line="240" w:lineRule="auto"/>
        <w:ind w:left="1136" w:hanging="426"/>
        <w:rPr>
          <w:rFonts w:cs="Arial"/>
          <w:color w:val="000000" w:themeColor="text1"/>
        </w:rPr>
      </w:pPr>
      <w:r w:rsidRPr="00477B2D">
        <w:rPr>
          <w:rFonts w:cs="Arial"/>
          <w:color w:val="000000" w:themeColor="text1"/>
        </w:rPr>
        <w:t>A breakdown of the skill levels, geographic locations, and security clearances of personnel performing each responsibility</w:t>
      </w:r>
    </w:p>
    <w:p w:rsidR="0081660C" w:rsidRPr="00477B2D" w:rsidRDefault="0081660C" w:rsidP="0081660C">
      <w:pPr>
        <w:numPr>
          <w:ilvl w:val="0"/>
          <w:numId w:val="40"/>
        </w:numPr>
        <w:tabs>
          <w:tab w:val="clear" w:pos="360"/>
          <w:tab w:val="num" w:pos="1069"/>
          <w:tab w:val="num" w:pos="1778"/>
        </w:tabs>
        <w:spacing w:line="240" w:lineRule="auto"/>
        <w:ind w:left="709" w:hanging="283"/>
        <w:rPr>
          <w:rFonts w:cs="Arial"/>
          <w:color w:val="000000" w:themeColor="text1"/>
        </w:rPr>
      </w:pPr>
      <w:r w:rsidRPr="00477B2D">
        <w:rPr>
          <w:rFonts w:cs="Arial"/>
          <w:color w:val="000000" w:themeColor="text1"/>
        </w:rPr>
        <w:t>Overview of developer facilities to be used, including geographic locations in which the work will be performed, facilities to be used, and secure areas and other features of the facilities as applicable to the contracted effort.</w:t>
      </w:r>
    </w:p>
    <w:p w:rsidR="0081660C" w:rsidRPr="00477B2D" w:rsidRDefault="0081660C" w:rsidP="0081660C">
      <w:pPr>
        <w:numPr>
          <w:ilvl w:val="0"/>
          <w:numId w:val="40"/>
        </w:numPr>
        <w:tabs>
          <w:tab w:val="clear" w:pos="360"/>
          <w:tab w:val="num" w:pos="1069"/>
          <w:tab w:val="num" w:pos="1778"/>
        </w:tabs>
        <w:spacing w:line="240" w:lineRule="auto"/>
        <w:ind w:left="709" w:hanging="283"/>
        <w:rPr>
          <w:rFonts w:cs="Arial"/>
          <w:color w:val="000000" w:themeColor="text1"/>
        </w:rPr>
      </w:pPr>
      <w:r w:rsidRPr="00477B2D">
        <w:rPr>
          <w:rFonts w:cs="Arial"/>
          <w:color w:val="000000" w:themeColor="text1"/>
        </w:rPr>
        <w:t>Acquirer-furnished equipment, software, services, documentation, data, and facilities required for the contracted effort. A schedule detailing when these items will be needed shall also be included.</w:t>
      </w:r>
    </w:p>
    <w:p w:rsidR="0081660C" w:rsidRPr="00477B2D" w:rsidRDefault="0081660C" w:rsidP="0081660C">
      <w:pPr>
        <w:numPr>
          <w:ilvl w:val="0"/>
          <w:numId w:val="40"/>
        </w:numPr>
        <w:tabs>
          <w:tab w:val="clear" w:pos="360"/>
          <w:tab w:val="num" w:pos="1069"/>
        </w:tabs>
        <w:spacing w:line="240" w:lineRule="auto"/>
        <w:ind w:left="709" w:hanging="283"/>
        <w:rPr>
          <w:rFonts w:cs="Arial"/>
          <w:color w:val="000000" w:themeColor="text1"/>
        </w:rPr>
      </w:pPr>
      <w:r w:rsidRPr="00477B2D">
        <w:rPr>
          <w:rFonts w:cs="Arial"/>
          <w:color w:val="000000" w:themeColor="text1"/>
        </w:rPr>
        <w:t>Other required resources, including a plan for obtaining the resources, dates needed, and availability of each resource item.</w:t>
      </w:r>
    </w:p>
    <w:p w:rsidR="0081660C" w:rsidRPr="00477B2D" w:rsidRDefault="0081660C" w:rsidP="0081660C">
      <w:pPr>
        <w:pStyle w:val="Technical4"/>
        <w:numPr>
          <w:ilvl w:val="0"/>
          <w:numId w:val="42"/>
        </w:numPr>
        <w:tabs>
          <w:tab w:val="clear" w:pos="-720"/>
        </w:tabs>
        <w:ind w:left="0" w:firstLine="0"/>
        <w:rPr>
          <w:rFonts w:ascii="Arial" w:hAnsi="Arial" w:cs="Arial"/>
          <w:color w:val="000000" w:themeColor="text1"/>
          <w:lang w:val="en-GB"/>
        </w:rPr>
      </w:pPr>
      <w:r w:rsidRPr="00477B2D">
        <w:rPr>
          <w:rFonts w:ascii="Arial" w:hAnsi="Arial" w:cs="Arial"/>
          <w:color w:val="000000" w:themeColor="text1"/>
          <w:lang w:val="en-GB"/>
        </w:rPr>
        <w:t>Notes</w:t>
      </w:r>
    </w:p>
    <w:p w:rsidR="0081660C" w:rsidRPr="00477B2D" w:rsidRDefault="0081660C" w:rsidP="0081660C">
      <w:pPr>
        <w:rPr>
          <w:rFonts w:cs="Arial"/>
          <w:color w:val="000000" w:themeColor="text1"/>
        </w:rPr>
      </w:pPr>
      <w:r w:rsidRPr="00477B2D">
        <w:rPr>
          <w:rFonts w:cs="Arial"/>
          <w:color w:val="000000" w:themeColor="text1"/>
        </w:rPr>
        <w:t>This section shall contain any general information that aids in understanding this document (e.g., background information, glossary, rationale). This section shall include an alphabetical listing of all acronyms, abbreviations, and their meanings as used in this document and a list of any terms and definitions needed to understand this document.</w:t>
      </w:r>
    </w:p>
    <w:p w:rsidR="0081660C" w:rsidRPr="00477B2D" w:rsidRDefault="0081660C" w:rsidP="0081660C">
      <w:pPr>
        <w:pStyle w:val="Technical4"/>
        <w:numPr>
          <w:ilvl w:val="0"/>
          <w:numId w:val="43"/>
        </w:numPr>
        <w:tabs>
          <w:tab w:val="clear" w:pos="-720"/>
        </w:tabs>
        <w:ind w:left="0" w:firstLine="0"/>
        <w:rPr>
          <w:rFonts w:ascii="Arial" w:hAnsi="Arial" w:cs="Arial"/>
          <w:color w:val="000000" w:themeColor="text1"/>
          <w:lang w:val="en-GB"/>
        </w:rPr>
      </w:pPr>
      <w:r w:rsidRPr="00477B2D">
        <w:rPr>
          <w:rFonts w:ascii="Arial" w:hAnsi="Arial" w:cs="Arial"/>
          <w:color w:val="000000" w:themeColor="text1"/>
          <w:lang w:val="en-GB"/>
        </w:rPr>
        <w:t>Appendixes</w:t>
      </w:r>
    </w:p>
    <w:p w:rsidR="0081660C" w:rsidRPr="00477B2D" w:rsidRDefault="0081660C" w:rsidP="0081660C">
      <w:pPr>
        <w:rPr>
          <w:rFonts w:cs="Arial"/>
          <w:color w:val="000000" w:themeColor="text1"/>
        </w:rPr>
      </w:pPr>
      <w:r w:rsidRPr="00477B2D">
        <w:rPr>
          <w:rFonts w:cs="Arial"/>
          <w:color w:val="000000" w:themeColor="text1"/>
        </w:rPr>
        <w:t xml:space="preserve">Appendixes may be used to provide information published separately for convenience in document maintenance (e.g., charts, classified data). As applicable, each appendix shall be referenced in the main body of the document where the data would normally have been provided. Appendixes may be </w:t>
      </w:r>
      <w:r w:rsidRPr="00477B2D">
        <w:rPr>
          <w:rFonts w:cs="Arial"/>
          <w:color w:val="000000" w:themeColor="text1"/>
        </w:rPr>
        <w:lastRenderedPageBreak/>
        <w:t>bound as separate documents for ease in handling. Appendixes shall be lettered alphabetically (A, B, etc.).</w:t>
      </w:r>
    </w:p>
    <w:p w:rsidR="0081660C" w:rsidRPr="00477B2D" w:rsidRDefault="0081660C" w:rsidP="0081660C">
      <w:pPr>
        <w:rPr>
          <w:rFonts w:cs="Arial"/>
          <w:color w:val="000000" w:themeColor="text1"/>
        </w:rPr>
      </w:pPr>
    </w:p>
    <w:p w:rsidR="0081660C" w:rsidRPr="00477B2D" w:rsidRDefault="0081660C" w:rsidP="0081660C">
      <w:pPr>
        <w:rPr>
          <w:rFonts w:cs="Arial"/>
          <w:color w:val="000000" w:themeColor="text1"/>
        </w:rPr>
      </w:pPr>
    </w:p>
    <w:p w:rsidR="0081660C" w:rsidRPr="00477B2D" w:rsidRDefault="0081660C" w:rsidP="0081660C">
      <w:pPr>
        <w:rPr>
          <w:rFonts w:cs="Arial"/>
          <w:color w:val="000000" w:themeColor="text1"/>
        </w:rPr>
      </w:pPr>
    </w:p>
    <w:p w:rsidR="0081660C" w:rsidRPr="00477B2D" w:rsidRDefault="0081660C" w:rsidP="0081660C">
      <w:pPr>
        <w:pStyle w:val="Body"/>
        <w:rPr>
          <w:lang w:val="en-US"/>
        </w:rPr>
        <w:sectPr w:rsidR="0081660C" w:rsidRPr="00477B2D" w:rsidSect="0008546C">
          <w:pgSz w:w="11906" w:h="16838" w:code="9"/>
          <w:pgMar w:top="1440" w:right="1440" w:bottom="1440" w:left="1440" w:header="709" w:footer="709" w:gutter="0"/>
          <w:cols w:space="708"/>
          <w:docGrid w:linePitch="360"/>
        </w:sectPr>
      </w:pPr>
    </w:p>
    <w:p w:rsidR="0094599B" w:rsidRPr="00477B2D" w:rsidRDefault="0094599B">
      <w:pPr>
        <w:rPr>
          <w:rFonts w:cs="Arial"/>
        </w:rPr>
      </w:pPr>
    </w:p>
    <w:sectPr w:rsidR="0094599B" w:rsidRPr="00477B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04" w:rsidRDefault="00774304">
      <w:pPr>
        <w:spacing w:after="0" w:line="240" w:lineRule="auto"/>
      </w:pPr>
      <w:r>
        <w:separator/>
      </w:r>
    </w:p>
  </w:endnote>
  <w:endnote w:type="continuationSeparator" w:id="0">
    <w:p w:rsidR="00774304" w:rsidRDefault="0077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al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477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477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F6" w:rsidRDefault="00FF02DD" w:rsidP="00B27D19">
    <w:pPr>
      <w:pStyle w:val="Footer"/>
      <w:pBdr>
        <w:top w:val="single" w:sz="4" w:space="0" w:color="auto"/>
      </w:pBdr>
      <w:ind w:right="360"/>
      <w:rPr>
        <w:sz w:val="16"/>
      </w:rPr>
    </w:pPr>
  </w:p>
  <w:p w:rsidR="00BB33F6" w:rsidRDefault="00FF02DD" w:rsidP="00B27D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F6" w:rsidRDefault="00C03947">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FF02DD">
      <w:rPr>
        <w:rStyle w:val="PageNumber"/>
        <w:noProof/>
        <w:sz w:val="18"/>
      </w:rPr>
      <w:t>38</w:t>
    </w:r>
    <w:r>
      <w:rPr>
        <w:rStyle w:val="PageNumber"/>
        <w:sz w:val="18"/>
      </w:rPr>
      <w:fldChar w:fldCharType="end"/>
    </w:r>
  </w:p>
  <w:p w:rsidR="00BB33F6" w:rsidRPr="00B16441" w:rsidRDefault="00FF02DD" w:rsidP="00B27D19">
    <w:pPr>
      <w:pStyle w:val="Footer"/>
      <w:pBdr>
        <w:top w:val="single" w:sz="4" w:space="0" w:color="auto"/>
      </w:pBd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04" w:rsidRDefault="00774304">
      <w:pPr>
        <w:spacing w:after="0" w:line="240" w:lineRule="auto"/>
      </w:pPr>
      <w:r>
        <w:separator/>
      </w:r>
    </w:p>
  </w:footnote>
  <w:footnote w:type="continuationSeparator" w:id="0">
    <w:p w:rsidR="00774304" w:rsidRDefault="00774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FF0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0033" o:spid="_x0000_s2050" type="#_x0000_t136" style="position:absolute;margin-left:0;margin-top:0;width:465.3pt;height:186.1pt;rotation:315;z-index:-251655168;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FF0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0034" o:spid="_x0000_s2051" type="#_x0000_t136" style="position:absolute;margin-left:0;margin-top:0;width:465.3pt;height:186.1pt;rotation:315;z-index:-251653120;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FF0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0032" o:spid="_x0000_s2049" type="#_x0000_t136" style="position:absolute;margin-left:0;margin-top:0;width:465.3pt;height:186.1pt;rotation:315;z-index:-251657216;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FF0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0036" o:spid="_x0000_s2053" type="#_x0000_t136" style="position:absolute;margin-left:0;margin-top:0;width:465.3pt;height:186.1pt;rotation:315;z-index:-251649024;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FF0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0037" o:spid="_x0000_s2054" type="#_x0000_t136" style="position:absolute;margin-left:0;margin-top:0;width:465.3pt;height:186.1pt;rotation:315;z-index:-251646976;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D" w:rsidRDefault="00FF0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0035" o:spid="_x0000_s2052" type="#_x0000_t136" style="position:absolute;margin-left:0;margin-top:0;width:465.3pt;height:186.1pt;rotation:315;z-index:-251651072;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0BA7D0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E120329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06AB2A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B"/>
    <w:multiLevelType w:val="multilevel"/>
    <w:tmpl w:val="BE9CEDEC"/>
    <w:lvl w:ilvl="0">
      <w:start w:val="1"/>
      <w:numFmt w:val="decimal"/>
      <w:lvlText w:val="%1."/>
      <w:legacy w:legacy="1" w:legacySpace="144" w:legacyIndent="0"/>
      <w:lvlJc w:val="left"/>
    </w:lvl>
    <w:lvl w:ilvl="1">
      <w:start w:val="1"/>
      <w:numFmt w:val="decimal"/>
      <w:lvlText w:val="%1.%2"/>
      <w:legacy w:legacy="1" w:legacySpace="144" w:legacyIndent="0"/>
      <w:lvlJc w:val="left"/>
      <w:rPr>
        <w:b/>
        <w:color w:val="000000" w:themeColor="text1"/>
        <w:vertAlign w:val="baseline"/>
      </w:rPr>
    </w:lvl>
    <w:lvl w:ilvl="2">
      <w:start w:val="1"/>
      <w:numFmt w:val="decimal"/>
      <w:lvlText w:val="%1.%2.%3"/>
      <w:legacy w:legacy="1" w:legacySpace="144" w:legacyIndent="0"/>
      <w:lvlJc w:val="left"/>
      <w:rPr>
        <w:color w:val="000000" w:themeColor="text1"/>
        <w:vertAlign w:val="baseline"/>
      </w:rPr>
    </w:lvl>
    <w:lvl w:ilvl="3">
      <w:start w:val="1"/>
      <w:numFmt w:val="decimal"/>
      <w:lvlText w:val="%1.%2.%3.%4"/>
      <w:legacy w:legacy="1" w:legacySpace="144" w:legacyIndent="0"/>
      <w:lvlJc w:val="left"/>
      <w:rPr>
        <w:b/>
        <w:color w:val="000000" w:themeColor="text1"/>
      </w:rPr>
    </w:lvl>
    <w:lvl w:ilvl="4">
      <w:start w:val="1"/>
      <w:numFmt w:val="decimal"/>
      <w:lvlText w:val="%1.%2.%3.%4.%5"/>
      <w:legacy w:legacy="1" w:legacySpace="144" w:legacyIndent="0"/>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FFFFFFFE"/>
    <w:multiLevelType w:val="singleLevel"/>
    <w:tmpl w:val="FFFFFFFF"/>
    <w:lvl w:ilvl="0">
      <w:numFmt w:val="decimal"/>
      <w:lvlText w:val="*"/>
      <w:lvlJc w:val="left"/>
    </w:lvl>
  </w:abstractNum>
  <w:abstractNum w:abstractNumId="5">
    <w:nsid w:val="019E2B70"/>
    <w:multiLevelType w:val="multilevel"/>
    <w:tmpl w:val="5F1AECDA"/>
    <w:lvl w:ilvl="0">
      <w:start w:val="5"/>
      <w:numFmt w:val="decimal"/>
      <w:lvlText w:val="%1"/>
      <w:lvlJc w:val="left"/>
      <w:pPr>
        <w:ind w:left="560" w:hanging="560"/>
      </w:pPr>
      <w:rPr>
        <w:rFonts w:hint="default"/>
        <w:i w:val="0"/>
      </w:rPr>
    </w:lvl>
    <w:lvl w:ilvl="1">
      <w:start w:val="16"/>
      <w:numFmt w:val="decimal"/>
      <w:lvlText w:val="%1.%2"/>
      <w:lvlJc w:val="left"/>
      <w:pPr>
        <w:ind w:left="702" w:hanging="560"/>
      </w:pPr>
      <w:rPr>
        <w:rFonts w:hint="default"/>
        <w:i w:val="0"/>
      </w:rPr>
    </w:lvl>
    <w:lvl w:ilvl="2">
      <w:start w:val="2"/>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028C7018"/>
    <w:multiLevelType w:val="hybridMultilevel"/>
    <w:tmpl w:val="1932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961C2"/>
    <w:multiLevelType w:val="multilevel"/>
    <w:tmpl w:val="5F1AECDA"/>
    <w:lvl w:ilvl="0">
      <w:start w:val="5"/>
      <w:numFmt w:val="decimal"/>
      <w:lvlText w:val="%1"/>
      <w:lvlJc w:val="left"/>
      <w:pPr>
        <w:ind w:left="560" w:hanging="560"/>
      </w:pPr>
      <w:rPr>
        <w:rFonts w:hint="default"/>
        <w:i w:val="0"/>
      </w:rPr>
    </w:lvl>
    <w:lvl w:ilvl="1">
      <w:start w:val="16"/>
      <w:numFmt w:val="decimal"/>
      <w:lvlText w:val="%1.%2"/>
      <w:lvlJc w:val="left"/>
      <w:pPr>
        <w:ind w:left="702" w:hanging="560"/>
      </w:pPr>
      <w:rPr>
        <w:rFonts w:hint="default"/>
        <w:i w:val="0"/>
      </w:rPr>
    </w:lvl>
    <w:lvl w:ilvl="2">
      <w:start w:val="2"/>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8">
    <w:nsid w:val="03C260EF"/>
    <w:multiLevelType w:val="hybridMultilevel"/>
    <w:tmpl w:val="E4900D6A"/>
    <w:lvl w:ilvl="0" w:tplc="BE80AE3A">
      <w:start w:val="1"/>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337302"/>
    <w:multiLevelType w:val="hybridMultilevel"/>
    <w:tmpl w:val="E8EA0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886401E"/>
    <w:multiLevelType w:val="multilevel"/>
    <w:tmpl w:val="C7A6A5B0"/>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b/>
        <w:sz w:val="20"/>
      </w:rPr>
    </w:lvl>
    <w:lvl w:ilvl="2">
      <w:start w:val="1"/>
      <w:numFmt w:val="decimal"/>
      <w:isLgl/>
      <w:lvlText w:val="%1.%2.%3"/>
      <w:lvlJc w:val="left"/>
      <w:pPr>
        <w:ind w:left="720" w:hanging="720"/>
      </w:pPr>
      <w:rPr>
        <w:rFonts w:hint="default"/>
        <w:b/>
        <w:sz w:val="20"/>
      </w:rPr>
    </w:lvl>
    <w:lvl w:ilvl="3">
      <w:start w:val="1"/>
      <w:numFmt w:val="decimal"/>
      <w:isLgl/>
      <w:lvlText w:val="%1.%2.%3.%4"/>
      <w:lvlJc w:val="left"/>
      <w:pPr>
        <w:ind w:left="720" w:hanging="720"/>
      </w:pPr>
      <w:rPr>
        <w:rFonts w:hint="default"/>
        <w:b/>
        <w:sz w:val="20"/>
      </w:rPr>
    </w:lvl>
    <w:lvl w:ilvl="4">
      <w:start w:val="1"/>
      <w:numFmt w:val="decimal"/>
      <w:isLgl/>
      <w:lvlText w:val="%1.%2.%3.%4.%5"/>
      <w:lvlJc w:val="left"/>
      <w:pPr>
        <w:ind w:left="1080" w:hanging="1080"/>
      </w:pPr>
      <w:rPr>
        <w:rFonts w:hint="default"/>
        <w:b/>
        <w:sz w:val="20"/>
      </w:rPr>
    </w:lvl>
    <w:lvl w:ilvl="5">
      <w:start w:val="1"/>
      <w:numFmt w:val="decimal"/>
      <w:isLgl/>
      <w:lvlText w:val="%1.%2.%3.%4.%5.%6"/>
      <w:lvlJc w:val="left"/>
      <w:pPr>
        <w:ind w:left="1080" w:hanging="1080"/>
      </w:pPr>
      <w:rPr>
        <w:rFonts w:hint="default"/>
        <w:b/>
        <w:sz w:val="20"/>
      </w:rPr>
    </w:lvl>
    <w:lvl w:ilvl="6">
      <w:start w:val="1"/>
      <w:numFmt w:val="decimal"/>
      <w:isLgl/>
      <w:lvlText w:val="%1.%2.%3.%4.%5.%6.%7"/>
      <w:lvlJc w:val="left"/>
      <w:pPr>
        <w:ind w:left="1440" w:hanging="1440"/>
      </w:pPr>
      <w:rPr>
        <w:rFonts w:hint="default"/>
        <w:b/>
        <w:sz w:val="20"/>
      </w:rPr>
    </w:lvl>
    <w:lvl w:ilvl="7">
      <w:start w:val="1"/>
      <w:numFmt w:val="decimal"/>
      <w:isLgl/>
      <w:lvlText w:val="%1.%2.%3.%4.%5.%6.%7.%8"/>
      <w:lvlJc w:val="left"/>
      <w:pPr>
        <w:ind w:left="1440" w:hanging="1440"/>
      </w:pPr>
      <w:rPr>
        <w:rFonts w:hint="default"/>
        <w:b/>
        <w:sz w:val="20"/>
      </w:rPr>
    </w:lvl>
    <w:lvl w:ilvl="8">
      <w:start w:val="1"/>
      <w:numFmt w:val="decimal"/>
      <w:isLgl/>
      <w:lvlText w:val="%1.%2.%3.%4.%5.%6.%7.%8.%9"/>
      <w:lvlJc w:val="left"/>
      <w:pPr>
        <w:ind w:left="1800" w:hanging="1800"/>
      </w:pPr>
      <w:rPr>
        <w:rFonts w:hint="default"/>
        <w:b/>
        <w:sz w:val="20"/>
      </w:rPr>
    </w:lvl>
  </w:abstractNum>
  <w:abstractNum w:abstractNumId="11">
    <w:nsid w:val="09D96ADF"/>
    <w:multiLevelType w:val="hybridMultilevel"/>
    <w:tmpl w:val="61380E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092697"/>
    <w:multiLevelType w:val="multilevel"/>
    <w:tmpl w:val="248EC9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52A1F"/>
    <w:multiLevelType w:val="singleLevel"/>
    <w:tmpl w:val="28F0FFAA"/>
    <w:lvl w:ilvl="0">
      <w:start w:val="1"/>
      <w:numFmt w:val="decimal"/>
      <w:lvlText w:val="%1."/>
      <w:lvlJc w:val="left"/>
      <w:pPr>
        <w:tabs>
          <w:tab w:val="num" w:pos="360"/>
        </w:tabs>
        <w:ind w:left="360" w:hanging="360"/>
      </w:pPr>
    </w:lvl>
  </w:abstractNum>
  <w:abstractNum w:abstractNumId="14">
    <w:nsid w:val="0E7C5992"/>
    <w:multiLevelType w:val="hybridMultilevel"/>
    <w:tmpl w:val="853E2D50"/>
    <w:lvl w:ilvl="0" w:tplc="58869224">
      <w:start w:val="1"/>
      <w:numFmt w:val="bullet"/>
      <w:pStyle w:val="RequirementBullet1"/>
      <w:lvlText w:val=""/>
      <w:lvlJc w:val="left"/>
      <w:pPr>
        <w:tabs>
          <w:tab w:val="num" w:pos="2401"/>
        </w:tabs>
        <w:ind w:left="2381"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C43ABD"/>
    <w:multiLevelType w:val="singleLevel"/>
    <w:tmpl w:val="0413000F"/>
    <w:lvl w:ilvl="0">
      <w:start w:val="1"/>
      <w:numFmt w:val="decimal"/>
      <w:lvlText w:val="%1."/>
      <w:lvlJc w:val="left"/>
      <w:pPr>
        <w:tabs>
          <w:tab w:val="num" w:pos="360"/>
        </w:tabs>
        <w:ind w:left="360" w:hanging="360"/>
      </w:pPr>
    </w:lvl>
  </w:abstractNum>
  <w:abstractNum w:abstractNumId="16">
    <w:nsid w:val="113A2493"/>
    <w:multiLevelType w:val="hybridMultilevel"/>
    <w:tmpl w:val="DD2469FE"/>
    <w:lvl w:ilvl="0" w:tplc="B1E0954E">
      <w:start w:val="1"/>
      <w:numFmt w:val="bullet"/>
      <w:pStyle w:val="BulletedList1"/>
      <w:lvlText w:val=""/>
      <w:lvlJc w:val="left"/>
      <w:pPr>
        <w:tabs>
          <w:tab w:val="num" w:pos="1212"/>
        </w:tabs>
        <w:ind w:left="1136" w:hanging="284"/>
      </w:pPr>
      <w:rPr>
        <w:rFonts w:ascii="Wingdings" w:hAnsi="Wingdings" w:cs="Times New Roman" w:hint="default"/>
      </w:rPr>
    </w:lvl>
    <w:lvl w:ilvl="1" w:tplc="04090003">
      <w:start w:val="1"/>
      <w:numFmt w:val="bullet"/>
      <w:lvlText w:val="o"/>
      <w:lvlJc w:val="left"/>
      <w:pPr>
        <w:tabs>
          <w:tab w:val="num" w:pos="2293"/>
        </w:tabs>
        <w:ind w:left="2293" w:hanging="360"/>
      </w:pPr>
      <w:rPr>
        <w:rFonts w:ascii="Courier New" w:hAnsi="Courier New" w:cs="Courier New" w:hint="default"/>
      </w:rPr>
    </w:lvl>
    <w:lvl w:ilvl="2" w:tplc="04090005">
      <w:start w:val="1"/>
      <w:numFmt w:val="bullet"/>
      <w:lvlText w:val=""/>
      <w:lvlJc w:val="left"/>
      <w:pPr>
        <w:tabs>
          <w:tab w:val="num" w:pos="3013"/>
        </w:tabs>
        <w:ind w:left="3013" w:hanging="360"/>
      </w:pPr>
      <w:rPr>
        <w:rFonts w:ascii="Wingdings" w:hAnsi="Wingdings" w:cs="Times New Roman" w:hint="default"/>
      </w:rPr>
    </w:lvl>
    <w:lvl w:ilvl="3" w:tplc="04090001">
      <w:start w:val="1"/>
      <w:numFmt w:val="bullet"/>
      <w:lvlText w:val=""/>
      <w:lvlJc w:val="left"/>
      <w:pPr>
        <w:tabs>
          <w:tab w:val="num" w:pos="3733"/>
        </w:tabs>
        <w:ind w:left="3733" w:hanging="360"/>
      </w:pPr>
      <w:rPr>
        <w:rFonts w:ascii="Symbol" w:hAnsi="Symbol" w:cs="Times New Roman" w:hint="default"/>
      </w:rPr>
    </w:lvl>
    <w:lvl w:ilvl="4" w:tplc="04090003">
      <w:start w:val="1"/>
      <w:numFmt w:val="bullet"/>
      <w:lvlText w:val="o"/>
      <w:lvlJc w:val="left"/>
      <w:pPr>
        <w:tabs>
          <w:tab w:val="num" w:pos="4453"/>
        </w:tabs>
        <w:ind w:left="4453" w:hanging="360"/>
      </w:pPr>
      <w:rPr>
        <w:rFonts w:ascii="Courier New" w:hAnsi="Courier New" w:cs="Courier New" w:hint="default"/>
      </w:rPr>
    </w:lvl>
    <w:lvl w:ilvl="5" w:tplc="04090005">
      <w:start w:val="1"/>
      <w:numFmt w:val="bullet"/>
      <w:lvlText w:val=""/>
      <w:lvlJc w:val="left"/>
      <w:pPr>
        <w:tabs>
          <w:tab w:val="num" w:pos="5173"/>
        </w:tabs>
        <w:ind w:left="5173" w:hanging="360"/>
      </w:pPr>
      <w:rPr>
        <w:rFonts w:ascii="Wingdings" w:hAnsi="Wingdings" w:cs="Times New Roman" w:hint="default"/>
      </w:rPr>
    </w:lvl>
    <w:lvl w:ilvl="6" w:tplc="04090001">
      <w:start w:val="1"/>
      <w:numFmt w:val="bullet"/>
      <w:lvlText w:val=""/>
      <w:lvlJc w:val="left"/>
      <w:pPr>
        <w:tabs>
          <w:tab w:val="num" w:pos="5893"/>
        </w:tabs>
        <w:ind w:left="5893" w:hanging="360"/>
      </w:pPr>
      <w:rPr>
        <w:rFonts w:ascii="Symbol" w:hAnsi="Symbol" w:cs="Times New Roman" w:hint="default"/>
      </w:rPr>
    </w:lvl>
    <w:lvl w:ilvl="7" w:tplc="04090003">
      <w:start w:val="1"/>
      <w:numFmt w:val="bullet"/>
      <w:lvlText w:val="o"/>
      <w:lvlJc w:val="left"/>
      <w:pPr>
        <w:tabs>
          <w:tab w:val="num" w:pos="6613"/>
        </w:tabs>
        <w:ind w:left="6613" w:hanging="360"/>
      </w:pPr>
      <w:rPr>
        <w:rFonts w:ascii="Courier New" w:hAnsi="Courier New" w:cs="Courier New" w:hint="default"/>
      </w:rPr>
    </w:lvl>
    <w:lvl w:ilvl="8" w:tplc="04090005">
      <w:start w:val="1"/>
      <w:numFmt w:val="bullet"/>
      <w:lvlText w:val=""/>
      <w:lvlJc w:val="left"/>
      <w:pPr>
        <w:tabs>
          <w:tab w:val="num" w:pos="7333"/>
        </w:tabs>
        <w:ind w:left="7333" w:hanging="360"/>
      </w:pPr>
      <w:rPr>
        <w:rFonts w:ascii="Wingdings" w:hAnsi="Wingdings" w:cs="Times New Roman" w:hint="default"/>
      </w:rPr>
    </w:lvl>
  </w:abstractNum>
  <w:abstractNum w:abstractNumId="17">
    <w:nsid w:val="11DE2A09"/>
    <w:multiLevelType w:val="multilevel"/>
    <w:tmpl w:val="93C0D6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EA62EE"/>
    <w:multiLevelType w:val="hybridMultilevel"/>
    <w:tmpl w:val="DC0E90E4"/>
    <w:lvl w:ilvl="0" w:tplc="FD622C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354213"/>
    <w:multiLevelType w:val="multilevel"/>
    <w:tmpl w:val="677EEC2E"/>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144C64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15B7553D"/>
    <w:multiLevelType w:val="hybridMultilevel"/>
    <w:tmpl w:val="A50C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365882"/>
    <w:multiLevelType w:val="multilevel"/>
    <w:tmpl w:val="483EDE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851128C"/>
    <w:multiLevelType w:val="singleLevel"/>
    <w:tmpl w:val="6A1E673E"/>
    <w:lvl w:ilvl="0">
      <w:start w:val="1"/>
      <w:numFmt w:val="lowerLetter"/>
      <w:lvlText w:val="%1."/>
      <w:lvlJc w:val="left"/>
      <w:pPr>
        <w:tabs>
          <w:tab w:val="num" w:pos="360"/>
        </w:tabs>
        <w:ind w:left="360" w:hanging="360"/>
      </w:pPr>
    </w:lvl>
  </w:abstractNum>
  <w:abstractNum w:abstractNumId="24">
    <w:nsid w:val="19436704"/>
    <w:multiLevelType w:val="multilevel"/>
    <w:tmpl w:val="13F4ECCA"/>
    <w:lvl w:ilvl="0">
      <w:start w:val="1"/>
      <w:numFmt w:val="decimal"/>
      <w:lvlText w:val="%1."/>
      <w:legacy w:legacy="1" w:legacySpace="0" w:legacyIndent="360"/>
      <w:lvlJc w:val="left"/>
      <w:pPr>
        <w:ind w:left="360" w:hanging="360"/>
      </w:pPr>
    </w:lvl>
    <w:lvl w:ilvl="1">
      <w:start w:val="6"/>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1B886DC6"/>
    <w:multiLevelType w:val="singleLevel"/>
    <w:tmpl w:val="6A1E673E"/>
    <w:lvl w:ilvl="0">
      <w:start w:val="1"/>
      <w:numFmt w:val="lowerLetter"/>
      <w:lvlText w:val="%1."/>
      <w:lvlJc w:val="left"/>
      <w:pPr>
        <w:tabs>
          <w:tab w:val="num" w:pos="360"/>
        </w:tabs>
        <w:ind w:left="360" w:hanging="360"/>
      </w:pPr>
    </w:lvl>
  </w:abstractNum>
  <w:abstractNum w:abstractNumId="26">
    <w:nsid w:val="1F763B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1FAB0BD0"/>
    <w:multiLevelType w:val="hybridMultilevel"/>
    <w:tmpl w:val="E612C31E"/>
    <w:lvl w:ilvl="0" w:tplc="069C03BE">
      <w:start w:val="1"/>
      <w:numFmt w:val="lowerRoman"/>
      <w:pStyle w:val="StyleEstilo1Garamond12ptBol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981100"/>
    <w:multiLevelType w:val="singleLevel"/>
    <w:tmpl w:val="0413000F"/>
    <w:lvl w:ilvl="0">
      <w:start w:val="1"/>
      <w:numFmt w:val="decimal"/>
      <w:lvlText w:val="%1."/>
      <w:lvlJc w:val="left"/>
      <w:pPr>
        <w:tabs>
          <w:tab w:val="num" w:pos="360"/>
        </w:tabs>
        <w:ind w:left="360" w:hanging="360"/>
      </w:pPr>
    </w:lvl>
  </w:abstractNum>
  <w:abstractNum w:abstractNumId="29">
    <w:nsid w:val="20D71EB7"/>
    <w:multiLevelType w:val="singleLevel"/>
    <w:tmpl w:val="81AC40E0"/>
    <w:lvl w:ilvl="0">
      <w:start w:val="1"/>
      <w:numFmt w:val="decimal"/>
      <w:lvlText w:val="%1."/>
      <w:lvlJc w:val="left"/>
      <w:pPr>
        <w:tabs>
          <w:tab w:val="num" w:pos="502"/>
        </w:tabs>
        <w:ind w:left="502" w:hanging="360"/>
      </w:pPr>
      <w:rPr>
        <w:rFonts w:hint="default"/>
      </w:rPr>
    </w:lvl>
  </w:abstractNum>
  <w:abstractNum w:abstractNumId="30">
    <w:nsid w:val="20EC3167"/>
    <w:multiLevelType w:val="singleLevel"/>
    <w:tmpl w:val="D6425BFE"/>
    <w:lvl w:ilvl="0">
      <w:start w:val="1"/>
      <w:numFmt w:val="decimal"/>
      <w:lvlText w:val="%1."/>
      <w:lvlJc w:val="left"/>
      <w:pPr>
        <w:tabs>
          <w:tab w:val="num" w:pos="360"/>
        </w:tabs>
        <w:ind w:left="360" w:hanging="360"/>
      </w:pPr>
      <w:rPr>
        <w:b/>
      </w:rPr>
    </w:lvl>
  </w:abstractNum>
  <w:abstractNum w:abstractNumId="31">
    <w:nsid w:val="22136681"/>
    <w:multiLevelType w:val="singleLevel"/>
    <w:tmpl w:val="81AC40E0"/>
    <w:lvl w:ilvl="0">
      <w:start w:val="1"/>
      <w:numFmt w:val="decimal"/>
      <w:lvlText w:val="%1."/>
      <w:lvlJc w:val="left"/>
      <w:pPr>
        <w:tabs>
          <w:tab w:val="num" w:pos="502"/>
        </w:tabs>
        <w:ind w:left="502" w:hanging="360"/>
      </w:pPr>
      <w:rPr>
        <w:rFonts w:hint="default"/>
      </w:rPr>
    </w:lvl>
  </w:abstractNum>
  <w:abstractNum w:abstractNumId="32">
    <w:nsid w:val="24271436"/>
    <w:multiLevelType w:val="multilevel"/>
    <w:tmpl w:val="34748DB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24E64232"/>
    <w:multiLevelType w:val="hybridMultilevel"/>
    <w:tmpl w:val="8BEA12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6E134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27BF79BC"/>
    <w:multiLevelType w:val="singleLevel"/>
    <w:tmpl w:val="4A32CD90"/>
    <w:lvl w:ilvl="0">
      <w:start w:val="1"/>
      <w:numFmt w:val="bullet"/>
      <w:lvlText w:val=""/>
      <w:lvlJc w:val="left"/>
      <w:pPr>
        <w:tabs>
          <w:tab w:val="num" w:pos="360"/>
        </w:tabs>
        <w:ind w:left="360" w:hanging="360"/>
      </w:pPr>
      <w:rPr>
        <w:rFonts w:ascii="Wingdings" w:hAnsi="Wingdings" w:hint="default"/>
      </w:rPr>
    </w:lvl>
  </w:abstractNum>
  <w:abstractNum w:abstractNumId="36">
    <w:nsid w:val="2934645E"/>
    <w:multiLevelType w:val="multilevel"/>
    <w:tmpl w:val="9F30A1BA"/>
    <w:lvl w:ilvl="0">
      <w:start w:val="1"/>
      <w:numFmt w:val="decimal"/>
      <w:lvlText w:val="%1."/>
      <w:lvlJc w:val="left"/>
      <w:pPr>
        <w:tabs>
          <w:tab w:val="num" w:pos="360"/>
        </w:tabs>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37">
    <w:nsid w:val="2A204E08"/>
    <w:multiLevelType w:val="singleLevel"/>
    <w:tmpl w:val="6F78DE30"/>
    <w:lvl w:ilvl="0">
      <w:start w:val="8"/>
      <w:numFmt w:val="decimal"/>
      <w:lvlText w:val="%1."/>
      <w:lvlJc w:val="left"/>
      <w:pPr>
        <w:tabs>
          <w:tab w:val="num" w:pos="705"/>
        </w:tabs>
        <w:ind w:left="705" w:hanging="705"/>
      </w:pPr>
      <w:rPr>
        <w:rFonts w:hint="default"/>
      </w:rPr>
    </w:lvl>
  </w:abstractNum>
  <w:abstractNum w:abstractNumId="38">
    <w:nsid w:val="2C3652FD"/>
    <w:multiLevelType w:val="hybridMultilevel"/>
    <w:tmpl w:val="0CC8A2E2"/>
    <w:lvl w:ilvl="0" w:tplc="BE80AE3A">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095506"/>
    <w:multiLevelType w:val="singleLevel"/>
    <w:tmpl w:val="AB0216E2"/>
    <w:lvl w:ilvl="0">
      <w:start w:val="1"/>
      <w:numFmt w:val="bullet"/>
      <w:lvlText w:val=""/>
      <w:lvlJc w:val="left"/>
      <w:pPr>
        <w:tabs>
          <w:tab w:val="num" w:pos="360"/>
        </w:tabs>
        <w:ind w:left="360" w:hanging="360"/>
      </w:pPr>
      <w:rPr>
        <w:rFonts w:ascii="Wingdings" w:hAnsi="Wingdings" w:hint="default"/>
      </w:rPr>
    </w:lvl>
  </w:abstractNum>
  <w:abstractNum w:abstractNumId="40">
    <w:nsid w:val="31151DFA"/>
    <w:multiLevelType w:val="multilevel"/>
    <w:tmpl w:val="5F1AECDA"/>
    <w:lvl w:ilvl="0">
      <w:start w:val="5"/>
      <w:numFmt w:val="decimal"/>
      <w:lvlText w:val="%1"/>
      <w:lvlJc w:val="left"/>
      <w:pPr>
        <w:ind w:left="560" w:hanging="560"/>
      </w:pPr>
      <w:rPr>
        <w:rFonts w:hint="default"/>
        <w:i w:val="0"/>
      </w:rPr>
    </w:lvl>
    <w:lvl w:ilvl="1">
      <w:start w:val="16"/>
      <w:numFmt w:val="decimal"/>
      <w:lvlText w:val="%1.%2"/>
      <w:lvlJc w:val="left"/>
      <w:pPr>
        <w:ind w:left="702" w:hanging="560"/>
      </w:pPr>
      <w:rPr>
        <w:rFonts w:hint="default"/>
        <w:i w:val="0"/>
      </w:rPr>
    </w:lvl>
    <w:lvl w:ilvl="2">
      <w:start w:val="2"/>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1">
    <w:nsid w:val="31373785"/>
    <w:multiLevelType w:val="hybridMultilevel"/>
    <w:tmpl w:val="5B22A1CA"/>
    <w:lvl w:ilvl="0" w:tplc="C0FC2396">
      <w:start w:val="1"/>
      <w:numFmt w:val="decimal"/>
      <w:pStyle w:val="NumberedList"/>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BB1400"/>
    <w:multiLevelType w:val="hybridMultilevel"/>
    <w:tmpl w:val="FF5AC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3EC251E"/>
    <w:multiLevelType w:val="hybridMultilevel"/>
    <w:tmpl w:val="69A20CB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5B231E0"/>
    <w:multiLevelType w:val="multilevel"/>
    <w:tmpl w:val="F600E9AA"/>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ascii="Helvetica" w:hAnsi="Helvetica" w:hint="default"/>
        <w:b/>
        <w:i w:val="0"/>
        <w:sz w:val="22"/>
      </w:rPr>
    </w:lvl>
    <w:lvl w:ilvl="2">
      <w:start w:val="1"/>
      <w:numFmt w:val="decimal"/>
      <w:lvlText w:val="%1.%2.%3"/>
      <w:lvlJc w:val="left"/>
      <w:pPr>
        <w:ind w:left="720" w:hanging="720"/>
      </w:pPr>
      <w:rPr>
        <w:rFonts w:ascii="Helvetica" w:hAnsi="Helvetic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36D37CFB"/>
    <w:multiLevelType w:val="multilevel"/>
    <w:tmpl w:val="248EC9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73E7339"/>
    <w:multiLevelType w:val="multilevel"/>
    <w:tmpl w:val="4D5EA31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1800" w:hanging="1800"/>
      </w:pPr>
      <w:rPr>
        <w:rFonts w:hint="default"/>
        <w:b/>
        <w:sz w:val="22"/>
      </w:rPr>
    </w:lvl>
  </w:abstractNum>
  <w:abstractNum w:abstractNumId="47">
    <w:nsid w:val="375C74C7"/>
    <w:multiLevelType w:val="singleLevel"/>
    <w:tmpl w:val="795401B4"/>
    <w:lvl w:ilvl="0">
      <w:start w:val="1"/>
      <w:numFmt w:val="decimal"/>
      <w:lvlText w:val="%1."/>
      <w:lvlJc w:val="left"/>
      <w:pPr>
        <w:tabs>
          <w:tab w:val="num" w:pos="360"/>
        </w:tabs>
        <w:ind w:left="360" w:hanging="360"/>
      </w:pPr>
    </w:lvl>
  </w:abstractNum>
  <w:abstractNum w:abstractNumId="48">
    <w:nsid w:val="37F91707"/>
    <w:multiLevelType w:val="singleLevel"/>
    <w:tmpl w:val="0413000F"/>
    <w:lvl w:ilvl="0">
      <w:start w:val="1"/>
      <w:numFmt w:val="decimal"/>
      <w:lvlText w:val="%1."/>
      <w:lvlJc w:val="left"/>
      <w:pPr>
        <w:tabs>
          <w:tab w:val="num" w:pos="360"/>
        </w:tabs>
        <w:ind w:left="360" w:hanging="360"/>
      </w:pPr>
    </w:lvl>
  </w:abstractNum>
  <w:abstractNum w:abstractNumId="49">
    <w:nsid w:val="3A9950E1"/>
    <w:multiLevelType w:val="hybridMultilevel"/>
    <w:tmpl w:val="FC781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AD711BA"/>
    <w:multiLevelType w:val="multilevel"/>
    <w:tmpl w:val="5F1AECDA"/>
    <w:lvl w:ilvl="0">
      <w:start w:val="5"/>
      <w:numFmt w:val="decimal"/>
      <w:lvlText w:val="%1"/>
      <w:lvlJc w:val="left"/>
      <w:pPr>
        <w:ind w:left="560" w:hanging="560"/>
      </w:pPr>
      <w:rPr>
        <w:rFonts w:hint="default"/>
        <w:i w:val="0"/>
      </w:rPr>
    </w:lvl>
    <w:lvl w:ilvl="1">
      <w:start w:val="16"/>
      <w:numFmt w:val="decimal"/>
      <w:lvlText w:val="%1.%2"/>
      <w:lvlJc w:val="left"/>
      <w:pPr>
        <w:ind w:left="702" w:hanging="560"/>
      </w:pPr>
      <w:rPr>
        <w:rFonts w:hint="default"/>
        <w:i w:val="0"/>
      </w:rPr>
    </w:lvl>
    <w:lvl w:ilvl="2">
      <w:start w:val="2"/>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51">
    <w:nsid w:val="3B031DB6"/>
    <w:multiLevelType w:val="hybridMultilevel"/>
    <w:tmpl w:val="F312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523D7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3">
    <w:nsid w:val="3F2076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4">
    <w:nsid w:val="3FA71DF5"/>
    <w:multiLevelType w:val="multilevel"/>
    <w:tmpl w:val="E2624970"/>
    <w:lvl w:ilvl="0">
      <w:start w:val="5"/>
      <w:numFmt w:val="decimal"/>
      <w:lvlText w:val="%1"/>
      <w:lvlJc w:val="left"/>
      <w:pPr>
        <w:tabs>
          <w:tab w:val="num" w:pos="705"/>
        </w:tabs>
        <w:ind w:left="705" w:hanging="705"/>
      </w:pPr>
      <w:rPr>
        <w:rFonts w:hint="default"/>
        <w:b/>
        <w:sz w:val="22"/>
      </w:rPr>
    </w:lvl>
    <w:lvl w:ilvl="1">
      <w:start w:val="12"/>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080"/>
        </w:tabs>
        <w:ind w:left="1080" w:hanging="108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440"/>
        </w:tabs>
        <w:ind w:left="1440" w:hanging="1440"/>
      </w:pPr>
      <w:rPr>
        <w:rFonts w:hint="default"/>
        <w:b/>
        <w:sz w:val="22"/>
      </w:rPr>
    </w:lvl>
  </w:abstractNum>
  <w:abstractNum w:abstractNumId="55">
    <w:nsid w:val="40E26E00"/>
    <w:multiLevelType w:val="hybridMultilevel"/>
    <w:tmpl w:val="8912083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6">
    <w:nsid w:val="422B2FA6"/>
    <w:multiLevelType w:val="multilevel"/>
    <w:tmpl w:val="4F3E86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433C12DE"/>
    <w:multiLevelType w:val="multilevel"/>
    <w:tmpl w:val="E536E752"/>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44A412CE"/>
    <w:multiLevelType w:val="multilevel"/>
    <w:tmpl w:val="2288FFBE"/>
    <w:lvl w:ilvl="0">
      <w:start w:val="5"/>
      <w:numFmt w:val="decimal"/>
      <w:lvlText w:val="%1"/>
      <w:lvlJc w:val="left"/>
      <w:pPr>
        <w:ind w:left="560" w:hanging="560"/>
      </w:pPr>
      <w:rPr>
        <w:rFonts w:hint="default"/>
      </w:rPr>
    </w:lvl>
    <w:lvl w:ilvl="1">
      <w:start w:val="15"/>
      <w:numFmt w:val="decimal"/>
      <w:lvlText w:val="%1.%2"/>
      <w:lvlJc w:val="left"/>
      <w:pPr>
        <w:ind w:left="702" w:hanging="5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nsid w:val="453A0F35"/>
    <w:multiLevelType w:val="multilevel"/>
    <w:tmpl w:val="45A2D20C"/>
    <w:lvl w:ilvl="0">
      <w:start w:val="1"/>
      <w:numFmt w:val="decimal"/>
      <w:lvlText w:val="%1."/>
      <w:legacy w:legacy="1" w:legacySpace="0" w:legacyIndent="360"/>
      <w:lvlJc w:val="left"/>
      <w:pPr>
        <w:ind w:left="360" w:hanging="360"/>
      </w:pPr>
    </w:lvl>
    <w:lvl w:ilvl="1">
      <w:start w:val="4"/>
      <w:numFmt w:val="decimal"/>
      <w:isLgl/>
      <w:lvlText w:val="%1.%2"/>
      <w:lvlJc w:val="left"/>
      <w:pPr>
        <w:ind w:left="582" w:hanging="4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60">
    <w:nsid w:val="46E5071F"/>
    <w:multiLevelType w:val="singleLevel"/>
    <w:tmpl w:val="13806D42"/>
    <w:lvl w:ilvl="0">
      <w:start w:val="1"/>
      <w:numFmt w:val="decimal"/>
      <w:lvlText w:val="%1."/>
      <w:lvlJc w:val="left"/>
      <w:pPr>
        <w:tabs>
          <w:tab w:val="num" w:pos="360"/>
        </w:tabs>
        <w:ind w:left="360" w:hanging="360"/>
      </w:pPr>
      <w:rPr>
        <w:rFonts w:ascii="Helvetica" w:hAnsi="Helvetica" w:hint="default"/>
        <w:b/>
        <w:sz w:val="20"/>
      </w:rPr>
    </w:lvl>
  </w:abstractNum>
  <w:abstractNum w:abstractNumId="61">
    <w:nsid w:val="46F43987"/>
    <w:multiLevelType w:val="hybridMultilevel"/>
    <w:tmpl w:val="12C43542"/>
    <w:lvl w:ilvl="0" w:tplc="BE80AE3A">
      <w:start w:val="1"/>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E85BF6"/>
    <w:multiLevelType w:val="hybridMultilevel"/>
    <w:tmpl w:val="54907950"/>
    <w:lvl w:ilvl="0" w:tplc="04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3">
    <w:nsid w:val="4B540C96"/>
    <w:multiLevelType w:val="hybridMultilevel"/>
    <w:tmpl w:val="151A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412B8D"/>
    <w:multiLevelType w:val="singleLevel"/>
    <w:tmpl w:val="0413000F"/>
    <w:lvl w:ilvl="0">
      <w:start w:val="1"/>
      <w:numFmt w:val="decimal"/>
      <w:lvlText w:val="%1."/>
      <w:lvlJc w:val="left"/>
      <w:pPr>
        <w:tabs>
          <w:tab w:val="num" w:pos="360"/>
        </w:tabs>
        <w:ind w:left="360" w:hanging="360"/>
      </w:pPr>
    </w:lvl>
  </w:abstractNum>
  <w:abstractNum w:abstractNumId="65">
    <w:nsid w:val="4F95444F"/>
    <w:multiLevelType w:val="singleLevel"/>
    <w:tmpl w:val="4A32CD90"/>
    <w:lvl w:ilvl="0">
      <w:start w:val="1"/>
      <w:numFmt w:val="bullet"/>
      <w:lvlText w:val=""/>
      <w:lvlJc w:val="left"/>
      <w:pPr>
        <w:tabs>
          <w:tab w:val="num" w:pos="360"/>
        </w:tabs>
        <w:ind w:left="360" w:hanging="360"/>
      </w:pPr>
      <w:rPr>
        <w:rFonts w:ascii="Wingdings" w:hAnsi="Wingdings" w:hint="default"/>
      </w:rPr>
    </w:lvl>
  </w:abstractNum>
  <w:abstractNum w:abstractNumId="66">
    <w:nsid w:val="508138E7"/>
    <w:multiLevelType w:val="hybridMultilevel"/>
    <w:tmpl w:val="57B2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4F0D32"/>
    <w:multiLevelType w:val="hybridMultilevel"/>
    <w:tmpl w:val="D89ED728"/>
    <w:lvl w:ilvl="0" w:tplc="9210E46C">
      <w:start w:val="1"/>
      <w:numFmt w:val="bullet"/>
      <w:pStyle w:val="BulletedList"/>
      <w:lvlText w:val=""/>
      <w:lvlJc w:val="left"/>
      <w:pPr>
        <w:tabs>
          <w:tab w:val="num" w:pos="1418"/>
        </w:tabs>
        <w:ind w:left="1418" w:hanging="567"/>
      </w:pPr>
      <w:rPr>
        <w:rFonts w:ascii="Symbol" w:hAnsi="Symbol"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start w:val="1"/>
      <w:numFmt w:val="bullet"/>
      <w:lvlText w:val=""/>
      <w:lvlJc w:val="left"/>
      <w:pPr>
        <w:tabs>
          <w:tab w:val="num" w:pos="2728"/>
        </w:tabs>
        <w:ind w:left="2728" w:hanging="360"/>
      </w:pPr>
      <w:rPr>
        <w:rFonts w:ascii="Wingdings" w:hAnsi="Wingdings" w:cs="Times New Roman" w:hint="default"/>
      </w:rPr>
    </w:lvl>
    <w:lvl w:ilvl="3" w:tplc="04090001">
      <w:start w:val="1"/>
      <w:numFmt w:val="bullet"/>
      <w:lvlText w:val=""/>
      <w:lvlJc w:val="left"/>
      <w:pPr>
        <w:tabs>
          <w:tab w:val="num" w:pos="3448"/>
        </w:tabs>
        <w:ind w:left="3448" w:hanging="360"/>
      </w:pPr>
      <w:rPr>
        <w:rFonts w:ascii="Symbol" w:hAnsi="Symbol" w:cs="Times New Roman" w:hint="default"/>
      </w:rPr>
    </w:lvl>
    <w:lvl w:ilvl="4" w:tplc="04090003">
      <w:start w:val="1"/>
      <w:numFmt w:val="bullet"/>
      <w:lvlText w:val="o"/>
      <w:lvlJc w:val="left"/>
      <w:pPr>
        <w:tabs>
          <w:tab w:val="num" w:pos="4168"/>
        </w:tabs>
        <w:ind w:left="4168" w:hanging="360"/>
      </w:pPr>
      <w:rPr>
        <w:rFonts w:ascii="Courier New" w:hAnsi="Courier New" w:cs="Courier New" w:hint="default"/>
      </w:rPr>
    </w:lvl>
    <w:lvl w:ilvl="5" w:tplc="04090005">
      <w:start w:val="1"/>
      <w:numFmt w:val="bullet"/>
      <w:lvlText w:val=""/>
      <w:lvlJc w:val="left"/>
      <w:pPr>
        <w:tabs>
          <w:tab w:val="num" w:pos="4888"/>
        </w:tabs>
        <w:ind w:left="4888" w:hanging="360"/>
      </w:pPr>
      <w:rPr>
        <w:rFonts w:ascii="Wingdings" w:hAnsi="Wingdings" w:cs="Times New Roman" w:hint="default"/>
      </w:rPr>
    </w:lvl>
    <w:lvl w:ilvl="6" w:tplc="04090001">
      <w:start w:val="1"/>
      <w:numFmt w:val="bullet"/>
      <w:lvlText w:val=""/>
      <w:lvlJc w:val="left"/>
      <w:pPr>
        <w:tabs>
          <w:tab w:val="num" w:pos="5608"/>
        </w:tabs>
        <w:ind w:left="5608" w:hanging="360"/>
      </w:pPr>
      <w:rPr>
        <w:rFonts w:ascii="Symbol" w:hAnsi="Symbol" w:cs="Times New Roman" w:hint="default"/>
      </w:rPr>
    </w:lvl>
    <w:lvl w:ilvl="7" w:tplc="04090003">
      <w:start w:val="1"/>
      <w:numFmt w:val="bullet"/>
      <w:lvlText w:val="o"/>
      <w:lvlJc w:val="left"/>
      <w:pPr>
        <w:tabs>
          <w:tab w:val="num" w:pos="6328"/>
        </w:tabs>
        <w:ind w:left="6328" w:hanging="360"/>
      </w:pPr>
      <w:rPr>
        <w:rFonts w:ascii="Courier New" w:hAnsi="Courier New" w:cs="Courier New" w:hint="default"/>
      </w:rPr>
    </w:lvl>
    <w:lvl w:ilvl="8" w:tplc="04090005">
      <w:start w:val="1"/>
      <w:numFmt w:val="bullet"/>
      <w:lvlText w:val=""/>
      <w:lvlJc w:val="left"/>
      <w:pPr>
        <w:tabs>
          <w:tab w:val="num" w:pos="7048"/>
        </w:tabs>
        <w:ind w:left="7048" w:hanging="360"/>
      </w:pPr>
      <w:rPr>
        <w:rFonts w:ascii="Wingdings" w:hAnsi="Wingdings" w:cs="Times New Roman" w:hint="default"/>
      </w:rPr>
    </w:lvl>
  </w:abstractNum>
  <w:abstractNum w:abstractNumId="68">
    <w:nsid w:val="569549B6"/>
    <w:multiLevelType w:val="multilevel"/>
    <w:tmpl w:val="248EC9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6AE219E"/>
    <w:multiLevelType w:val="hybridMultilevel"/>
    <w:tmpl w:val="E6EEC88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6C51314"/>
    <w:multiLevelType w:val="hybridMultilevel"/>
    <w:tmpl w:val="287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6F7F07"/>
    <w:multiLevelType w:val="multilevel"/>
    <w:tmpl w:val="118ED80E"/>
    <w:lvl w:ilvl="0">
      <w:start w:val="5"/>
      <w:numFmt w:val="decimal"/>
      <w:lvlText w:val="%1"/>
      <w:lvlJc w:val="left"/>
      <w:pPr>
        <w:ind w:left="560" w:hanging="560"/>
      </w:pPr>
      <w:rPr>
        <w:rFonts w:hint="default"/>
      </w:rPr>
    </w:lvl>
    <w:lvl w:ilvl="1">
      <w:start w:val="16"/>
      <w:numFmt w:val="decimal"/>
      <w:lvlText w:val="%1.%2"/>
      <w:lvlJc w:val="left"/>
      <w:pPr>
        <w:ind w:left="702" w:hanging="5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nsid w:val="57F4708B"/>
    <w:multiLevelType w:val="hybridMultilevel"/>
    <w:tmpl w:val="6C7A13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A87450F"/>
    <w:multiLevelType w:val="singleLevel"/>
    <w:tmpl w:val="2110A93E"/>
    <w:lvl w:ilvl="0">
      <w:start w:val="1"/>
      <w:numFmt w:val="upperLetter"/>
      <w:lvlText w:val="%1."/>
      <w:lvlJc w:val="left"/>
      <w:pPr>
        <w:tabs>
          <w:tab w:val="num" w:pos="705"/>
        </w:tabs>
        <w:ind w:left="705" w:hanging="705"/>
      </w:pPr>
      <w:rPr>
        <w:rFonts w:hint="default"/>
      </w:rPr>
    </w:lvl>
  </w:abstractNum>
  <w:abstractNum w:abstractNumId="74">
    <w:nsid w:val="5AC3381B"/>
    <w:multiLevelType w:val="singleLevel"/>
    <w:tmpl w:val="CFEADF98"/>
    <w:lvl w:ilvl="0">
      <w:start w:val="1"/>
      <w:numFmt w:val="bullet"/>
      <w:pStyle w:val="kop1"/>
      <w:lvlText w:val=""/>
      <w:lvlJc w:val="left"/>
      <w:pPr>
        <w:tabs>
          <w:tab w:val="num" w:pos="360"/>
        </w:tabs>
        <w:ind w:left="360" w:hanging="360"/>
      </w:pPr>
      <w:rPr>
        <w:rFonts w:ascii="Wingdings" w:hAnsi="Wingdings" w:hint="default"/>
      </w:rPr>
    </w:lvl>
  </w:abstractNum>
  <w:abstractNum w:abstractNumId="75">
    <w:nsid w:val="5AF41547"/>
    <w:multiLevelType w:val="hybridMultilevel"/>
    <w:tmpl w:val="FBE65704"/>
    <w:lvl w:ilvl="0" w:tplc="90187D2E">
      <w:start w:val="1"/>
      <w:numFmt w:val="bullet"/>
      <w:lvlText w:val="•"/>
      <w:lvlJc w:val="left"/>
      <w:pPr>
        <w:tabs>
          <w:tab w:val="num" w:pos="720"/>
        </w:tabs>
        <w:ind w:left="720" w:hanging="360"/>
      </w:pPr>
      <w:rPr>
        <w:rFonts w:ascii="Arial" w:hAnsi="Arial" w:hint="default"/>
      </w:rPr>
    </w:lvl>
    <w:lvl w:ilvl="1" w:tplc="B082FA62">
      <w:start w:val="96"/>
      <w:numFmt w:val="bullet"/>
      <w:lvlText w:val="•"/>
      <w:lvlJc w:val="left"/>
      <w:pPr>
        <w:tabs>
          <w:tab w:val="num" w:pos="1440"/>
        </w:tabs>
        <w:ind w:left="1440" w:hanging="360"/>
      </w:pPr>
      <w:rPr>
        <w:rFonts w:ascii="Arial" w:hAnsi="Arial" w:hint="default"/>
      </w:rPr>
    </w:lvl>
    <w:lvl w:ilvl="2" w:tplc="26329F8A">
      <w:start w:val="96"/>
      <w:numFmt w:val="bullet"/>
      <w:lvlText w:val="•"/>
      <w:lvlJc w:val="left"/>
      <w:pPr>
        <w:tabs>
          <w:tab w:val="num" w:pos="2160"/>
        </w:tabs>
        <w:ind w:left="2160" w:hanging="360"/>
      </w:pPr>
      <w:rPr>
        <w:rFonts w:ascii="Arial" w:hAnsi="Arial" w:hint="default"/>
      </w:rPr>
    </w:lvl>
    <w:lvl w:ilvl="3" w:tplc="03820088" w:tentative="1">
      <w:start w:val="1"/>
      <w:numFmt w:val="bullet"/>
      <w:lvlText w:val="•"/>
      <w:lvlJc w:val="left"/>
      <w:pPr>
        <w:tabs>
          <w:tab w:val="num" w:pos="2880"/>
        </w:tabs>
        <w:ind w:left="2880" w:hanging="360"/>
      </w:pPr>
      <w:rPr>
        <w:rFonts w:ascii="Arial" w:hAnsi="Arial" w:hint="default"/>
      </w:rPr>
    </w:lvl>
    <w:lvl w:ilvl="4" w:tplc="D07CE2FC" w:tentative="1">
      <w:start w:val="1"/>
      <w:numFmt w:val="bullet"/>
      <w:lvlText w:val="•"/>
      <w:lvlJc w:val="left"/>
      <w:pPr>
        <w:tabs>
          <w:tab w:val="num" w:pos="3600"/>
        </w:tabs>
        <w:ind w:left="3600" w:hanging="360"/>
      </w:pPr>
      <w:rPr>
        <w:rFonts w:ascii="Arial" w:hAnsi="Arial" w:hint="default"/>
      </w:rPr>
    </w:lvl>
    <w:lvl w:ilvl="5" w:tplc="A0A8CDAE" w:tentative="1">
      <w:start w:val="1"/>
      <w:numFmt w:val="bullet"/>
      <w:lvlText w:val="•"/>
      <w:lvlJc w:val="left"/>
      <w:pPr>
        <w:tabs>
          <w:tab w:val="num" w:pos="4320"/>
        </w:tabs>
        <w:ind w:left="4320" w:hanging="360"/>
      </w:pPr>
      <w:rPr>
        <w:rFonts w:ascii="Arial" w:hAnsi="Arial" w:hint="default"/>
      </w:rPr>
    </w:lvl>
    <w:lvl w:ilvl="6" w:tplc="27AEB838" w:tentative="1">
      <w:start w:val="1"/>
      <w:numFmt w:val="bullet"/>
      <w:lvlText w:val="•"/>
      <w:lvlJc w:val="left"/>
      <w:pPr>
        <w:tabs>
          <w:tab w:val="num" w:pos="5040"/>
        </w:tabs>
        <w:ind w:left="5040" w:hanging="360"/>
      </w:pPr>
      <w:rPr>
        <w:rFonts w:ascii="Arial" w:hAnsi="Arial" w:hint="default"/>
      </w:rPr>
    </w:lvl>
    <w:lvl w:ilvl="7" w:tplc="B91870EC" w:tentative="1">
      <w:start w:val="1"/>
      <w:numFmt w:val="bullet"/>
      <w:lvlText w:val="•"/>
      <w:lvlJc w:val="left"/>
      <w:pPr>
        <w:tabs>
          <w:tab w:val="num" w:pos="5760"/>
        </w:tabs>
        <w:ind w:left="5760" w:hanging="360"/>
      </w:pPr>
      <w:rPr>
        <w:rFonts w:ascii="Arial" w:hAnsi="Arial" w:hint="default"/>
      </w:rPr>
    </w:lvl>
    <w:lvl w:ilvl="8" w:tplc="AC00119C" w:tentative="1">
      <w:start w:val="1"/>
      <w:numFmt w:val="bullet"/>
      <w:lvlText w:val="•"/>
      <w:lvlJc w:val="left"/>
      <w:pPr>
        <w:tabs>
          <w:tab w:val="num" w:pos="6480"/>
        </w:tabs>
        <w:ind w:left="6480" w:hanging="360"/>
      </w:pPr>
      <w:rPr>
        <w:rFonts w:ascii="Arial" w:hAnsi="Arial" w:hint="default"/>
      </w:rPr>
    </w:lvl>
  </w:abstractNum>
  <w:abstractNum w:abstractNumId="76">
    <w:nsid w:val="5DCA5E7F"/>
    <w:multiLevelType w:val="singleLevel"/>
    <w:tmpl w:val="6A1E673E"/>
    <w:lvl w:ilvl="0">
      <w:start w:val="1"/>
      <w:numFmt w:val="lowerLetter"/>
      <w:lvlText w:val="%1."/>
      <w:lvlJc w:val="left"/>
      <w:pPr>
        <w:tabs>
          <w:tab w:val="num" w:pos="360"/>
        </w:tabs>
        <w:ind w:left="360" w:hanging="360"/>
      </w:pPr>
    </w:lvl>
  </w:abstractNum>
  <w:abstractNum w:abstractNumId="77">
    <w:nsid w:val="5FFD3D2A"/>
    <w:multiLevelType w:val="hybridMultilevel"/>
    <w:tmpl w:val="5AE20F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0F31FF6"/>
    <w:multiLevelType w:val="hybridMultilevel"/>
    <w:tmpl w:val="B6E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BB12A0"/>
    <w:multiLevelType w:val="hybridMultilevel"/>
    <w:tmpl w:val="89DEA1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A4472F0"/>
    <w:multiLevelType w:val="singleLevel"/>
    <w:tmpl w:val="EFF89A10"/>
    <w:lvl w:ilvl="0">
      <w:start w:val="2"/>
      <w:numFmt w:val="decimal"/>
      <w:lvlText w:val="%1."/>
      <w:lvlJc w:val="left"/>
      <w:pPr>
        <w:tabs>
          <w:tab w:val="num" w:pos="360"/>
        </w:tabs>
        <w:ind w:left="360" w:hanging="360"/>
      </w:pPr>
    </w:lvl>
  </w:abstractNum>
  <w:abstractNum w:abstractNumId="81">
    <w:nsid w:val="6A8E26D7"/>
    <w:multiLevelType w:val="multilevel"/>
    <w:tmpl w:val="248EC9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BF73873"/>
    <w:multiLevelType w:val="singleLevel"/>
    <w:tmpl w:val="6A1E673E"/>
    <w:lvl w:ilvl="0">
      <w:start w:val="1"/>
      <w:numFmt w:val="lowerLetter"/>
      <w:lvlText w:val="%1."/>
      <w:lvlJc w:val="left"/>
      <w:pPr>
        <w:tabs>
          <w:tab w:val="num" w:pos="360"/>
        </w:tabs>
        <w:ind w:left="360" w:hanging="360"/>
      </w:pPr>
    </w:lvl>
  </w:abstractNum>
  <w:abstractNum w:abstractNumId="83">
    <w:nsid w:val="6C2F1EAE"/>
    <w:multiLevelType w:val="hybridMultilevel"/>
    <w:tmpl w:val="5C26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AC5778"/>
    <w:multiLevelType w:val="hybridMultilevel"/>
    <w:tmpl w:val="D750AF52"/>
    <w:lvl w:ilvl="0" w:tplc="BE80AE3A">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CE45E5"/>
    <w:multiLevelType w:val="hybridMultilevel"/>
    <w:tmpl w:val="583EC2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2934F44"/>
    <w:multiLevelType w:val="multilevel"/>
    <w:tmpl w:val="5F1AECDA"/>
    <w:lvl w:ilvl="0">
      <w:start w:val="5"/>
      <w:numFmt w:val="decimal"/>
      <w:lvlText w:val="%1"/>
      <w:lvlJc w:val="left"/>
      <w:pPr>
        <w:ind w:left="560" w:hanging="560"/>
      </w:pPr>
      <w:rPr>
        <w:rFonts w:hint="default"/>
        <w:i w:val="0"/>
      </w:rPr>
    </w:lvl>
    <w:lvl w:ilvl="1">
      <w:start w:val="16"/>
      <w:numFmt w:val="decimal"/>
      <w:lvlText w:val="%1.%2"/>
      <w:lvlJc w:val="left"/>
      <w:pPr>
        <w:ind w:left="702" w:hanging="560"/>
      </w:pPr>
      <w:rPr>
        <w:rFonts w:hint="default"/>
        <w:i w:val="0"/>
      </w:rPr>
    </w:lvl>
    <w:lvl w:ilvl="2">
      <w:start w:val="2"/>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87">
    <w:nsid w:val="74291A8A"/>
    <w:multiLevelType w:val="multilevel"/>
    <w:tmpl w:val="34748DB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74E97284"/>
    <w:multiLevelType w:val="hybridMultilevel"/>
    <w:tmpl w:val="FF029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71B0635"/>
    <w:multiLevelType w:val="singleLevel"/>
    <w:tmpl w:val="4A32CD90"/>
    <w:lvl w:ilvl="0">
      <w:start w:val="1"/>
      <w:numFmt w:val="bullet"/>
      <w:lvlText w:val=""/>
      <w:lvlJc w:val="left"/>
      <w:pPr>
        <w:tabs>
          <w:tab w:val="num" w:pos="360"/>
        </w:tabs>
        <w:ind w:left="360" w:hanging="360"/>
      </w:pPr>
      <w:rPr>
        <w:rFonts w:ascii="Wingdings" w:hAnsi="Wingdings" w:hint="default"/>
      </w:rPr>
    </w:lvl>
  </w:abstractNum>
  <w:abstractNum w:abstractNumId="90">
    <w:nsid w:val="7A804FB2"/>
    <w:multiLevelType w:val="multilevel"/>
    <w:tmpl w:val="248EC9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AAC632C"/>
    <w:multiLevelType w:val="hybridMultilevel"/>
    <w:tmpl w:val="C67E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BD6B76"/>
    <w:multiLevelType w:val="multilevel"/>
    <w:tmpl w:val="E7D2E5B6"/>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Helvetica" w:hAnsi="Helvetica" w:hint="default"/>
        <w:b/>
        <w:i w:val="0"/>
        <w:color w:val="000000" w:themeColor="text1"/>
        <w:sz w:val="20"/>
        <w:vertAlign w:val="baseline"/>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nsid w:val="7AC07224"/>
    <w:multiLevelType w:val="hybridMultilevel"/>
    <w:tmpl w:val="DC0C439E"/>
    <w:lvl w:ilvl="0" w:tplc="9176097C">
      <w:start w:val="1"/>
      <w:numFmt w:val="bullet"/>
      <w:pStyle w:val="RequirementBullet"/>
      <w:lvlText w:val=""/>
      <w:lvlJc w:val="left"/>
      <w:pPr>
        <w:tabs>
          <w:tab w:val="num" w:pos="2061"/>
        </w:tabs>
        <w:ind w:left="1985"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E4B62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5">
    <w:nsid w:val="7F0D57EB"/>
    <w:multiLevelType w:val="multilevel"/>
    <w:tmpl w:val="9AE6FFB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67"/>
  </w:num>
  <w:num w:numId="3">
    <w:abstractNumId w:val="74"/>
  </w:num>
  <w:num w:numId="4">
    <w:abstractNumId w:val="14"/>
  </w:num>
  <w:num w:numId="5">
    <w:abstractNumId w:val="16"/>
  </w:num>
  <w:num w:numId="6">
    <w:abstractNumId w:val="93"/>
  </w:num>
  <w:num w:numId="7">
    <w:abstractNumId w:val="27"/>
  </w:num>
  <w:num w:numId="8">
    <w:abstractNumId w:val="92"/>
  </w:num>
  <w:num w:numId="9">
    <w:abstractNumId w:val="70"/>
  </w:num>
  <w:num w:numId="10">
    <w:abstractNumId w:val="18"/>
  </w:num>
  <w:num w:numId="11">
    <w:abstractNumId w:val="61"/>
  </w:num>
  <w:num w:numId="12">
    <w:abstractNumId w:val="8"/>
  </w:num>
  <w:num w:numId="13">
    <w:abstractNumId w:val="38"/>
  </w:num>
  <w:num w:numId="14">
    <w:abstractNumId w:val="83"/>
  </w:num>
  <w:num w:numId="15">
    <w:abstractNumId w:val="84"/>
  </w:num>
  <w:num w:numId="16">
    <w:abstractNumId w:val="6"/>
  </w:num>
  <w:num w:numId="17">
    <w:abstractNumId w:val="91"/>
  </w:num>
  <w:num w:numId="18">
    <w:abstractNumId w:val="3"/>
  </w:num>
  <w:num w:numId="19">
    <w:abstractNumId w:val="78"/>
  </w:num>
  <w:num w:numId="20">
    <w:abstractNumId w:val="63"/>
  </w:num>
  <w:num w:numId="21">
    <w:abstractNumId w:val="21"/>
  </w:num>
  <w:num w:numId="22">
    <w:abstractNumId w:val="9"/>
  </w:num>
  <w:num w:numId="23">
    <w:abstractNumId w:val="79"/>
  </w:num>
  <w:num w:numId="24">
    <w:abstractNumId w:val="49"/>
  </w:num>
  <w:num w:numId="25">
    <w:abstractNumId w:val="88"/>
  </w:num>
  <w:num w:numId="26">
    <w:abstractNumId w:val="51"/>
  </w:num>
  <w:num w:numId="27">
    <w:abstractNumId w:val="77"/>
  </w:num>
  <w:num w:numId="28">
    <w:abstractNumId w:val="75"/>
  </w:num>
  <w:num w:numId="29">
    <w:abstractNumId w:val="2"/>
  </w:num>
  <w:num w:numId="30">
    <w:abstractNumId w:val="1"/>
  </w:num>
  <w:num w:numId="31">
    <w:abstractNumId w:val="0"/>
  </w:num>
  <w:num w:numId="3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4"/>
    <w:lvlOverride w:ilvl="0">
      <w:lvl w:ilvl="0">
        <w:start w:val="2"/>
        <w:numFmt w:val="decimal"/>
        <w:lvlText w:val="%1."/>
        <w:legacy w:legacy="1" w:legacySpace="0" w:legacyIndent="360"/>
        <w:lvlJc w:val="left"/>
        <w:pPr>
          <w:ind w:left="360" w:hanging="360"/>
        </w:pPr>
      </w:lvl>
    </w:lvlOverride>
  </w:num>
  <w:num w:numId="34">
    <w:abstractNumId w:val="59"/>
  </w:num>
  <w:num w:numId="35">
    <w:abstractNumId w:val="34"/>
  </w:num>
  <w:num w:numId="36">
    <w:abstractNumId w:val="25"/>
  </w:num>
  <w:num w:numId="37">
    <w:abstractNumId w:val="32"/>
  </w:num>
  <w:num w:numId="38">
    <w:abstractNumId w:val="54"/>
  </w:num>
  <w:num w:numId="39">
    <w:abstractNumId w:val="82"/>
  </w:num>
  <w:num w:numId="40">
    <w:abstractNumId w:val="23"/>
  </w:num>
  <w:num w:numId="41">
    <w:abstractNumId w:val="47"/>
  </w:num>
  <w:num w:numId="42">
    <w:abstractNumId w:val="37"/>
  </w:num>
  <w:num w:numId="43">
    <w:abstractNumId w:val="73"/>
  </w:num>
  <w:num w:numId="44">
    <w:abstractNumId w:val="65"/>
  </w:num>
  <w:num w:numId="45">
    <w:abstractNumId w:val="35"/>
  </w:num>
  <w:num w:numId="46">
    <w:abstractNumId w:val="89"/>
  </w:num>
  <w:num w:numId="47">
    <w:abstractNumId w:val="26"/>
  </w:num>
  <w:num w:numId="48">
    <w:abstractNumId w:val="52"/>
  </w:num>
  <w:num w:numId="49">
    <w:abstractNumId w:val="39"/>
  </w:num>
  <w:num w:numId="50">
    <w:abstractNumId w:val="66"/>
  </w:num>
  <w:num w:numId="51">
    <w:abstractNumId w:val="33"/>
  </w:num>
  <w:num w:numId="52">
    <w:abstractNumId w:val="44"/>
  </w:num>
  <w:num w:numId="53">
    <w:abstractNumId w:val="76"/>
  </w:num>
  <w:num w:numId="54">
    <w:abstractNumId w:val="58"/>
  </w:num>
  <w:num w:numId="55">
    <w:abstractNumId w:val="71"/>
  </w:num>
  <w:num w:numId="56">
    <w:abstractNumId w:val="5"/>
  </w:num>
  <w:num w:numId="57">
    <w:abstractNumId w:val="69"/>
  </w:num>
  <w:num w:numId="58">
    <w:abstractNumId w:val="43"/>
  </w:num>
  <w:num w:numId="59">
    <w:abstractNumId w:val="53"/>
  </w:num>
  <w:num w:numId="60">
    <w:abstractNumId w:val="15"/>
  </w:num>
  <w:num w:numId="61">
    <w:abstractNumId w:val="57"/>
  </w:num>
  <w:num w:numId="62">
    <w:abstractNumId w:val="10"/>
  </w:num>
  <w:num w:numId="63">
    <w:abstractNumId w:val="19"/>
  </w:num>
  <w:num w:numId="64">
    <w:abstractNumId w:val="46"/>
  </w:num>
  <w:num w:numId="65">
    <w:abstractNumId w:val="31"/>
  </w:num>
  <w:num w:numId="66">
    <w:abstractNumId w:val="20"/>
  </w:num>
  <w:num w:numId="67">
    <w:abstractNumId w:val="64"/>
  </w:num>
  <w:num w:numId="68">
    <w:abstractNumId w:val="29"/>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94"/>
  </w:num>
  <w:num w:numId="72">
    <w:abstractNumId w:val="60"/>
  </w:num>
  <w:num w:numId="73">
    <w:abstractNumId w:val="55"/>
  </w:num>
  <w:num w:numId="74">
    <w:abstractNumId w:val="62"/>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72"/>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36"/>
  </w:num>
  <w:num w:numId="81">
    <w:abstractNumId w:val="80"/>
  </w:num>
  <w:num w:numId="82">
    <w:abstractNumId w:val="28"/>
  </w:num>
  <w:num w:numId="83">
    <w:abstractNumId w:val="11"/>
  </w:num>
  <w:num w:numId="84">
    <w:abstractNumId w:val="85"/>
  </w:num>
  <w:num w:numId="85">
    <w:abstractNumId w:val="7"/>
  </w:num>
  <w:num w:numId="86">
    <w:abstractNumId w:val="50"/>
  </w:num>
  <w:num w:numId="87">
    <w:abstractNumId w:val="86"/>
  </w:num>
  <w:num w:numId="88">
    <w:abstractNumId w:val="40"/>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num>
  <w:num w:numId="91">
    <w:abstractNumId w:val="87"/>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5"/>
  </w:num>
  <w:num w:numId="94">
    <w:abstractNumId w:val="17"/>
  </w:num>
  <w:num w:numId="95">
    <w:abstractNumId w:val="68"/>
  </w:num>
  <w:num w:numId="96">
    <w:abstractNumId w:val="90"/>
  </w:num>
  <w:num w:numId="97">
    <w:abstractNumId w:val="45"/>
  </w:num>
  <w:num w:numId="98">
    <w:abstractNumId w:val="12"/>
  </w:num>
  <w:num w:numId="99">
    <w:abstractNumId w:val="22"/>
  </w:num>
  <w:num w:numId="100">
    <w:abstractNumId w:val="81"/>
  </w:num>
  <w:num w:numId="101">
    <w:abstractNumId w:val="42"/>
  </w:num>
  <w:num w:numId="102">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0C"/>
    <w:rsid w:val="00456313"/>
    <w:rsid w:val="00477B2D"/>
    <w:rsid w:val="00523381"/>
    <w:rsid w:val="006F17DF"/>
    <w:rsid w:val="00774304"/>
    <w:rsid w:val="007C10AB"/>
    <w:rsid w:val="0081660C"/>
    <w:rsid w:val="008836C4"/>
    <w:rsid w:val="0094599B"/>
    <w:rsid w:val="00A257BD"/>
    <w:rsid w:val="00C03947"/>
    <w:rsid w:val="00CD4CE0"/>
    <w:rsid w:val="00F85F3B"/>
    <w:rsid w:val="00FA63C5"/>
    <w:rsid w:val="00FF02D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0C"/>
    <w:pPr>
      <w:spacing w:after="120"/>
    </w:pPr>
    <w:rPr>
      <w:rFonts w:ascii="Arial" w:eastAsia="Times New Roman" w:hAnsi="Arial" w:cs="Times New Roman"/>
      <w:sz w:val="20"/>
      <w:szCs w:val="24"/>
      <w:lang w:val="en-GB"/>
    </w:rPr>
  </w:style>
  <w:style w:type="paragraph" w:styleId="Heading1">
    <w:name w:val="heading 1"/>
    <w:basedOn w:val="Normal"/>
    <w:next w:val="Body"/>
    <w:link w:val="Heading1Char"/>
    <w:qFormat/>
    <w:rsid w:val="0081660C"/>
    <w:pPr>
      <w:keepNext/>
      <w:numPr>
        <w:numId w:val="90"/>
      </w:numPr>
      <w:spacing w:before="360"/>
      <w:outlineLvl w:val="0"/>
    </w:pPr>
    <w:rPr>
      <w:b/>
      <w:caps/>
      <w:sz w:val="28"/>
    </w:rPr>
  </w:style>
  <w:style w:type="paragraph" w:styleId="Heading2">
    <w:name w:val="heading 2"/>
    <w:basedOn w:val="Heading1"/>
    <w:next w:val="Body"/>
    <w:link w:val="Heading2Char"/>
    <w:qFormat/>
    <w:rsid w:val="0081660C"/>
    <w:pPr>
      <w:numPr>
        <w:ilvl w:val="1"/>
      </w:numPr>
      <w:spacing w:before="120"/>
      <w:outlineLvl w:val="1"/>
    </w:pPr>
    <w:rPr>
      <w:caps w:val="0"/>
      <w:sz w:val="24"/>
    </w:rPr>
  </w:style>
  <w:style w:type="paragraph" w:styleId="Heading3">
    <w:name w:val="heading 3"/>
    <w:basedOn w:val="Heading2"/>
    <w:next w:val="Body"/>
    <w:link w:val="Heading3Char"/>
    <w:autoRedefine/>
    <w:qFormat/>
    <w:rsid w:val="00CD4CE0"/>
    <w:pPr>
      <w:numPr>
        <w:ilvl w:val="2"/>
      </w:numPr>
      <w:spacing w:after="60"/>
      <w:outlineLvl w:val="2"/>
    </w:pPr>
    <w:rPr>
      <w:rFonts w:ascii="Helvetica" w:hAnsi="Helvetica"/>
      <w:sz w:val="20"/>
    </w:rPr>
  </w:style>
  <w:style w:type="paragraph" w:styleId="Heading4">
    <w:name w:val="heading 4"/>
    <w:basedOn w:val="Heading3"/>
    <w:next w:val="Body"/>
    <w:link w:val="Heading4Char"/>
    <w:qFormat/>
    <w:rsid w:val="0081660C"/>
    <w:pPr>
      <w:numPr>
        <w:ilvl w:val="3"/>
      </w:numPr>
      <w:outlineLvl w:val="3"/>
    </w:pPr>
    <w:rPr>
      <w:rFonts w:cs="Arial"/>
    </w:rPr>
  </w:style>
  <w:style w:type="paragraph" w:styleId="Heading5">
    <w:name w:val="heading 5"/>
    <w:basedOn w:val="Heading4"/>
    <w:next w:val="Normal"/>
    <w:link w:val="Heading5Char"/>
    <w:qFormat/>
    <w:rsid w:val="0081660C"/>
    <w:pPr>
      <w:numPr>
        <w:ilvl w:val="4"/>
      </w:numPr>
      <w:outlineLvl w:val="4"/>
    </w:pPr>
    <w:rPr>
      <w:iCs/>
    </w:rPr>
  </w:style>
  <w:style w:type="paragraph" w:styleId="Heading6">
    <w:name w:val="heading 6"/>
    <w:basedOn w:val="Heading4"/>
    <w:next w:val="Body"/>
    <w:link w:val="Heading6Char"/>
    <w:qFormat/>
    <w:rsid w:val="0081660C"/>
    <w:pPr>
      <w:numPr>
        <w:ilvl w:val="5"/>
      </w:numPr>
      <w:spacing w:before="240"/>
      <w:outlineLvl w:val="5"/>
    </w:pPr>
    <w:rPr>
      <w:sz w:val="24"/>
    </w:rPr>
  </w:style>
  <w:style w:type="paragraph" w:styleId="Heading7">
    <w:name w:val="heading 7"/>
    <w:basedOn w:val="Normal"/>
    <w:next w:val="Normal"/>
    <w:link w:val="Heading7Char"/>
    <w:qFormat/>
    <w:rsid w:val="0081660C"/>
    <w:pPr>
      <w:numPr>
        <w:ilvl w:val="6"/>
        <w:numId w:val="90"/>
      </w:numPr>
      <w:outlineLvl w:val="6"/>
    </w:pPr>
  </w:style>
  <w:style w:type="paragraph" w:styleId="Heading8">
    <w:name w:val="heading 8"/>
    <w:basedOn w:val="Normal"/>
    <w:next w:val="Normal"/>
    <w:link w:val="Heading8Char"/>
    <w:qFormat/>
    <w:rsid w:val="0081660C"/>
    <w:pPr>
      <w:numPr>
        <w:ilvl w:val="7"/>
        <w:numId w:val="90"/>
      </w:numPr>
      <w:outlineLvl w:val="7"/>
    </w:pPr>
  </w:style>
  <w:style w:type="paragraph" w:styleId="Heading9">
    <w:name w:val="heading 9"/>
    <w:basedOn w:val="Normal"/>
    <w:next w:val="Normal"/>
    <w:link w:val="Heading9Char"/>
    <w:qFormat/>
    <w:rsid w:val="0081660C"/>
    <w:pPr>
      <w:numPr>
        <w:ilvl w:val="8"/>
        <w:numId w:val="9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60C"/>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81660C"/>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CD4CE0"/>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81660C"/>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81660C"/>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81660C"/>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81660C"/>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81660C"/>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81660C"/>
    <w:rPr>
      <w:rFonts w:ascii="Arial" w:eastAsia="Times New Roman" w:hAnsi="Arial" w:cs="Times New Roman"/>
      <w:sz w:val="20"/>
      <w:szCs w:val="24"/>
      <w:lang w:val="en-GB"/>
    </w:rPr>
  </w:style>
  <w:style w:type="paragraph" w:customStyle="1" w:styleId="Body">
    <w:name w:val="Body"/>
    <w:basedOn w:val="Normal"/>
    <w:rsid w:val="0081660C"/>
    <w:pPr>
      <w:spacing w:after="240"/>
      <w:jc w:val="both"/>
    </w:pPr>
    <w:rPr>
      <w:rFonts w:cs="Arial"/>
    </w:rPr>
  </w:style>
  <w:style w:type="paragraph" w:customStyle="1" w:styleId="BulletedList">
    <w:name w:val="Bulleted List"/>
    <w:basedOn w:val="Normal"/>
    <w:rsid w:val="0081660C"/>
    <w:pPr>
      <w:numPr>
        <w:numId w:val="2"/>
      </w:numPr>
      <w:tabs>
        <w:tab w:val="left" w:pos="567"/>
      </w:tabs>
    </w:pPr>
    <w:rPr>
      <w:rFonts w:cs="Arial"/>
    </w:rPr>
  </w:style>
  <w:style w:type="paragraph" w:customStyle="1" w:styleId="NumberedList">
    <w:name w:val="Numbered List"/>
    <w:basedOn w:val="Body"/>
    <w:rsid w:val="0081660C"/>
    <w:pPr>
      <w:numPr>
        <w:numId w:val="1"/>
      </w:numPr>
      <w:overflowPunct w:val="0"/>
      <w:autoSpaceDE w:val="0"/>
      <w:autoSpaceDN w:val="0"/>
      <w:adjustRightInd w:val="0"/>
      <w:spacing w:after="120"/>
      <w:jc w:val="left"/>
      <w:textAlignment w:val="baseline"/>
    </w:pPr>
    <w:rPr>
      <w:szCs w:val="20"/>
    </w:rPr>
  </w:style>
  <w:style w:type="paragraph" w:customStyle="1" w:styleId="Heading">
    <w:name w:val="Heading"/>
    <w:basedOn w:val="Heading1"/>
    <w:rsid w:val="0081660C"/>
    <w:pPr>
      <w:numPr>
        <w:numId w:val="0"/>
      </w:numPr>
      <w:spacing w:before="0" w:after="60"/>
    </w:pPr>
    <w:rPr>
      <w:caps w:val="0"/>
      <w:sz w:val="24"/>
    </w:rPr>
  </w:style>
  <w:style w:type="paragraph" w:customStyle="1" w:styleId="TOCHead">
    <w:name w:val="TOC Head"/>
    <w:basedOn w:val="Normal"/>
    <w:rsid w:val="0081660C"/>
    <w:pPr>
      <w:overflowPunct w:val="0"/>
      <w:autoSpaceDE w:val="0"/>
      <w:autoSpaceDN w:val="0"/>
      <w:adjustRightInd w:val="0"/>
      <w:spacing w:before="360" w:after="360"/>
      <w:textAlignment w:val="baseline"/>
    </w:pPr>
    <w:rPr>
      <w:rFonts w:cs="Arial"/>
      <w:b/>
      <w:bCs/>
      <w:sz w:val="40"/>
      <w:szCs w:val="40"/>
    </w:rPr>
  </w:style>
  <w:style w:type="paragraph" w:customStyle="1" w:styleId="a">
    <w:name w:val="_"/>
    <w:basedOn w:val="Normal"/>
    <w:rsid w:val="0081660C"/>
    <w:pPr>
      <w:ind w:left="306" w:hanging="306"/>
    </w:pPr>
    <w:rPr>
      <w:rFonts w:ascii="Scala" w:hAnsi="Scala"/>
    </w:rPr>
  </w:style>
  <w:style w:type="character" w:customStyle="1" w:styleId="Remark">
    <w:name w:val="Remark"/>
    <w:rsid w:val="0081660C"/>
    <w:rPr>
      <w:vanish/>
      <w:color w:val="808080"/>
    </w:rPr>
  </w:style>
  <w:style w:type="paragraph" w:customStyle="1" w:styleId="BulletList">
    <w:name w:val="BulletList"/>
    <w:basedOn w:val="Normal"/>
    <w:rsid w:val="0081660C"/>
    <w:pPr>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s>
      <w:ind w:left="566" w:hanging="566"/>
    </w:pPr>
    <w:rPr>
      <w:rFonts w:ascii="Scala" w:hAnsi="Scala"/>
    </w:rPr>
  </w:style>
  <w:style w:type="paragraph" w:customStyle="1" w:styleId="BulletNext">
    <w:name w:val="BulletNext"/>
    <w:basedOn w:val="Normal"/>
    <w:rsid w:val="0081660C"/>
    <w:pPr>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s>
      <w:ind w:left="566"/>
    </w:pPr>
    <w:rPr>
      <w:rFonts w:ascii="Scala" w:hAnsi="Scala"/>
    </w:rPr>
  </w:style>
  <w:style w:type="character" w:customStyle="1" w:styleId="IRQ">
    <w:name w:val="IRQ"/>
    <w:rsid w:val="0081660C"/>
    <w:rPr>
      <w:b/>
    </w:rPr>
  </w:style>
  <w:style w:type="character" w:customStyle="1" w:styleId="IRQCode">
    <w:name w:val="IRQCode"/>
    <w:rsid w:val="0081660C"/>
    <w:rPr>
      <w:sz w:val="16"/>
    </w:rPr>
  </w:style>
  <w:style w:type="paragraph" w:customStyle="1" w:styleId="kop1">
    <w:name w:val="kop1"/>
    <w:basedOn w:val="Normal"/>
    <w:rsid w:val="0081660C"/>
    <w:pPr>
      <w:numPr>
        <w:numId w:val="3"/>
      </w:numPr>
      <w:tabs>
        <w:tab w:val="left" w:pos="-2268"/>
        <w:tab w:val="left" w:pos="-1548"/>
        <w:tab w:val="left" w:pos="-1134"/>
        <w:tab w:val="left" w:pos="0"/>
        <w:tab w:val="left" w:pos="306"/>
        <w:tab w:val="left" w:pos="540"/>
        <w:tab w:val="left" w:pos="810"/>
        <w:tab w:val="left" w:pos="1080"/>
        <w:tab w:val="left" w:pos="1401"/>
        <w:tab w:val="left" w:pos="1664"/>
      </w:tabs>
      <w:spacing w:after="200"/>
    </w:pPr>
    <w:rPr>
      <w:rFonts w:ascii="Scala" w:hAnsi="Scala"/>
      <w:b/>
      <w:caps/>
    </w:rPr>
  </w:style>
  <w:style w:type="character" w:customStyle="1" w:styleId="TBD">
    <w:name w:val="TBD"/>
    <w:rsid w:val="0081660C"/>
    <w:rPr>
      <w:i/>
    </w:rPr>
  </w:style>
  <w:style w:type="paragraph" w:customStyle="1" w:styleId="RequirementBullet">
    <w:name w:val="RequirementBullet"/>
    <w:basedOn w:val="Normal"/>
    <w:rsid w:val="0081660C"/>
    <w:pPr>
      <w:numPr>
        <w:numId w:val="6"/>
      </w:numPr>
    </w:pPr>
  </w:style>
  <w:style w:type="paragraph" w:customStyle="1" w:styleId="RequirementText">
    <w:name w:val="RequirementText"/>
    <w:basedOn w:val="Body"/>
    <w:rsid w:val="0081660C"/>
    <w:pPr>
      <w:spacing w:before="120" w:after="120"/>
      <w:ind w:left="1704"/>
    </w:pPr>
  </w:style>
  <w:style w:type="paragraph" w:customStyle="1" w:styleId="Requirement">
    <w:name w:val="Requirement"/>
    <w:basedOn w:val="Normal"/>
    <w:rsid w:val="0081660C"/>
    <w:pPr>
      <w:keepLines/>
      <w:spacing w:before="120"/>
      <w:ind w:left="1700" w:hanging="1701"/>
    </w:pPr>
  </w:style>
  <w:style w:type="paragraph" w:customStyle="1" w:styleId="RequirementBullet1">
    <w:name w:val="RequirementBullet1"/>
    <w:basedOn w:val="Normal"/>
    <w:rsid w:val="0081660C"/>
    <w:pPr>
      <w:numPr>
        <w:numId w:val="4"/>
      </w:numPr>
    </w:pPr>
  </w:style>
  <w:style w:type="paragraph" w:styleId="Title">
    <w:name w:val="Title"/>
    <w:basedOn w:val="Normal"/>
    <w:link w:val="TitleChar"/>
    <w:qFormat/>
    <w:rsid w:val="0081660C"/>
    <w:pPr>
      <w:spacing w:before="240" w:after="60"/>
      <w:jc w:val="center"/>
      <w:outlineLvl w:val="0"/>
    </w:pPr>
    <w:rPr>
      <w:rFonts w:cs="Arial"/>
      <w:b/>
      <w:bCs/>
      <w:kern w:val="28"/>
      <w:sz w:val="72"/>
      <w:szCs w:val="32"/>
    </w:rPr>
  </w:style>
  <w:style w:type="character" w:customStyle="1" w:styleId="TitleChar">
    <w:name w:val="Title Char"/>
    <w:basedOn w:val="DefaultParagraphFont"/>
    <w:link w:val="Title"/>
    <w:rsid w:val="0081660C"/>
    <w:rPr>
      <w:rFonts w:ascii="Arial" w:eastAsia="Times New Roman" w:hAnsi="Arial" w:cs="Arial"/>
      <w:b/>
      <w:bCs/>
      <w:kern w:val="28"/>
      <w:sz w:val="72"/>
      <w:szCs w:val="32"/>
      <w:lang w:val="en-GB"/>
    </w:rPr>
  </w:style>
  <w:style w:type="paragraph" w:styleId="Footer">
    <w:name w:val="footer"/>
    <w:basedOn w:val="Normal"/>
    <w:link w:val="FooterChar"/>
    <w:rsid w:val="0081660C"/>
    <w:pPr>
      <w:tabs>
        <w:tab w:val="right" w:pos="9639"/>
      </w:tabs>
    </w:pPr>
    <w:rPr>
      <w:rFonts w:cs="Arial"/>
      <w:b/>
      <w:bCs/>
    </w:rPr>
  </w:style>
  <w:style w:type="character" w:customStyle="1" w:styleId="FooterChar">
    <w:name w:val="Footer Char"/>
    <w:basedOn w:val="DefaultParagraphFont"/>
    <w:link w:val="Footer"/>
    <w:rsid w:val="0081660C"/>
    <w:rPr>
      <w:rFonts w:ascii="Arial" w:eastAsia="Times New Roman" w:hAnsi="Arial" w:cs="Arial"/>
      <w:b/>
      <w:bCs/>
      <w:sz w:val="20"/>
      <w:szCs w:val="24"/>
      <w:lang w:val="en-GB"/>
    </w:rPr>
  </w:style>
  <w:style w:type="paragraph" w:styleId="FootnoteText">
    <w:name w:val="footnote text"/>
    <w:basedOn w:val="Normal"/>
    <w:link w:val="FootnoteTextChar"/>
    <w:semiHidden/>
    <w:rsid w:val="0081660C"/>
  </w:style>
  <w:style w:type="character" w:customStyle="1" w:styleId="FootnoteTextChar">
    <w:name w:val="Footnote Text Char"/>
    <w:basedOn w:val="DefaultParagraphFont"/>
    <w:link w:val="FootnoteText"/>
    <w:semiHidden/>
    <w:rsid w:val="0081660C"/>
    <w:rPr>
      <w:rFonts w:ascii="Arial" w:eastAsia="Times New Roman" w:hAnsi="Arial" w:cs="Times New Roman"/>
      <w:sz w:val="20"/>
      <w:szCs w:val="24"/>
      <w:lang w:val="en-GB"/>
    </w:rPr>
  </w:style>
  <w:style w:type="paragraph" w:styleId="Caption">
    <w:name w:val="caption"/>
    <w:basedOn w:val="Normal"/>
    <w:next w:val="Normal"/>
    <w:qFormat/>
    <w:rsid w:val="0081660C"/>
    <w:pPr>
      <w:spacing w:before="120"/>
    </w:pPr>
    <w:rPr>
      <w:rFonts w:ascii="Scala" w:hAnsi="Scala"/>
      <w:b/>
    </w:rPr>
  </w:style>
  <w:style w:type="character" w:styleId="Hyperlink">
    <w:name w:val="Hyperlink"/>
    <w:basedOn w:val="DefaultParagraphFont"/>
    <w:uiPriority w:val="99"/>
    <w:rsid w:val="0081660C"/>
    <w:rPr>
      <w:color w:val="0000FF"/>
      <w:sz w:val="20"/>
      <w:szCs w:val="20"/>
      <w:u w:val="single"/>
    </w:rPr>
  </w:style>
  <w:style w:type="paragraph" w:styleId="TOC1">
    <w:name w:val="toc 1"/>
    <w:basedOn w:val="Normal"/>
    <w:next w:val="Normal"/>
    <w:autoRedefine/>
    <w:uiPriority w:val="39"/>
    <w:rsid w:val="0081660C"/>
    <w:pPr>
      <w:spacing w:before="120"/>
    </w:pPr>
    <w:rPr>
      <w:rFonts w:asciiTheme="minorHAnsi" w:hAnsiTheme="minorHAnsi" w:cstheme="minorHAnsi"/>
      <w:b/>
      <w:bCs/>
      <w:caps/>
      <w:szCs w:val="20"/>
    </w:rPr>
  </w:style>
  <w:style w:type="paragraph" w:styleId="TOC2">
    <w:name w:val="toc 2"/>
    <w:basedOn w:val="Normal"/>
    <w:next w:val="Normal"/>
    <w:autoRedefine/>
    <w:uiPriority w:val="39"/>
    <w:rsid w:val="0081660C"/>
    <w:pPr>
      <w:spacing w:after="0"/>
      <w:ind w:left="200"/>
    </w:pPr>
    <w:rPr>
      <w:rFonts w:asciiTheme="minorHAnsi" w:hAnsiTheme="minorHAnsi" w:cstheme="minorHAnsi"/>
      <w:smallCaps/>
      <w:szCs w:val="20"/>
    </w:rPr>
  </w:style>
  <w:style w:type="character" w:styleId="FootnoteReference">
    <w:name w:val="footnote reference"/>
    <w:basedOn w:val="DefaultParagraphFont"/>
    <w:rsid w:val="0081660C"/>
    <w:rPr>
      <w:vertAlign w:val="superscript"/>
    </w:rPr>
  </w:style>
  <w:style w:type="paragraph" w:styleId="BodyTextIndent">
    <w:name w:val="Body Text Indent"/>
    <w:basedOn w:val="Normal"/>
    <w:link w:val="BodyTextIndentChar"/>
    <w:semiHidden/>
    <w:rsid w:val="0081660C"/>
    <w:pPr>
      <w:ind w:left="1418" w:hanging="1418"/>
    </w:pPr>
    <w:rPr>
      <w:rFonts w:ascii="Scala" w:hAnsi="Scala"/>
    </w:rPr>
  </w:style>
  <w:style w:type="character" w:customStyle="1" w:styleId="BodyTextIndentChar">
    <w:name w:val="Body Text Indent Char"/>
    <w:basedOn w:val="DefaultParagraphFont"/>
    <w:link w:val="BodyTextIndent"/>
    <w:semiHidden/>
    <w:rsid w:val="0081660C"/>
    <w:rPr>
      <w:rFonts w:ascii="Scala" w:eastAsia="Times New Roman" w:hAnsi="Scala" w:cs="Times New Roman"/>
      <w:sz w:val="20"/>
      <w:szCs w:val="24"/>
      <w:lang w:val="en-GB"/>
    </w:rPr>
  </w:style>
  <w:style w:type="paragraph" w:styleId="Index1">
    <w:name w:val="index 1"/>
    <w:basedOn w:val="Normal"/>
    <w:next w:val="Normal"/>
    <w:autoRedefine/>
    <w:semiHidden/>
    <w:rsid w:val="0081660C"/>
    <w:pPr>
      <w:tabs>
        <w:tab w:val="right" w:leader="dot" w:pos="8800"/>
      </w:tabs>
    </w:pPr>
    <w:rPr>
      <w:rFonts w:ascii="Scala" w:hAnsi="Scala"/>
      <w:b/>
      <w:sz w:val="16"/>
    </w:rPr>
  </w:style>
  <w:style w:type="paragraph" w:styleId="Header">
    <w:name w:val="header"/>
    <w:basedOn w:val="Normal"/>
    <w:link w:val="HeaderChar"/>
    <w:rsid w:val="0081660C"/>
    <w:pPr>
      <w:tabs>
        <w:tab w:val="right" w:pos="9600"/>
      </w:tabs>
    </w:pPr>
    <w:rPr>
      <w:b/>
      <w:bCs/>
      <w:sz w:val="24"/>
    </w:rPr>
  </w:style>
  <w:style w:type="character" w:customStyle="1" w:styleId="HeaderChar">
    <w:name w:val="Header Char"/>
    <w:basedOn w:val="DefaultParagraphFont"/>
    <w:link w:val="Header"/>
    <w:rsid w:val="0081660C"/>
    <w:rPr>
      <w:rFonts w:ascii="Arial" w:eastAsia="Times New Roman" w:hAnsi="Arial" w:cs="Times New Roman"/>
      <w:b/>
      <w:bCs/>
      <w:sz w:val="24"/>
      <w:szCs w:val="24"/>
      <w:lang w:val="en-GB"/>
    </w:rPr>
  </w:style>
  <w:style w:type="paragraph" w:styleId="BodyText">
    <w:name w:val="Body Text"/>
    <w:basedOn w:val="Normal"/>
    <w:link w:val="BodyTextChar"/>
    <w:semiHidden/>
    <w:rsid w:val="0081660C"/>
    <w:rPr>
      <w:rFonts w:ascii="Scala" w:hAnsi="Scala"/>
      <w:sz w:val="18"/>
    </w:rPr>
  </w:style>
  <w:style w:type="character" w:customStyle="1" w:styleId="BodyTextChar">
    <w:name w:val="Body Text Char"/>
    <w:basedOn w:val="DefaultParagraphFont"/>
    <w:link w:val="BodyText"/>
    <w:semiHidden/>
    <w:rsid w:val="0081660C"/>
    <w:rPr>
      <w:rFonts w:ascii="Scala" w:eastAsia="Times New Roman" w:hAnsi="Scala" w:cs="Times New Roman"/>
      <w:sz w:val="18"/>
      <w:szCs w:val="24"/>
      <w:lang w:val="en-GB"/>
    </w:rPr>
  </w:style>
  <w:style w:type="paragraph" w:styleId="DocumentMap">
    <w:name w:val="Document Map"/>
    <w:basedOn w:val="Normal"/>
    <w:link w:val="DocumentMapChar"/>
    <w:semiHidden/>
    <w:rsid w:val="0081660C"/>
    <w:pPr>
      <w:shd w:val="clear" w:color="auto" w:fill="000080"/>
    </w:pPr>
    <w:rPr>
      <w:rFonts w:ascii="Tahoma" w:hAnsi="Tahoma"/>
    </w:rPr>
  </w:style>
  <w:style w:type="character" w:customStyle="1" w:styleId="DocumentMapChar">
    <w:name w:val="Document Map Char"/>
    <w:basedOn w:val="DefaultParagraphFont"/>
    <w:link w:val="DocumentMap"/>
    <w:semiHidden/>
    <w:rsid w:val="0081660C"/>
    <w:rPr>
      <w:rFonts w:ascii="Tahoma" w:eastAsia="Times New Roman" w:hAnsi="Tahoma" w:cs="Times New Roman"/>
      <w:sz w:val="20"/>
      <w:szCs w:val="24"/>
      <w:shd w:val="clear" w:color="auto" w:fill="000080"/>
      <w:lang w:val="en-GB"/>
    </w:rPr>
  </w:style>
  <w:style w:type="character" w:styleId="FollowedHyperlink">
    <w:name w:val="FollowedHyperlink"/>
    <w:basedOn w:val="DefaultParagraphFont"/>
    <w:semiHidden/>
    <w:rsid w:val="0081660C"/>
    <w:rPr>
      <w:color w:val="800080"/>
      <w:u w:val="single"/>
    </w:rPr>
  </w:style>
  <w:style w:type="paragraph" w:styleId="Index2">
    <w:name w:val="index 2"/>
    <w:basedOn w:val="Normal"/>
    <w:next w:val="Normal"/>
    <w:autoRedefine/>
    <w:uiPriority w:val="99"/>
    <w:semiHidden/>
    <w:rsid w:val="0081660C"/>
    <w:pPr>
      <w:ind w:left="400" w:hanging="200"/>
    </w:pPr>
    <w:rPr>
      <w:rFonts w:ascii="Scala" w:hAnsi="Scala"/>
    </w:rPr>
  </w:style>
  <w:style w:type="paragraph" w:styleId="Index3">
    <w:name w:val="index 3"/>
    <w:basedOn w:val="Normal"/>
    <w:next w:val="Normal"/>
    <w:autoRedefine/>
    <w:semiHidden/>
    <w:rsid w:val="0081660C"/>
    <w:pPr>
      <w:ind w:left="600" w:hanging="200"/>
    </w:pPr>
    <w:rPr>
      <w:rFonts w:ascii="Scala" w:hAnsi="Scala"/>
    </w:rPr>
  </w:style>
  <w:style w:type="paragraph" w:styleId="Index4">
    <w:name w:val="index 4"/>
    <w:basedOn w:val="Normal"/>
    <w:next w:val="Normal"/>
    <w:autoRedefine/>
    <w:semiHidden/>
    <w:rsid w:val="0081660C"/>
    <w:pPr>
      <w:ind w:left="800" w:hanging="200"/>
    </w:pPr>
    <w:rPr>
      <w:rFonts w:ascii="Scala" w:hAnsi="Scala"/>
    </w:rPr>
  </w:style>
  <w:style w:type="paragraph" w:styleId="Index5">
    <w:name w:val="index 5"/>
    <w:basedOn w:val="Normal"/>
    <w:next w:val="Normal"/>
    <w:autoRedefine/>
    <w:semiHidden/>
    <w:rsid w:val="0081660C"/>
    <w:pPr>
      <w:ind w:left="1000" w:hanging="200"/>
    </w:pPr>
    <w:rPr>
      <w:rFonts w:ascii="Scala" w:hAnsi="Scala"/>
    </w:rPr>
  </w:style>
  <w:style w:type="paragraph" w:styleId="Index6">
    <w:name w:val="index 6"/>
    <w:basedOn w:val="Normal"/>
    <w:next w:val="Normal"/>
    <w:autoRedefine/>
    <w:semiHidden/>
    <w:rsid w:val="0081660C"/>
    <w:pPr>
      <w:ind w:left="1200" w:hanging="200"/>
    </w:pPr>
    <w:rPr>
      <w:rFonts w:ascii="Scala" w:hAnsi="Scala"/>
    </w:rPr>
  </w:style>
  <w:style w:type="paragraph" w:styleId="Index7">
    <w:name w:val="index 7"/>
    <w:basedOn w:val="Normal"/>
    <w:next w:val="Normal"/>
    <w:autoRedefine/>
    <w:semiHidden/>
    <w:rsid w:val="0081660C"/>
    <w:pPr>
      <w:ind w:left="1400" w:hanging="200"/>
    </w:pPr>
    <w:rPr>
      <w:rFonts w:ascii="Scala" w:hAnsi="Scala"/>
    </w:rPr>
  </w:style>
  <w:style w:type="paragraph" w:styleId="Index8">
    <w:name w:val="index 8"/>
    <w:basedOn w:val="Normal"/>
    <w:next w:val="Normal"/>
    <w:autoRedefine/>
    <w:semiHidden/>
    <w:rsid w:val="0081660C"/>
    <w:pPr>
      <w:ind w:left="1600" w:hanging="200"/>
    </w:pPr>
    <w:rPr>
      <w:rFonts w:ascii="Scala" w:hAnsi="Scala"/>
    </w:rPr>
  </w:style>
  <w:style w:type="paragraph" w:styleId="Index9">
    <w:name w:val="index 9"/>
    <w:basedOn w:val="Normal"/>
    <w:next w:val="Normal"/>
    <w:autoRedefine/>
    <w:semiHidden/>
    <w:rsid w:val="0081660C"/>
    <w:pPr>
      <w:ind w:left="1800" w:hanging="200"/>
    </w:pPr>
    <w:rPr>
      <w:rFonts w:ascii="Scala" w:hAnsi="Scala"/>
    </w:rPr>
  </w:style>
  <w:style w:type="paragraph" w:styleId="IndexHeading">
    <w:name w:val="index heading"/>
    <w:basedOn w:val="Normal"/>
    <w:next w:val="Index1"/>
    <w:semiHidden/>
    <w:rsid w:val="0081660C"/>
    <w:rPr>
      <w:rFonts w:ascii="Scala" w:hAnsi="Scala"/>
    </w:rPr>
  </w:style>
  <w:style w:type="paragraph" w:styleId="List">
    <w:name w:val="List"/>
    <w:basedOn w:val="Normal"/>
    <w:semiHidden/>
    <w:rsid w:val="0081660C"/>
    <w:pPr>
      <w:ind w:left="1416" w:right="1416" w:hanging="1416"/>
    </w:pPr>
    <w:rPr>
      <w:rFonts w:ascii="Scala" w:hAnsi="Scala"/>
    </w:rPr>
  </w:style>
  <w:style w:type="character" w:styleId="PageNumber">
    <w:name w:val="page number"/>
    <w:basedOn w:val="DefaultParagraphFont"/>
    <w:rsid w:val="0081660C"/>
  </w:style>
  <w:style w:type="paragraph" w:styleId="PlainText">
    <w:name w:val="Plain Text"/>
    <w:basedOn w:val="Normal"/>
    <w:link w:val="PlainTextChar"/>
    <w:semiHidden/>
    <w:rsid w:val="0081660C"/>
    <w:rPr>
      <w:rFonts w:ascii="Courier New" w:hAnsi="Courier New"/>
      <w:szCs w:val="20"/>
    </w:rPr>
  </w:style>
  <w:style w:type="character" w:customStyle="1" w:styleId="PlainTextChar">
    <w:name w:val="Plain Text Char"/>
    <w:basedOn w:val="DefaultParagraphFont"/>
    <w:link w:val="PlainText"/>
    <w:semiHidden/>
    <w:rsid w:val="0081660C"/>
    <w:rPr>
      <w:rFonts w:ascii="Courier New" w:eastAsia="Times New Roman" w:hAnsi="Courier New" w:cs="Times New Roman"/>
      <w:sz w:val="20"/>
      <w:szCs w:val="20"/>
      <w:lang w:val="en-GB"/>
    </w:rPr>
  </w:style>
  <w:style w:type="paragraph" w:styleId="TOC3">
    <w:name w:val="toc 3"/>
    <w:basedOn w:val="Normal"/>
    <w:next w:val="Normal"/>
    <w:autoRedefine/>
    <w:uiPriority w:val="39"/>
    <w:rsid w:val="0081660C"/>
    <w:pPr>
      <w:spacing w:after="0"/>
      <w:ind w:left="400"/>
    </w:pPr>
    <w:rPr>
      <w:rFonts w:asciiTheme="minorHAnsi" w:hAnsiTheme="minorHAnsi" w:cstheme="minorHAnsi"/>
      <w:i/>
      <w:iCs/>
      <w:szCs w:val="20"/>
    </w:rPr>
  </w:style>
  <w:style w:type="paragraph" w:styleId="TOC4">
    <w:name w:val="toc 4"/>
    <w:basedOn w:val="Normal"/>
    <w:next w:val="Normal"/>
    <w:autoRedefine/>
    <w:uiPriority w:val="39"/>
    <w:rsid w:val="0081660C"/>
    <w:pPr>
      <w:spacing w:after="0"/>
      <w:ind w:left="600"/>
    </w:pPr>
    <w:rPr>
      <w:rFonts w:asciiTheme="minorHAnsi" w:hAnsiTheme="minorHAnsi" w:cstheme="minorHAnsi"/>
      <w:sz w:val="18"/>
      <w:szCs w:val="18"/>
    </w:rPr>
  </w:style>
  <w:style w:type="paragraph" w:styleId="TOC5">
    <w:name w:val="toc 5"/>
    <w:basedOn w:val="Normal"/>
    <w:next w:val="Normal"/>
    <w:autoRedefine/>
    <w:uiPriority w:val="39"/>
    <w:rsid w:val="0081660C"/>
    <w:pPr>
      <w:spacing w:after="0"/>
      <w:ind w:left="800"/>
    </w:pPr>
    <w:rPr>
      <w:rFonts w:asciiTheme="minorHAnsi" w:hAnsiTheme="minorHAnsi" w:cstheme="minorHAnsi"/>
      <w:sz w:val="18"/>
      <w:szCs w:val="18"/>
    </w:rPr>
  </w:style>
  <w:style w:type="paragraph" w:styleId="TOC6">
    <w:name w:val="toc 6"/>
    <w:basedOn w:val="Normal"/>
    <w:next w:val="Normal"/>
    <w:autoRedefine/>
    <w:uiPriority w:val="39"/>
    <w:rsid w:val="0081660C"/>
    <w:pPr>
      <w:spacing w:after="0"/>
      <w:ind w:left="1000"/>
    </w:pPr>
    <w:rPr>
      <w:rFonts w:asciiTheme="minorHAnsi" w:hAnsiTheme="minorHAnsi" w:cstheme="minorHAnsi"/>
      <w:sz w:val="18"/>
      <w:szCs w:val="18"/>
    </w:rPr>
  </w:style>
  <w:style w:type="paragraph" w:styleId="TOC7">
    <w:name w:val="toc 7"/>
    <w:basedOn w:val="Normal"/>
    <w:next w:val="Normal"/>
    <w:autoRedefine/>
    <w:uiPriority w:val="39"/>
    <w:rsid w:val="0081660C"/>
    <w:pPr>
      <w:spacing w:after="0"/>
      <w:ind w:left="1200"/>
    </w:pPr>
    <w:rPr>
      <w:rFonts w:asciiTheme="minorHAnsi" w:hAnsiTheme="minorHAnsi" w:cstheme="minorHAnsi"/>
      <w:sz w:val="18"/>
      <w:szCs w:val="18"/>
    </w:rPr>
  </w:style>
  <w:style w:type="paragraph" w:styleId="TOC8">
    <w:name w:val="toc 8"/>
    <w:basedOn w:val="Normal"/>
    <w:next w:val="Normal"/>
    <w:autoRedefine/>
    <w:uiPriority w:val="39"/>
    <w:rsid w:val="0081660C"/>
    <w:pPr>
      <w:spacing w:after="0"/>
      <w:ind w:left="1400"/>
    </w:pPr>
    <w:rPr>
      <w:rFonts w:asciiTheme="minorHAnsi" w:hAnsiTheme="minorHAnsi" w:cstheme="minorHAnsi"/>
      <w:sz w:val="18"/>
      <w:szCs w:val="18"/>
    </w:rPr>
  </w:style>
  <w:style w:type="paragraph" w:styleId="TOC9">
    <w:name w:val="toc 9"/>
    <w:basedOn w:val="Normal"/>
    <w:next w:val="Normal"/>
    <w:autoRedefine/>
    <w:uiPriority w:val="39"/>
    <w:rsid w:val="0081660C"/>
    <w:pPr>
      <w:spacing w:after="0"/>
      <w:ind w:left="1600"/>
    </w:pPr>
    <w:rPr>
      <w:rFonts w:asciiTheme="minorHAnsi" w:hAnsiTheme="minorHAnsi" w:cstheme="minorHAnsi"/>
      <w:sz w:val="18"/>
      <w:szCs w:val="18"/>
    </w:rPr>
  </w:style>
  <w:style w:type="paragraph" w:customStyle="1" w:styleId="BulletedList1">
    <w:name w:val="Bulleted List1"/>
    <w:basedOn w:val="BulletedList"/>
    <w:rsid w:val="0081660C"/>
    <w:pPr>
      <w:keepNext/>
      <w:keepLines/>
      <w:numPr>
        <w:numId w:val="5"/>
      </w:numPr>
      <w:tabs>
        <w:tab w:val="clear" w:pos="567"/>
      </w:tabs>
      <w:spacing w:after="0"/>
    </w:pPr>
  </w:style>
  <w:style w:type="paragraph" w:customStyle="1" w:styleId="StyleEstilo1Garamond12ptBold">
    <w:name w:val="Style Estilo1 + Garamond 12 pt Bold"/>
    <w:basedOn w:val="Normal"/>
    <w:rsid w:val="0081660C"/>
    <w:pPr>
      <w:numPr>
        <w:numId w:val="7"/>
      </w:numPr>
      <w:suppressAutoHyphens/>
      <w:spacing w:after="240"/>
      <w:jc w:val="both"/>
    </w:pPr>
    <w:rPr>
      <w:rFonts w:ascii="Garamond" w:hAnsi="Garamond" w:cs="Times"/>
      <w:b/>
      <w:bCs/>
      <w:sz w:val="24"/>
      <w:lang w:eastAsia="ar-SA"/>
    </w:rPr>
  </w:style>
  <w:style w:type="paragraph" w:styleId="ListParagraph">
    <w:name w:val="List Paragraph"/>
    <w:basedOn w:val="Normal"/>
    <w:uiPriority w:val="34"/>
    <w:qFormat/>
    <w:rsid w:val="0081660C"/>
    <w:pPr>
      <w:spacing w:after="200"/>
      <w:ind w:left="720"/>
    </w:pPr>
    <w:rPr>
      <w:rFonts w:ascii="Calibri" w:eastAsia="Calibri" w:hAnsi="Calibri"/>
      <w:sz w:val="22"/>
      <w:szCs w:val="22"/>
      <w:lang w:val="en-CA"/>
    </w:rPr>
  </w:style>
  <w:style w:type="paragraph" w:styleId="BodyText2">
    <w:name w:val="Body Text 2"/>
    <w:basedOn w:val="Normal"/>
    <w:link w:val="BodyText2Char"/>
    <w:semiHidden/>
    <w:unhideWhenUsed/>
    <w:rsid w:val="0081660C"/>
    <w:pPr>
      <w:spacing w:line="480" w:lineRule="auto"/>
    </w:pPr>
  </w:style>
  <w:style w:type="character" w:customStyle="1" w:styleId="BodyText2Char">
    <w:name w:val="Body Text 2 Char"/>
    <w:basedOn w:val="DefaultParagraphFont"/>
    <w:link w:val="BodyText2"/>
    <w:semiHidden/>
    <w:rsid w:val="0081660C"/>
    <w:rPr>
      <w:rFonts w:ascii="Arial" w:eastAsia="Times New Roman" w:hAnsi="Arial" w:cs="Times New Roman"/>
      <w:sz w:val="20"/>
      <w:szCs w:val="24"/>
      <w:lang w:val="en-GB"/>
    </w:rPr>
  </w:style>
  <w:style w:type="character" w:styleId="CommentReference">
    <w:name w:val="annotation reference"/>
    <w:basedOn w:val="DefaultParagraphFont"/>
    <w:uiPriority w:val="99"/>
    <w:semiHidden/>
    <w:unhideWhenUsed/>
    <w:rsid w:val="0081660C"/>
    <w:rPr>
      <w:sz w:val="18"/>
      <w:szCs w:val="18"/>
    </w:rPr>
  </w:style>
  <w:style w:type="paragraph" w:styleId="CommentText">
    <w:name w:val="annotation text"/>
    <w:basedOn w:val="Normal"/>
    <w:link w:val="CommentTextChar"/>
    <w:uiPriority w:val="99"/>
    <w:semiHidden/>
    <w:unhideWhenUsed/>
    <w:rsid w:val="0081660C"/>
    <w:rPr>
      <w:sz w:val="24"/>
    </w:rPr>
  </w:style>
  <w:style w:type="character" w:customStyle="1" w:styleId="CommentTextChar">
    <w:name w:val="Comment Text Char"/>
    <w:basedOn w:val="DefaultParagraphFont"/>
    <w:link w:val="CommentText"/>
    <w:uiPriority w:val="99"/>
    <w:semiHidden/>
    <w:rsid w:val="0081660C"/>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1660C"/>
    <w:rPr>
      <w:b/>
      <w:bCs/>
      <w:sz w:val="20"/>
      <w:szCs w:val="20"/>
    </w:rPr>
  </w:style>
  <w:style w:type="character" w:customStyle="1" w:styleId="CommentSubjectChar">
    <w:name w:val="Comment Subject Char"/>
    <w:basedOn w:val="CommentTextChar"/>
    <w:link w:val="CommentSubject"/>
    <w:uiPriority w:val="99"/>
    <w:semiHidden/>
    <w:rsid w:val="0081660C"/>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81660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660C"/>
    <w:rPr>
      <w:rFonts w:ascii="Times New Roman" w:eastAsia="Times New Roman" w:hAnsi="Times New Roman" w:cs="Times New Roman"/>
      <w:sz w:val="18"/>
      <w:szCs w:val="18"/>
      <w:lang w:val="en-GB"/>
    </w:rPr>
  </w:style>
  <w:style w:type="character" w:styleId="PlaceholderText">
    <w:name w:val="Placeholder Text"/>
    <w:basedOn w:val="DefaultParagraphFont"/>
    <w:uiPriority w:val="99"/>
    <w:semiHidden/>
    <w:rsid w:val="0081660C"/>
    <w:rPr>
      <w:color w:val="808080"/>
    </w:rPr>
  </w:style>
  <w:style w:type="table" w:styleId="TableGrid">
    <w:name w:val="Table Grid"/>
    <w:basedOn w:val="TableNormal"/>
    <w:uiPriority w:val="39"/>
    <w:rsid w:val="0081660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81660C"/>
    <w:pPr>
      <w:spacing w:line="480" w:lineRule="auto"/>
      <w:ind w:left="283"/>
    </w:pPr>
  </w:style>
  <w:style w:type="character" w:customStyle="1" w:styleId="BodyTextIndent2Char">
    <w:name w:val="Body Text Indent 2 Char"/>
    <w:basedOn w:val="DefaultParagraphFont"/>
    <w:link w:val="BodyTextIndent2"/>
    <w:semiHidden/>
    <w:rsid w:val="0081660C"/>
    <w:rPr>
      <w:rFonts w:ascii="Arial" w:eastAsia="Times New Roman" w:hAnsi="Arial" w:cs="Times New Roman"/>
      <w:sz w:val="20"/>
      <w:szCs w:val="24"/>
      <w:lang w:val="en-GB"/>
    </w:rPr>
  </w:style>
  <w:style w:type="table" w:customStyle="1" w:styleId="GridTable7Colorful1">
    <w:name w:val="Grid Table 7 Colorful1"/>
    <w:basedOn w:val="TableNormal"/>
    <w:uiPriority w:val="52"/>
    <w:rsid w:val="0081660C"/>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31">
    <w:name w:val="List Table 7 Colorful - Accent 31"/>
    <w:basedOn w:val="TableNormal"/>
    <w:uiPriority w:val="52"/>
    <w:rsid w:val="0081660C"/>
    <w:pPr>
      <w:spacing w:after="0" w:line="240" w:lineRule="auto"/>
    </w:pPr>
    <w:rPr>
      <w:rFonts w:ascii="Times New Roman" w:eastAsia="Times New Roman" w:hAnsi="Times New Roman" w:cs="Times New Roman"/>
      <w:color w:val="76923C" w:themeColor="accent3"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81660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WMOBodyText">
    <w:name w:val="WMO_BodyText"/>
    <w:basedOn w:val="Normal"/>
    <w:link w:val="WMOBodyTextCharChar"/>
    <w:rsid w:val="0081660C"/>
    <w:pPr>
      <w:tabs>
        <w:tab w:val="left" w:pos="1134"/>
      </w:tabs>
      <w:spacing w:before="240"/>
    </w:pPr>
    <w:rPr>
      <w:rFonts w:ascii="Verdana" w:eastAsia="Arial" w:hAnsi="Verdana" w:cs="Arial"/>
      <w:szCs w:val="22"/>
      <w:lang w:eastAsia="zh-TW"/>
    </w:rPr>
  </w:style>
  <w:style w:type="character" w:customStyle="1" w:styleId="WMOBodyTextCharChar">
    <w:name w:val="WMO_BodyText Char Char"/>
    <w:basedOn w:val="DefaultParagraphFont"/>
    <w:link w:val="WMOBodyText"/>
    <w:rsid w:val="0081660C"/>
    <w:rPr>
      <w:rFonts w:ascii="Verdana" w:eastAsia="Arial" w:hAnsi="Verdana" w:cs="Arial"/>
      <w:sz w:val="20"/>
      <w:lang w:val="en-GB" w:eastAsia="zh-TW"/>
    </w:rPr>
  </w:style>
  <w:style w:type="paragraph" w:styleId="TOCHeading">
    <w:name w:val="TOC Heading"/>
    <w:basedOn w:val="Heading1"/>
    <w:next w:val="Normal"/>
    <w:uiPriority w:val="39"/>
    <w:unhideWhenUsed/>
    <w:qFormat/>
    <w:rsid w:val="0081660C"/>
    <w:pPr>
      <w:keepLines/>
      <w:numPr>
        <w:numId w:val="0"/>
      </w:numPr>
      <w:spacing w:before="480" w:after="0"/>
      <w:outlineLvl w:val="9"/>
    </w:pPr>
    <w:rPr>
      <w:rFonts w:asciiTheme="majorHAnsi" w:eastAsiaTheme="majorEastAsia" w:hAnsiTheme="majorHAnsi" w:cstheme="majorBidi"/>
      <w:bCs/>
      <w:caps w:val="0"/>
      <w:color w:val="365F91" w:themeColor="accent1" w:themeShade="BF"/>
      <w:szCs w:val="28"/>
      <w:lang w:val="en-US" w:eastAsia="ja-JP"/>
    </w:rPr>
  </w:style>
  <w:style w:type="paragraph" w:styleId="Bibliography">
    <w:name w:val="Bibliography"/>
    <w:basedOn w:val="Normal"/>
    <w:next w:val="Normal"/>
    <w:uiPriority w:val="37"/>
    <w:unhideWhenUsed/>
    <w:rsid w:val="0081660C"/>
  </w:style>
  <w:style w:type="paragraph" w:styleId="NormalWeb">
    <w:name w:val="Normal (Web)"/>
    <w:basedOn w:val="Normal"/>
    <w:uiPriority w:val="99"/>
    <w:semiHidden/>
    <w:unhideWhenUsed/>
    <w:rsid w:val="0081660C"/>
    <w:pPr>
      <w:spacing w:before="100" w:beforeAutospacing="1" w:after="100" w:afterAutospacing="1"/>
    </w:pPr>
    <w:rPr>
      <w:rFonts w:ascii="Times New Roman" w:eastAsiaTheme="minorEastAsia" w:hAnsi="Times New Roman"/>
      <w:sz w:val="24"/>
      <w:lang w:val="en-US"/>
    </w:rPr>
  </w:style>
  <w:style w:type="character" w:customStyle="1" w:styleId="BodyTextIndent3Char">
    <w:name w:val="Body Text Indent 3 Char"/>
    <w:basedOn w:val="DefaultParagraphFont"/>
    <w:link w:val="BodyTextIndent3"/>
    <w:semiHidden/>
    <w:rsid w:val="0081660C"/>
    <w:rPr>
      <w:rFonts w:ascii="Scala" w:hAnsi="Scala"/>
      <w:lang w:val="en-GB"/>
    </w:rPr>
  </w:style>
  <w:style w:type="paragraph" w:styleId="BodyTextIndent3">
    <w:name w:val="Body Text Indent 3"/>
    <w:basedOn w:val="Normal"/>
    <w:link w:val="BodyTextIndent3Char"/>
    <w:semiHidden/>
    <w:rsid w:val="0081660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pPr>
    <w:rPr>
      <w:rFonts w:ascii="Scala" w:eastAsiaTheme="minorHAnsi" w:hAnsi="Scala" w:cstheme="minorBidi"/>
      <w:sz w:val="22"/>
      <w:szCs w:val="22"/>
    </w:rPr>
  </w:style>
  <w:style w:type="character" w:customStyle="1" w:styleId="BodyTextIndent3Char1">
    <w:name w:val="Body Text Indent 3 Char1"/>
    <w:basedOn w:val="DefaultParagraphFont"/>
    <w:uiPriority w:val="99"/>
    <w:semiHidden/>
    <w:rsid w:val="0081660C"/>
    <w:rPr>
      <w:rFonts w:ascii="Arial" w:eastAsia="Times New Roman" w:hAnsi="Arial" w:cs="Times New Roman"/>
      <w:sz w:val="16"/>
      <w:szCs w:val="16"/>
      <w:lang w:val="en-GB"/>
    </w:rPr>
  </w:style>
  <w:style w:type="paragraph" w:styleId="BodyText3">
    <w:name w:val="Body Text 3"/>
    <w:basedOn w:val="Normal"/>
    <w:link w:val="BodyText3Char"/>
    <w:semiHidden/>
    <w:rsid w:val="0081660C"/>
    <w:pPr>
      <w:tabs>
        <w:tab w:val="left" w:pos="-2268"/>
        <w:tab w:val="left" w:pos="-1548"/>
        <w:tab w:val="left" w:pos="-1134"/>
        <w:tab w:val="left" w:pos="0"/>
        <w:tab w:val="left" w:pos="306"/>
        <w:tab w:val="left" w:pos="540"/>
        <w:tab w:val="left" w:pos="566"/>
        <w:tab w:val="left" w:pos="810"/>
        <w:tab w:val="left" w:pos="1080"/>
        <w:tab w:val="left" w:pos="1134"/>
        <w:tab w:val="left" w:pos="1401"/>
        <w:tab w:val="left" w:pos="166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s>
      <w:spacing w:after="0" w:line="240" w:lineRule="auto"/>
    </w:pPr>
    <w:rPr>
      <w:rFonts w:ascii="Scala" w:hAnsi="Scala"/>
      <w:b/>
      <w:szCs w:val="20"/>
    </w:rPr>
  </w:style>
  <w:style w:type="character" w:customStyle="1" w:styleId="BodyText3Char">
    <w:name w:val="Body Text 3 Char"/>
    <w:basedOn w:val="DefaultParagraphFont"/>
    <w:link w:val="BodyText3"/>
    <w:semiHidden/>
    <w:rsid w:val="0081660C"/>
    <w:rPr>
      <w:rFonts w:ascii="Scala" w:eastAsia="Times New Roman" w:hAnsi="Scala" w:cs="Times New Roman"/>
      <w:b/>
      <w:sz w:val="20"/>
      <w:szCs w:val="20"/>
      <w:lang w:val="en-GB"/>
    </w:rPr>
  </w:style>
  <w:style w:type="paragraph" w:customStyle="1" w:styleId="Snel">
    <w:name w:val="Snel _"/>
    <w:basedOn w:val="Normal"/>
    <w:rsid w:val="0081660C"/>
    <w:pPr>
      <w:widowControl w:val="0"/>
      <w:spacing w:after="0" w:line="240" w:lineRule="auto"/>
      <w:ind w:left="810" w:hanging="414"/>
    </w:pPr>
    <w:rPr>
      <w:rFonts w:ascii="CG Times" w:hAnsi="CG Times"/>
      <w:snapToGrid w:val="0"/>
      <w:sz w:val="24"/>
      <w:szCs w:val="20"/>
      <w:lang w:val="en-US" w:eastAsia="nl-NL"/>
    </w:rPr>
  </w:style>
  <w:style w:type="character" w:customStyle="1" w:styleId="Heading20">
    <w:name w:val="Heading2"/>
    <w:rsid w:val="0081660C"/>
    <w:rPr>
      <w:b/>
      <w:smallCaps/>
    </w:rPr>
  </w:style>
  <w:style w:type="paragraph" w:styleId="ListBullet">
    <w:name w:val="List Bullet"/>
    <w:basedOn w:val="Normal"/>
    <w:autoRedefine/>
    <w:semiHidden/>
    <w:rsid w:val="0081660C"/>
    <w:pPr>
      <w:numPr>
        <w:numId w:val="29"/>
      </w:numPr>
      <w:spacing w:after="0" w:line="240" w:lineRule="auto"/>
    </w:pPr>
    <w:rPr>
      <w:rFonts w:ascii="Scala" w:hAnsi="Scala"/>
      <w:szCs w:val="20"/>
    </w:rPr>
  </w:style>
  <w:style w:type="paragraph" w:styleId="ListBullet2">
    <w:name w:val="List Bullet 2"/>
    <w:basedOn w:val="Normal"/>
    <w:autoRedefine/>
    <w:semiHidden/>
    <w:rsid w:val="0081660C"/>
    <w:pPr>
      <w:numPr>
        <w:numId w:val="30"/>
      </w:numPr>
      <w:spacing w:after="0" w:line="240" w:lineRule="auto"/>
    </w:pPr>
    <w:rPr>
      <w:rFonts w:ascii="Scala" w:hAnsi="Scala"/>
      <w:szCs w:val="20"/>
    </w:rPr>
  </w:style>
  <w:style w:type="paragraph" w:styleId="ListBullet3">
    <w:name w:val="List Bullet 3"/>
    <w:basedOn w:val="Normal"/>
    <w:autoRedefine/>
    <w:semiHidden/>
    <w:rsid w:val="0081660C"/>
    <w:pPr>
      <w:numPr>
        <w:numId w:val="31"/>
      </w:numPr>
      <w:spacing w:after="0" w:line="240" w:lineRule="auto"/>
    </w:pPr>
    <w:rPr>
      <w:rFonts w:ascii="Scala" w:hAnsi="Scala"/>
      <w:szCs w:val="20"/>
    </w:rPr>
  </w:style>
  <w:style w:type="paragraph" w:customStyle="1" w:styleId="Technical4">
    <w:name w:val="Technical 4"/>
    <w:rsid w:val="0081660C"/>
    <w:pPr>
      <w:tabs>
        <w:tab w:val="left" w:pos="-720"/>
      </w:tabs>
      <w:spacing w:after="0" w:line="240" w:lineRule="auto"/>
    </w:pPr>
    <w:rPr>
      <w:rFonts w:ascii="Courier" w:eastAsia="Times New Roman" w:hAnsi="Courier" w:cs="Times New Roman"/>
      <w:b/>
      <w:sz w:val="24"/>
      <w:szCs w:val="20"/>
      <w:lang w:val="en-US"/>
    </w:rPr>
  </w:style>
  <w:style w:type="character" w:customStyle="1" w:styleId="UnresolvedMention">
    <w:name w:val="Unresolved Mention"/>
    <w:basedOn w:val="DefaultParagraphFont"/>
    <w:uiPriority w:val="99"/>
    <w:semiHidden/>
    <w:unhideWhenUsed/>
    <w:rsid w:val="008166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0C"/>
    <w:pPr>
      <w:spacing w:after="120"/>
    </w:pPr>
    <w:rPr>
      <w:rFonts w:ascii="Arial" w:eastAsia="Times New Roman" w:hAnsi="Arial" w:cs="Times New Roman"/>
      <w:sz w:val="20"/>
      <w:szCs w:val="24"/>
      <w:lang w:val="en-GB"/>
    </w:rPr>
  </w:style>
  <w:style w:type="paragraph" w:styleId="Heading1">
    <w:name w:val="heading 1"/>
    <w:basedOn w:val="Normal"/>
    <w:next w:val="Body"/>
    <w:link w:val="Heading1Char"/>
    <w:qFormat/>
    <w:rsid w:val="0081660C"/>
    <w:pPr>
      <w:keepNext/>
      <w:numPr>
        <w:numId w:val="90"/>
      </w:numPr>
      <w:spacing w:before="360"/>
      <w:outlineLvl w:val="0"/>
    </w:pPr>
    <w:rPr>
      <w:b/>
      <w:caps/>
      <w:sz w:val="28"/>
    </w:rPr>
  </w:style>
  <w:style w:type="paragraph" w:styleId="Heading2">
    <w:name w:val="heading 2"/>
    <w:basedOn w:val="Heading1"/>
    <w:next w:val="Body"/>
    <w:link w:val="Heading2Char"/>
    <w:qFormat/>
    <w:rsid w:val="0081660C"/>
    <w:pPr>
      <w:numPr>
        <w:ilvl w:val="1"/>
      </w:numPr>
      <w:spacing w:before="120"/>
      <w:outlineLvl w:val="1"/>
    </w:pPr>
    <w:rPr>
      <w:caps w:val="0"/>
      <w:sz w:val="24"/>
    </w:rPr>
  </w:style>
  <w:style w:type="paragraph" w:styleId="Heading3">
    <w:name w:val="heading 3"/>
    <w:basedOn w:val="Heading2"/>
    <w:next w:val="Body"/>
    <w:link w:val="Heading3Char"/>
    <w:autoRedefine/>
    <w:qFormat/>
    <w:rsid w:val="00CD4CE0"/>
    <w:pPr>
      <w:numPr>
        <w:ilvl w:val="2"/>
      </w:numPr>
      <w:spacing w:after="60"/>
      <w:outlineLvl w:val="2"/>
    </w:pPr>
    <w:rPr>
      <w:rFonts w:ascii="Helvetica" w:hAnsi="Helvetica"/>
      <w:sz w:val="20"/>
    </w:rPr>
  </w:style>
  <w:style w:type="paragraph" w:styleId="Heading4">
    <w:name w:val="heading 4"/>
    <w:basedOn w:val="Heading3"/>
    <w:next w:val="Body"/>
    <w:link w:val="Heading4Char"/>
    <w:qFormat/>
    <w:rsid w:val="0081660C"/>
    <w:pPr>
      <w:numPr>
        <w:ilvl w:val="3"/>
      </w:numPr>
      <w:outlineLvl w:val="3"/>
    </w:pPr>
    <w:rPr>
      <w:rFonts w:cs="Arial"/>
    </w:rPr>
  </w:style>
  <w:style w:type="paragraph" w:styleId="Heading5">
    <w:name w:val="heading 5"/>
    <w:basedOn w:val="Heading4"/>
    <w:next w:val="Normal"/>
    <w:link w:val="Heading5Char"/>
    <w:qFormat/>
    <w:rsid w:val="0081660C"/>
    <w:pPr>
      <w:numPr>
        <w:ilvl w:val="4"/>
      </w:numPr>
      <w:outlineLvl w:val="4"/>
    </w:pPr>
    <w:rPr>
      <w:iCs/>
    </w:rPr>
  </w:style>
  <w:style w:type="paragraph" w:styleId="Heading6">
    <w:name w:val="heading 6"/>
    <w:basedOn w:val="Heading4"/>
    <w:next w:val="Body"/>
    <w:link w:val="Heading6Char"/>
    <w:qFormat/>
    <w:rsid w:val="0081660C"/>
    <w:pPr>
      <w:numPr>
        <w:ilvl w:val="5"/>
      </w:numPr>
      <w:spacing w:before="240"/>
      <w:outlineLvl w:val="5"/>
    </w:pPr>
    <w:rPr>
      <w:sz w:val="24"/>
    </w:rPr>
  </w:style>
  <w:style w:type="paragraph" w:styleId="Heading7">
    <w:name w:val="heading 7"/>
    <w:basedOn w:val="Normal"/>
    <w:next w:val="Normal"/>
    <w:link w:val="Heading7Char"/>
    <w:qFormat/>
    <w:rsid w:val="0081660C"/>
    <w:pPr>
      <w:numPr>
        <w:ilvl w:val="6"/>
        <w:numId w:val="90"/>
      </w:numPr>
      <w:outlineLvl w:val="6"/>
    </w:pPr>
  </w:style>
  <w:style w:type="paragraph" w:styleId="Heading8">
    <w:name w:val="heading 8"/>
    <w:basedOn w:val="Normal"/>
    <w:next w:val="Normal"/>
    <w:link w:val="Heading8Char"/>
    <w:qFormat/>
    <w:rsid w:val="0081660C"/>
    <w:pPr>
      <w:numPr>
        <w:ilvl w:val="7"/>
        <w:numId w:val="90"/>
      </w:numPr>
      <w:outlineLvl w:val="7"/>
    </w:pPr>
  </w:style>
  <w:style w:type="paragraph" w:styleId="Heading9">
    <w:name w:val="heading 9"/>
    <w:basedOn w:val="Normal"/>
    <w:next w:val="Normal"/>
    <w:link w:val="Heading9Char"/>
    <w:qFormat/>
    <w:rsid w:val="0081660C"/>
    <w:pPr>
      <w:numPr>
        <w:ilvl w:val="8"/>
        <w:numId w:val="9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60C"/>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81660C"/>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CD4CE0"/>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81660C"/>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81660C"/>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81660C"/>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81660C"/>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81660C"/>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81660C"/>
    <w:rPr>
      <w:rFonts w:ascii="Arial" w:eastAsia="Times New Roman" w:hAnsi="Arial" w:cs="Times New Roman"/>
      <w:sz w:val="20"/>
      <w:szCs w:val="24"/>
      <w:lang w:val="en-GB"/>
    </w:rPr>
  </w:style>
  <w:style w:type="paragraph" w:customStyle="1" w:styleId="Body">
    <w:name w:val="Body"/>
    <w:basedOn w:val="Normal"/>
    <w:rsid w:val="0081660C"/>
    <w:pPr>
      <w:spacing w:after="240"/>
      <w:jc w:val="both"/>
    </w:pPr>
    <w:rPr>
      <w:rFonts w:cs="Arial"/>
    </w:rPr>
  </w:style>
  <w:style w:type="paragraph" w:customStyle="1" w:styleId="BulletedList">
    <w:name w:val="Bulleted List"/>
    <w:basedOn w:val="Normal"/>
    <w:rsid w:val="0081660C"/>
    <w:pPr>
      <w:numPr>
        <w:numId w:val="2"/>
      </w:numPr>
      <w:tabs>
        <w:tab w:val="left" w:pos="567"/>
      </w:tabs>
    </w:pPr>
    <w:rPr>
      <w:rFonts w:cs="Arial"/>
    </w:rPr>
  </w:style>
  <w:style w:type="paragraph" w:customStyle="1" w:styleId="NumberedList">
    <w:name w:val="Numbered List"/>
    <w:basedOn w:val="Body"/>
    <w:rsid w:val="0081660C"/>
    <w:pPr>
      <w:numPr>
        <w:numId w:val="1"/>
      </w:numPr>
      <w:overflowPunct w:val="0"/>
      <w:autoSpaceDE w:val="0"/>
      <w:autoSpaceDN w:val="0"/>
      <w:adjustRightInd w:val="0"/>
      <w:spacing w:after="120"/>
      <w:jc w:val="left"/>
      <w:textAlignment w:val="baseline"/>
    </w:pPr>
    <w:rPr>
      <w:szCs w:val="20"/>
    </w:rPr>
  </w:style>
  <w:style w:type="paragraph" w:customStyle="1" w:styleId="Heading">
    <w:name w:val="Heading"/>
    <w:basedOn w:val="Heading1"/>
    <w:rsid w:val="0081660C"/>
    <w:pPr>
      <w:numPr>
        <w:numId w:val="0"/>
      </w:numPr>
      <w:spacing w:before="0" w:after="60"/>
    </w:pPr>
    <w:rPr>
      <w:caps w:val="0"/>
      <w:sz w:val="24"/>
    </w:rPr>
  </w:style>
  <w:style w:type="paragraph" w:customStyle="1" w:styleId="TOCHead">
    <w:name w:val="TOC Head"/>
    <w:basedOn w:val="Normal"/>
    <w:rsid w:val="0081660C"/>
    <w:pPr>
      <w:overflowPunct w:val="0"/>
      <w:autoSpaceDE w:val="0"/>
      <w:autoSpaceDN w:val="0"/>
      <w:adjustRightInd w:val="0"/>
      <w:spacing w:before="360" w:after="360"/>
      <w:textAlignment w:val="baseline"/>
    </w:pPr>
    <w:rPr>
      <w:rFonts w:cs="Arial"/>
      <w:b/>
      <w:bCs/>
      <w:sz w:val="40"/>
      <w:szCs w:val="40"/>
    </w:rPr>
  </w:style>
  <w:style w:type="paragraph" w:customStyle="1" w:styleId="a">
    <w:name w:val="_"/>
    <w:basedOn w:val="Normal"/>
    <w:rsid w:val="0081660C"/>
    <w:pPr>
      <w:ind w:left="306" w:hanging="306"/>
    </w:pPr>
    <w:rPr>
      <w:rFonts w:ascii="Scala" w:hAnsi="Scala"/>
    </w:rPr>
  </w:style>
  <w:style w:type="character" w:customStyle="1" w:styleId="Remark">
    <w:name w:val="Remark"/>
    <w:rsid w:val="0081660C"/>
    <w:rPr>
      <w:vanish/>
      <w:color w:val="808080"/>
    </w:rPr>
  </w:style>
  <w:style w:type="paragraph" w:customStyle="1" w:styleId="BulletList">
    <w:name w:val="BulletList"/>
    <w:basedOn w:val="Normal"/>
    <w:rsid w:val="0081660C"/>
    <w:pPr>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s>
      <w:ind w:left="566" w:hanging="566"/>
    </w:pPr>
    <w:rPr>
      <w:rFonts w:ascii="Scala" w:hAnsi="Scala"/>
    </w:rPr>
  </w:style>
  <w:style w:type="paragraph" w:customStyle="1" w:styleId="BulletNext">
    <w:name w:val="BulletNext"/>
    <w:basedOn w:val="Normal"/>
    <w:rsid w:val="0081660C"/>
    <w:pPr>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s>
      <w:ind w:left="566"/>
    </w:pPr>
    <w:rPr>
      <w:rFonts w:ascii="Scala" w:hAnsi="Scala"/>
    </w:rPr>
  </w:style>
  <w:style w:type="character" w:customStyle="1" w:styleId="IRQ">
    <w:name w:val="IRQ"/>
    <w:rsid w:val="0081660C"/>
    <w:rPr>
      <w:b/>
    </w:rPr>
  </w:style>
  <w:style w:type="character" w:customStyle="1" w:styleId="IRQCode">
    <w:name w:val="IRQCode"/>
    <w:rsid w:val="0081660C"/>
    <w:rPr>
      <w:sz w:val="16"/>
    </w:rPr>
  </w:style>
  <w:style w:type="paragraph" w:customStyle="1" w:styleId="kop1">
    <w:name w:val="kop1"/>
    <w:basedOn w:val="Normal"/>
    <w:rsid w:val="0081660C"/>
    <w:pPr>
      <w:numPr>
        <w:numId w:val="3"/>
      </w:numPr>
      <w:tabs>
        <w:tab w:val="left" w:pos="-2268"/>
        <w:tab w:val="left" w:pos="-1548"/>
        <w:tab w:val="left" w:pos="-1134"/>
        <w:tab w:val="left" w:pos="0"/>
        <w:tab w:val="left" w:pos="306"/>
        <w:tab w:val="left" w:pos="540"/>
        <w:tab w:val="left" w:pos="810"/>
        <w:tab w:val="left" w:pos="1080"/>
        <w:tab w:val="left" w:pos="1401"/>
        <w:tab w:val="left" w:pos="1664"/>
      </w:tabs>
      <w:spacing w:after="200"/>
    </w:pPr>
    <w:rPr>
      <w:rFonts w:ascii="Scala" w:hAnsi="Scala"/>
      <w:b/>
      <w:caps/>
    </w:rPr>
  </w:style>
  <w:style w:type="character" w:customStyle="1" w:styleId="TBD">
    <w:name w:val="TBD"/>
    <w:rsid w:val="0081660C"/>
    <w:rPr>
      <w:i/>
    </w:rPr>
  </w:style>
  <w:style w:type="paragraph" w:customStyle="1" w:styleId="RequirementBullet">
    <w:name w:val="RequirementBullet"/>
    <w:basedOn w:val="Normal"/>
    <w:rsid w:val="0081660C"/>
    <w:pPr>
      <w:numPr>
        <w:numId w:val="6"/>
      </w:numPr>
    </w:pPr>
  </w:style>
  <w:style w:type="paragraph" w:customStyle="1" w:styleId="RequirementText">
    <w:name w:val="RequirementText"/>
    <w:basedOn w:val="Body"/>
    <w:rsid w:val="0081660C"/>
    <w:pPr>
      <w:spacing w:before="120" w:after="120"/>
      <w:ind w:left="1704"/>
    </w:pPr>
  </w:style>
  <w:style w:type="paragraph" w:customStyle="1" w:styleId="Requirement">
    <w:name w:val="Requirement"/>
    <w:basedOn w:val="Normal"/>
    <w:rsid w:val="0081660C"/>
    <w:pPr>
      <w:keepLines/>
      <w:spacing w:before="120"/>
      <w:ind w:left="1700" w:hanging="1701"/>
    </w:pPr>
  </w:style>
  <w:style w:type="paragraph" w:customStyle="1" w:styleId="RequirementBullet1">
    <w:name w:val="RequirementBullet1"/>
    <w:basedOn w:val="Normal"/>
    <w:rsid w:val="0081660C"/>
    <w:pPr>
      <w:numPr>
        <w:numId w:val="4"/>
      </w:numPr>
    </w:pPr>
  </w:style>
  <w:style w:type="paragraph" w:styleId="Title">
    <w:name w:val="Title"/>
    <w:basedOn w:val="Normal"/>
    <w:link w:val="TitleChar"/>
    <w:qFormat/>
    <w:rsid w:val="0081660C"/>
    <w:pPr>
      <w:spacing w:before="240" w:after="60"/>
      <w:jc w:val="center"/>
      <w:outlineLvl w:val="0"/>
    </w:pPr>
    <w:rPr>
      <w:rFonts w:cs="Arial"/>
      <w:b/>
      <w:bCs/>
      <w:kern w:val="28"/>
      <w:sz w:val="72"/>
      <w:szCs w:val="32"/>
    </w:rPr>
  </w:style>
  <w:style w:type="character" w:customStyle="1" w:styleId="TitleChar">
    <w:name w:val="Title Char"/>
    <w:basedOn w:val="DefaultParagraphFont"/>
    <w:link w:val="Title"/>
    <w:rsid w:val="0081660C"/>
    <w:rPr>
      <w:rFonts w:ascii="Arial" w:eastAsia="Times New Roman" w:hAnsi="Arial" w:cs="Arial"/>
      <w:b/>
      <w:bCs/>
      <w:kern w:val="28"/>
      <w:sz w:val="72"/>
      <w:szCs w:val="32"/>
      <w:lang w:val="en-GB"/>
    </w:rPr>
  </w:style>
  <w:style w:type="paragraph" w:styleId="Footer">
    <w:name w:val="footer"/>
    <w:basedOn w:val="Normal"/>
    <w:link w:val="FooterChar"/>
    <w:rsid w:val="0081660C"/>
    <w:pPr>
      <w:tabs>
        <w:tab w:val="right" w:pos="9639"/>
      </w:tabs>
    </w:pPr>
    <w:rPr>
      <w:rFonts w:cs="Arial"/>
      <w:b/>
      <w:bCs/>
    </w:rPr>
  </w:style>
  <w:style w:type="character" w:customStyle="1" w:styleId="FooterChar">
    <w:name w:val="Footer Char"/>
    <w:basedOn w:val="DefaultParagraphFont"/>
    <w:link w:val="Footer"/>
    <w:rsid w:val="0081660C"/>
    <w:rPr>
      <w:rFonts w:ascii="Arial" w:eastAsia="Times New Roman" w:hAnsi="Arial" w:cs="Arial"/>
      <w:b/>
      <w:bCs/>
      <w:sz w:val="20"/>
      <w:szCs w:val="24"/>
      <w:lang w:val="en-GB"/>
    </w:rPr>
  </w:style>
  <w:style w:type="paragraph" w:styleId="FootnoteText">
    <w:name w:val="footnote text"/>
    <w:basedOn w:val="Normal"/>
    <w:link w:val="FootnoteTextChar"/>
    <w:semiHidden/>
    <w:rsid w:val="0081660C"/>
  </w:style>
  <w:style w:type="character" w:customStyle="1" w:styleId="FootnoteTextChar">
    <w:name w:val="Footnote Text Char"/>
    <w:basedOn w:val="DefaultParagraphFont"/>
    <w:link w:val="FootnoteText"/>
    <w:semiHidden/>
    <w:rsid w:val="0081660C"/>
    <w:rPr>
      <w:rFonts w:ascii="Arial" w:eastAsia="Times New Roman" w:hAnsi="Arial" w:cs="Times New Roman"/>
      <w:sz w:val="20"/>
      <w:szCs w:val="24"/>
      <w:lang w:val="en-GB"/>
    </w:rPr>
  </w:style>
  <w:style w:type="paragraph" w:styleId="Caption">
    <w:name w:val="caption"/>
    <w:basedOn w:val="Normal"/>
    <w:next w:val="Normal"/>
    <w:qFormat/>
    <w:rsid w:val="0081660C"/>
    <w:pPr>
      <w:spacing w:before="120"/>
    </w:pPr>
    <w:rPr>
      <w:rFonts w:ascii="Scala" w:hAnsi="Scala"/>
      <w:b/>
    </w:rPr>
  </w:style>
  <w:style w:type="character" w:styleId="Hyperlink">
    <w:name w:val="Hyperlink"/>
    <w:basedOn w:val="DefaultParagraphFont"/>
    <w:uiPriority w:val="99"/>
    <w:rsid w:val="0081660C"/>
    <w:rPr>
      <w:color w:val="0000FF"/>
      <w:sz w:val="20"/>
      <w:szCs w:val="20"/>
      <w:u w:val="single"/>
    </w:rPr>
  </w:style>
  <w:style w:type="paragraph" w:styleId="TOC1">
    <w:name w:val="toc 1"/>
    <w:basedOn w:val="Normal"/>
    <w:next w:val="Normal"/>
    <w:autoRedefine/>
    <w:uiPriority w:val="39"/>
    <w:rsid w:val="0081660C"/>
    <w:pPr>
      <w:spacing w:before="120"/>
    </w:pPr>
    <w:rPr>
      <w:rFonts w:asciiTheme="minorHAnsi" w:hAnsiTheme="minorHAnsi" w:cstheme="minorHAnsi"/>
      <w:b/>
      <w:bCs/>
      <w:caps/>
      <w:szCs w:val="20"/>
    </w:rPr>
  </w:style>
  <w:style w:type="paragraph" w:styleId="TOC2">
    <w:name w:val="toc 2"/>
    <w:basedOn w:val="Normal"/>
    <w:next w:val="Normal"/>
    <w:autoRedefine/>
    <w:uiPriority w:val="39"/>
    <w:rsid w:val="0081660C"/>
    <w:pPr>
      <w:spacing w:after="0"/>
      <w:ind w:left="200"/>
    </w:pPr>
    <w:rPr>
      <w:rFonts w:asciiTheme="minorHAnsi" w:hAnsiTheme="minorHAnsi" w:cstheme="minorHAnsi"/>
      <w:smallCaps/>
      <w:szCs w:val="20"/>
    </w:rPr>
  </w:style>
  <w:style w:type="character" w:styleId="FootnoteReference">
    <w:name w:val="footnote reference"/>
    <w:basedOn w:val="DefaultParagraphFont"/>
    <w:rsid w:val="0081660C"/>
    <w:rPr>
      <w:vertAlign w:val="superscript"/>
    </w:rPr>
  </w:style>
  <w:style w:type="paragraph" w:styleId="BodyTextIndent">
    <w:name w:val="Body Text Indent"/>
    <w:basedOn w:val="Normal"/>
    <w:link w:val="BodyTextIndentChar"/>
    <w:semiHidden/>
    <w:rsid w:val="0081660C"/>
    <w:pPr>
      <w:ind w:left="1418" w:hanging="1418"/>
    </w:pPr>
    <w:rPr>
      <w:rFonts w:ascii="Scala" w:hAnsi="Scala"/>
    </w:rPr>
  </w:style>
  <w:style w:type="character" w:customStyle="1" w:styleId="BodyTextIndentChar">
    <w:name w:val="Body Text Indent Char"/>
    <w:basedOn w:val="DefaultParagraphFont"/>
    <w:link w:val="BodyTextIndent"/>
    <w:semiHidden/>
    <w:rsid w:val="0081660C"/>
    <w:rPr>
      <w:rFonts w:ascii="Scala" w:eastAsia="Times New Roman" w:hAnsi="Scala" w:cs="Times New Roman"/>
      <w:sz w:val="20"/>
      <w:szCs w:val="24"/>
      <w:lang w:val="en-GB"/>
    </w:rPr>
  </w:style>
  <w:style w:type="paragraph" w:styleId="Index1">
    <w:name w:val="index 1"/>
    <w:basedOn w:val="Normal"/>
    <w:next w:val="Normal"/>
    <w:autoRedefine/>
    <w:semiHidden/>
    <w:rsid w:val="0081660C"/>
    <w:pPr>
      <w:tabs>
        <w:tab w:val="right" w:leader="dot" w:pos="8800"/>
      </w:tabs>
    </w:pPr>
    <w:rPr>
      <w:rFonts w:ascii="Scala" w:hAnsi="Scala"/>
      <w:b/>
      <w:sz w:val="16"/>
    </w:rPr>
  </w:style>
  <w:style w:type="paragraph" w:styleId="Header">
    <w:name w:val="header"/>
    <w:basedOn w:val="Normal"/>
    <w:link w:val="HeaderChar"/>
    <w:rsid w:val="0081660C"/>
    <w:pPr>
      <w:tabs>
        <w:tab w:val="right" w:pos="9600"/>
      </w:tabs>
    </w:pPr>
    <w:rPr>
      <w:b/>
      <w:bCs/>
      <w:sz w:val="24"/>
    </w:rPr>
  </w:style>
  <w:style w:type="character" w:customStyle="1" w:styleId="HeaderChar">
    <w:name w:val="Header Char"/>
    <w:basedOn w:val="DefaultParagraphFont"/>
    <w:link w:val="Header"/>
    <w:rsid w:val="0081660C"/>
    <w:rPr>
      <w:rFonts w:ascii="Arial" w:eastAsia="Times New Roman" w:hAnsi="Arial" w:cs="Times New Roman"/>
      <w:b/>
      <w:bCs/>
      <w:sz w:val="24"/>
      <w:szCs w:val="24"/>
      <w:lang w:val="en-GB"/>
    </w:rPr>
  </w:style>
  <w:style w:type="paragraph" w:styleId="BodyText">
    <w:name w:val="Body Text"/>
    <w:basedOn w:val="Normal"/>
    <w:link w:val="BodyTextChar"/>
    <w:semiHidden/>
    <w:rsid w:val="0081660C"/>
    <w:rPr>
      <w:rFonts w:ascii="Scala" w:hAnsi="Scala"/>
      <w:sz w:val="18"/>
    </w:rPr>
  </w:style>
  <w:style w:type="character" w:customStyle="1" w:styleId="BodyTextChar">
    <w:name w:val="Body Text Char"/>
    <w:basedOn w:val="DefaultParagraphFont"/>
    <w:link w:val="BodyText"/>
    <w:semiHidden/>
    <w:rsid w:val="0081660C"/>
    <w:rPr>
      <w:rFonts w:ascii="Scala" w:eastAsia="Times New Roman" w:hAnsi="Scala" w:cs="Times New Roman"/>
      <w:sz w:val="18"/>
      <w:szCs w:val="24"/>
      <w:lang w:val="en-GB"/>
    </w:rPr>
  </w:style>
  <w:style w:type="paragraph" w:styleId="DocumentMap">
    <w:name w:val="Document Map"/>
    <w:basedOn w:val="Normal"/>
    <w:link w:val="DocumentMapChar"/>
    <w:semiHidden/>
    <w:rsid w:val="0081660C"/>
    <w:pPr>
      <w:shd w:val="clear" w:color="auto" w:fill="000080"/>
    </w:pPr>
    <w:rPr>
      <w:rFonts w:ascii="Tahoma" w:hAnsi="Tahoma"/>
    </w:rPr>
  </w:style>
  <w:style w:type="character" w:customStyle="1" w:styleId="DocumentMapChar">
    <w:name w:val="Document Map Char"/>
    <w:basedOn w:val="DefaultParagraphFont"/>
    <w:link w:val="DocumentMap"/>
    <w:semiHidden/>
    <w:rsid w:val="0081660C"/>
    <w:rPr>
      <w:rFonts w:ascii="Tahoma" w:eastAsia="Times New Roman" w:hAnsi="Tahoma" w:cs="Times New Roman"/>
      <w:sz w:val="20"/>
      <w:szCs w:val="24"/>
      <w:shd w:val="clear" w:color="auto" w:fill="000080"/>
      <w:lang w:val="en-GB"/>
    </w:rPr>
  </w:style>
  <w:style w:type="character" w:styleId="FollowedHyperlink">
    <w:name w:val="FollowedHyperlink"/>
    <w:basedOn w:val="DefaultParagraphFont"/>
    <w:semiHidden/>
    <w:rsid w:val="0081660C"/>
    <w:rPr>
      <w:color w:val="800080"/>
      <w:u w:val="single"/>
    </w:rPr>
  </w:style>
  <w:style w:type="paragraph" w:styleId="Index2">
    <w:name w:val="index 2"/>
    <w:basedOn w:val="Normal"/>
    <w:next w:val="Normal"/>
    <w:autoRedefine/>
    <w:uiPriority w:val="99"/>
    <w:semiHidden/>
    <w:rsid w:val="0081660C"/>
    <w:pPr>
      <w:ind w:left="400" w:hanging="200"/>
    </w:pPr>
    <w:rPr>
      <w:rFonts w:ascii="Scala" w:hAnsi="Scala"/>
    </w:rPr>
  </w:style>
  <w:style w:type="paragraph" w:styleId="Index3">
    <w:name w:val="index 3"/>
    <w:basedOn w:val="Normal"/>
    <w:next w:val="Normal"/>
    <w:autoRedefine/>
    <w:semiHidden/>
    <w:rsid w:val="0081660C"/>
    <w:pPr>
      <w:ind w:left="600" w:hanging="200"/>
    </w:pPr>
    <w:rPr>
      <w:rFonts w:ascii="Scala" w:hAnsi="Scala"/>
    </w:rPr>
  </w:style>
  <w:style w:type="paragraph" w:styleId="Index4">
    <w:name w:val="index 4"/>
    <w:basedOn w:val="Normal"/>
    <w:next w:val="Normal"/>
    <w:autoRedefine/>
    <w:semiHidden/>
    <w:rsid w:val="0081660C"/>
    <w:pPr>
      <w:ind w:left="800" w:hanging="200"/>
    </w:pPr>
    <w:rPr>
      <w:rFonts w:ascii="Scala" w:hAnsi="Scala"/>
    </w:rPr>
  </w:style>
  <w:style w:type="paragraph" w:styleId="Index5">
    <w:name w:val="index 5"/>
    <w:basedOn w:val="Normal"/>
    <w:next w:val="Normal"/>
    <w:autoRedefine/>
    <w:semiHidden/>
    <w:rsid w:val="0081660C"/>
    <w:pPr>
      <w:ind w:left="1000" w:hanging="200"/>
    </w:pPr>
    <w:rPr>
      <w:rFonts w:ascii="Scala" w:hAnsi="Scala"/>
    </w:rPr>
  </w:style>
  <w:style w:type="paragraph" w:styleId="Index6">
    <w:name w:val="index 6"/>
    <w:basedOn w:val="Normal"/>
    <w:next w:val="Normal"/>
    <w:autoRedefine/>
    <w:semiHidden/>
    <w:rsid w:val="0081660C"/>
    <w:pPr>
      <w:ind w:left="1200" w:hanging="200"/>
    </w:pPr>
    <w:rPr>
      <w:rFonts w:ascii="Scala" w:hAnsi="Scala"/>
    </w:rPr>
  </w:style>
  <w:style w:type="paragraph" w:styleId="Index7">
    <w:name w:val="index 7"/>
    <w:basedOn w:val="Normal"/>
    <w:next w:val="Normal"/>
    <w:autoRedefine/>
    <w:semiHidden/>
    <w:rsid w:val="0081660C"/>
    <w:pPr>
      <w:ind w:left="1400" w:hanging="200"/>
    </w:pPr>
    <w:rPr>
      <w:rFonts w:ascii="Scala" w:hAnsi="Scala"/>
    </w:rPr>
  </w:style>
  <w:style w:type="paragraph" w:styleId="Index8">
    <w:name w:val="index 8"/>
    <w:basedOn w:val="Normal"/>
    <w:next w:val="Normal"/>
    <w:autoRedefine/>
    <w:semiHidden/>
    <w:rsid w:val="0081660C"/>
    <w:pPr>
      <w:ind w:left="1600" w:hanging="200"/>
    </w:pPr>
    <w:rPr>
      <w:rFonts w:ascii="Scala" w:hAnsi="Scala"/>
    </w:rPr>
  </w:style>
  <w:style w:type="paragraph" w:styleId="Index9">
    <w:name w:val="index 9"/>
    <w:basedOn w:val="Normal"/>
    <w:next w:val="Normal"/>
    <w:autoRedefine/>
    <w:semiHidden/>
    <w:rsid w:val="0081660C"/>
    <w:pPr>
      <w:ind w:left="1800" w:hanging="200"/>
    </w:pPr>
    <w:rPr>
      <w:rFonts w:ascii="Scala" w:hAnsi="Scala"/>
    </w:rPr>
  </w:style>
  <w:style w:type="paragraph" w:styleId="IndexHeading">
    <w:name w:val="index heading"/>
    <w:basedOn w:val="Normal"/>
    <w:next w:val="Index1"/>
    <w:semiHidden/>
    <w:rsid w:val="0081660C"/>
    <w:rPr>
      <w:rFonts w:ascii="Scala" w:hAnsi="Scala"/>
    </w:rPr>
  </w:style>
  <w:style w:type="paragraph" w:styleId="List">
    <w:name w:val="List"/>
    <w:basedOn w:val="Normal"/>
    <w:semiHidden/>
    <w:rsid w:val="0081660C"/>
    <w:pPr>
      <w:ind w:left="1416" w:right="1416" w:hanging="1416"/>
    </w:pPr>
    <w:rPr>
      <w:rFonts w:ascii="Scala" w:hAnsi="Scala"/>
    </w:rPr>
  </w:style>
  <w:style w:type="character" w:styleId="PageNumber">
    <w:name w:val="page number"/>
    <w:basedOn w:val="DefaultParagraphFont"/>
    <w:rsid w:val="0081660C"/>
  </w:style>
  <w:style w:type="paragraph" w:styleId="PlainText">
    <w:name w:val="Plain Text"/>
    <w:basedOn w:val="Normal"/>
    <w:link w:val="PlainTextChar"/>
    <w:semiHidden/>
    <w:rsid w:val="0081660C"/>
    <w:rPr>
      <w:rFonts w:ascii="Courier New" w:hAnsi="Courier New"/>
      <w:szCs w:val="20"/>
    </w:rPr>
  </w:style>
  <w:style w:type="character" w:customStyle="1" w:styleId="PlainTextChar">
    <w:name w:val="Plain Text Char"/>
    <w:basedOn w:val="DefaultParagraphFont"/>
    <w:link w:val="PlainText"/>
    <w:semiHidden/>
    <w:rsid w:val="0081660C"/>
    <w:rPr>
      <w:rFonts w:ascii="Courier New" w:eastAsia="Times New Roman" w:hAnsi="Courier New" w:cs="Times New Roman"/>
      <w:sz w:val="20"/>
      <w:szCs w:val="20"/>
      <w:lang w:val="en-GB"/>
    </w:rPr>
  </w:style>
  <w:style w:type="paragraph" w:styleId="TOC3">
    <w:name w:val="toc 3"/>
    <w:basedOn w:val="Normal"/>
    <w:next w:val="Normal"/>
    <w:autoRedefine/>
    <w:uiPriority w:val="39"/>
    <w:rsid w:val="0081660C"/>
    <w:pPr>
      <w:spacing w:after="0"/>
      <w:ind w:left="400"/>
    </w:pPr>
    <w:rPr>
      <w:rFonts w:asciiTheme="minorHAnsi" w:hAnsiTheme="minorHAnsi" w:cstheme="minorHAnsi"/>
      <w:i/>
      <w:iCs/>
      <w:szCs w:val="20"/>
    </w:rPr>
  </w:style>
  <w:style w:type="paragraph" w:styleId="TOC4">
    <w:name w:val="toc 4"/>
    <w:basedOn w:val="Normal"/>
    <w:next w:val="Normal"/>
    <w:autoRedefine/>
    <w:uiPriority w:val="39"/>
    <w:rsid w:val="0081660C"/>
    <w:pPr>
      <w:spacing w:after="0"/>
      <w:ind w:left="600"/>
    </w:pPr>
    <w:rPr>
      <w:rFonts w:asciiTheme="minorHAnsi" w:hAnsiTheme="minorHAnsi" w:cstheme="minorHAnsi"/>
      <w:sz w:val="18"/>
      <w:szCs w:val="18"/>
    </w:rPr>
  </w:style>
  <w:style w:type="paragraph" w:styleId="TOC5">
    <w:name w:val="toc 5"/>
    <w:basedOn w:val="Normal"/>
    <w:next w:val="Normal"/>
    <w:autoRedefine/>
    <w:uiPriority w:val="39"/>
    <w:rsid w:val="0081660C"/>
    <w:pPr>
      <w:spacing w:after="0"/>
      <w:ind w:left="800"/>
    </w:pPr>
    <w:rPr>
      <w:rFonts w:asciiTheme="minorHAnsi" w:hAnsiTheme="minorHAnsi" w:cstheme="minorHAnsi"/>
      <w:sz w:val="18"/>
      <w:szCs w:val="18"/>
    </w:rPr>
  </w:style>
  <w:style w:type="paragraph" w:styleId="TOC6">
    <w:name w:val="toc 6"/>
    <w:basedOn w:val="Normal"/>
    <w:next w:val="Normal"/>
    <w:autoRedefine/>
    <w:uiPriority w:val="39"/>
    <w:rsid w:val="0081660C"/>
    <w:pPr>
      <w:spacing w:after="0"/>
      <w:ind w:left="1000"/>
    </w:pPr>
    <w:rPr>
      <w:rFonts w:asciiTheme="minorHAnsi" w:hAnsiTheme="minorHAnsi" w:cstheme="minorHAnsi"/>
      <w:sz w:val="18"/>
      <w:szCs w:val="18"/>
    </w:rPr>
  </w:style>
  <w:style w:type="paragraph" w:styleId="TOC7">
    <w:name w:val="toc 7"/>
    <w:basedOn w:val="Normal"/>
    <w:next w:val="Normal"/>
    <w:autoRedefine/>
    <w:uiPriority w:val="39"/>
    <w:rsid w:val="0081660C"/>
    <w:pPr>
      <w:spacing w:after="0"/>
      <w:ind w:left="1200"/>
    </w:pPr>
    <w:rPr>
      <w:rFonts w:asciiTheme="minorHAnsi" w:hAnsiTheme="minorHAnsi" w:cstheme="minorHAnsi"/>
      <w:sz w:val="18"/>
      <w:szCs w:val="18"/>
    </w:rPr>
  </w:style>
  <w:style w:type="paragraph" w:styleId="TOC8">
    <w:name w:val="toc 8"/>
    <w:basedOn w:val="Normal"/>
    <w:next w:val="Normal"/>
    <w:autoRedefine/>
    <w:uiPriority w:val="39"/>
    <w:rsid w:val="0081660C"/>
    <w:pPr>
      <w:spacing w:after="0"/>
      <w:ind w:left="1400"/>
    </w:pPr>
    <w:rPr>
      <w:rFonts w:asciiTheme="minorHAnsi" w:hAnsiTheme="minorHAnsi" w:cstheme="minorHAnsi"/>
      <w:sz w:val="18"/>
      <w:szCs w:val="18"/>
    </w:rPr>
  </w:style>
  <w:style w:type="paragraph" w:styleId="TOC9">
    <w:name w:val="toc 9"/>
    <w:basedOn w:val="Normal"/>
    <w:next w:val="Normal"/>
    <w:autoRedefine/>
    <w:uiPriority w:val="39"/>
    <w:rsid w:val="0081660C"/>
    <w:pPr>
      <w:spacing w:after="0"/>
      <w:ind w:left="1600"/>
    </w:pPr>
    <w:rPr>
      <w:rFonts w:asciiTheme="minorHAnsi" w:hAnsiTheme="minorHAnsi" w:cstheme="minorHAnsi"/>
      <w:sz w:val="18"/>
      <w:szCs w:val="18"/>
    </w:rPr>
  </w:style>
  <w:style w:type="paragraph" w:customStyle="1" w:styleId="BulletedList1">
    <w:name w:val="Bulleted List1"/>
    <w:basedOn w:val="BulletedList"/>
    <w:rsid w:val="0081660C"/>
    <w:pPr>
      <w:keepNext/>
      <w:keepLines/>
      <w:numPr>
        <w:numId w:val="5"/>
      </w:numPr>
      <w:tabs>
        <w:tab w:val="clear" w:pos="567"/>
      </w:tabs>
      <w:spacing w:after="0"/>
    </w:pPr>
  </w:style>
  <w:style w:type="paragraph" w:customStyle="1" w:styleId="StyleEstilo1Garamond12ptBold">
    <w:name w:val="Style Estilo1 + Garamond 12 pt Bold"/>
    <w:basedOn w:val="Normal"/>
    <w:rsid w:val="0081660C"/>
    <w:pPr>
      <w:numPr>
        <w:numId w:val="7"/>
      </w:numPr>
      <w:suppressAutoHyphens/>
      <w:spacing w:after="240"/>
      <w:jc w:val="both"/>
    </w:pPr>
    <w:rPr>
      <w:rFonts w:ascii="Garamond" w:hAnsi="Garamond" w:cs="Times"/>
      <w:b/>
      <w:bCs/>
      <w:sz w:val="24"/>
      <w:lang w:eastAsia="ar-SA"/>
    </w:rPr>
  </w:style>
  <w:style w:type="paragraph" w:styleId="ListParagraph">
    <w:name w:val="List Paragraph"/>
    <w:basedOn w:val="Normal"/>
    <w:uiPriority w:val="34"/>
    <w:qFormat/>
    <w:rsid w:val="0081660C"/>
    <w:pPr>
      <w:spacing w:after="200"/>
      <w:ind w:left="720"/>
    </w:pPr>
    <w:rPr>
      <w:rFonts w:ascii="Calibri" w:eastAsia="Calibri" w:hAnsi="Calibri"/>
      <w:sz w:val="22"/>
      <w:szCs w:val="22"/>
      <w:lang w:val="en-CA"/>
    </w:rPr>
  </w:style>
  <w:style w:type="paragraph" w:styleId="BodyText2">
    <w:name w:val="Body Text 2"/>
    <w:basedOn w:val="Normal"/>
    <w:link w:val="BodyText2Char"/>
    <w:semiHidden/>
    <w:unhideWhenUsed/>
    <w:rsid w:val="0081660C"/>
    <w:pPr>
      <w:spacing w:line="480" w:lineRule="auto"/>
    </w:pPr>
  </w:style>
  <w:style w:type="character" w:customStyle="1" w:styleId="BodyText2Char">
    <w:name w:val="Body Text 2 Char"/>
    <w:basedOn w:val="DefaultParagraphFont"/>
    <w:link w:val="BodyText2"/>
    <w:semiHidden/>
    <w:rsid w:val="0081660C"/>
    <w:rPr>
      <w:rFonts w:ascii="Arial" w:eastAsia="Times New Roman" w:hAnsi="Arial" w:cs="Times New Roman"/>
      <w:sz w:val="20"/>
      <w:szCs w:val="24"/>
      <w:lang w:val="en-GB"/>
    </w:rPr>
  </w:style>
  <w:style w:type="character" w:styleId="CommentReference">
    <w:name w:val="annotation reference"/>
    <w:basedOn w:val="DefaultParagraphFont"/>
    <w:uiPriority w:val="99"/>
    <w:semiHidden/>
    <w:unhideWhenUsed/>
    <w:rsid w:val="0081660C"/>
    <w:rPr>
      <w:sz w:val="18"/>
      <w:szCs w:val="18"/>
    </w:rPr>
  </w:style>
  <w:style w:type="paragraph" w:styleId="CommentText">
    <w:name w:val="annotation text"/>
    <w:basedOn w:val="Normal"/>
    <w:link w:val="CommentTextChar"/>
    <w:uiPriority w:val="99"/>
    <w:semiHidden/>
    <w:unhideWhenUsed/>
    <w:rsid w:val="0081660C"/>
    <w:rPr>
      <w:sz w:val="24"/>
    </w:rPr>
  </w:style>
  <w:style w:type="character" w:customStyle="1" w:styleId="CommentTextChar">
    <w:name w:val="Comment Text Char"/>
    <w:basedOn w:val="DefaultParagraphFont"/>
    <w:link w:val="CommentText"/>
    <w:uiPriority w:val="99"/>
    <w:semiHidden/>
    <w:rsid w:val="0081660C"/>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1660C"/>
    <w:rPr>
      <w:b/>
      <w:bCs/>
      <w:sz w:val="20"/>
      <w:szCs w:val="20"/>
    </w:rPr>
  </w:style>
  <w:style w:type="character" w:customStyle="1" w:styleId="CommentSubjectChar">
    <w:name w:val="Comment Subject Char"/>
    <w:basedOn w:val="CommentTextChar"/>
    <w:link w:val="CommentSubject"/>
    <w:uiPriority w:val="99"/>
    <w:semiHidden/>
    <w:rsid w:val="0081660C"/>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81660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660C"/>
    <w:rPr>
      <w:rFonts w:ascii="Times New Roman" w:eastAsia="Times New Roman" w:hAnsi="Times New Roman" w:cs="Times New Roman"/>
      <w:sz w:val="18"/>
      <w:szCs w:val="18"/>
      <w:lang w:val="en-GB"/>
    </w:rPr>
  </w:style>
  <w:style w:type="character" w:styleId="PlaceholderText">
    <w:name w:val="Placeholder Text"/>
    <w:basedOn w:val="DefaultParagraphFont"/>
    <w:uiPriority w:val="99"/>
    <w:semiHidden/>
    <w:rsid w:val="0081660C"/>
    <w:rPr>
      <w:color w:val="808080"/>
    </w:rPr>
  </w:style>
  <w:style w:type="table" w:styleId="TableGrid">
    <w:name w:val="Table Grid"/>
    <w:basedOn w:val="TableNormal"/>
    <w:uiPriority w:val="39"/>
    <w:rsid w:val="0081660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81660C"/>
    <w:pPr>
      <w:spacing w:line="480" w:lineRule="auto"/>
      <w:ind w:left="283"/>
    </w:pPr>
  </w:style>
  <w:style w:type="character" w:customStyle="1" w:styleId="BodyTextIndent2Char">
    <w:name w:val="Body Text Indent 2 Char"/>
    <w:basedOn w:val="DefaultParagraphFont"/>
    <w:link w:val="BodyTextIndent2"/>
    <w:semiHidden/>
    <w:rsid w:val="0081660C"/>
    <w:rPr>
      <w:rFonts w:ascii="Arial" w:eastAsia="Times New Roman" w:hAnsi="Arial" w:cs="Times New Roman"/>
      <w:sz w:val="20"/>
      <w:szCs w:val="24"/>
      <w:lang w:val="en-GB"/>
    </w:rPr>
  </w:style>
  <w:style w:type="table" w:customStyle="1" w:styleId="GridTable7Colorful1">
    <w:name w:val="Grid Table 7 Colorful1"/>
    <w:basedOn w:val="TableNormal"/>
    <w:uiPriority w:val="52"/>
    <w:rsid w:val="0081660C"/>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31">
    <w:name w:val="List Table 7 Colorful - Accent 31"/>
    <w:basedOn w:val="TableNormal"/>
    <w:uiPriority w:val="52"/>
    <w:rsid w:val="0081660C"/>
    <w:pPr>
      <w:spacing w:after="0" w:line="240" w:lineRule="auto"/>
    </w:pPr>
    <w:rPr>
      <w:rFonts w:ascii="Times New Roman" w:eastAsia="Times New Roman" w:hAnsi="Times New Roman" w:cs="Times New Roman"/>
      <w:color w:val="76923C" w:themeColor="accent3"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81660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WMOBodyText">
    <w:name w:val="WMO_BodyText"/>
    <w:basedOn w:val="Normal"/>
    <w:link w:val="WMOBodyTextCharChar"/>
    <w:rsid w:val="0081660C"/>
    <w:pPr>
      <w:tabs>
        <w:tab w:val="left" w:pos="1134"/>
      </w:tabs>
      <w:spacing w:before="240"/>
    </w:pPr>
    <w:rPr>
      <w:rFonts w:ascii="Verdana" w:eastAsia="Arial" w:hAnsi="Verdana" w:cs="Arial"/>
      <w:szCs w:val="22"/>
      <w:lang w:eastAsia="zh-TW"/>
    </w:rPr>
  </w:style>
  <w:style w:type="character" w:customStyle="1" w:styleId="WMOBodyTextCharChar">
    <w:name w:val="WMO_BodyText Char Char"/>
    <w:basedOn w:val="DefaultParagraphFont"/>
    <w:link w:val="WMOBodyText"/>
    <w:rsid w:val="0081660C"/>
    <w:rPr>
      <w:rFonts w:ascii="Verdana" w:eastAsia="Arial" w:hAnsi="Verdana" w:cs="Arial"/>
      <w:sz w:val="20"/>
      <w:lang w:val="en-GB" w:eastAsia="zh-TW"/>
    </w:rPr>
  </w:style>
  <w:style w:type="paragraph" w:styleId="TOCHeading">
    <w:name w:val="TOC Heading"/>
    <w:basedOn w:val="Heading1"/>
    <w:next w:val="Normal"/>
    <w:uiPriority w:val="39"/>
    <w:unhideWhenUsed/>
    <w:qFormat/>
    <w:rsid w:val="0081660C"/>
    <w:pPr>
      <w:keepLines/>
      <w:numPr>
        <w:numId w:val="0"/>
      </w:numPr>
      <w:spacing w:before="480" w:after="0"/>
      <w:outlineLvl w:val="9"/>
    </w:pPr>
    <w:rPr>
      <w:rFonts w:asciiTheme="majorHAnsi" w:eastAsiaTheme="majorEastAsia" w:hAnsiTheme="majorHAnsi" w:cstheme="majorBidi"/>
      <w:bCs/>
      <w:caps w:val="0"/>
      <w:color w:val="365F91" w:themeColor="accent1" w:themeShade="BF"/>
      <w:szCs w:val="28"/>
      <w:lang w:val="en-US" w:eastAsia="ja-JP"/>
    </w:rPr>
  </w:style>
  <w:style w:type="paragraph" w:styleId="Bibliography">
    <w:name w:val="Bibliography"/>
    <w:basedOn w:val="Normal"/>
    <w:next w:val="Normal"/>
    <w:uiPriority w:val="37"/>
    <w:unhideWhenUsed/>
    <w:rsid w:val="0081660C"/>
  </w:style>
  <w:style w:type="paragraph" w:styleId="NormalWeb">
    <w:name w:val="Normal (Web)"/>
    <w:basedOn w:val="Normal"/>
    <w:uiPriority w:val="99"/>
    <w:semiHidden/>
    <w:unhideWhenUsed/>
    <w:rsid w:val="0081660C"/>
    <w:pPr>
      <w:spacing w:before="100" w:beforeAutospacing="1" w:after="100" w:afterAutospacing="1"/>
    </w:pPr>
    <w:rPr>
      <w:rFonts w:ascii="Times New Roman" w:eastAsiaTheme="minorEastAsia" w:hAnsi="Times New Roman"/>
      <w:sz w:val="24"/>
      <w:lang w:val="en-US"/>
    </w:rPr>
  </w:style>
  <w:style w:type="character" w:customStyle="1" w:styleId="BodyTextIndent3Char">
    <w:name w:val="Body Text Indent 3 Char"/>
    <w:basedOn w:val="DefaultParagraphFont"/>
    <w:link w:val="BodyTextIndent3"/>
    <w:semiHidden/>
    <w:rsid w:val="0081660C"/>
    <w:rPr>
      <w:rFonts w:ascii="Scala" w:hAnsi="Scala"/>
      <w:lang w:val="en-GB"/>
    </w:rPr>
  </w:style>
  <w:style w:type="paragraph" w:styleId="BodyTextIndent3">
    <w:name w:val="Body Text Indent 3"/>
    <w:basedOn w:val="Normal"/>
    <w:link w:val="BodyTextIndent3Char"/>
    <w:semiHidden/>
    <w:rsid w:val="0081660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pPr>
    <w:rPr>
      <w:rFonts w:ascii="Scala" w:eastAsiaTheme="minorHAnsi" w:hAnsi="Scala" w:cstheme="minorBidi"/>
      <w:sz w:val="22"/>
      <w:szCs w:val="22"/>
    </w:rPr>
  </w:style>
  <w:style w:type="character" w:customStyle="1" w:styleId="BodyTextIndent3Char1">
    <w:name w:val="Body Text Indent 3 Char1"/>
    <w:basedOn w:val="DefaultParagraphFont"/>
    <w:uiPriority w:val="99"/>
    <w:semiHidden/>
    <w:rsid w:val="0081660C"/>
    <w:rPr>
      <w:rFonts w:ascii="Arial" w:eastAsia="Times New Roman" w:hAnsi="Arial" w:cs="Times New Roman"/>
      <w:sz w:val="16"/>
      <w:szCs w:val="16"/>
      <w:lang w:val="en-GB"/>
    </w:rPr>
  </w:style>
  <w:style w:type="paragraph" w:styleId="BodyText3">
    <w:name w:val="Body Text 3"/>
    <w:basedOn w:val="Normal"/>
    <w:link w:val="BodyText3Char"/>
    <w:semiHidden/>
    <w:rsid w:val="0081660C"/>
    <w:pPr>
      <w:tabs>
        <w:tab w:val="left" w:pos="-2268"/>
        <w:tab w:val="left" w:pos="-1548"/>
        <w:tab w:val="left" w:pos="-1134"/>
        <w:tab w:val="left" w:pos="0"/>
        <w:tab w:val="left" w:pos="306"/>
        <w:tab w:val="left" w:pos="540"/>
        <w:tab w:val="left" w:pos="566"/>
        <w:tab w:val="left" w:pos="810"/>
        <w:tab w:val="left" w:pos="1080"/>
        <w:tab w:val="left" w:pos="1134"/>
        <w:tab w:val="left" w:pos="1401"/>
        <w:tab w:val="left" w:pos="166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s>
      <w:spacing w:after="0" w:line="240" w:lineRule="auto"/>
    </w:pPr>
    <w:rPr>
      <w:rFonts w:ascii="Scala" w:hAnsi="Scala"/>
      <w:b/>
      <w:szCs w:val="20"/>
    </w:rPr>
  </w:style>
  <w:style w:type="character" w:customStyle="1" w:styleId="BodyText3Char">
    <w:name w:val="Body Text 3 Char"/>
    <w:basedOn w:val="DefaultParagraphFont"/>
    <w:link w:val="BodyText3"/>
    <w:semiHidden/>
    <w:rsid w:val="0081660C"/>
    <w:rPr>
      <w:rFonts w:ascii="Scala" w:eastAsia="Times New Roman" w:hAnsi="Scala" w:cs="Times New Roman"/>
      <w:b/>
      <w:sz w:val="20"/>
      <w:szCs w:val="20"/>
      <w:lang w:val="en-GB"/>
    </w:rPr>
  </w:style>
  <w:style w:type="paragraph" w:customStyle="1" w:styleId="Snel">
    <w:name w:val="Snel _"/>
    <w:basedOn w:val="Normal"/>
    <w:rsid w:val="0081660C"/>
    <w:pPr>
      <w:widowControl w:val="0"/>
      <w:spacing w:after="0" w:line="240" w:lineRule="auto"/>
      <w:ind w:left="810" w:hanging="414"/>
    </w:pPr>
    <w:rPr>
      <w:rFonts w:ascii="CG Times" w:hAnsi="CG Times"/>
      <w:snapToGrid w:val="0"/>
      <w:sz w:val="24"/>
      <w:szCs w:val="20"/>
      <w:lang w:val="en-US" w:eastAsia="nl-NL"/>
    </w:rPr>
  </w:style>
  <w:style w:type="character" w:customStyle="1" w:styleId="Heading20">
    <w:name w:val="Heading2"/>
    <w:rsid w:val="0081660C"/>
    <w:rPr>
      <w:b/>
      <w:smallCaps/>
    </w:rPr>
  </w:style>
  <w:style w:type="paragraph" w:styleId="ListBullet">
    <w:name w:val="List Bullet"/>
    <w:basedOn w:val="Normal"/>
    <w:autoRedefine/>
    <w:semiHidden/>
    <w:rsid w:val="0081660C"/>
    <w:pPr>
      <w:numPr>
        <w:numId w:val="29"/>
      </w:numPr>
      <w:spacing w:after="0" w:line="240" w:lineRule="auto"/>
    </w:pPr>
    <w:rPr>
      <w:rFonts w:ascii="Scala" w:hAnsi="Scala"/>
      <w:szCs w:val="20"/>
    </w:rPr>
  </w:style>
  <w:style w:type="paragraph" w:styleId="ListBullet2">
    <w:name w:val="List Bullet 2"/>
    <w:basedOn w:val="Normal"/>
    <w:autoRedefine/>
    <w:semiHidden/>
    <w:rsid w:val="0081660C"/>
    <w:pPr>
      <w:numPr>
        <w:numId w:val="30"/>
      </w:numPr>
      <w:spacing w:after="0" w:line="240" w:lineRule="auto"/>
    </w:pPr>
    <w:rPr>
      <w:rFonts w:ascii="Scala" w:hAnsi="Scala"/>
      <w:szCs w:val="20"/>
    </w:rPr>
  </w:style>
  <w:style w:type="paragraph" w:styleId="ListBullet3">
    <w:name w:val="List Bullet 3"/>
    <w:basedOn w:val="Normal"/>
    <w:autoRedefine/>
    <w:semiHidden/>
    <w:rsid w:val="0081660C"/>
    <w:pPr>
      <w:numPr>
        <w:numId w:val="31"/>
      </w:numPr>
      <w:spacing w:after="0" w:line="240" w:lineRule="auto"/>
    </w:pPr>
    <w:rPr>
      <w:rFonts w:ascii="Scala" w:hAnsi="Scala"/>
      <w:szCs w:val="20"/>
    </w:rPr>
  </w:style>
  <w:style w:type="paragraph" w:customStyle="1" w:styleId="Technical4">
    <w:name w:val="Technical 4"/>
    <w:rsid w:val="0081660C"/>
    <w:pPr>
      <w:tabs>
        <w:tab w:val="left" w:pos="-720"/>
      </w:tabs>
      <w:spacing w:after="0" w:line="240" w:lineRule="auto"/>
    </w:pPr>
    <w:rPr>
      <w:rFonts w:ascii="Courier" w:eastAsia="Times New Roman" w:hAnsi="Courier" w:cs="Times New Roman"/>
      <w:b/>
      <w:sz w:val="24"/>
      <w:szCs w:val="20"/>
      <w:lang w:val="en-US"/>
    </w:rPr>
  </w:style>
  <w:style w:type="character" w:customStyle="1" w:styleId="UnresolvedMention">
    <w:name w:val="Unresolved Mention"/>
    <w:basedOn w:val="DefaultParagraphFont"/>
    <w:uiPriority w:val="99"/>
    <w:semiHidden/>
    <w:unhideWhenUsed/>
    <w:rsid w:val="00816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F8F8-2D13-4D3C-A9B9-921EAF58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11015</Words>
  <Characters>62787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Krunoslav PREMEC</cp:lastModifiedBy>
  <cp:revision>9</cp:revision>
  <dcterms:created xsi:type="dcterms:W3CDTF">2018-04-27T12:37:00Z</dcterms:created>
  <dcterms:modified xsi:type="dcterms:W3CDTF">2018-06-01T11:49:00Z</dcterms:modified>
</cp:coreProperties>
</file>