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89" w:rsidRPr="00D90589" w:rsidRDefault="00D90589" w:rsidP="00477E70">
      <w:pPr>
        <w:pStyle w:val="BodyText3"/>
        <w:tabs>
          <w:tab w:val="left" w:pos="9214"/>
        </w:tabs>
        <w:ind w:right="1416"/>
        <w:rPr>
          <w:rFonts w:ascii="Arial" w:hAnsi="Arial" w:cs="Arial"/>
          <w:sz w:val="22"/>
          <w:szCs w:val="22"/>
          <w:lang w:eastAsia="zh-CN"/>
        </w:rPr>
      </w:pPr>
      <w:bookmarkStart w:id="0" w:name="_GoBack"/>
      <w:bookmarkEnd w:id="0"/>
    </w:p>
    <w:p w:rsidR="007B15AF" w:rsidRDefault="0082729C" w:rsidP="00D90589">
      <w:pPr>
        <w:pStyle w:val="BodyText"/>
        <w:tabs>
          <w:tab w:val="center" w:pos="4680"/>
          <w:tab w:val="left" w:pos="5760"/>
        </w:tabs>
        <w:ind w:right="-514"/>
        <w:jc w:val="center"/>
        <w:rPr>
          <w:rFonts w:ascii="Arial" w:hAnsi="Arial" w:cs="Arial"/>
          <w:b/>
          <w:sz w:val="26"/>
          <w:szCs w:val="26"/>
          <w:u w:val="single"/>
          <w:lang w:val="en-CA"/>
        </w:rPr>
      </w:pPr>
      <w:r>
        <w:rPr>
          <w:rFonts w:ascii="Arial" w:hAnsi="Arial" w:cs="Arial"/>
          <w:b/>
          <w:sz w:val="26"/>
          <w:szCs w:val="26"/>
          <w:u w:val="single"/>
          <w:lang w:val="en-CA"/>
        </w:rPr>
        <w:t>RSMC Exeter</w:t>
      </w:r>
      <w:r w:rsidR="007B15AF" w:rsidRPr="00686D35">
        <w:rPr>
          <w:rFonts w:ascii="Arial" w:hAnsi="Arial" w:cs="Arial"/>
          <w:b/>
          <w:sz w:val="26"/>
          <w:szCs w:val="26"/>
          <w:u w:val="single"/>
          <w:lang w:val="en-CA"/>
        </w:rPr>
        <w:t xml:space="preserve"> report of activities for 20</w:t>
      </w:r>
      <w:r w:rsidR="00944344">
        <w:rPr>
          <w:rFonts w:ascii="Arial" w:hAnsi="Arial" w:cs="Arial"/>
          <w:b/>
          <w:sz w:val="26"/>
          <w:szCs w:val="26"/>
          <w:u w:val="single"/>
          <w:lang w:val="en-CA"/>
        </w:rPr>
        <w:t>1</w:t>
      </w:r>
      <w:r w:rsidR="001E630F">
        <w:rPr>
          <w:rFonts w:ascii="Arial" w:hAnsi="Arial" w:cs="Arial"/>
          <w:b/>
          <w:sz w:val="26"/>
          <w:szCs w:val="26"/>
          <w:u w:val="single"/>
          <w:lang w:val="en-CA"/>
        </w:rPr>
        <w:t>8</w:t>
      </w:r>
    </w:p>
    <w:p w:rsidR="00723349" w:rsidRDefault="00723349" w:rsidP="00723349">
      <w:pPr>
        <w:pStyle w:val="Default"/>
      </w:pPr>
    </w:p>
    <w:p w:rsidR="00723349" w:rsidRDefault="00723349" w:rsidP="00723349">
      <w:pPr>
        <w:pStyle w:val="Default"/>
        <w:rPr>
          <w:color w:val="auto"/>
        </w:rPr>
      </w:pPr>
    </w:p>
    <w:p w:rsidR="00723349" w:rsidRPr="00723349" w:rsidRDefault="00723349" w:rsidP="00723349">
      <w:pPr>
        <w:pStyle w:val="BodyText"/>
        <w:tabs>
          <w:tab w:val="center" w:pos="4680"/>
          <w:tab w:val="left" w:pos="5760"/>
        </w:tabs>
        <w:ind w:right="-514"/>
        <w:rPr>
          <w:rFonts w:ascii="Arial" w:hAnsi="Arial" w:cs="Arial"/>
        </w:rPr>
      </w:pPr>
      <w:r>
        <w:t xml:space="preserve"> </w:t>
      </w:r>
      <w:r>
        <w:tab/>
      </w:r>
      <w:r>
        <w:rPr>
          <w:b/>
          <w:bCs/>
          <w:sz w:val="28"/>
          <w:szCs w:val="28"/>
        </w:rPr>
        <w:t>Executive Summary</w:t>
      </w:r>
    </w:p>
    <w:p w:rsidR="00723349" w:rsidRPr="00723349" w:rsidRDefault="00723349" w:rsidP="00723349">
      <w:pPr>
        <w:pStyle w:val="BodyText"/>
        <w:tabs>
          <w:tab w:val="center" w:pos="4680"/>
          <w:tab w:val="left" w:pos="5760"/>
        </w:tabs>
        <w:ind w:right="-514"/>
        <w:jc w:val="center"/>
        <w:rPr>
          <w:rFonts w:ascii="Arial" w:hAnsi="Arial" w:cs="Arial"/>
        </w:rPr>
      </w:pPr>
    </w:p>
    <w:p w:rsidR="007B15AF" w:rsidRPr="00C970CC" w:rsidRDefault="00C970CC" w:rsidP="00C970CC">
      <w:pPr>
        <w:pStyle w:val="BodyText"/>
        <w:tabs>
          <w:tab w:val="center" w:pos="4680"/>
          <w:tab w:val="left" w:pos="5760"/>
        </w:tabs>
        <w:ind w:right="-514"/>
        <w:rPr>
          <w:rFonts w:ascii="Arial" w:hAnsi="Arial" w:cs="Arial"/>
          <w:lang w:val="en-CA"/>
        </w:rPr>
      </w:pPr>
      <w:r>
        <w:rPr>
          <w:rFonts w:ascii="Arial" w:hAnsi="Arial" w:cs="Arial"/>
          <w:b/>
          <w:bCs/>
        </w:rPr>
        <w:tab/>
      </w:r>
      <w:r w:rsidR="00723349">
        <w:rPr>
          <w:rFonts w:ascii="Arial" w:hAnsi="Arial" w:cs="Arial"/>
          <w:b/>
          <w:bCs/>
        </w:rPr>
        <w:t>RSMC Exeter</w:t>
      </w:r>
      <w:r w:rsidR="00723349" w:rsidRPr="00723349">
        <w:rPr>
          <w:rFonts w:ascii="Arial" w:hAnsi="Arial" w:cs="Arial"/>
          <w:b/>
          <w:bCs/>
        </w:rPr>
        <w:t xml:space="preserve"> did not receive any requests for</w:t>
      </w:r>
      <w:r w:rsidR="001E630F">
        <w:rPr>
          <w:rFonts w:ascii="Arial" w:hAnsi="Arial" w:cs="Arial"/>
          <w:b/>
          <w:bCs/>
        </w:rPr>
        <w:t xml:space="preserve"> support for real events in 2018</w:t>
      </w:r>
      <w:r w:rsidR="00723349" w:rsidRPr="00723349">
        <w:rPr>
          <w:rFonts w:ascii="Arial" w:hAnsi="Arial" w:cs="Arial"/>
          <w:b/>
          <w:bCs/>
        </w:rPr>
        <w:t xml:space="preserve">. </w:t>
      </w:r>
      <w:r w:rsidR="00723349" w:rsidRPr="00723349">
        <w:rPr>
          <w:rFonts w:ascii="Arial" w:hAnsi="Arial" w:cs="Arial"/>
        </w:rPr>
        <w:t xml:space="preserve">Other </w:t>
      </w:r>
      <w:r w:rsidR="001E630F">
        <w:rPr>
          <w:rFonts w:ascii="Arial" w:hAnsi="Arial" w:cs="Arial"/>
        </w:rPr>
        <w:t>RSMC-related activities for 2018</w:t>
      </w:r>
      <w:r w:rsidR="00723349" w:rsidRPr="00723349">
        <w:rPr>
          <w:rFonts w:ascii="Arial" w:hAnsi="Arial" w:cs="Arial"/>
        </w:rPr>
        <w:t xml:space="preserve"> consisted of </w:t>
      </w:r>
      <w:r w:rsidR="00723349">
        <w:rPr>
          <w:rFonts w:ascii="Arial" w:hAnsi="Arial" w:cs="Arial"/>
        </w:rPr>
        <w:t xml:space="preserve">participation in </w:t>
      </w:r>
      <w:r w:rsidR="00723349" w:rsidRPr="00723349">
        <w:rPr>
          <w:rFonts w:ascii="Arial" w:hAnsi="Arial" w:cs="Arial"/>
        </w:rPr>
        <w:t xml:space="preserve">monthly tests, </w:t>
      </w:r>
      <w:r w:rsidR="00723349">
        <w:rPr>
          <w:rFonts w:ascii="Arial" w:hAnsi="Arial" w:cs="Arial"/>
        </w:rPr>
        <w:t>led by RSMCs Washington, Montreal and</w:t>
      </w:r>
      <w:r w:rsidR="001E630F">
        <w:rPr>
          <w:rFonts w:ascii="Arial" w:hAnsi="Arial" w:cs="Arial"/>
        </w:rPr>
        <w:t xml:space="preserve"> Melbourne, as well as participation in the quarterly RSMC tests conducted in February, May, August and November. </w:t>
      </w:r>
      <w:r w:rsidR="00723349" w:rsidRPr="00723349">
        <w:rPr>
          <w:rFonts w:ascii="Arial" w:hAnsi="Arial" w:cs="Arial"/>
        </w:rPr>
        <w:t>Response procedures, software, and joint RSMC secure common web pages and numerical models were improved. The joint web pages are used for communicating transport model products to National Meteorological and Hydrological Services (NMHS) and between RSMCs and IAEA.</w:t>
      </w:r>
    </w:p>
    <w:p w:rsidR="007B15AF" w:rsidRPr="00686D35" w:rsidRDefault="007B15AF" w:rsidP="007B15AF">
      <w:pPr>
        <w:tabs>
          <w:tab w:val="left" w:pos="720"/>
          <w:tab w:val="left" w:pos="1862"/>
          <w:tab w:val="left" w:pos="1915"/>
          <w:tab w:val="left" w:pos="2404"/>
          <w:tab w:val="left" w:pos="2880"/>
          <w:tab w:val="left" w:pos="5760"/>
        </w:tabs>
        <w:ind w:right="-7"/>
        <w:jc w:val="both"/>
        <w:rPr>
          <w:rFonts w:ascii="Arial" w:hAnsi="Arial" w:cs="Arial"/>
          <w:b/>
          <w:sz w:val="22"/>
          <w:szCs w:val="22"/>
          <w:lang w:val="en-CA"/>
        </w:rPr>
      </w:pPr>
    </w:p>
    <w:p w:rsidR="007B15AF" w:rsidRPr="00686D35" w:rsidRDefault="007B15AF" w:rsidP="007B15AF">
      <w:pPr>
        <w:tabs>
          <w:tab w:val="left" w:pos="720"/>
          <w:tab w:val="left" w:pos="1862"/>
          <w:tab w:val="left" w:pos="1915"/>
          <w:tab w:val="left" w:pos="2404"/>
          <w:tab w:val="left" w:pos="2880"/>
          <w:tab w:val="left" w:pos="5760"/>
        </w:tabs>
        <w:ind w:right="-7"/>
        <w:jc w:val="both"/>
        <w:rPr>
          <w:rFonts w:ascii="Arial" w:hAnsi="Arial" w:cs="Arial"/>
          <w:b/>
          <w:sz w:val="22"/>
          <w:szCs w:val="22"/>
          <w:lang w:val="en-CA"/>
        </w:rPr>
      </w:pPr>
      <w:r w:rsidRPr="00686D35">
        <w:rPr>
          <w:rFonts w:ascii="Arial" w:hAnsi="Arial" w:cs="Arial"/>
          <w:b/>
          <w:sz w:val="22"/>
          <w:szCs w:val="22"/>
          <w:lang w:val="en-CA"/>
        </w:rPr>
        <w:t>1.</w:t>
      </w:r>
      <w:r w:rsidRPr="00686D35">
        <w:rPr>
          <w:rFonts w:ascii="Arial" w:hAnsi="Arial" w:cs="Arial"/>
          <w:b/>
          <w:sz w:val="22"/>
          <w:szCs w:val="22"/>
          <w:lang w:val="en-CA"/>
        </w:rPr>
        <w:tab/>
        <w:t>Introduction</w:t>
      </w:r>
    </w:p>
    <w:p w:rsidR="007B15AF" w:rsidRPr="008B468F" w:rsidRDefault="007B15AF" w:rsidP="00C970CC">
      <w:pPr>
        <w:pStyle w:val="NormalWeb"/>
        <w:ind w:right="-7" w:firstLine="720"/>
        <w:jc w:val="both"/>
        <w:rPr>
          <w:rFonts w:ascii="Arial" w:hAnsi="Arial" w:cs="Arial"/>
          <w:sz w:val="22"/>
          <w:szCs w:val="22"/>
        </w:rPr>
      </w:pPr>
      <w:r w:rsidRPr="00686D35">
        <w:rPr>
          <w:rFonts w:ascii="Arial" w:hAnsi="Arial" w:cs="Arial"/>
          <w:sz w:val="22"/>
          <w:szCs w:val="22"/>
          <w:lang w:val="en-CA"/>
        </w:rPr>
        <w:t xml:space="preserve">The </w:t>
      </w:r>
      <w:r w:rsidR="00E81227">
        <w:rPr>
          <w:rFonts w:ascii="Arial" w:hAnsi="Arial" w:cs="Arial"/>
          <w:sz w:val="22"/>
          <w:szCs w:val="22"/>
          <w:lang w:val="en-CA"/>
        </w:rPr>
        <w:t xml:space="preserve">UK Met Office </w:t>
      </w:r>
      <w:r w:rsidR="00F40651">
        <w:rPr>
          <w:rFonts w:ascii="Arial" w:hAnsi="Arial" w:cs="Arial"/>
          <w:sz w:val="22"/>
          <w:szCs w:val="22"/>
          <w:lang w:val="en-CA"/>
        </w:rPr>
        <w:t xml:space="preserve">is </w:t>
      </w:r>
      <w:r w:rsidRPr="00686D35">
        <w:rPr>
          <w:rFonts w:ascii="Arial" w:hAnsi="Arial" w:cs="Arial"/>
          <w:sz w:val="22"/>
          <w:szCs w:val="22"/>
          <w:lang w:val="en-CA"/>
        </w:rPr>
        <w:t>design</w:t>
      </w:r>
      <w:r w:rsidR="00E81227">
        <w:rPr>
          <w:rFonts w:ascii="Arial" w:hAnsi="Arial" w:cs="Arial"/>
          <w:sz w:val="22"/>
          <w:szCs w:val="22"/>
          <w:lang w:val="en-CA"/>
        </w:rPr>
        <w:t xml:space="preserve">ated by the WMO as the </w:t>
      </w:r>
      <w:r w:rsidRPr="00686D35">
        <w:rPr>
          <w:rFonts w:ascii="Arial" w:hAnsi="Arial" w:cs="Arial"/>
          <w:sz w:val="22"/>
          <w:szCs w:val="22"/>
          <w:lang w:val="en-CA"/>
        </w:rPr>
        <w:t xml:space="preserve">Regional Specialized Meteorological Centre (RSMC) for the provision of atmospheric transport modelling in case of an environmental Emergency Response. </w:t>
      </w:r>
      <w:r w:rsidR="008B468F">
        <w:rPr>
          <w:rFonts w:ascii="Arial" w:hAnsi="Arial" w:cs="Arial"/>
          <w:sz w:val="22"/>
          <w:szCs w:val="22"/>
          <w:lang w:val="en-CA"/>
        </w:rPr>
        <w:t xml:space="preserve">The </w:t>
      </w:r>
      <w:r w:rsidR="00C711BC">
        <w:rPr>
          <w:rFonts w:ascii="Arial" w:hAnsi="Arial" w:cs="Arial"/>
          <w:sz w:val="22"/>
          <w:szCs w:val="22"/>
          <w:lang w:val="en-CA"/>
        </w:rPr>
        <w:t>regions of responsibility are</w:t>
      </w:r>
      <w:r w:rsidR="00E81227">
        <w:rPr>
          <w:rFonts w:ascii="Arial" w:hAnsi="Arial" w:cs="Arial"/>
          <w:sz w:val="22"/>
          <w:szCs w:val="22"/>
          <w:lang w:val="en-CA"/>
        </w:rPr>
        <w:t xml:space="preserve"> WMO Regional Association</w:t>
      </w:r>
      <w:r w:rsidR="009D16B9">
        <w:rPr>
          <w:rFonts w:ascii="Arial" w:hAnsi="Arial" w:cs="Arial"/>
          <w:sz w:val="22"/>
          <w:szCs w:val="22"/>
          <w:lang w:val="en-CA"/>
        </w:rPr>
        <w:t>s</w:t>
      </w:r>
      <w:r w:rsidRPr="00686D35">
        <w:rPr>
          <w:rFonts w:ascii="Arial" w:hAnsi="Arial" w:cs="Arial"/>
          <w:sz w:val="22"/>
          <w:szCs w:val="22"/>
          <w:lang w:val="en-CA"/>
        </w:rPr>
        <w:t xml:space="preserve"> (RA)</w:t>
      </w:r>
      <w:r w:rsidR="00E81227">
        <w:rPr>
          <w:rFonts w:ascii="Arial" w:hAnsi="Arial" w:cs="Arial"/>
          <w:sz w:val="22"/>
          <w:szCs w:val="22"/>
          <w:lang w:val="en-CA"/>
        </w:rPr>
        <w:t xml:space="preserve"> </w:t>
      </w:r>
      <w:r w:rsidR="008B468F">
        <w:rPr>
          <w:rFonts w:ascii="Arial" w:hAnsi="Arial" w:cs="Arial"/>
          <w:sz w:val="22"/>
          <w:szCs w:val="22"/>
          <w:lang w:val="en-CA"/>
        </w:rPr>
        <w:t xml:space="preserve">I &amp; </w:t>
      </w:r>
      <w:r w:rsidR="00E81227">
        <w:rPr>
          <w:rFonts w:ascii="Arial" w:hAnsi="Arial" w:cs="Arial"/>
          <w:sz w:val="22"/>
          <w:szCs w:val="22"/>
          <w:lang w:val="en-CA"/>
        </w:rPr>
        <w:t>VI</w:t>
      </w:r>
      <w:r w:rsidRPr="00686D35">
        <w:rPr>
          <w:rFonts w:ascii="Arial" w:hAnsi="Arial" w:cs="Arial"/>
          <w:sz w:val="22"/>
          <w:szCs w:val="22"/>
          <w:lang w:val="en-CA"/>
        </w:rPr>
        <w:t>, which encompasses</w:t>
      </w:r>
      <w:r w:rsidR="008B468F">
        <w:rPr>
          <w:rFonts w:ascii="Arial" w:hAnsi="Arial" w:cs="Arial"/>
          <w:sz w:val="22"/>
          <w:szCs w:val="22"/>
          <w:lang w:val="en-CA"/>
        </w:rPr>
        <w:t xml:space="preserve"> Europe, </w:t>
      </w:r>
      <w:smartTag w:uri="urn:schemas-microsoft-com:office:smarttags" w:element="country-region">
        <w:r w:rsidR="008B468F">
          <w:rPr>
            <w:rFonts w:ascii="Arial" w:hAnsi="Arial" w:cs="Arial"/>
            <w:sz w:val="22"/>
            <w:szCs w:val="22"/>
            <w:lang w:val="en-CA"/>
          </w:rPr>
          <w:t>Ukraine</w:t>
        </w:r>
      </w:smartTag>
      <w:r w:rsidR="008B468F">
        <w:rPr>
          <w:rFonts w:ascii="Arial" w:hAnsi="Arial" w:cs="Arial"/>
          <w:sz w:val="22"/>
          <w:szCs w:val="22"/>
          <w:lang w:val="en-CA"/>
        </w:rPr>
        <w:t xml:space="preserve">, </w:t>
      </w:r>
      <w:r w:rsidR="00E81227">
        <w:rPr>
          <w:rFonts w:ascii="Arial" w:hAnsi="Arial" w:cs="Arial"/>
          <w:sz w:val="22"/>
          <w:szCs w:val="22"/>
          <w:lang w:val="en-CA"/>
        </w:rPr>
        <w:t xml:space="preserve">the </w:t>
      </w:r>
      <w:smartTag w:uri="urn:schemas-microsoft-com:office:smarttags" w:element="country-region">
        <w:r w:rsidR="00E81227">
          <w:rPr>
            <w:rFonts w:ascii="Arial" w:hAnsi="Arial" w:cs="Arial"/>
            <w:sz w:val="22"/>
            <w:szCs w:val="22"/>
            <w:lang w:val="en-CA"/>
          </w:rPr>
          <w:t>Russian Federation</w:t>
        </w:r>
      </w:smartTag>
      <w:r w:rsidR="008B468F">
        <w:rPr>
          <w:rFonts w:ascii="Arial" w:hAnsi="Arial" w:cs="Arial"/>
          <w:sz w:val="22"/>
          <w:szCs w:val="22"/>
          <w:lang w:val="en-CA"/>
        </w:rPr>
        <w:t xml:space="preserve"> and </w:t>
      </w:r>
      <w:smartTag w:uri="urn:schemas-microsoft-com:office:smarttags" w:element="place">
        <w:r w:rsidR="008B468F">
          <w:rPr>
            <w:rFonts w:ascii="Arial" w:hAnsi="Arial" w:cs="Arial"/>
            <w:sz w:val="22"/>
            <w:szCs w:val="22"/>
            <w:lang w:val="en-CA"/>
          </w:rPr>
          <w:t>Africa</w:t>
        </w:r>
      </w:smartTag>
      <w:r w:rsidR="00E81227">
        <w:rPr>
          <w:rFonts w:ascii="Arial" w:hAnsi="Arial" w:cs="Arial"/>
          <w:sz w:val="22"/>
          <w:szCs w:val="22"/>
          <w:lang w:val="en-CA"/>
        </w:rPr>
        <w:t>.</w:t>
      </w:r>
      <w:r w:rsidRPr="00686D35">
        <w:rPr>
          <w:rFonts w:ascii="Arial" w:hAnsi="Arial" w:cs="Arial"/>
          <w:sz w:val="22"/>
          <w:szCs w:val="22"/>
          <w:lang w:val="en-CA"/>
        </w:rPr>
        <w:t xml:space="preserve">  </w:t>
      </w:r>
      <w:r w:rsidR="00E81227">
        <w:rPr>
          <w:rFonts w:ascii="Arial" w:hAnsi="Arial" w:cs="Arial"/>
          <w:sz w:val="22"/>
          <w:szCs w:val="22"/>
          <w:lang w:val="en-CA"/>
        </w:rPr>
        <w:t xml:space="preserve">In the case of an event, </w:t>
      </w:r>
      <w:r w:rsidR="007C7155">
        <w:rPr>
          <w:rFonts w:ascii="Arial" w:hAnsi="Arial" w:cs="Arial"/>
          <w:sz w:val="22"/>
          <w:szCs w:val="22"/>
          <w:lang w:val="en-CA"/>
        </w:rPr>
        <w:t xml:space="preserve">e.g. an accident at a Nuclear Power Plant (NPP) </w:t>
      </w:r>
      <w:r w:rsidRPr="00686D35">
        <w:rPr>
          <w:rFonts w:ascii="Arial" w:hAnsi="Arial" w:cs="Arial"/>
          <w:sz w:val="22"/>
          <w:szCs w:val="22"/>
          <w:lang w:val="en-CA"/>
        </w:rPr>
        <w:t xml:space="preserve">RSMC </w:t>
      </w:r>
      <w:r w:rsidR="00E81227">
        <w:rPr>
          <w:rFonts w:ascii="Arial" w:hAnsi="Arial" w:cs="Arial"/>
          <w:sz w:val="22"/>
          <w:szCs w:val="22"/>
          <w:lang w:val="en-CA"/>
        </w:rPr>
        <w:t>Exeter</w:t>
      </w:r>
      <w:r w:rsidRPr="00686D35">
        <w:rPr>
          <w:rFonts w:ascii="Arial" w:hAnsi="Arial" w:cs="Arial"/>
          <w:sz w:val="22"/>
          <w:szCs w:val="22"/>
          <w:lang w:val="en-CA"/>
        </w:rPr>
        <w:t xml:space="preserve"> would respond jointly with RSMC </w:t>
      </w:r>
      <w:r w:rsidR="00E81227">
        <w:rPr>
          <w:rFonts w:ascii="Arial" w:hAnsi="Arial" w:cs="Arial"/>
          <w:sz w:val="22"/>
          <w:szCs w:val="22"/>
          <w:lang w:val="en-CA"/>
        </w:rPr>
        <w:t>Toulouse</w:t>
      </w:r>
      <w:r w:rsidRPr="00686D35">
        <w:rPr>
          <w:rFonts w:ascii="Arial" w:hAnsi="Arial" w:cs="Arial"/>
          <w:sz w:val="22"/>
          <w:szCs w:val="22"/>
          <w:lang w:val="en-CA"/>
        </w:rPr>
        <w:t>.</w:t>
      </w:r>
      <w:r w:rsidR="008B468F">
        <w:rPr>
          <w:rFonts w:ascii="Arial" w:hAnsi="Arial" w:cs="Arial"/>
          <w:sz w:val="22"/>
          <w:szCs w:val="22"/>
          <w:lang w:val="en-CA"/>
        </w:rPr>
        <w:t xml:space="preserve"> </w:t>
      </w:r>
      <w:r w:rsidR="008B468F" w:rsidRPr="008B468F">
        <w:rPr>
          <w:rFonts w:ascii="Arial" w:hAnsi="Arial" w:cs="Arial"/>
          <w:sz w:val="22"/>
          <w:szCs w:val="22"/>
        </w:rPr>
        <w:t xml:space="preserve">In addition to emergency response, RSMC </w:t>
      </w:r>
      <w:r w:rsidR="008B468F">
        <w:rPr>
          <w:rFonts w:ascii="Arial" w:hAnsi="Arial" w:cs="Arial"/>
          <w:sz w:val="22"/>
          <w:szCs w:val="22"/>
        </w:rPr>
        <w:t>Exeter</w:t>
      </w:r>
      <w:r w:rsidR="008B468F" w:rsidRPr="008B468F">
        <w:rPr>
          <w:rFonts w:ascii="Arial" w:hAnsi="Arial" w:cs="Arial"/>
          <w:sz w:val="22"/>
          <w:szCs w:val="22"/>
        </w:rPr>
        <w:t xml:space="preserve"> contributes global inverse modelling support to the CTBTO verification system</w:t>
      </w:r>
    </w:p>
    <w:p w:rsidR="007B15AF" w:rsidRPr="00686D35" w:rsidRDefault="007B15AF" w:rsidP="007B15AF">
      <w:pPr>
        <w:ind w:right="-7"/>
        <w:rPr>
          <w:rFonts w:ascii="Arial" w:hAnsi="Arial" w:cs="Arial"/>
          <w:b/>
          <w:bCs/>
          <w:sz w:val="22"/>
          <w:szCs w:val="22"/>
          <w:lang w:val="en-CA"/>
        </w:rPr>
      </w:pPr>
      <w:r w:rsidRPr="00686D35">
        <w:rPr>
          <w:rFonts w:ascii="Arial" w:hAnsi="Arial" w:cs="Arial"/>
          <w:b/>
          <w:bCs/>
          <w:sz w:val="22"/>
          <w:szCs w:val="22"/>
          <w:lang w:val="en-CA"/>
        </w:rPr>
        <w:t>2.</w:t>
      </w:r>
      <w:r w:rsidRPr="00686D35">
        <w:rPr>
          <w:rFonts w:ascii="Arial" w:hAnsi="Arial" w:cs="Arial"/>
          <w:b/>
          <w:bCs/>
          <w:sz w:val="22"/>
          <w:szCs w:val="22"/>
          <w:lang w:val="en-CA"/>
        </w:rPr>
        <w:tab/>
        <w:t>Operational Contact Information</w:t>
      </w:r>
    </w:p>
    <w:p w:rsidR="007B15AF" w:rsidRPr="00686D35" w:rsidRDefault="007B15AF" w:rsidP="007B15AF">
      <w:pPr>
        <w:ind w:right="-7"/>
        <w:rPr>
          <w:rFonts w:ascii="Arial" w:hAnsi="Arial" w:cs="Arial"/>
          <w:sz w:val="22"/>
          <w:szCs w:val="22"/>
          <w:lang w:val="en-CA"/>
        </w:rPr>
      </w:pPr>
    </w:p>
    <w:p w:rsidR="007B15AF" w:rsidRDefault="00E81227" w:rsidP="007B15AF">
      <w:pPr>
        <w:ind w:left="720" w:right="-7"/>
        <w:rPr>
          <w:rFonts w:ascii="Arial" w:hAnsi="Arial" w:cs="Arial"/>
          <w:sz w:val="22"/>
          <w:szCs w:val="22"/>
          <w:lang w:val="en-CA"/>
        </w:rPr>
      </w:pPr>
      <w:r>
        <w:rPr>
          <w:rFonts w:ascii="Arial" w:hAnsi="Arial" w:cs="Arial"/>
          <w:sz w:val="22"/>
          <w:szCs w:val="22"/>
          <w:lang w:val="en-CA"/>
        </w:rPr>
        <w:t xml:space="preserve">RSMC </w:t>
      </w:r>
      <w:smartTag w:uri="urn:schemas-microsoft-com:office:smarttags" w:element="City">
        <w:smartTag w:uri="urn:schemas-microsoft-com:office:smarttags" w:element="place">
          <w:r>
            <w:rPr>
              <w:rFonts w:ascii="Arial" w:hAnsi="Arial" w:cs="Arial"/>
              <w:sz w:val="22"/>
              <w:szCs w:val="22"/>
              <w:lang w:val="en-CA"/>
            </w:rPr>
            <w:t>Exeter</w:t>
          </w:r>
        </w:smartTag>
      </w:smartTag>
      <w:r w:rsidR="00E10E8B">
        <w:rPr>
          <w:rFonts w:ascii="Arial" w:hAnsi="Arial" w:cs="Arial"/>
          <w:sz w:val="22"/>
          <w:szCs w:val="22"/>
          <w:lang w:val="en-CA"/>
        </w:rPr>
        <w:t xml:space="preserve">, </w:t>
      </w:r>
    </w:p>
    <w:p w:rsidR="00E10E8B" w:rsidRPr="00686D35" w:rsidRDefault="00E10E8B" w:rsidP="007B15AF">
      <w:pPr>
        <w:ind w:left="720" w:right="-7"/>
        <w:rPr>
          <w:rFonts w:ascii="Arial" w:hAnsi="Arial" w:cs="Arial"/>
          <w:sz w:val="22"/>
          <w:szCs w:val="22"/>
          <w:lang w:val="en-CA"/>
        </w:rPr>
      </w:pPr>
      <w:r>
        <w:rPr>
          <w:rFonts w:ascii="Arial" w:hAnsi="Arial" w:cs="Arial"/>
          <w:sz w:val="22"/>
          <w:szCs w:val="22"/>
          <w:lang w:val="en-CA"/>
        </w:rPr>
        <w:t>Ops Centre,</w:t>
      </w:r>
    </w:p>
    <w:p w:rsidR="00E81227" w:rsidRDefault="00E81227" w:rsidP="007B15AF">
      <w:pPr>
        <w:ind w:left="720" w:right="-7"/>
        <w:rPr>
          <w:rFonts w:ascii="Arial" w:hAnsi="Arial" w:cs="Arial"/>
          <w:sz w:val="22"/>
          <w:szCs w:val="22"/>
          <w:lang w:val="en-CA"/>
        </w:rPr>
      </w:pPr>
      <w:r>
        <w:rPr>
          <w:rFonts w:ascii="Arial" w:hAnsi="Arial" w:cs="Arial"/>
          <w:sz w:val="22"/>
          <w:szCs w:val="22"/>
          <w:lang w:val="en-CA"/>
        </w:rPr>
        <w:t>The Met Office,</w:t>
      </w:r>
    </w:p>
    <w:p w:rsidR="00E81227" w:rsidRDefault="00E81227" w:rsidP="007B15AF">
      <w:pPr>
        <w:ind w:left="720" w:right="-7"/>
        <w:rPr>
          <w:rFonts w:ascii="Arial" w:hAnsi="Arial" w:cs="Arial"/>
          <w:sz w:val="22"/>
          <w:szCs w:val="22"/>
          <w:lang w:val="en-CA"/>
        </w:rPr>
      </w:pPr>
      <w:smartTag w:uri="urn:schemas-microsoft-com:office:smarttags" w:element="Street">
        <w:smartTag w:uri="urn:schemas-microsoft-com:office:smarttags" w:element="address">
          <w:r>
            <w:rPr>
              <w:rFonts w:ascii="Arial" w:hAnsi="Arial" w:cs="Arial"/>
              <w:sz w:val="22"/>
              <w:szCs w:val="22"/>
              <w:lang w:val="en-CA"/>
            </w:rPr>
            <w:t>Fitzroy Road</w:t>
          </w:r>
        </w:smartTag>
      </w:smartTag>
      <w:r>
        <w:rPr>
          <w:rFonts w:ascii="Arial" w:hAnsi="Arial" w:cs="Arial"/>
          <w:sz w:val="22"/>
          <w:szCs w:val="22"/>
          <w:lang w:val="en-CA"/>
        </w:rPr>
        <w:t>,</w:t>
      </w:r>
    </w:p>
    <w:p w:rsidR="007B15AF" w:rsidRDefault="00E81227" w:rsidP="007B15AF">
      <w:pPr>
        <w:ind w:left="720" w:right="-7"/>
        <w:rPr>
          <w:rFonts w:ascii="Arial" w:hAnsi="Arial" w:cs="Arial"/>
          <w:sz w:val="22"/>
          <w:szCs w:val="22"/>
          <w:lang w:val="en-CA"/>
        </w:rPr>
      </w:pPr>
      <w:smartTag w:uri="urn:schemas-microsoft-com:office:smarttags" w:element="City">
        <w:smartTag w:uri="urn:schemas-microsoft-com:office:smarttags" w:element="place">
          <w:r>
            <w:rPr>
              <w:rFonts w:ascii="Arial" w:hAnsi="Arial" w:cs="Arial"/>
              <w:sz w:val="22"/>
              <w:szCs w:val="22"/>
              <w:lang w:val="en-CA"/>
            </w:rPr>
            <w:t>Exeter</w:t>
          </w:r>
        </w:smartTag>
      </w:smartTag>
      <w:r>
        <w:rPr>
          <w:rFonts w:ascii="Arial" w:hAnsi="Arial" w:cs="Arial"/>
          <w:sz w:val="22"/>
          <w:szCs w:val="22"/>
          <w:lang w:val="en-CA"/>
        </w:rPr>
        <w:t xml:space="preserve">, </w:t>
      </w:r>
    </w:p>
    <w:p w:rsidR="00E81227" w:rsidRPr="00686D35" w:rsidRDefault="00E81227" w:rsidP="007B15AF">
      <w:pPr>
        <w:ind w:left="720" w:right="-7"/>
        <w:rPr>
          <w:rFonts w:ascii="Arial" w:hAnsi="Arial" w:cs="Arial"/>
          <w:sz w:val="22"/>
          <w:szCs w:val="22"/>
          <w:lang w:val="en-CA"/>
        </w:rPr>
      </w:pPr>
      <w:r>
        <w:rPr>
          <w:rFonts w:ascii="Arial" w:hAnsi="Arial" w:cs="Arial"/>
          <w:sz w:val="22"/>
          <w:szCs w:val="22"/>
          <w:lang w:val="en-CA"/>
        </w:rPr>
        <w:t>Devon.</w:t>
      </w:r>
    </w:p>
    <w:p w:rsidR="007B15AF" w:rsidRDefault="00E81227" w:rsidP="007B15AF">
      <w:pPr>
        <w:ind w:left="720" w:right="-7"/>
        <w:rPr>
          <w:rFonts w:ascii="Arial" w:hAnsi="Arial" w:cs="Arial"/>
          <w:sz w:val="22"/>
          <w:szCs w:val="22"/>
          <w:lang w:val="en-CA"/>
        </w:rPr>
      </w:pPr>
      <w:r>
        <w:rPr>
          <w:rFonts w:ascii="Arial" w:hAnsi="Arial" w:cs="Arial"/>
          <w:sz w:val="22"/>
          <w:szCs w:val="22"/>
          <w:lang w:val="en-CA"/>
        </w:rPr>
        <w:t>EX1 3PB.</w:t>
      </w:r>
    </w:p>
    <w:p w:rsidR="00E81227" w:rsidRPr="00686D35" w:rsidRDefault="00E81227" w:rsidP="007B15AF">
      <w:pPr>
        <w:ind w:left="720" w:right="-7"/>
        <w:rPr>
          <w:rFonts w:ascii="Arial" w:hAnsi="Arial" w:cs="Arial"/>
          <w:sz w:val="22"/>
          <w:szCs w:val="22"/>
          <w:lang w:val="en-CA"/>
        </w:rPr>
      </w:pPr>
      <w:smartTag w:uri="urn:schemas-microsoft-com:office:smarttags" w:element="country-region">
        <w:smartTag w:uri="urn:schemas-microsoft-com:office:smarttags" w:element="place">
          <w:r>
            <w:rPr>
              <w:rFonts w:ascii="Arial" w:hAnsi="Arial" w:cs="Arial"/>
              <w:sz w:val="22"/>
              <w:szCs w:val="22"/>
              <w:lang w:val="en-CA"/>
            </w:rPr>
            <w:t>United Kingdom</w:t>
          </w:r>
        </w:smartTag>
      </w:smartTag>
    </w:p>
    <w:p w:rsidR="007B15AF" w:rsidRPr="00686D35" w:rsidRDefault="007B15AF" w:rsidP="007B15AF">
      <w:pPr>
        <w:ind w:left="720" w:right="-7"/>
        <w:rPr>
          <w:rFonts w:ascii="Arial" w:hAnsi="Arial" w:cs="Arial"/>
          <w:sz w:val="22"/>
          <w:szCs w:val="22"/>
          <w:lang w:val="en-CA"/>
        </w:rPr>
      </w:pPr>
    </w:p>
    <w:p w:rsidR="007B15AF" w:rsidRPr="00686D35" w:rsidRDefault="007B15AF" w:rsidP="007B15AF">
      <w:pPr>
        <w:ind w:left="720" w:right="-7"/>
        <w:rPr>
          <w:rFonts w:ascii="Arial" w:hAnsi="Arial" w:cs="Arial"/>
          <w:sz w:val="22"/>
          <w:szCs w:val="22"/>
          <w:lang w:val="en-CA"/>
        </w:rPr>
      </w:pPr>
      <w:r w:rsidRPr="00686D35">
        <w:rPr>
          <w:rFonts w:ascii="Arial" w:hAnsi="Arial" w:cs="Arial"/>
          <w:sz w:val="22"/>
          <w:szCs w:val="22"/>
          <w:lang w:val="en-CA"/>
        </w:rPr>
        <w:t xml:space="preserve">Business contact: </w:t>
      </w:r>
      <w:r w:rsidR="00E81227">
        <w:rPr>
          <w:rFonts w:ascii="Arial" w:hAnsi="Arial" w:cs="Arial"/>
          <w:sz w:val="22"/>
          <w:szCs w:val="22"/>
          <w:lang w:val="en-CA"/>
        </w:rPr>
        <w:t>Mr Anton</w:t>
      </w:r>
      <w:r w:rsidR="00E10E8B">
        <w:rPr>
          <w:rFonts w:ascii="Arial" w:hAnsi="Arial" w:cs="Arial"/>
          <w:sz w:val="22"/>
          <w:szCs w:val="22"/>
          <w:lang w:val="en-CA"/>
        </w:rPr>
        <w:t xml:space="preserve"> Muscat</w:t>
      </w:r>
    </w:p>
    <w:p w:rsidR="007B15AF" w:rsidRPr="00686D35" w:rsidRDefault="001E630F" w:rsidP="007B15AF">
      <w:pPr>
        <w:ind w:left="720" w:right="-7"/>
        <w:rPr>
          <w:rFonts w:ascii="Arial" w:hAnsi="Arial" w:cs="Arial"/>
          <w:sz w:val="22"/>
          <w:szCs w:val="22"/>
          <w:lang w:val="en-CA"/>
        </w:rPr>
      </w:pPr>
      <w:r>
        <w:rPr>
          <w:rFonts w:ascii="Arial" w:hAnsi="Arial" w:cs="Arial"/>
          <w:sz w:val="22"/>
          <w:szCs w:val="22"/>
          <w:lang w:val="en-CA"/>
        </w:rPr>
        <w:t>Tel</w:t>
      </w:r>
      <w:r>
        <w:rPr>
          <w:rFonts w:ascii="Arial" w:hAnsi="Arial" w:cs="Arial"/>
          <w:sz w:val="22"/>
          <w:szCs w:val="22"/>
          <w:lang w:val="en-CA"/>
        </w:rPr>
        <w:tab/>
        <w:t xml:space="preserve">: </w:t>
      </w:r>
      <w:r>
        <w:rPr>
          <w:rFonts w:ascii="Arial" w:hAnsi="Arial" w:cs="Arial"/>
          <w:noProof/>
          <w:color w:val="333333"/>
          <w:sz w:val="22"/>
          <w:szCs w:val="22"/>
          <w:lang w:eastAsia="en-GB"/>
        </w:rPr>
        <w:t>+44 (0)</w:t>
      </w:r>
      <w:r w:rsidRPr="001E630F">
        <w:rPr>
          <w:rFonts w:ascii="Arial" w:hAnsi="Arial" w:cs="Arial"/>
          <w:noProof/>
          <w:color w:val="333333"/>
          <w:sz w:val="22"/>
          <w:szCs w:val="22"/>
          <w:lang w:eastAsia="en-GB"/>
        </w:rPr>
        <w:t>330 135 0264</w:t>
      </w:r>
      <w:r>
        <w:rPr>
          <w:rFonts w:ascii="Arial" w:hAnsi="Arial" w:cs="Arial"/>
          <w:noProof/>
          <w:color w:val="333333"/>
          <w:sz w:val="21"/>
          <w:szCs w:val="21"/>
          <w:lang w:eastAsia="en-GB"/>
        </w:rPr>
        <w:t>   </w:t>
      </w:r>
    </w:p>
    <w:p w:rsidR="007B15AF" w:rsidRPr="00944344" w:rsidRDefault="007B4B89" w:rsidP="007B15AF">
      <w:pPr>
        <w:ind w:left="720" w:right="-7"/>
        <w:rPr>
          <w:rFonts w:ascii="Arial" w:hAnsi="Arial" w:cs="Arial"/>
          <w:sz w:val="22"/>
          <w:szCs w:val="22"/>
          <w:lang w:val="fr-FR"/>
        </w:rPr>
      </w:pPr>
      <w:r>
        <w:rPr>
          <w:rFonts w:ascii="Arial" w:hAnsi="Arial" w:cs="Arial"/>
          <w:sz w:val="22"/>
          <w:szCs w:val="22"/>
          <w:lang w:val="fr-FR"/>
        </w:rPr>
        <w:t>Fax</w:t>
      </w:r>
      <w:r>
        <w:rPr>
          <w:rFonts w:ascii="Arial" w:hAnsi="Arial" w:cs="Arial"/>
          <w:sz w:val="22"/>
          <w:szCs w:val="22"/>
          <w:lang w:val="fr-FR"/>
        </w:rPr>
        <w:tab/>
        <w:t>: +</w:t>
      </w:r>
      <w:r w:rsidR="00E10E8B" w:rsidRPr="00944344">
        <w:rPr>
          <w:rFonts w:ascii="Arial" w:hAnsi="Arial" w:cs="Arial"/>
          <w:sz w:val="22"/>
          <w:szCs w:val="22"/>
          <w:lang w:val="fr-FR"/>
        </w:rPr>
        <w:t xml:space="preserve">44 </w:t>
      </w:r>
      <w:r w:rsidR="001E630F">
        <w:rPr>
          <w:rFonts w:ascii="Arial" w:hAnsi="Arial" w:cs="Arial"/>
          <w:sz w:val="22"/>
          <w:szCs w:val="22"/>
          <w:lang w:val="fr-FR"/>
        </w:rPr>
        <w:t>(0)</w:t>
      </w:r>
      <w:r w:rsidR="00E10E8B" w:rsidRPr="00944344">
        <w:rPr>
          <w:rFonts w:ascii="Arial" w:hAnsi="Arial" w:cs="Arial"/>
          <w:sz w:val="22"/>
          <w:szCs w:val="22"/>
          <w:lang w:val="fr-FR"/>
        </w:rPr>
        <w:t xml:space="preserve">1392 </w:t>
      </w:r>
      <w:r w:rsidR="00E43451">
        <w:rPr>
          <w:rFonts w:ascii="Arial" w:hAnsi="Arial" w:cs="Arial"/>
          <w:sz w:val="22"/>
          <w:szCs w:val="22"/>
          <w:lang w:val="fr-FR"/>
        </w:rPr>
        <w:t>884549</w:t>
      </w:r>
    </w:p>
    <w:p w:rsidR="007B15AF" w:rsidRPr="00944344" w:rsidRDefault="007B15AF" w:rsidP="007B15AF">
      <w:pPr>
        <w:ind w:left="720" w:right="-7"/>
        <w:rPr>
          <w:rFonts w:ascii="Arial" w:hAnsi="Arial" w:cs="Arial"/>
          <w:sz w:val="22"/>
          <w:szCs w:val="22"/>
          <w:lang w:val="fr-FR"/>
        </w:rPr>
      </w:pPr>
      <w:r w:rsidRPr="00944344">
        <w:rPr>
          <w:rFonts w:ascii="Arial" w:hAnsi="Arial" w:cs="Arial"/>
          <w:sz w:val="22"/>
          <w:szCs w:val="22"/>
          <w:lang w:val="fr-FR"/>
        </w:rPr>
        <w:t>Email</w:t>
      </w:r>
      <w:r w:rsidRPr="00944344">
        <w:rPr>
          <w:rFonts w:ascii="Arial" w:hAnsi="Arial" w:cs="Arial"/>
          <w:sz w:val="22"/>
          <w:szCs w:val="22"/>
          <w:lang w:val="fr-FR"/>
        </w:rPr>
        <w:tab/>
        <w:t xml:space="preserve">: </w:t>
      </w:r>
      <w:hyperlink r:id="rId7" w:history="1">
        <w:r w:rsidR="00967AA0" w:rsidRPr="008A3172">
          <w:rPr>
            <w:rStyle w:val="Hyperlink"/>
            <w:rFonts w:ascii="Arial" w:hAnsi="Arial" w:cs="Arial"/>
            <w:sz w:val="22"/>
            <w:szCs w:val="22"/>
            <w:lang w:val="fr-FR"/>
          </w:rPr>
          <w:t>anton.muscat@metoffice.gov.uk</w:t>
        </w:r>
      </w:hyperlink>
      <w:r w:rsidR="00967AA0">
        <w:rPr>
          <w:rFonts w:ascii="Arial" w:hAnsi="Arial" w:cs="Arial"/>
          <w:sz w:val="22"/>
          <w:szCs w:val="22"/>
          <w:lang w:val="fr-FR"/>
        </w:rPr>
        <w:t xml:space="preserve"> </w:t>
      </w:r>
    </w:p>
    <w:p w:rsidR="007B15AF" w:rsidRPr="00944344" w:rsidRDefault="007B15AF" w:rsidP="007B15AF">
      <w:pPr>
        <w:ind w:left="720" w:right="-7"/>
        <w:rPr>
          <w:rFonts w:ascii="Arial" w:hAnsi="Arial" w:cs="Arial"/>
          <w:sz w:val="22"/>
          <w:szCs w:val="22"/>
          <w:lang w:val="fr-FR"/>
        </w:rPr>
      </w:pPr>
    </w:p>
    <w:p w:rsidR="007B15AF" w:rsidRPr="00686D35" w:rsidRDefault="007B15AF" w:rsidP="007B15AF">
      <w:pPr>
        <w:keepNext/>
        <w:ind w:left="720" w:right="-7"/>
        <w:rPr>
          <w:rFonts w:ascii="Arial" w:hAnsi="Arial" w:cs="Arial"/>
          <w:sz w:val="22"/>
          <w:szCs w:val="22"/>
          <w:lang w:val="en-CA"/>
        </w:rPr>
      </w:pPr>
      <w:r w:rsidRPr="00686D35">
        <w:rPr>
          <w:rFonts w:ascii="Arial" w:hAnsi="Arial" w:cs="Arial"/>
          <w:sz w:val="22"/>
          <w:szCs w:val="22"/>
          <w:lang w:val="en-CA"/>
        </w:rPr>
        <w:t xml:space="preserve">Operational contact (24 hours): </w:t>
      </w:r>
      <w:smartTag w:uri="urn:schemas-microsoft-com:office:smarttags" w:element="PersonName">
        <w:r w:rsidR="00E10E8B">
          <w:rPr>
            <w:rFonts w:ascii="Arial" w:hAnsi="Arial" w:cs="Arial"/>
            <w:sz w:val="22"/>
            <w:szCs w:val="22"/>
            <w:lang w:val="en-CA"/>
          </w:rPr>
          <w:t>EMARC</w:t>
        </w:r>
      </w:smartTag>
      <w:r w:rsidR="00E10E8B">
        <w:rPr>
          <w:rFonts w:ascii="Arial" w:hAnsi="Arial" w:cs="Arial"/>
          <w:sz w:val="22"/>
          <w:szCs w:val="22"/>
          <w:lang w:val="en-CA"/>
        </w:rPr>
        <w:t xml:space="preserve"> (Environmental Monitoring and Response Centre</w:t>
      </w:r>
    </w:p>
    <w:p w:rsidR="007B15AF" w:rsidRPr="00686D35" w:rsidRDefault="007B4B89" w:rsidP="007B15AF">
      <w:pPr>
        <w:ind w:left="720" w:right="-7"/>
        <w:rPr>
          <w:rFonts w:ascii="Arial" w:hAnsi="Arial" w:cs="Arial"/>
          <w:sz w:val="22"/>
          <w:szCs w:val="22"/>
          <w:lang w:val="en-CA"/>
        </w:rPr>
      </w:pPr>
      <w:r>
        <w:rPr>
          <w:rFonts w:ascii="Arial" w:hAnsi="Arial" w:cs="Arial"/>
          <w:sz w:val="22"/>
          <w:szCs w:val="22"/>
          <w:lang w:val="en-CA"/>
        </w:rPr>
        <w:t>Tel</w:t>
      </w:r>
      <w:r>
        <w:rPr>
          <w:rFonts w:ascii="Arial" w:hAnsi="Arial" w:cs="Arial"/>
          <w:sz w:val="22"/>
          <w:szCs w:val="22"/>
          <w:lang w:val="en-CA"/>
        </w:rPr>
        <w:tab/>
        <w:t>: +</w:t>
      </w:r>
      <w:r w:rsidR="00E10E8B">
        <w:rPr>
          <w:rFonts w:ascii="Arial" w:hAnsi="Arial" w:cs="Arial"/>
          <w:sz w:val="22"/>
          <w:szCs w:val="22"/>
          <w:lang w:val="en-CA"/>
        </w:rPr>
        <w:t xml:space="preserve">44 </w:t>
      </w:r>
      <w:r w:rsidR="001E630F">
        <w:rPr>
          <w:rFonts w:ascii="Arial" w:hAnsi="Arial" w:cs="Arial"/>
          <w:sz w:val="22"/>
          <w:szCs w:val="22"/>
          <w:lang w:val="en-CA"/>
        </w:rPr>
        <w:t>(0)</w:t>
      </w:r>
      <w:r w:rsidR="00E10E8B">
        <w:rPr>
          <w:rFonts w:ascii="Arial" w:hAnsi="Arial" w:cs="Arial"/>
          <w:sz w:val="22"/>
          <w:szCs w:val="22"/>
          <w:lang w:val="en-CA"/>
        </w:rPr>
        <w:t>1392 886095</w:t>
      </w:r>
    </w:p>
    <w:p w:rsidR="007B15AF" w:rsidRDefault="007B4B89" w:rsidP="007B15AF">
      <w:pPr>
        <w:ind w:left="720" w:right="-7"/>
        <w:rPr>
          <w:rFonts w:ascii="Arial" w:hAnsi="Arial" w:cs="Arial"/>
          <w:sz w:val="22"/>
          <w:szCs w:val="22"/>
          <w:lang w:val="en-CA"/>
        </w:rPr>
      </w:pPr>
      <w:r>
        <w:rPr>
          <w:rFonts w:ascii="Arial" w:hAnsi="Arial" w:cs="Arial"/>
          <w:sz w:val="22"/>
          <w:szCs w:val="22"/>
          <w:lang w:val="en-CA"/>
        </w:rPr>
        <w:t>Fax</w:t>
      </w:r>
      <w:r>
        <w:rPr>
          <w:rFonts w:ascii="Arial" w:hAnsi="Arial" w:cs="Arial"/>
          <w:sz w:val="22"/>
          <w:szCs w:val="22"/>
          <w:lang w:val="en-CA"/>
        </w:rPr>
        <w:tab/>
        <w:t>: +</w:t>
      </w:r>
      <w:r w:rsidR="00E10E8B">
        <w:rPr>
          <w:rFonts w:ascii="Arial" w:hAnsi="Arial" w:cs="Arial"/>
          <w:sz w:val="22"/>
          <w:szCs w:val="22"/>
          <w:lang w:val="en-CA"/>
        </w:rPr>
        <w:t xml:space="preserve">44 </w:t>
      </w:r>
      <w:r w:rsidR="001E630F">
        <w:rPr>
          <w:rFonts w:ascii="Arial" w:hAnsi="Arial" w:cs="Arial"/>
          <w:sz w:val="22"/>
          <w:szCs w:val="22"/>
          <w:lang w:val="en-CA"/>
        </w:rPr>
        <w:t>(0)</w:t>
      </w:r>
      <w:r w:rsidR="00E10E8B">
        <w:rPr>
          <w:rFonts w:ascii="Arial" w:hAnsi="Arial" w:cs="Arial"/>
          <w:sz w:val="22"/>
          <w:szCs w:val="22"/>
          <w:lang w:val="en-CA"/>
        </w:rPr>
        <w:t xml:space="preserve">1392 </w:t>
      </w:r>
      <w:r w:rsidR="00D0302A">
        <w:rPr>
          <w:rFonts w:ascii="Arial" w:hAnsi="Arial" w:cs="Arial"/>
          <w:sz w:val="22"/>
          <w:szCs w:val="22"/>
          <w:lang w:val="en-CA"/>
        </w:rPr>
        <w:t>884549</w:t>
      </w:r>
    </w:p>
    <w:p w:rsidR="007B4B89" w:rsidRPr="00944344" w:rsidRDefault="007B4B89" w:rsidP="007B4B89">
      <w:pPr>
        <w:ind w:left="720" w:right="-7"/>
        <w:rPr>
          <w:rFonts w:ascii="Arial" w:hAnsi="Arial" w:cs="Arial"/>
          <w:sz w:val="22"/>
          <w:szCs w:val="22"/>
          <w:lang w:val="fr-FR"/>
        </w:rPr>
      </w:pPr>
      <w:r w:rsidRPr="00944344">
        <w:rPr>
          <w:rFonts w:ascii="Arial" w:hAnsi="Arial" w:cs="Arial"/>
          <w:sz w:val="22"/>
          <w:szCs w:val="22"/>
          <w:lang w:val="fr-FR"/>
        </w:rPr>
        <w:t>Email</w:t>
      </w:r>
      <w:r w:rsidRPr="00944344">
        <w:rPr>
          <w:rFonts w:ascii="Arial" w:hAnsi="Arial" w:cs="Arial"/>
          <w:sz w:val="22"/>
          <w:szCs w:val="22"/>
          <w:lang w:val="fr-FR"/>
        </w:rPr>
        <w:tab/>
        <w:t xml:space="preserve">: </w:t>
      </w:r>
      <w:hyperlink r:id="rId8" w:history="1">
        <w:r w:rsidR="00967AA0" w:rsidRPr="008A3172">
          <w:rPr>
            <w:rStyle w:val="Hyperlink"/>
            <w:rFonts w:ascii="Arial" w:hAnsi="Arial" w:cs="Arial"/>
            <w:sz w:val="22"/>
            <w:szCs w:val="22"/>
            <w:lang w:val="fr-FR"/>
          </w:rPr>
          <w:t>emarc@metoffice.gov.uk</w:t>
        </w:r>
      </w:hyperlink>
      <w:r w:rsidR="00967AA0">
        <w:rPr>
          <w:rFonts w:ascii="Arial" w:hAnsi="Arial" w:cs="Arial"/>
          <w:sz w:val="22"/>
          <w:szCs w:val="22"/>
          <w:lang w:val="fr-FR"/>
        </w:rPr>
        <w:t xml:space="preserve"> </w:t>
      </w:r>
    </w:p>
    <w:p w:rsidR="007B15AF" w:rsidRDefault="007B15AF" w:rsidP="007B15AF">
      <w:pPr>
        <w:ind w:right="-7"/>
        <w:rPr>
          <w:rFonts w:ascii="Arial" w:hAnsi="Arial" w:cs="Arial"/>
          <w:sz w:val="22"/>
          <w:szCs w:val="22"/>
          <w:lang w:val="fr-FR"/>
        </w:rPr>
      </w:pPr>
    </w:p>
    <w:p w:rsidR="00C970CC" w:rsidRPr="007B4B89" w:rsidRDefault="00C970CC" w:rsidP="007B15AF">
      <w:pPr>
        <w:ind w:right="-7"/>
        <w:rPr>
          <w:rFonts w:ascii="Arial" w:hAnsi="Arial" w:cs="Arial"/>
          <w:sz w:val="22"/>
          <w:szCs w:val="22"/>
          <w:lang w:val="fr-FR"/>
        </w:rPr>
      </w:pPr>
    </w:p>
    <w:p w:rsidR="007B15AF" w:rsidRPr="00686D35" w:rsidRDefault="007B15AF" w:rsidP="007B15AF">
      <w:pPr>
        <w:ind w:right="-7"/>
        <w:rPr>
          <w:rFonts w:ascii="Arial" w:hAnsi="Arial" w:cs="Arial"/>
          <w:b/>
          <w:bCs/>
          <w:sz w:val="22"/>
          <w:szCs w:val="22"/>
          <w:lang w:val="en-CA"/>
        </w:rPr>
      </w:pPr>
      <w:r w:rsidRPr="00686D35">
        <w:rPr>
          <w:rFonts w:ascii="Arial" w:hAnsi="Arial" w:cs="Arial"/>
          <w:b/>
          <w:bCs/>
          <w:sz w:val="22"/>
          <w:szCs w:val="22"/>
          <w:lang w:val="en-CA"/>
        </w:rPr>
        <w:lastRenderedPageBreak/>
        <w:t xml:space="preserve">3. </w:t>
      </w:r>
      <w:r w:rsidRPr="00686D35">
        <w:rPr>
          <w:rFonts w:ascii="Arial" w:hAnsi="Arial" w:cs="Arial"/>
          <w:b/>
          <w:bCs/>
          <w:sz w:val="22"/>
          <w:szCs w:val="22"/>
          <w:lang w:val="en-CA"/>
        </w:rPr>
        <w:tab/>
        <w:t>Responses and information on dissemination of products</w:t>
      </w:r>
    </w:p>
    <w:p w:rsidR="007B15AF" w:rsidRPr="00686D35" w:rsidRDefault="007B15AF" w:rsidP="007B15AF">
      <w:pPr>
        <w:ind w:right="-7"/>
        <w:rPr>
          <w:rFonts w:ascii="Arial" w:hAnsi="Arial" w:cs="Arial"/>
          <w:b/>
          <w:bCs/>
          <w:sz w:val="28"/>
          <w:szCs w:val="28"/>
          <w:lang w:val="en-CA"/>
        </w:rPr>
      </w:pPr>
    </w:p>
    <w:p w:rsidR="007B15AF" w:rsidRPr="00686D35" w:rsidRDefault="007B15AF" w:rsidP="007B15AF">
      <w:pPr>
        <w:pStyle w:val="BodyText"/>
        <w:ind w:left="720" w:right="-7"/>
        <w:rPr>
          <w:rFonts w:ascii="Arial" w:hAnsi="Arial" w:cs="Arial"/>
          <w:b/>
          <w:sz w:val="22"/>
          <w:szCs w:val="22"/>
          <w:lang w:val="en-CA"/>
        </w:rPr>
      </w:pPr>
      <w:r w:rsidRPr="00686D35">
        <w:rPr>
          <w:rFonts w:ascii="Arial" w:hAnsi="Arial" w:cs="Arial"/>
          <w:b/>
          <w:sz w:val="22"/>
          <w:szCs w:val="22"/>
          <w:lang w:val="en-CA"/>
        </w:rPr>
        <w:t xml:space="preserve">i. Participation in international inverse dispersion modeling </w:t>
      </w:r>
      <w:r w:rsidR="00CB3BEC">
        <w:rPr>
          <w:rFonts w:ascii="Arial" w:hAnsi="Arial" w:cs="Arial"/>
          <w:b/>
          <w:sz w:val="22"/>
          <w:szCs w:val="22"/>
          <w:lang w:val="en-CA"/>
        </w:rPr>
        <w:t xml:space="preserve">events and </w:t>
      </w:r>
      <w:r w:rsidRPr="00686D35">
        <w:rPr>
          <w:rFonts w:ascii="Arial" w:hAnsi="Arial" w:cs="Arial"/>
          <w:b/>
          <w:sz w:val="22"/>
          <w:szCs w:val="22"/>
          <w:lang w:val="en-CA"/>
        </w:rPr>
        <w:t>exercise</w:t>
      </w:r>
      <w:r w:rsidR="00CB3BEC">
        <w:rPr>
          <w:rFonts w:ascii="Arial" w:hAnsi="Arial" w:cs="Arial"/>
          <w:b/>
          <w:sz w:val="22"/>
          <w:szCs w:val="22"/>
          <w:lang w:val="en-CA"/>
        </w:rPr>
        <w:t>s</w:t>
      </w:r>
      <w:r w:rsidRPr="00686D35">
        <w:rPr>
          <w:rFonts w:ascii="Arial" w:hAnsi="Arial" w:cs="Arial"/>
          <w:b/>
          <w:sz w:val="22"/>
          <w:szCs w:val="22"/>
          <w:lang w:val="en-CA"/>
        </w:rPr>
        <w:t xml:space="preserve"> with CTBTO</w:t>
      </w:r>
    </w:p>
    <w:p w:rsidR="00FA1123" w:rsidRDefault="00FA1123" w:rsidP="009D16B9">
      <w:pPr>
        <w:ind w:left="720" w:right="-7"/>
        <w:rPr>
          <w:rFonts w:ascii="Arial" w:hAnsi="Arial" w:cs="Arial"/>
          <w:sz w:val="22"/>
          <w:lang w:val="en-CA"/>
        </w:rPr>
      </w:pPr>
    </w:p>
    <w:p w:rsidR="009D16B9" w:rsidRDefault="001E630F" w:rsidP="009D16B9">
      <w:pPr>
        <w:ind w:left="720" w:right="-7"/>
        <w:rPr>
          <w:rFonts w:ascii="Arial" w:hAnsi="Arial" w:cs="Arial"/>
          <w:sz w:val="22"/>
          <w:lang w:val="en-CA"/>
        </w:rPr>
      </w:pPr>
      <w:r w:rsidRPr="003E4306">
        <w:rPr>
          <w:rFonts w:ascii="Arial" w:hAnsi="Arial" w:cs="Arial"/>
          <w:sz w:val="22"/>
          <w:lang w:val="en-CA"/>
        </w:rPr>
        <w:t>During 2018</w:t>
      </w:r>
      <w:r w:rsidR="00066077" w:rsidRPr="003E4306">
        <w:rPr>
          <w:rFonts w:ascii="Arial" w:hAnsi="Arial" w:cs="Arial"/>
          <w:sz w:val="22"/>
          <w:lang w:val="en-CA"/>
        </w:rPr>
        <w:t xml:space="preserve"> RSMC Exeter</w:t>
      </w:r>
      <w:r w:rsidR="00D459E3" w:rsidRPr="003E4306">
        <w:rPr>
          <w:rFonts w:ascii="Arial" w:hAnsi="Arial" w:cs="Arial"/>
          <w:sz w:val="22"/>
          <w:lang w:val="en-CA"/>
        </w:rPr>
        <w:t xml:space="preserve"> </w:t>
      </w:r>
      <w:r w:rsidR="00CB3BEC" w:rsidRPr="003E4306">
        <w:rPr>
          <w:rFonts w:ascii="Arial" w:hAnsi="Arial" w:cs="Arial"/>
          <w:sz w:val="22"/>
          <w:lang w:val="en-CA"/>
        </w:rPr>
        <w:t xml:space="preserve">received </w:t>
      </w:r>
      <w:r w:rsidRPr="003E4306">
        <w:rPr>
          <w:rFonts w:ascii="Arial" w:hAnsi="Arial" w:cs="Arial"/>
          <w:sz w:val="22"/>
          <w:lang w:val="en-CA"/>
        </w:rPr>
        <w:t xml:space="preserve">nine </w:t>
      </w:r>
      <w:r w:rsidR="00066077" w:rsidRPr="003E4306">
        <w:rPr>
          <w:rFonts w:ascii="Arial" w:hAnsi="Arial" w:cs="Arial"/>
          <w:sz w:val="22"/>
          <w:lang w:val="en-CA"/>
        </w:rPr>
        <w:t>r</w:t>
      </w:r>
      <w:r w:rsidR="00CB3BEC" w:rsidRPr="003E4306">
        <w:rPr>
          <w:rFonts w:ascii="Arial" w:hAnsi="Arial" w:cs="Arial"/>
          <w:sz w:val="22"/>
          <w:lang w:val="en-CA"/>
        </w:rPr>
        <w:t>equests</w:t>
      </w:r>
      <w:r w:rsidR="00D459E3" w:rsidRPr="003E4306">
        <w:rPr>
          <w:rFonts w:ascii="Arial" w:hAnsi="Arial" w:cs="Arial"/>
          <w:sz w:val="22"/>
          <w:lang w:val="en-CA"/>
        </w:rPr>
        <w:t xml:space="preserve"> </w:t>
      </w:r>
      <w:r w:rsidR="00602611" w:rsidRPr="003E4306">
        <w:rPr>
          <w:rFonts w:ascii="Arial" w:hAnsi="Arial" w:cs="Arial"/>
          <w:sz w:val="22"/>
          <w:lang w:val="en-CA"/>
        </w:rPr>
        <w:t>from the Provisional Technical Secretariat of the Comprehensive Test Ban Trea</w:t>
      </w:r>
      <w:r w:rsidR="00066077" w:rsidRPr="003E4306">
        <w:rPr>
          <w:rFonts w:ascii="Arial" w:hAnsi="Arial" w:cs="Arial"/>
          <w:sz w:val="22"/>
          <w:lang w:val="en-CA"/>
        </w:rPr>
        <w:t>ty Organisation (</w:t>
      </w:r>
      <w:r w:rsidR="00FA1123" w:rsidRPr="003E4306">
        <w:rPr>
          <w:rFonts w:ascii="Arial" w:hAnsi="Arial" w:cs="Arial"/>
          <w:sz w:val="22"/>
          <w:lang w:val="en-CA"/>
        </w:rPr>
        <w:t xml:space="preserve">PTS of the </w:t>
      </w:r>
      <w:r w:rsidR="00066077" w:rsidRPr="003E4306">
        <w:rPr>
          <w:rFonts w:ascii="Arial" w:hAnsi="Arial" w:cs="Arial"/>
          <w:sz w:val="22"/>
          <w:lang w:val="en-CA"/>
        </w:rPr>
        <w:t>CTBTO</w:t>
      </w:r>
      <w:r w:rsidR="009C4D39" w:rsidRPr="003E4306">
        <w:rPr>
          <w:rFonts w:ascii="Arial" w:hAnsi="Arial" w:cs="Arial"/>
          <w:sz w:val="22"/>
          <w:lang w:val="en-CA"/>
        </w:rPr>
        <w:t xml:space="preserve">). </w:t>
      </w:r>
      <w:r w:rsidR="00FA1123" w:rsidRPr="003E4306">
        <w:rPr>
          <w:rFonts w:ascii="Arial" w:hAnsi="Arial" w:cs="Arial"/>
          <w:sz w:val="22"/>
          <w:lang w:val="en-CA"/>
        </w:rPr>
        <w:t xml:space="preserve">The requests were made </w:t>
      </w:r>
      <w:r w:rsidR="003E4306" w:rsidRPr="003E4306">
        <w:rPr>
          <w:rFonts w:ascii="Arial" w:hAnsi="Arial" w:cs="Arial"/>
          <w:sz w:val="22"/>
          <w:lang w:val="en-CA"/>
        </w:rPr>
        <w:t>in January, February, April, May, June, October, November and December. A</w:t>
      </w:r>
      <w:r w:rsidR="00556D12" w:rsidRPr="003E4306">
        <w:rPr>
          <w:rFonts w:ascii="Arial" w:hAnsi="Arial" w:cs="Arial"/>
          <w:sz w:val="22"/>
          <w:lang w:val="en-CA"/>
        </w:rPr>
        <w:t xml:space="preserve">ll </w:t>
      </w:r>
      <w:r w:rsidR="003E4306" w:rsidRPr="003E4306">
        <w:rPr>
          <w:rFonts w:ascii="Arial" w:hAnsi="Arial" w:cs="Arial"/>
          <w:sz w:val="22"/>
          <w:lang w:val="en-CA"/>
        </w:rPr>
        <w:t xml:space="preserve">requests were </w:t>
      </w:r>
      <w:r w:rsidR="00556D12" w:rsidRPr="003E4306">
        <w:rPr>
          <w:rFonts w:ascii="Arial" w:hAnsi="Arial" w:cs="Arial"/>
          <w:sz w:val="22"/>
          <w:lang w:val="en-CA"/>
        </w:rPr>
        <w:t>responded to within the expected timescale.</w:t>
      </w:r>
      <w:r>
        <w:rPr>
          <w:rFonts w:ascii="Arial" w:hAnsi="Arial" w:cs="Arial"/>
          <w:sz w:val="22"/>
          <w:lang w:val="en-CA"/>
        </w:rPr>
        <w:t xml:space="preserve"> This compares to three </w:t>
      </w:r>
      <w:r w:rsidR="00FA1123">
        <w:rPr>
          <w:rFonts w:ascii="Arial" w:hAnsi="Arial" w:cs="Arial"/>
          <w:sz w:val="22"/>
          <w:lang w:val="en-CA"/>
        </w:rPr>
        <w:t xml:space="preserve">requests made by the PTS of the CTBTO </w:t>
      </w:r>
      <w:r>
        <w:rPr>
          <w:rFonts w:ascii="Arial" w:hAnsi="Arial" w:cs="Arial"/>
          <w:sz w:val="22"/>
          <w:lang w:val="en-CA"/>
        </w:rPr>
        <w:t>in 2017</w:t>
      </w:r>
      <w:r w:rsidR="003D407E">
        <w:rPr>
          <w:rFonts w:ascii="Arial" w:hAnsi="Arial" w:cs="Arial"/>
          <w:sz w:val="22"/>
          <w:lang w:val="en-CA"/>
        </w:rPr>
        <w:t xml:space="preserve">. </w:t>
      </w:r>
    </w:p>
    <w:p w:rsidR="00C970CC" w:rsidRDefault="00C970CC" w:rsidP="009D16B9">
      <w:pPr>
        <w:ind w:left="720" w:right="-7"/>
        <w:rPr>
          <w:rFonts w:ascii="Arial" w:hAnsi="Arial" w:cs="Arial"/>
          <w:sz w:val="22"/>
          <w:lang w:val="en-CA"/>
        </w:rPr>
      </w:pPr>
    </w:p>
    <w:p w:rsidR="00C970CC" w:rsidRDefault="00C970CC" w:rsidP="009D16B9">
      <w:pPr>
        <w:ind w:left="720" w:right="-7"/>
        <w:rPr>
          <w:rFonts w:ascii="Arial" w:hAnsi="Arial" w:cs="Arial"/>
          <w:sz w:val="22"/>
          <w:lang w:val="en-CA"/>
        </w:rPr>
      </w:pPr>
      <w:r w:rsidRPr="00C970CC">
        <w:rPr>
          <w:rFonts w:ascii="Arial" w:hAnsi="Arial" w:cs="Arial"/>
          <w:b/>
          <w:sz w:val="22"/>
          <w:lang w:val="en-CA"/>
        </w:rPr>
        <w:t>ii. Dissemination of Products</w:t>
      </w:r>
    </w:p>
    <w:p w:rsidR="00C970CC" w:rsidRDefault="00C970CC" w:rsidP="009D16B9">
      <w:pPr>
        <w:ind w:left="720" w:right="-7"/>
        <w:rPr>
          <w:rFonts w:ascii="Arial" w:hAnsi="Arial" w:cs="Arial"/>
          <w:sz w:val="22"/>
          <w:lang w:val="en-CA"/>
        </w:rPr>
      </w:pPr>
    </w:p>
    <w:p w:rsidR="00C970CC" w:rsidRDefault="00C970CC" w:rsidP="009D16B9">
      <w:pPr>
        <w:ind w:left="720" w:right="-7"/>
        <w:rPr>
          <w:rFonts w:ascii="Arial" w:hAnsi="Arial" w:cs="Arial"/>
          <w:sz w:val="22"/>
          <w:lang w:val="en-CA"/>
        </w:rPr>
      </w:pPr>
      <w:r w:rsidRPr="00C970CC">
        <w:rPr>
          <w:rFonts w:ascii="Arial" w:hAnsi="Arial" w:cs="Arial"/>
          <w:sz w:val="22"/>
          <w:lang w:val="en-CA"/>
        </w:rPr>
        <w:t>Transport model graphical products and joint statements are posted to secure joint web pages</w:t>
      </w:r>
      <w:r>
        <w:rPr>
          <w:rFonts w:ascii="Arial" w:hAnsi="Arial" w:cs="Arial"/>
          <w:sz w:val="22"/>
          <w:lang w:val="en-CA"/>
        </w:rPr>
        <w:t xml:space="preserve"> maintained by all RSMCs for ATDM</w:t>
      </w:r>
      <w:r w:rsidRPr="00C970CC">
        <w:rPr>
          <w:rFonts w:ascii="Arial" w:hAnsi="Arial" w:cs="Arial"/>
          <w:sz w:val="22"/>
          <w:lang w:val="en-CA"/>
        </w:rPr>
        <w:t>.  When requested by the International Atomic Energy Agency (IAEA) these products are also faxed</w:t>
      </w:r>
      <w:r>
        <w:rPr>
          <w:rFonts w:ascii="Arial" w:hAnsi="Arial" w:cs="Arial"/>
          <w:sz w:val="22"/>
          <w:lang w:val="en-CA"/>
        </w:rPr>
        <w:t>/e-mailed</w:t>
      </w:r>
      <w:r w:rsidRPr="00C970CC">
        <w:rPr>
          <w:rFonts w:ascii="Arial" w:hAnsi="Arial" w:cs="Arial"/>
          <w:sz w:val="22"/>
          <w:lang w:val="en-CA"/>
        </w:rPr>
        <w:t xml:space="preserve"> to relevant RSMCs and National Meteorological and Hydrological Services (NMHS). For examples of the graphical products, see </w:t>
      </w:r>
      <w:r>
        <w:rPr>
          <w:rFonts w:ascii="Arial" w:hAnsi="Arial" w:cs="Arial"/>
          <w:sz w:val="22"/>
          <w:lang w:val="en-CA"/>
        </w:rPr>
        <w:t>WMO technical document no. 778 section 4</w:t>
      </w:r>
      <w:r w:rsidRPr="00C970CC">
        <w:rPr>
          <w:rFonts w:ascii="Arial" w:hAnsi="Arial" w:cs="Arial"/>
          <w:sz w:val="22"/>
          <w:lang w:val="en-CA"/>
        </w:rPr>
        <w:t xml:space="preserve">.  </w:t>
      </w:r>
    </w:p>
    <w:p w:rsidR="00C970CC" w:rsidRDefault="00C970CC" w:rsidP="009D16B9">
      <w:pPr>
        <w:ind w:left="720" w:right="-7"/>
        <w:rPr>
          <w:rFonts w:ascii="Arial" w:hAnsi="Arial" w:cs="Arial"/>
          <w:sz w:val="22"/>
          <w:lang w:val="en-CA"/>
        </w:rPr>
      </w:pPr>
      <w:r>
        <w:rPr>
          <w:rFonts w:ascii="Arial" w:hAnsi="Arial" w:cs="Arial"/>
          <w:sz w:val="22"/>
          <w:lang w:val="en-CA"/>
        </w:rPr>
        <w:t xml:space="preserve">( </w:t>
      </w:r>
      <w:hyperlink r:id="rId9" w:history="1">
        <w:r w:rsidRPr="00317F1B">
          <w:rPr>
            <w:rStyle w:val="Hyperlink"/>
            <w:rFonts w:ascii="Arial" w:hAnsi="Arial" w:cs="Arial"/>
            <w:sz w:val="22"/>
            <w:lang w:val="en-CA"/>
          </w:rPr>
          <w:t>http://www.wmo.int/pages/prog/www/DPFSERA/td778.html</w:t>
        </w:r>
      </w:hyperlink>
      <w:r>
        <w:rPr>
          <w:rFonts w:ascii="Arial" w:hAnsi="Arial" w:cs="Arial"/>
          <w:sz w:val="22"/>
          <w:lang w:val="en-CA"/>
        </w:rPr>
        <w:t xml:space="preserve"> ) </w:t>
      </w:r>
    </w:p>
    <w:p w:rsidR="00C970CC" w:rsidRDefault="00C970CC" w:rsidP="009D16B9">
      <w:pPr>
        <w:ind w:left="720" w:right="-7"/>
        <w:rPr>
          <w:rFonts w:ascii="Arial" w:hAnsi="Arial" w:cs="Arial"/>
          <w:sz w:val="22"/>
          <w:lang w:val="en-CA"/>
        </w:rPr>
      </w:pPr>
    </w:p>
    <w:p w:rsidR="00C970CC" w:rsidRPr="00C970CC" w:rsidRDefault="001E630F" w:rsidP="009D16B9">
      <w:pPr>
        <w:ind w:left="720" w:right="-7"/>
        <w:rPr>
          <w:rFonts w:ascii="Arial" w:hAnsi="Arial" w:cs="Arial"/>
          <w:sz w:val="22"/>
          <w:lang w:val="en-CA"/>
        </w:rPr>
      </w:pPr>
      <w:r>
        <w:rPr>
          <w:rFonts w:ascii="Arial" w:hAnsi="Arial" w:cs="Arial"/>
          <w:sz w:val="22"/>
          <w:lang w:val="en-CA"/>
        </w:rPr>
        <w:t>Throughout 2018</w:t>
      </w:r>
      <w:r w:rsidR="00C970CC" w:rsidRPr="00C970CC">
        <w:rPr>
          <w:rFonts w:ascii="Arial" w:hAnsi="Arial" w:cs="Arial"/>
          <w:sz w:val="22"/>
          <w:lang w:val="en-CA"/>
        </w:rPr>
        <w:t>, monitoring of RSMC mirror web pages continued, to ensure that they remained congruent.</w:t>
      </w:r>
    </w:p>
    <w:p w:rsidR="000F1398" w:rsidRPr="00686D35" w:rsidRDefault="000F1398" w:rsidP="008A0548">
      <w:pPr>
        <w:tabs>
          <w:tab w:val="left" w:pos="1440"/>
          <w:tab w:val="left" w:pos="1862"/>
          <w:tab w:val="left" w:pos="1915"/>
          <w:tab w:val="left" w:pos="2404"/>
          <w:tab w:val="left" w:pos="2880"/>
          <w:tab w:val="left" w:pos="5760"/>
        </w:tabs>
        <w:ind w:right="-7"/>
        <w:jc w:val="both"/>
        <w:rPr>
          <w:rFonts w:ascii="Arial" w:hAnsi="Arial" w:cs="Arial"/>
          <w:sz w:val="22"/>
          <w:szCs w:val="22"/>
          <w:lang w:val="en-CA"/>
        </w:rPr>
      </w:pPr>
    </w:p>
    <w:p w:rsidR="007B15AF" w:rsidRPr="00686D35" w:rsidRDefault="007B15AF" w:rsidP="007B15AF">
      <w:pPr>
        <w:tabs>
          <w:tab w:val="left" w:pos="720"/>
          <w:tab w:val="left" w:pos="1862"/>
          <w:tab w:val="left" w:pos="1915"/>
          <w:tab w:val="left" w:pos="2404"/>
          <w:tab w:val="left" w:pos="2880"/>
          <w:tab w:val="left" w:pos="5760"/>
        </w:tabs>
        <w:ind w:left="720" w:right="-7" w:hanging="1440"/>
        <w:rPr>
          <w:rFonts w:ascii="Arial" w:hAnsi="Arial" w:cs="Arial"/>
          <w:sz w:val="22"/>
          <w:szCs w:val="22"/>
          <w:lang w:val="en-CA"/>
        </w:rPr>
      </w:pPr>
    </w:p>
    <w:p w:rsidR="007B15AF" w:rsidRPr="00686D35" w:rsidRDefault="007B15AF" w:rsidP="00686D35">
      <w:pPr>
        <w:keepNext/>
        <w:keepLines/>
        <w:ind w:right="-7"/>
        <w:rPr>
          <w:rFonts w:ascii="Arial" w:hAnsi="Arial" w:cs="Arial"/>
          <w:b/>
          <w:bCs/>
          <w:sz w:val="22"/>
          <w:szCs w:val="22"/>
          <w:lang w:val="en-CA"/>
        </w:rPr>
      </w:pPr>
      <w:r w:rsidRPr="00686D35">
        <w:rPr>
          <w:rFonts w:ascii="Arial" w:hAnsi="Arial" w:cs="Arial"/>
          <w:b/>
          <w:bCs/>
          <w:sz w:val="22"/>
          <w:szCs w:val="22"/>
          <w:lang w:val="en-CA"/>
        </w:rPr>
        <w:t>4.</w:t>
      </w:r>
      <w:r w:rsidRPr="00686D35">
        <w:rPr>
          <w:rFonts w:ascii="Arial" w:hAnsi="Arial" w:cs="Arial"/>
          <w:b/>
          <w:bCs/>
          <w:sz w:val="22"/>
          <w:szCs w:val="22"/>
          <w:lang w:val="en-CA"/>
        </w:rPr>
        <w:tab/>
      </w:r>
      <w:r w:rsidR="00C970CC">
        <w:rPr>
          <w:rFonts w:ascii="Arial" w:hAnsi="Arial" w:cs="Arial"/>
          <w:b/>
          <w:bCs/>
          <w:sz w:val="22"/>
          <w:szCs w:val="22"/>
          <w:lang w:val="en-CA"/>
        </w:rPr>
        <w:t>i</w:t>
      </w:r>
      <w:r w:rsidR="009C4D39">
        <w:rPr>
          <w:rFonts w:ascii="Arial" w:hAnsi="Arial" w:cs="Arial"/>
          <w:b/>
          <w:bCs/>
          <w:sz w:val="22"/>
          <w:szCs w:val="22"/>
          <w:lang w:val="en-CA"/>
        </w:rPr>
        <w:t xml:space="preserve">) </w:t>
      </w:r>
      <w:r w:rsidRPr="00686D35">
        <w:rPr>
          <w:rFonts w:ascii="Arial" w:hAnsi="Arial" w:cs="Arial"/>
          <w:b/>
          <w:bCs/>
          <w:sz w:val="22"/>
          <w:szCs w:val="22"/>
          <w:lang w:val="en-CA"/>
        </w:rPr>
        <w:t>Routine operations</w:t>
      </w:r>
    </w:p>
    <w:p w:rsidR="007B15AF" w:rsidRPr="00686D35" w:rsidRDefault="007B15AF" w:rsidP="00686D35">
      <w:pPr>
        <w:keepNext/>
        <w:keepLines/>
        <w:tabs>
          <w:tab w:val="left" w:pos="720"/>
          <w:tab w:val="left" w:pos="1862"/>
          <w:tab w:val="left" w:pos="1915"/>
          <w:tab w:val="left" w:pos="2404"/>
          <w:tab w:val="left" w:pos="2880"/>
          <w:tab w:val="left" w:pos="5760"/>
        </w:tabs>
        <w:ind w:right="-7"/>
        <w:rPr>
          <w:rFonts w:ascii="Arial" w:hAnsi="Arial" w:cs="Arial"/>
          <w:b/>
          <w:sz w:val="22"/>
          <w:szCs w:val="22"/>
          <w:lang w:val="en-CA"/>
        </w:rPr>
      </w:pPr>
    </w:p>
    <w:p w:rsidR="00C970CC" w:rsidRDefault="00C970CC" w:rsidP="007B15AF">
      <w:pPr>
        <w:tabs>
          <w:tab w:val="left" w:pos="1440"/>
          <w:tab w:val="left" w:pos="1862"/>
          <w:tab w:val="left" w:pos="1915"/>
          <w:tab w:val="left" w:pos="2404"/>
          <w:tab w:val="left" w:pos="2880"/>
          <w:tab w:val="left" w:pos="5760"/>
        </w:tabs>
        <w:ind w:left="720" w:right="-7"/>
        <w:jc w:val="both"/>
        <w:rPr>
          <w:rFonts w:ascii="Arial" w:hAnsi="Arial" w:cs="Arial"/>
          <w:sz w:val="22"/>
          <w:szCs w:val="22"/>
          <w:lang w:val="en-CA"/>
        </w:rPr>
      </w:pPr>
      <w:r>
        <w:rPr>
          <w:rFonts w:ascii="Arial" w:hAnsi="Arial" w:cs="Arial"/>
          <w:sz w:val="22"/>
          <w:szCs w:val="22"/>
          <w:lang w:val="en-CA"/>
        </w:rPr>
        <w:t xml:space="preserve">RSMC </w:t>
      </w:r>
      <w:r w:rsidR="003D2892">
        <w:rPr>
          <w:rFonts w:ascii="Arial" w:hAnsi="Arial" w:cs="Arial"/>
          <w:sz w:val="22"/>
          <w:szCs w:val="22"/>
          <w:lang w:val="en-CA"/>
        </w:rPr>
        <w:t>Exeter participates in the m</w:t>
      </w:r>
      <w:r>
        <w:rPr>
          <w:rFonts w:ascii="Arial" w:hAnsi="Arial" w:cs="Arial"/>
          <w:sz w:val="22"/>
          <w:szCs w:val="22"/>
          <w:lang w:val="en-CA"/>
        </w:rPr>
        <w:t xml:space="preserve">onthly testing </w:t>
      </w:r>
      <w:r w:rsidR="003D2892">
        <w:rPr>
          <w:rFonts w:ascii="Arial" w:hAnsi="Arial" w:cs="Arial"/>
          <w:sz w:val="22"/>
          <w:szCs w:val="22"/>
          <w:lang w:val="en-CA"/>
        </w:rPr>
        <w:t xml:space="preserve">regime </w:t>
      </w:r>
      <w:r>
        <w:rPr>
          <w:rFonts w:ascii="Arial" w:hAnsi="Arial" w:cs="Arial"/>
          <w:sz w:val="22"/>
          <w:szCs w:val="22"/>
          <w:lang w:val="en-CA"/>
        </w:rPr>
        <w:t xml:space="preserve">led by RSMCs Washington, Montreal and </w:t>
      </w:r>
      <w:r w:rsidR="003D2892">
        <w:rPr>
          <w:rFonts w:ascii="Arial" w:hAnsi="Arial" w:cs="Arial"/>
          <w:sz w:val="22"/>
          <w:szCs w:val="22"/>
          <w:lang w:val="en-CA"/>
        </w:rPr>
        <w:t>Melbourne. This participation is limited to running the dispersion model (NAME) for the advertised release and then posting results on to the RSMC mirrored websites. These actions help to regularly monitor the performance of the mirrored websites, ensuring that any issues can be addressed in near real time.</w:t>
      </w:r>
    </w:p>
    <w:p w:rsidR="007B15AF" w:rsidRDefault="007B15AF" w:rsidP="001E630F">
      <w:pPr>
        <w:tabs>
          <w:tab w:val="left" w:pos="1440"/>
          <w:tab w:val="left" w:pos="1862"/>
          <w:tab w:val="left" w:pos="1915"/>
          <w:tab w:val="left" w:pos="2404"/>
          <w:tab w:val="left" w:pos="2880"/>
          <w:tab w:val="left" w:pos="5760"/>
        </w:tabs>
        <w:ind w:right="-7"/>
        <w:jc w:val="both"/>
        <w:rPr>
          <w:rFonts w:ascii="Arial" w:hAnsi="Arial" w:cs="Arial"/>
          <w:sz w:val="22"/>
          <w:szCs w:val="22"/>
          <w:lang w:val="en-CA"/>
        </w:rPr>
      </w:pPr>
    </w:p>
    <w:p w:rsidR="00A1120E" w:rsidRPr="00686D35" w:rsidRDefault="00A1120E" w:rsidP="007B15AF">
      <w:pPr>
        <w:tabs>
          <w:tab w:val="left" w:pos="1440"/>
          <w:tab w:val="left" w:pos="1862"/>
          <w:tab w:val="left" w:pos="1915"/>
          <w:tab w:val="left" w:pos="2404"/>
          <w:tab w:val="left" w:pos="2880"/>
          <w:tab w:val="left" w:pos="5760"/>
        </w:tabs>
        <w:ind w:right="-7"/>
        <w:jc w:val="both"/>
        <w:rPr>
          <w:rFonts w:ascii="Arial" w:hAnsi="Arial" w:cs="Arial"/>
          <w:sz w:val="22"/>
          <w:szCs w:val="22"/>
          <w:lang w:val="en-CA"/>
        </w:rPr>
      </w:pPr>
    </w:p>
    <w:p w:rsidR="007B15AF" w:rsidRPr="00686D35" w:rsidRDefault="007B15AF" w:rsidP="007B15AF">
      <w:pPr>
        <w:tabs>
          <w:tab w:val="left" w:pos="1440"/>
          <w:tab w:val="left" w:pos="1862"/>
          <w:tab w:val="left" w:pos="1915"/>
          <w:tab w:val="left" w:pos="2404"/>
          <w:tab w:val="left" w:pos="2880"/>
          <w:tab w:val="left" w:pos="5760"/>
        </w:tabs>
        <w:ind w:left="720" w:right="-7"/>
        <w:jc w:val="both"/>
        <w:rPr>
          <w:rFonts w:ascii="Arial" w:hAnsi="Arial" w:cs="Arial"/>
          <w:sz w:val="22"/>
          <w:szCs w:val="22"/>
          <w:lang w:val="en-CA"/>
        </w:rPr>
      </w:pPr>
      <w:r w:rsidRPr="00686D35">
        <w:rPr>
          <w:rFonts w:ascii="Arial" w:hAnsi="Arial" w:cs="Arial"/>
          <w:sz w:val="22"/>
          <w:szCs w:val="22"/>
          <w:lang w:val="en-CA"/>
        </w:rPr>
        <w:t xml:space="preserve"> </w:t>
      </w:r>
    </w:p>
    <w:p w:rsidR="00772C70" w:rsidRDefault="00130F55" w:rsidP="00130F55">
      <w:pPr>
        <w:keepNext/>
        <w:tabs>
          <w:tab w:val="left" w:pos="720"/>
          <w:tab w:val="left" w:pos="1862"/>
          <w:tab w:val="left" w:pos="1915"/>
          <w:tab w:val="left" w:pos="2404"/>
          <w:tab w:val="left" w:pos="2880"/>
          <w:tab w:val="left" w:pos="5760"/>
        </w:tabs>
        <w:ind w:right="-7"/>
        <w:jc w:val="both"/>
        <w:rPr>
          <w:rFonts w:ascii="Arial" w:hAnsi="Arial" w:cs="Arial"/>
          <w:b/>
          <w:sz w:val="22"/>
          <w:szCs w:val="22"/>
          <w:lang w:val="en-CA"/>
        </w:rPr>
      </w:pPr>
      <w:r>
        <w:rPr>
          <w:rFonts w:ascii="Arial" w:hAnsi="Arial" w:cs="Arial"/>
          <w:b/>
          <w:sz w:val="22"/>
          <w:szCs w:val="22"/>
          <w:lang w:val="en-CA"/>
        </w:rPr>
        <w:t>5.         L</w:t>
      </w:r>
      <w:r w:rsidR="000754A3">
        <w:rPr>
          <w:rFonts w:ascii="Arial" w:hAnsi="Arial" w:cs="Arial"/>
          <w:b/>
          <w:sz w:val="22"/>
          <w:szCs w:val="22"/>
          <w:lang w:val="en-CA"/>
        </w:rPr>
        <w:t>essons learned from recent experiences</w:t>
      </w:r>
      <w:r w:rsidR="00772C70">
        <w:rPr>
          <w:rFonts w:ascii="Arial" w:hAnsi="Arial" w:cs="Arial"/>
          <w:b/>
          <w:sz w:val="22"/>
          <w:szCs w:val="22"/>
          <w:lang w:val="en-CA"/>
        </w:rPr>
        <w:t xml:space="preserve"> and significant operational and  </w:t>
      </w:r>
    </w:p>
    <w:p w:rsidR="007F0B0F" w:rsidRDefault="00772C70" w:rsidP="007F0B0F">
      <w:pPr>
        <w:keepNext/>
        <w:tabs>
          <w:tab w:val="left" w:pos="720"/>
          <w:tab w:val="left" w:pos="1862"/>
          <w:tab w:val="left" w:pos="1915"/>
          <w:tab w:val="left" w:pos="2404"/>
          <w:tab w:val="left" w:pos="2880"/>
          <w:tab w:val="left" w:pos="5760"/>
        </w:tabs>
        <w:ind w:left="360" w:right="-7"/>
        <w:jc w:val="both"/>
        <w:rPr>
          <w:rFonts w:ascii="Arial" w:hAnsi="Arial" w:cs="Arial"/>
          <w:b/>
          <w:sz w:val="22"/>
          <w:szCs w:val="22"/>
          <w:lang w:val="en-CA"/>
        </w:rPr>
      </w:pPr>
      <w:r>
        <w:rPr>
          <w:rFonts w:ascii="Arial" w:hAnsi="Arial" w:cs="Arial"/>
          <w:b/>
          <w:sz w:val="22"/>
          <w:szCs w:val="22"/>
          <w:lang w:val="en-CA"/>
        </w:rPr>
        <w:t xml:space="preserve">      technical changes</w:t>
      </w:r>
      <w:r w:rsidR="007B15AF" w:rsidRPr="00686D35">
        <w:rPr>
          <w:rFonts w:ascii="Arial" w:hAnsi="Arial" w:cs="Arial"/>
          <w:b/>
          <w:sz w:val="22"/>
          <w:szCs w:val="22"/>
          <w:lang w:val="en-CA"/>
        </w:rPr>
        <w:t>:</w:t>
      </w:r>
    </w:p>
    <w:p w:rsidR="000754A3" w:rsidRDefault="000754A3" w:rsidP="007B15AF">
      <w:pPr>
        <w:keepNext/>
        <w:tabs>
          <w:tab w:val="left" w:pos="720"/>
          <w:tab w:val="left" w:pos="1862"/>
          <w:tab w:val="left" w:pos="1915"/>
          <w:tab w:val="left" w:pos="2404"/>
          <w:tab w:val="left" w:pos="2880"/>
          <w:tab w:val="left" w:pos="5760"/>
        </w:tabs>
        <w:ind w:right="-7"/>
        <w:jc w:val="both"/>
        <w:rPr>
          <w:rFonts w:ascii="Arial" w:hAnsi="Arial" w:cs="Arial"/>
          <w:b/>
          <w:sz w:val="22"/>
          <w:szCs w:val="22"/>
          <w:lang w:val="en-CA"/>
        </w:rPr>
      </w:pPr>
    </w:p>
    <w:p w:rsidR="009D5013" w:rsidRDefault="009D16B9" w:rsidP="009D16B9">
      <w:pPr>
        <w:tabs>
          <w:tab w:val="left" w:pos="2582"/>
          <w:tab w:val="left" w:pos="2635"/>
          <w:tab w:val="left" w:pos="3124"/>
          <w:tab w:val="left" w:pos="3600"/>
          <w:tab w:val="left" w:pos="6480"/>
        </w:tabs>
        <w:ind w:left="720" w:right="-7"/>
        <w:jc w:val="both"/>
        <w:rPr>
          <w:rFonts w:ascii="Arial" w:hAnsi="Arial" w:cs="Arial"/>
          <w:sz w:val="22"/>
          <w:szCs w:val="22"/>
          <w:lang w:val="en-CA"/>
        </w:rPr>
      </w:pPr>
      <w:r>
        <w:rPr>
          <w:rFonts w:ascii="Arial" w:hAnsi="Arial" w:cs="Arial"/>
          <w:sz w:val="22"/>
          <w:szCs w:val="22"/>
          <w:lang w:val="en-CA"/>
        </w:rPr>
        <w:t>i. A</w:t>
      </w:r>
      <w:r w:rsidR="00772C70">
        <w:rPr>
          <w:rFonts w:ascii="Arial" w:hAnsi="Arial" w:cs="Arial"/>
          <w:sz w:val="22"/>
          <w:szCs w:val="22"/>
          <w:lang w:val="en-CA"/>
        </w:rPr>
        <w:t xml:space="preserve">ll requests for RSMC support </w:t>
      </w:r>
      <w:r w:rsidR="003E4306">
        <w:rPr>
          <w:rFonts w:ascii="Arial" w:hAnsi="Arial" w:cs="Arial"/>
          <w:sz w:val="22"/>
          <w:szCs w:val="22"/>
          <w:lang w:val="en-CA"/>
        </w:rPr>
        <w:t>during 2018</w:t>
      </w:r>
      <w:r w:rsidR="00D459E3">
        <w:rPr>
          <w:rFonts w:ascii="Arial" w:hAnsi="Arial" w:cs="Arial"/>
          <w:sz w:val="22"/>
          <w:szCs w:val="22"/>
          <w:lang w:val="en-CA"/>
        </w:rPr>
        <w:t xml:space="preserve"> were ca</w:t>
      </w:r>
      <w:r w:rsidR="004800AE">
        <w:rPr>
          <w:rFonts w:ascii="Arial" w:hAnsi="Arial" w:cs="Arial"/>
          <w:sz w:val="22"/>
          <w:szCs w:val="22"/>
          <w:lang w:val="en-CA"/>
        </w:rPr>
        <w:t>rried out in a timely fashion</w:t>
      </w:r>
      <w:r w:rsidR="00D459E3">
        <w:rPr>
          <w:rFonts w:ascii="Arial" w:hAnsi="Arial" w:cs="Arial"/>
          <w:sz w:val="22"/>
          <w:szCs w:val="22"/>
          <w:lang w:val="en-CA"/>
        </w:rPr>
        <w:t xml:space="preserve">. </w:t>
      </w:r>
    </w:p>
    <w:p w:rsidR="005027D3" w:rsidRDefault="005027D3" w:rsidP="005027D3">
      <w:pPr>
        <w:tabs>
          <w:tab w:val="left" w:pos="1440"/>
          <w:tab w:val="left" w:pos="2582"/>
          <w:tab w:val="left" w:pos="2635"/>
          <w:tab w:val="left" w:pos="3124"/>
          <w:tab w:val="left" w:pos="3600"/>
          <w:tab w:val="left" w:pos="6480"/>
        </w:tabs>
        <w:ind w:right="-7"/>
        <w:jc w:val="both"/>
        <w:rPr>
          <w:rFonts w:ascii="Arial" w:hAnsi="Arial" w:cs="Arial"/>
          <w:sz w:val="22"/>
          <w:szCs w:val="22"/>
          <w:lang w:val="en-CA"/>
        </w:rPr>
      </w:pPr>
    </w:p>
    <w:p w:rsidR="00AC5174" w:rsidRDefault="00AC5174" w:rsidP="00A67FA4">
      <w:pPr>
        <w:tabs>
          <w:tab w:val="left" w:pos="1440"/>
          <w:tab w:val="left" w:pos="2582"/>
          <w:tab w:val="left" w:pos="2635"/>
          <w:tab w:val="left" w:pos="3124"/>
          <w:tab w:val="left" w:pos="3600"/>
          <w:tab w:val="left" w:pos="6480"/>
        </w:tabs>
        <w:ind w:right="-7"/>
        <w:jc w:val="both"/>
        <w:rPr>
          <w:rFonts w:ascii="Arial" w:hAnsi="Arial" w:cs="Arial"/>
          <w:sz w:val="22"/>
          <w:szCs w:val="22"/>
          <w:lang w:val="en-CA"/>
        </w:rPr>
      </w:pPr>
      <w:r>
        <w:rPr>
          <w:rFonts w:ascii="Arial" w:hAnsi="Arial" w:cs="Arial"/>
          <w:sz w:val="22"/>
          <w:szCs w:val="22"/>
          <w:lang w:val="en-CA"/>
        </w:rPr>
        <w:t xml:space="preserve">            ii. Various incremental changes continue to be made to NAME III to improve the </w:t>
      </w:r>
    </w:p>
    <w:p w:rsidR="009D16B9" w:rsidRDefault="00AC5174" w:rsidP="00261F83">
      <w:pPr>
        <w:tabs>
          <w:tab w:val="left" w:pos="1440"/>
          <w:tab w:val="left" w:pos="2582"/>
          <w:tab w:val="left" w:pos="2635"/>
          <w:tab w:val="left" w:pos="3124"/>
          <w:tab w:val="left" w:pos="3600"/>
          <w:tab w:val="left" w:pos="6480"/>
        </w:tabs>
        <w:ind w:right="-7"/>
        <w:jc w:val="both"/>
        <w:rPr>
          <w:rFonts w:ascii="Arial" w:hAnsi="Arial" w:cs="Arial"/>
          <w:sz w:val="22"/>
          <w:szCs w:val="22"/>
          <w:lang w:val="en-CA"/>
        </w:rPr>
      </w:pPr>
      <w:r>
        <w:rPr>
          <w:rFonts w:ascii="Arial" w:hAnsi="Arial" w:cs="Arial"/>
          <w:sz w:val="22"/>
          <w:szCs w:val="22"/>
          <w:lang w:val="en-CA"/>
        </w:rPr>
        <w:t xml:space="preserve">     </w:t>
      </w:r>
      <w:r w:rsidR="005027D3">
        <w:rPr>
          <w:rFonts w:ascii="Arial" w:hAnsi="Arial" w:cs="Arial"/>
          <w:sz w:val="22"/>
          <w:szCs w:val="22"/>
          <w:lang w:val="en-CA"/>
        </w:rPr>
        <w:t xml:space="preserve"> </w:t>
      </w:r>
      <w:r w:rsidR="00AD3E70">
        <w:rPr>
          <w:rFonts w:ascii="Arial" w:hAnsi="Arial" w:cs="Arial"/>
          <w:sz w:val="22"/>
          <w:szCs w:val="22"/>
          <w:lang w:val="en-CA"/>
        </w:rPr>
        <w:t xml:space="preserve">      capability of this model. </w:t>
      </w:r>
    </w:p>
    <w:p w:rsidR="00A5599F" w:rsidRDefault="00A5599F" w:rsidP="00261F83">
      <w:pPr>
        <w:tabs>
          <w:tab w:val="left" w:pos="1440"/>
          <w:tab w:val="left" w:pos="2582"/>
          <w:tab w:val="left" w:pos="2635"/>
          <w:tab w:val="left" w:pos="3124"/>
          <w:tab w:val="left" w:pos="3600"/>
          <w:tab w:val="left" w:pos="6480"/>
        </w:tabs>
        <w:ind w:right="-7"/>
        <w:jc w:val="both"/>
        <w:rPr>
          <w:rFonts w:ascii="Arial" w:hAnsi="Arial" w:cs="Arial"/>
          <w:sz w:val="22"/>
          <w:szCs w:val="22"/>
          <w:lang w:val="en-CA"/>
        </w:rPr>
      </w:pPr>
    </w:p>
    <w:p w:rsidR="00AD3E70" w:rsidRDefault="00A5599F" w:rsidP="003E4306">
      <w:pPr>
        <w:tabs>
          <w:tab w:val="left" w:pos="1440"/>
          <w:tab w:val="left" w:pos="2582"/>
          <w:tab w:val="left" w:pos="2635"/>
          <w:tab w:val="left" w:pos="3124"/>
          <w:tab w:val="left" w:pos="3600"/>
          <w:tab w:val="left" w:pos="6480"/>
        </w:tabs>
        <w:ind w:left="720" w:right="-7"/>
        <w:jc w:val="both"/>
        <w:rPr>
          <w:rFonts w:ascii="Arial" w:hAnsi="Arial" w:cs="Arial"/>
          <w:sz w:val="22"/>
          <w:szCs w:val="22"/>
          <w:lang w:val="en-CA"/>
        </w:rPr>
      </w:pPr>
      <w:r>
        <w:rPr>
          <w:rFonts w:ascii="Arial" w:hAnsi="Arial" w:cs="Arial"/>
          <w:sz w:val="22"/>
          <w:szCs w:val="22"/>
          <w:lang w:val="en-CA"/>
        </w:rPr>
        <w:t xml:space="preserve">iii. </w:t>
      </w:r>
      <w:r w:rsidR="003E4306">
        <w:rPr>
          <w:rFonts w:ascii="Arial" w:hAnsi="Arial" w:cs="Arial"/>
          <w:sz w:val="22"/>
          <w:szCs w:val="22"/>
          <w:lang w:val="en-CA"/>
        </w:rPr>
        <w:t>In recent times</w:t>
      </w:r>
      <w:r w:rsidR="00921D9D">
        <w:rPr>
          <w:rFonts w:ascii="Arial" w:hAnsi="Arial" w:cs="Arial"/>
          <w:sz w:val="22"/>
          <w:szCs w:val="22"/>
          <w:lang w:val="en-CA"/>
        </w:rPr>
        <w:t xml:space="preserve"> the dispersion model</w:t>
      </w:r>
      <w:r w:rsidR="003E4306">
        <w:rPr>
          <w:rFonts w:ascii="Arial" w:hAnsi="Arial" w:cs="Arial"/>
          <w:sz w:val="22"/>
          <w:szCs w:val="22"/>
          <w:lang w:val="en-CA"/>
        </w:rPr>
        <w:t xml:space="preserve"> used by RSMC Exeter (NAME) has been </w:t>
      </w:r>
      <w:r w:rsidR="00921D9D">
        <w:rPr>
          <w:rFonts w:ascii="Arial" w:hAnsi="Arial" w:cs="Arial"/>
          <w:sz w:val="22"/>
          <w:szCs w:val="22"/>
          <w:lang w:val="en-CA"/>
        </w:rPr>
        <w:t xml:space="preserve">migrated from standalone servers to </w:t>
      </w:r>
      <w:r w:rsidR="006C76F1">
        <w:rPr>
          <w:rFonts w:ascii="Arial" w:hAnsi="Arial" w:cs="Arial"/>
          <w:sz w:val="22"/>
          <w:szCs w:val="22"/>
          <w:lang w:val="en-CA"/>
        </w:rPr>
        <w:t xml:space="preserve">the High Performance Computing (HPC) system at the Met Office. One of the principle reasons for this move was that changes to the driving atmospheric model, used by the Met Office, had resulted in a major increase in the data volumes generated in the course of a routine prediction run. These vastly increased data volumes meant that it was not viable to transfer the data to the standalone servers, where NAME had previously been housed, in a timely fashion.  A benefit of the move of NAME to the HPC is that data from the driving atmospheric </w:t>
      </w:r>
      <w:r w:rsidR="006C76F1">
        <w:rPr>
          <w:rFonts w:ascii="Arial" w:hAnsi="Arial" w:cs="Arial"/>
          <w:sz w:val="22"/>
          <w:szCs w:val="22"/>
          <w:lang w:val="en-CA"/>
        </w:rPr>
        <w:lastRenderedPageBreak/>
        <w:t>models are now available to NAME at a much earlier time (1-2 hours) compared to the original availability when on the standalone servers.</w:t>
      </w:r>
    </w:p>
    <w:p w:rsidR="005C4AC1" w:rsidRDefault="005C4AC1" w:rsidP="00261F83">
      <w:pPr>
        <w:tabs>
          <w:tab w:val="left" w:pos="1440"/>
          <w:tab w:val="left" w:pos="2582"/>
          <w:tab w:val="left" w:pos="2635"/>
          <w:tab w:val="left" w:pos="3124"/>
          <w:tab w:val="left" w:pos="3600"/>
          <w:tab w:val="left" w:pos="6480"/>
        </w:tabs>
        <w:ind w:right="-7"/>
        <w:jc w:val="both"/>
        <w:rPr>
          <w:rFonts w:ascii="Arial" w:hAnsi="Arial" w:cs="Arial"/>
          <w:sz w:val="22"/>
          <w:szCs w:val="22"/>
          <w:lang w:val="en-CA"/>
        </w:rPr>
      </w:pPr>
    </w:p>
    <w:p w:rsidR="00777F90" w:rsidRDefault="00777F90" w:rsidP="00261F83">
      <w:pPr>
        <w:tabs>
          <w:tab w:val="left" w:pos="1440"/>
          <w:tab w:val="left" w:pos="2582"/>
          <w:tab w:val="left" w:pos="2635"/>
          <w:tab w:val="left" w:pos="3124"/>
          <w:tab w:val="left" w:pos="3600"/>
          <w:tab w:val="left" w:pos="6480"/>
        </w:tabs>
        <w:ind w:right="-7"/>
        <w:jc w:val="both"/>
        <w:rPr>
          <w:rFonts w:ascii="Arial" w:hAnsi="Arial" w:cs="Arial"/>
          <w:sz w:val="22"/>
          <w:szCs w:val="22"/>
          <w:lang w:val="en-CA"/>
        </w:rPr>
      </w:pPr>
    </w:p>
    <w:p w:rsidR="00777F90" w:rsidRPr="00A1120E" w:rsidRDefault="00777F90" w:rsidP="00777F90">
      <w:pPr>
        <w:tabs>
          <w:tab w:val="left" w:pos="1440"/>
          <w:tab w:val="left" w:pos="2582"/>
          <w:tab w:val="left" w:pos="2635"/>
          <w:tab w:val="left" w:pos="3124"/>
          <w:tab w:val="left" w:pos="3600"/>
          <w:tab w:val="left" w:pos="6480"/>
        </w:tabs>
        <w:ind w:right="-7"/>
        <w:jc w:val="both"/>
        <w:rPr>
          <w:rFonts w:ascii="Arial" w:hAnsi="Arial" w:cs="Arial"/>
          <w:b/>
          <w:sz w:val="22"/>
          <w:szCs w:val="22"/>
          <w:lang w:val="en-CA"/>
        </w:rPr>
      </w:pPr>
      <w:r>
        <w:rPr>
          <w:rFonts w:ascii="Arial" w:hAnsi="Arial" w:cs="Arial"/>
          <w:b/>
          <w:sz w:val="22"/>
          <w:szCs w:val="22"/>
          <w:lang w:val="en-CA"/>
        </w:rPr>
        <w:t xml:space="preserve">6.       </w:t>
      </w:r>
      <w:r w:rsidRPr="00A1120E">
        <w:rPr>
          <w:rFonts w:ascii="Arial" w:hAnsi="Arial" w:cs="Arial"/>
          <w:b/>
          <w:sz w:val="22"/>
          <w:szCs w:val="22"/>
          <w:lang w:val="en-CA"/>
        </w:rPr>
        <w:t>Operational issues and challenges:</w:t>
      </w:r>
    </w:p>
    <w:p w:rsidR="00777F90" w:rsidRPr="00A1120E" w:rsidRDefault="00777F90" w:rsidP="00777F90">
      <w:pPr>
        <w:tabs>
          <w:tab w:val="left" w:pos="1440"/>
          <w:tab w:val="left" w:pos="2582"/>
          <w:tab w:val="left" w:pos="2635"/>
          <w:tab w:val="left" w:pos="3124"/>
          <w:tab w:val="left" w:pos="3600"/>
          <w:tab w:val="left" w:pos="6480"/>
        </w:tabs>
        <w:ind w:left="720" w:right="-7"/>
        <w:jc w:val="both"/>
        <w:rPr>
          <w:rFonts w:ascii="Arial" w:hAnsi="Arial" w:cs="Arial"/>
          <w:b/>
          <w:sz w:val="22"/>
          <w:szCs w:val="22"/>
          <w:lang w:val="en-CA"/>
        </w:rPr>
      </w:pPr>
      <w:r w:rsidRPr="00A1120E">
        <w:rPr>
          <w:rFonts w:ascii="Arial" w:hAnsi="Arial" w:cs="Arial"/>
          <w:b/>
          <w:sz w:val="22"/>
          <w:szCs w:val="22"/>
          <w:lang w:val="en-CA"/>
        </w:rPr>
        <w:t xml:space="preserve"> </w:t>
      </w:r>
    </w:p>
    <w:p w:rsidR="00777F90" w:rsidRPr="00777F90" w:rsidRDefault="00777F90" w:rsidP="00777F90">
      <w:pPr>
        <w:tabs>
          <w:tab w:val="left" w:pos="1440"/>
          <w:tab w:val="left" w:pos="2582"/>
          <w:tab w:val="left" w:pos="2635"/>
          <w:tab w:val="left" w:pos="3124"/>
          <w:tab w:val="left" w:pos="3600"/>
          <w:tab w:val="left" w:pos="6480"/>
        </w:tabs>
        <w:ind w:left="720" w:right="-7"/>
        <w:jc w:val="both"/>
        <w:rPr>
          <w:rFonts w:ascii="Arial" w:hAnsi="Arial" w:cs="Arial"/>
          <w:sz w:val="22"/>
          <w:szCs w:val="22"/>
          <w:lang w:val="en-CA"/>
        </w:rPr>
      </w:pPr>
      <w:r w:rsidRPr="00A1120E">
        <w:rPr>
          <w:rFonts w:ascii="Arial" w:hAnsi="Arial" w:cs="Arial"/>
          <w:sz w:val="22"/>
          <w:szCs w:val="22"/>
          <w:lang w:val="en-CA"/>
        </w:rPr>
        <w:t xml:space="preserve">There is a continued need to ensure that all operational staff are regularly exercised and tested in their execution of all aspects of Emergency Response. The initiation of the dispersion model (NAME) runs is a straightforward task, since the process is well-documented and performed frequently by the team. However, the writing of the Joint Statement is somewhat more involved and it is this aspect that has been focussed on. To ensure that all team members are up to date, specific “training” days continue to be rostered to allow the EMARC (RSMC) </w:t>
      </w:r>
      <w:r w:rsidR="00215DA2">
        <w:rPr>
          <w:rFonts w:ascii="Arial" w:hAnsi="Arial" w:cs="Arial"/>
          <w:sz w:val="22"/>
          <w:szCs w:val="22"/>
          <w:lang w:val="en-CA"/>
        </w:rPr>
        <w:t>meteorologists</w:t>
      </w:r>
      <w:r w:rsidRPr="00A1120E">
        <w:rPr>
          <w:rFonts w:ascii="Arial" w:hAnsi="Arial" w:cs="Arial"/>
          <w:sz w:val="22"/>
          <w:szCs w:val="22"/>
          <w:lang w:val="en-CA"/>
        </w:rPr>
        <w:t xml:space="preserve"> dedicated time away from operational duties in which to continually practice these (and other) Emergency Response activities. Additionally, the regular completion of this aspect of the RSMC response has been included in the Performance Review targets of the meteorologists to ensure that they are up to date with the activity</w:t>
      </w:r>
      <w:r>
        <w:rPr>
          <w:rFonts w:ascii="Arial" w:hAnsi="Arial" w:cs="Arial"/>
          <w:sz w:val="22"/>
          <w:szCs w:val="22"/>
          <w:lang w:val="en-CA"/>
        </w:rPr>
        <w:t>.</w:t>
      </w:r>
    </w:p>
    <w:p w:rsidR="00777F90" w:rsidRDefault="00777F90" w:rsidP="00261F83">
      <w:pPr>
        <w:tabs>
          <w:tab w:val="left" w:pos="1440"/>
          <w:tab w:val="left" w:pos="2582"/>
          <w:tab w:val="left" w:pos="2635"/>
          <w:tab w:val="left" w:pos="3124"/>
          <w:tab w:val="left" w:pos="3600"/>
          <w:tab w:val="left" w:pos="6480"/>
        </w:tabs>
        <w:ind w:right="-7"/>
        <w:jc w:val="both"/>
        <w:rPr>
          <w:rFonts w:ascii="Arial" w:hAnsi="Arial" w:cs="Arial"/>
          <w:sz w:val="22"/>
          <w:szCs w:val="22"/>
          <w:lang w:val="en-CA"/>
        </w:rPr>
      </w:pPr>
    </w:p>
    <w:p w:rsidR="00A1120E" w:rsidRDefault="00A1120E" w:rsidP="00261F83">
      <w:pPr>
        <w:tabs>
          <w:tab w:val="left" w:pos="1440"/>
          <w:tab w:val="left" w:pos="2582"/>
          <w:tab w:val="left" w:pos="2635"/>
          <w:tab w:val="left" w:pos="3124"/>
          <w:tab w:val="left" w:pos="3600"/>
          <w:tab w:val="left" w:pos="6480"/>
        </w:tabs>
        <w:ind w:right="-7"/>
        <w:jc w:val="both"/>
        <w:rPr>
          <w:rFonts w:ascii="Arial" w:hAnsi="Arial" w:cs="Arial"/>
          <w:sz w:val="22"/>
          <w:szCs w:val="22"/>
          <w:lang w:val="en-CA"/>
        </w:rPr>
      </w:pPr>
    </w:p>
    <w:p w:rsidR="007F0B0F" w:rsidRDefault="00777F90" w:rsidP="00261F83">
      <w:pPr>
        <w:tabs>
          <w:tab w:val="left" w:pos="1440"/>
          <w:tab w:val="left" w:pos="2582"/>
          <w:tab w:val="left" w:pos="2635"/>
          <w:tab w:val="left" w:pos="3124"/>
          <w:tab w:val="left" w:pos="3600"/>
          <w:tab w:val="left" w:pos="6480"/>
        </w:tabs>
        <w:ind w:right="-7"/>
        <w:jc w:val="both"/>
        <w:rPr>
          <w:rFonts w:ascii="Arial" w:hAnsi="Arial" w:cs="Arial"/>
          <w:b/>
          <w:sz w:val="22"/>
          <w:szCs w:val="22"/>
          <w:lang w:val="en-CA"/>
        </w:rPr>
      </w:pPr>
      <w:r>
        <w:rPr>
          <w:rFonts w:ascii="Arial" w:hAnsi="Arial" w:cs="Arial"/>
          <w:b/>
          <w:sz w:val="22"/>
          <w:szCs w:val="22"/>
          <w:lang w:val="en-CA"/>
        </w:rPr>
        <w:t>7</w:t>
      </w:r>
      <w:r w:rsidR="007F0B0F">
        <w:rPr>
          <w:rFonts w:ascii="Arial" w:hAnsi="Arial" w:cs="Arial"/>
          <w:sz w:val="22"/>
          <w:szCs w:val="22"/>
          <w:lang w:val="en-CA"/>
        </w:rPr>
        <w:t xml:space="preserve">.         </w:t>
      </w:r>
      <w:r w:rsidR="007F0B0F">
        <w:rPr>
          <w:rFonts w:ascii="Arial" w:hAnsi="Arial" w:cs="Arial"/>
          <w:b/>
          <w:sz w:val="22"/>
          <w:szCs w:val="22"/>
          <w:lang w:val="en-CA"/>
        </w:rPr>
        <w:t>RSMC representation at ad-hoc meetings</w:t>
      </w:r>
      <w:r w:rsidR="007F0B0F" w:rsidRPr="00686D35">
        <w:rPr>
          <w:rFonts w:ascii="Arial" w:hAnsi="Arial" w:cs="Arial"/>
          <w:b/>
          <w:sz w:val="22"/>
          <w:szCs w:val="22"/>
          <w:lang w:val="en-CA"/>
        </w:rPr>
        <w:t>:</w:t>
      </w:r>
    </w:p>
    <w:p w:rsidR="007F0B0F" w:rsidRDefault="007F0B0F" w:rsidP="00261F83">
      <w:pPr>
        <w:tabs>
          <w:tab w:val="left" w:pos="1440"/>
          <w:tab w:val="left" w:pos="2582"/>
          <w:tab w:val="left" w:pos="2635"/>
          <w:tab w:val="left" w:pos="3124"/>
          <w:tab w:val="left" w:pos="3600"/>
          <w:tab w:val="left" w:pos="6480"/>
        </w:tabs>
        <w:ind w:right="-7"/>
        <w:jc w:val="both"/>
        <w:rPr>
          <w:rFonts w:ascii="Arial" w:hAnsi="Arial" w:cs="Arial"/>
          <w:b/>
          <w:sz w:val="22"/>
          <w:szCs w:val="22"/>
          <w:lang w:val="en-CA"/>
        </w:rPr>
      </w:pPr>
    </w:p>
    <w:p w:rsidR="00777F90" w:rsidRPr="00DF2B9B" w:rsidRDefault="003B4082" w:rsidP="00DF2B9B">
      <w:pPr>
        <w:tabs>
          <w:tab w:val="left" w:pos="1440"/>
          <w:tab w:val="left" w:pos="2582"/>
          <w:tab w:val="left" w:pos="2635"/>
          <w:tab w:val="left" w:pos="3124"/>
          <w:tab w:val="left" w:pos="3600"/>
          <w:tab w:val="left" w:pos="6480"/>
        </w:tabs>
        <w:ind w:left="720" w:right="-7"/>
        <w:jc w:val="both"/>
        <w:rPr>
          <w:rFonts w:ascii="Arial" w:hAnsi="Arial" w:cs="Arial"/>
          <w:sz w:val="22"/>
          <w:szCs w:val="22"/>
        </w:rPr>
      </w:pPr>
      <w:r>
        <w:rPr>
          <w:rFonts w:ascii="Arial" w:hAnsi="Arial" w:cs="Arial"/>
          <w:sz w:val="22"/>
          <w:szCs w:val="22"/>
          <w:lang w:val="en-CA"/>
        </w:rPr>
        <w:t xml:space="preserve">The representative for RSMC Exeter attended </w:t>
      </w:r>
      <w:r w:rsidR="003E4306">
        <w:rPr>
          <w:rFonts w:ascii="Arial" w:hAnsi="Arial" w:cs="Arial"/>
          <w:sz w:val="22"/>
          <w:szCs w:val="22"/>
        </w:rPr>
        <w:t>a meeting of the WMO Expert Team for Emergency Response Activities (ET-ERA) as co-Chair of the group, hosted at the IAEA building at the Vienna International Centre</w:t>
      </w:r>
      <w:r w:rsidR="00DF2B9B">
        <w:rPr>
          <w:rFonts w:ascii="Arial" w:hAnsi="Arial" w:cs="Arial"/>
          <w:sz w:val="22"/>
          <w:szCs w:val="22"/>
        </w:rPr>
        <w:t xml:space="preserve"> in Vienna, 1-5 October 2018</w:t>
      </w:r>
      <w:r w:rsidR="00A1120E">
        <w:rPr>
          <w:rFonts w:ascii="Arial" w:hAnsi="Arial" w:cs="Arial"/>
          <w:bCs/>
          <w:sz w:val="22"/>
          <w:szCs w:val="22"/>
        </w:rPr>
        <w:t>.</w:t>
      </w:r>
    </w:p>
    <w:p w:rsidR="007B15AF" w:rsidRDefault="00777F90" w:rsidP="007B15AF">
      <w:pPr>
        <w:keepNext/>
        <w:tabs>
          <w:tab w:val="left" w:pos="720"/>
          <w:tab w:val="left" w:pos="1862"/>
          <w:tab w:val="left" w:pos="1915"/>
          <w:tab w:val="left" w:pos="2404"/>
          <w:tab w:val="left" w:pos="2880"/>
          <w:tab w:val="left" w:pos="5760"/>
        </w:tabs>
        <w:ind w:right="-7"/>
        <w:jc w:val="both"/>
        <w:rPr>
          <w:rFonts w:ascii="Arial" w:hAnsi="Arial" w:cs="Arial"/>
          <w:b/>
          <w:bCs/>
          <w:sz w:val="22"/>
          <w:szCs w:val="22"/>
          <w:lang w:val="en-CA"/>
        </w:rPr>
      </w:pPr>
      <w:r>
        <w:rPr>
          <w:rFonts w:ascii="Arial" w:hAnsi="Arial" w:cs="Arial"/>
          <w:b/>
          <w:bCs/>
          <w:sz w:val="22"/>
          <w:szCs w:val="22"/>
          <w:lang w:val="en-CA"/>
        </w:rPr>
        <w:lastRenderedPageBreak/>
        <w:t xml:space="preserve">8.         </w:t>
      </w:r>
      <w:r w:rsidR="007B15AF" w:rsidRPr="00686D35">
        <w:rPr>
          <w:rFonts w:ascii="Arial" w:hAnsi="Arial" w:cs="Arial"/>
          <w:b/>
          <w:bCs/>
          <w:sz w:val="22"/>
          <w:szCs w:val="22"/>
          <w:lang w:val="en-CA"/>
        </w:rPr>
        <w:t>Su</w:t>
      </w:r>
      <w:r w:rsidR="00AD3E70">
        <w:rPr>
          <w:rFonts w:ascii="Arial" w:hAnsi="Arial" w:cs="Arial"/>
          <w:b/>
          <w:bCs/>
          <w:sz w:val="22"/>
          <w:szCs w:val="22"/>
          <w:lang w:val="en-CA"/>
        </w:rPr>
        <w:t xml:space="preserve">mmary and status of </w:t>
      </w:r>
      <w:r w:rsidR="007B15AF" w:rsidRPr="00686D35">
        <w:rPr>
          <w:rFonts w:ascii="Arial" w:hAnsi="Arial" w:cs="Arial"/>
          <w:b/>
          <w:bCs/>
          <w:sz w:val="22"/>
          <w:szCs w:val="22"/>
          <w:lang w:val="en-CA"/>
        </w:rPr>
        <w:t>operational atmospheric transport and dispersion models</w:t>
      </w:r>
    </w:p>
    <w:p w:rsidR="00DC477E" w:rsidRDefault="00DC477E" w:rsidP="007B15AF">
      <w:pPr>
        <w:keepNext/>
        <w:tabs>
          <w:tab w:val="left" w:pos="720"/>
          <w:tab w:val="left" w:pos="1862"/>
          <w:tab w:val="left" w:pos="1915"/>
          <w:tab w:val="left" w:pos="2404"/>
          <w:tab w:val="left" w:pos="2880"/>
          <w:tab w:val="left" w:pos="5760"/>
        </w:tabs>
        <w:ind w:right="-7"/>
        <w:jc w:val="both"/>
        <w:rPr>
          <w:rFonts w:ascii="Arial" w:hAnsi="Arial" w:cs="Arial"/>
          <w:b/>
          <w:bCs/>
          <w:sz w:val="22"/>
          <w:szCs w:val="22"/>
          <w:lang w:val="en-CA"/>
        </w:rPr>
      </w:pPr>
    </w:p>
    <w:p w:rsidR="00E2616F" w:rsidRPr="00E2616F" w:rsidRDefault="00E2616F"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r w:rsidRPr="00E2616F">
        <w:rPr>
          <w:rFonts w:ascii="Arial" w:hAnsi="Arial" w:cs="Arial"/>
          <w:bCs/>
          <w:sz w:val="22"/>
          <w:szCs w:val="22"/>
        </w:rPr>
        <w:t>The Met Office’s Numerical Atmospheric-dispersion Modelli</w:t>
      </w:r>
      <w:r w:rsidR="005F65A3">
        <w:rPr>
          <w:rFonts w:ascii="Arial" w:hAnsi="Arial" w:cs="Arial"/>
          <w:bCs/>
          <w:sz w:val="22"/>
          <w:szCs w:val="22"/>
        </w:rPr>
        <w:t>ng Environment, NAME III (v. 6.5</w:t>
      </w:r>
      <w:r w:rsidRPr="00E2616F">
        <w:rPr>
          <w:rFonts w:ascii="Arial" w:hAnsi="Arial" w:cs="Arial"/>
          <w:bCs/>
          <w:sz w:val="22"/>
          <w:szCs w:val="22"/>
        </w:rPr>
        <w:t xml:space="preserve"> is the current version) is a Lagrangian particle-trajectory model designed to predict the atmospheric dispersion and deposition of gases and particulates.  A large number of particles are used to represent releases from pollution sources. Each model particle can have its own characteristics, represent different compounds or chemicals and represent real particulate sizes. These particles are advected by the temporally varying, three-dimensional model winds and dispersed using random walk techniques that take into account the atmospheric turbulent velocity structures.  </w:t>
      </w:r>
    </w:p>
    <w:p w:rsidR="00E2616F" w:rsidRPr="00E2616F" w:rsidRDefault="00E2616F"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p>
    <w:p w:rsidR="00E2616F" w:rsidRPr="00E2616F" w:rsidRDefault="00E2616F"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r w:rsidRPr="00E2616F">
        <w:rPr>
          <w:rFonts w:ascii="Arial" w:hAnsi="Arial" w:cs="Arial"/>
          <w:bCs/>
          <w:sz w:val="22"/>
          <w:szCs w:val="22"/>
        </w:rPr>
        <w:t>Several deposition processes remove particles from the atmosphere; i) impaction with the surface, ii) washout where particles are `swept out' by falling precipitation, iii) rainout where particles are absorbed directly into cloud droplets as they form and, iv) fall out due to gravity.</w:t>
      </w:r>
    </w:p>
    <w:p w:rsidR="00E2616F" w:rsidRPr="00E2616F" w:rsidRDefault="00E2616F"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p>
    <w:p w:rsidR="00E2616F" w:rsidRPr="00E2616F" w:rsidRDefault="00E2616F"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r w:rsidRPr="00E2616F">
        <w:rPr>
          <w:rFonts w:ascii="Arial" w:hAnsi="Arial" w:cs="Arial"/>
          <w:bCs/>
          <w:sz w:val="22"/>
          <w:szCs w:val="22"/>
        </w:rPr>
        <w:t xml:space="preserve">A modular code design offers the user flexibility in configuring model runs and provides an infrastructure onto which extra modules could be added. NAME is capable of utilising meteorological data from a variety of sources: fields from a numerical weather prediction model, radar rainfall estimates, and single-site observations, with the available data used in a nested sense. </w:t>
      </w:r>
    </w:p>
    <w:p w:rsidR="00E2616F" w:rsidRPr="00E2616F" w:rsidRDefault="00E2616F"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p>
    <w:p w:rsidR="00E2616F" w:rsidRPr="00E2616F" w:rsidRDefault="00E2616F"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r w:rsidRPr="00E2616F">
        <w:rPr>
          <w:rFonts w:ascii="Arial" w:hAnsi="Arial" w:cs="Arial"/>
          <w:bCs/>
          <w:sz w:val="22"/>
          <w:szCs w:val="22"/>
        </w:rPr>
        <w:t>Other effects, such as plume-rise (for buoyant or momentum-driven releases), radioactive decay of radio nuclides, and chemical transformations, can also be included. At short ranges, NAME functionality includes modelling of short-period concentration fluctuations and the effects of small-scale terrain or isolated buildings on dispersion.</w:t>
      </w:r>
    </w:p>
    <w:p w:rsidR="00E2616F" w:rsidRPr="00E2616F" w:rsidRDefault="00E2616F"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p>
    <w:p w:rsidR="00FF2C2B" w:rsidRPr="00FF2C2B" w:rsidRDefault="00DB6562"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r>
        <w:rPr>
          <w:rFonts w:ascii="Arial" w:hAnsi="Arial" w:cs="Arial"/>
          <w:bCs/>
          <w:sz w:val="22"/>
          <w:szCs w:val="22"/>
        </w:rPr>
        <w:t>Prior to 2017</w:t>
      </w:r>
      <w:r w:rsidR="00FF2C2B">
        <w:rPr>
          <w:rFonts w:ascii="Arial" w:hAnsi="Arial" w:cs="Arial"/>
          <w:bCs/>
          <w:sz w:val="22"/>
          <w:szCs w:val="22"/>
        </w:rPr>
        <w:t xml:space="preserve"> an upgrade to version 6.5 of NAME was made. </w:t>
      </w:r>
      <w:r w:rsidR="00FF2C2B" w:rsidRPr="00FF2C2B">
        <w:rPr>
          <w:rFonts w:ascii="Arial" w:hAnsi="Arial" w:cs="Arial"/>
          <w:bCs/>
          <w:sz w:val="22"/>
          <w:szCs w:val="22"/>
        </w:rPr>
        <w:t>The main improvements in NAME 6.5 are to the representation of mesoscale motions (larger than turbulence, but smaller than the motions which can be represented at the resolution of each meteorological model), the ability to use UKPP and EuroPP precipitation fields with NAME and improved particle trajectories close to the poles.</w:t>
      </w:r>
    </w:p>
    <w:p w:rsidR="00FF2C2B" w:rsidRPr="00FF2C2B" w:rsidRDefault="00FF2C2B"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p>
    <w:p w:rsidR="00FF2C2B" w:rsidRPr="00FF2C2B" w:rsidRDefault="00FF2C2B"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r>
        <w:rPr>
          <w:rFonts w:ascii="Arial" w:hAnsi="Arial" w:cs="Arial"/>
          <w:bCs/>
          <w:sz w:val="22"/>
          <w:szCs w:val="22"/>
        </w:rPr>
        <w:t>The</w:t>
      </w:r>
      <w:r w:rsidRPr="00FF2C2B">
        <w:rPr>
          <w:rFonts w:ascii="Arial" w:hAnsi="Arial" w:cs="Arial"/>
          <w:bCs/>
          <w:sz w:val="22"/>
          <w:szCs w:val="22"/>
        </w:rPr>
        <w:t xml:space="preserve"> </w:t>
      </w:r>
      <w:r>
        <w:rPr>
          <w:rFonts w:ascii="Arial" w:hAnsi="Arial" w:cs="Arial"/>
          <w:bCs/>
          <w:sz w:val="22"/>
          <w:szCs w:val="22"/>
        </w:rPr>
        <w:t>option t</w:t>
      </w:r>
      <w:r w:rsidRPr="00FF2C2B">
        <w:rPr>
          <w:rFonts w:ascii="Arial" w:hAnsi="Arial" w:cs="Arial"/>
          <w:bCs/>
          <w:sz w:val="22"/>
          <w:szCs w:val="22"/>
        </w:rPr>
        <w:t>o add the ability to use ECMWF data with NAME</w:t>
      </w:r>
      <w:r>
        <w:rPr>
          <w:rFonts w:ascii="Arial" w:hAnsi="Arial" w:cs="Arial"/>
          <w:bCs/>
          <w:sz w:val="22"/>
          <w:szCs w:val="22"/>
        </w:rPr>
        <w:t xml:space="preserve"> was also included in the 6.5 release</w:t>
      </w:r>
      <w:r w:rsidRPr="00FF2C2B">
        <w:rPr>
          <w:rFonts w:ascii="Arial" w:hAnsi="Arial" w:cs="Arial"/>
          <w:bCs/>
          <w:sz w:val="22"/>
          <w:szCs w:val="22"/>
        </w:rPr>
        <w:t>.</w:t>
      </w:r>
    </w:p>
    <w:p w:rsidR="00FF2C2B" w:rsidRPr="00FF2C2B" w:rsidRDefault="00FF2C2B"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p>
    <w:p w:rsidR="00FF2C2B" w:rsidRDefault="00FF2C2B"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r>
        <w:rPr>
          <w:rFonts w:ascii="Arial" w:hAnsi="Arial" w:cs="Arial"/>
          <w:bCs/>
          <w:sz w:val="22"/>
          <w:szCs w:val="22"/>
        </w:rPr>
        <w:t>Also included in the 6.5 release were</w:t>
      </w:r>
      <w:r w:rsidRPr="00FF2C2B">
        <w:rPr>
          <w:rFonts w:ascii="Arial" w:hAnsi="Arial" w:cs="Arial"/>
          <w:bCs/>
          <w:sz w:val="22"/>
          <w:szCs w:val="22"/>
        </w:rPr>
        <w:t xml:space="preserve"> some minor improvements to the RSMC products – the addition of Exercise (or Real) in the titles of the graphics and the increased visibility</w:t>
      </w:r>
      <w:r>
        <w:rPr>
          <w:rFonts w:ascii="Arial" w:hAnsi="Arial" w:cs="Arial"/>
          <w:bCs/>
          <w:sz w:val="22"/>
          <w:szCs w:val="22"/>
        </w:rPr>
        <w:t xml:space="preserve"> of the source term symbol, as well as </w:t>
      </w:r>
      <w:r w:rsidRPr="00FF2C2B">
        <w:rPr>
          <w:rFonts w:ascii="Arial" w:hAnsi="Arial" w:cs="Arial"/>
          <w:bCs/>
          <w:sz w:val="22"/>
          <w:szCs w:val="22"/>
        </w:rPr>
        <w:t>a set of instructions for the “Manually Enter Observations” tab on the CHEMET and PACRAM interfaces.</w:t>
      </w:r>
    </w:p>
    <w:p w:rsidR="00DB6562" w:rsidRDefault="00DB6562"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p>
    <w:p w:rsidR="00DB6562" w:rsidRDefault="00DB6562"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r>
        <w:rPr>
          <w:rFonts w:ascii="Arial" w:hAnsi="Arial" w:cs="Arial"/>
          <w:bCs/>
          <w:sz w:val="22"/>
          <w:szCs w:val="22"/>
        </w:rPr>
        <w:t xml:space="preserve">As described in section 5 (iii) above, NAME was migrated from standalone servers to the High Performance Computing (HPC) facility in 2017. </w:t>
      </w:r>
    </w:p>
    <w:p w:rsidR="00DB6562" w:rsidRDefault="00DB6562" w:rsidP="007F0B0F">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p>
    <w:p w:rsidR="00DB6562" w:rsidRPr="00FF2C2B" w:rsidRDefault="00DB6562" w:rsidP="00DB6562">
      <w:pPr>
        <w:keepNext/>
        <w:tabs>
          <w:tab w:val="left" w:pos="720"/>
          <w:tab w:val="left" w:pos="1862"/>
          <w:tab w:val="left" w:pos="1915"/>
          <w:tab w:val="left" w:pos="2404"/>
          <w:tab w:val="left" w:pos="2880"/>
          <w:tab w:val="left" w:pos="5760"/>
        </w:tabs>
        <w:ind w:left="720" w:right="-7"/>
        <w:jc w:val="both"/>
        <w:rPr>
          <w:rFonts w:ascii="Arial" w:hAnsi="Arial" w:cs="Arial"/>
          <w:bCs/>
          <w:sz w:val="22"/>
          <w:szCs w:val="22"/>
        </w:rPr>
      </w:pPr>
      <w:r>
        <w:rPr>
          <w:rFonts w:ascii="Arial" w:hAnsi="Arial" w:cs="Arial"/>
          <w:bCs/>
          <w:sz w:val="22"/>
          <w:szCs w:val="22"/>
        </w:rPr>
        <w:t>In September 2017</w:t>
      </w:r>
      <w:r w:rsidRPr="00DB6562">
        <w:rPr>
          <w:rFonts w:ascii="Arial" w:hAnsi="Arial" w:cs="Arial"/>
          <w:sz w:val="22"/>
          <w:szCs w:val="22"/>
        </w:rPr>
        <w:t xml:space="preserve"> </w:t>
      </w:r>
      <w:r>
        <w:rPr>
          <w:rFonts w:ascii="Arial" w:hAnsi="Arial" w:cs="Arial"/>
          <w:sz w:val="22"/>
          <w:szCs w:val="22"/>
        </w:rPr>
        <w:t>the Met Office Global Model (which is used to “drive” NAME for releases outside of the UK) was upgraded; one important aspect of this was an increase in grid point resolution from 17km to approx. 10km, allowing for better modelling.</w:t>
      </w:r>
    </w:p>
    <w:p w:rsidR="00533436" w:rsidRPr="00DC477E" w:rsidRDefault="00533436" w:rsidP="00DC477E">
      <w:pPr>
        <w:keepNext/>
        <w:tabs>
          <w:tab w:val="left" w:pos="720"/>
          <w:tab w:val="left" w:pos="1862"/>
          <w:tab w:val="left" w:pos="1915"/>
          <w:tab w:val="left" w:pos="2404"/>
          <w:tab w:val="left" w:pos="2880"/>
          <w:tab w:val="left" w:pos="5760"/>
        </w:tabs>
        <w:ind w:right="-7"/>
        <w:jc w:val="both"/>
        <w:rPr>
          <w:rFonts w:ascii="Arial" w:hAnsi="Arial" w:cs="Arial"/>
          <w:bCs/>
          <w:sz w:val="22"/>
          <w:szCs w:val="22"/>
          <w:lang w:val="en-CA"/>
        </w:rPr>
      </w:pPr>
    </w:p>
    <w:p w:rsidR="007B15AF" w:rsidRDefault="007B15AF" w:rsidP="007B15AF">
      <w:pPr>
        <w:keepNext/>
        <w:tabs>
          <w:tab w:val="left" w:pos="720"/>
          <w:tab w:val="left" w:pos="1862"/>
          <w:tab w:val="left" w:pos="1915"/>
          <w:tab w:val="left" w:pos="2404"/>
          <w:tab w:val="left" w:pos="2880"/>
          <w:tab w:val="left" w:pos="5760"/>
        </w:tabs>
        <w:ind w:right="-7"/>
        <w:jc w:val="both"/>
        <w:rPr>
          <w:rFonts w:ascii="Arial" w:hAnsi="Arial" w:cs="Arial"/>
          <w:sz w:val="22"/>
          <w:szCs w:val="22"/>
          <w:lang w:val="en-CA"/>
        </w:rPr>
      </w:pPr>
    </w:p>
    <w:p w:rsidR="00DB6562" w:rsidRDefault="00DB6562" w:rsidP="007B15AF">
      <w:pPr>
        <w:keepNext/>
        <w:tabs>
          <w:tab w:val="left" w:pos="720"/>
          <w:tab w:val="left" w:pos="1862"/>
          <w:tab w:val="left" w:pos="1915"/>
          <w:tab w:val="left" w:pos="2404"/>
          <w:tab w:val="left" w:pos="2880"/>
          <w:tab w:val="left" w:pos="5760"/>
        </w:tabs>
        <w:ind w:right="-7"/>
        <w:jc w:val="both"/>
        <w:rPr>
          <w:rFonts w:ascii="Arial" w:hAnsi="Arial" w:cs="Arial"/>
          <w:sz w:val="22"/>
          <w:szCs w:val="22"/>
          <w:lang w:val="en-CA"/>
        </w:rPr>
      </w:pPr>
    </w:p>
    <w:p w:rsidR="00DB6562" w:rsidRPr="00686D35" w:rsidRDefault="00DB6562" w:rsidP="007B15AF">
      <w:pPr>
        <w:keepNext/>
        <w:tabs>
          <w:tab w:val="left" w:pos="720"/>
          <w:tab w:val="left" w:pos="1862"/>
          <w:tab w:val="left" w:pos="1915"/>
          <w:tab w:val="left" w:pos="2404"/>
          <w:tab w:val="left" w:pos="2880"/>
          <w:tab w:val="left" w:pos="5760"/>
        </w:tabs>
        <w:ind w:right="-7"/>
        <w:jc w:val="both"/>
        <w:rPr>
          <w:rFonts w:ascii="Arial" w:hAnsi="Arial" w:cs="Arial"/>
          <w:sz w:val="22"/>
          <w:szCs w:val="22"/>
          <w:lang w:val="en-CA"/>
        </w:rPr>
      </w:pPr>
    </w:p>
    <w:p w:rsidR="007B15AF" w:rsidRDefault="007F0B0F" w:rsidP="007B15AF">
      <w:pPr>
        <w:keepNext/>
        <w:tabs>
          <w:tab w:val="left" w:pos="720"/>
          <w:tab w:val="left" w:pos="1862"/>
          <w:tab w:val="left" w:pos="1915"/>
          <w:tab w:val="left" w:pos="2404"/>
          <w:tab w:val="left" w:pos="2880"/>
          <w:tab w:val="left" w:pos="3600"/>
        </w:tabs>
        <w:ind w:right="-7"/>
        <w:jc w:val="both"/>
        <w:rPr>
          <w:rFonts w:ascii="Arial" w:hAnsi="Arial" w:cs="Arial"/>
          <w:b/>
          <w:sz w:val="22"/>
          <w:szCs w:val="22"/>
          <w:lang w:val="en-CA"/>
        </w:rPr>
      </w:pPr>
      <w:r>
        <w:rPr>
          <w:rFonts w:ascii="Arial" w:hAnsi="Arial" w:cs="Arial"/>
          <w:b/>
          <w:sz w:val="22"/>
          <w:szCs w:val="22"/>
          <w:lang w:val="en-CA"/>
        </w:rPr>
        <w:lastRenderedPageBreak/>
        <w:t>9</w:t>
      </w:r>
      <w:r w:rsidR="00213865">
        <w:rPr>
          <w:rFonts w:ascii="Arial" w:hAnsi="Arial" w:cs="Arial"/>
          <w:b/>
          <w:sz w:val="22"/>
          <w:szCs w:val="22"/>
          <w:lang w:val="en-CA"/>
        </w:rPr>
        <w:t>.</w:t>
      </w:r>
      <w:r w:rsidR="00213865">
        <w:rPr>
          <w:rFonts w:ascii="Arial" w:hAnsi="Arial" w:cs="Arial"/>
          <w:b/>
          <w:sz w:val="22"/>
          <w:szCs w:val="22"/>
          <w:lang w:val="en-CA"/>
        </w:rPr>
        <w:tab/>
        <w:t>Plans for 20</w:t>
      </w:r>
      <w:r w:rsidR="001E630F">
        <w:rPr>
          <w:rFonts w:ascii="Arial" w:hAnsi="Arial" w:cs="Arial"/>
          <w:b/>
          <w:sz w:val="22"/>
          <w:szCs w:val="22"/>
          <w:lang w:val="en-CA"/>
        </w:rPr>
        <w:t>19</w:t>
      </w:r>
      <w:r w:rsidR="007B15AF" w:rsidRPr="00686D35">
        <w:rPr>
          <w:rFonts w:ascii="Arial" w:hAnsi="Arial" w:cs="Arial"/>
          <w:b/>
          <w:sz w:val="22"/>
          <w:szCs w:val="22"/>
          <w:lang w:val="en-CA"/>
        </w:rPr>
        <w:t>:</w:t>
      </w:r>
      <w:r w:rsidR="007B15AF" w:rsidRPr="00686D35">
        <w:rPr>
          <w:rFonts w:ascii="Arial" w:hAnsi="Arial" w:cs="Arial"/>
          <w:b/>
          <w:sz w:val="22"/>
          <w:szCs w:val="22"/>
          <w:lang w:val="en-CA"/>
        </w:rPr>
        <w:tab/>
      </w:r>
    </w:p>
    <w:p w:rsidR="00262DC4" w:rsidRPr="00686D35" w:rsidRDefault="00262DC4" w:rsidP="007B15AF">
      <w:pPr>
        <w:keepNext/>
        <w:tabs>
          <w:tab w:val="left" w:pos="720"/>
          <w:tab w:val="left" w:pos="1862"/>
          <w:tab w:val="left" w:pos="1915"/>
          <w:tab w:val="left" w:pos="2404"/>
          <w:tab w:val="left" w:pos="2880"/>
          <w:tab w:val="left" w:pos="3600"/>
        </w:tabs>
        <w:ind w:right="-7"/>
        <w:jc w:val="both"/>
        <w:rPr>
          <w:rFonts w:ascii="Arial" w:hAnsi="Arial" w:cs="Arial"/>
          <w:b/>
          <w:sz w:val="22"/>
          <w:szCs w:val="22"/>
          <w:lang w:val="en-CA"/>
        </w:rPr>
      </w:pPr>
    </w:p>
    <w:p w:rsidR="00DB6562" w:rsidRDefault="00DB6562" w:rsidP="00DB6562">
      <w:pPr>
        <w:tabs>
          <w:tab w:val="left" w:pos="720"/>
          <w:tab w:val="left" w:pos="1862"/>
          <w:tab w:val="left" w:pos="1915"/>
          <w:tab w:val="left" w:pos="2404"/>
          <w:tab w:val="left" w:pos="2880"/>
          <w:tab w:val="left" w:pos="5760"/>
        </w:tabs>
        <w:ind w:left="720" w:right="-7"/>
        <w:jc w:val="both"/>
        <w:rPr>
          <w:rFonts w:ascii="Arial" w:hAnsi="Arial" w:cs="Arial"/>
          <w:sz w:val="22"/>
          <w:szCs w:val="22"/>
          <w:lang w:val="en-CA"/>
        </w:rPr>
      </w:pPr>
      <w:r w:rsidRPr="00DB6562">
        <w:rPr>
          <w:rFonts w:ascii="Arial" w:hAnsi="Arial" w:cs="Arial"/>
          <w:sz w:val="22"/>
          <w:szCs w:val="22"/>
          <w:lang w:val="en-CA"/>
        </w:rPr>
        <w:t xml:space="preserve">The schedule of routine </w:t>
      </w:r>
      <w:r>
        <w:rPr>
          <w:rFonts w:ascii="Arial" w:hAnsi="Arial" w:cs="Arial"/>
          <w:sz w:val="22"/>
          <w:szCs w:val="22"/>
          <w:lang w:val="en-CA"/>
        </w:rPr>
        <w:t xml:space="preserve">quarterly </w:t>
      </w:r>
      <w:r w:rsidR="001E630F">
        <w:rPr>
          <w:rFonts w:ascii="Arial" w:hAnsi="Arial" w:cs="Arial"/>
          <w:sz w:val="22"/>
          <w:szCs w:val="22"/>
          <w:lang w:val="en-CA"/>
        </w:rPr>
        <w:t>tests for 2019</w:t>
      </w:r>
      <w:r w:rsidRPr="00DB6562">
        <w:rPr>
          <w:rFonts w:ascii="Arial" w:hAnsi="Arial" w:cs="Arial"/>
          <w:sz w:val="22"/>
          <w:szCs w:val="22"/>
          <w:lang w:val="en-CA"/>
        </w:rPr>
        <w:t xml:space="preserve"> has been set up in collaboration with </w:t>
      </w:r>
      <w:r>
        <w:rPr>
          <w:rFonts w:ascii="Arial" w:hAnsi="Arial" w:cs="Arial"/>
          <w:sz w:val="22"/>
          <w:szCs w:val="22"/>
          <w:lang w:val="en-CA"/>
        </w:rPr>
        <w:t>IAEA</w:t>
      </w:r>
      <w:r w:rsidRPr="00DB6562">
        <w:rPr>
          <w:rFonts w:ascii="Arial" w:hAnsi="Arial" w:cs="Arial"/>
          <w:sz w:val="22"/>
          <w:szCs w:val="22"/>
          <w:lang w:val="en-CA"/>
        </w:rPr>
        <w:t xml:space="preserve">. </w:t>
      </w:r>
      <w:r>
        <w:rPr>
          <w:rFonts w:ascii="Arial" w:hAnsi="Arial" w:cs="Arial"/>
          <w:sz w:val="22"/>
          <w:szCs w:val="22"/>
          <w:lang w:val="en-CA"/>
        </w:rPr>
        <w:t>The test plan is as follows:</w:t>
      </w:r>
    </w:p>
    <w:p w:rsidR="00DB6562" w:rsidRDefault="00DB6562" w:rsidP="00DB6562">
      <w:pPr>
        <w:tabs>
          <w:tab w:val="left" w:pos="720"/>
          <w:tab w:val="left" w:pos="1862"/>
          <w:tab w:val="left" w:pos="1915"/>
          <w:tab w:val="left" w:pos="2404"/>
          <w:tab w:val="left" w:pos="2880"/>
          <w:tab w:val="left" w:pos="5760"/>
        </w:tabs>
        <w:ind w:left="720" w:right="-7"/>
        <w:jc w:val="both"/>
        <w:rPr>
          <w:rFonts w:ascii="Arial" w:hAnsi="Arial" w:cs="Arial"/>
          <w:sz w:val="22"/>
          <w:szCs w:val="22"/>
          <w:lang w:val="en-CA"/>
        </w:rPr>
      </w:pPr>
    </w:p>
    <w:p w:rsidR="00DF2B9B" w:rsidRDefault="00DF2B9B" w:rsidP="00DB6562">
      <w:pPr>
        <w:tabs>
          <w:tab w:val="left" w:pos="720"/>
          <w:tab w:val="left" w:pos="1862"/>
          <w:tab w:val="left" w:pos="1915"/>
          <w:tab w:val="left" w:pos="2404"/>
          <w:tab w:val="left" w:pos="2880"/>
          <w:tab w:val="left" w:pos="5760"/>
        </w:tabs>
        <w:ind w:left="720" w:right="-7"/>
        <w:jc w:val="both"/>
        <w:rPr>
          <w:rFonts w:ascii="Arial" w:hAnsi="Arial" w:cs="Arial"/>
          <w:sz w:val="22"/>
          <w:szCs w:val="22"/>
        </w:rPr>
      </w:pPr>
      <w:r w:rsidRPr="00DF2B9B">
        <w:rPr>
          <w:rFonts w:ascii="Arial" w:hAnsi="Arial" w:cs="Arial"/>
          <w:sz w:val="22"/>
          <w:szCs w:val="22"/>
        </w:rPr>
        <w:t>Feb 2019: R</w:t>
      </w:r>
      <w:r>
        <w:rPr>
          <w:rFonts w:ascii="Arial" w:hAnsi="Arial" w:cs="Arial"/>
          <w:sz w:val="22"/>
          <w:szCs w:val="22"/>
        </w:rPr>
        <w:t xml:space="preserve">SMC Montreal and Washington </w:t>
      </w:r>
    </w:p>
    <w:p w:rsidR="00DF2B9B" w:rsidRDefault="00DF2B9B" w:rsidP="00DB6562">
      <w:pPr>
        <w:tabs>
          <w:tab w:val="left" w:pos="720"/>
          <w:tab w:val="left" w:pos="1862"/>
          <w:tab w:val="left" w:pos="1915"/>
          <w:tab w:val="left" w:pos="2404"/>
          <w:tab w:val="left" w:pos="2880"/>
          <w:tab w:val="left" w:pos="5760"/>
        </w:tabs>
        <w:ind w:left="720" w:right="-7"/>
        <w:jc w:val="both"/>
        <w:rPr>
          <w:rFonts w:ascii="Arial" w:hAnsi="Arial" w:cs="Arial"/>
          <w:sz w:val="22"/>
          <w:szCs w:val="22"/>
        </w:rPr>
      </w:pPr>
      <w:r>
        <w:rPr>
          <w:rFonts w:ascii="Arial" w:hAnsi="Arial" w:cs="Arial"/>
          <w:sz w:val="22"/>
          <w:szCs w:val="22"/>
        </w:rPr>
        <w:t xml:space="preserve">May 2019: RSMC Melbourne </w:t>
      </w:r>
    </w:p>
    <w:p w:rsidR="00DF2B9B" w:rsidRDefault="00DF2B9B" w:rsidP="00DB6562">
      <w:pPr>
        <w:tabs>
          <w:tab w:val="left" w:pos="720"/>
          <w:tab w:val="left" w:pos="1862"/>
          <w:tab w:val="left" w:pos="1915"/>
          <w:tab w:val="left" w:pos="2404"/>
          <w:tab w:val="left" w:pos="2880"/>
          <w:tab w:val="left" w:pos="5760"/>
        </w:tabs>
        <w:ind w:left="720" w:right="-7"/>
        <w:jc w:val="both"/>
        <w:rPr>
          <w:rFonts w:ascii="Arial" w:hAnsi="Arial" w:cs="Arial"/>
          <w:sz w:val="22"/>
          <w:szCs w:val="22"/>
        </w:rPr>
      </w:pPr>
      <w:r w:rsidRPr="00DF2B9B">
        <w:rPr>
          <w:rFonts w:ascii="Arial" w:hAnsi="Arial" w:cs="Arial"/>
          <w:sz w:val="22"/>
          <w:szCs w:val="22"/>
        </w:rPr>
        <w:t>Aug 201</w:t>
      </w:r>
      <w:r>
        <w:rPr>
          <w:rFonts w:ascii="Arial" w:hAnsi="Arial" w:cs="Arial"/>
          <w:sz w:val="22"/>
          <w:szCs w:val="22"/>
        </w:rPr>
        <w:t>9: RSMC Exeter and Toulouse</w:t>
      </w:r>
    </w:p>
    <w:p w:rsidR="00DB6562" w:rsidRDefault="00DF2B9B" w:rsidP="00DB6562">
      <w:pPr>
        <w:tabs>
          <w:tab w:val="left" w:pos="720"/>
          <w:tab w:val="left" w:pos="1862"/>
          <w:tab w:val="left" w:pos="1915"/>
          <w:tab w:val="left" w:pos="2404"/>
          <w:tab w:val="left" w:pos="2880"/>
          <w:tab w:val="left" w:pos="5760"/>
        </w:tabs>
        <w:ind w:left="720" w:right="-7"/>
        <w:jc w:val="both"/>
        <w:rPr>
          <w:rFonts w:ascii="Arial" w:hAnsi="Arial" w:cs="Arial"/>
          <w:sz w:val="22"/>
          <w:szCs w:val="22"/>
        </w:rPr>
      </w:pPr>
      <w:r w:rsidRPr="00DF2B9B">
        <w:rPr>
          <w:rFonts w:ascii="Arial" w:hAnsi="Arial" w:cs="Arial"/>
          <w:sz w:val="22"/>
          <w:szCs w:val="22"/>
        </w:rPr>
        <w:t xml:space="preserve">Nov 2019: RSMC </w:t>
      </w:r>
      <w:proofErr w:type="spellStart"/>
      <w:r w:rsidRPr="00DF2B9B">
        <w:rPr>
          <w:rFonts w:ascii="Arial" w:hAnsi="Arial" w:cs="Arial"/>
          <w:sz w:val="22"/>
          <w:szCs w:val="22"/>
        </w:rPr>
        <w:t>Bejing</w:t>
      </w:r>
      <w:proofErr w:type="spellEnd"/>
      <w:r w:rsidRPr="00DF2B9B">
        <w:rPr>
          <w:rFonts w:ascii="Arial" w:hAnsi="Arial" w:cs="Arial"/>
          <w:sz w:val="22"/>
          <w:szCs w:val="22"/>
        </w:rPr>
        <w:t xml:space="preserve">, </w:t>
      </w:r>
      <w:proofErr w:type="spellStart"/>
      <w:r w:rsidRPr="00DF2B9B">
        <w:rPr>
          <w:rFonts w:ascii="Arial" w:hAnsi="Arial" w:cs="Arial"/>
          <w:sz w:val="22"/>
          <w:szCs w:val="22"/>
        </w:rPr>
        <w:t>Obninsk</w:t>
      </w:r>
      <w:proofErr w:type="spellEnd"/>
      <w:r w:rsidRPr="00DF2B9B">
        <w:rPr>
          <w:rFonts w:ascii="Arial" w:hAnsi="Arial" w:cs="Arial"/>
          <w:sz w:val="22"/>
          <w:szCs w:val="22"/>
        </w:rPr>
        <w:t xml:space="preserve"> and Tokyo  </w:t>
      </w:r>
    </w:p>
    <w:p w:rsidR="00DF2B9B" w:rsidRDefault="00DF2B9B" w:rsidP="00DB6562">
      <w:pPr>
        <w:tabs>
          <w:tab w:val="left" w:pos="720"/>
          <w:tab w:val="left" w:pos="1862"/>
          <w:tab w:val="left" w:pos="1915"/>
          <w:tab w:val="left" w:pos="2404"/>
          <w:tab w:val="left" w:pos="2880"/>
          <w:tab w:val="left" w:pos="5760"/>
        </w:tabs>
        <w:ind w:left="720" w:right="-7"/>
        <w:jc w:val="both"/>
        <w:rPr>
          <w:rFonts w:ascii="Arial" w:hAnsi="Arial" w:cs="Arial"/>
          <w:sz w:val="22"/>
          <w:szCs w:val="22"/>
        </w:rPr>
      </w:pPr>
    </w:p>
    <w:p w:rsidR="00DF2B9B" w:rsidRDefault="00DF2B9B" w:rsidP="00DB6562">
      <w:pPr>
        <w:tabs>
          <w:tab w:val="left" w:pos="720"/>
          <w:tab w:val="left" w:pos="1862"/>
          <w:tab w:val="left" w:pos="1915"/>
          <w:tab w:val="left" w:pos="2404"/>
          <w:tab w:val="left" w:pos="2880"/>
          <w:tab w:val="left" w:pos="5760"/>
        </w:tabs>
        <w:ind w:left="720" w:right="-7"/>
        <w:jc w:val="both"/>
        <w:rPr>
          <w:rFonts w:ascii="Arial" w:hAnsi="Arial" w:cs="Arial"/>
          <w:sz w:val="22"/>
          <w:szCs w:val="22"/>
          <w:lang w:val="en-CA"/>
        </w:rPr>
      </w:pPr>
      <w:r>
        <w:rPr>
          <w:rFonts w:ascii="Arial" w:hAnsi="Arial" w:cs="Arial"/>
          <w:sz w:val="22"/>
          <w:szCs w:val="22"/>
        </w:rPr>
        <w:t>Additionally, and following the ET-ERA meeting in Vienna in October 2018, the RSMCs agreed to move forward with the Transport Coefficient Matrix (TCM) approach to modelling for Emergency Response (in addition to the current standard RSMC products issued during an emergency response). RSMC Exeter intends to build on their TCM capability during the first half of 2019 and plans to take part in an exercise, along with other RSMCs, to demonstrate the TCM capability in the second or third quarter of 2019.</w:t>
      </w:r>
    </w:p>
    <w:p w:rsidR="003B4082" w:rsidRDefault="003B4082" w:rsidP="007F0B0F">
      <w:pPr>
        <w:tabs>
          <w:tab w:val="left" w:pos="720"/>
          <w:tab w:val="left" w:pos="1862"/>
          <w:tab w:val="left" w:pos="1915"/>
          <w:tab w:val="left" w:pos="2404"/>
          <w:tab w:val="left" w:pos="2880"/>
          <w:tab w:val="left" w:pos="5760"/>
        </w:tabs>
        <w:ind w:left="720" w:right="-7"/>
        <w:jc w:val="both"/>
        <w:rPr>
          <w:rFonts w:ascii="Arial" w:hAnsi="Arial" w:cs="Arial"/>
          <w:sz w:val="22"/>
          <w:szCs w:val="22"/>
        </w:rPr>
      </w:pPr>
    </w:p>
    <w:p w:rsidR="003B4082" w:rsidRPr="00714EF5" w:rsidRDefault="003B4082" w:rsidP="007F0B0F">
      <w:pPr>
        <w:tabs>
          <w:tab w:val="left" w:pos="720"/>
          <w:tab w:val="left" w:pos="1862"/>
          <w:tab w:val="left" w:pos="1915"/>
          <w:tab w:val="left" w:pos="2404"/>
          <w:tab w:val="left" w:pos="2880"/>
          <w:tab w:val="left" w:pos="5760"/>
        </w:tabs>
        <w:ind w:left="720" w:right="-7"/>
        <w:jc w:val="both"/>
        <w:rPr>
          <w:rFonts w:ascii="Arial" w:hAnsi="Arial" w:cs="Arial"/>
          <w:sz w:val="22"/>
          <w:szCs w:val="22"/>
        </w:rPr>
      </w:pPr>
    </w:p>
    <w:sectPr w:rsidR="003B4082" w:rsidRPr="00714EF5" w:rsidSect="007B15AF">
      <w:footnotePr>
        <w:pos w:val="beneathText"/>
      </w:footnotePr>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CE3D6E"/>
    <w:lvl w:ilvl="0">
      <w:numFmt w:val="bullet"/>
      <w:lvlText w:val="*"/>
      <w:lvlJc w:val="left"/>
    </w:lvl>
  </w:abstractNum>
  <w:abstractNum w:abstractNumId="1">
    <w:nsid w:val="00000001"/>
    <w:multiLevelType w:val="multilevel"/>
    <w:tmpl w:val="00000001"/>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2"/>
    <w:multiLevelType w:val="multilevel"/>
    <w:tmpl w:val="00000002"/>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3"/>
    <w:multiLevelType w:val="multilevel"/>
    <w:tmpl w:val="00000003"/>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58030EE"/>
    <w:multiLevelType w:val="hybridMultilevel"/>
    <w:tmpl w:val="E71A7410"/>
    <w:lvl w:ilvl="0" w:tplc="8C029B5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865EA3"/>
    <w:multiLevelType w:val="hybridMultilevel"/>
    <w:tmpl w:val="03344D40"/>
    <w:lvl w:ilvl="0" w:tplc="DBFA932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60C41B0"/>
    <w:multiLevelType w:val="hybridMultilevel"/>
    <w:tmpl w:val="59EC114E"/>
    <w:lvl w:ilvl="0" w:tplc="52CA7524">
      <w:start w:val="1"/>
      <w:numFmt w:val="lowerRoman"/>
      <w:lvlText w:val="%1."/>
      <w:lvlJc w:val="left"/>
      <w:pPr>
        <w:ind w:left="1440" w:hanging="720"/>
      </w:pPr>
      <w:rPr>
        <w:rFonts w:ascii="Arial" w:hAnsi="Arial" w:cs="Arial"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3D3E58"/>
    <w:multiLevelType w:val="hybridMultilevel"/>
    <w:tmpl w:val="F954BA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D2627BF"/>
    <w:multiLevelType w:val="hybridMultilevel"/>
    <w:tmpl w:val="FC749BA4"/>
    <w:lvl w:ilvl="0" w:tplc="5D82A3E4">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AF0A16"/>
    <w:multiLevelType w:val="hybridMultilevel"/>
    <w:tmpl w:val="0024B292"/>
    <w:lvl w:ilvl="0" w:tplc="E592A852">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D4808AC"/>
    <w:multiLevelType w:val="hybridMultilevel"/>
    <w:tmpl w:val="40383A0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441225"/>
    <w:multiLevelType w:val="hybridMultilevel"/>
    <w:tmpl w:val="E36A0754"/>
    <w:lvl w:ilvl="0" w:tplc="0DA26AB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6EE47457"/>
    <w:multiLevelType w:val="hybridMultilevel"/>
    <w:tmpl w:val="4A9EE962"/>
    <w:lvl w:ilvl="0" w:tplc="CEB470C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73ED121A"/>
    <w:multiLevelType w:val="hybridMultilevel"/>
    <w:tmpl w:val="11C62806"/>
    <w:lvl w:ilvl="0" w:tplc="02F4B3E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9"/>
  </w:num>
  <w:num w:numId="5">
    <w:abstractNumId w:val="10"/>
  </w:num>
  <w:num w:numId="6">
    <w:abstractNumId w:val="12"/>
  </w:num>
  <w:num w:numId="7">
    <w:abstractNumId w:val="13"/>
  </w:num>
  <w:num w:numId="8">
    <w:abstractNumId w:val="11"/>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5"/>
  </w:num>
  <w:num w:numId="11">
    <w:abstractNumId w:val="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CA"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F"/>
    <w:rsid w:val="00006828"/>
    <w:rsid w:val="00007171"/>
    <w:rsid w:val="00012532"/>
    <w:rsid w:val="000134EF"/>
    <w:rsid w:val="00014716"/>
    <w:rsid w:val="00016F7A"/>
    <w:rsid w:val="0002673F"/>
    <w:rsid w:val="00027D81"/>
    <w:rsid w:val="00032510"/>
    <w:rsid w:val="000334F4"/>
    <w:rsid w:val="000432EE"/>
    <w:rsid w:val="00045372"/>
    <w:rsid w:val="00046260"/>
    <w:rsid w:val="000511B6"/>
    <w:rsid w:val="0005647B"/>
    <w:rsid w:val="00056C22"/>
    <w:rsid w:val="00066077"/>
    <w:rsid w:val="000673A1"/>
    <w:rsid w:val="00067D09"/>
    <w:rsid w:val="00070A1F"/>
    <w:rsid w:val="00071C22"/>
    <w:rsid w:val="00073018"/>
    <w:rsid w:val="000735FA"/>
    <w:rsid w:val="00074F3F"/>
    <w:rsid w:val="000754A3"/>
    <w:rsid w:val="00075886"/>
    <w:rsid w:val="00081A54"/>
    <w:rsid w:val="00083C1D"/>
    <w:rsid w:val="0008414A"/>
    <w:rsid w:val="00093B84"/>
    <w:rsid w:val="00094DDE"/>
    <w:rsid w:val="00095A25"/>
    <w:rsid w:val="00095D12"/>
    <w:rsid w:val="000A3B20"/>
    <w:rsid w:val="000A4BF0"/>
    <w:rsid w:val="000B0ADA"/>
    <w:rsid w:val="000B30D5"/>
    <w:rsid w:val="000B3D4D"/>
    <w:rsid w:val="000B4474"/>
    <w:rsid w:val="000B6848"/>
    <w:rsid w:val="000B7D9C"/>
    <w:rsid w:val="000C3270"/>
    <w:rsid w:val="000C4096"/>
    <w:rsid w:val="000C52FB"/>
    <w:rsid w:val="000C6238"/>
    <w:rsid w:val="000D5B58"/>
    <w:rsid w:val="000D62B6"/>
    <w:rsid w:val="000D7E07"/>
    <w:rsid w:val="000E0ED9"/>
    <w:rsid w:val="000E2391"/>
    <w:rsid w:val="000E2C4E"/>
    <w:rsid w:val="000F08FB"/>
    <w:rsid w:val="000F1398"/>
    <w:rsid w:val="000F4CA6"/>
    <w:rsid w:val="00101B4B"/>
    <w:rsid w:val="00101B53"/>
    <w:rsid w:val="00107B0E"/>
    <w:rsid w:val="00114042"/>
    <w:rsid w:val="001162E8"/>
    <w:rsid w:val="00116A05"/>
    <w:rsid w:val="00116A54"/>
    <w:rsid w:val="001248F8"/>
    <w:rsid w:val="001252BA"/>
    <w:rsid w:val="00126049"/>
    <w:rsid w:val="00130416"/>
    <w:rsid w:val="00130F55"/>
    <w:rsid w:val="0013338B"/>
    <w:rsid w:val="001338E9"/>
    <w:rsid w:val="00134D82"/>
    <w:rsid w:val="001372EC"/>
    <w:rsid w:val="001406FD"/>
    <w:rsid w:val="00150488"/>
    <w:rsid w:val="001533EC"/>
    <w:rsid w:val="00156123"/>
    <w:rsid w:val="001656E3"/>
    <w:rsid w:val="00166237"/>
    <w:rsid w:val="00167CA4"/>
    <w:rsid w:val="00170CBE"/>
    <w:rsid w:val="001753F1"/>
    <w:rsid w:val="00175C5B"/>
    <w:rsid w:val="0017753B"/>
    <w:rsid w:val="00181B24"/>
    <w:rsid w:val="0018205D"/>
    <w:rsid w:val="00182AE2"/>
    <w:rsid w:val="001858D5"/>
    <w:rsid w:val="001870AD"/>
    <w:rsid w:val="00187C58"/>
    <w:rsid w:val="0019240E"/>
    <w:rsid w:val="00196DBB"/>
    <w:rsid w:val="001A1F6F"/>
    <w:rsid w:val="001A216C"/>
    <w:rsid w:val="001A4BCD"/>
    <w:rsid w:val="001B138B"/>
    <w:rsid w:val="001B1644"/>
    <w:rsid w:val="001B2341"/>
    <w:rsid w:val="001B4216"/>
    <w:rsid w:val="001B5407"/>
    <w:rsid w:val="001B682B"/>
    <w:rsid w:val="001B6BFB"/>
    <w:rsid w:val="001C3ECE"/>
    <w:rsid w:val="001C6279"/>
    <w:rsid w:val="001C6F0C"/>
    <w:rsid w:val="001D0ADB"/>
    <w:rsid w:val="001D0E61"/>
    <w:rsid w:val="001D756A"/>
    <w:rsid w:val="001E40BE"/>
    <w:rsid w:val="001E5040"/>
    <w:rsid w:val="001E630F"/>
    <w:rsid w:val="001F0445"/>
    <w:rsid w:val="001F1EDB"/>
    <w:rsid w:val="001F6801"/>
    <w:rsid w:val="001F77ED"/>
    <w:rsid w:val="00204D9B"/>
    <w:rsid w:val="0020681B"/>
    <w:rsid w:val="00206D4C"/>
    <w:rsid w:val="002070D0"/>
    <w:rsid w:val="00213103"/>
    <w:rsid w:val="00213865"/>
    <w:rsid w:val="002154FE"/>
    <w:rsid w:val="00215DA2"/>
    <w:rsid w:val="00217BB0"/>
    <w:rsid w:val="0022634A"/>
    <w:rsid w:val="002265E9"/>
    <w:rsid w:val="002273CA"/>
    <w:rsid w:val="00230419"/>
    <w:rsid w:val="00231317"/>
    <w:rsid w:val="00236B8F"/>
    <w:rsid w:val="002419CE"/>
    <w:rsid w:val="0024242C"/>
    <w:rsid w:val="0024400D"/>
    <w:rsid w:val="002460FC"/>
    <w:rsid w:val="002535F1"/>
    <w:rsid w:val="00254475"/>
    <w:rsid w:val="00255330"/>
    <w:rsid w:val="0025540B"/>
    <w:rsid w:val="00255B30"/>
    <w:rsid w:val="00257F3E"/>
    <w:rsid w:val="00261F83"/>
    <w:rsid w:val="00262406"/>
    <w:rsid w:val="00262DC4"/>
    <w:rsid w:val="00264319"/>
    <w:rsid w:val="00264F2F"/>
    <w:rsid w:val="002675B6"/>
    <w:rsid w:val="002677D9"/>
    <w:rsid w:val="002716AA"/>
    <w:rsid w:val="00274E4A"/>
    <w:rsid w:val="00275906"/>
    <w:rsid w:val="0027599F"/>
    <w:rsid w:val="00275D87"/>
    <w:rsid w:val="00277EFF"/>
    <w:rsid w:val="00277FD8"/>
    <w:rsid w:val="002800DB"/>
    <w:rsid w:val="00285F82"/>
    <w:rsid w:val="002943E3"/>
    <w:rsid w:val="00297BB9"/>
    <w:rsid w:val="002A6185"/>
    <w:rsid w:val="002A71CD"/>
    <w:rsid w:val="002B7B7B"/>
    <w:rsid w:val="002C3796"/>
    <w:rsid w:val="002C589E"/>
    <w:rsid w:val="002D15E1"/>
    <w:rsid w:val="002D39BE"/>
    <w:rsid w:val="002D4822"/>
    <w:rsid w:val="002E5209"/>
    <w:rsid w:val="002E5D4C"/>
    <w:rsid w:val="002E62B8"/>
    <w:rsid w:val="002E686C"/>
    <w:rsid w:val="002F1A54"/>
    <w:rsid w:val="002F1CD1"/>
    <w:rsid w:val="002F28A0"/>
    <w:rsid w:val="002F4129"/>
    <w:rsid w:val="002F41AE"/>
    <w:rsid w:val="002F7120"/>
    <w:rsid w:val="0030665C"/>
    <w:rsid w:val="00312206"/>
    <w:rsid w:val="003124E1"/>
    <w:rsid w:val="00312FAA"/>
    <w:rsid w:val="00313666"/>
    <w:rsid w:val="00316572"/>
    <w:rsid w:val="00316CBC"/>
    <w:rsid w:val="003248FE"/>
    <w:rsid w:val="00325742"/>
    <w:rsid w:val="003303D8"/>
    <w:rsid w:val="003354D9"/>
    <w:rsid w:val="00336F9D"/>
    <w:rsid w:val="003406E3"/>
    <w:rsid w:val="0034100D"/>
    <w:rsid w:val="00342EB2"/>
    <w:rsid w:val="003432E7"/>
    <w:rsid w:val="003444F3"/>
    <w:rsid w:val="00345D4E"/>
    <w:rsid w:val="0035183C"/>
    <w:rsid w:val="0035554D"/>
    <w:rsid w:val="00357B8D"/>
    <w:rsid w:val="003629F8"/>
    <w:rsid w:val="00363670"/>
    <w:rsid w:val="0036438D"/>
    <w:rsid w:val="00364D3A"/>
    <w:rsid w:val="00365D62"/>
    <w:rsid w:val="003738BC"/>
    <w:rsid w:val="00376AAC"/>
    <w:rsid w:val="00382F29"/>
    <w:rsid w:val="00386543"/>
    <w:rsid w:val="003903BE"/>
    <w:rsid w:val="0039066C"/>
    <w:rsid w:val="00390F15"/>
    <w:rsid w:val="0039357A"/>
    <w:rsid w:val="00396E94"/>
    <w:rsid w:val="00397DE0"/>
    <w:rsid w:val="003A625A"/>
    <w:rsid w:val="003A6F08"/>
    <w:rsid w:val="003A73A4"/>
    <w:rsid w:val="003B1BF2"/>
    <w:rsid w:val="003B1EC2"/>
    <w:rsid w:val="003B2184"/>
    <w:rsid w:val="003B348B"/>
    <w:rsid w:val="003B4082"/>
    <w:rsid w:val="003B4929"/>
    <w:rsid w:val="003B4DB0"/>
    <w:rsid w:val="003C3E81"/>
    <w:rsid w:val="003C4D67"/>
    <w:rsid w:val="003C56CF"/>
    <w:rsid w:val="003C598B"/>
    <w:rsid w:val="003D12EC"/>
    <w:rsid w:val="003D2892"/>
    <w:rsid w:val="003D331E"/>
    <w:rsid w:val="003D407E"/>
    <w:rsid w:val="003E4306"/>
    <w:rsid w:val="003F3528"/>
    <w:rsid w:val="003F5893"/>
    <w:rsid w:val="00403A26"/>
    <w:rsid w:val="00404917"/>
    <w:rsid w:val="00405133"/>
    <w:rsid w:val="0040538F"/>
    <w:rsid w:val="004066A4"/>
    <w:rsid w:val="0041496A"/>
    <w:rsid w:val="00414B19"/>
    <w:rsid w:val="00414BE6"/>
    <w:rsid w:val="0041650D"/>
    <w:rsid w:val="0042080D"/>
    <w:rsid w:val="004217D0"/>
    <w:rsid w:val="00422D14"/>
    <w:rsid w:val="004230C0"/>
    <w:rsid w:val="004264DE"/>
    <w:rsid w:val="0042780C"/>
    <w:rsid w:val="0043254E"/>
    <w:rsid w:val="00433C14"/>
    <w:rsid w:val="00434A3F"/>
    <w:rsid w:val="00437F45"/>
    <w:rsid w:val="00441A6F"/>
    <w:rsid w:val="004428B7"/>
    <w:rsid w:val="00442EB1"/>
    <w:rsid w:val="004446C2"/>
    <w:rsid w:val="004446F0"/>
    <w:rsid w:val="004465B3"/>
    <w:rsid w:val="00455F15"/>
    <w:rsid w:val="0045605C"/>
    <w:rsid w:val="00456727"/>
    <w:rsid w:val="00456778"/>
    <w:rsid w:val="00456DA9"/>
    <w:rsid w:val="0046506A"/>
    <w:rsid w:val="00467BAA"/>
    <w:rsid w:val="0047223D"/>
    <w:rsid w:val="004729AC"/>
    <w:rsid w:val="004741A4"/>
    <w:rsid w:val="0047442C"/>
    <w:rsid w:val="00477E70"/>
    <w:rsid w:val="004800AE"/>
    <w:rsid w:val="00480C89"/>
    <w:rsid w:val="00480DBD"/>
    <w:rsid w:val="00483E5B"/>
    <w:rsid w:val="00486D95"/>
    <w:rsid w:val="00487004"/>
    <w:rsid w:val="00493A05"/>
    <w:rsid w:val="0049781F"/>
    <w:rsid w:val="004A1226"/>
    <w:rsid w:val="004B1A5A"/>
    <w:rsid w:val="004B27FC"/>
    <w:rsid w:val="004B7689"/>
    <w:rsid w:val="004C0E1F"/>
    <w:rsid w:val="004C0F44"/>
    <w:rsid w:val="004C1DA8"/>
    <w:rsid w:val="004C7519"/>
    <w:rsid w:val="004D566D"/>
    <w:rsid w:val="004D7BBA"/>
    <w:rsid w:val="004E1A06"/>
    <w:rsid w:val="004E20DF"/>
    <w:rsid w:val="004E22CD"/>
    <w:rsid w:val="004E2576"/>
    <w:rsid w:val="004E3643"/>
    <w:rsid w:val="004E3F8E"/>
    <w:rsid w:val="004E6C63"/>
    <w:rsid w:val="004E6F80"/>
    <w:rsid w:val="004E752F"/>
    <w:rsid w:val="004E7B53"/>
    <w:rsid w:val="004F08DF"/>
    <w:rsid w:val="004F1F47"/>
    <w:rsid w:val="004F2A15"/>
    <w:rsid w:val="004F36AA"/>
    <w:rsid w:val="004F7F18"/>
    <w:rsid w:val="005012E7"/>
    <w:rsid w:val="00501D3E"/>
    <w:rsid w:val="005020D3"/>
    <w:rsid w:val="005027D3"/>
    <w:rsid w:val="00504D98"/>
    <w:rsid w:val="00504DA6"/>
    <w:rsid w:val="0050710B"/>
    <w:rsid w:val="005113C7"/>
    <w:rsid w:val="005124BE"/>
    <w:rsid w:val="005146AD"/>
    <w:rsid w:val="00516174"/>
    <w:rsid w:val="00517423"/>
    <w:rsid w:val="00520778"/>
    <w:rsid w:val="00522A80"/>
    <w:rsid w:val="0052600B"/>
    <w:rsid w:val="005313C8"/>
    <w:rsid w:val="00531587"/>
    <w:rsid w:val="005323DB"/>
    <w:rsid w:val="00532FB5"/>
    <w:rsid w:val="00533436"/>
    <w:rsid w:val="00533E5D"/>
    <w:rsid w:val="00533FD7"/>
    <w:rsid w:val="0053702B"/>
    <w:rsid w:val="0054022C"/>
    <w:rsid w:val="00542430"/>
    <w:rsid w:val="005435FE"/>
    <w:rsid w:val="0054745B"/>
    <w:rsid w:val="005514F3"/>
    <w:rsid w:val="00551AF0"/>
    <w:rsid w:val="00554A3B"/>
    <w:rsid w:val="00556D12"/>
    <w:rsid w:val="00561B6F"/>
    <w:rsid w:val="005634B3"/>
    <w:rsid w:val="0057500B"/>
    <w:rsid w:val="0057581C"/>
    <w:rsid w:val="00581139"/>
    <w:rsid w:val="00581616"/>
    <w:rsid w:val="00581AD6"/>
    <w:rsid w:val="00581E8F"/>
    <w:rsid w:val="00582A70"/>
    <w:rsid w:val="00583923"/>
    <w:rsid w:val="005859C5"/>
    <w:rsid w:val="00590E9F"/>
    <w:rsid w:val="0059114C"/>
    <w:rsid w:val="00592083"/>
    <w:rsid w:val="00595FF1"/>
    <w:rsid w:val="0059733A"/>
    <w:rsid w:val="005A268A"/>
    <w:rsid w:val="005A291C"/>
    <w:rsid w:val="005A33DE"/>
    <w:rsid w:val="005A4FD1"/>
    <w:rsid w:val="005B1067"/>
    <w:rsid w:val="005B123E"/>
    <w:rsid w:val="005B2105"/>
    <w:rsid w:val="005B42D7"/>
    <w:rsid w:val="005B4588"/>
    <w:rsid w:val="005B5F29"/>
    <w:rsid w:val="005B6C0F"/>
    <w:rsid w:val="005B7394"/>
    <w:rsid w:val="005C001D"/>
    <w:rsid w:val="005C333A"/>
    <w:rsid w:val="005C441A"/>
    <w:rsid w:val="005C4AC1"/>
    <w:rsid w:val="005C5974"/>
    <w:rsid w:val="005C6045"/>
    <w:rsid w:val="005C639A"/>
    <w:rsid w:val="005C6ED3"/>
    <w:rsid w:val="005D5DB1"/>
    <w:rsid w:val="005E133F"/>
    <w:rsid w:val="005E23B7"/>
    <w:rsid w:val="005E7021"/>
    <w:rsid w:val="005F0B35"/>
    <w:rsid w:val="005F109B"/>
    <w:rsid w:val="005F1DA1"/>
    <w:rsid w:val="005F20B2"/>
    <w:rsid w:val="005F2B78"/>
    <w:rsid w:val="005F3854"/>
    <w:rsid w:val="005F5005"/>
    <w:rsid w:val="005F5792"/>
    <w:rsid w:val="005F65A3"/>
    <w:rsid w:val="005F66AB"/>
    <w:rsid w:val="006012EF"/>
    <w:rsid w:val="00602521"/>
    <w:rsid w:val="00602611"/>
    <w:rsid w:val="00603C4B"/>
    <w:rsid w:val="0060685E"/>
    <w:rsid w:val="006079DA"/>
    <w:rsid w:val="00614615"/>
    <w:rsid w:val="00621047"/>
    <w:rsid w:val="00621724"/>
    <w:rsid w:val="00623059"/>
    <w:rsid w:val="006300C8"/>
    <w:rsid w:val="00630901"/>
    <w:rsid w:val="00630F8F"/>
    <w:rsid w:val="00631860"/>
    <w:rsid w:val="00634764"/>
    <w:rsid w:val="00640E78"/>
    <w:rsid w:val="006412DD"/>
    <w:rsid w:val="00641451"/>
    <w:rsid w:val="00643625"/>
    <w:rsid w:val="0064635A"/>
    <w:rsid w:val="006504C1"/>
    <w:rsid w:val="00650656"/>
    <w:rsid w:val="00651000"/>
    <w:rsid w:val="00651982"/>
    <w:rsid w:val="006546E5"/>
    <w:rsid w:val="00654B87"/>
    <w:rsid w:val="00660C1D"/>
    <w:rsid w:val="0067192C"/>
    <w:rsid w:val="006728F0"/>
    <w:rsid w:val="00674720"/>
    <w:rsid w:val="00676479"/>
    <w:rsid w:val="00680460"/>
    <w:rsid w:val="006814D8"/>
    <w:rsid w:val="00686D35"/>
    <w:rsid w:val="00695C48"/>
    <w:rsid w:val="006A0685"/>
    <w:rsid w:val="006A106B"/>
    <w:rsid w:val="006A1A88"/>
    <w:rsid w:val="006A20D1"/>
    <w:rsid w:val="006A34CD"/>
    <w:rsid w:val="006A3B09"/>
    <w:rsid w:val="006B28A9"/>
    <w:rsid w:val="006B5955"/>
    <w:rsid w:val="006B59FC"/>
    <w:rsid w:val="006B6010"/>
    <w:rsid w:val="006B6CFF"/>
    <w:rsid w:val="006C085C"/>
    <w:rsid w:val="006C5146"/>
    <w:rsid w:val="006C76F1"/>
    <w:rsid w:val="006D6E76"/>
    <w:rsid w:val="006E05C1"/>
    <w:rsid w:val="006E262F"/>
    <w:rsid w:val="006F1A90"/>
    <w:rsid w:val="006F204B"/>
    <w:rsid w:val="006F4908"/>
    <w:rsid w:val="007009C7"/>
    <w:rsid w:val="0070337C"/>
    <w:rsid w:val="00707694"/>
    <w:rsid w:val="00711586"/>
    <w:rsid w:val="00713659"/>
    <w:rsid w:val="00714EF5"/>
    <w:rsid w:val="00723349"/>
    <w:rsid w:val="00724411"/>
    <w:rsid w:val="00724B61"/>
    <w:rsid w:val="00731B86"/>
    <w:rsid w:val="00743E72"/>
    <w:rsid w:val="00744312"/>
    <w:rsid w:val="0074551C"/>
    <w:rsid w:val="00745D20"/>
    <w:rsid w:val="00750C84"/>
    <w:rsid w:val="00753D0B"/>
    <w:rsid w:val="0075416C"/>
    <w:rsid w:val="00757E39"/>
    <w:rsid w:val="00760F22"/>
    <w:rsid w:val="00763AEA"/>
    <w:rsid w:val="00764E5B"/>
    <w:rsid w:val="00766054"/>
    <w:rsid w:val="0076782D"/>
    <w:rsid w:val="007721A3"/>
    <w:rsid w:val="00772C70"/>
    <w:rsid w:val="00775AFE"/>
    <w:rsid w:val="007775BE"/>
    <w:rsid w:val="00777F90"/>
    <w:rsid w:val="0078267F"/>
    <w:rsid w:val="00784D64"/>
    <w:rsid w:val="00791ABA"/>
    <w:rsid w:val="00796152"/>
    <w:rsid w:val="00797925"/>
    <w:rsid w:val="007A2999"/>
    <w:rsid w:val="007A63EA"/>
    <w:rsid w:val="007A7485"/>
    <w:rsid w:val="007B0A4E"/>
    <w:rsid w:val="007B15AF"/>
    <w:rsid w:val="007B16BB"/>
    <w:rsid w:val="007B4B89"/>
    <w:rsid w:val="007B5F5F"/>
    <w:rsid w:val="007B6651"/>
    <w:rsid w:val="007C48CB"/>
    <w:rsid w:val="007C4906"/>
    <w:rsid w:val="007C7155"/>
    <w:rsid w:val="007D5D40"/>
    <w:rsid w:val="007E3A98"/>
    <w:rsid w:val="007E7516"/>
    <w:rsid w:val="007E785F"/>
    <w:rsid w:val="007F0B0F"/>
    <w:rsid w:val="007F121A"/>
    <w:rsid w:val="007F15C2"/>
    <w:rsid w:val="007F39B9"/>
    <w:rsid w:val="007F492E"/>
    <w:rsid w:val="007F6AC6"/>
    <w:rsid w:val="007F7BE4"/>
    <w:rsid w:val="00802CB8"/>
    <w:rsid w:val="00803387"/>
    <w:rsid w:val="00805745"/>
    <w:rsid w:val="0080610A"/>
    <w:rsid w:val="00807F18"/>
    <w:rsid w:val="00813BC9"/>
    <w:rsid w:val="00815C71"/>
    <w:rsid w:val="00820E5A"/>
    <w:rsid w:val="00821158"/>
    <w:rsid w:val="00821693"/>
    <w:rsid w:val="00824ABD"/>
    <w:rsid w:val="008251AA"/>
    <w:rsid w:val="00827255"/>
    <w:rsid w:val="0082729C"/>
    <w:rsid w:val="008312C8"/>
    <w:rsid w:val="008324ED"/>
    <w:rsid w:val="008361B4"/>
    <w:rsid w:val="00837287"/>
    <w:rsid w:val="00840CAC"/>
    <w:rsid w:val="00844789"/>
    <w:rsid w:val="00846D1E"/>
    <w:rsid w:val="0084775B"/>
    <w:rsid w:val="008500EA"/>
    <w:rsid w:val="008510F2"/>
    <w:rsid w:val="0085288F"/>
    <w:rsid w:val="00853F73"/>
    <w:rsid w:val="00856648"/>
    <w:rsid w:val="00856A25"/>
    <w:rsid w:val="0086081E"/>
    <w:rsid w:val="00860CA8"/>
    <w:rsid w:val="00862EC4"/>
    <w:rsid w:val="00871429"/>
    <w:rsid w:val="00873730"/>
    <w:rsid w:val="00875D35"/>
    <w:rsid w:val="00875E1F"/>
    <w:rsid w:val="00876CCF"/>
    <w:rsid w:val="008815BA"/>
    <w:rsid w:val="0088294D"/>
    <w:rsid w:val="0088493C"/>
    <w:rsid w:val="00884948"/>
    <w:rsid w:val="00887768"/>
    <w:rsid w:val="00893C72"/>
    <w:rsid w:val="00896056"/>
    <w:rsid w:val="00896B64"/>
    <w:rsid w:val="00896BAD"/>
    <w:rsid w:val="00897798"/>
    <w:rsid w:val="008A0548"/>
    <w:rsid w:val="008A2723"/>
    <w:rsid w:val="008A47EF"/>
    <w:rsid w:val="008A5FF9"/>
    <w:rsid w:val="008A745B"/>
    <w:rsid w:val="008B346B"/>
    <w:rsid w:val="008B4587"/>
    <w:rsid w:val="008B468F"/>
    <w:rsid w:val="008B6024"/>
    <w:rsid w:val="008B60E1"/>
    <w:rsid w:val="008C72C6"/>
    <w:rsid w:val="008D30FC"/>
    <w:rsid w:val="008D4D32"/>
    <w:rsid w:val="008D564F"/>
    <w:rsid w:val="008D5765"/>
    <w:rsid w:val="008D607E"/>
    <w:rsid w:val="008E1C8A"/>
    <w:rsid w:val="008E38D6"/>
    <w:rsid w:val="008E401B"/>
    <w:rsid w:val="008E4986"/>
    <w:rsid w:val="008F0CA1"/>
    <w:rsid w:val="008F2233"/>
    <w:rsid w:val="00900D29"/>
    <w:rsid w:val="00900FD0"/>
    <w:rsid w:val="009072A0"/>
    <w:rsid w:val="00907714"/>
    <w:rsid w:val="009105CE"/>
    <w:rsid w:val="00913D16"/>
    <w:rsid w:val="00917609"/>
    <w:rsid w:val="00920279"/>
    <w:rsid w:val="00921D9D"/>
    <w:rsid w:val="00935AB4"/>
    <w:rsid w:val="00935EBE"/>
    <w:rsid w:val="009366D0"/>
    <w:rsid w:val="00936C12"/>
    <w:rsid w:val="009377C8"/>
    <w:rsid w:val="009409B8"/>
    <w:rsid w:val="00940B55"/>
    <w:rsid w:val="009421AE"/>
    <w:rsid w:val="00944344"/>
    <w:rsid w:val="009502B8"/>
    <w:rsid w:val="009529BE"/>
    <w:rsid w:val="009552DC"/>
    <w:rsid w:val="00957591"/>
    <w:rsid w:val="0096355E"/>
    <w:rsid w:val="00963FBB"/>
    <w:rsid w:val="009648A5"/>
    <w:rsid w:val="00967AA0"/>
    <w:rsid w:val="00970206"/>
    <w:rsid w:val="00971329"/>
    <w:rsid w:val="00976FF5"/>
    <w:rsid w:val="00981211"/>
    <w:rsid w:val="0098351D"/>
    <w:rsid w:val="00984A3B"/>
    <w:rsid w:val="00985099"/>
    <w:rsid w:val="00985F5F"/>
    <w:rsid w:val="00991421"/>
    <w:rsid w:val="00991796"/>
    <w:rsid w:val="00992671"/>
    <w:rsid w:val="0099290C"/>
    <w:rsid w:val="00992CBF"/>
    <w:rsid w:val="00993C8C"/>
    <w:rsid w:val="00995E78"/>
    <w:rsid w:val="0099623B"/>
    <w:rsid w:val="00996BC9"/>
    <w:rsid w:val="009973FD"/>
    <w:rsid w:val="009A1549"/>
    <w:rsid w:val="009A21D7"/>
    <w:rsid w:val="009A6B28"/>
    <w:rsid w:val="009B1C12"/>
    <w:rsid w:val="009B24F0"/>
    <w:rsid w:val="009B292A"/>
    <w:rsid w:val="009B3F7D"/>
    <w:rsid w:val="009B5EF6"/>
    <w:rsid w:val="009B7CAC"/>
    <w:rsid w:val="009C180D"/>
    <w:rsid w:val="009C251F"/>
    <w:rsid w:val="009C4D39"/>
    <w:rsid w:val="009C6314"/>
    <w:rsid w:val="009C67C3"/>
    <w:rsid w:val="009D0DC6"/>
    <w:rsid w:val="009D12BC"/>
    <w:rsid w:val="009D16B9"/>
    <w:rsid w:val="009D4BE8"/>
    <w:rsid w:val="009D5013"/>
    <w:rsid w:val="009E0906"/>
    <w:rsid w:val="009E3892"/>
    <w:rsid w:val="009E57F6"/>
    <w:rsid w:val="009E7AF9"/>
    <w:rsid w:val="009E7BF1"/>
    <w:rsid w:val="009F6262"/>
    <w:rsid w:val="00A06A5D"/>
    <w:rsid w:val="00A105F9"/>
    <w:rsid w:val="00A1120E"/>
    <w:rsid w:val="00A138A0"/>
    <w:rsid w:val="00A14A5B"/>
    <w:rsid w:val="00A150A5"/>
    <w:rsid w:val="00A16180"/>
    <w:rsid w:val="00A17477"/>
    <w:rsid w:val="00A231B3"/>
    <w:rsid w:val="00A248A9"/>
    <w:rsid w:val="00A30181"/>
    <w:rsid w:val="00A3052C"/>
    <w:rsid w:val="00A30830"/>
    <w:rsid w:val="00A32F0D"/>
    <w:rsid w:val="00A408C2"/>
    <w:rsid w:val="00A432A9"/>
    <w:rsid w:val="00A44901"/>
    <w:rsid w:val="00A47906"/>
    <w:rsid w:val="00A47F88"/>
    <w:rsid w:val="00A528C5"/>
    <w:rsid w:val="00A533DF"/>
    <w:rsid w:val="00A550DE"/>
    <w:rsid w:val="00A55591"/>
    <w:rsid w:val="00A5599F"/>
    <w:rsid w:val="00A55A3D"/>
    <w:rsid w:val="00A60954"/>
    <w:rsid w:val="00A64A4D"/>
    <w:rsid w:val="00A65552"/>
    <w:rsid w:val="00A658FC"/>
    <w:rsid w:val="00A67FA4"/>
    <w:rsid w:val="00A70046"/>
    <w:rsid w:val="00A70234"/>
    <w:rsid w:val="00A7233A"/>
    <w:rsid w:val="00A73261"/>
    <w:rsid w:val="00A736DF"/>
    <w:rsid w:val="00A752C5"/>
    <w:rsid w:val="00A76E83"/>
    <w:rsid w:val="00A77853"/>
    <w:rsid w:val="00A80BD7"/>
    <w:rsid w:val="00A818EE"/>
    <w:rsid w:val="00A856F5"/>
    <w:rsid w:val="00A85BA7"/>
    <w:rsid w:val="00A90E5B"/>
    <w:rsid w:val="00AA16CD"/>
    <w:rsid w:val="00AA1AE7"/>
    <w:rsid w:val="00AA2D46"/>
    <w:rsid w:val="00AA7295"/>
    <w:rsid w:val="00AB7969"/>
    <w:rsid w:val="00AC015F"/>
    <w:rsid w:val="00AC10A2"/>
    <w:rsid w:val="00AC29F2"/>
    <w:rsid w:val="00AC5174"/>
    <w:rsid w:val="00AC63A2"/>
    <w:rsid w:val="00AD3405"/>
    <w:rsid w:val="00AD3E70"/>
    <w:rsid w:val="00AE06C6"/>
    <w:rsid w:val="00AE2581"/>
    <w:rsid w:val="00AE5BEB"/>
    <w:rsid w:val="00AF1805"/>
    <w:rsid w:val="00AF3F76"/>
    <w:rsid w:val="00AF4155"/>
    <w:rsid w:val="00AF7823"/>
    <w:rsid w:val="00B038C5"/>
    <w:rsid w:val="00B0791F"/>
    <w:rsid w:val="00B11433"/>
    <w:rsid w:val="00B11B68"/>
    <w:rsid w:val="00B15DDD"/>
    <w:rsid w:val="00B20010"/>
    <w:rsid w:val="00B2102E"/>
    <w:rsid w:val="00B2283E"/>
    <w:rsid w:val="00B25B94"/>
    <w:rsid w:val="00B262CB"/>
    <w:rsid w:val="00B27E6B"/>
    <w:rsid w:val="00B3325C"/>
    <w:rsid w:val="00B351DA"/>
    <w:rsid w:val="00B41197"/>
    <w:rsid w:val="00B4230A"/>
    <w:rsid w:val="00B42DCD"/>
    <w:rsid w:val="00B45327"/>
    <w:rsid w:val="00B463B5"/>
    <w:rsid w:val="00B4667D"/>
    <w:rsid w:val="00B50C81"/>
    <w:rsid w:val="00B514E9"/>
    <w:rsid w:val="00B51813"/>
    <w:rsid w:val="00B51AA4"/>
    <w:rsid w:val="00B54BF4"/>
    <w:rsid w:val="00B60456"/>
    <w:rsid w:val="00B605B5"/>
    <w:rsid w:val="00B614ED"/>
    <w:rsid w:val="00B65CF9"/>
    <w:rsid w:val="00B66E9E"/>
    <w:rsid w:val="00B67622"/>
    <w:rsid w:val="00B70E8B"/>
    <w:rsid w:val="00B71F3B"/>
    <w:rsid w:val="00B73139"/>
    <w:rsid w:val="00B829F9"/>
    <w:rsid w:val="00B86926"/>
    <w:rsid w:val="00B93605"/>
    <w:rsid w:val="00B93A0B"/>
    <w:rsid w:val="00B96684"/>
    <w:rsid w:val="00B975BB"/>
    <w:rsid w:val="00BA3F27"/>
    <w:rsid w:val="00BA6F4C"/>
    <w:rsid w:val="00BA7503"/>
    <w:rsid w:val="00BA7720"/>
    <w:rsid w:val="00BB2260"/>
    <w:rsid w:val="00BB45C5"/>
    <w:rsid w:val="00BB52CF"/>
    <w:rsid w:val="00BC5AF5"/>
    <w:rsid w:val="00BD1249"/>
    <w:rsid w:val="00BD17D0"/>
    <w:rsid w:val="00BE17DC"/>
    <w:rsid w:val="00BF299A"/>
    <w:rsid w:val="00BF5E29"/>
    <w:rsid w:val="00BF6241"/>
    <w:rsid w:val="00BF626D"/>
    <w:rsid w:val="00BF75B7"/>
    <w:rsid w:val="00C00643"/>
    <w:rsid w:val="00C02E5E"/>
    <w:rsid w:val="00C0440F"/>
    <w:rsid w:val="00C06938"/>
    <w:rsid w:val="00C06BF9"/>
    <w:rsid w:val="00C0755B"/>
    <w:rsid w:val="00C1483C"/>
    <w:rsid w:val="00C14913"/>
    <w:rsid w:val="00C14953"/>
    <w:rsid w:val="00C16BFF"/>
    <w:rsid w:val="00C1732D"/>
    <w:rsid w:val="00C17464"/>
    <w:rsid w:val="00C200C2"/>
    <w:rsid w:val="00C2040D"/>
    <w:rsid w:val="00C241E6"/>
    <w:rsid w:val="00C2518F"/>
    <w:rsid w:val="00C275BE"/>
    <w:rsid w:val="00C31CA2"/>
    <w:rsid w:val="00C3700B"/>
    <w:rsid w:val="00C42583"/>
    <w:rsid w:val="00C428BB"/>
    <w:rsid w:val="00C47645"/>
    <w:rsid w:val="00C532BD"/>
    <w:rsid w:val="00C538D3"/>
    <w:rsid w:val="00C616FC"/>
    <w:rsid w:val="00C624AC"/>
    <w:rsid w:val="00C6398C"/>
    <w:rsid w:val="00C663A4"/>
    <w:rsid w:val="00C66EB1"/>
    <w:rsid w:val="00C6720C"/>
    <w:rsid w:val="00C678A7"/>
    <w:rsid w:val="00C711BC"/>
    <w:rsid w:val="00C712CF"/>
    <w:rsid w:val="00C82FEE"/>
    <w:rsid w:val="00C847A2"/>
    <w:rsid w:val="00C877D0"/>
    <w:rsid w:val="00C90C35"/>
    <w:rsid w:val="00C92017"/>
    <w:rsid w:val="00C924D1"/>
    <w:rsid w:val="00C93AAB"/>
    <w:rsid w:val="00C970CC"/>
    <w:rsid w:val="00CA5E65"/>
    <w:rsid w:val="00CA7953"/>
    <w:rsid w:val="00CB0DD8"/>
    <w:rsid w:val="00CB1B7A"/>
    <w:rsid w:val="00CB311D"/>
    <w:rsid w:val="00CB3BEC"/>
    <w:rsid w:val="00CB7F67"/>
    <w:rsid w:val="00CC02D5"/>
    <w:rsid w:val="00CC0FDC"/>
    <w:rsid w:val="00CC34C3"/>
    <w:rsid w:val="00CC3501"/>
    <w:rsid w:val="00CC3A3A"/>
    <w:rsid w:val="00CC4BA4"/>
    <w:rsid w:val="00CC755F"/>
    <w:rsid w:val="00CD56A0"/>
    <w:rsid w:val="00CE2740"/>
    <w:rsid w:val="00CE6E0C"/>
    <w:rsid w:val="00CF1164"/>
    <w:rsid w:val="00CF378C"/>
    <w:rsid w:val="00CF416E"/>
    <w:rsid w:val="00CF4491"/>
    <w:rsid w:val="00CF54A7"/>
    <w:rsid w:val="00CF68E5"/>
    <w:rsid w:val="00D0302A"/>
    <w:rsid w:val="00D0703E"/>
    <w:rsid w:val="00D07F5E"/>
    <w:rsid w:val="00D151A7"/>
    <w:rsid w:val="00D159A3"/>
    <w:rsid w:val="00D172C9"/>
    <w:rsid w:val="00D1761F"/>
    <w:rsid w:val="00D20A06"/>
    <w:rsid w:val="00D22DF1"/>
    <w:rsid w:val="00D23272"/>
    <w:rsid w:val="00D252BB"/>
    <w:rsid w:val="00D259CD"/>
    <w:rsid w:val="00D3252B"/>
    <w:rsid w:val="00D456FC"/>
    <w:rsid w:val="00D459E3"/>
    <w:rsid w:val="00D4647C"/>
    <w:rsid w:val="00D47BE3"/>
    <w:rsid w:val="00D5285B"/>
    <w:rsid w:val="00D52E9F"/>
    <w:rsid w:val="00D62612"/>
    <w:rsid w:val="00D62C16"/>
    <w:rsid w:val="00D700F4"/>
    <w:rsid w:val="00D72B29"/>
    <w:rsid w:val="00D72E04"/>
    <w:rsid w:val="00D85035"/>
    <w:rsid w:val="00D87153"/>
    <w:rsid w:val="00D8742C"/>
    <w:rsid w:val="00D90589"/>
    <w:rsid w:val="00D946CF"/>
    <w:rsid w:val="00D95AD4"/>
    <w:rsid w:val="00DA33E2"/>
    <w:rsid w:val="00DA53DB"/>
    <w:rsid w:val="00DA6650"/>
    <w:rsid w:val="00DA751E"/>
    <w:rsid w:val="00DA7869"/>
    <w:rsid w:val="00DA7F8C"/>
    <w:rsid w:val="00DB33E9"/>
    <w:rsid w:val="00DB3C87"/>
    <w:rsid w:val="00DB4352"/>
    <w:rsid w:val="00DB484B"/>
    <w:rsid w:val="00DB6562"/>
    <w:rsid w:val="00DC32FE"/>
    <w:rsid w:val="00DC477E"/>
    <w:rsid w:val="00DC5221"/>
    <w:rsid w:val="00DD430D"/>
    <w:rsid w:val="00DE0C6C"/>
    <w:rsid w:val="00DE14E4"/>
    <w:rsid w:val="00DE3EF8"/>
    <w:rsid w:val="00DE4E84"/>
    <w:rsid w:val="00DE5E78"/>
    <w:rsid w:val="00DF0B0F"/>
    <w:rsid w:val="00DF2672"/>
    <w:rsid w:val="00DF2B9B"/>
    <w:rsid w:val="00DF3D78"/>
    <w:rsid w:val="00DF6075"/>
    <w:rsid w:val="00DF6612"/>
    <w:rsid w:val="00E005C4"/>
    <w:rsid w:val="00E0411B"/>
    <w:rsid w:val="00E05C7A"/>
    <w:rsid w:val="00E05E48"/>
    <w:rsid w:val="00E06992"/>
    <w:rsid w:val="00E07EE3"/>
    <w:rsid w:val="00E104D3"/>
    <w:rsid w:val="00E106D5"/>
    <w:rsid w:val="00E10E8B"/>
    <w:rsid w:val="00E11697"/>
    <w:rsid w:val="00E124F2"/>
    <w:rsid w:val="00E20A39"/>
    <w:rsid w:val="00E21AF3"/>
    <w:rsid w:val="00E21D42"/>
    <w:rsid w:val="00E221C9"/>
    <w:rsid w:val="00E23E50"/>
    <w:rsid w:val="00E250FE"/>
    <w:rsid w:val="00E25CCF"/>
    <w:rsid w:val="00E2616F"/>
    <w:rsid w:val="00E26D4E"/>
    <w:rsid w:val="00E309E9"/>
    <w:rsid w:val="00E30B1E"/>
    <w:rsid w:val="00E31B4F"/>
    <w:rsid w:val="00E34CE9"/>
    <w:rsid w:val="00E37D86"/>
    <w:rsid w:val="00E40D08"/>
    <w:rsid w:val="00E41F50"/>
    <w:rsid w:val="00E43087"/>
    <w:rsid w:val="00E43451"/>
    <w:rsid w:val="00E44DD5"/>
    <w:rsid w:val="00E4527A"/>
    <w:rsid w:val="00E46A6C"/>
    <w:rsid w:val="00E4790A"/>
    <w:rsid w:val="00E5097F"/>
    <w:rsid w:val="00E52BC9"/>
    <w:rsid w:val="00E52F5C"/>
    <w:rsid w:val="00E53AC3"/>
    <w:rsid w:val="00E567A3"/>
    <w:rsid w:val="00E60B17"/>
    <w:rsid w:val="00E63CD6"/>
    <w:rsid w:val="00E655D0"/>
    <w:rsid w:val="00E71823"/>
    <w:rsid w:val="00E730B4"/>
    <w:rsid w:val="00E75582"/>
    <w:rsid w:val="00E75EBB"/>
    <w:rsid w:val="00E764BA"/>
    <w:rsid w:val="00E81227"/>
    <w:rsid w:val="00E8208E"/>
    <w:rsid w:val="00E8474D"/>
    <w:rsid w:val="00E922EC"/>
    <w:rsid w:val="00EA0B8F"/>
    <w:rsid w:val="00EA163C"/>
    <w:rsid w:val="00EA26B3"/>
    <w:rsid w:val="00EA45CE"/>
    <w:rsid w:val="00EA693E"/>
    <w:rsid w:val="00EB16B1"/>
    <w:rsid w:val="00EB7776"/>
    <w:rsid w:val="00EC4E4F"/>
    <w:rsid w:val="00EC62C4"/>
    <w:rsid w:val="00EC6C89"/>
    <w:rsid w:val="00ED43E8"/>
    <w:rsid w:val="00ED476A"/>
    <w:rsid w:val="00ED70C4"/>
    <w:rsid w:val="00EE0793"/>
    <w:rsid w:val="00EE09C5"/>
    <w:rsid w:val="00EE1421"/>
    <w:rsid w:val="00EE40FA"/>
    <w:rsid w:val="00EF17E4"/>
    <w:rsid w:val="00EF297D"/>
    <w:rsid w:val="00EF3644"/>
    <w:rsid w:val="00EF3A9A"/>
    <w:rsid w:val="00EF3AF7"/>
    <w:rsid w:val="00EF4DA2"/>
    <w:rsid w:val="00EF745D"/>
    <w:rsid w:val="00EF77A2"/>
    <w:rsid w:val="00F064B2"/>
    <w:rsid w:val="00F1165E"/>
    <w:rsid w:val="00F154FE"/>
    <w:rsid w:val="00F20500"/>
    <w:rsid w:val="00F20EB5"/>
    <w:rsid w:val="00F21489"/>
    <w:rsid w:val="00F23DD3"/>
    <w:rsid w:val="00F2475A"/>
    <w:rsid w:val="00F27505"/>
    <w:rsid w:val="00F275F1"/>
    <w:rsid w:val="00F27DF5"/>
    <w:rsid w:val="00F3064B"/>
    <w:rsid w:val="00F31E89"/>
    <w:rsid w:val="00F338E2"/>
    <w:rsid w:val="00F34F95"/>
    <w:rsid w:val="00F37317"/>
    <w:rsid w:val="00F40651"/>
    <w:rsid w:val="00F419C6"/>
    <w:rsid w:val="00F47DE6"/>
    <w:rsid w:val="00F50D7A"/>
    <w:rsid w:val="00F52BA1"/>
    <w:rsid w:val="00F55399"/>
    <w:rsid w:val="00F55880"/>
    <w:rsid w:val="00F6006F"/>
    <w:rsid w:val="00F60281"/>
    <w:rsid w:val="00F64273"/>
    <w:rsid w:val="00F65866"/>
    <w:rsid w:val="00F67547"/>
    <w:rsid w:val="00F75DB6"/>
    <w:rsid w:val="00F76531"/>
    <w:rsid w:val="00F82F17"/>
    <w:rsid w:val="00F83CAA"/>
    <w:rsid w:val="00F85EC7"/>
    <w:rsid w:val="00F94810"/>
    <w:rsid w:val="00F95697"/>
    <w:rsid w:val="00F9791A"/>
    <w:rsid w:val="00FA03DA"/>
    <w:rsid w:val="00FA1123"/>
    <w:rsid w:val="00FA32AB"/>
    <w:rsid w:val="00FA4154"/>
    <w:rsid w:val="00FA68E9"/>
    <w:rsid w:val="00FB04BE"/>
    <w:rsid w:val="00FB1026"/>
    <w:rsid w:val="00FB17BD"/>
    <w:rsid w:val="00FB3C87"/>
    <w:rsid w:val="00FB40A8"/>
    <w:rsid w:val="00FB5312"/>
    <w:rsid w:val="00FB778F"/>
    <w:rsid w:val="00FC7255"/>
    <w:rsid w:val="00FD018D"/>
    <w:rsid w:val="00FD19EB"/>
    <w:rsid w:val="00FD1D34"/>
    <w:rsid w:val="00FD2CD5"/>
    <w:rsid w:val="00FD2D4A"/>
    <w:rsid w:val="00FD32D1"/>
    <w:rsid w:val="00FD65A8"/>
    <w:rsid w:val="00FE0329"/>
    <w:rsid w:val="00FE12D9"/>
    <w:rsid w:val="00FE1A11"/>
    <w:rsid w:val="00FE55E4"/>
    <w:rsid w:val="00FE5977"/>
    <w:rsid w:val="00FE5C05"/>
    <w:rsid w:val="00FE5DA9"/>
    <w:rsid w:val="00FF2C2B"/>
    <w:rsid w:val="00FF2D7F"/>
    <w:rsid w:val="00FF407D"/>
    <w:rsid w:val="00FF62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AF"/>
    <w:pPr>
      <w:suppressAutoHyphens/>
    </w:pPr>
    <w:rPr>
      <w:sz w:val="24"/>
      <w:szCs w:val="24"/>
      <w:lang w:eastAsia="ar-SA"/>
    </w:rPr>
  </w:style>
  <w:style w:type="paragraph" w:styleId="Heading1">
    <w:name w:val="heading 1"/>
    <w:basedOn w:val="Normal"/>
    <w:next w:val="Normal"/>
    <w:qFormat/>
    <w:rsid w:val="00390F15"/>
    <w:pPr>
      <w:keepNext/>
      <w:suppressAutoHyphens w:val="0"/>
      <w:jc w:val="center"/>
      <w:outlineLvl w:val="0"/>
    </w:pPr>
    <w:rPr>
      <w:rFonts w:ascii="Arial" w:eastAsia="SimSun" w:hAnsi="Arial" w:cs="Arial"/>
      <w:b/>
      <w:bCs/>
      <w:snapToGrid w:val="0"/>
      <w:sz w:val="22"/>
      <w:szCs w:val="22"/>
      <w:lang w:eastAsia="zh-CN"/>
    </w:rPr>
  </w:style>
  <w:style w:type="paragraph" w:styleId="Heading5">
    <w:name w:val="heading 5"/>
    <w:basedOn w:val="Normal"/>
    <w:next w:val="Normal"/>
    <w:qFormat/>
    <w:rsid w:val="00390F15"/>
    <w:pPr>
      <w:suppressAutoHyphens w:val="0"/>
      <w:spacing w:before="240" w:after="60"/>
      <w:outlineLvl w:val="4"/>
    </w:pPr>
    <w:rPr>
      <w:rFonts w:ascii="Arial" w:eastAsia="SimSun" w:hAnsi="Arial"/>
      <w:b/>
      <w:bCs/>
      <w:i/>
      <w:iCs/>
      <w:sz w:val="26"/>
      <w:szCs w:val="26"/>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15AF"/>
    <w:rPr>
      <w:color w:val="0000FF"/>
      <w:u w:val="single"/>
    </w:rPr>
  </w:style>
  <w:style w:type="paragraph" w:styleId="BodyText">
    <w:name w:val="Body Text"/>
    <w:basedOn w:val="Normal"/>
    <w:rsid w:val="007B15AF"/>
    <w:pPr>
      <w:spacing w:after="120"/>
    </w:pPr>
  </w:style>
  <w:style w:type="paragraph" w:customStyle="1" w:styleId="CM5">
    <w:name w:val="CM5"/>
    <w:basedOn w:val="Normal"/>
    <w:next w:val="Normal"/>
    <w:rsid w:val="007B15AF"/>
    <w:pPr>
      <w:widowControl w:val="0"/>
      <w:autoSpaceDE w:val="0"/>
      <w:spacing w:after="413"/>
    </w:pPr>
    <w:rPr>
      <w:lang w:val="en-US"/>
    </w:rPr>
  </w:style>
  <w:style w:type="paragraph" w:styleId="NormalWeb">
    <w:name w:val="Normal (Web)"/>
    <w:basedOn w:val="Normal"/>
    <w:rsid w:val="007B15AF"/>
    <w:pPr>
      <w:spacing w:before="280" w:after="280"/>
    </w:pPr>
  </w:style>
  <w:style w:type="paragraph" w:customStyle="1" w:styleId="TableContents">
    <w:name w:val="Table Contents"/>
    <w:basedOn w:val="Normal"/>
    <w:rsid w:val="007B15AF"/>
    <w:pPr>
      <w:suppressLineNumbers/>
    </w:pPr>
  </w:style>
  <w:style w:type="paragraph" w:customStyle="1" w:styleId="TableHeading">
    <w:name w:val="Table Heading"/>
    <w:basedOn w:val="TableContents"/>
    <w:rsid w:val="007B15AF"/>
    <w:pPr>
      <w:jc w:val="center"/>
    </w:pPr>
    <w:rPr>
      <w:b/>
      <w:bCs/>
    </w:rPr>
  </w:style>
  <w:style w:type="paragraph" w:customStyle="1" w:styleId="Table">
    <w:name w:val="Table"/>
    <w:basedOn w:val="Caption"/>
    <w:rsid w:val="007B15AF"/>
    <w:pPr>
      <w:suppressLineNumbers/>
      <w:spacing w:before="120" w:after="120"/>
    </w:pPr>
    <w:rPr>
      <w:b w:val="0"/>
      <w:bCs w:val="0"/>
      <w:i/>
      <w:iCs/>
      <w:sz w:val="24"/>
      <w:szCs w:val="24"/>
    </w:rPr>
  </w:style>
  <w:style w:type="paragraph" w:styleId="Caption">
    <w:name w:val="caption"/>
    <w:basedOn w:val="Normal"/>
    <w:next w:val="Normal"/>
    <w:qFormat/>
    <w:rsid w:val="007B15AF"/>
    <w:rPr>
      <w:b/>
      <w:bCs/>
      <w:sz w:val="20"/>
      <w:szCs w:val="20"/>
    </w:rPr>
  </w:style>
  <w:style w:type="character" w:styleId="FollowedHyperlink">
    <w:name w:val="FollowedHyperlink"/>
    <w:basedOn w:val="DefaultParagraphFont"/>
    <w:rsid w:val="007B15AF"/>
    <w:rPr>
      <w:color w:val="0000FF"/>
      <w:u w:val="single"/>
    </w:rPr>
  </w:style>
  <w:style w:type="paragraph" w:styleId="BodyText3">
    <w:name w:val="Body Text 3"/>
    <w:basedOn w:val="Normal"/>
    <w:rsid w:val="00390F15"/>
    <w:pPr>
      <w:spacing w:after="120"/>
    </w:pPr>
    <w:rPr>
      <w:sz w:val="16"/>
      <w:szCs w:val="16"/>
    </w:rPr>
  </w:style>
  <w:style w:type="paragraph" w:styleId="Title">
    <w:name w:val="Title"/>
    <w:basedOn w:val="Normal"/>
    <w:link w:val="TitleChar"/>
    <w:qFormat/>
    <w:rsid w:val="00390F15"/>
    <w:pPr>
      <w:suppressAutoHyphens w:val="0"/>
      <w:jc w:val="center"/>
    </w:pPr>
    <w:rPr>
      <w:rFonts w:ascii="Arial" w:hAnsi="Arial"/>
      <w:b/>
      <w:bCs/>
      <w:sz w:val="22"/>
      <w:szCs w:val="22"/>
      <w:lang w:eastAsia="en-US"/>
    </w:rPr>
  </w:style>
  <w:style w:type="paragraph" w:styleId="ListParagraph">
    <w:name w:val="List Paragraph"/>
    <w:basedOn w:val="Normal"/>
    <w:uiPriority w:val="34"/>
    <w:qFormat/>
    <w:rsid w:val="00262DC4"/>
    <w:pPr>
      <w:ind w:left="720"/>
    </w:pPr>
  </w:style>
  <w:style w:type="character" w:customStyle="1" w:styleId="TitleChar">
    <w:name w:val="Title Char"/>
    <w:basedOn w:val="DefaultParagraphFont"/>
    <w:link w:val="Title"/>
    <w:rsid w:val="00D90589"/>
    <w:rPr>
      <w:rFonts w:ascii="Arial" w:hAnsi="Arial"/>
      <w:b/>
      <w:bCs/>
      <w:sz w:val="22"/>
      <w:szCs w:val="22"/>
      <w:lang w:eastAsia="en-US"/>
    </w:rPr>
  </w:style>
  <w:style w:type="paragraph" w:customStyle="1" w:styleId="Default">
    <w:name w:val="Default"/>
    <w:rsid w:val="0072334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AF"/>
    <w:pPr>
      <w:suppressAutoHyphens/>
    </w:pPr>
    <w:rPr>
      <w:sz w:val="24"/>
      <w:szCs w:val="24"/>
      <w:lang w:eastAsia="ar-SA"/>
    </w:rPr>
  </w:style>
  <w:style w:type="paragraph" w:styleId="Heading1">
    <w:name w:val="heading 1"/>
    <w:basedOn w:val="Normal"/>
    <w:next w:val="Normal"/>
    <w:qFormat/>
    <w:rsid w:val="00390F15"/>
    <w:pPr>
      <w:keepNext/>
      <w:suppressAutoHyphens w:val="0"/>
      <w:jc w:val="center"/>
      <w:outlineLvl w:val="0"/>
    </w:pPr>
    <w:rPr>
      <w:rFonts w:ascii="Arial" w:eastAsia="SimSun" w:hAnsi="Arial" w:cs="Arial"/>
      <w:b/>
      <w:bCs/>
      <w:snapToGrid w:val="0"/>
      <w:sz w:val="22"/>
      <w:szCs w:val="22"/>
      <w:lang w:eastAsia="zh-CN"/>
    </w:rPr>
  </w:style>
  <w:style w:type="paragraph" w:styleId="Heading5">
    <w:name w:val="heading 5"/>
    <w:basedOn w:val="Normal"/>
    <w:next w:val="Normal"/>
    <w:qFormat/>
    <w:rsid w:val="00390F15"/>
    <w:pPr>
      <w:suppressAutoHyphens w:val="0"/>
      <w:spacing w:before="240" w:after="60"/>
      <w:outlineLvl w:val="4"/>
    </w:pPr>
    <w:rPr>
      <w:rFonts w:ascii="Arial" w:eastAsia="SimSun" w:hAnsi="Arial"/>
      <w:b/>
      <w:bCs/>
      <w:i/>
      <w:iCs/>
      <w:sz w:val="26"/>
      <w:szCs w:val="26"/>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15AF"/>
    <w:rPr>
      <w:color w:val="0000FF"/>
      <w:u w:val="single"/>
    </w:rPr>
  </w:style>
  <w:style w:type="paragraph" w:styleId="BodyText">
    <w:name w:val="Body Text"/>
    <w:basedOn w:val="Normal"/>
    <w:rsid w:val="007B15AF"/>
    <w:pPr>
      <w:spacing w:after="120"/>
    </w:pPr>
  </w:style>
  <w:style w:type="paragraph" w:customStyle="1" w:styleId="CM5">
    <w:name w:val="CM5"/>
    <w:basedOn w:val="Normal"/>
    <w:next w:val="Normal"/>
    <w:rsid w:val="007B15AF"/>
    <w:pPr>
      <w:widowControl w:val="0"/>
      <w:autoSpaceDE w:val="0"/>
      <w:spacing w:after="413"/>
    </w:pPr>
    <w:rPr>
      <w:lang w:val="en-US"/>
    </w:rPr>
  </w:style>
  <w:style w:type="paragraph" w:styleId="NormalWeb">
    <w:name w:val="Normal (Web)"/>
    <w:basedOn w:val="Normal"/>
    <w:rsid w:val="007B15AF"/>
    <w:pPr>
      <w:spacing w:before="280" w:after="280"/>
    </w:pPr>
  </w:style>
  <w:style w:type="paragraph" w:customStyle="1" w:styleId="TableContents">
    <w:name w:val="Table Contents"/>
    <w:basedOn w:val="Normal"/>
    <w:rsid w:val="007B15AF"/>
    <w:pPr>
      <w:suppressLineNumbers/>
    </w:pPr>
  </w:style>
  <w:style w:type="paragraph" w:customStyle="1" w:styleId="TableHeading">
    <w:name w:val="Table Heading"/>
    <w:basedOn w:val="TableContents"/>
    <w:rsid w:val="007B15AF"/>
    <w:pPr>
      <w:jc w:val="center"/>
    </w:pPr>
    <w:rPr>
      <w:b/>
      <w:bCs/>
    </w:rPr>
  </w:style>
  <w:style w:type="paragraph" w:customStyle="1" w:styleId="Table">
    <w:name w:val="Table"/>
    <w:basedOn w:val="Caption"/>
    <w:rsid w:val="007B15AF"/>
    <w:pPr>
      <w:suppressLineNumbers/>
      <w:spacing w:before="120" w:after="120"/>
    </w:pPr>
    <w:rPr>
      <w:b w:val="0"/>
      <w:bCs w:val="0"/>
      <w:i/>
      <w:iCs/>
      <w:sz w:val="24"/>
      <w:szCs w:val="24"/>
    </w:rPr>
  </w:style>
  <w:style w:type="paragraph" w:styleId="Caption">
    <w:name w:val="caption"/>
    <w:basedOn w:val="Normal"/>
    <w:next w:val="Normal"/>
    <w:qFormat/>
    <w:rsid w:val="007B15AF"/>
    <w:rPr>
      <w:b/>
      <w:bCs/>
      <w:sz w:val="20"/>
      <w:szCs w:val="20"/>
    </w:rPr>
  </w:style>
  <w:style w:type="character" w:styleId="FollowedHyperlink">
    <w:name w:val="FollowedHyperlink"/>
    <w:basedOn w:val="DefaultParagraphFont"/>
    <w:rsid w:val="007B15AF"/>
    <w:rPr>
      <w:color w:val="0000FF"/>
      <w:u w:val="single"/>
    </w:rPr>
  </w:style>
  <w:style w:type="paragraph" w:styleId="BodyText3">
    <w:name w:val="Body Text 3"/>
    <w:basedOn w:val="Normal"/>
    <w:rsid w:val="00390F15"/>
    <w:pPr>
      <w:spacing w:after="120"/>
    </w:pPr>
    <w:rPr>
      <w:sz w:val="16"/>
      <w:szCs w:val="16"/>
    </w:rPr>
  </w:style>
  <w:style w:type="paragraph" w:styleId="Title">
    <w:name w:val="Title"/>
    <w:basedOn w:val="Normal"/>
    <w:link w:val="TitleChar"/>
    <w:qFormat/>
    <w:rsid w:val="00390F15"/>
    <w:pPr>
      <w:suppressAutoHyphens w:val="0"/>
      <w:jc w:val="center"/>
    </w:pPr>
    <w:rPr>
      <w:rFonts w:ascii="Arial" w:hAnsi="Arial"/>
      <w:b/>
      <w:bCs/>
      <w:sz w:val="22"/>
      <w:szCs w:val="22"/>
      <w:lang w:eastAsia="en-US"/>
    </w:rPr>
  </w:style>
  <w:style w:type="paragraph" w:styleId="ListParagraph">
    <w:name w:val="List Paragraph"/>
    <w:basedOn w:val="Normal"/>
    <w:uiPriority w:val="34"/>
    <w:qFormat/>
    <w:rsid w:val="00262DC4"/>
    <w:pPr>
      <w:ind w:left="720"/>
    </w:pPr>
  </w:style>
  <w:style w:type="character" w:customStyle="1" w:styleId="TitleChar">
    <w:name w:val="Title Char"/>
    <w:basedOn w:val="DefaultParagraphFont"/>
    <w:link w:val="Title"/>
    <w:rsid w:val="00D90589"/>
    <w:rPr>
      <w:rFonts w:ascii="Arial" w:hAnsi="Arial"/>
      <w:b/>
      <w:bCs/>
      <w:sz w:val="22"/>
      <w:szCs w:val="22"/>
      <w:lang w:eastAsia="en-US"/>
    </w:rPr>
  </w:style>
  <w:style w:type="paragraph" w:customStyle="1" w:styleId="Default">
    <w:name w:val="Default"/>
    <w:rsid w:val="007233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6421">
      <w:bodyDiv w:val="1"/>
      <w:marLeft w:val="0"/>
      <w:marRight w:val="0"/>
      <w:marTop w:val="0"/>
      <w:marBottom w:val="0"/>
      <w:divBdr>
        <w:top w:val="none" w:sz="0" w:space="0" w:color="auto"/>
        <w:left w:val="none" w:sz="0" w:space="0" w:color="auto"/>
        <w:bottom w:val="none" w:sz="0" w:space="0" w:color="auto"/>
        <w:right w:val="none" w:sz="0" w:space="0" w:color="auto"/>
      </w:divBdr>
    </w:div>
    <w:div w:id="363331680">
      <w:bodyDiv w:val="1"/>
      <w:marLeft w:val="0"/>
      <w:marRight w:val="0"/>
      <w:marTop w:val="0"/>
      <w:marBottom w:val="0"/>
      <w:divBdr>
        <w:top w:val="none" w:sz="0" w:space="0" w:color="auto"/>
        <w:left w:val="none" w:sz="0" w:space="0" w:color="auto"/>
        <w:bottom w:val="none" w:sz="0" w:space="0" w:color="auto"/>
        <w:right w:val="none" w:sz="0" w:space="0" w:color="auto"/>
      </w:divBdr>
    </w:div>
    <w:div w:id="1060321573">
      <w:bodyDiv w:val="1"/>
      <w:marLeft w:val="0"/>
      <w:marRight w:val="0"/>
      <w:marTop w:val="0"/>
      <w:marBottom w:val="0"/>
      <w:divBdr>
        <w:top w:val="none" w:sz="0" w:space="0" w:color="auto"/>
        <w:left w:val="none" w:sz="0" w:space="0" w:color="auto"/>
        <w:bottom w:val="none" w:sz="0" w:space="0" w:color="auto"/>
        <w:right w:val="none" w:sz="0" w:space="0" w:color="auto"/>
      </w:divBdr>
    </w:div>
    <w:div w:id="1306930396">
      <w:bodyDiv w:val="1"/>
      <w:marLeft w:val="0"/>
      <w:marRight w:val="0"/>
      <w:marTop w:val="0"/>
      <w:marBottom w:val="0"/>
      <w:divBdr>
        <w:top w:val="none" w:sz="0" w:space="0" w:color="auto"/>
        <w:left w:val="none" w:sz="0" w:space="0" w:color="auto"/>
        <w:bottom w:val="none" w:sz="0" w:space="0" w:color="auto"/>
        <w:right w:val="none" w:sz="0" w:space="0" w:color="auto"/>
      </w:divBdr>
    </w:div>
    <w:div w:id="1758209474">
      <w:bodyDiv w:val="1"/>
      <w:marLeft w:val="0"/>
      <w:marRight w:val="0"/>
      <w:marTop w:val="0"/>
      <w:marBottom w:val="0"/>
      <w:divBdr>
        <w:top w:val="none" w:sz="0" w:space="0" w:color="auto"/>
        <w:left w:val="none" w:sz="0" w:space="0" w:color="auto"/>
        <w:bottom w:val="none" w:sz="0" w:space="0" w:color="auto"/>
        <w:right w:val="none" w:sz="0" w:space="0" w:color="auto"/>
      </w:divBdr>
    </w:div>
    <w:div w:id="1942299738">
      <w:bodyDiv w:val="1"/>
      <w:marLeft w:val="0"/>
      <w:marRight w:val="0"/>
      <w:marTop w:val="0"/>
      <w:marBottom w:val="0"/>
      <w:divBdr>
        <w:top w:val="none" w:sz="0" w:space="0" w:color="auto"/>
        <w:left w:val="none" w:sz="0" w:space="0" w:color="auto"/>
        <w:bottom w:val="none" w:sz="0" w:space="0" w:color="auto"/>
        <w:right w:val="none" w:sz="0" w:space="0" w:color="auto"/>
      </w:divBdr>
    </w:div>
    <w:div w:id="2051763177">
      <w:bodyDiv w:val="1"/>
      <w:marLeft w:val="0"/>
      <w:marRight w:val="0"/>
      <w:marTop w:val="0"/>
      <w:marBottom w:val="0"/>
      <w:divBdr>
        <w:top w:val="none" w:sz="0" w:space="0" w:color="auto"/>
        <w:left w:val="none" w:sz="0" w:space="0" w:color="auto"/>
        <w:bottom w:val="none" w:sz="0" w:space="0" w:color="auto"/>
        <w:right w:val="none" w:sz="0" w:space="0" w:color="auto"/>
      </w:divBdr>
    </w:div>
    <w:div w:id="21319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rc@metoffice.gov.uk" TargetMode="External"/><Relationship Id="rId3" Type="http://schemas.openxmlformats.org/officeDocument/2006/relationships/styles" Target="styles.xml"/><Relationship Id="rId7" Type="http://schemas.openxmlformats.org/officeDocument/2006/relationships/hyperlink" Target="mailto:anton.muscat@metoffic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mo.int/pages/prog/www/DPFSERA/td7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9E3AB-2525-4104-A51D-3354F07E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RSMC Montréal report of activities for 2007</vt:lpstr>
    </vt:vector>
  </TitlesOfParts>
  <Company>Dept Of Environment - Canada</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RSMC Montréal report of activities for 2007</dc:title>
  <dc:creator>ServranckxR</dc:creator>
  <cp:lastModifiedBy>Pascale Gomez</cp:lastModifiedBy>
  <cp:revision>2</cp:revision>
  <dcterms:created xsi:type="dcterms:W3CDTF">2019-02-19T11:10:00Z</dcterms:created>
  <dcterms:modified xsi:type="dcterms:W3CDTF">2019-02-19T11:10:00Z</dcterms:modified>
</cp:coreProperties>
</file>