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4" w:rsidRDefault="006E47E4" w:rsidP="00EF4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</w:pPr>
    </w:p>
    <w:p w:rsidR="00EF48F8" w:rsidRP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</w:pPr>
      <w:r w:rsidRPr="00EF48F8"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  <w:t>Severe Weather Forecasting Demonstration Project (SWFDP)</w:t>
      </w:r>
    </w:p>
    <w:p w:rsidR="00EF48F8" w:rsidRP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</w:pPr>
      <w:r w:rsidRPr="00EF48F8"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  <w:t>Regional Sub-project for West Africa</w:t>
      </w:r>
    </w:p>
    <w:p w:rsidR="00EF48F8" w:rsidRP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tabs>
          <w:tab w:val="left" w:pos="1648"/>
          <w:tab w:val="center" w:pos="4680"/>
        </w:tabs>
        <w:spacing w:after="0" w:line="259" w:lineRule="auto"/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</w:pPr>
      <w:r w:rsidRPr="00EF48F8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ab/>
      </w:r>
      <w:r w:rsidRPr="00EF48F8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ab/>
        <w:t xml:space="preserve">Training Workshop on </w:t>
      </w:r>
    </w:p>
    <w:p w:rsidR="00EF48F8" w:rsidRP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</w:pPr>
      <w:r w:rsidRPr="00EF48F8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>Severe Weather Forecasting (Week 1</w:t>
      </w:r>
      <w:r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 xml:space="preserve"> - DPFS</w:t>
      </w:r>
      <w:r w:rsidRPr="00EF48F8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>) and Delivery of Warning Services (Week 2</w:t>
      </w:r>
      <w:r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>-PWS</w:t>
      </w:r>
      <w:r w:rsidRPr="00EF48F8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>)</w:t>
      </w:r>
    </w:p>
    <w:p w:rsid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libri" w:eastAsia="Calibri" w:hAnsi="Calibri" w:cs="Calibri"/>
          <w:bCs/>
          <w:color w:val="993300"/>
          <w:sz w:val="20"/>
          <w:szCs w:val="20"/>
          <w:lang w:val="en-CA"/>
        </w:rPr>
      </w:pPr>
      <w:r w:rsidRPr="00EF48F8">
        <w:rPr>
          <w:rFonts w:ascii="Calibri" w:eastAsia="Calibri" w:hAnsi="Calibri" w:cs="Calibri"/>
          <w:bCs/>
          <w:color w:val="993300"/>
          <w:sz w:val="20"/>
          <w:szCs w:val="20"/>
          <w:lang w:val="en-CA"/>
        </w:rPr>
        <w:t>(Lomé, Togo, 20-30 November 2018)</w:t>
      </w:r>
    </w:p>
    <w:p w:rsidR="00EF48F8" w:rsidRPr="00EF48F8" w:rsidRDefault="00EF48F8" w:rsidP="00EF48F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libri" w:eastAsia="Calibri" w:hAnsi="Calibri" w:cs="Calibri"/>
          <w:bCs/>
          <w:color w:val="993300"/>
          <w:sz w:val="20"/>
          <w:szCs w:val="20"/>
          <w:lang w:val="en-CA"/>
        </w:rPr>
      </w:pPr>
    </w:p>
    <w:p w:rsidR="00EF48F8" w:rsidRPr="00EF48F8" w:rsidRDefault="00EF48F8" w:rsidP="00EF48F8">
      <w:pPr>
        <w:spacing w:line="240" w:lineRule="auto"/>
        <w:jc w:val="center"/>
        <w:rPr>
          <w:rFonts w:ascii="Calibri" w:eastAsia="SimSun" w:hAnsi="Calibri" w:cs="Arial"/>
          <w:b/>
          <w:bCs/>
          <w:caps/>
          <w:color w:val="0000FF"/>
          <w:sz w:val="28"/>
          <w:szCs w:val="28"/>
        </w:rPr>
      </w:pPr>
      <w:r w:rsidRPr="00707E3F">
        <w:rPr>
          <w:rFonts w:ascii="Calibri" w:eastAsia="SimSun" w:hAnsi="Calibri" w:cs="Arial"/>
          <w:b/>
          <w:bCs/>
          <w:color w:val="0000FF"/>
          <w:sz w:val="28"/>
          <w:szCs w:val="28"/>
        </w:rPr>
        <w:t xml:space="preserve">Week-2 </w:t>
      </w:r>
      <w:r w:rsidRPr="00EF48F8">
        <w:rPr>
          <w:rFonts w:ascii="Calibri" w:eastAsia="SimSun" w:hAnsi="Calibri" w:cs="Arial"/>
          <w:b/>
          <w:bCs/>
          <w:color w:val="0000FF"/>
          <w:sz w:val="28"/>
          <w:szCs w:val="28"/>
        </w:rPr>
        <w:t xml:space="preserve">Provisional </w:t>
      </w:r>
      <w:proofErr w:type="spellStart"/>
      <w:r w:rsidRPr="00EF48F8">
        <w:rPr>
          <w:rFonts w:ascii="Calibri" w:eastAsia="SimSun" w:hAnsi="Calibri" w:cs="Arial"/>
          <w:b/>
          <w:bCs/>
          <w:color w:val="0000FF"/>
          <w:sz w:val="28"/>
          <w:szCs w:val="28"/>
        </w:rPr>
        <w:t>Programme</w:t>
      </w:r>
      <w:proofErr w:type="spellEnd"/>
      <w:r w:rsidRPr="00707E3F">
        <w:rPr>
          <w:rFonts w:ascii="Calibri" w:eastAsia="SimSun" w:hAnsi="Calibri" w:cs="Arial"/>
          <w:b/>
          <w:bCs/>
          <w:color w:val="0000FF"/>
          <w:sz w:val="28"/>
          <w:szCs w:val="28"/>
        </w:rPr>
        <w:t xml:space="preserve"> for</w:t>
      </w:r>
      <w:r w:rsidRPr="00EF48F8">
        <w:rPr>
          <w:rFonts w:ascii="Calibri" w:eastAsia="SimSun" w:hAnsi="Calibri" w:cs="Arial"/>
          <w:b/>
          <w:bCs/>
          <w:color w:val="0000FF"/>
          <w:sz w:val="28"/>
          <w:szCs w:val="28"/>
        </w:rPr>
        <w:t xml:space="preserve"> Workshop on Public Weather Services</w:t>
      </w:r>
      <w:r w:rsidRPr="00707E3F">
        <w:rPr>
          <w:rFonts w:ascii="Calibri" w:eastAsia="SimSun" w:hAnsi="Calibri" w:cs="Arial"/>
          <w:b/>
          <w:bCs/>
          <w:color w:val="0000FF"/>
          <w:sz w:val="28"/>
          <w:szCs w:val="28"/>
        </w:rPr>
        <w:t xml:space="preserve"> (PWS) </w:t>
      </w:r>
    </w:p>
    <w:p w:rsidR="00ED43FD" w:rsidRPr="00707E3F" w:rsidRDefault="001D7834" w:rsidP="00EF48F8">
      <w:pPr>
        <w:spacing w:line="240" w:lineRule="auto"/>
        <w:jc w:val="center"/>
        <w:rPr>
          <w:rFonts w:ascii="Tahoma" w:hAnsi="Tahoma" w:cs="Tahoma"/>
          <w:color w:val="0000FF"/>
          <w:shd w:val="clear" w:color="auto" w:fill="FFFFFF"/>
        </w:rPr>
      </w:pPr>
      <w:r w:rsidRPr="00707E3F">
        <w:rPr>
          <w:color w:val="0000FF"/>
          <w:sz w:val="24"/>
          <w:szCs w:val="24"/>
        </w:rPr>
        <w:t xml:space="preserve">(26-30 </w:t>
      </w:r>
      <w:r w:rsidR="00830D21" w:rsidRPr="00707E3F">
        <w:rPr>
          <w:color w:val="0000FF"/>
          <w:sz w:val="24"/>
          <w:szCs w:val="24"/>
        </w:rPr>
        <w:t>November</w:t>
      </w:r>
      <w:r w:rsidRPr="00707E3F">
        <w:rPr>
          <w:color w:val="0000FF"/>
          <w:sz w:val="24"/>
          <w:szCs w:val="24"/>
        </w:rPr>
        <w:t xml:space="preserve"> 2018)</w:t>
      </w:r>
      <w:r w:rsidR="00ED43FD" w:rsidRPr="00707E3F">
        <w:rPr>
          <w:rFonts w:ascii="Tahoma" w:hAnsi="Tahoma" w:cs="Tahoma"/>
          <w:color w:val="0000FF"/>
          <w:shd w:val="clear" w:color="auto" w:fill="FFFFFF"/>
        </w:rPr>
        <w:t xml:space="preserve"> </w:t>
      </w:r>
    </w:p>
    <w:p w:rsidR="00D93F1C" w:rsidRPr="00B3268A" w:rsidRDefault="00EF48F8" w:rsidP="004870C1">
      <w:pPr>
        <w:spacing w:line="240" w:lineRule="auto"/>
        <w:jc w:val="center"/>
        <w:rPr>
          <w:sz w:val="24"/>
          <w:szCs w:val="24"/>
        </w:rPr>
      </w:pPr>
      <w:r w:rsidRPr="00B3268A">
        <w:rPr>
          <w:sz w:val="24"/>
          <w:szCs w:val="24"/>
        </w:rPr>
        <w:t xml:space="preserve"> </w:t>
      </w:r>
      <w:r w:rsidR="001D7834" w:rsidRPr="00B3268A">
        <w:rPr>
          <w:sz w:val="24"/>
          <w:szCs w:val="24"/>
        </w:rPr>
        <w:t>(</w:t>
      </w:r>
      <w:r w:rsidR="001D7834" w:rsidRPr="00B3268A">
        <w:rPr>
          <w:color w:val="FF0000"/>
          <w:sz w:val="24"/>
          <w:szCs w:val="24"/>
        </w:rPr>
        <w:t xml:space="preserve">Updated on </w:t>
      </w:r>
      <w:r w:rsidR="004870C1" w:rsidRPr="00B3268A">
        <w:rPr>
          <w:color w:val="FF0000"/>
          <w:sz w:val="24"/>
          <w:szCs w:val="24"/>
        </w:rPr>
        <w:t>15</w:t>
      </w:r>
      <w:r w:rsidR="00830D21" w:rsidRPr="00B3268A">
        <w:rPr>
          <w:color w:val="FF0000"/>
          <w:sz w:val="24"/>
          <w:szCs w:val="24"/>
        </w:rPr>
        <w:t xml:space="preserve"> </w:t>
      </w:r>
      <w:r w:rsidR="004870C1" w:rsidRPr="00B3268A">
        <w:rPr>
          <w:color w:val="FF0000"/>
          <w:sz w:val="24"/>
          <w:szCs w:val="24"/>
        </w:rPr>
        <w:t>November</w:t>
      </w:r>
      <w:r w:rsidR="001D7834" w:rsidRPr="00B3268A">
        <w:rPr>
          <w:color w:val="FF0000"/>
          <w:sz w:val="24"/>
          <w:szCs w:val="24"/>
        </w:rPr>
        <w:t xml:space="preserve"> 2018</w:t>
      </w:r>
      <w:r w:rsidR="001D7834" w:rsidRPr="00B3268A">
        <w:rPr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524"/>
        <w:gridCol w:w="4051"/>
        <w:gridCol w:w="2474"/>
      </w:tblGrid>
      <w:tr w:rsidR="00D93F1C" w:rsidTr="00CF3011">
        <w:tc>
          <w:tcPr>
            <w:tcW w:w="797" w:type="pct"/>
          </w:tcPr>
          <w:p w:rsidR="00D93F1C" w:rsidRPr="00960B18" w:rsidRDefault="00D93F1C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Date</w:t>
            </w:r>
          </w:p>
        </w:tc>
        <w:tc>
          <w:tcPr>
            <w:tcW w:w="796" w:type="pct"/>
          </w:tcPr>
          <w:p w:rsidR="00D93F1C" w:rsidRPr="00960B18" w:rsidRDefault="00D93F1C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Time</w:t>
            </w:r>
          </w:p>
        </w:tc>
        <w:tc>
          <w:tcPr>
            <w:tcW w:w="2115" w:type="pct"/>
          </w:tcPr>
          <w:p w:rsidR="00D93F1C" w:rsidRPr="00960B18" w:rsidRDefault="00D93F1C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Agenda Items</w:t>
            </w:r>
          </w:p>
        </w:tc>
        <w:tc>
          <w:tcPr>
            <w:tcW w:w="1292" w:type="pct"/>
          </w:tcPr>
          <w:p w:rsidR="00D93F1C" w:rsidRPr="00960B18" w:rsidRDefault="00D93F1C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Who</w:t>
            </w:r>
          </w:p>
        </w:tc>
      </w:tr>
      <w:tr w:rsidR="00EF48F8" w:rsidTr="00CF3011">
        <w:tc>
          <w:tcPr>
            <w:tcW w:w="797" w:type="pct"/>
            <w:vMerge w:val="restart"/>
          </w:tcPr>
          <w:p w:rsidR="00EF48F8" w:rsidRDefault="00EF48F8" w:rsidP="00CF3011">
            <w:pPr>
              <w:jc w:val="center"/>
            </w:pPr>
            <w:r>
              <w:t>26 November 2018 (Monday)</w:t>
            </w:r>
          </w:p>
        </w:tc>
        <w:tc>
          <w:tcPr>
            <w:tcW w:w="796" w:type="pct"/>
            <w:vAlign w:val="center"/>
          </w:tcPr>
          <w:p w:rsidR="00EF48F8" w:rsidRDefault="00EF48F8" w:rsidP="00CF3011">
            <w:pPr>
              <w:jc w:val="center"/>
            </w:pPr>
            <w:r>
              <w:t>09:00 – 12:30</w:t>
            </w:r>
          </w:p>
        </w:tc>
        <w:tc>
          <w:tcPr>
            <w:tcW w:w="2115" w:type="pct"/>
            <w:vAlign w:val="center"/>
          </w:tcPr>
          <w:p w:rsidR="00EF48F8" w:rsidRDefault="00EF48F8" w:rsidP="00CF3011">
            <w:r w:rsidRPr="0067139C">
              <w:rPr>
                <w:b/>
                <w:bCs/>
              </w:rPr>
              <w:t>Item 1:</w:t>
            </w:r>
            <w:r>
              <w:t xml:space="preserve"> Opening/welcome</w:t>
            </w:r>
          </w:p>
          <w:p w:rsidR="00EF48F8" w:rsidRDefault="00EF48F8" w:rsidP="00CF3011">
            <w:pPr>
              <w:rPr>
                <w:b/>
                <w:bCs/>
              </w:rPr>
            </w:pPr>
          </w:p>
          <w:p w:rsidR="00EF48F8" w:rsidRDefault="00EF48F8" w:rsidP="00CF3011">
            <w:r w:rsidRPr="0067139C">
              <w:rPr>
                <w:b/>
                <w:bCs/>
              </w:rPr>
              <w:t>Item 2.1:</w:t>
            </w:r>
            <w:r>
              <w:t xml:space="preserve">  Working Arrangements</w:t>
            </w:r>
          </w:p>
          <w:p w:rsidR="00EF48F8" w:rsidRDefault="00EF48F8" w:rsidP="00CF3011">
            <w:r w:rsidRPr="0067139C">
              <w:rPr>
                <w:b/>
                <w:bCs/>
              </w:rPr>
              <w:t>Item 2.2:</w:t>
            </w:r>
            <w:r>
              <w:t xml:space="preserve"> </w:t>
            </w:r>
            <w:r w:rsidRPr="000778F1">
              <w:t>Workshop objectives and outline</w:t>
            </w:r>
          </w:p>
          <w:p w:rsidR="00EF48F8" w:rsidRDefault="00EF48F8" w:rsidP="00CF3011">
            <w:pPr>
              <w:rPr>
                <w:b/>
                <w:bCs/>
              </w:rPr>
            </w:pPr>
          </w:p>
          <w:p w:rsidR="00EF48F8" w:rsidRDefault="00EF48F8" w:rsidP="00CF3011">
            <w:r w:rsidRPr="0067139C">
              <w:rPr>
                <w:b/>
                <w:bCs/>
              </w:rPr>
              <w:t>Item 3</w:t>
            </w:r>
            <w:r>
              <w:t xml:space="preserve">: Presentations by participants: </w:t>
            </w:r>
          </w:p>
          <w:p w:rsidR="00EF48F8" w:rsidRDefault="00EF48F8" w:rsidP="00CF3011">
            <w:pPr>
              <w:pStyle w:val="ListParagraph"/>
              <w:numPr>
                <w:ilvl w:val="0"/>
                <w:numId w:val="3"/>
              </w:numPr>
            </w:pPr>
            <w:r>
              <w:t>weather warning dissemination, challenges and gaps</w:t>
            </w:r>
          </w:p>
        </w:tc>
        <w:tc>
          <w:tcPr>
            <w:tcW w:w="1292" w:type="pct"/>
            <w:vAlign w:val="center"/>
          </w:tcPr>
          <w:p w:rsidR="00EF48F8" w:rsidRDefault="00EF48F8" w:rsidP="00CF3011">
            <w:r>
              <w:t>Host/WMO</w:t>
            </w:r>
          </w:p>
          <w:p w:rsidR="00EF48F8" w:rsidRDefault="00EF48F8" w:rsidP="00CF3011"/>
          <w:p w:rsidR="00EF48F8" w:rsidRDefault="00EF48F8" w:rsidP="00CF3011">
            <w:r>
              <w:t>Host</w:t>
            </w:r>
          </w:p>
          <w:p w:rsidR="00EF48F8" w:rsidRDefault="00EF48F8" w:rsidP="00CF3011">
            <w:r>
              <w:t xml:space="preserve">S. </w:t>
            </w:r>
            <w:proofErr w:type="spellStart"/>
            <w:r>
              <w:t>Muchemi</w:t>
            </w:r>
            <w:proofErr w:type="spellEnd"/>
            <w:r>
              <w:t>, WMO</w:t>
            </w:r>
          </w:p>
          <w:p w:rsidR="00EF48F8" w:rsidRDefault="00EF48F8" w:rsidP="00CF3011"/>
          <w:p w:rsidR="00EF48F8" w:rsidRDefault="00EF48F8" w:rsidP="00CF3011">
            <w:r>
              <w:t>All PWS Participants representing countries</w:t>
            </w:r>
          </w:p>
          <w:p w:rsidR="00EF48F8" w:rsidRDefault="00EF48F8" w:rsidP="00CF3011">
            <w:r>
              <w:t>Moderator (S. Muchemi)</w:t>
            </w:r>
          </w:p>
        </w:tc>
      </w:tr>
      <w:tr w:rsidR="00EF48F8" w:rsidTr="00CF3011">
        <w:tc>
          <w:tcPr>
            <w:tcW w:w="797" w:type="pct"/>
            <w:vMerge/>
          </w:tcPr>
          <w:p w:rsidR="00EF48F8" w:rsidRDefault="00EF48F8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EF48F8" w:rsidRDefault="00EF48F8" w:rsidP="00CF3011">
            <w:pPr>
              <w:jc w:val="center"/>
            </w:pPr>
            <w:r>
              <w:t>14:00-15:30</w:t>
            </w:r>
          </w:p>
        </w:tc>
        <w:tc>
          <w:tcPr>
            <w:tcW w:w="2115" w:type="pct"/>
            <w:vAlign w:val="center"/>
          </w:tcPr>
          <w:p w:rsidR="00EF48F8" w:rsidRDefault="00EF48F8" w:rsidP="002D5990">
            <w:pPr>
              <w:pStyle w:val="ListParagraph"/>
              <w:numPr>
                <w:ilvl w:val="0"/>
                <w:numId w:val="2"/>
              </w:numPr>
            </w:pPr>
            <w:r>
              <w:t>Determining and summarizing national Service Delivery gaps</w:t>
            </w:r>
          </w:p>
        </w:tc>
        <w:tc>
          <w:tcPr>
            <w:tcW w:w="1292" w:type="pct"/>
            <w:vAlign w:val="center"/>
          </w:tcPr>
          <w:p w:rsidR="00EF48F8" w:rsidRPr="003865EE" w:rsidRDefault="00EF48F8" w:rsidP="00EE7056">
            <w:r w:rsidRPr="003865EE">
              <w:t>S. Muchemi</w:t>
            </w:r>
          </w:p>
          <w:p w:rsidR="00EF48F8" w:rsidRPr="003865EE" w:rsidRDefault="00EF48F8" w:rsidP="00CF3011"/>
        </w:tc>
      </w:tr>
      <w:tr w:rsidR="00EF48F8" w:rsidTr="00CF3011">
        <w:tc>
          <w:tcPr>
            <w:tcW w:w="797" w:type="pct"/>
            <w:vMerge/>
          </w:tcPr>
          <w:p w:rsidR="00EF48F8" w:rsidRDefault="00EF48F8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EF48F8" w:rsidRDefault="00EF48F8" w:rsidP="003865EE">
            <w:pPr>
              <w:jc w:val="center"/>
            </w:pPr>
            <w:r>
              <w:t>16:00-17:00</w:t>
            </w:r>
          </w:p>
          <w:p w:rsidR="00EF48F8" w:rsidRDefault="00EF48F8" w:rsidP="00CF3011">
            <w:pPr>
              <w:jc w:val="center"/>
            </w:pPr>
          </w:p>
        </w:tc>
        <w:tc>
          <w:tcPr>
            <w:tcW w:w="2115" w:type="pct"/>
            <w:vAlign w:val="center"/>
          </w:tcPr>
          <w:p w:rsidR="00EF48F8" w:rsidRDefault="00EF48F8" w:rsidP="002D5990">
            <w:pPr>
              <w:pStyle w:val="ListParagraph"/>
              <w:numPr>
                <w:ilvl w:val="0"/>
                <w:numId w:val="2"/>
              </w:numPr>
            </w:pPr>
            <w:r>
              <w:t>Service Delivery in General: The case of a lead NMHS – South African Weather Service (SAWS)</w:t>
            </w:r>
          </w:p>
        </w:tc>
        <w:tc>
          <w:tcPr>
            <w:tcW w:w="1292" w:type="pct"/>
            <w:vAlign w:val="center"/>
          </w:tcPr>
          <w:p w:rsidR="00EF48F8" w:rsidRPr="003865EE" w:rsidRDefault="00EF48F8" w:rsidP="00CF3011">
            <w:r w:rsidRPr="003865EE">
              <w:t>E. Webster (SAWS)</w:t>
            </w:r>
          </w:p>
        </w:tc>
      </w:tr>
      <w:tr w:rsidR="004938EC" w:rsidTr="00CF3011">
        <w:tc>
          <w:tcPr>
            <w:tcW w:w="797" w:type="pct"/>
            <w:vMerge w:val="restart"/>
          </w:tcPr>
          <w:p w:rsidR="004938EC" w:rsidRDefault="004938EC" w:rsidP="003865EE">
            <w:pPr>
              <w:jc w:val="center"/>
            </w:pPr>
            <w:r>
              <w:t>27 November 2018 (Tuesday)</w:t>
            </w:r>
          </w:p>
          <w:p w:rsidR="004938EC" w:rsidRDefault="004938EC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4938EC" w:rsidRDefault="004938EC" w:rsidP="003865EE">
            <w:pPr>
              <w:jc w:val="center"/>
            </w:pPr>
            <w:r>
              <w:t>09</w:t>
            </w:r>
            <w:r w:rsidR="008654B0">
              <w:t>:</w:t>
            </w:r>
            <w:r>
              <w:t>00-10</w:t>
            </w:r>
            <w:r w:rsidR="008654B0">
              <w:t>:</w:t>
            </w:r>
            <w:r w:rsidRPr="00435A52">
              <w:t>30</w:t>
            </w:r>
          </w:p>
        </w:tc>
        <w:tc>
          <w:tcPr>
            <w:tcW w:w="2115" w:type="pct"/>
            <w:vAlign w:val="center"/>
          </w:tcPr>
          <w:p w:rsidR="004938EC" w:rsidRPr="0067139C" w:rsidRDefault="004938EC" w:rsidP="00CF30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67139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Item 4:</w:t>
            </w:r>
            <w:r w:rsidRPr="0067139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Impact-Based Forecasting &amp; warning</w:t>
            </w:r>
          </w:p>
          <w:p w:rsidR="004938EC" w:rsidRDefault="004938EC" w:rsidP="007259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435A5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Introduction to IBF with examples from South Africa </w:t>
            </w:r>
          </w:p>
        </w:tc>
        <w:tc>
          <w:tcPr>
            <w:tcW w:w="1292" w:type="pct"/>
            <w:vAlign w:val="center"/>
          </w:tcPr>
          <w:p w:rsidR="004938EC" w:rsidRDefault="004938EC" w:rsidP="00CF3011">
            <w:pPr>
              <w:rPr>
                <w:highlight w:val="yellow"/>
              </w:rPr>
            </w:pPr>
          </w:p>
          <w:p w:rsidR="004938EC" w:rsidRDefault="004938EC" w:rsidP="00CF3011">
            <w:pPr>
              <w:rPr>
                <w:highlight w:val="yellow"/>
              </w:rPr>
            </w:pPr>
          </w:p>
          <w:p w:rsidR="004938EC" w:rsidRPr="00E32D5F" w:rsidRDefault="004938EC" w:rsidP="00CF3011">
            <w:pPr>
              <w:rPr>
                <w:highlight w:val="yellow"/>
              </w:rPr>
            </w:pPr>
            <w:r w:rsidRPr="003865EE">
              <w:t>E. Webster (SAWS)</w:t>
            </w:r>
          </w:p>
        </w:tc>
      </w:tr>
      <w:tr w:rsidR="004938EC" w:rsidTr="00CF3011">
        <w:tc>
          <w:tcPr>
            <w:tcW w:w="797" w:type="pct"/>
            <w:vMerge/>
          </w:tcPr>
          <w:p w:rsidR="004938EC" w:rsidRDefault="004938EC" w:rsidP="003865EE">
            <w:pPr>
              <w:jc w:val="center"/>
            </w:pPr>
          </w:p>
        </w:tc>
        <w:tc>
          <w:tcPr>
            <w:tcW w:w="796" w:type="pct"/>
            <w:vAlign w:val="center"/>
          </w:tcPr>
          <w:p w:rsidR="004938EC" w:rsidRDefault="008654B0" w:rsidP="003865EE">
            <w:pPr>
              <w:jc w:val="center"/>
            </w:pPr>
            <w:r>
              <w:t>11:0</w:t>
            </w:r>
            <w:r w:rsidR="004938EC" w:rsidRPr="00435A52">
              <w:t>0-12</w:t>
            </w:r>
            <w:r>
              <w:t>:</w:t>
            </w:r>
            <w:r w:rsidR="004938EC" w:rsidRPr="00435A52">
              <w:t>30</w:t>
            </w:r>
          </w:p>
        </w:tc>
        <w:tc>
          <w:tcPr>
            <w:tcW w:w="2115" w:type="pct"/>
            <w:vAlign w:val="center"/>
          </w:tcPr>
          <w:p w:rsidR="004938EC" w:rsidRPr="00DC51E3" w:rsidRDefault="00C62B56" w:rsidP="00DC51E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Introduction to the </w:t>
            </w:r>
            <w:r w:rsidR="004938EC" w:rsidRPr="00DC51E3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Weather Ready Nation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initiative</w:t>
            </w:r>
          </w:p>
        </w:tc>
        <w:tc>
          <w:tcPr>
            <w:tcW w:w="1292" w:type="pct"/>
            <w:vAlign w:val="center"/>
          </w:tcPr>
          <w:p w:rsidR="004938EC" w:rsidRDefault="004938EC" w:rsidP="00CF3011">
            <w:pPr>
              <w:rPr>
                <w:highlight w:val="yellow"/>
              </w:rPr>
            </w:pPr>
            <w:r w:rsidRPr="00AB4437">
              <w:t>E. Page</w:t>
            </w:r>
            <w:r>
              <w:t xml:space="preserve"> (UCAR)</w:t>
            </w:r>
          </w:p>
        </w:tc>
      </w:tr>
      <w:tr w:rsidR="004938EC" w:rsidTr="00CF3011">
        <w:tc>
          <w:tcPr>
            <w:tcW w:w="797" w:type="pct"/>
            <w:vMerge/>
          </w:tcPr>
          <w:p w:rsidR="004938EC" w:rsidRDefault="004938EC" w:rsidP="003865EE">
            <w:pPr>
              <w:jc w:val="center"/>
            </w:pPr>
          </w:p>
        </w:tc>
        <w:tc>
          <w:tcPr>
            <w:tcW w:w="796" w:type="pct"/>
            <w:vAlign w:val="center"/>
          </w:tcPr>
          <w:p w:rsidR="004938EC" w:rsidRPr="00435A52" w:rsidRDefault="004938EC" w:rsidP="00CF3011">
            <w:pPr>
              <w:jc w:val="center"/>
            </w:pPr>
            <w:r>
              <w:t>14</w:t>
            </w:r>
            <w:r w:rsidR="008654B0">
              <w:t>:</w:t>
            </w:r>
            <w:r>
              <w:t>00-15</w:t>
            </w:r>
            <w:r w:rsidR="008654B0">
              <w:t>:</w:t>
            </w:r>
            <w:r>
              <w:t>30</w:t>
            </w:r>
          </w:p>
        </w:tc>
        <w:tc>
          <w:tcPr>
            <w:tcW w:w="2115" w:type="pct"/>
            <w:vAlign w:val="center"/>
          </w:tcPr>
          <w:p w:rsidR="004938EC" w:rsidRPr="00435A52" w:rsidRDefault="004938EC" w:rsidP="00CF301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67139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Interactive IBF Exercise introducing exploring the concept of vulnerability/exposure and how this relates to risk </w:t>
            </w:r>
          </w:p>
        </w:tc>
        <w:tc>
          <w:tcPr>
            <w:tcW w:w="1292" w:type="pct"/>
            <w:vAlign w:val="center"/>
          </w:tcPr>
          <w:p w:rsidR="004938EC" w:rsidRPr="00E32D5F" w:rsidRDefault="00D2129D" w:rsidP="00CF3011">
            <w:pPr>
              <w:rPr>
                <w:highlight w:val="yellow"/>
              </w:rPr>
            </w:pPr>
            <w:r w:rsidRPr="003865EE">
              <w:t>E. Webster (SAWS)</w:t>
            </w:r>
          </w:p>
        </w:tc>
      </w:tr>
      <w:tr w:rsidR="004938EC" w:rsidTr="00CF3011">
        <w:tc>
          <w:tcPr>
            <w:tcW w:w="797" w:type="pct"/>
            <w:vMerge/>
          </w:tcPr>
          <w:p w:rsidR="004938EC" w:rsidRDefault="004938EC" w:rsidP="00C26AC1">
            <w:pPr>
              <w:jc w:val="center"/>
            </w:pPr>
          </w:p>
        </w:tc>
        <w:tc>
          <w:tcPr>
            <w:tcW w:w="796" w:type="pct"/>
            <w:vAlign w:val="center"/>
          </w:tcPr>
          <w:p w:rsidR="004938EC" w:rsidRDefault="004938EC" w:rsidP="00CF3011">
            <w:pPr>
              <w:jc w:val="center"/>
            </w:pPr>
            <w:r>
              <w:t>16</w:t>
            </w:r>
            <w:r w:rsidR="008654B0">
              <w:t>:</w:t>
            </w:r>
            <w:r>
              <w:t>00-17</w:t>
            </w:r>
            <w:r w:rsidR="008654B0">
              <w:t>:</w:t>
            </w:r>
            <w:r>
              <w:t>00</w:t>
            </w:r>
          </w:p>
        </w:tc>
        <w:tc>
          <w:tcPr>
            <w:tcW w:w="2115" w:type="pct"/>
            <w:vAlign w:val="center"/>
          </w:tcPr>
          <w:p w:rsidR="004938EC" w:rsidRPr="00435A52" w:rsidRDefault="004938EC" w:rsidP="00CF301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35A5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IBF exercise continued, culminating in creatin</w:t>
            </w:r>
            <w:r w:rsidR="009B401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g impact tables for participant</w:t>
            </w:r>
            <w:r w:rsidRPr="00435A5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countries </w:t>
            </w:r>
          </w:p>
        </w:tc>
        <w:tc>
          <w:tcPr>
            <w:tcW w:w="1292" w:type="pct"/>
          </w:tcPr>
          <w:p w:rsidR="004938EC" w:rsidRDefault="004938EC" w:rsidP="00CF3011"/>
          <w:p w:rsidR="004938EC" w:rsidRPr="00E32D5F" w:rsidRDefault="004938EC" w:rsidP="00CF3011">
            <w:pPr>
              <w:rPr>
                <w:highlight w:val="yellow"/>
              </w:rPr>
            </w:pPr>
            <w:r w:rsidRPr="00AB4437">
              <w:t>E. Page</w:t>
            </w:r>
            <w:r>
              <w:t xml:space="preserve"> (UCAR)</w:t>
            </w:r>
          </w:p>
        </w:tc>
      </w:tr>
      <w:tr w:rsidR="00A1641E" w:rsidTr="00CF3011">
        <w:tc>
          <w:tcPr>
            <w:tcW w:w="797" w:type="pct"/>
            <w:vMerge w:val="restart"/>
          </w:tcPr>
          <w:p w:rsidR="00A1641E" w:rsidRDefault="00A1641E" w:rsidP="00CF3011">
            <w:pPr>
              <w:jc w:val="center"/>
            </w:pPr>
            <w:r>
              <w:t>28 November 2018 (Wednesday)</w:t>
            </w:r>
          </w:p>
        </w:tc>
        <w:tc>
          <w:tcPr>
            <w:tcW w:w="796" w:type="pct"/>
            <w:vAlign w:val="center"/>
          </w:tcPr>
          <w:p w:rsidR="00A1641E" w:rsidRPr="00435A52" w:rsidRDefault="00A1641E" w:rsidP="008654B0">
            <w:pPr>
              <w:jc w:val="center"/>
            </w:pPr>
            <w:r w:rsidRPr="00E13134">
              <w:t>09:00-1</w:t>
            </w:r>
            <w:r w:rsidR="008654B0">
              <w:t>0</w:t>
            </w:r>
            <w:r w:rsidRPr="00E13134">
              <w:t>:30</w:t>
            </w:r>
          </w:p>
        </w:tc>
        <w:tc>
          <w:tcPr>
            <w:tcW w:w="2115" w:type="pct"/>
            <w:vAlign w:val="center"/>
          </w:tcPr>
          <w:p w:rsidR="00A1641E" w:rsidRPr="00435A52" w:rsidRDefault="00A1641E" w:rsidP="00CF301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35A5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Session on gathering customer/stakeholder requirements (interactive)</w:t>
            </w:r>
          </w:p>
        </w:tc>
        <w:tc>
          <w:tcPr>
            <w:tcW w:w="1292" w:type="pct"/>
          </w:tcPr>
          <w:p w:rsidR="00A1641E" w:rsidRPr="00E32D5F" w:rsidRDefault="00A1641E" w:rsidP="00CF3011">
            <w:pPr>
              <w:rPr>
                <w:highlight w:val="yellow"/>
              </w:rPr>
            </w:pPr>
            <w:r w:rsidRPr="003865EE">
              <w:t>E. Webster (SAWS)</w:t>
            </w:r>
          </w:p>
        </w:tc>
      </w:tr>
      <w:tr w:rsidR="008654B0" w:rsidTr="00CF3011">
        <w:tc>
          <w:tcPr>
            <w:tcW w:w="797" w:type="pct"/>
            <w:vMerge/>
          </w:tcPr>
          <w:p w:rsidR="008654B0" w:rsidRDefault="008654B0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8654B0" w:rsidRPr="00E13134" w:rsidRDefault="008654B0" w:rsidP="00CF3011">
            <w:pPr>
              <w:jc w:val="center"/>
            </w:pPr>
            <w:r>
              <w:t>11:00-12:30</w:t>
            </w:r>
          </w:p>
        </w:tc>
        <w:tc>
          <w:tcPr>
            <w:tcW w:w="2115" w:type="pct"/>
            <w:vAlign w:val="center"/>
          </w:tcPr>
          <w:p w:rsidR="008654B0" w:rsidRPr="00435A52" w:rsidRDefault="008654B0" w:rsidP="00CF301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435A5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Session on gathering customer/stakeholder requirements (interactive)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- continued</w:t>
            </w:r>
          </w:p>
        </w:tc>
        <w:tc>
          <w:tcPr>
            <w:tcW w:w="1292" w:type="pct"/>
          </w:tcPr>
          <w:p w:rsidR="008654B0" w:rsidRPr="003865EE" w:rsidRDefault="008654B0" w:rsidP="00CF3011">
            <w:r w:rsidRPr="003865EE">
              <w:t>E. Webster (SAWS)</w:t>
            </w:r>
            <w:bookmarkStart w:id="0" w:name="_GoBack"/>
            <w:bookmarkEnd w:id="0"/>
          </w:p>
        </w:tc>
      </w:tr>
      <w:tr w:rsidR="00053FB3" w:rsidTr="00CF3011">
        <w:tc>
          <w:tcPr>
            <w:tcW w:w="797" w:type="pct"/>
            <w:vMerge/>
          </w:tcPr>
          <w:p w:rsidR="00053FB3" w:rsidRDefault="00053FB3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053FB3" w:rsidRPr="00E13134" w:rsidRDefault="00053FB3" w:rsidP="00CF3011">
            <w:pPr>
              <w:jc w:val="center"/>
            </w:pPr>
            <w:r>
              <w:t>14:00-15:00</w:t>
            </w:r>
          </w:p>
        </w:tc>
        <w:tc>
          <w:tcPr>
            <w:tcW w:w="2115" w:type="pct"/>
            <w:vAlign w:val="center"/>
          </w:tcPr>
          <w:p w:rsidR="00053FB3" w:rsidRPr="00435A52" w:rsidRDefault="00E4031E" w:rsidP="00E4031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7F572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IBF Exercise</w:t>
            </w:r>
            <w:r w:rsidR="007F572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</w:t>
            </w:r>
          </w:p>
        </w:tc>
        <w:tc>
          <w:tcPr>
            <w:tcW w:w="1292" w:type="pct"/>
          </w:tcPr>
          <w:p w:rsidR="00053FB3" w:rsidRPr="003865EE" w:rsidRDefault="004209F6" w:rsidP="00CF3011">
            <w:r w:rsidRPr="00AB4437">
              <w:t>E. Page</w:t>
            </w:r>
            <w:r>
              <w:t xml:space="preserve"> (UCAR)</w:t>
            </w:r>
          </w:p>
        </w:tc>
      </w:tr>
      <w:tr w:rsidR="000E32BB" w:rsidTr="00CF3011">
        <w:tc>
          <w:tcPr>
            <w:tcW w:w="797" w:type="pct"/>
            <w:vMerge/>
          </w:tcPr>
          <w:p w:rsidR="000E32BB" w:rsidRDefault="000E32BB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0E32BB" w:rsidRPr="00E13134" w:rsidRDefault="00053FB3" w:rsidP="00CF3011">
            <w:pPr>
              <w:jc w:val="center"/>
            </w:pPr>
            <w:r>
              <w:t>15:30-17:00</w:t>
            </w:r>
          </w:p>
        </w:tc>
        <w:tc>
          <w:tcPr>
            <w:tcW w:w="2115" w:type="pct"/>
            <w:vAlign w:val="center"/>
          </w:tcPr>
          <w:p w:rsidR="000E32BB" w:rsidRDefault="00E4031E" w:rsidP="00E4031E">
            <w:pPr>
              <w:pStyle w:val="ListParagraph"/>
              <w:numPr>
                <w:ilvl w:val="0"/>
                <w:numId w:val="1"/>
              </w:numPr>
            </w:pPr>
            <w:r>
              <w:t>Impact and advice matrices</w:t>
            </w:r>
            <w:r w:rsidRPr="00E13134">
              <w:t xml:space="preserve"> </w:t>
            </w:r>
          </w:p>
        </w:tc>
        <w:tc>
          <w:tcPr>
            <w:tcW w:w="1292" w:type="pct"/>
          </w:tcPr>
          <w:p w:rsidR="000E32BB" w:rsidRDefault="00E4031E" w:rsidP="006A67B4">
            <w:r w:rsidRPr="003865EE">
              <w:t>E. Webster (SAWS)</w:t>
            </w:r>
          </w:p>
        </w:tc>
      </w:tr>
      <w:tr w:rsidR="00C52A48" w:rsidTr="00CF3011">
        <w:trPr>
          <w:trHeight w:val="279"/>
        </w:trPr>
        <w:tc>
          <w:tcPr>
            <w:tcW w:w="797" w:type="pct"/>
            <w:vMerge w:val="restart"/>
          </w:tcPr>
          <w:p w:rsidR="00C52A48" w:rsidRDefault="00C52A48" w:rsidP="00CF3011">
            <w:pPr>
              <w:jc w:val="center"/>
            </w:pPr>
            <w:r>
              <w:t>29 November 2018 (Thursday)</w:t>
            </w:r>
          </w:p>
        </w:tc>
        <w:tc>
          <w:tcPr>
            <w:tcW w:w="796" w:type="pct"/>
            <w:vAlign w:val="center"/>
          </w:tcPr>
          <w:p w:rsidR="00C52A48" w:rsidRDefault="008A17B9" w:rsidP="00CF3011">
            <w:pPr>
              <w:jc w:val="center"/>
            </w:pPr>
            <w:r>
              <w:t>09:00-10</w:t>
            </w:r>
            <w:r w:rsidR="00C52A48" w:rsidRPr="00E13134">
              <w:t>:30</w:t>
            </w:r>
          </w:p>
        </w:tc>
        <w:tc>
          <w:tcPr>
            <w:tcW w:w="2115" w:type="pct"/>
            <w:vAlign w:val="center"/>
          </w:tcPr>
          <w:p w:rsidR="00C52A48" w:rsidRPr="00E4031E" w:rsidRDefault="00C530CE" w:rsidP="00C530CE">
            <w:pPr>
              <w:pStyle w:val="ListParagraph"/>
              <w:ind w:left="0"/>
              <w:rPr>
                <w:b/>
                <w:bCs/>
              </w:rPr>
            </w:pPr>
            <w:r w:rsidRPr="00667B89">
              <w:rPr>
                <w:b/>
                <w:bCs/>
              </w:rPr>
              <w:t>Item 5:</w:t>
            </w:r>
            <w:r>
              <w:t xml:space="preserve"> </w:t>
            </w:r>
            <w:r w:rsidR="00E4031E" w:rsidRPr="00E13134">
              <w:t>User perspective</w:t>
            </w:r>
            <w:r>
              <w:t>s</w:t>
            </w:r>
            <w:r w:rsidR="00E4031E" w:rsidRPr="00E13134">
              <w:t>: Disaster Manager</w:t>
            </w:r>
            <w:r w:rsidR="00E4031E" w:rsidRPr="00E4031E">
              <w:rPr>
                <w:b/>
                <w:bCs/>
              </w:rPr>
              <w:t xml:space="preserve"> </w:t>
            </w:r>
          </w:p>
        </w:tc>
        <w:tc>
          <w:tcPr>
            <w:tcW w:w="1292" w:type="pct"/>
          </w:tcPr>
          <w:p w:rsidR="00C52A48" w:rsidRDefault="00E4031E" w:rsidP="00E4031E">
            <w:r w:rsidRPr="00667CB5">
              <w:t>TBD</w:t>
            </w:r>
            <w:r>
              <w:t xml:space="preserve"> (Togo)</w:t>
            </w:r>
          </w:p>
        </w:tc>
      </w:tr>
      <w:tr w:rsidR="00E4031E" w:rsidTr="00CF3011">
        <w:trPr>
          <w:trHeight w:val="279"/>
        </w:trPr>
        <w:tc>
          <w:tcPr>
            <w:tcW w:w="797" w:type="pct"/>
            <w:vMerge/>
          </w:tcPr>
          <w:p w:rsidR="00E4031E" w:rsidRDefault="00E4031E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E4031E" w:rsidRDefault="00D411D3" w:rsidP="00CF3011">
            <w:pPr>
              <w:jc w:val="center"/>
            </w:pPr>
            <w:r>
              <w:t>11:00-12:30</w:t>
            </w:r>
          </w:p>
        </w:tc>
        <w:tc>
          <w:tcPr>
            <w:tcW w:w="2115" w:type="pct"/>
            <w:vAlign w:val="center"/>
          </w:tcPr>
          <w:p w:rsidR="00E4031E" w:rsidRDefault="00E4031E" w:rsidP="00506427">
            <w:r w:rsidRPr="00667B89">
              <w:rPr>
                <w:b/>
                <w:bCs/>
              </w:rPr>
              <w:t>Item 5:</w:t>
            </w:r>
            <w:r>
              <w:t xml:space="preserve"> User perspective: media</w:t>
            </w:r>
          </w:p>
          <w:p w:rsidR="00E4031E" w:rsidRPr="00E13134" w:rsidRDefault="00E4031E" w:rsidP="00E4031E">
            <w:pPr>
              <w:pStyle w:val="ListParagraph"/>
              <w:numPr>
                <w:ilvl w:val="0"/>
                <w:numId w:val="1"/>
              </w:numPr>
            </w:pPr>
            <w:r>
              <w:t>Working with the media</w:t>
            </w:r>
          </w:p>
        </w:tc>
        <w:tc>
          <w:tcPr>
            <w:tcW w:w="1292" w:type="pct"/>
          </w:tcPr>
          <w:p w:rsidR="00E4031E" w:rsidRDefault="00E4031E" w:rsidP="00E4031E">
            <w:r>
              <w:t>Media Expert (Togo)</w:t>
            </w:r>
          </w:p>
          <w:p w:rsidR="00E4031E" w:rsidRDefault="00E4031E" w:rsidP="004938EC">
            <w:r>
              <w:t>S. Muchemi</w:t>
            </w:r>
          </w:p>
        </w:tc>
      </w:tr>
      <w:tr w:rsidR="008A17B9" w:rsidTr="00CF3011">
        <w:trPr>
          <w:trHeight w:val="279"/>
        </w:trPr>
        <w:tc>
          <w:tcPr>
            <w:tcW w:w="797" w:type="pct"/>
            <w:vMerge/>
          </w:tcPr>
          <w:p w:rsidR="008A17B9" w:rsidRDefault="008A17B9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8A17B9" w:rsidRPr="00E13134" w:rsidRDefault="00D411D3" w:rsidP="00CF3011">
            <w:pPr>
              <w:jc w:val="center"/>
            </w:pPr>
            <w:r>
              <w:t>1400-1530</w:t>
            </w:r>
          </w:p>
        </w:tc>
        <w:tc>
          <w:tcPr>
            <w:tcW w:w="2115" w:type="pct"/>
            <w:vAlign w:val="center"/>
          </w:tcPr>
          <w:p w:rsidR="008A17B9" w:rsidRDefault="008A17B9" w:rsidP="004938EC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the </w:t>
            </w:r>
            <w:r w:rsidRPr="00E13134">
              <w:t>Common Alerting Protocol</w:t>
            </w:r>
            <w:r>
              <w:t xml:space="preserve"> (CAP)</w:t>
            </w:r>
          </w:p>
        </w:tc>
        <w:tc>
          <w:tcPr>
            <w:tcW w:w="1292" w:type="pct"/>
          </w:tcPr>
          <w:p w:rsidR="008A17B9" w:rsidRDefault="00053FB3" w:rsidP="008A17B9">
            <w:r>
              <w:t xml:space="preserve">S. </w:t>
            </w:r>
            <w:r w:rsidR="003B5DA4">
              <w:t>Muchemi</w:t>
            </w:r>
          </w:p>
        </w:tc>
      </w:tr>
      <w:tr w:rsidR="00C52A48" w:rsidTr="00CF3011">
        <w:trPr>
          <w:trHeight w:val="279"/>
        </w:trPr>
        <w:tc>
          <w:tcPr>
            <w:tcW w:w="797" w:type="pct"/>
            <w:vMerge/>
          </w:tcPr>
          <w:p w:rsidR="00C52A48" w:rsidRDefault="00C52A48" w:rsidP="00CF3011">
            <w:pPr>
              <w:jc w:val="center"/>
            </w:pPr>
          </w:p>
        </w:tc>
        <w:tc>
          <w:tcPr>
            <w:tcW w:w="796" w:type="pct"/>
            <w:vAlign w:val="center"/>
          </w:tcPr>
          <w:p w:rsidR="00C52A48" w:rsidRDefault="00C320BD" w:rsidP="00CF3011">
            <w:pPr>
              <w:jc w:val="center"/>
            </w:pPr>
            <w:r>
              <w:t>1600-1700</w:t>
            </w:r>
          </w:p>
        </w:tc>
        <w:tc>
          <w:tcPr>
            <w:tcW w:w="2115" w:type="pct"/>
            <w:vAlign w:val="center"/>
          </w:tcPr>
          <w:p w:rsidR="00C52A48" w:rsidRPr="00E13134" w:rsidRDefault="00A75944" w:rsidP="00053FB3">
            <w:pPr>
              <w:pStyle w:val="ListParagraph"/>
              <w:numPr>
                <w:ilvl w:val="0"/>
                <w:numId w:val="1"/>
              </w:numPr>
            </w:pPr>
            <w:r>
              <w:t>IBF presentation/video</w:t>
            </w:r>
          </w:p>
        </w:tc>
        <w:tc>
          <w:tcPr>
            <w:tcW w:w="1292" w:type="pct"/>
          </w:tcPr>
          <w:p w:rsidR="000A3360" w:rsidRPr="00667CB5" w:rsidRDefault="00A75944" w:rsidP="00A75944">
            <w:r>
              <w:t>E. Webster (SAWS</w:t>
            </w:r>
          </w:p>
        </w:tc>
      </w:tr>
      <w:tr w:rsidR="00A815C6" w:rsidTr="009B24E3">
        <w:tc>
          <w:tcPr>
            <w:tcW w:w="797" w:type="pct"/>
          </w:tcPr>
          <w:p w:rsidR="00A815C6" w:rsidRPr="00960B18" w:rsidRDefault="00A815C6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Date</w:t>
            </w:r>
          </w:p>
        </w:tc>
        <w:tc>
          <w:tcPr>
            <w:tcW w:w="796" w:type="pct"/>
          </w:tcPr>
          <w:p w:rsidR="00A815C6" w:rsidRPr="00960B18" w:rsidRDefault="00A815C6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Time</w:t>
            </w:r>
          </w:p>
        </w:tc>
        <w:tc>
          <w:tcPr>
            <w:tcW w:w="2115" w:type="pct"/>
          </w:tcPr>
          <w:p w:rsidR="00A815C6" w:rsidRPr="00960B18" w:rsidRDefault="00A815C6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Agenda Items</w:t>
            </w:r>
          </w:p>
        </w:tc>
        <w:tc>
          <w:tcPr>
            <w:tcW w:w="1292" w:type="pct"/>
          </w:tcPr>
          <w:p w:rsidR="00A815C6" w:rsidRPr="00960B18" w:rsidRDefault="00A815C6" w:rsidP="00CF3011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Who</w:t>
            </w:r>
          </w:p>
        </w:tc>
      </w:tr>
      <w:tr w:rsidR="00815768" w:rsidTr="00D41A1F">
        <w:tc>
          <w:tcPr>
            <w:tcW w:w="797" w:type="pct"/>
            <w:vMerge w:val="restart"/>
          </w:tcPr>
          <w:p w:rsidR="00815768" w:rsidRPr="00E13134" w:rsidRDefault="00815768" w:rsidP="00CF3011">
            <w:pPr>
              <w:jc w:val="center"/>
            </w:pPr>
            <w:r>
              <w:t>30 November 2018 (Friday)</w:t>
            </w:r>
          </w:p>
        </w:tc>
        <w:tc>
          <w:tcPr>
            <w:tcW w:w="796" w:type="pct"/>
            <w:vAlign w:val="center"/>
          </w:tcPr>
          <w:p w:rsidR="00815768" w:rsidRPr="00E13134" w:rsidRDefault="00815768" w:rsidP="00CF3011">
            <w:pPr>
              <w:jc w:val="center"/>
            </w:pPr>
            <w:r>
              <w:t>09:00-10:30</w:t>
            </w:r>
          </w:p>
        </w:tc>
        <w:tc>
          <w:tcPr>
            <w:tcW w:w="2115" w:type="pct"/>
            <w:vAlign w:val="center"/>
          </w:tcPr>
          <w:p w:rsidR="00815768" w:rsidRPr="00435A52" w:rsidRDefault="00815768" w:rsidP="00CF301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9D3CC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Item 6:</w:t>
            </w:r>
            <w:r w:rsidRPr="009D3CC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WMO global platforms for service delivery</w:t>
            </w:r>
          </w:p>
        </w:tc>
        <w:tc>
          <w:tcPr>
            <w:tcW w:w="1292" w:type="pct"/>
          </w:tcPr>
          <w:p w:rsidR="00815768" w:rsidRPr="00E13134" w:rsidRDefault="00815768" w:rsidP="00CF3011">
            <w:r>
              <w:t>S. Muchemi</w:t>
            </w:r>
          </w:p>
        </w:tc>
      </w:tr>
      <w:tr w:rsidR="00815768" w:rsidTr="00CF3011">
        <w:tc>
          <w:tcPr>
            <w:tcW w:w="797" w:type="pct"/>
            <w:vMerge/>
          </w:tcPr>
          <w:p w:rsidR="00815768" w:rsidRDefault="00815768" w:rsidP="002D5990">
            <w:pPr>
              <w:jc w:val="center"/>
            </w:pPr>
          </w:p>
        </w:tc>
        <w:tc>
          <w:tcPr>
            <w:tcW w:w="796" w:type="pct"/>
            <w:vAlign w:val="center"/>
          </w:tcPr>
          <w:p w:rsidR="00815768" w:rsidRDefault="00815768" w:rsidP="00135C76">
            <w:pPr>
              <w:jc w:val="center"/>
            </w:pPr>
            <w:r>
              <w:t>11:00-12:30</w:t>
            </w:r>
          </w:p>
        </w:tc>
        <w:tc>
          <w:tcPr>
            <w:tcW w:w="2115" w:type="pct"/>
            <w:vAlign w:val="center"/>
          </w:tcPr>
          <w:p w:rsidR="00815768" w:rsidRDefault="00815768" w:rsidP="005C52C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Participants present their understanding of IBF and how they could implement it in their Met services</w:t>
            </w:r>
          </w:p>
        </w:tc>
        <w:tc>
          <w:tcPr>
            <w:tcW w:w="1292" w:type="pct"/>
          </w:tcPr>
          <w:p w:rsidR="00815768" w:rsidRDefault="00815768" w:rsidP="006A33AA">
            <w:r w:rsidRPr="003865EE">
              <w:t>E. Webster (SAWS)</w:t>
            </w:r>
          </w:p>
          <w:p w:rsidR="00815768" w:rsidRPr="00E13134" w:rsidRDefault="00815768" w:rsidP="00CF3011"/>
        </w:tc>
      </w:tr>
      <w:tr w:rsidR="0035781C" w:rsidTr="00CF3011">
        <w:tc>
          <w:tcPr>
            <w:tcW w:w="797" w:type="pct"/>
            <w:vMerge/>
          </w:tcPr>
          <w:p w:rsidR="0035781C" w:rsidRDefault="0035781C" w:rsidP="002D5990">
            <w:pPr>
              <w:jc w:val="center"/>
            </w:pPr>
          </w:p>
        </w:tc>
        <w:tc>
          <w:tcPr>
            <w:tcW w:w="796" w:type="pct"/>
            <w:vMerge w:val="restart"/>
            <w:vAlign w:val="center"/>
          </w:tcPr>
          <w:p w:rsidR="0035781C" w:rsidRDefault="0035781C" w:rsidP="00135C76">
            <w:pPr>
              <w:jc w:val="center"/>
            </w:pPr>
            <w:r>
              <w:t>14:00-15:30</w:t>
            </w:r>
          </w:p>
        </w:tc>
        <w:tc>
          <w:tcPr>
            <w:tcW w:w="2115" w:type="pct"/>
            <w:vAlign w:val="center"/>
          </w:tcPr>
          <w:p w:rsidR="0035781C" w:rsidRPr="00D1060B" w:rsidRDefault="0035781C" w:rsidP="00D106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Participants present their understanding of IBF and how they could implement it in their Met services</w:t>
            </w:r>
          </w:p>
        </w:tc>
        <w:tc>
          <w:tcPr>
            <w:tcW w:w="1292" w:type="pct"/>
          </w:tcPr>
          <w:p w:rsidR="0035781C" w:rsidRPr="00E13134" w:rsidRDefault="0035781C" w:rsidP="00D1060B">
            <w:r w:rsidRPr="00AB4437">
              <w:t>E. Page</w:t>
            </w:r>
            <w:r>
              <w:t xml:space="preserve"> (UCAR)</w:t>
            </w:r>
          </w:p>
        </w:tc>
      </w:tr>
      <w:tr w:rsidR="0035781C" w:rsidTr="00CF3011">
        <w:tc>
          <w:tcPr>
            <w:tcW w:w="797" w:type="pct"/>
            <w:vMerge/>
          </w:tcPr>
          <w:p w:rsidR="0035781C" w:rsidRDefault="0035781C" w:rsidP="002D5990">
            <w:pPr>
              <w:jc w:val="center"/>
            </w:pPr>
          </w:p>
        </w:tc>
        <w:tc>
          <w:tcPr>
            <w:tcW w:w="796" w:type="pct"/>
            <w:vMerge/>
            <w:vAlign w:val="center"/>
          </w:tcPr>
          <w:p w:rsidR="0035781C" w:rsidRDefault="0035781C" w:rsidP="00135C76">
            <w:pPr>
              <w:jc w:val="center"/>
            </w:pPr>
          </w:p>
        </w:tc>
        <w:tc>
          <w:tcPr>
            <w:tcW w:w="2115" w:type="pct"/>
            <w:vAlign w:val="center"/>
          </w:tcPr>
          <w:p w:rsidR="0035781C" w:rsidRDefault="0035781C" w:rsidP="0035781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Summary of next steps</w:t>
            </w:r>
          </w:p>
        </w:tc>
        <w:tc>
          <w:tcPr>
            <w:tcW w:w="1292" w:type="pct"/>
          </w:tcPr>
          <w:p w:rsidR="0035781C" w:rsidRPr="00AB4437" w:rsidRDefault="0035781C" w:rsidP="00D1060B">
            <w:r>
              <w:t>S-. Muchemi</w:t>
            </w:r>
          </w:p>
        </w:tc>
      </w:tr>
      <w:tr w:rsidR="00815768" w:rsidTr="00CF3011">
        <w:tc>
          <w:tcPr>
            <w:tcW w:w="797" w:type="pct"/>
            <w:vMerge/>
          </w:tcPr>
          <w:p w:rsidR="00815768" w:rsidRDefault="00815768" w:rsidP="002D5990">
            <w:pPr>
              <w:jc w:val="center"/>
            </w:pPr>
          </w:p>
        </w:tc>
        <w:tc>
          <w:tcPr>
            <w:tcW w:w="796" w:type="pct"/>
            <w:vAlign w:val="center"/>
          </w:tcPr>
          <w:p w:rsidR="00815768" w:rsidRDefault="00815768" w:rsidP="00135C76">
            <w:pPr>
              <w:jc w:val="center"/>
            </w:pPr>
            <w:r>
              <w:t>16:00-17:00</w:t>
            </w:r>
          </w:p>
        </w:tc>
        <w:tc>
          <w:tcPr>
            <w:tcW w:w="2115" w:type="pct"/>
            <w:vAlign w:val="center"/>
          </w:tcPr>
          <w:p w:rsidR="00815768" w:rsidRDefault="00815768" w:rsidP="005C52C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34424E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1292" w:type="pct"/>
          </w:tcPr>
          <w:p w:rsidR="00815768" w:rsidRPr="00E13134" w:rsidRDefault="00815768" w:rsidP="00D1060B">
            <w:r>
              <w:t>Representative Togo</w:t>
            </w:r>
          </w:p>
        </w:tc>
      </w:tr>
      <w:tr w:rsidR="006A33AA" w:rsidTr="00CF3011">
        <w:tc>
          <w:tcPr>
            <w:tcW w:w="797" w:type="pct"/>
            <w:vMerge w:val="restart"/>
          </w:tcPr>
          <w:p w:rsidR="006A33AA" w:rsidRPr="00ED1E43" w:rsidRDefault="006A33AA" w:rsidP="00CF3011">
            <w:pPr>
              <w:jc w:val="center"/>
              <w:rPr>
                <w:b/>
                <w:bCs/>
                <w:color w:val="FF0000"/>
              </w:rPr>
            </w:pPr>
            <w:r w:rsidRPr="00ED1E43">
              <w:rPr>
                <w:b/>
                <w:bCs/>
                <w:color w:val="FF0000"/>
              </w:rPr>
              <w:t>Daily Breaks</w:t>
            </w:r>
          </w:p>
        </w:tc>
        <w:tc>
          <w:tcPr>
            <w:tcW w:w="796" w:type="pct"/>
            <w:vAlign w:val="center"/>
          </w:tcPr>
          <w:p w:rsidR="006A33AA" w:rsidRPr="00ED1E43" w:rsidRDefault="00EF48F8" w:rsidP="00CF30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10:30-11:00</w:t>
            </w:r>
          </w:p>
        </w:tc>
        <w:tc>
          <w:tcPr>
            <w:tcW w:w="2115" w:type="pct"/>
            <w:vAlign w:val="center"/>
          </w:tcPr>
          <w:p w:rsidR="006A33AA" w:rsidRPr="00ED1E43" w:rsidRDefault="006A33AA" w:rsidP="00CF3011">
            <w:pPr>
              <w:rPr>
                <w:color w:val="FF0000"/>
              </w:rPr>
            </w:pPr>
            <w:r w:rsidRPr="00ED1E43">
              <w:rPr>
                <w:color w:val="FF0000"/>
              </w:rPr>
              <w:t>Morning Coffee</w:t>
            </w:r>
          </w:p>
        </w:tc>
        <w:tc>
          <w:tcPr>
            <w:tcW w:w="1292" w:type="pct"/>
            <w:vAlign w:val="center"/>
          </w:tcPr>
          <w:p w:rsidR="006A33AA" w:rsidRDefault="006A33AA" w:rsidP="00CF3011">
            <w:pPr>
              <w:jc w:val="center"/>
            </w:pPr>
          </w:p>
        </w:tc>
      </w:tr>
      <w:tr w:rsidR="006A33AA" w:rsidTr="00CF3011">
        <w:tc>
          <w:tcPr>
            <w:tcW w:w="797" w:type="pct"/>
            <w:vMerge/>
          </w:tcPr>
          <w:p w:rsidR="006A33AA" w:rsidRPr="00ED1E43" w:rsidRDefault="006A33AA" w:rsidP="00CF3011">
            <w:pPr>
              <w:jc w:val="center"/>
              <w:rPr>
                <w:color w:val="FF0000"/>
              </w:rPr>
            </w:pPr>
          </w:p>
        </w:tc>
        <w:tc>
          <w:tcPr>
            <w:tcW w:w="796" w:type="pct"/>
            <w:vAlign w:val="center"/>
          </w:tcPr>
          <w:p w:rsidR="006A33AA" w:rsidRPr="00ED1E43" w:rsidRDefault="006A33AA" w:rsidP="00CF3011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12:30-14:00</w:t>
            </w:r>
          </w:p>
        </w:tc>
        <w:tc>
          <w:tcPr>
            <w:tcW w:w="2115" w:type="pct"/>
            <w:vAlign w:val="center"/>
          </w:tcPr>
          <w:p w:rsidR="006A33AA" w:rsidRPr="00ED1E43" w:rsidRDefault="006A33AA" w:rsidP="00CF3011">
            <w:pPr>
              <w:rPr>
                <w:color w:val="FF0000"/>
              </w:rPr>
            </w:pPr>
            <w:r w:rsidRPr="00ED1E43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1292" w:type="pct"/>
            <w:vAlign w:val="center"/>
          </w:tcPr>
          <w:p w:rsidR="006A33AA" w:rsidRDefault="006A33AA" w:rsidP="00CF3011">
            <w:pPr>
              <w:jc w:val="center"/>
            </w:pPr>
          </w:p>
        </w:tc>
      </w:tr>
      <w:tr w:rsidR="006A33AA" w:rsidTr="00CF3011">
        <w:tc>
          <w:tcPr>
            <w:tcW w:w="797" w:type="pct"/>
            <w:vMerge/>
          </w:tcPr>
          <w:p w:rsidR="006A33AA" w:rsidRPr="00ED1E43" w:rsidRDefault="006A33AA" w:rsidP="00CF3011">
            <w:pPr>
              <w:jc w:val="center"/>
              <w:rPr>
                <w:color w:val="FF0000"/>
              </w:rPr>
            </w:pPr>
          </w:p>
        </w:tc>
        <w:tc>
          <w:tcPr>
            <w:tcW w:w="796" w:type="pct"/>
            <w:vAlign w:val="center"/>
          </w:tcPr>
          <w:p w:rsidR="006A33AA" w:rsidRPr="00ED1E43" w:rsidRDefault="006A33AA" w:rsidP="00CF3011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15:30-16:00</w:t>
            </w:r>
          </w:p>
        </w:tc>
        <w:tc>
          <w:tcPr>
            <w:tcW w:w="2115" w:type="pct"/>
            <w:vAlign w:val="center"/>
          </w:tcPr>
          <w:p w:rsidR="006A33AA" w:rsidRPr="00ED1E43" w:rsidRDefault="006A33AA" w:rsidP="00CF3011">
            <w:pPr>
              <w:rPr>
                <w:color w:val="FF0000"/>
              </w:rPr>
            </w:pPr>
            <w:r w:rsidRPr="00ED1E43">
              <w:rPr>
                <w:color w:val="FF0000"/>
              </w:rPr>
              <w:t>Evening Coffee</w:t>
            </w:r>
          </w:p>
        </w:tc>
        <w:tc>
          <w:tcPr>
            <w:tcW w:w="1292" w:type="pct"/>
            <w:vAlign w:val="center"/>
          </w:tcPr>
          <w:p w:rsidR="006A33AA" w:rsidRDefault="006A33AA" w:rsidP="00CF3011">
            <w:pPr>
              <w:jc w:val="center"/>
            </w:pPr>
          </w:p>
        </w:tc>
      </w:tr>
    </w:tbl>
    <w:p w:rsidR="001D7834" w:rsidRDefault="001D7834" w:rsidP="00A815C6">
      <w:pPr>
        <w:spacing w:line="240" w:lineRule="auto"/>
      </w:pPr>
    </w:p>
    <w:sectPr w:rsidR="001D783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F0" w:rsidRDefault="00D60EF0" w:rsidP="00D60EF0">
      <w:pPr>
        <w:spacing w:after="0" w:line="240" w:lineRule="auto"/>
      </w:pPr>
      <w:r>
        <w:separator/>
      </w:r>
    </w:p>
  </w:endnote>
  <w:endnote w:type="continuationSeparator" w:id="0">
    <w:p w:rsidR="00D60EF0" w:rsidRDefault="00D60EF0" w:rsidP="00D6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1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EF0" w:rsidRDefault="00D60E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F0" w:rsidRDefault="00D6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F0" w:rsidRDefault="00D60EF0" w:rsidP="00D60EF0">
      <w:pPr>
        <w:spacing w:after="0" w:line="240" w:lineRule="auto"/>
      </w:pPr>
      <w:r>
        <w:separator/>
      </w:r>
    </w:p>
  </w:footnote>
  <w:footnote w:type="continuationSeparator" w:id="0">
    <w:p w:rsidR="00D60EF0" w:rsidRDefault="00D60EF0" w:rsidP="00D6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E4" w:rsidRDefault="006E47E4">
    <w:pPr>
      <w:pStyle w:val="Header"/>
    </w:pPr>
    <w:r w:rsidRPr="006E47E4">
      <w:drawing>
        <wp:anchor distT="0" distB="0" distL="114300" distR="114300" simplePos="0" relativeHeight="251660288" behindDoc="0" locked="0" layoutInCell="1" allowOverlap="1" wp14:anchorId="34632155" wp14:editId="5A027DD6">
          <wp:simplePos x="0" y="0"/>
          <wp:positionH relativeFrom="column">
            <wp:posOffset>4036060</wp:posOffset>
          </wp:positionH>
          <wp:positionV relativeFrom="paragraph">
            <wp:posOffset>51435</wp:posOffset>
          </wp:positionV>
          <wp:extent cx="864870" cy="494665"/>
          <wp:effectExtent l="0" t="0" r="0" b="635"/>
          <wp:wrapSquare wrapText="bothSides"/>
          <wp:docPr id="3" name="Picture 3" descr="\\INTERNAL.WMO.INT\UserData\Redirected\AHussain\Desktop\WMO-logos-gif\_Logos-partners\Swift-logo-original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NTERNAL.WMO.INT\UserData\Redirected\AHussain\Desktop\WMO-logos-gif\_Logos-partners\Swift-logo-original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7E4">
      <w:drawing>
        <wp:anchor distT="0" distB="0" distL="114300" distR="114300" simplePos="0" relativeHeight="251659264" behindDoc="0" locked="0" layoutInCell="1" allowOverlap="1" wp14:anchorId="0F139891" wp14:editId="7DD0A087">
          <wp:simplePos x="0" y="0"/>
          <wp:positionH relativeFrom="column">
            <wp:posOffset>2306955</wp:posOffset>
          </wp:positionH>
          <wp:positionV relativeFrom="paragraph">
            <wp:posOffset>83820</wp:posOffset>
          </wp:positionV>
          <wp:extent cx="1103630" cy="478155"/>
          <wp:effectExtent l="0" t="0" r="1270" b="0"/>
          <wp:wrapSquare wrapText="bothSides"/>
          <wp:docPr id="2" name="Picture 1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7E4">
      <w:rPr>
        <w:rFonts w:ascii="Calibri" w:eastAsia="Calibri" w:hAnsi="Calibri" w:cs="Calibri"/>
        <w:noProof/>
        <w:color w:val="000000"/>
      </w:rPr>
      <w:drawing>
        <wp:inline distT="0" distB="0" distL="0" distR="0" wp14:anchorId="4C8EFB23" wp14:editId="24453BCB">
          <wp:extent cx="1688757" cy="560337"/>
          <wp:effectExtent l="0" t="0" r="6985" b="0"/>
          <wp:docPr id="1" name="Picture 1" descr="\\INTERNAL.WMO.INT\UserData\Redirected\AHussain\Desktop\WMO-logos-gif\2016-logos\wmologo2016_fulltext_horizontal_rg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NTERNAL.WMO.INT\UserData\Redirected\AHussain\Desktop\WMO-logos-gif\2016-logos\wmologo2016_fulltext_horizontal_rgb_f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56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C46"/>
    <w:multiLevelType w:val="hybridMultilevel"/>
    <w:tmpl w:val="AA86747E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2C6E"/>
    <w:multiLevelType w:val="hybridMultilevel"/>
    <w:tmpl w:val="867CB48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7238A"/>
    <w:multiLevelType w:val="hybridMultilevel"/>
    <w:tmpl w:val="20F0F728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4"/>
    <w:rsid w:val="00007F3E"/>
    <w:rsid w:val="00045CC6"/>
    <w:rsid w:val="000479DD"/>
    <w:rsid w:val="00053FB3"/>
    <w:rsid w:val="00056308"/>
    <w:rsid w:val="000632C8"/>
    <w:rsid w:val="000778F1"/>
    <w:rsid w:val="00097A64"/>
    <w:rsid w:val="000A3360"/>
    <w:rsid w:val="000C25D9"/>
    <w:rsid w:val="000C5561"/>
    <w:rsid w:val="000E32BB"/>
    <w:rsid w:val="00120DB5"/>
    <w:rsid w:val="00132BDF"/>
    <w:rsid w:val="00162917"/>
    <w:rsid w:val="001835BE"/>
    <w:rsid w:val="00187EC7"/>
    <w:rsid w:val="001A6683"/>
    <w:rsid w:val="001A7D0D"/>
    <w:rsid w:val="001B4F33"/>
    <w:rsid w:val="001D7834"/>
    <w:rsid w:val="001D7B8F"/>
    <w:rsid w:val="001E438A"/>
    <w:rsid w:val="0020261C"/>
    <w:rsid w:val="00207D83"/>
    <w:rsid w:val="00215EAB"/>
    <w:rsid w:val="00216FB1"/>
    <w:rsid w:val="00241764"/>
    <w:rsid w:val="00245965"/>
    <w:rsid w:val="00246CA3"/>
    <w:rsid w:val="002835C7"/>
    <w:rsid w:val="002A7CB7"/>
    <w:rsid w:val="002D5990"/>
    <w:rsid w:val="00335BA7"/>
    <w:rsid w:val="00341EFF"/>
    <w:rsid w:val="0034424E"/>
    <w:rsid w:val="00351119"/>
    <w:rsid w:val="0035781C"/>
    <w:rsid w:val="003865EE"/>
    <w:rsid w:val="00387EF4"/>
    <w:rsid w:val="003B0810"/>
    <w:rsid w:val="003B18B6"/>
    <w:rsid w:val="003B5DA4"/>
    <w:rsid w:val="003F2836"/>
    <w:rsid w:val="004209F6"/>
    <w:rsid w:val="00486C73"/>
    <w:rsid w:val="004870C1"/>
    <w:rsid w:val="004938EC"/>
    <w:rsid w:val="004D78E3"/>
    <w:rsid w:val="004E10BD"/>
    <w:rsid w:val="005026D1"/>
    <w:rsid w:val="00506427"/>
    <w:rsid w:val="00512782"/>
    <w:rsid w:val="005614FC"/>
    <w:rsid w:val="005A3305"/>
    <w:rsid w:val="005A69A6"/>
    <w:rsid w:val="005E3251"/>
    <w:rsid w:val="005F3D4A"/>
    <w:rsid w:val="005F6DDA"/>
    <w:rsid w:val="00613928"/>
    <w:rsid w:val="006236B2"/>
    <w:rsid w:val="00667B89"/>
    <w:rsid w:val="00674761"/>
    <w:rsid w:val="006A33AA"/>
    <w:rsid w:val="006C634B"/>
    <w:rsid w:val="006E447B"/>
    <w:rsid w:val="006E47E4"/>
    <w:rsid w:val="006E68C0"/>
    <w:rsid w:val="00707E3F"/>
    <w:rsid w:val="007259B9"/>
    <w:rsid w:val="00734E8F"/>
    <w:rsid w:val="0076371F"/>
    <w:rsid w:val="00796E55"/>
    <w:rsid w:val="007C45BC"/>
    <w:rsid w:val="007F572C"/>
    <w:rsid w:val="00810678"/>
    <w:rsid w:val="00815768"/>
    <w:rsid w:val="00830D21"/>
    <w:rsid w:val="00844E08"/>
    <w:rsid w:val="00862121"/>
    <w:rsid w:val="008654B0"/>
    <w:rsid w:val="008775DC"/>
    <w:rsid w:val="00881DA2"/>
    <w:rsid w:val="008A17B9"/>
    <w:rsid w:val="008A32D8"/>
    <w:rsid w:val="008C1877"/>
    <w:rsid w:val="008F24D6"/>
    <w:rsid w:val="00960B18"/>
    <w:rsid w:val="009875A3"/>
    <w:rsid w:val="00995953"/>
    <w:rsid w:val="009B401C"/>
    <w:rsid w:val="009D3CCC"/>
    <w:rsid w:val="009E680A"/>
    <w:rsid w:val="00A1641E"/>
    <w:rsid w:val="00A21541"/>
    <w:rsid w:val="00A41A1E"/>
    <w:rsid w:val="00A5616E"/>
    <w:rsid w:val="00A75944"/>
    <w:rsid w:val="00A815C6"/>
    <w:rsid w:val="00A929AA"/>
    <w:rsid w:val="00AB4437"/>
    <w:rsid w:val="00AB612E"/>
    <w:rsid w:val="00AC5C83"/>
    <w:rsid w:val="00AD04B5"/>
    <w:rsid w:val="00AF152A"/>
    <w:rsid w:val="00B019E7"/>
    <w:rsid w:val="00B27563"/>
    <w:rsid w:val="00B3268A"/>
    <w:rsid w:val="00B94E77"/>
    <w:rsid w:val="00B971EC"/>
    <w:rsid w:val="00C22210"/>
    <w:rsid w:val="00C26AC1"/>
    <w:rsid w:val="00C320BD"/>
    <w:rsid w:val="00C52A48"/>
    <w:rsid w:val="00C52B2C"/>
    <w:rsid w:val="00C530CE"/>
    <w:rsid w:val="00C62B56"/>
    <w:rsid w:val="00C811BA"/>
    <w:rsid w:val="00C95471"/>
    <w:rsid w:val="00CC0130"/>
    <w:rsid w:val="00CD066F"/>
    <w:rsid w:val="00CE13CD"/>
    <w:rsid w:val="00D01BAB"/>
    <w:rsid w:val="00D06BA5"/>
    <w:rsid w:val="00D1060B"/>
    <w:rsid w:val="00D10C16"/>
    <w:rsid w:val="00D15269"/>
    <w:rsid w:val="00D2129D"/>
    <w:rsid w:val="00D230EF"/>
    <w:rsid w:val="00D411D3"/>
    <w:rsid w:val="00D56AFD"/>
    <w:rsid w:val="00D60EF0"/>
    <w:rsid w:val="00D73B07"/>
    <w:rsid w:val="00D93F1C"/>
    <w:rsid w:val="00DC51E3"/>
    <w:rsid w:val="00E13DA2"/>
    <w:rsid w:val="00E319F7"/>
    <w:rsid w:val="00E358D9"/>
    <w:rsid w:val="00E4031E"/>
    <w:rsid w:val="00E84BF6"/>
    <w:rsid w:val="00E977CC"/>
    <w:rsid w:val="00EA6FBA"/>
    <w:rsid w:val="00ED1E43"/>
    <w:rsid w:val="00ED43FD"/>
    <w:rsid w:val="00ED727D"/>
    <w:rsid w:val="00EE1BC3"/>
    <w:rsid w:val="00EE7056"/>
    <w:rsid w:val="00EF48F8"/>
    <w:rsid w:val="00EF6B3E"/>
    <w:rsid w:val="00EF6BAE"/>
    <w:rsid w:val="00F04CA0"/>
    <w:rsid w:val="00F05902"/>
    <w:rsid w:val="00F14FAD"/>
    <w:rsid w:val="00F22C1C"/>
    <w:rsid w:val="00F24055"/>
    <w:rsid w:val="00F2484B"/>
    <w:rsid w:val="00F33775"/>
    <w:rsid w:val="00F66B2A"/>
    <w:rsid w:val="00F75804"/>
    <w:rsid w:val="00F940B9"/>
    <w:rsid w:val="00FC37E7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character" w:customStyle="1" w:styleId="il">
    <w:name w:val="il"/>
    <w:basedOn w:val="DefaultParagraphFont"/>
    <w:rsid w:val="00ED43FD"/>
  </w:style>
  <w:style w:type="paragraph" w:styleId="NormalWeb">
    <w:name w:val="Normal (Web)"/>
    <w:basedOn w:val="Normal"/>
    <w:uiPriority w:val="99"/>
    <w:unhideWhenUsed/>
    <w:rsid w:val="009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F0"/>
  </w:style>
  <w:style w:type="paragraph" w:styleId="Footer">
    <w:name w:val="footer"/>
    <w:basedOn w:val="Normal"/>
    <w:link w:val="FooterChar"/>
    <w:uiPriority w:val="99"/>
    <w:unhideWhenUsed/>
    <w:rsid w:val="00D6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F0"/>
  </w:style>
  <w:style w:type="paragraph" w:styleId="BalloonText">
    <w:name w:val="Balloon Text"/>
    <w:basedOn w:val="Normal"/>
    <w:link w:val="BalloonTextChar"/>
    <w:uiPriority w:val="99"/>
    <w:semiHidden/>
    <w:unhideWhenUsed/>
    <w:rsid w:val="006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character" w:customStyle="1" w:styleId="il">
    <w:name w:val="il"/>
    <w:basedOn w:val="DefaultParagraphFont"/>
    <w:rsid w:val="00ED43FD"/>
  </w:style>
  <w:style w:type="paragraph" w:styleId="NormalWeb">
    <w:name w:val="Normal (Web)"/>
    <w:basedOn w:val="Normal"/>
    <w:uiPriority w:val="99"/>
    <w:unhideWhenUsed/>
    <w:rsid w:val="009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F0"/>
  </w:style>
  <w:style w:type="paragraph" w:styleId="Footer">
    <w:name w:val="footer"/>
    <w:basedOn w:val="Normal"/>
    <w:link w:val="FooterChar"/>
    <w:uiPriority w:val="99"/>
    <w:unhideWhenUsed/>
    <w:rsid w:val="00D6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F0"/>
  </w:style>
  <w:style w:type="paragraph" w:styleId="BalloonText">
    <w:name w:val="Balloon Text"/>
    <w:basedOn w:val="Normal"/>
    <w:link w:val="BalloonTextChar"/>
    <w:uiPriority w:val="99"/>
    <w:semiHidden/>
    <w:unhideWhenUsed/>
    <w:rsid w:val="006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Ata Hussain</cp:lastModifiedBy>
  <cp:revision>101</cp:revision>
  <cp:lastPrinted>2018-11-15T14:34:00Z</cp:lastPrinted>
  <dcterms:created xsi:type="dcterms:W3CDTF">2018-10-10T08:13:00Z</dcterms:created>
  <dcterms:modified xsi:type="dcterms:W3CDTF">2018-11-18T14:07:00Z</dcterms:modified>
</cp:coreProperties>
</file>