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7D" w:rsidRPr="00E8529B" w:rsidRDefault="004803DC" w:rsidP="00EB437D">
      <w:pPr>
        <w:tabs>
          <w:tab w:val="left" w:pos="426"/>
          <w:tab w:val="left" w:pos="1190"/>
          <w:tab w:val="left" w:pos="1530"/>
          <w:tab w:val="left" w:pos="1869"/>
          <w:tab w:val="left" w:pos="2552"/>
          <w:tab w:val="left" w:pos="3402"/>
          <w:tab w:val="left" w:pos="4252"/>
          <w:tab w:val="left" w:pos="5102"/>
          <w:tab w:val="left" w:pos="5952"/>
          <w:tab w:val="left" w:pos="6802"/>
          <w:tab w:val="left" w:pos="7652"/>
          <w:tab w:val="left" w:pos="8502"/>
          <w:tab w:val="left" w:pos="9352"/>
        </w:tabs>
        <w:spacing w:after="120"/>
        <w:jc w:val="center"/>
        <w:rPr>
          <w:bCs w:val="0"/>
          <w:sz w:val="20"/>
          <w:szCs w:val="20"/>
          <w:lang w:val="nb-NO"/>
        </w:rPr>
      </w:pPr>
      <w:bookmarkStart w:id="0" w:name="Annex2_A1WP"/>
      <w:bookmarkEnd w:id="0"/>
      <w:proofErr w:type="spellStart"/>
      <w:r w:rsidRPr="00187DC6">
        <w:rPr>
          <w:rFonts w:cs="Arial"/>
          <w:b/>
        </w:rPr>
        <w:t>Workplan</w:t>
      </w:r>
      <w:proofErr w:type="spellEnd"/>
      <w:r w:rsidRPr="00187DC6">
        <w:rPr>
          <w:rFonts w:cs="Arial"/>
          <w:b/>
        </w:rPr>
        <w:t xml:space="preserve"> of </w:t>
      </w:r>
      <w:r>
        <w:rPr>
          <w:rFonts w:cs="Arial"/>
          <w:b/>
        </w:rPr>
        <w:t xml:space="preserve">the </w:t>
      </w:r>
      <w:r w:rsidRPr="00187DC6">
        <w:rPr>
          <w:rFonts w:cs="Arial"/>
          <w:b/>
        </w:rPr>
        <w:t>E</w:t>
      </w:r>
      <w:r>
        <w:rPr>
          <w:rFonts w:cs="Arial"/>
          <w:b/>
        </w:rPr>
        <w:t xml:space="preserve">xpert </w:t>
      </w:r>
      <w:r w:rsidRPr="00187DC6">
        <w:rPr>
          <w:rFonts w:cs="Arial"/>
          <w:b/>
        </w:rPr>
        <w:t>T</w:t>
      </w:r>
      <w:r>
        <w:rPr>
          <w:rFonts w:cs="Arial"/>
          <w:b/>
        </w:rPr>
        <w:t xml:space="preserve">eam on </w:t>
      </w:r>
      <w:r w:rsidRPr="00187DC6">
        <w:rPr>
          <w:rFonts w:cs="Arial"/>
          <w:b/>
        </w:rPr>
        <w:t>O</w:t>
      </w:r>
      <w:r>
        <w:rPr>
          <w:rFonts w:cs="Arial"/>
          <w:b/>
        </w:rPr>
        <w:t xml:space="preserve">perational </w:t>
      </w:r>
      <w:r w:rsidRPr="00187DC6">
        <w:rPr>
          <w:rFonts w:cs="Arial"/>
          <w:b/>
        </w:rPr>
        <w:t>I</w:t>
      </w:r>
      <w:r>
        <w:rPr>
          <w:rFonts w:cs="Arial"/>
          <w:b/>
        </w:rPr>
        <w:t>n-</w:t>
      </w:r>
      <w:r w:rsidRPr="00187DC6">
        <w:rPr>
          <w:rFonts w:cs="Arial"/>
          <w:b/>
        </w:rPr>
        <w:t>S</w:t>
      </w:r>
      <w:r>
        <w:rPr>
          <w:rFonts w:cs="Arial"/>
          <w:b/>
        </w:rPr>
        <w:t xml:space="preserve">itu </w:t>
      </w:r>
      <w:r w:rsidRPr="00187DC6">
        <w:rPr>
          <w:rFonts w:cs="Arial"/>
          <w:b/>
        </w:rPr>
        <w:t>T</w:t>
      </w:r>
      <w:r>
        <w:rPr>
          <w:rFonts w:cs="Arial"/>
          <w:b/>
        </w:rPr>
        <w:t>echnologies</w:t>
      </w:r>
      <w:r w:rsidRPr="00187DC6">
        <w:rPr>
          <w:rFonts w:cs="Arial"/>
          <w:b/>
        </w:rPr>
        <w:t xml:space="preserve"> (2014-2018</w:t>
      </w:r>
      <w:proofErr w:type="gramStart"/>
      <w:r w:rsidRPr="00187DC6">
        <w:rPr>
          <w:rFonts w:cs="Arial"/>
          <w:b/>
        </w:rPr>
        <w:t>)</w:t>
      </w:r>
      <w:proofErr w:type="gramEnd"/>
      <w:r w:rsidRPr="00187DC6">
        <w:rPr>
          <w:rFonts w:cs="Arial"/>
          <w:b/>
          <w:sz w:val="24"/>
          <w:szCs w:val="24"/>
          <w:lang w:val="nb-NO"/>
        </w:rPr>
        <w:br/>
      </w:r>
      <w:r w:rsidR="00EB437D" w:rsidRPr="00E8529B">
        <w:rPr>
          <w:bCs w:val="0"/>
          <w:sz w:val="20"/>
          <w:szCs w:val="20"/>
          <w:lang w:val="nb-NO"/>
        </w:rPr>
        <w:t>(Version: as approved by CIMO-MG-13 in Dec. 2014)</w:t>
      </w:r>
    </w:p>
    <w:p w:rsidR="004803DC" w:rsidRPr="00187DC6" w:rsidRDefault="004803DC" w:rsidP="004803DC">
      <w:pPr>
        <w:tabs>
          <w:tab w:val="left" w:pos="426"/>
          <w:tab w:val="left" w:pos="1190"/>
          <w:tab w:val="left" w:pos="1530"/>
          <w:tab w:val="left" w:pos="1869"/>
          <w:tab w:val="left" w:pos="2552"/>
          <w:tab w:val="left" w:pos="3402"/>
          <w:tab w:val="left" w:pos="4252"/>
          <w:tab w:val="left" w:pos="5102"/>
          <w:tab w:val="left" w:pos="5952"/>
          <w:tab w:val="left" w:pos="6802"/>
          <w:tab w:val="left" w:pos="7652"/>
          <w:tab w:val="left" w:pos="8502"/>
          <w:tab w:val="left" w:pos="9352"/>
        </w:tabs>
        <w:spacing w:after="120"/>
        <w:jc w:val="center"/>
        <w:rPr>
          <w:rFonts w:cs="Arial"/>
          <w:bCs w:val="0"/>
          <w:highlight w:val="yellow"/>
          <w:lang w:val="nb-NO"/>
        </w:rPr>
      </w:pPr>
    </w:p>
    <w:tbl>
      <w:tblPr>
        <w:tblW w:w="16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410"/>
        <w:gridCol w:w="979"/>
        <w:gridCol w:w="1464"/>
        <w:gridCol w:w="3497"/>
        <w:gridCol w:w="2551"/>
        <w:gridCol w:w="1102"/>
        <w:gridCol w:w="850"/>
        <w:gridCol w:w="2835"/>
      </w:tblGrid>
      <w:tr w:rsidR="004803DC" w:rsidRPr="00767190" w:rsidTr="00500523">
        <w:trPr>
          <w:tblHeader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DC" w:rsidRPr="00767190" w:rsidRDefault="004803DC" w:rsidP="00500523">
            <w:pPr>
              <w:widowControl w:val="0"/>
              <w:tabs>
                <w:tab w:val="left" w:pos="851"/>
              </w:tabs>
              <w:jc w:val="center"/>
              <w:rPr>
                <w:rFonts w:cs="Arial"/>
                <w:b/>
                <w:bCs w:val="0"/>
                <w:sz w:val="20"/>
                <w:szCs w:val="20"/>
                <w:lang w:val="en-US"/>
              </w:rPr>
            </w:pPr>
            <w:r w:rsidRPr="00767190">
              <w:rPr>
                <w:rFonts w:cs="Arial"/>
                <w:b/>
                <w:sz w:val="20"/>
                <w:szCs w:val="20"/>
                <w:lang w:val="en-US"/>
              </w:rPr>
              <w:t>No.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DC" w:rsidRPr="00767190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b/>
                <w:bCs w:val="0"/>
                <w:sz w:val="20"/>
                <w:szCs w:val="20"/>
                <w:lang w:val="en-US"/>
              </w:rPr>
            </w:pPr>
            <w:r w:rsidRPr="00767190">
              <w:rPr>
                <w:rFonts w:cs="Arial"/>
                <w:b/>
                <w:sz w:val="20"/>
                <w:szCs w:val="20"/>
                <w:lang w:val="en-US"/>
              </w:rPr>
              <w:t>Task description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767190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b/>
                <w:bCs w:val="0"/>
                <w:sz w:val="20"/>
                <w:szCs w:val="20"/>
                <w:lang w:val="en-US"/>
              </w:rPr>
            </w:pPr>
            <w:r w:rsidRPr="00767190">
              <w:rPr>
                <w:rFonts w:cs="Arial"/>
                <w:b/>
                <w:sz w:val="20"/>
                <w:szCs w:val="20"/>
                <w:lang w:val="en-US"/>
              </w:rPr>
              <w:t>Priority</w:t>
            </w:r>
            <w:r w:rsidRPr="00767190">
              <w:rPr>
                <w:rStyle w:val="FootnoteReference"/>
                <w:rFonts w:cs="Arial"/>
                <w:b/>
                <w:sz w:val="20"/>
                <w:szCs w:val="20"/>
                <w:lang w:val="en-US"/>
              </w:rPr>
              <w:footnoteReference w:id="1"/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DC" w:rsidRPr="00767190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b/>
                <w:bCs w:val="0"/>
                <w:sz w:val="20"/>
                <w:szCs w:val="20"/>
                <w:lang w:val="en-US"/>
              </w:rPr>
            </w:pPr>
            <w:r w:rsidRPr="00767190">
              <w:rPr>
                <w:rFonts w:cs="Arial"/>
                <w:b/>
                <w:sz w:val="20"/>
                <w:szCs w:val="20"/>
                <w:lang w:val="en-US"/>
              </w:rPr>
              <w:t>Person responsible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DC" w:rsidRPr="00767190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b/>
                <w:bCs w:val="0"/>
                <w:sz w:val="20"/>
                <w:szCs w:val="20"/>
                <w:lang w:val="en-US"/>
              </w:rPr>
            </w:pPr>
            <w:r w:rsidRPr="00767190">
              <w:rPr>
                <w:rFonts w:cs="Arial"/>
                <w:b/>
                <w:sz w:val="20"/>
                <w:szCs w:val="20"/>
                <w:lang w:val="en-US"/>
              </w:rPr>
              <w:t>Act</w:t>
            </w:r>
            <w:bookmarkStart w:id="1" w:name="_GoBack"/>
            <w:bookmarkEnd w:id="1"/>
            <w:r w:rsidRPr="00767190">
              <w:rPr>
                <w:rFonts w:cs="Arial"/>
                <w:b/>
                <w:sz w:val="20"/>
                <w:szCs w:val="20"/>
                <w:lang w:val="en-US"/>
              </w:rPr>
              <w:t>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DC" w:rsidRPr="00767190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b/>
                <w:bCs w:val="0"/>
                <w:sz w:val="20"/>
                <w:szCs w:val="20"/>
                <w:lang w:val="en-US"/>
              </w:rPr>
            </w:pPr>
            <w:r w:rsidRPr="00767190">
              <w:rPr>
                <w:rFonts w:cs="Arial"/>
                <w:b/>
                <w:sz w:val="20"/>
                <w:szCs w:val="20"/>
                <w:lang w:val="en-US"/>
              </w:rPr>
              <w:t>Deliverable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DC" w:rsidRPr="00767190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b/>
                <w:bCs w:val="0"/>
                <w:sz w:val="20"/>
                <w:szCs w:val="20"/>
                <w:lang w:val="en-US"/>
              </w:rPr>
            </w:pPr>
            <w:r w:rsidRPr="00767190">
              <w:rPr>
                <w:rFonts w:cs="Arial"/>
                <w:b/>
                <w:sz w:val="20"/>
                <w:szCs w:val="20"/>
                <w:lang w:val="en-US"/>
              </w:rPr>
              <w:t xml:space="preserve">Deadline for </w:t>
            </w:r>
            <w:proofErr w:type="spellStart"/>
            <w:r w:rsidRPr="00767190">
              <w:rPr>
                <w:rFonts w:cs="Arial"/>
                <w:b/>
                <w:sz w:val="20"/>
                <w:szCs w:val="20"/>
                <w:lang w:val="en-US"/>
              </w:rPr>
              <w:t>deliv</w:t>
            </w:r>
            <w:proofErr w:type="spellEnd"/>
            <w:r w:rsidRPr="00767190">
              <w:rPr>
                <w:rFonts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DC" w:rsidRPr="00767190" w:rsidRDefault="004803DC" w:rsidP="00500523">
            <w:pPr>
              <w:widowControl w:val="0"/>
              <w:tabs>
                <w:tab w:val="left" w:pos="851"/>
              </w:tabs>
              <w:jc w:val="center"/>
              <w:rPr>
                <w:rFonts w:cs="Arial"/>
                <w:b/>
                <w:bCs w:val="0"/>
                <w:sz w:val="20"/>
                <w:szCs w:val="20"/>
                <w:lang w:val="en-US"/>
              </w:rPr>
            </w:pPr>
            <w:r w:rsidRPr="00767190">
              <w:rPr>
                <w:rFonts w:cs="Arial"/>
                <w:b/>
                <w:sz w:val="20"/>
                <w:szCs w:val="20"/>
                <w:lang w:val="en-US"/>
              </w:rPr>
              <w:t>Status</w:t>
            </w:r>
          </w:p>
          <w:p w:rsidR="004803DC" w:rsidRPr="00767190" w:rsidRDefault="004803DC" w:rsidP="00500523">
            <w:pPr>
              <w:widowControl w:val="0"/>
              <w:tabs>
                <w:tab w:val="left" w:pos="851"/>
              </w:tabs>
              <w:jc w:val="center"/>
              <w:rPr>
                <w:rFonts w:cs="Arial"/>
                <w:b/>
                <w:bCs w:val="0"/>
                <w:sz w:val="20"/>
                <w:szCs w:val="20"/>
                <w:lang w:val="en-US"/>
              </w:rPr>
            </w:pPr>
            <w:r w:rsidRPr="00767190">
              <w:rPr>
                <w:rFonts w:cs="Arial"/>
                <w:b/>
                <w:sz w:val="20"/>
                <w:szCs w:val="20"/>
                <w:lang w:val="en-US"/>
              </w:rPr>
              <w:t>[%]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DC" w:rsidRPr="00767190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b/>
                <w:bCs w:val="0"/>
                <w:sz w:val="20"/>
                <w:szCs w:val="20"/>
                <w:lang w:val="en-US"/>
              </w:rPr>
            </w:pPr>
            <w:r w:rsidRPr="00767190">
              <w:rPr>
                <w:rFonts w:cs="Arial"/>
                <w:b/>
                <w:sz w:val="20"/>
                <w:szCs w:val="20"/>
                <w:lang w:val="en-US"/>
              </w:rPr>
              <w:t>Comments</w:t>
            </w:r>
          </w:p>
        </w:tc>
      </w:tr>
      <w:tr w:rsidR="004803DC" w:rsidRPr="00767190" w:rsidTr="00500523">
        <w:trPr>
          <w:trHeight w:val="1007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4C73BC" w:rsidRDefault="004803DC" w:rsidP="00500523">
            <w:pPr>
              <w:widowControl w:val="0"/>
              <w:tabs>
                <w:tab w:val="left" w:pos="851"/>
              </w:tabs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4C73BC">
              <w:rPr>
                <w:rFonts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4C73BC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b/>
                <w:bCs w:val="0"/>
                <w:sz w:val="20"/>
                <w:szCs w:val="20"/>
                <w:lang w:val="en-US"/>
              </w:rPr>
            </w:pPr>
            <w:r w:rsidRPr="004C73BC">
              <w:rPr>
                <w:rFonts w:cs="Arial"/>
                <w:b/>
                <w:sz w:val="20"/>
                <w:szCs w:val="20"/>
                <w:lang w:val="en-US"/>
              </w:rPr>
              <w:t xml:space="preserve">Guidelines on combining information from composite observing systems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4C73BC" w:rsidRDefault="004803DC" w:rsidP="00500523">
            <w:pPr>
              <w:widowControl w:val="0"/>
              <w:tabs>
                <w:tab w:val="left" w:pos="851"/>
              </w:tabs>
              <w:ind w:left="-8" w:firstLine="8"/>
              <w:rPr>
                <w:rFonts w:cs="Arial"/>
                <w:b/>
                <w:bCs w:val="0"/>
                <w:sz w:val="20"/>
                <w:szCs w:val="20"/>
                <w:lang w:val="en-US"/>
              </w:rPr>
            </w:pPr>
            <w:r w:rsidRPr="004C73BC">
              <w:rPr>
                <w:rFonts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ind w:left="-8"/>
              <w:rPr>
                <w:rFonts w:cs="Arial"/>
                <w:b/>
                <w:bCs w:val="0"/>
                <w:sz w:val="20"/>
                <w:szCs w:val="20"/>
                <w:lang w:val="en-US"/>
              </w:rPr>
            </w:pPr>
            <w:r w:rsidRPr="004C73BC">
              <w:rPr>
                <w:rFonts w:cs="Arial"/>
                <w:b/>
                <w:sz w:val="20"/>
                <w:szCs w:val="20"/>
                <w:lang w:val="en-US"/>
              </w:rPr>
              <w:t>Toshi</w:t>
            </w:r>
            <w:r w:rsidRPr="004765C1">
              <w:rPr>
                <w:rFonts w:eastAsia="MS Mincho" w:cs="Arial"/>
                <w:b/>
                <w:bCs w:val="0"/>
                <w:sz w:val="20"/>
                <w:szCs w:val="20"/>
                <w:lang w:val="en-US" w:eastAsia="ja-JP"/>
              </w:rPr>
              <w:t>hiro</w:t>
            </w:r>
            <w:r w:rsidRPr="001B2F8E">
              <w:rPr>
                <w:rFonts w:cs="Arial"/>
                <w:b/>
                <w:bCs w:val="0"/>
                <w:sz w:val="20"/>
                <w:szCs w:val="20"/>
                <w:lang w:val="en-US"/>
              </w:rPr>
              <w:t xml:space="preserve"> Hayashi</w:t>
            </w:r>
          </w:p>
          <w:p w:rsidR="004803DC" w:rsidRPr="001B2F8E" w:rsidRDefault="004803DC" w:rsidP="00500523">
            <w:pPr>
              <w:pStyle w:val="WMOBodyText"/>
              <w:rPr>
                <w:sz w:val="20"/>
                <w:szCs w:val="20"/>
                <w:lang w:val="en-US" w:eastAsia="zh-CN"/>
              </w:rPr>
            </w:pPr>
            <w:r w:rsidRPr="001B2F8E">
              <w:rPr>
                <w:sz w:val="20"/>
                <w:szCs w:val="20"/>
                <w:lang w:val="en-US" w:eastAsia="zh-CN"/>
              </w:rPr>
              <w:t xml:space="preserve">Ahmed </w:t>
            </w:r>
            <w:proofErr w:type="spellStart"/>
            <w:r w:rsidRPr="001B2F8E">
              <w:rPr>
                <w:sz w:val="20"/>
                <w:szCs w:val="20"/>
                <w:lang w:val="en-US" w:eastAsia="zh-CN"/>
              </w:rPr>
              <w:t>Saad</w:t>
            </w:r>
            <w:proofErr w:type="spellEnd"/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4803DC">
            <w:pPr>
              <w:widowControl w:val="0"/>
              <w:numPr>
                <w:ilvl w:val="0"/>
                <w:numId w:val="1"/>
              </w:numPr>
              <w:rPr>
                <w:rFonts w:eastAsia="Times New Roman" w:cs="Arial"/>
                <w:sz w:val="20"/>
                <w:szCs w:val="20"/>
                <w:lang w:val="en-US" w:eastAsia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>Develop guidance material</w:t>
            </w:r>
            <w:r w:rsidRPr="001B2F8E"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 on QC procedures for precipitation amounts and intensity measured by precipitation gauges.</w:t>
            </w:r>
          </w:p>
          <w:p w:rsidR="004803DC" w:rsidRPr="001B2F8E" w:rsidRDefault="004803DC" w:rsidP="004803DC">
            <w:pPr>
              <w:widowControl w:val="0"/>
              <w:numPr>
                <w:ilvl w:val="0"/>
                <w:numId w:val="1"/>
              </w:numPr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>Develop guidance material</w:t>
            </w:r>
            <w:r w:rsidRPr="001B2F8E"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 on the use of </w:t>
            </w:r>
            <w:proofErr w:type="spellStart"/>
            <w:r w:rsidRPr="001B2F8E">
              <w:rPr>
                <w:rFonts w:eastAsia="MS Mincho" w:cs="Arial"/>
                <w:sz w:val="20"/>
                <w:szCs w:val="20"/>
                <w:lang w:val="en-US" w:eastAsia="ja-JP"/>
              </w:rPr>
              <w:t>precitipation</w:t>
            </w:r>
            <w:proofErr w:type="spellEnd"/>
            <w:r w:rsidRPr="001B2F8E">
              <w:rPr>
                <w:rFonts w:eastAsia="MS Mincho" w:cs="Arial"/>
                <w:sz w:val="20"/>
                <w:szCs w:val="20"/>
                <w:lang w:val="en-US" w:eastAsia="ja-JP"/>
              </w:rPr>
              <w:t xml:space="preserve"> gauge data in support of weather radar quality control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>1&amp;2. IOM Report or other document type if appropriate (CIMO Guide update, document for meeting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or for</w:t>
            </w:r>
            <w:r w:rsidRPr="001B2F8E">
              <w:rPr>
                <w:rFonts w:cs="Arial"/>
                <w:sz w:val="20"/>
                <w:szCs w:val="20"/>
                <w:lang w:val="en-US"/>
              </w:rPr>
              <w:t xml:space="preserve"> AWS Portal, etc.)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eastAsia="MS Mincho" w:cs="Arial"/>
                <w:color w:val="000000"/>
                <w:sz w:val="20"/>
                <w:szCs w:val="20"/>
                <w:lang w:val="en-US" w:eastAsia="ja-JP"/>
              </w:rPr>
            </w:pPr>
            <w:r w:rsidRPr="001B2F8E">
              <w:rPr>
                <w:rFonts w:eastAsia="MS Mincho" w:cs="Arial"/>
                <w:color w:val="000000"/>
                <w:sz w:val="20"/>
                <w:szCs w:val="20"/>
                <w:lang w:val="en-US" w:eastAsia="ja-JP"/>
              </w:rPr>
              <w:t xml:space="preserve">1&amp;2. </w:t>
            </w:r>
            <w:r w:rsidRPr="001B2F8E">
              <w:rPr>
                <w:rFonts w:eastAsia="MS Mincho" w:cs="Arial"/>
                <w:sz w:val="20"/>
                <w:szCs w:val="20"/>
                <w:lang w:val="en-US" w:eastAsia="ja-JP"/>
              </w:rPr>
              <w:t>31.12.2016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4803DC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851"/>
              </w:tabs>
              <w:rPr>
                <w:rStyle w:val="CommentReference"/>
                <w:rFonts w:ascii="Arial" w:hAnsi="Arial" w:cs="Arial"/>
                <w:sz w:val="20"/>
                <w:szCs w:val="20"/>
                <w:lang w:val="en-AU"/>
              </w:rPr>
            </w:pPr>
            <w:r w:rsidRPr="001B2F8E">
              <w:rPr>
                <w:rStyle w:val="CommentReference"/>
                <w:rFonts w:ascii="Arial" w:hAnsi="Arial" w:cs="Arial"/>
                <w:sz w:val="20"/>
                <w:szCs w:val="20"/>
              </w:rPr>
              <w:t>0</w:t>
            </w:r>
          </w:p>
          <w:p w:rsidR="004803DC" w:rsidRPr="001B2F8E" w:rsidRDefault="004803DC" w:rsidP="004803DC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851"/>
              </w:tabs>
              <w:rPr>
                <w:rStyle w:val="CommentReference"/>
                <w:rFonts w:ascii="Arial" w:hAnsi="Arial" w:cs="Arial"/>
                <w:sz w:val="20"/>
                <w:szCs w:val="20"/>
              </w:rPr>
            </w:pPr>
            <w:r w:rsidRPr="001B2F8E">
              <w:rPr>
                <w:rStyle w:val="CommentReference"/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color w:val="000000"/>
                <w:sz w:val="20"/>
                <w:szCs w:val="20"/>
                <w:lang w:val="en-US"/>
              </w:rPr>
              <w:t>CIMO MG-11</w:t>
            </w:r>
          </w:p>
          <w:p w:rsidR="004803DC" w:rsidRPr="001B2F8E" w:rsidRDefault="004803DC" w:rsidP="00500523">
            <w:pPr>
              <w:pStyle w:val="WMOBodyText"/>
              <w:rPr>
                <w:sz w:val="20"/>
                <w:szCs w:val="20"/>
                <w:lang w:val="en-US" w:eastAsia="zh-CN"/>
              </w:rPr>
            </w:pPr>
            <w:r w:rsidRPr="001B2F8E">
              <w:rPr>
                <w:sz w:val="20"/>
                <w:szCs w:val="20"/>
                <w:lang w:val="en-US" w:eastAsia="zh-CN"/>
              </w:rPr>
              <w:t xml:space="preserve">CIMO-16 </w:t>
            </w:r>
            <w:r>
              <w:rPr>
                <w:sz w:val="20"/>
                <w:szCs w:val="20"/>
                <w:lang w:val="en-US" w:eastAsia="zh-CN"/>
              </w:rPr>
              <w:t>§</w:t>
            </w:r>
            <w:r w:rsidRPr="001B2F8E">
              <w:rPr>
                <w:sz w:val="20"/>
                <w:szCs w:val="20"/>
                <w:lang w:val="en-US" w:eastAsia="zh-CN"/>
              </w:rPr>
              <w:t>4.9, 4.10</w:t>
            </w:r>
          </w:p>
          <w:p w:rsidR="004803DC" w:rsidRPr="001B2F8E" w:rsidRDefault="004803DC" w:rsidP="00500523">
            <w:pPr>
              <w:pStyle w:val="WMOBodyText"/>
              <w:rPr>
                <w:bCs/>
                <w:sz w:val="20"/>
                <w:szCs w:val="20"/>
                <w:lang w:val="en-US"/>
              </w:rPr>
            </w:pPr>
            <w:r w:rsidRPr="001B2F8E">
              <w:rPr>
                <w:bCs/>
                <w:sz w:val="20"/>
                <w:szCs w:val="20"/>
                <w:lang w:val="en-US"/>
              </w:rPr>
              <w:t>(in collaboration with ET-ORS)</w:t>
            </w:r>
          </w:p>
          <w:p w:rsidR="004803DC" w:rsidRPr="001B2F8E" w:rsidRDefault="004803DC" w:rsidP="00500523">
            <w:pPr>
              <w:pStyle w:val="WMOBodyText"/>
              <w:rPr>
                <w:bCs/>
                <w:sz w:val="20"/>
                <w:szCs w:val="20"/>
                <w:lang w:val="en-US"/>
              </w:rPr>
            </w:pPr>
            <w:r w:rsidRPr="001B2F8E">
              <w:rPr>
                <w:bCs/>
                <w:sz w:val="20"/>
                <w:szCs w:val="20"/>
                <w:lang w:val="en-US"/>
              </w:rPr>
              <w:t>Request from OSCAR</w:t>
            </w:r>
          </w:p>
          <w:p w:rsidR="004803DC" w:rsidRPr="001B2F8E" w:rsidRDefault="004803DC" w:rsidP="00500523">
            <w:pPr>
              <w:pStyle w:val="WMOBodyText"/>
              <w:rPr>
                <w:sz w:val="20"/>
                <w:szCs w:val="20"/>
                <w:lang w:val="en-US" w:eastAsia="zh-CN"/>
              </w:rPr>
            </w:pPr>
            <w:proofErr w:type="spellStart"/>
            <w:r w:rsidRPr="001B2F8E">
              <w:rPr>
                <w:bCs/>
                <w:sz w:val="20"/>
                <w:szCs w:val="20"/>
                <w:lang w:val="en-US"/>
              </w:rPr>
              <w:t>Automatisation</w:t>
            </w:r>
            <w:proofErr w:type="spellEnd"/>
          </w:p>
        </w:tc>
      </w:tr>
      <w:tr w:rsidR="004803DC" w:rsidRPr="00767190" w:rsidTr="00500523">
        <w:trPr>
          <w:trHeight w:val="1007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b/>
                <w:bCs w:val="0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b/>
                <w:bCs w:val="0"/>
                <w:sz w:val="20"/>
                <w:szCs w:val="20"/>
                <w:lang w:val="en-US"/>
              </w:rPr>
              <w:t>Further develop and finalize guidelines on migration from manual to automated observations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ind w:left="-8" w:firstLine="8"/>
              <w:rPr>
                <w:rFonts w:cs="Arial"/>
                <w:b/>
                <w:bCs w:val="0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b/>
                <w:bCs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ind w:left="-8" w:firstLine="8"/>
              <w:rPr>
                <w:rFonts w:cs="Arial"/>
                <w:b/>
                <w:bCs w:val="0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b/>
                <w:bCs w:val="0"/>
                <w:sz w:val="20"/>
                <w:szCs w:val="20"/>
                <w:lang w:val="en-US"/>
              </w:rPr>
              <w:t xml:space="preserve">Mike </w:t>
            </w:r>
            <w:proofErr w:type="spellStart"/>
            <w:r w:rsidRPr="001B2F8E">
              <w:rPr>
                <w:rFonts w:cs="Arial"/>
                <w:b/>
                <w:bCs w:val="0"/>
                <w:sz w:val="20"/>
                <w:szCs w:val="20"/>
                <w:lang w:val="en-US"/>
              </w:rPr>
              <w:t>Molyneux</w:t>
            </w:r>
            <w:proofErr w:type="spellEnd"/>
          </w:p>
          <w:p w:rsidR="004803DC" w:rsidRPr="001B2F8E" w:rsidRDefault="004803DC" w:rsidP="00500523">
            <w:pPr>
              <w:pStyle w:val="WMOBodyText"/>
              <w:rPr>
                <w:sz w:val="20"/>
                <w:szCs w:val="20"/>
                <w:lang w:val="en-US" w:eastAsia="zh-CN"/>
              </w:rPr>
            </w:pPr>
            <w:r w:rsidRPr="001B2F8E">
              <w:rPr>
                <w:sz w:val="20"/>
                <w:szCs w:val="20"/>
                <w:lang w:val="en-US" w:eastAsia="zh-CN"/>
              </w:rPr>
              <w:t xml:space="preserve">Bernd </w:t>
            </w:r>
            <w:proofErr w:type="spellStart"/>
            <w:r w:rsidRPr="001B2F8E">
              <w:rPr>
                <w:sz w:val="20"/>
                <w:szCs w:val="20"/>
                <w:lang w:val="en-US" w:eastAsia="zh-CN"/>
              </w:rPr>
              <w:t>Mergardt</w:t>
            </w:r>
            <w:proofErr w:type="spellEnd"/>
          </w:p>
          <w:p w:rsidR="004803DC" w:rsidRPr="001B2F8E" w:rsidRDefault="004803DC" w:rsidP="00500523">
            <w:pPr>
              <w:pStyle w:val="WMOBodyText"/>
              <w:rPr>
                <w:sz w:val="20"/>
                <w:szCs w:val="20"/>
                <w:lang w:val="en-US" w:eastAsia="zh-CN"/>
              </w:rPr>
            </w:pPr>
            <w:r w:rsidRPr="001B2F8E">
              <w:rPr>
                <w:sz w:val="20"/>
                <w:szCs w:val="20"/>
                <w:lang w:val="en-US" w:eastAsia="zh-CN"/>
              </w:rPr>
              <w:t xml:space="preserve">Francesco </w:t>
            </w:r>
            <w:proofErr w:type="spellStart"/>
            <w:r w:rsidRPr="001B2F8E">
              <w:rPr>
                <w:sz w:val="20"/>
                <w:szCs w:val="20"/>
                <w:lang w:val="en-US" w:eastAsia="zh-CN"/>
              </w:rPr>
              <w:t>Foti</w:t>
            </w:r>
            <w:proofErr w:type="spellEnd"/>
          </w:p>
          <w:p w:rsidR="004803DC" w:rsidRPr="001B2F8E" w:rsidRDefault="004803DC" w:rsidP="00500523">
            <w:pPr>
              <w:pStyle w:val="WMOBodyText"/>
              <w:rPr>
                <w:sz w:val="20"/>
                <w:szCs w:val="20"/>
                <w:lang w:val="en-US" w:eastAsia="zh-CN"/>
              </w:rPr>
            </w:pPr>
            <w:r w:rsidRPr="001B2F8E">
              <w:rPr>
                <w:sz w:val="20"/>
                <w:szCs w:val="20"/>
                <w:lang w:val="en-US" w:eastAsia="zh-CN"/>
              </w:rPr>
              <w:t xml:space="preserve">Ahmed </w:t>
            </w:r>
            <w:proofErr w:type="spellStart"/>
            <w:r w:rsidRPr="001B2F8E">
              <w:rPr>
                <w:sz w:val="20"/>
                <w:szCs w:val="20"/>
                <w:lang w:val="en-US" w:eastAsia="zh-CN"/>
              </w:rPr>
              <w:t>Saad</w:t>
            </w:r>
            <w:proofErr w:type="spellEnd"/>
          </w:p>
          <w:p w:rsidR="004803DC" w:rsidRPr="001B2F8E" w:rsidRDefault="004803DC" w:rsidP="00500523">
            <w:pPr>
              <w:pStyle w:val="WMOBodyText"/>
              <w:rPr>
                <w:sz w:val="20"/>
                <w:szCs w:val="20"/>
                <w:lang w:val="en-US" w:eastAsia="zh-CN"/>
              </w:rPr>
            </w:pPr>
            <w:r w:rsidRPr="001B2F8E">
              <w:rPr>
                <w:sz w:val="20"/>
                <w:szCs w:val="20"/>
                <w:lang w:val="en-US" w:eastAsia="zh-CN"/>
              </w:rPr>
              <w:t xml:space="preserve">Henry </w:t>
            </w:r>
            <w:proofErr w:type="spellStart"/>
            <w:r w:rsidRPr="001B2F8E">
              <w:rPr>
                <w:sz w:val="20"/>
                <w:szCs w:val="20"/>
                <w:lang w:val="en-US" w:eastAsia="zh-CN"/>
              </w:rPr>
              <w:t>Karanja</w:t>
            </w:r>
            <w:proofErr w:type="spellEnd"/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4803DC">
            <w:pPr>
              <w:widowControl w:val="0"/>
              <w:numPr>
                <w:ilvl w:val="0"/>
                <w:numId w:val="11"/>
              </w:numPr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>Teleconference to clarify structure and expected content</w:t>
            </w:r>
          </w:p>
          <w:p w:rsidR="004803DC" w:rsidRPr="001B2F8E" w:rsidRDefault="004803DC" w:rsidP="004803DC">
            <w:pPr>
              <w:widowControl w:val="0"/>
              <w:numPr>
                <w:ilvl w:val="0"/>
                <w:numId w:val="11"/>
              </w:numPr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 xml:space="preserve">Finalize draft IOM report </w:t>
            </w:r>
          </w:p>
          <w:p w:rsidR="004803DC" w:rsidRPr="001B2F8E" w:rsidRDefault="004803DC" w:rsidP="004803DC">
            <w:pPr>
              <w:widowControl w:val="0"/>
              <w:numPr>
                <w:ilvl w:val="0"/>
                <w:numId w:val="11"/>
              </w:numPr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>Examine whether parts of the IOM report should be included into CIMO Guide</w:t>
            </w:r>
          </w:p>
          <w:p w:rsidR="004803DC" w:rsidRPr="001B2F8E" w:rsidRDefault="004803DC" w:rsidP="00500523">
            <w:pPr>
              <w:widowControl w:val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4803DC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>Teleconference</w:t>
            </w:r>
          </w:p>
          <w:p w:rsidR="004803DC" w:rsidRPr="001B2F8E" w:rsidRDefault="004803DC" w:rsidP="00500523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4803DC" w:rsidRPr="001B2F8E" w:rsidRDefault="004803DC" w:rsidP="004803DC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>IOM Report</w:t>
            </w:r>
          </w:p>
          <w:p w:rsidR="004803DC" w:rsidRPr="001B2F8E" w:rsidRDefault="004803DC" w:rsidP="004803DC">
            <w:pPr>
              <w:numPr>
                <w:ilvl w:val="0"/>
                <w:numId w:val="5"/>
              </w:numPr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>Updates to CIMO Guide</w:t>
            </w:r>
          </w:p>
          <w:p w:rsidR="004803DC" w:rsidRPr="001B2F8E" w:rsidRDefault="004803DC" w:rsidP="004803DC">
            <w:pPr>
              <w:numPr>
                <w:ilvl w:val="6"/>
                <w:numId w:val="12"/>
              </w:numPr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color w:val="000000"/>
                <w:sz w:val="20"/>
                <w:szCs w:val="20"/>
                <w:lang w:val="en-US"/>
              </w:rPr>
              <w:t>1. March 2015</w:t>
            </w:r>
          </w:p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color w:val="000000"/>
                <w:sz w:val="20"/>
                <w:szCs w:val="20"/>
                <w:lang w:val="en-US"/>
              </w:rPr>
              <w:t>2. 31</w:t>
            </w:r>
            <w:r w:rsidRPr="00767190">
              <w:rPr>
                <w:rFonts w:cs="Arial"/>
                <w:color w:val="000000"/>
                <w:sz w:val="20"/>
                <w:szCs w:val="20"/>
                <w:lang w:val="en-US"/>
              </w:rPr>
              <w:t>.12.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B2F8E">
              <w:rPr>
                <w:rFonts w:cs="Arial"/>
                <w:color w:val="000000"/>
                <w:sz w:val="20"/>
                <w:szCs w:val="20"/>
                <w:lang w:val="en-US"/>
              </w:rPr>
              <w:t>2015</w:t>
            </w:r>
          </w:p>
          <w:p w:rsidR="004803DC" w:rsidRPr="001B2F8E" w:rsidRDefault="004803DC" w:rsidP="00500523">
            <w:pPr>
              <w:pStyle w:val="WMOBodyText"/>
              <w:rPr>
                <w:sz w:val="20"/>
                <w:szCs w:val="20"/>
                <w:lang w:val="en-US" w:eastAsia="zh-CN"/>
              </w:rPr>
            </w:pPr>
            <w:r w:rsidRPr="001B2F8E">
              <w:rPr>
                <w:sz w:val="20"/>
                <w:szCs w:val="20"/>
                <w:lang w:val="en-US" w:eastAsia="zh-CN"/>
              </w:rPr>
              <w:t>2. 31.12.</w:t>
            </w:r>
            <w:r>
              <w:rPr>
                <w:sz w:val="20"/>
                <w:szCs w:val="20"/>
                <w:lang w:val="en-US" w:eastAsia="zh-CN"/>
              </w:rPr>
              <w:t xml:space="preserve"> </w:t>
            </w:r>
            <w:r w:rsidRPr="001B2F8E">
              <w:rPr>
                <w:sz w:val="20"/>
                <w:szCs w:val="20"/>
                <w:lang w:val="en-US" w:eastAsia="zh-CN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color w:val="000000"/>
                <w:sz w:val="20"/>
                <w:szCs w:val="20"/>
                <w:lang w:val="en-US"/>
              </w:rPr>
              <w:t>1. 30</w:t>
            </w:r>
          </w:p>
          <w:p w:rsidR="004803DC" w:rsidRPr="001B2F8E" w:rsidRDefault="004803DC" w:rsidP="00500523">
            <w:pPr>
              <w:pStyle w:val="WMOBodyText"/>
              <w:rPr>
                <w:sz w:val="20"/>
                <w:szCs w:val="20"/>
                <w:lang w:val="en-US" w:eastAsia="zh-CN"/>
              </w:rPr>
            </w:pPr>
            <w:r w:rsidRPr="001B2F8E">
              <w:rPr>
                <w:sz w:val="20"/>
                <w:szCs w:val="20"/>
                <w:lang w:val="en-US" w:eastAsia="zh-CN"/>
              </w:rPr>
              <w:t>2. 0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CIMO-16 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§</w:t>
            </w:r>
            <w:r w:rsidRPr="001B2F8E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4.12, </w:t>
            </w:r>
          </w:p>
          <w:p w:rsidR="004803DC" w:rsidRPr="001B2F8E" w:rsidRDefault="004803DC" w:rsidP="00500523">
            <w:pPr>
              <w:pStyle w:val="WMOBodyText"/>
              <w:rPr>
                <w:sz w:val="20"/>
                <w:szCs w:val="20"/>
                <w:lang w:val="en-US"/>
              </w:rPr>
            </w:pPr>
            <w:r w:rsidRPr="00767190">
              <w:rPr>
                <w:sz w:val="20"/>
                <w:szCs w:val="20"/>
                <w:lang w:val="en-US"/>
              </w:rPr>
              <w:t xml:space="preserve">CBS/OPAG-IOS (ET-AWS-6)/Doc. 7(1), (7.7.2010), submitted by Mike </w:t>
            </w:r>
            <w:proofErr w:type="spellStart"/>
            <w:r w:rsidRPr="00767190">
              <w:rPr>
                <w:sz w:val="20"/>
                <w:szCs w:val="20"/>
                <w:lang w:val="en-US"/>
              </w:rPr>
              <w:t>Molyneux</w:t>
            </w:r>
            <w:proofErr w:type="spellEnd"/>
          </w:p>
          <w:p w:rsidR="004803DC" w:rsidRPr="00767190" w:rsidRDefault="004803DC" w:rsidP="00500523">
            <w:pPr>
              <w:pStyle w:val="WMOBodyText"/>
              <w:rPr>
                <w:sz w:val="20"/>
                <w:szCs w:val="20"/>
                <w:lang w:val="en-US"/>
              </w:rPr>
            </w:pPr>
            <w:r w:rsidRPr="00767190">
              <w:rPr>
                <w:sz w:val="20"/>
                <w:szCs w:val="20"/>
                <w:lang w:val="en-US"/>
              </w:rPr>
              <w:t>Capture output from WIGOS AWS workshops</w:t>
            </w:r>
          </w:p>
          <w:p w:rsidR="004803DC" w:rsidRPr="00767190" w:rsidRDefault="004803DC" w:rsidP="00500523">
            <w:pPr>
              <w:pStyle w:val="WMOBodyText"/>
              <w:rPr>
                <w:sz w:val="20"/>
                <w:szCs w:val="20"/>
                <w:lang w:val="en-US"/>
              </w:rPr>
            </w:pPr>
            <w:r w:rsidRPr="00767190">
              <w:rPr>
                <w:sz w:val="20"/>
                <w:szCs w:val="20"/>
                <w:lang w:val="en-US"/>
              </w:rPr>
              <w:t xml:space="preserve">Doc. Should cover concerns of climate community. </w:t>
            </w:r>
          </w:p>
          <w:p w:rsidR="004803DC" w:rsidRPr="001B2F8E" w:rsidRDefault="004803DC" w:rsidP="00500523">
            <w:pPr>
              <w:pStyle w:val="WMOBodyText"/>
              <w:rPr>
                <w:sz w:val="20"/>
                <w:szCs w:val="20"/>
                <w:lang w:val="en-US"/>
              </w:rPr>
            </w:pPr>
            <w:r w:rsidRPr="00767190">
              <w:rPr>
                <w:sz w:val="20"/>
                <w:szCs w:val="20"/>
                <w:lang w:val="en-US"/>
              </w:rPr>
              <w:t xml:space="preserve">Inform C1 - Task on </w:t>
            </w:r>
            <w:proofErr w:type="spellStart"/>
            <w:r w:rsidRPr="00767190">
              <w:rPr>
                <w:sz w:val="20"/>
                <w:szCs w:val="20"/>
                <w:lang w:val="en-US"/>
              </w:rPr>
              <w:t>Minamata</w:t>
            </w:r>
            <w:proofErr w:type="spellEnd"/>
            <w:r w:rsidRPr="00767190">
              <w:rPr>
                <w:sz w:val="20"/>
                <w:szCs w:val="20"/>
                <w:lang w:val="en-US"/>
              </w:rPr>
              <w:t xml:space="preserve"> and mercury.</w:t>
            </w:r>
          </w:p>
        </w:tc>
      </w:tr>
      <w:tr w:rsidR="004803DC" w:rsidRPr="00767190" w:rsidTr="00500523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b/>
                <w:bCs w:val="0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b/>
                <w:bCs w:val="0"/>
                <w:sz w:val="20"/>
                <w:szCs w:val="20"/>
                <w:lang w:val="en-US"/>
              </w:rPr>
              <w:t>Siting classification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ind w:left="-8" w:firstLine="8"/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ind w:left="-8" w:firstLine="8"/>
              <w:rPr>
                <w:rFonts w:cs="Arial"/>
                <w:b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b/>
                <w:sz w:val="20"/>
                <w:szCs w:val="20"/>
                <w:lang w:val="en-US"/>
              </w:rPr>
              <w:t xml:space="preserve">Yves-Alain </w:t>
            </w:r>
            <w:proofErr w:type="spellStart"/>
            <w:r w:rsidRPr="001B2F8E">
              <w:rPr>
                <w:rFonts w:cs="Arial"/>
                <w:b/>
                <w:sz w:val="20"/>
                <w:szCs w:val="20"/>
                <w:lang w:val="en-US"/>
              </w:rPr>
              <w:t>Roulet</w:t>
            </w:r>
            <w:proofErr w:type="spellEnd"/>
          </w:p>
          <w:p w:rsidR="004803DC" w:rsidRPr="001B2F8E" w:rsidRDefault="004803DC" w:rsidP="00500523">
            <w:pPr>
              <w:pStyle w:val="WMOBodyText"/>
              <w:rPr>
                <w:sz w:val="20"/>
                <w:szCs w:val="20"/>
                <w:lang w:val="en-US" w:eastAsia="zh-CN"/>
              </w:rPr>
            </w:pPr>
            <w:r w:rsidRPr="001B2F8E">
              <w:rPr>
                <w:sz w:val="20"/>
                <w:szCs w:val="20"/>
                <w:lang w:val="en-US" w:eastAsia="zh-CN"/>
              </w:rPr>
              <w:t>Olaf Schulze</w:t>
            </w:r>
          </w:p>
          <w:p w:rsidR="004803DC" w:rsidRPr="001B2F8E" w:rsidRDefault="004803DC" w:rsidP="00500523">
            <w:pPr>
              <w:pStyle w:val="WMOBodyText"/>
              <w:rPr>
                <w:sz w:val="20"/>
                <w:szCs w:val="20"/>
                <w:lang w:val="en-US" w:eastAsia="zh-CN"/>
              </w:rPr>
            </w:pPr>
            <w:r w:rsidRPr="001B2F8E">
              <w:rPr>
                <w:sz w:val="20"/>
                <w:szCs w:val="20"/>
                <w:lang w:val="en-US" w:eastAsia="zh-CN"/>
              </w:rPr>
              <w:t xml:space="preserve">Francesco </w:t>
            </w:r>
            <w:proofErr w:type="spellStart"/>
            <w:r w:rsidRPr="001B2F8E">
              <w:rPr>
                <w:sz w:val="20"/>
                <w:szCs w:val="20"/>
                <w:lang w:val="en-US" w:eastAsia="zh-CN"/>
              </w:rPr>
              <w:lastRenderedPageBreak/>
              <w:t>Foti</w:t>
            </w:r>
            <w:proofErr w:type="spellEnd"/>
          </w:p>
          <w:p w:rsidR="004803DC" w:rsidRPr="001B2F8E" w:rsidRDefault="004803DC" w:rsidP="00500523">
            <w:pPr>
              <w:pStyle w:val="WMOBodyText"/>
              <w:rPr>
                <w:sz w:val="20"/>
                <w:szCs w:val="20"/>
                <w:lang w:val="en-US" w:eastAsia="zh-CN"/>
              </w:rPr>
            </w:pPr>
            <w:r w:rsidRPr="001B2F8E">
              <w:rPr>
                <w:sz w:val="20"/>
                <w:szCs w:val="20"/>
                <w:lang w:val="en-US" w:eastAsia="zh-CN"/>
              </w:rPr>
              <w:t>Toshi</w:t>
            </w:r>
            <w:r w:rsidRPr="001B2F8E">
              <w:rPr>
                <w:rFonts w:eastAsia="MS Mincho"/>
                <w:sz w:val="20"/>
                <w:szCs w:val="20"/>
                <w:lang w:val="en-US" w:eastAsia="ja-JP"/>
              </w:rPr>
              <w:t>hiro</w:t>
            </w:r>
            <w:r w:rsidRPr="001B2F8E">
              <w:rPr>
                <w:sz w:val="20"/>
                <w:szCs w:val="20"/>
                <w:lang w:val="en-US" w:eastAsia="zh-CN"/>
              </w:rPr>
              <w:t xml:space="preserve"> Hayashi</w:t>
            </w:r>
          </w:p>
          <w:p w:rsidR="004803DC" w:rsidRPr="001B2F8E" w:rsidRDefault="004803DC" w:rsidP="00500523">
            <w:pPr>
              <w:pStyle w:val="WMOBodyText"/>
              <w:rPr>
                <w:sz w:val="20"/>
                <w:szCs w:val="20"/>
                <w:lang w:val="en-US" w:eastAsia="zh-CN"/>
              </w:rPr>
            </w:pPr>
            <w:r w:rsidRPr="001B2F8E">
              <w:rPr>
                <w:sz w:val="20"/>
                <w:szCs w:val="20"/>
                <w:lang w:val="en-US" w:eastAsia="zh-CN"/>
              </w:rPr>
              <w:t xml:space="preserve">Andrea </w:t>
            </w:r>
            <w:proofErr w:type="spellStart"/>
            <w:r w:rsidRPr="001B2F8E">
              <w:rPr>
                <w:sz w:val="20"/>
                <w:szCs w:val="20"/>
                <w:lang w:val="en-US" w:eastAsia="zh-CN"/>
              </w:rPr>
              <w:t>Merlone</w:t>
            </w:r>
            <w:proofErr w:type="spellEnd"/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4803DC">
            <w:pPr>
              <w:widowControl w:val="0"/>
              <w:numPr>
                <w:ilvl w:val="0"/>
                <w:numId w:val="2"/>
              </w:numPr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lastRenderedPageBreak/>
              <w:t>Address challenges faced by Members (Nordic countries in particular) with implementing the classification. Coordinate updates, if required.</w:t>
            </w:r>
          </w:p>
          <w:p w:rsidR="004803DC" w:rsidRPr="001B2F8E" w:rsidRDefault="004803DC" w:rsidP="004803DC">
            <w:pPr>
              <w:widowControl w:val="0"/>
              <w:numPr>
                <w:ilvl w:val="0"/>
                <w:numId w:val="2"/>
              </w:numPr>
              <w:ind w:left="310" w:hanging="284"/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 xml:space="preserve">Develop guidance material from </w:t>
            </w:r>
            <w:r w:rsidRPr="001B2F8E">
              <w:rPr>
                <w:rFonts w:cs="Arial"/>
                <w:sz w:val="20"/>
                <w:szCs w:val="20"/>
                <w:lang w:val="en-US"/>
              </w:rPr>
              <w:lastRenderedPageBreak/>
              <w:t>the lessons learnt on how to implement the classification, including benefit achieved with it.</w:t>
            </w:r>
          </w:p>
          <w:p w:rsidR="004803DC" w:rsidRPr="001B2F8E" w:rsidRDefault="004803DC" w:rsidP="004803DC">
            <w:pPr>
              <w:widowControl w:val="0"/>
              <w:numPr>
                <w:ilvl w:val="0"/>
                <w:numId w:val="2"/>
              </w:numPr>
              <w:ind w:left="310" w:hanging="284"/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ab/>
              <w:t>Maintain liaison with ISO re maintenance of WMO/ISO standard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Default="004803DC" w:rsidP="00500523">
            <w:pPr>
              <w:widowControl w:val="0"/>
              <w:ind w:left="-65"/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lastRenderedPageBreak/>
              <w:t>1,3Updated classification if required</w:t>
            </w:r>
          </w:p>
          <w:p w:rsidR="004803DC" w:rsidRDefault="004803DC" w:rsidP="00500523">
            <w:pPr>
              <w:widowControl w:val="0"/>
              <w:ind w:left="-65"/>
              <w:rPr>
                <w:rFonts w:cs="Arial"/>
                <w:sz w:val="20"/>
                <w:szCs w:val="20"/>
                <w:lang w:val="en-US"/>
              </w:rPr>
            </w:pPr>
          </w:p>
          <w:p w:rsidR="004803DC" w:rsidRDefault="004803DC" w:rsidP="00500523">
            <w:pPr>
              <w:widowControl w:val="0"/>
              <w:ind w:left="-65"/>
              <w:rPr>
                <w:rFonts w:cs="Arial"/>
                <w:sz w:val="20"/>
                <w:szCs w:val="20"/>
                <w:lang w:val="en-US"/>
              </w:rPr>
            </w:pPr>
          </w:p>
          <w:p w:rsidR="004803DC" w:rsidRPr="001B2F8E" w:rsidRDefault="004803DC" w:rsidP="00500523">
            <w:pPr>
              <w:widowControl w:val="0"/>
              <w:ind w:left="-65"/>
              <w:rPr>
                <w:rFonts w:cs="Arial"/>
                <w:sz w:val="20"/>
                <w:szCs w:val="20"/>
                <w:lang w:val="en-US"/>
              </w:rPr>
            </w:pPr>
          </w:p>
          <w:p w:rsidR="004803DC" w:rsidRPr="001B2F8E" w:rsidRDefault="004803DC" w:rsidP="00500523">
            <w:pPr>
              <w:widowControl w:val="0"/>
              <w:ind w:left="-65"/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 xml:space="preserve">2 IOM Report with </w:t>
            </w:r>
            <w:r w:rsidRPr="001B2F8E">
              <w:rPr>
                <w:rFonts w:cs="Arial"/>
                <w:sz w:val="20"/>
                <w:szCs w:val="20"/>
                <w:lang w:val="en-US"/>
              </w:rPr>
              <w:lastRenderedPageBreak/>
              <w:t>contribution from Norway, Austria, Switzerland, …(</w:t>
            </w:r>
            <w:proofErr w:type="spellStart"/>
            <w:r w:rsidRPr="001B2F8E">
              <w:rPr>
                <w:rFonts w:cs="Arial"/>
                <w:sz w:val="20"/>
                <w:szCs w:val="20"/>
                <w:lang w:val="en-US"/>
              </w:rPr>
              <w:t>tbd</w:t>
            </w:r>
            <w:proofErr w:type="spellEnd"/>
            <w:r w:rsidRPr="001B2F8E">
              <w:rPr>
                <w:rFonts w:cs="Arial"/>
                <w:sz w:val="20"/>
                <w:szCs w:val="20"/>
                <w:lang w:val="en-US"/>
              </w:rPr>
              <w:t>)</w:t>
            </w:r>
          </w:p>
          <w:p w:rsidR="004803DC" w:rsidRPr="001B2F8E" w:rsidRDefault="004803DC" w:rsidP="00500523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4803DC" w:rsidRPr="001B2F8E" w:rsidRDefault="004803DC" w:rsidP="00500523">
            <w:pPr>
              <w:ind w:left="281" w:hanging="346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Default="004803DC" w:rsidP="00500523">
            <w:pPr>
              <w:widowControl w:val="0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color w:val="000000"/>
                <w:sz w:val="20"/>
                <w:szCs w:val="20"/>
                <w:lang w:val="en-US"/>
              </w:rPr>
              <w:lastRenderedPageBreak/>
              <w:t>1,3</w:t>
            </w:r>
            <w:r w:rsidRPr="001B2F8E">
              <w:rPr>
                <w:rFonts w:cs="Arial"/>
                <w:color w:val="000000"/>
                <w:sz w:val="20"/>
                <w:szCs w:val="20"/>
                <w:lang w:val="en-US"/>
              </w:rPr>
              <w:br/>
              <w:t>2016</w:t>
            </w:r>
          </w:p>
          <w:p w:rsidR="004803DC" w:rsidRDefault="004803DC" w:rsidP="00500523">
            <w:pPr>
              <w:widowControl w:val="0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  <w:p w:rsidR="004803DC" w:rsidRPr="001B2F8E" w:rsidRDefault="004803DC" w:rsidP="00500523">
            <w:pPr>
              <w:widowControl w:val="0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  <w:p w:rsidR="004803DC" w:rsidRPr="001B2F8E" w:rsidRDefault="004803DC" w:rsidP="00500523">
            <w:pPr>
              <w:widowControl w:val="0"/>
              <w:ind w:left="14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2. </w:t>
            </w:r>
            <w:r w:rsidRPr="001B2F8E">
              <w:rPr>
                <w:rFonts w:cs="Arial"/>
                <w:color w:val="000000"/>
                <w:sz w:val="20"/>
                <w:szCs w:val="20"/>
                <w:lang w:val="en-US"/>
              </w:rPr>
              <w:br/>
              <w:t>2016</w:t>
            </w:r>
          </w:p>
          <w:p w:rsidR="004803DC" w:rsidRPr="001B2F8E" w:rsidRDefault="004803DC" w:rsidP="00500523">
            <w:pPr>
              <w:widowControl w:val="0"/>
              <w:tabs>
                <w:tab w:val="left" w:pos="851"/>
              </w:tabs>
              <w:ind w:left="720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color w:val="000000"/>
                <w:sz w:val="20"/>
                <w:szCs w:val="20"/>
                <w:lang w:val="en-US"/>
              </w:rPr>
              <w:lastRenderedPageBreak/>
              <w:t>1. 31.12.2015</w:t>
            </w:r>
          </w:p>
          <w:p w:rsidR="004803DC" w:rsidRPr="001B2F8E" w:rsidRDefault="004803DC" w:rsidP="00500523">
            <w:pPr>
              <w:pStyle w:val="WMOBodyText"/>
              <w:rPr>
                <w:sz w:val="20"/>
                <w:szCs w:val="20"/>
                <w:lang w:val="en-US" w:eastAsia="zh-CN"/>
              </w:rPr>
            </w:pPr>
            <w:r w:rsidRPr="001B2F8E">
              <w:rPr>
                <w:sz w:val="20"/>
                <w:szCs w:val="20"/>
                <w:lang w:val="en-US" w:eastAsia="zh-CN"/>
              </w:rPr>
              <w:t>2. 31.12.</w:t>
            </w:r>
            <w:r w:rsidRPr="001B2F8E">
              <w:rPr>
                <w:sz w:val="20"/>
                <w:szCs w:val="20"/>
                <w:lang w:val="en-US" w:eastAsia="zh-CN"/>
              </w:rPr>
              <w:lastRenderedPageBreak/>
              <w:t>2016</w:t>
            </w:r>
          </w:p>
          <w:p w:rsidR="004803DC" w:rsidRPr="001B2F8E" w:rsidRDefault="004803DC" w:rsidP="00500523">
            <w:pPr>
              <w:pStyle w:val="WMOBodyText"/>
              <w:rPr>
                <w:sz w:val="20"/>
                <w:szCs w:val="20"/>
                <w:lang w:val="en-US" w:eastAsia="zh-CN"/>
              </w:rPr>
            </w:pPr>
            <w:r w:rsidRPr="001B2F8E">
              <w:rPr>
                <w:sz w:val="20"/>
                <w:szCs w:val="20"/>
                <w:lang w:val="en-US" w:eastAsia="zh-CN"/>
              </w:rPr>
              <w:t>3. Ongoing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color w:val="000000"/>
                <w:sz w:val="20"/>
                <w:szCs w:val="20"/>
                <w:lang w:val="en-US"/>
              </w:rPr>
              <w:lastRenderedPageBreak/>
              <w:t xml:space="preserve">CIMO-16 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§</w:t>
            </w:r>
            <w:r w:rsidRPr="001B2F8E">
              <w:rPr>
                <w:rFonts w:cs="Arial"/>
                <w:color w:val="000000"/>
                <w:sz w:val="20"/>
                <w:szCs w:val="20"/>
                <w:lang w:val="en-US"/>
              </w:rPr>
              <w:t>4.3, 4.4, 4.6, 4.7</w:t>
            </w:r>
          </w:p>
          <w:p w:rsidR="004803DC" w:rsidRPr="001B2F8E" w:rsidRDefault="004803DC" w:rsidP="00500523">
            <w:pPr>
              <w:pStyle w:val="WMOBodyText"/>
              <w:rPr>
                <w:sz w:val="20"/>
                <w:szCs w:val="20"/>
                <w:lang w:val="en-US" w:eastAsia="zh-CN"/>
              </w:rPr>
            </w:pPr>
            <w:r w:rsidRPr="001B2F8E">
              <w:rPr>
                <w:sz w:val="20"/>
                <w:szCs w:val="20"/>
                <w:lang w:val="en-US" w:eastAsia="zh-CN"/>
              </w:rPr>
              <w:t>To be integrated into OSCAR</w:t>
            </w:r>
          </w:p>
          <w:p w:rsidR="004803DC" w:rsidRPr="001B2F8E" w:rsidRDefault="004803DC" w:rsidP="00500523">
            <w:pPr>
              <w:pStyle w:val="WMOBodyText"/>
              <w:rPr>
                <w:sz w:val="20"/>
                <w:szCs w:val="20"/>
                <w:lang w:val="en-US" w:eastAsia="zh-CN"/>
              </w:rPr>
            </w:pPr>
            <w:r w:rsidRPr="001B2F8E">
              <w:rPr>
                <w:sz w:val="20"/>
                <w:szCs w:val="20"/>
                <w:lang w:val="en-US" w:eastAsia="zh-CN"/>
              </w:rPr>
              <w:t>Contact M. Leroy to help finalize</w:t>
            </w:r>
          </w:p>
          <w:p w:rsidR="004803DC" w:rsidRPr="001B2F8E" w:rsidRDefault="004803DC" w:rsidP="00500523">
            <w:pPr>
              <w:pStyle w:val="style221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1B2F8E">
              <w:rPr>
                <w:rFonts w:ascii="Arial" w:hAnsi="Arial" w:cs="Arial"/>
                <w:color w:val="000000"/>
                <w:lang w:val="en-US"/>
              </w:rPr>
              <w:lastRenderedPageBreak/>
              <w:t>Ercan</w:t>
            </w:r>
            <w:proofErr w:type="spellEnd"/>
            <w:r w:rsidRPr="001B2F8E">
              <w:rPr>
                <w:rFonts w:ascii="Arial" w:hAnsi="Arial" w:cs="Arial"/>
                <w:color w:val="000000"/>
                <w:lang w:val="en-US"/>
              </w:rPr>
              <w:t xml:space="preserve"> BUYUKBAS (B2, B3)</w:t>
            </w:r>
          </w:p>
          <w:p w:rsidR="004803DC" w:rsidRPr="001B2F8E" w:rsidRDefault="004803DC" w:rsidP="00500523">
            <w:pPr>
              <w:pStyle w:val="style221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A. </w:t>
            </w:r>
            <w:proofErr w:type="spellStart"/>
            <w:r w:rsidRPr="001B2F8E">
              <w:rPr>
                <w:rFonts w:ascii="Arial" w:hAnsi="Arial" w:cs="Arial"/>
                <w:color w:val="000000"/>
                <w:lang w:val="en-US"/>
              </w:rPr>
              <w:t>Merlone</w:t>
            </w:r>
            <w:proofErr w:type="spellEnd"/>
            <w:r w:rsidRPr="001B2F8E">
              <w:rPr>
                <w:rFonts w:ascii="Arial" w:hAnsi="Arial" w:cs="Arial"/>
                <w:color w:val="000000"/>
                <w:lang w:val="en-US"/>
              </w:rPr>
              <w:t xml:space="preserve"> to liaise with relevant Meteomet2 actions.</w:t>
            </w:r>
          </w:p>
        </w:tc>
      </w:tr>
      <w:tr w:rsidR="004803DC" w:rsidRPr="00767190" w:rsidTr="00500523">
        <w:trPr>
          <w:trHeight w:val="1487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b/>
                <w:bCs w:val="0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b/>
                <w:bCs w:val="0"/>
                <w:sz w:val="20"/>
                <w:szCs w:val="20"/>
                <w:lang w:val="en-US"/>
              </w:rPr>
              <w:t>Sustained performance  classification for observing stations on land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ind w:left="-8" w:firstLine="8"/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ind w:left="-8" w:firstLine="8"/>
              <w:rPr>
                <w:rFonts w:eastAsia="Times New Roman"/>
                <w:b/>
                <w:sz w:val="20"/>
                <w:szCs w:val="20"/>
                <w:lang w:val="it-CH"/>
              </w:rPr>
            </w:pPr>
            <w:r w:rsidRPr="001B2F8E">
              <w:rPr>
                <w:rFonts w:eastAsia="Times New Roman" w:cs="Arial"/>
                <w:b/>
                <w:sz w:val="20"/>
                <w:szCs w:val="20"/>
                <w:lang w:val="en-US"/>
              </w:rPr>
              <w:t>Olaf</w:t>
            </w:r>
            <w:r w:rsidRPr="001B2F8E">
              <w:rPr>
                <w:rFonts w:eastAsia="Times New Roman" w:cs="Arial"/>
                <w:b/>
                <w:sz w:val="20"/>
                <w:szCs w:val="20"/>
                <w:lang w:val="it-CH"/>
              </w:rPr>
              <w:t xml:space="preserve"> Schulze</w:t>
            </w:r>
          </w:p>
          <w:p w:rsidR="004803DC" w:rsidRPr="001B2F8E" w:rsidRDefault="004803DC" w:rsidP="00500523">
            <w:pPr>
              <w:widowControl w:val="0"/>
              <w:tabs>
                <w:tab w:val="left" w:pos="851"/>
              </w:tabs>
              <w:ind w:left="-8" w:firstLine="8"/>
              <w:rPr>
                <w:rFonts w:cs="Arial"/>
                <w:sz w:val="20"/>
                <w:szCs w:val="20"/>
                <w:lang w:val="it-CH"/>
              </w:rPr>
            </w:pPr>
          </w:p>
          <w:p w:rsidR="004803DC" w:rsidRPr="001B2F8E" w:rsidRDefault="004803DC" w:rsidP="00500523">
            <w:pPr>
              <w:widowControl w:val="0"/>
              <w:tabs>
                <w:tab w:val="left" w:pos="851"/>
              </w:tabs>
              <w:ind w:left="-8" w:firstLine="8"/>
              <w:rPr>
                <w:rFonts w:cs="Arial"/>
                <w:sz w:val="20"/>
                <w:szCs w:val="20"/>
                <w:lang w:val="it-CH"/>
              </w:rPr>
            </w:pPr>
            <w:r w:rsidRPr="001B2F8E">
              <w:rPr>
                <w:rFonts w:cs="Arial"/>
                <w:sz w:val="20"/>
                <w:szCs w:val="20"/>
                <w:lang w:val="it-CH"/>
              </w:rPr>
              <w:t>Francesco Foti</w:t>
            </w:r>
          </w:p>
          <w:p w:rsidR="004803DC" w:rsidRPr="001B2F8E" w:rsidRDefault="004803DC" w:rsidP="00500523">
            <w:pPr>
              <w:pStyle w:val="WMOBodyText"/>
              <w:rPr>
                <w:sz w:val="20"/>
                <w:szCs w:val="20"/>
                <w:lang w:val="it-CH" w:eastAsia="zh-CN"/>
              </w:rPr>
            </w:pPr>
            <w:r w:rsidRPr="001B2F8E">
              <w:rPr>
                <w:sz w:val="20"/>
                <w:szCs w:val="20"/>
                <w:lang w:val="it-CH" w:eastAsia="zh-CN"/>
              </w:rPr>
              <w:t>Ahmed Saad</w:t>
            </w:r>
          </w:p>
          <w:p w:rsidR="004803DC" w:rsidRPr="001B2F8E" w:rsidRDefault="004803DC" w:rsidP="00500523">
            <w:pPr>
              <w:pStyle w:val="WMOBodyText"/>
              <w:rPr>
                <w:sz w:val="20"/>
                <w:szCs w:val="20"/>
                <w:lang w:val="en-US" w:eastAsia="zh-CN"/>
              </w:rPr>
            </w:pPr>
            <w:r w:rsidRPr="001B2F8E">
              <w:rPr>
                <w:sz w:val="20"/>
                <w:szCs w:val="20"/>
                <w:lang w:val="en-US" w:eastAsia="zh-CN"/>
              </w:rPr>
              <w:t xml:space="preserve">Henry </w:t>
            </w:r>
            <w:proofErr w:type="spellStart"/>
            <w:r w:rsidRPr="001B2F8E">
              <w:rPr>
                <w:sz w:val="20"/>
                <w:szCs w:val="20"/>
                <w:lang w:val="en-US" w:eastAsia="zh-CN"/>
              </w:rPr>
              <w:t>Karanja</w:t>
            </w:r>
            <w:proofErr w:type="spellEnd"/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4803DC">
            <w:pPr>
              <w:widowControl w:val="0"/>
              <w:numPr>
                <w:ilvl w:val="0"/>
                <w:numId w:val="3"/>
              </w:numPr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>Finalize the development of the classification</w:t>
            </w:r>
          </w:p>
          <w:p w:rsidR="004803DC" w:rsidRPr="00767190" w:rsidRDefault="004803DC" w:rsidP="004803DC">
            <w:pPr>
              <w:pStyle w:val="WMOBodyText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767190">
              <w:rPr>
                <w:sz w:val="20"/>
                <w:szCs w:val="20"/>
                <w:lang w:val="en-US"/>
              </w:rPr>
              <w:t>Develop guidance material on how to apply the classification</w:t>
            </w:r>
          </w:p>
          <w:p w:rsidR="004803DC" w:rsidRPr="001B2F8E" w:rsidRDefault="004803DC" w:rsidP="00500523">
            <w:pPr>
              <w:widowControl w:val="0"/>
              <w:ind w:left="-65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>1. New WMO standard</w:t>
            </w:r>
          </w:p>
          <w:p w:rsidR="004803DC" w:rsidRPr="00767190" w:rsidRDefault="004803DC" w:rsidP="00500523">
            <w:pPr>
              <w:pStyle w:val="WMOBodyText"/>
              <w:rPr>
                <w:sz w:val="20"/>
                <w:szCs w:val="20"/>
                <w:lang w:val="en-US"/>
              </w:rPr>
            </w:pPr>
            <w:r w:rsidRPr="00767190">
              <w:rPr>
                <w:sz w:val="20"/>
                <w:szCs w:val="20"/>
                <w:lang w:val="en-US"/>
              </w:rPr>
              <w:t>2. Updated CIMO Guide</w:t>
            </w:r>
          </w:p>
          <w:p w:rsidR="004803DC" w:rsidRPr="001B2F8E" w:rsidRDefault="004803DC" w:rsidP="004803DC">
            <w:pPr>
              <w:numPr>
                <w:ilvl w:val="6"/>
                <w:numId w:val="12"/>
              </w:num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color w:val="000000"/>
                <w:sz w:val="20"/>
                <w:szCs w:val="20"/>
                <w:lang w:val="en-US"/>
              </w:rPr>
              <w:t>1. 31.12.2015</w:t>
            </w:r>
          </w:p>
          <w:p w:rsidR="004803DC" w:rsidRPr="001B2F8E" w:rsidRDefault="004803DC" w:rsidP="00500523">
            <w:pPr>
              <w:pStyle w:val="WMOBodyText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2. 31.12.2016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color w:val="000000"/>
                <w:sz w:val="20"/>
                <w:szCs w:val="20"/>
                <w:lang w:val="en-US"/>
              </w:rPr>
              <w:t>1. 50</w:t>
            </w:r>
          </w:p>
          <w:p w:rsidR="004803DC" w:rsidRPr="001B2F8E" w:rsidRDefault="004803DC" w:rsidP="00500523">
            <w:pPr>
              <w:pStyle w:val="WMOBodyText"/>
              <w:rPr>
                <w:sz w:val="20"/>
                <w:szCs w:val="20"/>
                <w:lang w:val="en-US" w:eastAsia="zh-CN"/>
              </w:rPr>
            </w:pPr>
            <w:r w:rsidRPr="001B2F8E">
              <w:rPr>
                <w:sz w:val="20"/>
                <w:szCs w:val="20"/>
                <w:lang w:val="en-US" w:eastAsia="zh-CN"/>
              </w:rPr>
              <w:t>2. 0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CIMO-16 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§</w:t>
            </w:r>
            <w:r w:rsidRPr="001B2F8E">
              <w:rPr>
                <w:rFonts w:cs="Arial"/>
                <w:color w:val="000000"/>
                <w:sz w:val="20"/>
                <w:szCs w:val="20"/>
                <w:lang w:val="en-US"/>
              </w:rPr>
              <w:t>4.3</w:t>
            </w:r>
          </w:p>
          <w:p w:rsidR="004803DC" w:rsidRPr="001B2F8E" w:rsidRDefault="004803DC" w:rsidP="00500523">
            <w:pPr>
              <w:pStyle w:val="WMOBodyText"/>
              <w:rPr>
                <w:sz w:val="20"/>
                <w:szCs w:val="20"/>
                <w:lang w:val="en-US" w:eastAsia="zh-CN"/>
              </w:rPr>
            </w:pPr>
            <w:r w:rsidRPr="001B2F8E">
              <w:rPr>
                <w:sz w:val="20"/>
                <w:szCs w:val="20"/>
                <w:lang w:val="en-US" w:eastAsia="zh-CN"/>
              </w:rPr>
              <w:t>To be integrated into OSCAR</w:t>
            </w:r>
          </w:p>
          <w:p w:rsidR="004803DC" w:rsidRPr="001B2F8E" w:rsidRDefault="004803DC" w:rsidP="00500523">
            <w:pPr>
              <w:pStyle w:val="WMOBodyText"/>
              <w:rPr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  <w:lang w:val="en-US" w:eastAsia="zh-CN"/>
              </w:rPr>
              <w:t>See m</w:t>
            </w:r>
            <w:r w:rsidRPr="001B2F8E">
              <w:rPr>
                <w:sz w:val="20"/>
                <w:szCs w:val="20"/>
                <w:lang w:val="en-US" w:eastAsia="zh-CN"/>
              </w:rPr>
              <w:t>inutes last ET-Standardization meeting (26.6.2014)</w:t>
            </w:r>
          </w:p>
          <w:p w:rsidR="004803DC" w:rsidRPr="001B2F8E" w:rsidRDefault="004803DC" w:rsidP="00500523">
            <w:pPr>
              <w:pStyle w:val="WMOBodyText"/>
              <w:rPr>
                <w:sz w:val="20"/>
                <w:szCs w:val="20"/>
                <w:lang w:val="en-US" w:eastAsia="zh-CN"/>
              </w:rPr>
            </w:pPr>
            <w:r w:rsidRPr="001B2F8E">
              <w:rPr>
                <w:sz w:val="20"/>
                <w:szCs w:val="20"/>
                <w:lang w:val="en-US" w:eastAsia="zh-CN"/>
              </w:rPr>
              <w:t xml:space="preserve">Yves-Alain </w:t>
            </w:r>
            <w:proofErr w:type="spellStart"/>
            <w:r w:rsidRPr="001B2F8E">
              <w:rPr>
                <w:sz w:val="20"/>
                <w:szCs w:val="20"/>
                <w:lang w:val="en-US" w:eastAsia="zh-CN"/>
              </w:rPr>
              <w:t>Roulet</w:t>
            </w:r>
            <w:proofErr w:type="spellEnd"/>
            <w:r w:rsidRPr="001B2F8E">
              <w:rPr>
                <w:sz w:val="20"/>
                <w:szCs w:val="20"/>
                <w:lang w:val="en-US" w:eastAsia="zh-CN"/>
              </w:rPr>
              <w:t xml:space="preserve"> to first clarify with M. Leroy</w:t>
            </w:r>
          </w:p>
        </w:tc>
      </w:tr>
      <w:tr w:rsidR="004803DC" w:rsidRPr="00767190" w:rsidTr="00500523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b/>
                <w:bCs w:val="0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b/>
                <w:bCs w:val="0"/>
                <w:sz w:val="20"/>
                <w:szCs w:val="20"/>
                <w:lang w:val="en-US"/>
              </w:rPr>
              <w:t xml:space="preserve">Metadata standards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ind w:left="-8" w:firstLine="8"/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ind w:left="-8" w:firstLine="8"/>
              <w:rPr>
                <w:rFonts w:cs="Arial"/>
                <w:b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b/>
                <w:sz w:val="20"/>
                <w:szCs w:val="20"/>
                <w:lang w:val="en-US"/>
              </w:rPr>
              <w:t xml:space="preserve">Yves-Alain </w:t>
            </w:r>
            <w:proofErr w:type="spellStart"/>
            <w:r w:rsidRPr="001B2F8E">
              <w:rPr>
                <w:rFonts w:cs="Arial"/>
                <w:b/>
                <w:sz w:val="20"/>
                <w:szCs w:val="20"/>
                <w:lang w:val="en-US"/>
              </w:rPr>
              <w:t>Roulet</w:t>
            </w:r>
            <w:proofErr w:type="spellEnd"/>
          </w:p>
          <w:p w:rsidR="004803DC" w:rsidRPr="001B2F8E" w:rsidRDefault="004803DC" w:rsidP="00500523">
            <w:pPr>
              <w:widowControl w:val="0"/>
              <w:tabs>
                <w:tab w:val="left" w:pos="851"/>
              </w:tabs>
              <w:ind w:left="-8" w:firstLine="8"/>
              <w:rPr>
                <w:rFonts w:cs="Arial"/>
                <w:sz w:val="20"/>
                <w:szCs w:val="20"/>
                <w:lang w:val="en-US"/>
              </w:rPr>
            </w:pPr>
          </w:p>
          <w:p w:rsidR="004803DC" w:rsidRPr="001B2F8E" w:rsidRDefault="004803DC" w:rsidP="00500523">
            <w:pPr>
              <w:widowControl w:val="0"/>
              <w:tabs>
                <w:tab w:val="left" w:pos="851"/>
              </w:tabs>
              <w:ind w:left="-8" w:firstLine="8"/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>Olaf Schulze</w:t>
            </w:r>
          </w:p>
          <w:p w:rsidR="004803DC" w:rsidRPr="001B2F8E" w:rsidRDefault="004803DC" w:rsidP="00500523">
            <w:pPr>
              <w:widowControl w:val="0"/>
              <w:tabs>
                <w:tab w:val="left" w:pos="851"/>
              </w:tabs>
              <w:ind w:left="-8" w:firstLine="8"/>
              <w:rPr>
                <w:rFonts w:cs="Arial"/>
                <w:sz w:val="20"/>
                <w:szCs w:val="20"/>
                <w:lang w:val="en-US"/>
              </w:rPr>
            </w:pPr>
          </w:p>
          <w:p w:rsidR="004803DC" w:rsidRPr="001B2F8E" w:rsidRDefault="004803DC" w:rsidP="00500523">
            <w:pPr>
              <w:widowControl w:val="0"/>
              <w:tabs>
                <w:tab w:val="left" w:pos="851"/>
              </w:tabs>
              <w:ind w:left="-8" w:firstLine="8"/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 xml:space="preserve">Ahmed </w:t>
            </w:r>
            <w:proofErr w:type="spellStart"/>
            <w:r w:rsidRPr="001B2F8E">
              <w:rPr>
                <w:rFonts w:cs="Arial"/>
                <w:sz w:val="20"/>
                <w:szCs w:val="20"/>
                <w:lang w:val="en-US"/>
              </w:rPr>
              <w:t>Saad</w:t>
            </w:r>
            <w:proofErr w:type="spellEnd"/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4803DC">
            <w:pPr>
              <w:widowControl w:val="0"/>
              <w:numPr>
                <w:ilvl w:val="0"/>
                <w:numId w:val="4"/>
              </w:numPr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>Ensure CIMO priorities regarding metadata are incorporated into WIGOS metadata activities.</w:t>
            </w:r>
          </w:p>
          <w:p w:rsidR="004803DC" w:rsidRPr="001B2F8E" w:rsidRDefault="004803DC" w:rsidP="004803DC">
            <w:pPr>
              <w:widowControl w:val="0"/>
              <w:numPr>
                <w:ilvl w:val="0"/>
                <w:numId w:val="4"/>
              </w:numPr>
              <w:rPr>
                <w:rFonts w:eastAsia="Times New Roman"/>
                <w:sz w:val="20"/>
                <w:szCs w:val="20"/>
                <w:lang w:val="en-US"/>
              </w:rPr>
            </w:pPr>
            <w:r w:rsidRPr="001B2F8E">
              <w:rPr>
                <w:rFonts w:eastAsia="Times New Roman" w:cs="Arial"/>
                <w:sz w:val="20"/>
                <w:szCs w:val="20"/>
                <w:lang w:val="en-US"/>
              </w:rPr>
              <w:t>Develop additional CIMO metadata contribution to the WIGOS metadata, if appropriate</w:t>
            </w:r>
          </w:p>
          <w:p w:rsidR="004803DC" w:rsidRPr="001B2F8E" w:rsidRDefault="004803DC" w:rsidP="00500523">
            <w:pPr>
              <w:widowControl w:val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>1. Demonstrated contribution to TT-WMD</w:t>
            </w:r>
          </w:p>
          <w:p w:rsidR="004803DC" w:rsidRPr="001B2F8E" w:rsidRDefault="004803DC" w:rsidP="00500523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4803DC" w:rsidRPr="001B2F8E" w:rsidRDefault="004803DC" w:rsidP="00500523">
            <w:pPr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>2. Expanded metadata standard (if appropriate)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color w:val="000000"/>
                <w:sz w:val="20"/>
                <w:szCs w:val="20"/>
                <w:lang w:val="en-US"/>
              </w:rPr>
              <w:t>Ongoing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</w:rPr>
            </w:pPr>
            <w:r w:rsidRPr="001B2F8E">
              <w:rPr>
                <w:rFonts w:cs="Arial"/>
                <w:color w:val="000000"/>
                <w:sz w:val="20"/>
                <w:szCs w:val="20"/>
              </w:rPr>
              <w:t xml:space="preserve">CIMO-16 </w:t>
            </w:r>
            <w:r>
              <w:rPr>
                <w:rFonts w:cs="Arial"/>
                <w:color w:val="000000"/>
                <w:sz w:val="20"/>
                <w:szCs w:val="20"/>
              </w:rPr>
              <w:t>§</w:t>
            </w:r>
            <w:r w:rsidRPr="001B2F8E">
              <w:rPr>
                <w:rFonts w:cs="Arial"/>
                <w:color w:val="000000"/>
                <w:sz w:val="20"/>
                <w:szCs w:val="20"/>
              </w:rPr>
              <w:t>4.2</w:t>
            </w:r>
          </w:p>
          <w:p w:rsidR="004803DC" w:rsidRPr="001B2F8E" w:rsidRDefault="004803DC" w:rsidP="00500523">
            <w:pPr>
              <w:pStyle w:val="WMOBodyText"/>
              <w:rPr>
                <w:sz w:val="20"/>
                <w:szCs w:val="20"/>
                <w:lang w:eastAsia="zh-CN"/>
              </w:rPr>
            </w:pPr>
            <w:r w:rsidRPr="001B2F8E">
              <w:rPr>
                <w:sz w:val="20"/>
                <w:szCs w:val="20"/>
                <w:lang w:eastAsia="zh-CN"/>
              </w:rPr>
              <w:t xml:space="preserve">Link within </w:t>
            </w:r>
            <w:proofErr w:type="spellStart"/>
            <w:r w:rsidRPr="001B2F8E">
              <w:rPr>
                <w:sz w:val="20"/>
                <w:szCs w:val="20"/>
                <w:lang w:eastAsia="zh-CN"/>
              </w:rPr>
              <w:t>MeteoSwiss</w:t>
            </w:r>
            <w:proofErr w:type="spellEnd"/>
            <w:r w:rsidRPr="001B2F8E">
              <w:rPr>
                <w:sz w:val="20"/>
                <w:szCs w:val="20"/>
                <w:lang w:eastAsia="zh-CN"/>
              </w:rPr>
              <w:t xml:space="preserve"> (TT-WMD with J. </w:t>
            </w:r>
            <w:proofErr w:type="spellStart"/>
            <w:r w:rsidRPr="001B2F8E">
              <w:rPr>
                <w:sz w:val="20"/>
                <w:szCs w:val="20"/>
                <w:lang w:eastAsia="zh-CN"/>
              </w:rPr>
              <w:t>Klausen</w:t>
            </w:r>
            <w:proofErr w:type="spellEnd"/>
            <w:r w:rsidRPr="001B2F8E">
              <w:rPr>
                <w:sz w:val="20"/>
                <w:szCs w:val="20"/>
                <w:lang w:eastAsia="zh-CN"/>
              </w:rPr>
              <w:t>)</w:t>
            </w:r>
          </w:p>
          <w:p w:rsidR="004803DC" w:rsidRPr="001B2F8E" w:rsidRDefault="004803DC" w:rsidP="00500523">
            <w:pPr>
              <w:pStyle w:val="WMOBodyText"/>
              <w:rPr>
                <w:color w:val="000000"/>
                <w:sz w:val="20"/>
                <w:szCs w:val="20"/>
              </w:rPr>
            </w:pPr>
            <w:proofErr w:type="spellStart"/>
            <w:r w:rsidRPr="001B2F8E">
              <w:rPr>
                <w:color w:val="000000"/>
                <w:sz w:val="20"/>
                <w:szCs w:val="20"/>
              </w:rPr>
              <w:t>Ercan</w:t>
            </w:r>
            <w:proofErr w:type="spellEnd"/>
            <w:r w:rsidRPr="001B2F8E">
              <w:rPr>
                <w:color w:val="000000"/>
                <w:sz w:val="20"/>
                <w:szCs w:val="20"/>
              </w:rPr>
              <w:t xml:space="preserve"> BUYUKBAS (B2, B3)</w:t>
            </w:r>
            <w:r>
              <w:rPr>
                <w:color w:val="000000"/>
                <w:sz w:val="20"/>
                <w:szCs w:val="20"/>
              </w:rPr>
              <w:t xml:space="preserve"> is CIMO Representative in ICG-WIGOS TT-WMD.</w:t>
            </w:r>
          </w:p>
          <w:p w:rsidR="004803DC" w:rsidRPr="001B2F8E" w:rsidRDefault="004803DC" w:rsidP="00500523">
            <w:pPr>
              <w:pStyle w:val="WMOBodyText"/>
              <w:rPr>
                <w:sz w:val="20"/>
                <w:szCs w:val="20"/>
                <w:lang w:eastAsia="zh-CN"/>
              </w:rPr>
            </w:pPr>
            <w:r w:rsidRPr="001B2F8E">
              <w:rPr>
                <w:color w:val="000000"/>
                <w:sz w:val="20"/>
                <w:szCs w:val="20"/>
              </w:rPr>
              <w:t>CBS ET-AWS, already published (Guide to the GOS)</w:t>
            </w:r>
          </w:p>
        </w:tc>
      </w:tr>
      <w:tr w:rsidR="004803DC" w:rsidRPr="00767190" w:rsidTr="00500523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b/>
                <w:bCs w:val="0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b/>
                <w:bCs w:val="0"/>
                <w:sz w:val="20"/>
                <w:szCs w:val="20"/>
                <w:lang w:val="en-US"/>
              </w:rPr>
              <w:t>Standard for the classification of instruments for rainfall intensity measurements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ind w:left="-8" w:firstLine="8"/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ind w:left="-8" w:firstLine="8"/>
              <w:rPr>
                <w:rFonts w:cs="Arial"/>
                <w:b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b/>
                <w:sz w:val="20"/>
                <w:szCs w:val="20"/>
                <w:lang w:val="en-US"/>
              </w:rPr>
              <w:t xml:space="preserve">Henry </w:t>
            </w:r>
            <w:proofErr w:type="spellStart"/>
            <w:r w:rsidRPr="001B2F8E">
              <w:rPr>
                <w:rFonts w:cs="Arial"/>
                <w:b/>
                <w:sz w:val="20"/>
                <w:szCs w:val="20"/>
                <w:lang w:val="en-US"/>
              </w:rPr>
              <w:t>Karanja</w:t>
            </w:r>
            <w:proofErr w:type="spellEnd"/>
          </w:p>
          <w:p w:rsidR="004803DC" w:rsidRPr="001B2F8E" w:rsidRDefault="004803DC" w:rsidP="00500523">
            <w:pPr>
              <w:widowControl w:val="0"/>
              <w:tabs>
                <w:tab w:val="left" w:pos="851"/>
              </w:tabs>
              <w:ind w:left="-8" w:firstLine="8"/>
              <w:rPr>
                <w:rFonts w:cs="Arial"/>
                <w:sz w:val="20"/>
                <w:szCs w:val="20"/>
                <w:lang w:val="en-US"/>
              </w:rPr>
            </w:pPr>
          </w:p>
          <w:p w:rsidR="004803DC" w:rsidRPr="001B2F8E" w:rsidRDefault="004803DC" w:rsidP="00500523">
            <w:pPr>
              <w:widowControl w:val="0"/>
              <w:tabs>
                <w:tab w:val="left" w:pos="851"/>
              </w:tabs>
              <w:ind w:left="-8" w:firstLine="8"/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 xml:space="preserve">(Luca </w:t>
            </w:r>
            <w:proofErr w:type="spellStart"/>
            <w:r w:rsidRPr="001B2F8E">
              <w:rPr>
                <w:rFonts w:cs="Arial"/>
                <w:sz w:val="20"/>
                <w:szCs w:val="20"/>
                <w:lang w:val="en-US"/>
              </w:rPr>
              <w:t>Lanza</w:t>
            </w:r>
            <w:proofErr w:type="spellEnd"/>
            <w:r w:rsidRPr="001B2F8E">
              <w:rPr>
                <w:rFonts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4803DC">
            <w:pPr>
              <w:widowControl w:val="0"/>
              <w:numPr>
                <w:ilvl w:val="0"/>
                <w:numId w:val="17"/>
              </w:numPr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>Provide draft standard in English</w:t>
            </w:r>
          </w:p>
          <w:p w:rsidR="004803DC" w:rsidRPr="001B2F8E" w:rsidRDefault="004803DC" w:rsidP="004803DC">
            <w:pPr>
              <w:widowControl w:val="0"/>
              <w:numPr>
                <w:ilvl w:val="0"/>
                <w:numId w:val="17"/>
              </w:numPr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 xml:space="preserve">Contact other relevant WMO </w:t>
            </w:r>
            <w:proofErr w:type="spellStart"/>
            <w:r w:rsidRPr="001B2F8E">
              <w:rPr>
                <w:rFonts w:cs="Arial"/>
                <w:sz w:val="20"/>
                <w:szCs w:val="20"/>
                <w:lang w:val="en-US"/>
              </w:rPr>
              <w:t>Programmes</w:t>
            </w:r>
            <w:proofErr w:type="spellEnd"/>
            <w:r w:rsidRPr="001B2F8E">
              <w:rPr>
                <w:rFonts w:cs="Arial"/>
                <w:sz w:val="20"/>
                <w:szCs w:val="20"/>
                <w:lang w:val="en-US"/>
              </w:rPr>
              <w:t xml:space="preserve"> (in particular </w:t>
            </w:r>
            <w:proofErr w:type="spellStart"/>
            <w:r w:rsidRPr="001B2F8E">
              <w:rPr>
                <w:rFonts w:cs="Arial"/>
                <w:sz w:val="20"/>
                <w:szCs w:val="20"/>
                <w:lang w:val="en-US"/>
              </w:rPr>
              <w:t>CHy</w:t>
            </w:r>
            <w:proofErr w:type="spellEnd"/>
            <w:r w:rsidRPr="001B2F8E">
              <w:rPr>
                <w:rFonts w:cs="Arial"/>
                <w:sz w:val="20"/>
                <w:szCs w:val="20"/>
                <w:lang w:val="en-US"/>
              </w:rPr>
              <w:t>)</w:t>
            </w:r>
          </w:p>
          <w:p w:rsidR="004803DC" w:rsidRPr="001B2F8E" w:rsidRDefault="004803DC" w:rsidP="004803DC">
            <w:pPr>
              <w:widowControl w:val="0"/>
              <w:numPr>
                <w:ilvl w:val="0"/>
                <w:numId w:val="17"/>
              </w:numPr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 xml:space="preserve">Further develop standard to meet their requirements </w:t>
            </w:r>
          </w:p>
          <w:p w:rsidR="004803DC" w:rsidRPr="001B2F8E" w:rsidRDefault="004803DC" w:rsidP="004803DC">
            <w:pPr>
              <w:widowControl w:val="0"/>
              <w:numPr>
                <w:ilvl w:val="0"/>
                <w:numId w:val="17"/>
              </w:numPr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 xml:space="preserve">Incorporate comments from </w:t>
            </w:r>
            <w:proofErr w:type="spellStart"/>
            <w:r w:rsidRPr="001B2F8E">
              <w:rPr>
                <w:rFonts w:cs="Arial"/>
                <w:sz w:val="20"/>
                <w:szCs w:val="20"/>
                <w:lang w:val="en-US"/>
              </w:rPr>
              <w:t>CHy</w:t>
            </w:r>
            <w:proofErr w:type="spellEnd"/>
            <w:r w:rsidRPr="001B2F8E">
              <w:rPr>
                <w:rFonts w:cs="Arial"/>
                <w:sz w:val="20"/>
                <w:szCs w:val="20"/>
                <w:lang w:val="en-US"/>
              </w:rPr>
              <w:t xml:space="preserve"> and other stakeholders into the </w:t>
            </w:r>
            <w:r w:rsidRPr="001B2F8E">
              <w:rPr>
                <w:rFonts w:cs="Arial"/>
                <w:sz w:val="20"/>
                <w:szCs w:val="20"/>
                <w:lang w:val="en-US"/>
              </w:rPr>
              <w:lastRenderedPageBreak/>
              <w:t>standard document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4803DC">
            <w:pPr>
              <w:numPr>
                <w:ilvl w:val="0"/>
                <w:numId w:val="18"/>
              </w:numPr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lastRenderedPageBreak/>
              <w:t>Draft standard</w:t>
            </w:r>
          </w:p>
          <w:p w:rsidR="004803DC" w:rsidRPr="001B2F8E" w:rsidRDefault="004803DC" w:rsidP="004803DC">
            <w:pPr>
              <w:numPr>
                <w:ilvl w:val="0"/>
                <w:numId w:val="18"/>
              </w:numPr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1B2F8E">
              <w:rPr>
                <w:rFonts w:cs="Arial"/>
                <w:sz w:val="20"/>
                <w:szCs w:val="20"/>
                <w:lang w:val="en-US"/>
              </w:rPr>
              <w:t>Progr</w:t>
            </w:r>
            <w:proofErr w:type="spellEnd"/>
            <w:r w:rsidRPr="001B2F8E">
              <w:rPr>
                <w:rFonts w:cs="Arial"/>
                <w:sz w:val="20"/>
                <w:szCs w:val="20"/>
                <w:lang w:val="en-US"/>
              </w:rPr>
              <w:t>. Contact &amp; focal points nominated</w:t>
            </w:r>
          </w:p>
          <w:p w:rsidR="004803DC" w:rsidRDefault="004803DC" w:rsidP="004803DC">
            <w:pPr>
              <w:numPr>
                <w:ilvl w:val="0"/>
                <w:numId w:val="18"/>
              </w:numPr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>Updated standard</w:t>
            </w:r>
          </w:p>
          <w:p w:rsidR="004803DC" w:rsidRPr="001B2F8E" w:rsidRDefault="004803DC" w:rsidP="00500523">
            <w:pPr>
              <w:ind w:left="295"/>
              <w:rPr>
                <w:rFonts w:cs="Arial"/>
                <w:sz w:val="20"/>
                <w:szCs w:val="20"/>
                <w:lang w:val="en-US"/>
              </w:rPr>
            </w:pPr>
          </w:p>
          <w:p w:rsidR="004803DC" w:rsidRPr="001B2F8E" w:rsidRDefault="004803DC" w:rsidP="004803DC">
            <w:pPr>
              <w:numPr>
                <w:ilvl w:val="0"/>
                <w:numId w:val="18"/>
              </w:numPr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 xml:space="preserve">Final draft standard submitted for approval </w:t>
            </w:r>
            <w:r w:rsidRPr="001B2F8E">
              <w:rPr>
                <w:rFonts w:cs="Arial"/>
                <w:sz w:val="20"/>
                <w:szCs w:val="20"/>
                <w:lang w:val="en-US"/>
              </w:rPr>
              <w:lastRenderedPageBreak/>
              <w:t>by CIMO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color w:val="000000"/>
                <w:sz w:val="20"/>
                <w:szCs w:val="20"/>
                <w:lang w:val="en-US"/>
              </w:rPr>
              <w:lastRenderedPageBreak/>
              <w:t>1-Q1 2015</w:t>
            </w:r>
          </w:p>
          <w:p w:rsidR="004803DC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  <w:p w:rsidR="004803DC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color w:val="000000"/>
                <w:sz w:val="20"/>
                <w:szCs w:val="20"/>
                <w:lang w:val="en-US"/>
              </w:rPr>
              <w:t>4-Q3 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50%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1B2F8E">
              <w:rPr>
                <w:rFonts w:eastAsia="Times New Roman" w:cs="Arial"/>
                <w:color w:val="000000"/>
                <w:sz w:val="20"/>
                <w:szCs w:val="20"/>
              </w:rPr>
              <w:t>CIMO</w:t>
            </w:r>
            <w:r w:rsidRPr="001B2F8E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 xml:space="preserve">-16 </w:t>
            </w:r>
            <w:r>
              <w:rPr>
                <w:color w:val="000000"/>
                <w:sz w:val="20"/>
                <w:szCs w:val="20"/>
                <w:lang w:val="en-US"/>
              </w:rPr>
              <w:t>§</w:t>
            </w:r>
            <w:r w:rsidRPr="001B2F8E">
              <w:rPr>
                <w:rFonts w:eastAsia="Times New Roman" w:cs="Arial"/>
                <w:color w:val="000000"/>
                <w:sz w:val="20"/>
                <w:szCs w:val="20"/>
                <w:lang w:val="en-US"/>
              </w:rPr>
              <w:t>4.5</w:t>
            </w:r>
            <w:r>
              <w:rPr>
                <w:color w:val="000000"/>
                <w:sz w:val="20"/>
                <w:szCs w:val="20"/>
                <w:lang w:val="en-US"/>
              </w:rPr>
              <w:br/>
            </w:r>
            <w:r w:rsidRPr="001B2F8E">
              <w:rPr>
                <w:rFonts w:eastAsia="Times New Roman" w:cs="Arial"/>
                <w:sz w:val="20"/>
                <w:szCs w:val="20"/>
                <w:lang w:val="en-US"/>
              </w:rPr>
              <w:t xml:space="preserve">Note: Liaise with assigned CIMO </w:t>
            </w:r>
            <w:proofErr w:type="spellStart"/>
            <w:r w:rsidRPr="001B2F8E">
              <w:rPr>
                <w:rFonts w:eastAsia="Times New Roman" w:cs="Arial"/>
                <w:sz w:val="20"/>
                <w:szCs w:val="20"/>
                <w:lang w:val="en-US"/>
              </w:rPr>
              <w:t>Testbeds</w:t>
            </w:r>
            <w:proofErr w:type="spellEnd"/>
            <w:r w:rsidRPr="001B2F8E">
              <w:rPr>
                <w:rFonts w:eastAsia="Times New Roman" w:cs="Arial"/>
                <w:sz w:val="20"/>
                <w:szCs w:val="20"/>
                <w:lang w:val="en-US"/>
              </w:rPr>
              <w:t xml:space="preserve"> and Lead </w:t>
            </w:r>
            <w:proofErr w:type="spellStart"/>
            <w:r w:rsidRPr="001B2F8E">
              <w:rPr>
                <w:rFonts w:eastAsia="Times New Roman" w:cs="Arial"/>
                <w:sz w:val="20"/>
                <w:szCs w:val="20"/>
                <w:lang w:val="en-US"/>
              </w:rPr>
              <w:t>Centres</w:t>
            </w:r>
            <w:proofErr w:type="spellEnd"/>
            <w:r>
              <w:rPr>
                <w:sz w:val="20"/>
                <w:szCs w:val="20"/>
                <w:lang w:val="en-US"/>
              </w:rPr>
              <w:br/>
              <w:t>Formalize l</w:t>
            </w:r>
            <w:r w:rsidRPr="0013378B">
              <w:rPr>
                <w:rFonts w:cs="Arial"/>
                <w:sz w:val="20"/>
                <w:szCs w:val="20"/>
                <w:lang w:val="en-US"/>
              </w:rPr>
              <w:t xml:space="preserve">ink with </w:t>
            </w:r>
            <w:proofErr w:type="spellStart"/>
            <w:r w:rsidRPr="0013378B">
              <w:rPr>
                <w:rFonts w:cs="Arial"/>
                <w:sz w:val="20"/>
                <w:szCs w:val="20"/>
                <w:lang w:val="en-US"/>
              </w:rPr>
              <w:t>CHy</w:t>
            </w:r>
            <w:proofErr w:type="spellEnd"/>
            <w:r w:rsidRPr="0013378B">
              <w:rPr>
                <w:rFonts w:cs="Arial"/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3378B">
              <w:rPr>
                <w:rFonts w:cs="Arial"/>
                <w:sz w:val="20"/>
                <w:szCs w:val="20"/>
                <w:lang w:val="en-US"/>
              </w:rPr>
              <w:t xml:space="preserve">via </w:t>
            </w:r>
            <w:r>
              <w:rPr>
                <w:sz w:val="20"/>
                <w:szCs w:val="20"/>
                <w:lang w:val="en-US"/>
              </w:rPr>
              <w:t>Secretariat</w:t>
            </w:r>
          </w:p>
          <w:p w:rsidR="004803DC" w:rsidRPr="001B2F8E" w:rsidRDefault="004803DC" w:rsidP="00500523">
            <w:pPr>
              <w:pStyle w:val="WMOBodyText"/>
              <w:rPr>
                <w:sz w:val="20"/>
                <w:szCs w:val="20"/>
                <w:lang w:val="en-US" w:eastAsia="zh-CN"/>
              </w:rPr>
            </w:pPr>
            <w:r w:rsidRPr="001B2F8E">
              <w:rPr>
                <w:sz w:val="20"/>
                <w:szCs w:val="20"/>
                <w:lang w:val="en-US" w:eastAsia="zh-CN"/>
              </w:rPr>
              <w:lastRenderedPageBreak/>
              <w:t xml:space="preserve">CIMO-16 </w:t>
            </w:r>
            <w:r>
              <w:rPr>
                <w:sz w:val="20"/>
                <w:szCs w:val="20"/>
                <w:lang w:val="en-US" w:eastAsia="zh-CN"/>
              </w:rPr>
              <w:t>§</w:t>
            </w:r>
            <w:r w:rsidRPr="001B2F8E">
              <w:rPr>
                <w:sz w:val="20"/>
                <w:szCs w:val="20"/>
                <w:lang w:val="en-US" w:eastAsia="zh-CN"/>
              </w:rPr>
              <w:t>7</w:t>
            </w:r>
            <w:r>
              <w:rPr>
                <w:sz w:val="20"/>
                <w:szCs w:val="20"/>
                <w:lang w:val="en-US" w:eastAsia="zh-CN"/>
              </w:rPr>
              <w:t>.60</w:t>
            </w:r>
          </w:p>
        </w:tc>
      </w:tr>
      <w:tr w:rsidR="004803DC" w:rsidRPr="00767190" w:rsidTr="00500523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lastRenderedPageBreak/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b/>
                <w:bCs w:val="0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b/>
                <w:bCs w:val="0"/>
                <w:sz w:val="20"/>
                <w:szCs w:val="20"/>
                <w:lang w:val="en-US"/>
              </w:rPr>
              <w:t>Collaborate with ISO TC 180 on review of radiation standards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ind w:left="-8" w:firstLine="8"/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ind w:left="-8" w:firstLine="8"/>
              <w:rPr>
                <w:rFonts w:cs="Arial"/>
                <w:b/>
                <w:sz w:val="20"/>
                <w:szCs w:val="20"/>
                <w:lang w:val="de-CH"/>
              </w:rPr>
            </w:pPr>
            <w:r w:rsidRPr="001B2F8E">
              <w:rPr>
                <w:rFonts w:cs="Arial"/>
                <w:b/>
                <w:sz w:val="20"/>
                <w:szCs w:val="20"/>
                <w:lang w:val="de-CH"/>
              </w:rPr>
              <w:t>Wouter Knap (Jitze van der Meulen)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4803DC">
            <w:pPr>
              <w:widowControl w:val="0"/>
              <w:numPr>
                <w:ilvl w:val="0"/>
                <w:numId w:val="6"/>
              </w:numPr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>Collaborate with ISO TC 180 through the WMO Secretariat for the review of the standards, on request from ISO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4803DC">
            <w:pPr>
              <w:numPr>
                <w:ilvl w:val="0"/>
                <w:numId w:val="7"/>
              </w:numPr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>Provide contribution to ISO on/for revised standards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4803DC">
            <w:pPr>
              <w:widowControl w:val="0"/>
              <w:numPr>
                <w:ilvl w:val="0"/>
                <w:numId w:val="10"/>
              </w:numPr>
              <w:ind w:left="155" w:hanging="77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color w:val="000000"/>
                <w:sz w:val="20"/>
                <w:szCs w:val="20"/>
                <w:lang w:val="en-US"/>
              </w:rPr>
              <w:br/>
              <w:t>ongoing</w:t>
            </w:r>
          </w:p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</w:rPr>
            </w:pPr>
            <w:r w:rsidRPr="001B2F8E">
              <w:rPr>
                <w:rFonts w:cs="Arial"/>
                <w:color w:val="000000"/>
                <w:sz w:val="20"/>
                <w:szCs w:val="20"/>
              </w:rPr>
              <w:t xml:space="preserve">CIMO-16 </w:t>
            </w:r>
            <w:r>
              <w:rPr>
                <w:rFonts w:cs="Arial"/>
                <w:color w:val="000000"/>
                <w:sz w:val="20"/>
                <w:szCs w:val="20"/>
              </w:rPr>
              <w:t>§</w:t>
            </w:r>
            <w:r w:rsidRPr="001B2F8E">
              <w:rPr>
                <w:rFonts w:cs="Arial"/>
                <w:color w:val="000000"/>
                <w:sz w:val="20"/>
                <w:szCs w:val="20"/>
              </w:rPr>
              <w:t>4.8</w:t>
            </w:r>
          </w:p>
          <w:p w:rsidR="004803DC" w:rsidRPr="001B2F8E" w:rsidRDefault="004803DC" w:rsidP="00500523">
            <w:pPr>
              <w:pStyle w:val="WMOBodyText"/>
              <w:rPr>
                <w:sz w:val="20"/>
                <w:szCs w:val="20"/>
                <w:lang w:val="en-US"/>
              </w:rPr>
            </w:pPr>
            <w:r w:rsidRPr="001B2F8E">
              <w:rPr>
                <w:sz w:val="20"/>
                <w:szCs w:val="20"/>
                <w:lang w:val="en-US"/>
              </w:rPr>
              <w:t>Liaise with TT-Radiation Reference</w:t>
            </w:r>
          </w:p>
        </w:tc>
      </w:tr>
      <w:tr w:rsidR="004803DC" w:rsidRPr="00767190" w:rsidTr="00500523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b/>
                <w:bCs w:val="0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b/>
                <w:bCs w:val="0"/>
                <w:sz w:val="20"/>
                <w:szCs w:val="20"/>
                <w:lang w:val="en-US"/>
              </w:rPr>
              <w:t xml:space="preserve">Update of CIMO Guide following publication of </w:t>
            </w:r>
            <w:proofErr w:type="spellStart"/>
            <w:r w:rsidRPr="001B2F8E">
              <w:rPr>
                <w:rFonts w:cs="Arial"/>
                <w:b/>
                <w:bCs w:val="0"/>
                <w:sz w:val="20"/>
                <w:szCs w:val="20"/>
                <w:lang w:val="en-US"/>
              </w:rPr>
              <w:t>Ghardaia</w:t>
            </w:r>
            <w:proofErr w:type="spellEnd"/>
            <w:r w:rsidRPr="001B2F8E">
              <w:rPr>
                <w:rFonts w:cs="Arial"/>
                <w:b/>
                <w:bCs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B2F8E">
              <w:rPr>
                <w:rFonts w:cs="Arial"/>
                <w:b/>
                <w:bCs w:val="0"/>
                <w:sz w:val="20"/>
                <w:szCs w:val="20"/>
                <w:lang w:val="en-US"/>
              </w:rPr>
              <w:t>intercomparison</w:t>
            </w:r>
            <w:proofErr w:type="spellEnd"/>
            <w:r w:rsidRPr="001B2F8E">
              <w:rPr>
                <w:rFonts w:cs="Arial"/>
                <w:b/>
                <w:bCs w:val="0"/>
                <w:sz w:val="20"/>
                <w:szCs w:val="20"/>
                <w:lang w:val="en-US"/>
              </w:rPr>
              <w:t xml:space="preserve"> report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ind w:left="-8" w:firstLine="8"/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ind w:left="-8" w:firstLine="8"/>
              <w:rPr>
                <w:rFonts w:cs="Arial"/>
                <w:b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b/>
                <w:sz w:val="20"/>
                <w:szCs w:val="20"/>
                <w:lang w:val="en-US"/>
              </w:rPr>
              <w:t xml:space="preserve">Mike </w:t>
            </w:r>
            <w:proofErr w:type="spellStart"/>
            <w:r w:rsidRPr="001B2F8E">
              <w:rPr>
                <w:rFonts w:cs="Arial"/>
                <w:b/>
                <w:sz w:val="20"/>
                <w:szCs w:val="20"/>
                <w:lang w:val="en-US"/>
              </w:rPr>
              <w:t>Molyneux</w:t>
            </w:r>
            <w:proofErr w:type="spellEnd"/>
          </w:p>
          <w:p w:rsidR="004803DC" w:rsidRPr="001B2F8E" w:rsidRDefault="004803DC" w:rsidP="00500523">
            <w:pPr>
              <w:pStyle w:val="WMOBodyText"/>
              <w:rPr>
                <w:sz w:val="20"/>
                <w:szCs w:val="20"/>
                <w:lang w:val="en-US" w:eastAsia="zh-CN"/>
              </w:rPr>
            </w:pPr>
            <w:r w:rsidRPr="001B2F8E">
              <w:rPr>
                <w:sz w:val="20"/>
                <w:szCs w:val="20"/>
                <w:lang w:val="en-US" w:eastAsia="zh-CN"/>
              </w:rPr>
              <w:t xml:space="preserve">Bernd </w:t>
            </w:r>
            <w:proofErr w:type="spellStart"/>
            <w:r w:rsidRPr="001B2F8E">
              <w:rPr>
                <w:sz w:val="20"/>
                <w:szCs w:val="20"/>
                <w:lang w:val="en-US" w:eastAsia="zh-CN"/>
              </w:rPr>
              <w:t>Mergardt</w:t>
            </w:r>
            <w:proofErr w:type="spellEnd"/>
          </w:p>
          <w:p w:rsidR="004803DC" w:rsidRPr="001B2F8E" w:rsidRDefault="004803DC" w:rsidP="00500523">
            <w:pPr>
              <w:pStyle w:val="WMOBodyText"/>
              <w:rPr>
                <w:sz w:val="20"/>
                <w:szCs w:val="20"/>
                <w:lang w:val="en-US" w:eastAsia="zh-CN"/>
              </w:rPr>
            </w:pPr>
            <w:r w:rsidRPr="001B2F8E">
              <w:rPr>
                <w:sz w:val="20"/>
                <w:szCs w:val="20"/>
                <w:lang w:val="en-US" w:eastAsia="zh-CN"/>
              </w:rPr>
              <w:t xml:space="preserve">Francesco </w:t>
            </w:r>
            <w:proofErr w:type="spellStart"/>
            <w:r w:rsidRPr="001B2F8E">
              <w:rPr>
                <w:sz w:val="20"/>
                <w:szCs w:val="20"/>
                <w:lang w:val="en-US" w:eastAsia="zh-CN"/>
              </w:rPr>
              <w:t>Foti</w:t>
            </w:r>
            <w:proofErr w:type="spellEnd"/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4803DC">
            <w:pPr>
              <w:widowControl w:val="0"/>
              <w:numPr>
                <w:ilvl w:val="0"/>
                <w:numId w:val="8"/>
              </w:numPr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>Contact M. Leroy</w:t>
            </w:r>
          </w:p>
          <w:p w:rsidR="004803DC" w:rsidRPr="001B2F8E" w:rsidRDefault="004803DC" w:rsidP="004803DC">
            <w:pPr>
              <w:widowControl w:val="0"/>
              <w:numPr>
                <w:ilvl w:val="0"/>
                <w:numId w:val="8"/>
              </w:numPr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 xml:space="preserve">Develop an update for relevant CIMO Guide chapters on recommended standard calibration procedures, etc. according to results of </w:t>
            </w:r>
            <w:proofErr w:type="spellStart"/>
            <w:r w:rsidRPr="001B2F8E">
              <w:rPr>
                <w:rFonts w:cs="Arial"/>
                <w:sz w:val="20"/>
                <w:szCs w:val="20"/>
                <w:lang w:val="en-US"/>
              </w:rPr>
              <w:t>intercomparison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ind w:left="-65"/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 xml:space="preserve">1. Advice if update of CIMO Guide is required </w:t>
            </w:r>
          </w:p>
          <w:p w:rsidR="004803DC" w:rsidRPr="001B2F8E" w:rsidRDefault="004803DC" w:rsidP="00500523">
            <w:pPr>
              <w:ind w:left="-65"/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>1.2 Updated CIMO Guide chapter *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color w:val="000000"/>
                <w:sz w:val="20"/>
                <w:szCs w:val="20"/>
                <w:lang w:val="en-US"/>
              </w:rPr>
              <w:t>1-Q1 2015</w:t>
            </w:r>
          </w:p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color w:val="000000"/>
                <w:sz w:val="20"/>
                <w:szCs w:val="20"/>
                <w:lang w:val="en-US"/>
              </w:rPr>
              <w:t>2-Q2 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color w:val="000000"/>
                <w:sz w:val="20"/>
                <w:szCs w:val="20"/>
                <w:lang w:val="en-US"/>
              </w:rPr>
              <w:t>Contact M. Leroy to find out what still needs to be done</w:t>
            </w:r>
          </w:p>
        </w:tc>
      </w:tr>
      <w:tr w:rsidR="004803DC" w:rsidRPr="00767190" w:rsidTr="00500523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b/>
                <w:bCs w:val="0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b/>
                <w:bCs w:val="0"/>
                <w:sz w:val="20"/>
                <w:szCs w:val="20"/>
                <w:lang w:val="en-US"/>
              </w:rPr>
              <w:t>Guidance on Wind Measurement and Reporting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ind w:left="-8" w:firstLine="8"/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ind w:left="-8" w:firstLine="8"/>
              <w:rPr>
                <w:rFonts w:eastAsia="Times New Roman"/>
                <w:b/>
                <w:sz w:val="20"/>
                <w:szCs w:val="20"/>
                <w:lang w:val="de-CH"/>
              </w:rPr>
            </w:pPr>
            <w:r w:rsidRPr="001B2F8E">
              <w:rPr>
                <w:rFonts w:eastAsia="Times New Roman" w:cs="Arial"/>
                <w:b/>
                <w:sz w:val="20"/>
                <w:szCs w:val="20"/>
                <w:lang w:val="fr-CH"/>
              </w:rPr>
              <w:t>TBD</w:t>
            </w:r>
          </w:p>
          <w:p w:rsidR="004803DC" w:rsidRPr="001B2F8E" w:rsidRDefault="004803DC" w:rsidP="00500523">
            <w:pPr>
              <w:pStyle w:val="WMOBodyText"/>
              <w:rPr>
                <w:sz w:val="20"/>
                <w:szCs w:val="20"/>
                <w:lang w:val="de-CH" w:eastAsia="zh-CN"/>
              </w:rPr>
            </w:pPr>
            <w:r w:rsidRPr="001B2F8E">
              <w:rPr>
                <w:sz w:val="20"/>
                <w:szCs w:val="20"/>
                <w:lang w:val="de-CH" w:eastAsia="zh-CN"/>
              </w:rPr>
              <w:t>(Jitze van der Meulen a.i.)</w:t>
            </w:r>
          </w:p>
          <w:p w:rsidR="004803DC" w:rsidRPr="001B2F8E" w:rsidRDefault="004803DC" w:rsidP="00500523">
            <w:pPr>
              <w:pStyle w:val="WMOBodyText"/>
              <w:rPr>
                <w:sz w:val="20"/>
                <w:szCs w:val="20"/>
                <w:lang w:val="de-CH" w:eastAsia="zh-CN"/>
              </w:rPr>
            </w:pPr>
            <w:r w:rsidRPr="001B2F8E">
              <w:rPr>
                <w:sz w:val="20"/>
                <w:szCs w:val="20"/>
                <w:lang w:val="de-CH" w:eastAsia="zh-CN"/>
              </w:rPr>
              <w:t>Mike Molyneux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4803DC">
            <w:pPr>
              <w:widowControl w:val="0"/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 xml:space="preserve">Liaise with CBS, </w:t>
            </w:r>
            <w:proofErr w:type="spellStart"/>
            <w:r w:rsidRPr="001B2F8E">
              <w:rPr>
                <w:rFonts w:cs="Arial"/>
                <w:sz w:val="20"/>
                <w:szCs w:val="20"/>
                <w:lang w:val="en-US"/>
              </w:rPr>
              <w:t>CAeM</w:t>
            </w:r>
            <w:proofErr w:type="spellEnd"/>
            <w:r w:rsidRPr="001B2F8E">
              <w:rPr>
                <w:rFonts w:cs="Arial"/>
                <w:sz w:val="20"/>
                <w:szCs w:val="20"/>
                <w:lang w:val="en-US"/>
              </w:rPr>
              <w:t xml:space="preserve"> and JCOMM to address concerns expressed by Hong Kong Observatory in regard to the measurement and reporting of wind</w:t>
            </w:r>
          </w:p>
          <w:p w:rsidR="004803DC" w:rsidRPr="001B2F8E" w:rsidRDefault="004803DC" w:rsidP="004803DC">
            <w:pPr>
              <w:widowControl w:val="0"/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>Organize the revision of relevant WMO guidance documentation as required.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4803DC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ind w:left="288"/>
              <w:rPr>
                <w:rFonts w:cs="Arial"/>
                <w:sz w:val="20"/>
                <w:szCs w:val="20"/>
                <w:lang w:val="en-AU" w:eastAsia="zh-CN"/>
              </w:rPr>
            </w:pPr>
            <w:r w:rsidRPr="001B2F8E">
              <w:rPr>
                <w:rFonts w:ascii="Arial" w:hAnsi="Arial" w:cs="Arial"/>
                <w:sz w:val="20"/>
                <w:szCs w:val="20"/>
                <w:lang w:val="en-AU" w:eastAsia="zh-CN"/>
              </w:rPr>
              <w:t>Doc. on how to address concerns expressed by CIMO-16</w:t>
            </w:r>
          </w:p>
          <w:p w:rsidR="004803DC" w:rsidRPr="001B2F8E" w:rsidRDefault="004803DC" w:rsidP="004803DC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ind w:left="288"/>
              <w:rPr>
                <w:rFonts w:cs="Arial"/>
                <w:sz w:val="20"/>
                <w:szCs w:val="20"/>
                <w:lang w:val="en-AU" w:eastAsia="zh-CN"/>
              </w:rPr>
            </w:pPr>
            <w:r w:rsidRPr="001B2F8E">
              <w:rPr>
                <w:rFonts w:ascii="Arial" w:hAnsi="Arial" w:cs="Arial"/>
                <w:sz w:val="20"/>
                <w:szCs w:val="20"/>
                <w:lang w:val="en-AU" w:eastAsia="zh-CN"/>
              </w:rPr>
              <w:t xml:space="preserve">Updated WMO </w:t>
            </w:r>
            <w:r w:rsidRPr="001B2F8E">
              <w:rPr>
                <w:rFonts w:ascii="Arial" w:hAnsi="Arial" w:cs="Arial"/>
                <w:sz w:val="20"/>
                <w:szCs w:val="20"/>
                <w:lang w:eastAsia="zh-CN"/>
              </w:rPr>
              <w:t>guidance</w:t>
            </w:r>
            <w:r w:rsidRPr="001B2F8E">
              <w:rPr>
                <w:rFonts w:ascii="Arial" w:hAnsi="Arial" w:cs="Arial"/>
                <w:sz w:val="20"/>
                <w:szCs w:val="20"/>
                <w:lang w:val="en-AU" w:eastAsia="zh-CN"/>
              </w:rPr>
              <w:t xml:space="preserve"> material on measurement and reporting of wind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color w:val="000000"/>
                <w:sz w:val="20"/>
                <w:szCs w:val="20"/>
                <w:lang w:val="en-US"/>
              </w:rPr>
              <w:t>31.12.2016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3 recommendations from CIMO-16  </w:t>
            </w: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§4.38-4.41</w:t>
            </w:r>
          </w:p>
          <w:p w:rsidR="004803DC" w:rsidRPr="001B2F8E" w:rsidRDefault="004803DC" w:rsidP="00500523">
            <w:pPr>
              <w:pStyle w:val="WMOBodyText"/>
              <w:rPr>
                <w:sz w:val="20"/>
                <w:szCs w:val="20"/>
                <w:lang w:val="en-US" w:eastAsia="zh-CN"/>
              </w:rPr>
            </w:pPr>
            <w:r w:rsidRPr="001B2F8E">
              <w:rPr>
                <w:sz w:val="20"/>
                <w:szCs w:val="20"/>
                <w:lang w:val="en-US" w:eastAsia="zh-CN"/>
              </w:rPr>
              <w:t xml:space="preserve">BUFR vs CIMO Guide </w:t>
            </w:r>
            <w:r w:rsidRPr="001B2F8E">
              <w:rPr>
                <w:sz w:val="20"/>
                <w:szCs w:val="20"/>
                <w:lang w:val="en-US" w:eastAsia="zh-CN"/>
              </w:rPr>
              <w:sym w:font="Wingdings" w:char="F0E0"/>
            </w:r>
            <w:r w:rsidRPr="001B2F8E">
              <w:rPr>
                <w:sz w:val="20"/>
                <w:szCs w:val="20"/>
                <w:lang w:val="en-US" w:eastAsia="zh-CN"/>
              </w:rPr>
              <w:t xml:space="preserve"> consistency needed</w:t>
            </w:r>
          </w:p>
        </w:tc>
      </w:tr>
      <w:tr w:rsidR="004803DC" w:rsidRPr="00767190" w:rsidTr="00500523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b/>
                <w:bCs w:val="0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b/>
                <w:bCs w:val="0"/>
                <w:sz w:val="20"/>
                <w:szCs w:val="20"/>
                <w:lang w:val="en-US"/>
              </w:rPr>
              <w:t>Liaise with cost action on snow measurements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ind w:left="-8" w:firstLine="8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ind w:left="-8" w:firstLine="8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1B2F8E">
              <w:rPr>
                <w:rFonts w:eastAsia="Times New Roman" w:cs="Arial"/>
                <w:b/>
                <w:sz w:val="20"/>
                <w:szCs w:val="20"/>
                <w:lang w:val="en-US"/>
              </w:rPr>
              <w:t xml:space="preserve">Y.-A. </w:t>
            </w:r>
            <w:proofErr w:type="spellStart"/>
            <w:r w:rsidRPr="001B2F8E">
              <w:rPr>
                <w:rFonts w:eastAsia="Times New Roman" w:cs="Arial"/>
                <w:b/>
                <w:sz w:val="20"/>
                <w:szCs w:val="20"/>
                <w:lang w:val="en-US"/>
              </w:rPr>
              <w:t>Roulet</w:t>
            </w:r>
            <w:proofErr w:type="spellEnd"/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4803DC">
            <w:pPr>
              <w:widowControl w:val="0"/>
              <w:numPr>
                <w:ilvl w:val="0"/>
                <w:numId w:val="13"/>
              </w:numPr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>Monitor progress of action, inform CIMO MG of relevant activities and inform COST ES1404 of possible links to CIMO and relevant CIMO activities</w:t>
            </w:r>
          </w:p>
          <w:p w:rsidR="004803DC" w:rsidRPr="001B2F8E" w:rsidRDefault="004803DC" w:rsidP="004803DC">
            <w:pPr>
              <w:widowControl w:val="0"/>
              <w:numPr>
                <w:ilvl w:val="0"/>
                <w:numId w:val="13"/>
              </w:numPr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>Incorporate relevant outcomes of CAST ES1404 into CIMO Guide.</w:t>
            </w:r>
          </w:p>
          <w:p w:rsidR="004803DC" w:rsidRPr="001B2F8E" w:rsidRDefault="004803DC" w:rsidP="004803DC">
            <w:pPr>
              <w:widowControl w:val="0"/>
              <w:numPr>
                <w:ilvl w:val="0"/>
                <w:numId w:val="13"/>
              </w:numPr>
              <w:rPr>
                <w:rFonts w:cs="Arial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sz w:val="20"/>
                <w:szCs w:val="20"/>
                <w:lang w:val="en-US"/>
              </w:rPr>
              <w:t xml:space="preserve">Develop proposal for required follow-up </w:t>
            </w:r>
            <w:proofErr w:type="spellStart"/>
            <w:r w:rsidRPr="001B2F8E">
              <w:rPr>
                <w:rFonts w:cs="Arial"/>
                <w:sz w:val="20"/>
                <w:szCs w:val="20"/>
                <w:lang w:val="en-US"/>
              </w:rPr>
              <w:t>acttivities</w:t>
            </w:r>
            <w:proofErr w:type="spellEnd"/>
            <w:r w:rsidRPr="001B2F8E">
              <w:rPr>
                <w:rFonts w:cs="Arial"/>
                <w:sz w:val="20"/>
                <w:szCs w:val="20"/>
                <w:lang w:val="en-US"/>
              </w:rPr>
              <w:t xml:space="preserve"> by CIMO, if appropriate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4803DC">
            <w:pPr>
              <w:pStyle w:val="ListParagraph"/>
              <w:widowControl w:val="0"/>
              <w:numPr>
                <w:ilvl w:val="0"/>
                <w:numId w:val="16"/>
              </w:numPr>
              <w:spacing w:line="240" w:lineRule="auto"/>
              <w:rPr>
                <w:rFonts w:cs="Arial"/>
                <w:sz w:val="20"/>
                <w:szCs w:val="20"/>
                <w:lang w:eastAsia="zh-CN"/>
              </w:rPr>
            </w:pPr>
            <w:r w:rsidRPr="001B2F8E">
              <w:rPr>
                <w:rFonts w:ascii="Arial" w:hAnsi="Arial" w:cs="Arial"/>
                <w:sz w:val="20"/>
                <w:szCs w:val="20"/>
                <w:lang w:val="en-GB" w:eastAsia="zh-CN"/>
              </w:rPr>
              <w:t>Regular</w:t>
            </w:r>
            <w:r w:rsidRPr="001B2F8E">
              <w:rPr>
                <w:rFonts w:ascii="Arial" w:hAnsi="Arial" w:cs="Arial"/>
                <w:sz w:val="20"/>
                <w:szCs w:val="20"/>
                <w:lang w:eastAsia="zh-CN"/>
              </w:rPr>
              <w:t xml:space="preserve"> com. with </w:t>
            </w:r>
            <w:r w:rsidRPr="001B2F8E">
              <w:rPr>
                <w:rFonts w:ascii="Arial" w:hAnsi="Arial" w:cs="Arial"/>
                <w:sz w:val="20"/>
                <w:szCs w:val="20"/>
                <w:lang w:val="en-AU" w:eastAsia="zh-CN"/>
              </w:rPr>
              <w:t>CIMO</w:t>
            </w:r>
            <w:r w:rsidRPr="001B2F8E">
              <w:rPr>
                <w:rFonts w:ascii="Arial" w:hAnsi="Arial" w:cs="Arial"/>
                <w:sz w:val="20"/>
                <w:szCs w:val="20"/>
                <w:lang w:eastAsia="zh-CN"/>
              </w:rPr>
              <w:t xml:space="preserve"> MG and COST action</w:t>
            </w:r>
          </w:p>
          <w:p w:rsidR="004803DC" w:rsidRPr="001B2F8E" w:rsidRDefault="004803DC" w:rsidP="00500523">
            <w:pPr>
              <w:pStyle w:val="ListParagraph"/>
              <w:widowControl w:val="0"/>
              <w:spacing w:line="240" w:lineRule="auto"/>
              <w:ind w:left="295"/>
              <w:rPr>
                <w:rFonts w:cs="Arial"/>
                <w:sz w:val="20"/>
                <w:szCs w:val="20"/>
                <w:lang w:eastAsia="zh-CN"/>
              </w:rPr>
            </w:pPr>
          </w:p>
          <w:p w:rsidR="004803DC" w:rsidRPr="001B2F8E" w:rsidRDefault="004803DC" w:rsidP="00500523">
            <w:pPr>
              <w:pStyle w:val="ListParagraph"/>
              <w:widowControl w:val="0"/>
              <w:spacing w:line="240" w:lineRule="auto"/>
              <w:ind w:left="295"/>
              <w:rPr>
                <w:rFonts w:cs="Arial"/>
                <w:sz w:val="20"/>
                <w:szCs w:val="20"/>
                <w:lang w:eastAsia="zh-CN"/>
              </w:rPr>
            </w:pPr>
          </w:p>
          <w:p w:rsidR="004803DC" w:rsidRPr="001B2F8E" w:rsidRDefault="004803DC" w:rsidP="004803DC">
            <w:pPr>
              <w:pStyle w:val="ListParagraph"/>
              <w:widowControl w:val="0"/>
              <w:numPr>
                <w:ilvl w:val="0"/>
                <w:numId w:val="16"/>
              </w:numPr>
              <w:spacing w:line="240" w:lineRule="auto"/>
              <w:rPr>
                <w:rFonts w:cs="Arial"/>
                <w:sz w:val="20"/>
                <w:szCs w:val="20"/>
                <w:lang w:eastAsia="zh-CN"/>
              </w:rPr>
            </w:pPr>
            <w:r w:rsidRPr="001B2F8E">
              <w:rPr>
                <w:rFonts w:ascii="Arial" w:hAnsi="Arial" w:cs="Arial"/>
                <w:sz w:val="20"/>
                <w:szCs w:val="20"/>
                <w:lang w:val="en-GB" w:eastAsia="zh-CN"/>
              </w:rPr>
              <w:t>Update</w:t>
            </w:r>
            <w:r w:rsidRPr="001B2F8E">
              <w:rPr>
                <w:rFonts w:ascii="Arial" w:hAnsi="Arial" w:cs="Arial"/>
                <w:sz w:val="20"/>
                <w:szCs w:val="20"/>
                <w:lang w:eastAsia="zh-CN"/>
              </w:rPr>
              <w:t xml:space="preserve"> CIMO Guide chapter</w:t>
            </w:r>
          </w:p>
          <w:p w:rsidR="004803DC" w:rsidRPr="001B2F8E" w:rsidRDefault="004803DC" w:rsidP="004803DC">
            <w:pPr>
              <w:pStyle w:val="ListParagraph"/>
              <w:widowControl w:val="0"/>
              <w:numPr>
                <w:ilvl w:val="0"/>
                <w:numId w:val="16"/>
              </w:numPr>
              <w:spacing w:line="240" w:lineRule="auto"/>
              <w:rPr>
                <w:rFonts w:cs="Arial"/>
                <w:sz w:val="20"/>
                <w:szCs w:val="20"/>
                <w:lang w:eastAsia="zh-CN"/>
              </w:rPr>
            </w:pPr>
            <w:r w:rsidRPr="001B2F8E">
              <w:rPr>
                <w:rFonts w:ascii="Arial" w:hAnsi="Arial" w:cs="Arial"/>
                <w:sz w:val="20"/>
                <w:szCs w:val="20"/>
                <w:lang w:val="en-GB" w:eastAsia="zh-CN"/>
              </w:rPr>
              <w:t>Recommendation</w:t>
            </w:r>
            <w:r w:rsidRPr="001B2F8E">
              <w:rPr>
                <w:rFonts w:ascii="Arial" w:hAnsi="Arial" w:cs="Arial"/>
                <w:sz w:val="20"/>
                <w:szCs w:val="20"/>
                <w:lang w:eastAsia="zh-CN"/>
              </w:rPr>
              <w:t xml:space="preserve"> for follow-up activities during 2018-2022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4803DC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851"/>
              </w:tabs>
              <w:ind w:left="235" w:hanging="235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  <w:r w:rsidRPr="001B2F8E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On-going</w:t>
            </w:r>
          </w:p>
          <w:p w:rsidR="004803DC" w:rsidRPr="001B2F8E" w:rsidRDefault="004803DC" w:rsidP="00500523">
            <w:pPr>
              <w:pStyle w:val="ListParagraph"/>
              <w:widowControl w:val="0"/>
              <w:tabs>
                <w:tab w:val="left" w:pos="851"/>
              </w:tabs>
              <w:ind w:left="235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</w:p>
          <w:p w:rsidR="004803DC" w:rsidRPr="001B2F8E" w:rsidRDefault="004803DC" w:rsidP="00500523">
            <w:pPr>
              <w:pStyle w:val="ListParagraph"/>
              <w:widowControl w:val="0"/>
              <w:tabs>
                <w:tab w:val="left" w:pos="851"/>
              </w:tabs>
              <w:ind w:left="235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</w:p>
          <w:p w:rsidR="004803DC" w:rsidRPr="001B2F8E" w:rsidRDefault="004803DC" w:rsidP="004803DC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851"/>
              </w:tabs>
              <w:ind w:left="235" w:hanging="235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  <w:r w:rsidRPr="001B2F8E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Sept. 2017</w:t>
            </w:r>
          </w:p>
          <w:p w:rsidR="004803DC" w:rsidRPr="001B2F8E" w:rsidRDefault="004803DC" w:rsidP="004803DC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851"/>
              </w:tabs>
              <w:ind w:left="235" w:hanging="235"/>
              <w:rPr>
                <w:rFonts w:cs="Arial"/>
                <w:color w:val="000000"/>
                <w:sz w:val="20"/>
                <w:szCs w:val="20"/>
                <w:lang w:eastAsia="zh-CN"/>
              </w:rPr>
            </w:pPr>
            <w:r w:rsidRPr="001B2F8E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March 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DC" w:rsidRPr="001B2F8E" w:rsidRDefault="004803DC" w:rsidP="00500523">
            <w:pPr>
              <w:widowControl w:val="0"/>
              <w:tabs>
                <w:tab w:val="left" w:pos="851"/>
              </w:tabs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1B2F8E">
              <w:rPr>
                <w:rFonts w:cs="Arial"/>
                <w:color w:val="000000"/>
                <w:sz w:val="20"/>
                <w:szCs w:val="20"/>
                <w:lang w:val="en-US"/>
              </w:rPr>
              <w:t>Cost action ES1404</w:t>
            </w:r>
          </w:p>
        </w:tc>
      </w:tr>
    </w:tbl>
    <w:p w:rsidR="004803DC" w:rsidRPr="001B2F8E" w:rsidRDefault="004803DC" w:rsidP="004803DC">
      <w:pPr>
        <w:jc w:val="center"/>
        <w:rPr>
          <w:rFonts w:cs="Arial"/>
          <w:bCs w:val="0"/>
          <w:iCs/>
        </w:rPr>
      </w:pPr>
    </w:p>
    <w:p w:rsidR="00570CF7" w:rsidRDefault="004803DC" w:rsidP="00EB437D">
      <w:pPr>
        <w:tabs>
          <w:tab w:val="left" w:pos="567"/>
          <w:tab w:val="left" w:pos="4253"/>
          <w:tab w:val="right" w:leader="dot" w:pos="9638"/>
        </w:tabs>
        <w:spacing w:before="120" w:after="120"/>
        <w:ind w:left="567"/>
        <w:jc w:val="center"/>
      </w:pPr>
      <w:r w:rsidRPr="00D06854">
        <w:rPr>
          <w:rFonts w:eastAsia="Batang" w:cs="Arial"/>
          <w:lang w:val="en-US" w:eastAsia="ko-KR"/>
        </w:rPr>
        <w:t>________________</w:t>
      </w:r>
    </w:p>
    <w:sectPr w:rsidR="00570CF7" w:rsidSect="004803DC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3DC" w:rsidRDefault="004803DC" w:rsidP="004803DC">
      <w:r>
        <w:separator/>
      </w:r>
    </w:p>
  </w:endnote>
  <w:endnote w:type="continuationSeparator" w:id="0">
    <w:p w:rsidR="004803DC" w:rsidRDefault="004803DC" w:rsidP="0048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3DC" w:rsidRDefault="004803DC" w:rsidP="004803DC">
      <w:r>
        <w:separator/>
      </w:r>
    </w:p>
  </w:footnote>
  <w:footnote w:type="continuationSeparator" w:id="0">
    <w:p w:rsidR="004803DC" w:rsidRDefault="004803DC" w:rsidP="004803DC">
      <w:r>
        <w:continuationSeparator/>
      </w:r>
    </w:p>
  </w:footnote>
  <w:footnote w:id="1">
    <w:p w:rsidR="004803DC" w:rsidRPr="00583220" w:rsidRDefault="004803DC" w:rsidP="004803D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E20DC">
        <w:rPr>
          <w:lang w:val="en-US"/>
        </w:rPr>
        <w:t>1 : Must (WIGOS high priority or « low hanging fruit »)</w:t>
      </w:r>
      <w:r>
        <w:rPr>
          <w:lang w:val="en-US"/>
        </w:rPr>
        <w:t xml:space="preserve"> – to be addressed urgently</w:t>
      </w:r>
      <w:r w:rsidRPr="00CE20DC">
        <w:rPr>
          <w:lang w:val="en-US"/>
        </w:rPr>
        <w:t xml:space="preserve">, 2 : </w:t>
      </w:r>
      <w:r>
        <w:rPr>
          <w:lang w:val="en-US"/>
        </w:rPr>
        <w:t>To be finalized by CIMO-17 (2018), 3: Not in WIGOS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851"/>
    <w:multiLevelType w:val="hybridMultilevel"/>
    <w:tmpl w:val="57C0D654"/>
    <w:lvl w:ilvl="0" w:tplc="A7A01CB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C0D46"/>
    <w:multiLevelType w:val="hybridMultilevel"/>
    <w:tmpl w:val="22F6AD70"/>
    <w:lvl w:ilvl="0" w:tplc="07D83D78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086006F2"/>
    <w:multiLevelType w:val="hybridMultilevel"/>
    <w:tmpl w:val="536487FA"/>
    <w:lvl w:ilvl="0" w:tplc="F1CCAAA6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A198A"/>
    <w:multiLevelType w:val="hybridMultilevel"/>
    <w:tmpl w:val="688ADD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0B119F"/>
    <w:multiLevelType w:val="hybridMultilevel"/>
    <w:tmpl w:val="514682A8"/>
    <w:lvl w:ilvl="0" w:tplc="0D82A64C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17BA4"/>
    <w:multiLevelType w:val="hybridMultilevel"/>
    <w:tmpl w:val="40F0B516"/>
    <w:lvl w:ilvl="0" w:tplc="7AE876DC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82319C2"/>
    <w:multiLevelType w:val="hybridMultilevel"/>
    <w:tmpl w:val="57C0D654"/>
    <w:lvl w:ilvl="0" w:tplc="A7A01CB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91916"/>
    <w:multiLevelType w:val="hybridMultilevel"/>
    <w:tmpl w:val="6160199A"/>
    <w:lvl w:ilvl="0" w:tplc="A0C8BBFC">
      <w:start w:val="1"/>
      <w:numFmt w:val="decimal"/>
      <w:lvlText w:val="%1."/>
      <w:lvlJc w:val="left"/>
      <w:pPr>
        <w:ind w:left="486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206" w:hanging="360"/>
      </w:pPr>
    </w:lvl>
    <w:lvl w:ilvl="2" w:tplc="0C09001B" w:tentative="1">
      <w:start w:val="1"/>
      <w:numFmt w:val="lowerRoman"/>
      <w:lvlText w:val="%3."/>
      <w:lvlJc w:val="right"/>
      <w:pPr>
        <w:ind w:left="1926" w:hanging="180"/>
      </w:pPr>
    </w:lvl>
    <w:lvl w:ilvl="3" w:tplc="0C09000F" w:tentative="1">
      <w:start w:val="1"/>
      <w:numFmt w:val="decimal"/>
      <w:lvlText w:val="%4."/>
      <w:lvlJc w:val="left"/>
      <w:pPr>
        <w:ind w:left="2646" w:hanging="360"/>
      </w:pPr>
    </w:lvl>
    <w:lvl w:ilvl="4" w:tplc="0C090019" w:tentative="1">
      <w:start w:val="1"/>
      <w:numFmt w:val="lowerLetter"/>
      <w:lvlText w:val="%5."/>
      <w:lvlJc w:val="left"/>
      <w:pPr>
        <w:ind w:left="3366" w:hanging="360"/>
      </w:pPr>
    </w:lvl>
    <w:lvl w:ilvl="5" w:tplc="0C09001B" w:tentative="1">
      <w:start w:val="1"/>
      <w:numFmt w:val="lowerRoman"/>
      <w:lvlText w:val="%6."/>
      <w:lvlJc w:val="right"/>
      <w:pPr>
        <w:ind w:left="4086" w:hanging="180"/>
      </w:pPr>
    </w:lvl>
    <w:lvl w:ilvl="6" w:tplc="0C09000F" w:tentative="1">
      <w:start w:val="1"/>
      <w:numFmt w:val="decimal"/>
      <w:lvlText w:val="%7."/>
      <w:lvlJc w:val="left"/>
      <w:pPr>
        <w:ind w:left="4806" w:hanging="360"/>
      </w:pPr>
    </w:lvl>
    <w:lvl w:ilvl="7" w:tplc="0C090019" w:tentative="1">
      <w:start w:val="1"/>
      <w:numFmt w:val="lowerLetter"/>
      <w:lvlText w:val="%8."/>
      <w:lvlJc w:val="left"/>
      <w:pPr>
        <w:ind w:left="5526" w:hanging="360"/>
      </w:pPr>
    </w:lvl>
    <w:lvl w:ilvl="8" w:tplc="0C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8">
    <w:nsid w:val="1D7D05AB"/>
    <w:multiLevelType w:val="hybridMultilevel"/>
    <w:tmpl w:val="499A026A"/>
    <w:lvl w:ilvl="0" w:tplc="28B637E2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7067D"/>
    <w:multiLevelType w:val="hybridMultilevel"/>
    <w:tmpl w:val="2FAC2F60"/>
    <w:lvl w:ilvl="0" w:tplc="EDE4DD46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10C22"/>
    <w:multiLevelType w:val="hybridMultilevel"/>
    <w:tmpl w:val="54CA275E"/>
    <w:lvl w:ilvl="0" w:tplc="171CD316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0165A"/>
    <w:multiLevelType w:val="hybridMultilevel"/>
    <w:tmpl w:val="BFBE95F6"/>
    <w:lvl w:ilvl="0" w:tplc="07D83D78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875E6"/>
    <w:multiLevelType w:val="hybridMultilevel"/>
    <w:tmpl w:val="499A026A"/>
    <w:lvl w:ilvl="0" w:tplc="28B637E2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37567"/>
    <w:multiLevelType w:val="hybridMultilevel"/>
    <w:tmpl w:val="6EDC86C2"/>
    <w:lvl w:ilvl="0" w:tplc="6DDACDF2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583A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3008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F22FBF"/>
    <w:multiLevelType w:val="hybridMultilevel"/>
    <w:tmpl w:val="EECE06FA"/>
    <w:lvl w:ilvl="0" w:tplc="07D83D78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AC3942"/>
    <w:multiLevelType w:val="hybridMultilevel"/>
    <w:tmpl w:val="BB9253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9F0FC8"/>
    <w:multiLevelType w:val="hybridMultilevel"/>
    <w:tmpl w:val="2702C6D6"/>
    <w:lvl w:ilvl="0" w:tplc="44F833E8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90CF6"/>
    <w:multiLevelType w:val="hybridMultilevel"/>
    <w:tmpl w:val="22F6AD70"/>
    <w:lvl w:ilvl="0" w:tplc="07D83D78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16"/>
  </w:num>
  <w:num w:numId="7">
    <w:abstractNumId w:val="9"/>
  </w:num>
  <w:num w:numId="8">
    <w:abstractNumId w:val="10"/>
  </w:num>
  <w:num w:numId="9">
    <w:abstractNumId w:val="11"/>
  </w:num>
  <w:num w:numId="10">
    <w:abstractNumId w:val="7"/>
  </w:num>
  <w:num w:numId="11">
    <w:abstractNumId w:val="15"/>
  </w:num>
  <w:num w:numId="12">
    <w:abstractNumId w:val="5"/>
  </w:num>
  <w:num w:numId="13">
    <w:abstractNumId w:val="14"/>
  </w:num>
  <w:num w:numId="14">
    <w:abstractNumId w:val="3"/>
  </w:num>
  <w:num w:numId="15">
    <w:abstractNumId w:val="17"/>
  </w:num>
  <w:num w:numId="16">
    <w:abstractNumId w:val="1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DC"/>
    <w:rsid w:val="0029739B"/>
    <w:rsid w:val="004803DC"/>
    <w:rsid w:val="00BA08FD"/>
    <w:rsid w:val="00E8529B"/>
    <w:rsid w:val="00EB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3DC"/>
    <w:pPr>
      <w:spacing w:after="0" w:line="240" w:lineRule="auto"/>
    </w:pPr>
    <w:rPr>
      <w:rFonts w:ascii="Arial" w:eastAsia="SimSun" w:hAnsi="Arial" w:cs="Times New Roman"/>
      <w:bCs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4803DC"/>
    <w:rPr>
      <w:rFonts w:eastAsia="Times New Roman"/>
      <w:bCs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803DC"/>
    <w:rPr>
      <w:rFonts w:ascii="Arial" w:eastAsia="Times New Roman" w:hAnsi="Arial" w:cs="Times New Roman"/>
      <w:sz w:val="20"/>
      <w:szCs w:val="20"/>
      <w:lang w:val="en-GB" w:eastAsia="en-US"/>
    </w:rPr>
  </w:style>
  <w:style w:type="character" w:styleId="FootnoteReference">
    <w:name w:val="footnote reference"/>
    <w:semiHidden/>
    <w:rsid w:val="004803DC"/>
    <w:rPr>
      <w:vertAlign w:val="superscript"/>
    </w:rPr>
  </w:style>
  <w:style w:type="character" w:styleId="CommentReference">
    <w:name w:val="annotation reference"/>
    <w:semiHidden/>
    <w:rsid w:val="004803DC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803DC"/>
    <w:pPr>
      <w:spacing w:after="200" w:line="276" w:lineRule="auto"/>
      <w:ind w:left="720"/>
      <w:contextualSpacing/>
    </w:pPr>
    <w:rPr>
      <w:rFonts w:ascii="Calibri" w:eastAsia="Times New Roman" w:hAnsi="Calibri"/>
      <w:bCs w:val="0"/>
      <w:lang w:val="en-US" w:eastAsia="en-US"/>
    </w:rPr>
  </w:style>
  <w:style w:type="paragraph" w:customStyle="1" w:styleId="WMOBodyText">
    <w:name w:val="WMO_BodyText"/>
    <w:basedOn w:val="Normal"/>
    <w:link w:val="WMOBodyTextCharChar"/>
    <w:rsid w:val="004803DC"/>
    <w:pPr>
      <w:tabs>
        <w:tab w:val="left" w:pos="1134"/>
      </w:tabs>
      <w:spacing w:before="240"/>
    </w:pPr>
    <w:rPr>
      <w:rFonts w:eastAsia="Arial" w:cs="Arial"/>
      <w:bCs w:val="0"/>
      <w:lang w:eastAsia="en-US"/>
    </w:rPr>
  </w:style>
  <w:style w:type="character" w:customStyle="1" w:styleId="WMOBodyTextCharChar">
    <w:name w:val="WMO_BodyText Char Char"/>
    <w:link w:val="WMOBodyText"/>
    <w:rsid w:val="004803DC"/>
    <w:rPr>
      <w:rFonts w:ascii="Arial" w:eastAsia="Arial" w:hAnsi="Arial" w:cs="Arial"/>
      <w:lang w:val="en-GB" w:eastAsia="en-US"/>
    </w:rPr>
  </w:style>
  <w:style w:type="paragraph" w:customStyle="1" w:styleId="style221">
    <w:name w:val="style221"/>
    <w:basedOn w:val="Normal"/>
    <w:rsid w:val="004803DC"/>
    <w:pPr>
      <w:spacing w:before="150" w:after="150"/>
    </w:pPr>
    <w:rPr>
      <w:rFonts w:ascii="Times New Roman" w:eastAsia="Times New Roman" w:hAnsi="Times New Roman"/>
      <w:bCs w:val="0"/>
      <w:sz w:val="20"/>
      <w:szCs w:val="20"/>
      <w:lang w:val="fr-CH"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3DC"/>
    <w:pPr>
      <w:spacing w:after="0" w:line="240" w:lineRule="auto"/>
    </w:pPr>
    <w:rPr>
      <w:rFonts w:ascii="Arial" w:eastAsia="SimSun" w:hAnsi="Arial" w:cs="Times New Roman"/>
      <w:bCs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4803DC"/>
    <w:rPr>
      <w:rFonts w:eastAsia="Times New Roman"/>
      <w:bCs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803DC"/>
    <w:rPr>
      <w:rFonts w:ascii="Arial" w:eastAsia="Times New Roman" w:hAnsi="Arial" w:cs="Times New Roman"/>
      <w:sz w:val="20"/>
      <w:szCs w:val="20"/>
      <w:lang w:val="en-GB" w:eastAsia="en-US"/>
    </w:rPr>
  </w:style>
  <w:style w:type="character" w:styleId="FootnoteReference">
    <w:name w:val="footnote reference"/>
    <w:semiHidden/>
    <w:rsid w:val="004803DC"/>
    <w:rPr>
      <w:vertAlign w:val="superscript"/>
    </w:rPr>
  </w:style>
  <w:style w:type="character" w:styleId="CommentReference">
    <w:name w:val="annotation reference"/>
    <w:semiHidden/>
    <w:rsid w:val="004803DC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803DC"/>
    <w:pPr>
      <w:spacing w:after="200" w:line="276" w:lineRule="auto"/>
      <w:ind w:left="720"/>
      <w:contextualSpacing/>
    </w:pPr>
    <w:rPr>
      <w:rFonts w:ascii="Calibri" w:eastAsia="Times New Roman" w:hAnsi="Calibri"/>
      <w:bCs w:val="0"/>
      <w:lang w:val="en-US" w:eastAsia="en-US"/>
    </w:rPr>
  </w:style>
  <w:style w:type="paragraph" w:customStyle="1" w:styleId="WMOBodyText">
    <w:name w:val="WMO_BodyText"/>
    <w:basedOn w:val="Normal"/>
    <w:link w:val="WMOBodyTextCharChar"/>
    <w:rsid w:val="004803DC"/>
    <w:pPr>
      <w:tabs>
        <w:tab w:val="left" w:pos="1134"/>
      </w:tabs>
      <w:spacing w:before="240"/>
    </w:pPr>
    <w:rPr>
      <w:rFonts w:eastAsia="Arial" w:cs="Arial"/>
      <w:bCs w:val="0"/>
      <w:lang w:eastAsia="en-US"/>
    </w:rPr>
  </w:style>
  <w:style w:type="character" w:customStyle="1" w:styleId="WMOBodyTextCharChar">
    <w:name w:val="WMO_BodyText Char Char"/>
    <w:link w:val="WMOBodyText"/>
    <w:rsid w:val="004803DC"/>
    <w:rPr>
      <w:rFonts w:ascii="Arial" w:eastAsia="Arial" w:hAnsi="Arial" w:cs="Arial"/>
      <w:lang w:val="en-GB" w:eastAsia="en-US"/>
    </w:rPr>
  </w:style>
  <w:style w:type="paragraph" w:customStyle="1" w:styleId="style221">
    <w:name w:val="style221"/>
    <w:basedOn w:val="Normal"/>
    <w:rsid w:val="004803DC"/>
    <w:pPr>
      <w:spacing w:before="150" w:after="150"/>
    </w:pPr>
    <w:rPr>
      <w:rFonts w:ascii="Times New Roman" w:eastAsia="Times New Roman" w:hAnsi="Times New Roman"/>
      <w:bCs w:val="0"/>
      <w:sz w:val="20"/>
      <w:szCs w:val="20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7770E0AE.dotm</Template>
  <TotalTime>1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Rüedi</dc:creator>
  <cp:lastModifiedBy>Isabelle Rüedi</cp:lastModifiedBy>
  <cp:revision>3</cp:revision>
  <dcterms:created xsi:type="dcterms:W3CDTF">2015-02-23T13:35:00Z</dcterms:created>
  <dcterms:modified xsi:type="dcterms:W3CDTF">2015-02-23T13:50:00Z</dcterms:modified>
</cp:coreProperties>
</file>