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912"/>
        <w:gridCol w:w="2977"/>
      </w:tblGrid>
      <w:tr w:rsidR="00993581" w:rsidRPr="00A077F7" w:rsidTr="00604802">
        <w:trPr>
          <w:trHeight w:val="282"/>
        </w:trPr>
        <w:tc>
          <w:tcPr>
            <w:tcW w:w="6912" w:type="dxa"/>
            <w:vMerge w:val="restart"/>
          </w:tcPr>
          <w:p w:rsidR="00993581" w:rsidRPr="00A077F7" w:rsidRDefault="00993581" w:rsidP="00993581">
            <w:pPr>
              <w:tabs>
                <w:tab w:val="left" w:pos="6946"/>
              </w:tabs>
              <w:suppressAutoHyphens/>
              <w:spacing w:after="120" w:line="252" w:lineRule="auto"/>
              <w:ind w:left="1134"/>
              <w:jc w:val="left"/>
              <w:rPr>
                <w:rFonts w:cs="Tahoma"/>
                <w:b/>
                <w:bCs/>
                <w:color w:val="365F91" w:themeColor="accent1" w:themeShade="BF"/>
                <w:szCs w:val="22"/>
                <w:lang w:val="en-US"/>
              </w:rPr>
            </w:pPr>
            <w:r w:rsidRPr="00A077F7">
              <w:rPr>
                <w:noProof/>
                <w:color w:val="365F91" w:themeColor="accent1" w:themeShade="BF"/>
                <w:szCs w:val="22"/>
                <w:lang w:val="en-US" w:eastAsia="zh-CN"/>
              </w:rPr>
              <w:drawing>
                <wp:anchor distT="0" distB="0" distL="114300" distR="114300" simplePos="0" relativeHeight="251671552" behindDoc="1" locked="1" layoutInCell="1" allowOverlap="1" wp14:anchorId="01B06000" wp14:editId="665F7F18">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00EA49ED" w:rsidRPr="00A077F7">
              <w:rPr>
                <w:rFonts w:cs="Tahoma"/>
                <w:b/>
                <w:bCs/>
                <w:color w:val="365F91" w:themeColor="accent1" w:themeShade="BF"/>
                <w:szCs w:val="22"/>
                <w:lang w:val="en-US"/>
              </w:rPr>
              <w:t>World Meteorological Organization</w:t>
            </w:r>
          </w:p>
          <w:p w:rsidR="00993581" w:rsidRPr="00A077F7" w:rsidRDefault="00EA49ED" w:rsidP="00993581">
            <w:pPr>
              <w:tabs>
                <w:tab w:val="left" w:pos="6946"/>
              </w:tabs>
              <w:suppressAutoHyphens/>
              <w:spacing w:after="120" w:line="252" w:lineRule="auto"/>
              <w:ind w:left="1134"/>
              <w:jc w:val="left"/>
              <w:rPr>
                <w:rFonts w:cs="Tahoma"/>
                <w:b/>
                <w:color w:val="365F91" w:themeColor="accent1" w:themeShade="BF"/>
                <w:spacing w:val="-2"/>
                <w:szCs w:val="22"/>
                <w:lang w:val="en-US"/>
              </w:rPr>
            </w:pPr>
            <w:r w:rsidRPr="00A077F7">
              <w:rPr>
                <w:rFonts w:cs="Tahoma"/>
                <w:b/>
                <w:color w:val="365F91" w:themeColor="accent1" w:themeShade="BF"/>
                <w:spacing w:val="-2"/>
                <w:szCs w:val="22"/>
                <w:lang w:val="en-US"/>
              </w:rPr>
              <w:t>REGIONAL ASSOCIATION VI (EUROPE)</w:t>
            </w:r>
          </w:p>
          <w:p w:rsidR="00993581" w:rsidRPr="00A077F7" w:rsidRDefault="00EA49ED" w:rsidP="00993581">
            <w:pPr>
              <w:tabs>
                <w:tab w:val="left" w:pos="6946"/>
              </w:tabs>
              <w:suppressAutoHyphens/>
              <w:spacing w:after="120" w:line="252" w:lineRule="auto"/>
              <w:ind w:left="1134"/>
              <w:jc w:val="left"/>
              <w:rPr>
                <w:rFonts w:cs="Tahoma"/>
                <w:b/>
                <w:bCs/>
                <w:color w:val="365F91" w:themeColor="accent1" w:themeShade="BF"/>
                <w:szCs w:val="22"/>
                <w:lang w:val="en-US"/>
              </w:rPr>
            </w:pPr>
            <w:r w:rsidRPr="00A077F7">
              <w:rPr>
                <w:rFonts w:cstheme="minorBidi"/>
                <w:b/>
                <w:snapToGrid w:val="0"/>
                <w:color w:val="365F91" w:themeColor="accent1" w:themeShade="BF"/>
                <w:szCs w:val="22"/>
                <w:lang w:val="en-US"/>
              </w:rPr>
              <w:t>Seventeenth Session</w:t>
            </w:r>
            <w:r w:rsidR="00993581" w:rsidRPr="00A077F7">
              <w:rPr>
                <w:rFonts w:cstheme="minorBidi"/>
                <w:b/>
                <w:snapToGrid w:val="0"/>
                <w:color w:val="365F91" w:themeColor="accent1" w:themeShade="BF"/>
                <w:szCs w:val="22"/>
                <w:lang w:val="en-US"/>
              </w:rPr>
              <w:br/>
            </w:r>
            <w:r w:rsidRPr="00A077F7">
              <w:rPr>
                <w:snapToGrid w:val="0"/>
                <w:color w:val="365F91" w:themeColor="accent1" w:themeShade="BF"/>
                <w:szCs w:val="22"/>
                <w:lang w:val="en-US"/>
              </w:rPr>
              <w:t>Geneva, 7 to 9 February 2018</w:t>
            </w:r>
          </w:p>
        </w:tc>
        <w:tc>
          <w:tcPr>
            <w:tcW w:w="2977" w:type="dxa"/>
          </w:tcPr>
          <w:p w:rsidR="00993581" w:rsidRPr="00A077F7" w:rsidRDefault="00EA49ED" w:rsidP="00F61675">
            <w:pPr>
              <w:tabs>
                <w:tab w:val="clear" w:pos="1134"/>
              </w:tabs>
              <w:spacing w:after="60"/>
              <w:ind w:right="-108"/>
              <w:jc w:val="right"/>
              <w:rPr>
                <w:rFonts w:cs="Tahoma"/>
                <w:b/>
                <w:bCs/>
                <w:color w:val="365F91" w:themeColor="accent1" w:themeShade="BF"/>
                <w:szCs w:val="22"/>
                <w:lang w:val="en-US"/>
              </w:rPr>
            </w:pPr>
            <w:r w:rsidRPr="00A077F7">
              <w:rPr>
                <w:rFonts w:cs="Tahoma"/>
                <w:b/>
                <w:bCs/>
                <w:color w:val="365F91" w:themeColor="accent1" w:themeShade="BF"/>
                <w:szCs w:val="22"/>
                <w:lang w:val="en-US"/>
              </w:rPr>
              <w:t>RA VI-17/INF. 3.2(1)</w:t>
            </w:r>
          </w:p>
        </w:tc>
      </w:tr>
      <w:tr w:rsidR="00993581" w:rsidRPr="00A077F7" w:rsidTr="00604802">
        <w:trPr>
          <w:trHeight w:val="730"/>
        </w:trPr>
        <w:tc>
          <w:tcPr>
            <w:tcW w:w="6912" w:type="dxa"/>
            <w:vMerge/>
          </w:tcPr>
          <w:p w:rsidR="00993581" w:rsidRPr="00A077F7" w:rsidRDefault="00993581" w:rsidP="00604802">
            <w:pPr>
              <w:tabs>
                <w:tab w:val="left" w:pos="6946"/>
              </w:tabs>
              <w:suppressAutoHyphens/>
              <w:spacing w:after="120" w:line="252" w:lineRule="auto"/>
              <w:ind w:left="1134"/>
              <w:jc w:val="left"/>
              <w:rPr>
                <w:color w:val="365F91" w:themeColor="accent1" w:themeShade="BF"/>
                <w:szCs w:val="22"/>
                <w:lang w:val="en-US" w:eastAsia="zh-CN"/>
              </w:rPr>
            </w:pPr>
          </w:p>
        </w:tc>
        <w:tc>
          <w:tcPr>
            <w:tcW w:w="2977" w:type="dxa"/>
          </w:tcPr>
          <w:p w:rsidR="00993581" w:rsidRPr="00A077F7" w:rsidRDefault="00993581" w:rsidP="00993581">
            <w:pPr>
              <w:tabs>
                <w:tab w:val="clear" w:pos="1134"/>
              </w:tabs>
              <w:spacing w:after="60"/>
              <w:ind w:right="-108"/>
              <w:jc w:val="right"/>
              <w:rPr>
                <w:rFonts w:cs="Tahoma"/>
                <w:color w:val="365F91" w:themeColor="accent1" w:themeShade="BF"/>
                <w:szCs w:val="22"/>
                <w:lang w:val="en-US"/>
              </w:rPr>
            </w:pPr>
            <w:r w:rsidRPr="00A077F7">
              <w:rPr>
                <w:rFonts w:cs="Tahoma"/>
                <w:color w:val="365F91" w:themeColor="accent1" w:themeShade="BF"/>
                <w:szCs w:val="22"/>
                <w:lang w:val="en-US"/>
              </w:rPr>
              <w:t>Submitted by:</w:t>
            </w:r>
            <w:r w:rsidRPr="00A077F7">
              <w:rPr>
                <w:rFonts w:cs="Tahoma"/>
                <w:color w:val="365F91" w:themeColor="accent1" w:themeShade="BF"/>
                <w:szCs w:val="22"/>
                <w:lang w:val="en-US"/>
              </w:rPr>
              <w:br/>
              <w:t xml:space="preserve">Secretary-General </w:t>
            </w:r>
          </w:p>
          <w:p w:rsidR="00993581" w:rsidRPr="00A077F7" w:rsidRDefault="004763DF" w:rsidP="00993581">
            <w:pPr>
              <w:tabs>
                <w:tab w:val="clear" w:pos="1134"/>
              </w:tabs>
              <w:spacing w:after="60"/>
              <w:ind w:right="-108"/>
              <w:jc w:val="right"/>
              <w:rPr>
                <w:rFonts w:cs="Tahoma"/>
                <w:color w:val="365F91" w:themeColor="accent1" w:themeShade="BF"/>
                <w:szCs w:val="22"/>
                <w:lang w:val="en-US"/>
              </w:rPr>
            </w:pPr>
            <w:r w:rsidRPr="00A077F7">
              <w:rPr>
                <w:rFonts w:cs="Tahoma"/>
                <w:color w:val="365F91" w:themeColor="accent1" w:themeShade="BF"/>
                <w:szCs w:val="22"/>
                <w:lang w:val="en-US"/>
              </w:rPr>
              <w:t>22.I.2018</w:t>
            </w:r>
          </w:p>
          <w:p w:rsidR="00993581" w:rsidRPr="00A077F7" w:rsidRDefault="00993581" w:rsidP="00993581">
            <w:pPr>
              <w:tabs>
                <w:tab w:val="clear" w:pos="1134"/>
              </w:tabs>
              <w:spacing w:after="60"/>
              <w:ind w:right="-108"/>
              <w:jc w:val="right"/>
              <w:rPr>
                <w:rFonts w:cs="Tahoma"/>
                <w:b/>
                <w:bCs/>
                <w:color w:val="365F91" w:themeColor="accent1" w:themeShade="BF"/>
                <w:szCs w:val="22"/>
                <w:lang w:val="en-US"/>
              </w:rPr>
            </w:pPr>
          </w:p>
        </w:tc>
      </w:tr>
    </w:tbl>
    <w:p w:rsidR="002B29D8" w:rsidRPr="00A077F7" w:rsidRDefault="002B29D8" w:rsidP="002B29D8">
      <w:pPr>
        <w:pStyle w:val="Heading3"/>
        <w:jc w:val="center"/>
        <w:rPr>
          <w:sz w:val="24"/>
          <w:szCs w:val="24"/>
          <w:lang w:val="en-US"/>
        </w:rPr>
      </w:pPr>
      <w:r w:rsidRPr="00A077F7">
        <w:rPr>
          <w:sz w:val="24"/>
          <w:szCs w:val="24"/>
          <w:lang w:val="en-US"/>
        </w:rPr>
        <w:t>IMPLEMENTATION OF WIGOS IN RA VI</w:t>
      </w:r>
    </w:p>
    <w:p w:rsidR="006D4D7D" w:rsidRPr="00A077F7" w:rsidRDefault="006D4D7D" w:rsidP="00CE35FF">
      <w:pPr>
        <w:pStyle w:val="Comment"/>
        <w:spacing w:before="0" w:after="120"/>
        <w:rPr>
          <w:i w:val="0"/>
          <w:lang w:val="en-US"/>
        </w:rPr>
      </w:pPr>
    </w:p>
    <w:p w:rsidR="005875DE" w:rsidRPr="00A077F7" w:rsidRDefault="005875DE" w:rsidP="006271FB">
      <w:pPr>
        <w:pStyle w:val="Comment"/>
        <w:spacing w:before="0" w:after="120"/>
        <w:rPr>
          <w:i w:val="0"/>
          <w:lang w:val="en-US"/>
        </w:rPr>
      </w:pPr>
      <w:r w:rsidRPr="00A077F7">
        <w:rPr>
          <w:i w:val="0"/>
          <w:lang w:val="en-US"/>
        </w:rPr>
        <w:t xml:space="preserve">The status of the </w:t>
      </w:r>
      <w:r w:rsidR="006271FB" w:rsidRPr="00A077F7">
        <w:rPr>
          <w:i w:val="0"/>
          <w:lang w:val="en-US"/>
        </w:rPr>
        <w:t>Regional WIGOS Implementation Plan 2018-2021 (R-WIP-VI)</w:t>
      </w:r>
      <w:r w:rsidRPr="00A077F7">
        <w:rPr>
          <w:i w:val="0"/>
          <w:lang w:val="en-US"/>
        </w:rPr>
        <w:t xml:space="preserve"> activities to be carried out during a previous intersessional period 2013-2017 is as follows:</w:t>
      </w:r>
    </w:p>
    <w:p w:rsidR="004763DF" w:rsidRPr="00A077F7" w:rsidRDefault="004763DF" w:rsidP="004763DF">
      <w:pPr>
        <w:pStyle w:val="WMOBodyText"/>
        <w:rPr>
          <w:lang w:val="en-US" w:eastAsia="en-US"/>
        </w:rPr>
      </w:pPr>
    </w:p>
    <w:p w:rsidR="00023C8B" w:rsidRPr="00A077F7" w:rsidRDefault="005875DE" w:rsidP="002B29D8">
      <w:pPr>
        <w:pStyle w:val="Comment"/>
        <w:spacing w:before="120" w:after="120"/>
        <w:rPr>
          <w:b/>
          <w:i w:val="0"/>
          <w:iCs/>
          <w:lang w:val="en-US"/>
        </w:rPr>
      </w:pPr>
      <w:r w:rsidRPr="00A077F7">
        <w:rPr>
          <w:b/>
          <w:i w:val="0"/>
          <w:iCs/>
          <w:lang w:val="en-US"/>
        </w:rPr>
        <w:t>Activities completed:</w:t>
      </w:r>
    </w:p>
    <w:p w:rsidR="00023C8B" w:rsidRPr="00A077F7" w:rsidRDefault="005875DE" w:rsidP="00104D9B">
      <w:pPr>
        <w:pStyle w:val="Comment"/>
        <w:spacing w:before="0" w:after="120"/>
        <w:ind w:left="1134" w:hanging="1134"/>
        <w:rPr>
          <w:i w:val="0"/>
          <w:lang w:val="en-US"/>
        </w:rPr>
      </w:pPr>
      <w:r w:rsidRPr="00A077F7">
        <w:rPr>
          <w:i w:val="0"/>
          <w:lang w:val="en-US"/>
        </w:rPr>
        <w:t>1.2.1</w:t>
      </w:r>
      <w:r w:rsidRPr="00A077F7">
        <w:rPr>
          <w:i w:val="0"/>
          <w:lang w:val="en-US"/>
        </w:rPr>
        <w:tab/>
        <w:t>Regularly update R-WIP-VI</w:t>
      </w:r>
    </w:p>
    <w:p w:rsidR="00023C8B" w:rsidRPr="00A077F7" w:rsidRDefault="005875DE" w:rsidP="008178D3">
      <w:pPr>
        <w:pStyle w:val="Comment"/>
        <w:spacing w:before="0" w:after="120"/>
        <w:ind w:left="1134" w:hanging="1134"/>
        <w:rPr>
          <w:i w:val="0"/>
          <w:lang w:val="en-US"/>
        </w:rPr>
      </w:pPr>
      <w:r w:rsidRPr="00A077F7">
        <w:rPr>
          <w:i w:val="0"/>
          <w:lang w:val="en-US"/>
        </w:rPr>
        <w:t>1.2.2</w:t>
      </w:r>
      <w:r w:rsidRPr="00A077F7">
        <w:rPr>
          <w:i w:val="0"/>
          <w:lang w:val="en-US"/>
        </w:rPr>
        <w:tab/>
        <w:t>Maintain close links to CBS, CIMO, other relevant TCs and ICG-WIGOS to capture and react to evolving plans. Provide recommendations to the ICG-WIGOS</w:t>
      </w:r>
    </w:p>
    <w:p w:rsidR="00023C8B" w:rsidRPr="00A077F7" w:rsidRDefault="005875DE" w:rsidP="008178D3">
      <w:pPr>
        <w:pStyle w:val="Comment"/>
        <w:spacing w:before="0" w:after="120"/>
        <w:ind w:left="1134" w:hanging="1134"/>
        <w:rPr>
          <w:i w:val="0"/>
          <w:lang w:val="en-US"/>
        </w:rPr>
      </w:pPr>
      <w:r w:rsidRPr="00A077F7">
        <w:rPr>
          <w:i w:val="0"/>
          <w:lang w:val="en-US"/>
        </w:rPr>
        <w:t>2.3.2</w:t>
      </w:r>
      <w:r w:rsidRPr="00A077F7">
        <w:rPr>
          <w:i w:val="0"/>
          <w:lang w:val="en-US"/>
        </w:rPr>
        <w:tab/>
        <w:t>Collaborate with CIMO in developing a feedback mechanism to CIMO on the performance of instruments and systems in Region VI. Provide feedback regularly.</w:t>
      </w:r>
    </w:p>
    <w:p w:rsidR="00023C8B" w:rsidRPr="00A077F7" w:rsidRDefault="005875DE" w:rsidP="00104D9B">
      <w:pPr>
        <w:pStyle w:val="Comment"/>
        <w:spacing w:before="0" w:after="120"/>
        <w:ind w:left="1134" w:hanging="1134"/>
        <w:rPr>
          <w:i w:val="0"/>
          <w:lang w:val="en-US"/>
        </w:rPr>
      </w:pPr>
      <w:r w:rsidRPr="00A077F7">
        <w:rPr>
          <w:i w:val="0"/>
          <w:lang w:val="en-US"/>
        </w:rPr>
        <w:t>5.2.3</w:t>
      </w:r>
      <w:r w:rsidRPr="00A077F7">
        <w:rPr>
          <w:i w:val="0"/>
          <w:lang w:val="en-US"/>
        </w:rPr>
        <w:tab/>
        <w:t>Improve collaboration among the RICs, and RICs and Members</w:t>
      </w:r>
    </w:p>
    <w:p w:rsidR="00023C8B" w:rsidRPr="00A077F7" w:rsidRDefault="005875DE" w:rsidP="008178D3">
      <w:pPr>
        <w:pStyle w:val="Comment"/>
        <w:spacing w:before="0" w:after="120"/>
        <w:ind w:left="1134" w:hanging="1134"/>
        <w:rPr>
          <w:i w:val="0"/>
          <w:lang w:val="en-US"/>
        </w:rPr>
      </w:pPr>
      <w:r w:rsidRPr="00A077F7">
        <w:rPr>
          <w:i w:val="0"/>
          <w:lang w:val="en-US"/>
        </w:rPr>
        <w:t>5.2.4</w:t>
      </w:r>
      <w:r w:rsidRPr="00A077F7">
        <w:rPr>
          <w:i w:val="0"/>
          <w:lang w:val="en-US"/>
        </w:rPr>
        <w:tab/>
        <w:t>Assist Members to implement required calibration and maintenance practices and procedures.</w:t>
      </w:r>
    </w:p>
    <w:p w:rsidR="004763DF" w:rsidRPr="00A077F7" w:rsidRDefault="004763DF" w:rsidP="004763DF">
      <w:pPr>
        <w:pStyle w:val="WMOBodyText"/>
        <w:rPr>
          <w:lang w:val="en-US" w:eastAsia="en-US"/>
        </w:rPr>
      </w:pPr>
    </w:p>
    <w:p w:rsidR="00023C8B" w:rsidRPr="00A077F7" w:rsidRDefault="005875DE" w:rsidP="002B29D8">
      <w:pPr>
        <w:pStyle w:val="Comment"/>
        <w:spacing w:before="120" w:after="120"/>
        <w:rPr>
          <w:b/>
          <w:i w:val="0"/>
          <w:iCs/>
          <w:lang w:val="en-US"/>
        </w:rPr>
      </w:pPr>
      <w:r w:rsidRPr="00A077F7">
        <w:rPr>
          <w:b/>
          <w:i w:val="0"/>
          <w:iCs/>
          <w:lang w:val="en-US"/>
        </w:rPr>
        <w:t>Activities under progress/ongoing or partially achieved</w:t>
      </w:r>
      <w:r w:rsidR="00A077F7">
        <w:rPr>
          <w:b/>
          <w:i w:val="0"/>
          <w:iCs/>
          <w:lang w:val="en-US"/>
        </w:rPr>
        <w:t>:</w:t>
      </w:r>
    </w:p>
    <w:p w:rsidR="00023C8B" w:rsidRPr="00A077F7" w:rsidRDefault="005875DE" w:rsidP="00104D9B">
      <w:pPr>
        <w:pStyle w:val="Comment"/>
        <w:spacing w:before="0" w:after="120"/>
        <w:ind w:left="1134" w:hanging="1134"/>
        <w:rPr>
          <w:i w:val="0"/>
          <w:lang w:val="en-US"/>
        </w:rPr>
      </w:pPr>
      <w:r w:rsidRPr="00A077F7">
        <w:rPr>
          <w:i w:val="0"/>
          <w:lang w:val="en-US"/>
        </w:rPr>
        <w:t>1.3.1</w:t>
      </w:r>
      <w:r w:rsidRPr="00A077F7">
        <w:rPr>
          <w:i w:val="0"/>
          <w:lang w:val="en-US"/>
        </w:rPr>
        <w:tab/>
        <w:t>Assist Members to develop their N-WIPs</w:t>
      </w:r>
    </w:p>
    <w:p w:rsidR="00023C8B" w:rsidRPr="00A077F7" w:rsidRDefault="005875DE" w:rsidP="008178D3">
      <w:pPr>
        <w:pStyle w:val="Comment"/>
        <w:spacing w:before="0" w:after="120"/>
        <w:ind w:left="1134" w:hanging="1134"/>
        <w:rPr>
          <w:i w:val="0"/>
          <w:lang w:val="en-US"/>
        </w:rPr>
      </w:pPr>
      <w:r w:rsidRPr="00A077F7">
        <w:rPr>
          <w:i w:val="0"/>
          <w:lang w:val="en-US"/>
        </w:rPr>
        <w:t>1.3.2</w:t>
      </w:r>
      <w:r w:rsidRPr="00A077F7">
        <w:rPr>
          <w:i w:val="0"/>
          <w:lang w:val="en-US"/>
        </w:rPr>
        <w:tab/>
        <w:t>RA VI Members to appoint National Focal Points (NFP) and submit reports on progress of implementation of N-WIPs</w:t>
      </w:r>
    </w:p>
    <w:p w:rsidR="00023C8B" w:rsidRPr="00A077F7" w:rsidRDefault="005875DE" w:rsidP="008178D3">
      <w:pPr>
        <w:pStyle w:val="Comment"/>
        <w:spacing w:before="0" w:after="120"/>
        <w:ind w:left="1134" w:hanging="1134"/>
        <w:rPr>
          <w:i w:val="0"/>
          <w:lang w:val="en-US"/>
        </w:rPr>
      </w:pPr>
      <w:r w:rsidRPr="00A077F7">
        <w:rPr>
          <w:i w:val="0"/>
          <w:lang w:val="en-US"/>
        </w:rPr>
        <w:t>2.2.1</w:t>
      </w:r>
      <w:r w:rsidRPr="00A077F7">
        <w:rPr>
          <w:i w:val="0"/>
          <w:lang w:val="en-US"/>
        </w:rPr>
        <w:tab/>
        <w:t>Identify and engage further potential partners for collaboration in the collection of observations on a regional scale. Clarify the target area(s) for collaboration and the mechanism for resolving governance issues.</w:t>
      </w:r>
    </w:p>
    <w:p w:rsidR="00023C8B" w:rsidRPr="00A077F7" w:rsidRDefault="005875DE" w:rsidP="008178D3">
      <w:pPr>
        <w:pStyle w:val="Comment"/>
        <w:spacing w:before="0" w:after="120"/>
        <w:ind w:left="1134" w:hanging="1134"/>
        <w:rPr>
          <w:i w:val="0"/>
          <w:lang w:val="en-US"/>
        </w:rPr>
      </w:pPr>
      <w:r w:rsidRPr="00A077F7">
        <w:rPr>
          <w:i w:val="0"/>
          <w:lang w:val="en-US"/>
        </w:rPr>
        <w:t>2.3.1</w:t>
      </w:r>
      <w:r w:rsidRPr="00A077F7">
        <w:rPr>
          <w:i w:val="0"/>
          <w:lang w:val="en-US"/>
        </w:rPr>
        <w:tab/>
        <w:t xml:space="preserve">Encourage Member countries to identify and engage further potential partners in the collection of observations for WMO programs. Clarify the target area/s for collaboration and the mechanism </w:t>
      </w:r>
      <w:r w:rsidR="007103DF" w:rsidRPr="00A077F7">
        <w:rPr>
          <w:i w:val="0"/>
          <w:lang w:val="en-US"/>
        </w:rPr>
        <w:t>for resolving governance issues</w:t>
      </w:r>
    </w:p>
    <w:p w:rsidR="007103DF" w:rsidRPr="00A077F7" w:rsidRDefault="005875DE" w:rsidP="00104D9B">
      <w:pPr>
        <w:pStyle w:val="Comment"/>
        <w:spacing w:before="0" w:after="120"/>
        <w:ind w:left="1134" w:hanging="1134"/>
        <w:rPr>
          <w:i w:val="0"/>
          <w:lang w:val="en-US"/>
        </w:rPr>
      </w:pPr>
      <w:r w:rsidRPr="00A077F7">
        <w:rPr>
          <w:i w:val="0"/>
          <w:lang w:val="en-US"/>
        </w:rPr>
        <w:t>3.2.1</w:t>
      </w:r>
      <w:r w:rsidRPr="00A077F7">
        <w:rPr>
          <w:i w:val="0"/>
          <w:lang w:val="en-US"/>
        </w:rPr>
        <w:tab/>
        <w:t>Design and plan o</w:t>
      </w:r>
      <w:r w:rsidR="007103DF" w:rsidRPr="00A077F7">
        <w:rPr>
          <w:i w:val="0"/>
          <w:lang w:val="en-US"/>
        </w:rPr>
        <w:t>bserving systems in the Region</w:t>
      </w:r>
    </w:p>
    <w:p w:rsidR="007103DF" w:rsidRPr="00A077F7" w:rsidRDefault="005875DE" w:rsidP="00104D9B">
      <w:pPr>
        <w:pStyle w:val="Comment"/>
        <w:spacing w:before="0" w:after="120"/>
        <w:ind w:left="1134" w:hanging="1134"/>
        <w:rPr>
          <w:i w:val="0"/>
          <w:lang w:val="en-US"/>
        </w:rPr>
      </w:pPr>
      <w:r w:rsidRPr="00A077F7">
        <w:rPr>
          <w:i w:val="0"/>
          <w:lang w:val="en-US"/>
        </w:rPr>
        <w:t>3.3.1</w:t>
      </w:r>
      <w:r w:rsidRPr="00A077F7">
        <w:rPr>
          <w:i w:val="0"/>
          <w:lang w:val="en-US"/>
        </w:rPr>
        <w:tab/>
        <w:t>Evolve and implement National observing systems</w:t>
      </w:r>
    </w:p>
    <w:p w:rsidR="007103DF" w:rsidRPr="00A077F7" w:rsidRDefault="005875DE" w:rsidP="00104D9B">
      <w:pPr>
        <w:pStyle w:val="Comment"/>
        <w:spacing w:before="0" w:after="120"/>
        <w:ind w:left="1134" w:hanging="1134"/>
        <w:rPr>
          <w:i w:val="0"/>
          <w:lang w:val="en-US"/>
        </w:rPr>
      </w:pPr>
      <w:r w:rsidRPr="00A077F7">
        <w:rPr>
          <w:i w:val="0"/>
          <w:lang w:val="en-US"/>
        </w:rPr>
        <w:t>3.3.4</w:t>
      </w:r>
      <w:r w:rsidRPr="00A077F7">
        <w:rPr>
          <w:i w:val="0"/>
          <w:lang w:val="en-US"/>
        </w:rPr>
        <w:tab/>
        <w:t>Define sub-Regional user requirements for observations</w:t>
      </w:r>
    </w:p>
    <w:p w:rsidR="007103DF" w:rsidRPr="00A077F7" w:rsidRDefault="005875DE" w:rsidP="008178D3">
      <w:pPr>
        <w:pStyle w:val="Comment"/>
        <w:spacing w:before="0" w:after="120"/>
        <w:ind w:left="1134" w:hanging="1134"/>
        <w:rPr>
          <w:i w:val="0"/>
          <w:lang w:val="en-US"/>
        </w:rPr>
      </w:pPr>
      <w:r w:rsidRPr="00A077F7">
        <w:rPr>
          <w:i w:val="0"/>
          <w:lang w:val="en-US"/>
        </w:rPr>
        <w:t>4.2.1</w:t>
      </w:r>
      <w:r w:rsidRPr="00A077F7">
        <w:rPr>
          <w:i w:val="0"/>
          <w:lang w:val="en-US"/>
        </w:rPr>
        <w:tab/>
        <w:t>Develop real-time monitoring and reporting capability to support operations; possibly using existing EUMETNET EUCOS monitoring Portal</w:t>
      </w:r>
    </w:p>
    <w:p w:rsidR="007103DF" w:rsidRPr="00A077F7" w:rsidRDefault="005875DE" w:rsidP="00104D9B">
      <w:pPr>
        <w:pStyle w:val="Comment"/>
        <w:spacing w:before="0" w:after="120"/>
        <w:ind w:left="1134" w:hanging="1134"/>
        <w:rPr>
          <w:i w:val="0"/>
          <w:lang w:val="en-US"/>
        </w:rPr>
      </w:pPr>
      <w:r w:rsidRPr="00A077F7">
        <w:rPr>
          <w:i w:val="0"/>
          <w:lang w:val="en-US"/>
        </w:rPr>
        <w:t>4.3.1</w:t>
      </w:r>
      <w:r w:rsidRPr="00A077F7">
        <w:rPr>
          <w:i w:val="0"/>
          <w:lang w:val="en-US"/>
        </w:rPr>
        <w:tab/>
        <w:t>Collect and share best practices from Members with other Regions</w:t>
      </w:r>
    </w:p>
    <w:p w:rsidR="007103DF" w:rsidRPr="00A077F7" w:rsidRDefault="005875DE" w:rsidP="008178D3">
      <w:pPr>
        <w:pStyle w:val="Comment"/>
        <w:spacing w:before="0" w:after="120"/>
        <w:ind w:left="1134" w:hanging="1134"/>
        <w:rPr>
          <w:i w:val="0"/>
          <w:lang w:val="en-US"/>
        </w:rPr>
      </w:pPr>
      <w:r w:rsidRPr="00A077F7">
        <w:rPr>
          <w:i w:val="0"/>
          <w:lang w:val="en-US"/>
        </w:rPr>
        <w:t>5.2.1</w:t>
      </w:r>
      <w:r w:rsidRPr="00A077F7">
        <w:rPr>
          <w:i w:val="0"/>
          <w:lang w:val="en-US"/>
        </w:rPr>
        <w:tab/>
        <w:t>Implement the real-time quality monitoring of basic surface variables (temperature, pressure, humidity, wind and precipitation) using the existing systems, such as EUMETNET/EUCOS QM portal</w:t>
      </w:r>
    </w:p>
    <w:p w:rsidR="007103DF" w:rsidRPr="00A077F7" w:rsidRDefault="005875DE" w:rsidP="00104D9B">
      <w:pPr>
        <w:pStyle w:val="Comment"/>
        <w:spacing w:before="0" w:after="120"/>
        <w:ind w:left="1134" w:hanging="1134"/>
        <w:rPr>
          <w:i w:val="0"/>
          <w:lang w:val="en-US"/>
        </w:rPr>
      </w:pPr>
      <w:r w:rsidRPr="00A077F7">
        <w:rPr>
          <w:i w:val="0"/>
          <w:lang w:val="en-US"/>
        </w:rPr>
        <w:t>5.3.1</w:t>
      </w:r>
      <w:r w:rsidRPr="00A077F7">
        <w:rPr>
          <w:i w:val="0"/>
          <w:lang w:val="en-US"/>
        </w:rPr>
        <w:tab/>
        <w:t>Obtain as far as possible ISO/IEC 17025 accreditation for calibration laboratories</w:t>
      </w:r>
    </w:p>
    <w:p w:rsidR="007103DF" w:rsidRPr="00A077F7" w:rsidRDefault="005875DE" w:rsidP="00104D9B">
      <w:pPr>
        <w:pStyle w:val="Comment"/>
        <w:spacing w:before="0" w:after="120"/>
        <w:ind w:left="1134" w:hanging="1134"/>
        <w:rPr>
          <w:i w:val="0"/>
          <w:lang w:val="en-US"/>
        </w:rPr>
      </w:pPr>
      <w:r w:rsidRPr="00A077F7">
        <w:rPr>
          <w:i w:val="0"/>
          <w:lang w:val="en-US"/>
        </w:rPr>
        <w:t>6.3.1</w:t>
      </w:r>
      <w:r w:rsidRPr="00A077F7">
        <w:rPr>
          <w:i w:val="0"/>
          <w:lang w:val="en-US"/>
        </w:rPr>
        <w:tab/>
        <w:t xml:space="preserve">Implement the WMO Siting Classification Scheme </w:t>
      </w:r>
    </w:p>
    <w:p w:rsidR="007103DF" w:rsidRPr="00A077F7" w:rsidRDefault="005875DE" w:rsidP="008178D3">
      <w:pPr>
        <w:pStyle w:val="Comment"/>
        <w:spacing w:before="0" w:after="120"/>
        <w:ind w:left="1134" w:hanging="1134"/>
        <w:rPr>
          <w:i w:val="0"/>
          <w:lang w:val="en-US"/>
        </w:rPr>
      </w:pPr>
      <w:r w:rsidRPr="00A077F7">
        <w:rPr>
          <w:i w:val="0"/>
          <w:lang w:val="en-US"/>
        </w:rPr>
        <w:lastRenderedPageBreak/>
        <w:t>6.3.3</w:t>
      </w:r>
      <w:r w:rsidRPr="00A077F7">
        <w:rPr>
          <w:i w:val="0"/>
          <w:lang w:val="en-US"/>
        </w:rPr>
        <w:tab/>
        <w:t>Collect the metadata on all observing stations according to a standard to be developed by ICG-WIGOS.</w:t>
      </w:r>
    </w:p>
    <w:p w:rsidR="007103DF" w:rsidRPr="00A077F7" w:rsidRDefault="005875DE" w:rsidP="008178D3">
      <w:pPr>
        <w:pStyle w:val="Comment"/>
        <w:spacing w:before="0" w:after="120"/>
        <w:ind w:left="1134" w:hanging="1134"/>
        <w:rPr>
          <w:i w:val="0"/>
          <w:lang w:val="en-US"/>
        </w:rPr>
      </w:pPr>
      <w:r w:rsidRPr="00A077F7">
        <w:rPr>
          <w:i w:val="0"/>
          <w:lang w:val="en-US"/>
        </w:rPr>
        <w:t>6.3.4</w:t>
      </w:r>
      <w:r w:rsidRPr="00A077F7">
        <w:rPr>
          <w:i w:val="0"/>
          <w:lang w:val="en-US"/>
        </w:rPr>
        <w:tab/>
        <w:t>Radar data integration through the existing mechanism, i.e., OPERA, and based on existing practices adopted by OPERA</w:t>
      </w:r>
    </w:p>
    <w:p w:rsidR="007103DF" w:rsidRPr="00A077F7" w:rsidRDefault="005875DE" w:rsidP="008178D3">
      <w:pPr>
        <w:pStyle w:val="Comment"/>
        <w:spacing w:before="0" w:after="120"/>
        <w:ind w:left="1134" w:hanging="1134"/>
        <w:rPr>
          <w:i w:val="0"/>
          <w:lang w:val="en-US"/>
        </w:rPr>
      </w:pPr>
      <w:r w:rsidRPr="00A077F7">
        <w:rPr>
          <w:i w:val="0"/>
          <w:lang w:val="en-US"/>
        </w:rPr>
        <w:t>7.3.1</w:t>
      </w:r>
      <w:r w:rsidRPr="00A077F7">
        <w:rPr>
          <w:i w:val="0"/>
          <w:lang w:val="en-US"/>
        </w:rPr>
        <w:tab/>
        <w:t>Request, support and encourage Members to provide up-to-date data and metadata to the WIR and ensure its on-going maintenance</w:t>
      </w:r>
    </w:p>
    <w:p w:rsidR="007103DF" w:rsidRPr="00A077F7" w:rsidRDefault="005875DE" w:rsidP="008178D3">
      <w:pPr>
        <w:pStyle w:val="Comment"/>
        <w:spacing w:before="0" w:after="120"/>
        <w:ind w:left="1134" w:hanging="1134"/>
        <w:rPr>
          <w:i w:val="0"/>
          <w:lang w:val="en-US"/>
        </w:rPr>
      </w:pPr>
      <w:r w:rsidRPr="00A077F7">
        <w:rPr>
          <w:i w:val="0"/>
          <w:lang w:val="en-US"/>
        </w:rPr>
        <w:t>8.2.2</w:t>
      </w:r>
      <w:r w:rsidRPr="00A077F7">
        <w:rPr>
          <w:i w:val="0"/>
          <w:lang w:val="en-US"/>
        </w:rPr>
        <w:tab/>
        <w:t>Foster increased exchange of observational data and discovery metadata using WIS in the Region, through awareness raising and provision of guidance for the adoption of WIS standards, including implementation of DCPC and NCs</w:t>
      </w:r>
    </w:p>
    <w:p w:rsidR="007103DF" w:rsidRPr="00A077F7" w:rsidRDefault="005875DE" w:rsidP="00CE35FF">
      <w:pPr>
        <w:pStyle w:val="Comment"/>
        <w:spacing w:before="0" w:after="120"/>
        <w:rPr>
          <w:i w:val="0"/>
          <w:lang w:val="en-US"/>
        </w:rPr>
      </w:pPr>
      <w:r w:rsidRPr="00A077F7">
        <w:rPr>
          <w:i w:val="0"/>
          <w:lang w:val="en-US"/>
        </w:rPr>
        <w:t>8.3.1</w:t>
      </w:r>
      <w:r w:rsidRPr="00A077F7">
        <w:rPr>
          <w:i w:val="0"/>
          <w:lang w:val="en-US"/>
        </w:rPr>
        <w:tab/>
        <w:t>Expedite the implementation of WIS-IP</w:t>
      </w:r>
    </w:p>
    <w:p w:rsidR="007103DF" w:rsidRPr="00A077F7" w:rsidRDefault="005875DE" w:rsidP="008178D3">
      <w:pPr>
        <w:pStyle w:val="Comment"/>
        <w:spacing w:before="0" w:after="120"/>
        <w:ind w:left="1134" w:hanging="1134"/>
        <w:rPr>
          <w:i w:val="0"/>
          <w:lang w:val="en-US"/>
        </w:rPr>
      </w:pPr>
      <w:r w:rsidRPr="00A077F7">
        <w:rPr>
          <w:i w:val="0"/>
          <w:lang w:val="en-US"/>
        </w:rPr>
        <w:t>8.3.2</w:t>
      </w:r>
      <w:r w:rsidRPr="00A077F7">
        <w:rPr>
          <w:i w:val="0"/>
          <w:lang w:val="en-US"/>
        </w:rPr>
        <w:tab/>
        <w:t>Members to share data via WIS, including data from national organizations other than NMHSs</w:t>
      </w:r>
    </w:p>
    <w:p w:rsidR="007103DF" w:rsidRPr="00A077F7" w:rsidRDefault="005875DE" w:rsidP="008178D3">
      <w:pPr>
        <w:pStyle w:val="Comment"/>
        <w:spacing w:before="0" w:after="120"/>
        <w:ind w:left="1134" w:hanging="1134"/>
        <w:rPr>
          <w:i w:val="0"/>
          <w:lang w:val="en-US"/>
        </w:rPr>
      </w:pPr>
      <w:r w:rsidRPr="00A077F7">
        <w:rPr>
          <w:i w:val="0"/>
          <w:lang w:val="en-US"/>
        </w:rPr>
        <w:t>9.2.1</w:t>
      </w:r>
      <w:r w:rsidRPr="00A077F7">
        <w:rPr>
          <w:i w:val="0"/>
          <w:lang w:val="en-US"/>
        </w:rPr>
        <w:tab/>
        <w:t>Assist Member countries to fill gaps (both infrastructure and human capacities) in their WIGOS observing systems</w:t>
      </w:r>
    </w:p>
    <w:p w:rsidR="007103DF" w:rsidRPr="00A077F7" w:rsidRDefault="005875DE" w:rsidP="008178D3">
      <w:pPr>
        <w:pStyle w:val="Comment"/>
        <w:spacing w:before="0" w:after="120"/>
        <w:ind w:left="1134" w:hanging="1134"/>
        <w:rPr>
          <w:i w:val="0"/>
          <w:lang w:val="en-US"/>
        </w:rPr>
      </w:pPr>
      <w:r w:rsidRPr="00A077F7">
        <w:rPr>
          <w:i w:val="0"/>
          <w:lang w:val="en-US"/>
        </w:rPr>
        <w:t>9.2.2</w:t>
      </w:r>
      <w:r w:rsidRPr="00A077F7">
        <w:rPr>
          <w:i w:val="0"/>
          <w:lang w:val="en-US"/>
        </w:rPr>
        <w:tab/>
        <w:t>Creating a regional Capacity Development Plan, addressing identified needs for observational data</w:t>
      </w:r>
    </w:p>
    <w:p w:rsidR="007103DF" w:rsidRPr="00A077F7" w:rsidRDefault="005875DE" w:rsidP="008178D3">
      <w:pPr>
        <w:pStyle w:val="Comment"/>
        <w:spacing w:before="0" w:after="120"/>
        <w:ind w:left="1134" w:hanging="1134"/>
        <w:rPr>
          <w:i w:val="0"/>
          <w:lang w:val="en-US"/>
        </w:rPr>
      </w:pPr>
      <w:r w:rsidRPr="00A077F7">
        <w:rPr>
          <w:i w:val="0"/>
          <w:lang w:val="en-US"/>
        </w:rPr>
        <w:t>9.3.1</w:t>
      </w:r>
      <w:r w:rsidRPr="00A077F7">
        <w:rPr>
          <w:i w:val="0"/>
          <w:lang w:val="en-US"/>
        </w:rPr>
        <w:tab/>
        <w:t>Review the regional and national technical training requirement to identify gaps and</w:t>
      </w:r>
      <w:r w:rsidR="00A077F7">
        <w:rPr>
          <w:i w:val="0"/>
          <w:lang w:val="en-US"/>
        </w:rPr>
        <w:t xml:space="preserve"> develop training opportunities</w:t>
      </w:r>
    </w:p>
    <w:p w:rsidR="007103DF" w:rsidRPr="00A077F7" w:rsidRDefault="005875DE" w:rsidP="008178D3">
      <w:pPr>
        <w:pStyle w:val="Comment"/>
        <w:spacing w:before="0" w:after="120"/>
        <w:ind w:left="1134" w:hanging="1134"/>
        <w:rPr>
          <w:i w:val="0"/>
          <w:lang w:val="en-US"/>
        </w:rPr>
      </w:pPr>
      <w:r w:rsidRPr="00A077F7">
        <w:rPr>
          <w:i w:val="0"/>
          <w:lang w:val="en-US"/>
        </w:rPr>
        <w:t>9.3.2</w:t>
      </w:r>
      <w:r w:rsidRPr="00A077F7">
        <w:rPr>
          <w:i w:val="0"/>
          <w:lang w:val="en-US"/>
        </w:rPr>
        <w:tab/>
        <w:t>Assist Members in using WIR Tools for the design and management of national WIGOS networks</w:t>
      </w:r>
    </w:p>
    <w:p w:rsidR="007103DF" w:rsidRPr="00A077F7" w:rsidRDefault="005875DE" w:rsidP="00CE35FF">
      <w:pPr>
        <w:pStyle w:val="Comment"/>
        <w:spacing w:before="0" w:after="120"/>
        <w:rPr>
          <w:i w:val="0"/>
          <w:lang w:val="en-US"/>
        </w:rPr>
      </w:pPr>
      <w:r w:rsidRPr="00A077F7">
        <w:rPr>
          <w:i w:val="0"/>
          <w:lang w:val="en-US"/>
        </w:rPr>
        <w:t>9.3.3</w:t>
      </w:r>
      <w:r w:rsidRPr="00A077F7">
        <w:rPr>
          <w:i w:val="0"/>
          <w:lang w:val="en-US"/>
        </w:rPr>
        <w:tab/>
        <w:t>Assist Members in implementing WIGOS metadata</w:t>
      </w:r>
    </w:p>
    <w:p w:rsidR="007103DF" w:rsidRPr="00A077F7" w:rsidRDefault="005875DE" w:rsidP="00CE35FF">
      <w:pPr>
        <w:pStyle w:val="Comment"/>
        <w:spacing w:before="0" w:after="120"/>
        <w:rPr>
          <w:i w:val="0"/>
          <w:lang w:val="en-US"/>
        </w:rPr>
      </w:pPr>
      <w:r w:rsidRPr="00A077F7">
        <w:rPr>
          <w:i w:val="0"/>
          <w:lang w:val="en-US"/>
        </w:rPr>
        <w:t>10.2.1</w:t>
      </w:r>
      <w:r w:rsidRPr="00A077F7">
        <w:rPr>
          <w:i w:val="0"/>
          <w:lang w:val="en-US"/>
        </w:rPr>
        <w:tab/>
        <w:t>Contribute to W</w:t>
      </w:r>
      <w:bookmarkStart w:id="0" w:name="_GoBack"/>
      <w:bookmarkEnd w:id="0"/>
      <w:r w:rsidRPr="00A077F7">
        <w:rPr>
          <w:i w:val="0"/>
          <w:lang w:val="en-US"/>
        </w:rPr>
        <w:t xml:space="preserve">IGOS communication and outreach across the Region </w:t>
      </w:r>
    </w:p>
    <w:p w:rsidR="007103DF" w:rsidRPr="00A077F7" w:rsidRDefault="005875DE" w:rsidP="004763DF">
      <w:pPr>
        <w:pStyle w:val="Comment"/>
        <w:spacing w:before="0" w:after="120"/>
        <w:rPr>
          <w:i w:val="0"/>
          <w:lang w:val="en-US"/>
        </w:rPr>
      </w:pPr>
      <w:r w:rsidRPr="00A077F7">
        <w:rPr>
          <w:i w:val="0"/>
          <w:lang w:val="en-US"/>
        </w:rPr>
        <w:t>10.3.1</w:t>
      </w:r>
      <w:r w:rsidRPr="00A077F7">
        <w:rPr>
          <w:i w:val="0"/>
          <w:lang w:val="en-US"/>
        </w:rPr>
        <w:tab/>
        <w:t>Contribute to WIGOS communication and outreach within Member Countries</w:t>
      </w:r>
    </w:p>
    <w:p w:rsidR="004763DF" w:rsidRPr="00A077F7" w:rsidRDefault="004763DF" w:rsidP="004763DF">
      <w:pPr>
        <w:pStyle w:val="WMOBodyText"/>
        <w:rPr>
          <w:lang w:val="en-US" w:eastAsia="en-US"/>
        </w:rPr>
      </w:pPr>
    </w:p>
    <w:p w:rsidR="007103DF" w:rsidRPr="00A077F7" w:rsidRDefault="005875DE" w:rsidP="00CE35FF">
      <w:pPr>
        <w:pStyle w:val="Comment"/>
        <w:spacing w:before="0" w:after="120"/>
        <w:rPr>
          <w:b/>
          <w:i w:val="0"/>
          <w:iCs/>
          <w:lang w:val="en-US"/>
        </w:rPr>
      </w:pPr>
      <w:r w:rsidRPr="00A077F7">
        <w:rPr>
          <w:b/>
          <w:i w:val="0"/>
          <w:iCs/>
          <w:lang w:val="en-US"/>
        </w:rPr>
        <w:t>Activities not achieved and postponed for next intersessional period</w:t>
      </w:r>
      <w:r w:rsidR="00A077F7">
        <w:rPr>
          <w:b/>
          <w:i w:val="0"/>
          <w:iCs/>
          <w:lang w:val="en-US"/>
        </w:rPr>
        <w:t>:</w:t>
      </w:r>
    </w:p>
    <w:p w:rsidR="007103DF" w:rsidRPr="00A077F7" w:rsidRDefault="005875DE" w:rsidP="00CE35FF">
      <w:pPr>
        <w:pStyle w:val="Comment"/>
        <w:spacing w:before="0" w:after="120"/>
        <w:rPr>
          <w:i w:val="0"/>
          <w:lang w:val="en-US"/>
        </w:rPr>
      </w:pPr>
      <w:r w:rsidRPr="00A077F7">
        <w:rPr>
          <w:i w:val="0"/>
          <w:lang w:val="en-US"/>
        </w:rPr>
        <w:t>1.2.3</w:t>
      </w:r>
      <w:r w:rsidRPr="00A077F7">
        <w:rPr>
          <w:i w:val="0"/>
          <w:lang w:val="en-US"/>
        </w:rPr>
        <w:tab/>
        <w:t>Report progress of R-WIP related projects to RA VI MG</w:t>
      </w:r>
    </w:p>
    <w:p w:rsidR="007103DF" w:rsidRPr="00A077F7" w:rsidRDefault="005875DE" w:rsidP="008178D3">
      <w:pPr>
        <w:pStyle w:val="Comment"/>
        <w:spacing w:before="0" w:after="120"/>
        <w:ind w:left="1134" w:hanging="1134"/>
        <w:rPr>
          <w:i w:val="0"/>
          <w:lang w:val="en-US"/>
        </w:rPr>
      </w:pPr>
      <w:r w:rsidRPr="00A077F7">
        <w:rPr>
          <w:i w:val="0"/>
          <w:lang w:val="en-US"/>
        </w:rPr>
        <w:t>1.2.4</w:t>
      </w:r>
      <w:r w:rsidRPr="00A077F7">
        <w:rPr>
          <w:i w:val="0"/>
          <w:lang w:val="en-US"/>
        </w:rPr>
        <w:tab/>
        <w:t>Assess EGOS-IP to identify actions relevant to RA VI and Member countries; assign priorities to these actions</w:t>
      </w:r>
    </w:p>
    <w:p w:rsidR="006454DD" w:rsidRPr="00A077F7" w:rsidRDefault="005875DE" w:rsidP="008178D3">
      <w:pPr>
        <w:pStyle w:val="Comment"/>
        <w:spacing w:before="0" w:after="120"/>
        <w:ind w:left="1134" w:hanging="1134"/>
        <w:rPr>
          <w:i w:val="0"/>
          <w:lang w:val="en-US"/>
        </w:rPr>
      </w:pPr>
      <w:r w:rsidRPr="00A077F7">
        <w:rPr>
          <w:i w:val="0"/>
          <w:lang w:val="en-US"/>
        </w:rPr>
        <w:t>3.2.2</w:t>
      </w:r>
      <w:r w:rsidRPr="00A077F7">
        <w:rPr>
          <w:i w:val="0"/>
          <w:lang w:val="en-US"/>
        </w:rPr>
        <w:tab/>
        <w:t>Validate user requirements documented by the global RRR process against regional user requirements; use the results to update the WMO RRR user requirements database and to contribute to the update of EGOS-IP and observing system plans</w:t>
      </w:r>
    </w:p>
    <w:p w:rsidR="005875DE" w:rsidRPr="00A077F7" w:rsidRDefault="005875DE" w:rsidP="008178D3">
      <w:pPr>
        <w:pStyle w:val="Comment"/>
        <w:spacing w:before="0" w:after="120"/>
        <w:ind w:left="1134" w:hanging="1134"/>
        <w:rPr>
          <w:i w:val="0"/>
          <w:iCs/>
          <w:lang w:val="en-US"/>
        </w:rPr>
      </w:pPr>
      <w:r w:rsidRPr="00A077F7">
        <w:rPr>
          <w:i w:val="0"/>
          <w:lang w:val="en-US"/>
        </w:rPr>
        <w:t>3.3.2</w:t>
      </w:r>
      <w:r w:rsidRPr="00A077F7">
        <w:rPr>
          <w:i w:val="0"/>
          <w:lang w:val="en-US"/>
        </w:rPr>
        <w:tab/>
        <w:t>Validate user requirements documented by the global RRR process against national user requirements for WMO systems; use the results to update the WMO RRR user requirements database and to contribute to the update of EGOS-IP and observing system plans</w:t>
      </w:r>
    </w:p>
    <w:p w:rsidR="005875DE" w:rsidRPr="00A077F7" w:rsidRDefault="005875DE" w:rsidP="00104D9B">
      <w:pPr>
        <w:pStyle w:val="Comment"/>
        <w:spacing w:before="0" w:after="120"/>
        <w:ind w:left="1134" w:hanging="1134"/>
        <w:rPr>
          <w:i w:val="0"/>
          <w:lang w:val="en-US"/>
        </w:rPr>
      </w:pPr>
      <w:r w:rsidRPr="00A077F7">
        <w:rPr>
          <w:i w:val="0"/>
          <w:lang w:val="en-US"/>
        </w:rPr>
        <w:t>5.2.2</w:t>
      </w:r>
      <w:r w:rsidRPr="00A077F7">
        <w:rPr>
          <w:i w:val="0"/>
          <w:lang w:val="en-US"/>
        </w:rPr>
        <w:tab/>
        <w:t>Consider implementation of real-time quality monitoring of data from various remote sensing instruments/systems</w:t>
      </w:r>
    </w:p>
    <w:p w:rsidR="005875DE" w:rsidRPr="00A077F7" w:rsidRDefault="005875DE" w:rsidP="00104D9B">
      <w:pPr>
        <w:pStyle w:val="Comment"/>
        <w:spacing w:before="0" w:after="120"/>
        <w:ind w:left="1134" w:hanging="1134"/>
        <w:rPr>
          <w:i w:val="0"/>
          <w:lang w:val="en-US"/>
        </w:rPr>
      </w:pPr>
      <w:r w:rsidRPr="00A077F7">
        <w:rPr>
          <w:i w:val="0"/>
          <w:lang w:val="en-US"/>
        </w:rPr>
        <w:t>5.2.5</w:t>
      </w:r>
      <w:r w:rsidRPr="00A077F7">
        <w:rPr>
          <w:i w:val="0"/>
          <w:lang w:val="en-US"/>
        </w:rPr>
        <w:tab/>
        <w:t>Combine technological knowledge to help Members in the maintenance and calibration of the surface-based remote-sensing systems</w:t>
      </w:r>
    </w:p>
    <w:p w:rsidR="005875DE" w:rsidRPr="00A077F7" w:rsidRDefault="005875DE" w:rsidP="00104D9B">
      <w:pPr>
        <w:pStyle w:val="Comment"/>
        <w:spacing w:before="0" w:after="120"/>
        <w:ind w:left="1134" w:hanging="1134"/>
        <w:rPr>
          <w:i w:val="0"/>
          <w:lang w:val="en-US"/>
        </w:rPr>
      </w:pPr>
      <w:r w:rsidRPr="00A077F7">
        <w:rPr>
          <w:i w:val="0"/>
          <w:lang w:val="en-US"/>
        </w:rPr>
        <w:t>6.3.2</w:t>
      </w:r>
      <w:r w:rsidRPr="00A077F7">
        <w:rPr>
          <w:i w:val="0"/>
          <w:lang w:val="en-US"/>
        </w:rPr>
        <w:tab/>
        <w:t>Develop a process to monitor and report on the level of regional compliance with WIGOS standards</w:t>
      </w:r>
    </w:p>
    <w:p w:rsidR="005875DE" w:rsidRPr="00A077F7" w:rsidRDefault="005875DE" w:rsidP="00104D9B">
      <w:pPr>
        <w:pStyle w:val="Comment"/>
        <w:spacing w:before="0" w:after="120"/>
        <w:ind w:left="1134" w:hanging="1134"/>
        <w:rPr>
          <w:i w:val="0"/>
          <w:lang w:val="en-US"/>
        </w:rPr>
      </w:pPr>
      <w:r w:rsidRPr="00A077F7">
        <w:rPr>
          <w:i w:val="0"/>
          <w:lang w:val="en-US"/>
        </w:rPr>
        <w:t>6.3.5</w:t>
      </w:r>
      <w:r w:rsidRPr="00A077F7">
        <w:rPr>
          <w:i w:val="0"/>
          <w:lang w:val="en-US"/>
        </w:rPr>
        <w:tab/>
        <w:t>Wind profiler data integration through the existing mechanism, i.e., WINPROF, and based on existing practices adopted by WINPROF.</w:t>
      </w:r>
    </w:p>
    <w:p w:rsidR="00792F01" w:rsidRPr="00A077F7" w:rsidRDefault="005875DE" w:rsidP="00104D9B">
      <w:pPr>
        <w:pStyle w:val="Comment"/>
        <w:spacing w:before="0" w:after="120"/>
        <w:ind w:left="1134" w:hanging="1134"/>
        <w:rPr>
          <w:i w:val="0"/>
          <w:lang w:val="en-US"/>
        </w:rPr>
      </w:pPr>
      <w:r w:rsidRPr="00A077F7">
        <w:rPr>
          <w:i w:val="0"/>
          <w:lang w:val="en-US"/>
        </w:rPr>
        <w:t>8.2.1</w:t>
      </w:r>
      <w:r w:rsidRPr="00A077F7">
        <w:rPr>
          <w:i w:val="0"/>
          <w:lang w:val="en-US"/>
        </w:rPr>
        <w:tab/>
        <w:t>Develop a standard for representation and format of hydrological data</w:t>
      </w:r>
    </w:p>
    <w:p w:rsidR="006D4D7D" w:rsidRPr="00A077F7" w:rsidRDefault="00BC22C0" w:rsidP="004763DF">
      <w:pPr>
        <w:pStyle w:val="WMOBodyText"/>
        <w:jc w:val="center"/>
        <w:rPr>
          <w:lang w:val="en-US" w:eastAsia="en-US"/>
        </w:rPr>
      </w:pPr>
      <w:r w:rsidRPr="00A077F7">
        <w:rPr>
          <w:lang w:val="en-US" w:eastAsia="en-US"/>
        </w:rPr>
        <w:t>________</w:t>
      </w:r>
    </w:p>
    <w:sectPr w:rsidR="006D4D7D" w:rsidRPr="00A077F7" w:rsidSect="0020095E">
      <w:headerReference w:type="even" r:id="rId13"/>
      <w:headerReference w:type="default" r:id="rId14"/>
      <w:headerReference w:type="first" r:id="rId15"/>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FE0" w:rsidRDefault="00726FE0">
      <w:r>
        <w:separator/>
      </w:r>
    </w:p>
    <w:p w:rsidR="00726FE0" w:rsidRDefault="00726FE0"/>
    <w:p w:rsidR="00726FE0" w:rsidRDefault="00726FE0"/>
  </w:endnote>
  <w:endnote w:type="continuationSeparator" w:id="0">
    <w:p w:rsidR="00726FE0" w:rsidRDefault="00726FE0">
      <w:r>
        <w:continuationSeparator/>
      </w:r>
    </w:p>
    <w:p w:rsidR="00726FE0" w:rsidRDefault="00726FE0"/>
    <w:p w:rsidR="00726FE0" w:rsidRDefault="00726F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FE0" w:rsidRDefault="00726FE0">
      <w:r>
        <w:separator/>
      </w:r>
    </w:p>
  </w:footnote>
  <w:footnote w:type="continuationSeparator" w:id="0">
    <w:p w:rsidR="00726FE0" w:rsidRDefault="00726FE0">
      <w:r>
        <w:continuationSeparator/>
      </w:r>
    </w:p>
    <w:p w:rsidR="00726FE0" w:rsidRDefault="00726FE0"/>
    <w:p w:rsidR="00726FE0" w:rsidRDefault="00726F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054" w:rsidRDefault="00A077F7">
    <w:pPr>
      <w:pStyle w:val="Header"/>
    </w:pPr>
    <w:r>
      <w:rPr>
        <w:noProof/>
      </w:rPr>
      <w:pict>
        <v:shapetype id="_x0000_m2092"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072" type="#_x0000_m2092" style="position:absolute;left:0;text-align:left;margin-left:0;margin-top:0;width:595.3pt;height:550pt;z-index:-251649536;mso-position-horizontal:left;mso-position-horizontal-relative:page;mso-position-vertical:top;mso-position-vertical-relative:page" o:preferrelative="t" o:allowincell="f">
          <v:imagedata r:id="rId1" o:title="docx4j-logo"/>
          <w10:wrap anchorx="page" anchory="page"/>
        </v:shape>
      </w:pict>
    </w:r>
  </w:p>
  <w:p w:rsidR="00F84669" w:rsidRDefault="00F84669"/>
  <w:p w:rsidR="000E2054" w:rsidRDefault="00A077F7">
    <w:pPr>
      <w:pStyle w:val="Header"/>
    </w:pPr>
    <w:r>
      <w:rPr>
        <w:noProof/>
      </w:rPr>
      <w:pict>
        <v:shapetype id="_x0000_m2091"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074" type="#_x0000_m2091" style="position:absolute;left:0;text-align:left;margin-left:0;margin-top:0;width:595.3pt;height:550pt;z-index:-251650560;mso-position-horizontal:left;mso-position-horizontal-relative:page;mso-position-vertical:top;mso-position-vertical-relative:page" o:preferrelative="t" o:allowincell="f">
          <v:imagedata r:id="rId1" o:title="docx4j-logo"/>
          <w10:wrap anchorx="page" anchory="page"/>
        </v:shape>
      </w:pict>
    </w:r>
  </w:p>
  <w:p w:rsidR="00F84669" w:rsidRDefault="00F84669"/>
  <w:p w:rsidR="000E2054" w:rsidRDefault="00A077F7">
    <w:pPr>
      <w:pStyle w:val="Header"/>
    </w:pPr>
    <w:r>
      <w:rPr>
        <w:noProof/>
      </w:rPr>
      <w:pict>
        <v:shapetype id="_x0000_m2090"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076" type="#_x0000_m2090" style="position:absolute;left:0;text-align:left;margin-left:0;margin-top:0;width:595.3pt;height:550pt;z-index:-251651584;mso-position-horizontal:left;mso-position-horizontal-relative:page;mso-position-vertical:top;mso-position-vertical-relative:page" o:preferrelative="t" o:allowincell="f">
          <v:imagedata r:id="rId1" o:title="docx4j-logo"/>
          <w10:wrap anchorx="page" anchory="page"/>
        </v:shape>
      </w:pict>
    </w:r>
  </w:p>
  <w:p w:rsidR="00F84669" w:rsidRDefault="00F84669"/>
  <w:p w:rsidR="00173F32" w:rsidRDefault="00A077F7">
    <w:pPr>
      <w:pStyle w:val="Header"/>
    </w:pPr>
    <w:r>
      <w:rPr>
        <w:noProof/>
      </w:rPr>
      <w:pict w14:anchorId="33AC8B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6" type="#_x0000_t75" style="position:absolute;left:0;text-align:left;margin-left:0;margin-top:0;width:50pt;height:50pt;z-index:251652608;visibility:hidden">
          <v:path gradientshapeok="f"/>
          <o:lock v:ext="edit" selection="t"/>
        </v:shape>
      </w:pict>
    </w:r>
    <w:r>
      <w:pict>
        <v:shapetype id="_x0000_m2089"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v:shape id="WordPictureWatermark835936646" o:spid="_x0000_s2050" type="#_x0000_m2089" style="position:absolute;left:0;text-align:left;margin-left:0;margin-top:0;width:595.3pt;height:550pt;z-index:-251654656;mso-position-horizontal:left;mso-position-horizontal-relative:page;mso-position-vertical:top;mso-position-vertical-relative:page" o:preferrelative="t" o:allowincell="f">
          <v:imagedata r:id="rId1" o:title="docx4j-logo"/>
          <w10:wrap anchorx="page" anchory="page"/>
        </v:shape>
      </w:pict>
    </w:r>
  </w:p>
  <w:p w:rsidR="000E2054" w:rsidRDefault="000E2054"/>
  <w:p w:rsidR="002A5500" w:rsidRDefault="00A077F7">
    <w:pPr>
      <w:pStyle w:val="Header"/>
    </w:pPr>
    <w:r>
      <w:rPr>
        <w:noProof/>
      </w:rPr>
      <w:pict w14:anchorId="30726D47">
        <v:shape id="_x0000_s2071" type="#_x0000_t75" style="position:absolute;left:0;text-align:left;margin-left:0;margin-top:0;width:50pt;height:50pt;z-index:251656704;visibility:hidden">
          <v:path gradientshapeok="f"/>
          <o:lock v:ext="edit" selection="t"/>
        </v:shape>
      </w:pict>
    </w:r>
    <w:r>
      <w:pict w14:anchorId="4661BC5B">
        <v:shape id="_x0000_s2084" type="#_x0000_t75" style="position:absolute;left:0;text-align:left;margin-left:0;margin-top:0;width:50pt;height:50pt;z-index:251653632;visibility:hidden">
          <v:path gradientshapeok="f"/>
          <o:lock v:ext="edit" selection="t"/>
        </v:shape>
      </w:pict>
    </w:r>
  </w:p>
  <w:p w:rsidR="00173F32" w:rsidRDefault="00173F32"/>
  <w:p w:rsidR="00945524" w:rsidRDefault="00A077F7">
    <w:pPr>
      <w:pStyle w:val="Header"/>
    </w:pPr>
    <w:r>
      <w:rPr>
        <w:noProof/>
      </w:rPr>
      <w:pict w14:anchorId="2C59BBC1">
        <v:shape id="_x0000_s2060" type="#_x0000_t75" style="position:absolute;left:0;text-align:left;margin-left:0;margin-top:0;width:50pt;height:50pt;z-index:251660800;visibility:hidden">
          <v:path gradientshapeok="f"/>
          <o:lock v:ext="edit" selection="t"/>
        </v:shape>
      </w:pict>
    </w:r>
    <w:r>
      <w:pict w14:anchorId="66A9A524">
        <v:shape id="_x0000_s2069" type="#_x0000_t75" style="position:absolute;left:0;text-align:left;margin-left:0;margin-top:0;width:50pt;height:50pt;z-index:251657728;visibility:hidden">
          <v:path gradientshapeok="f"/>
          <o:lock v:ext="edit" selection="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12A" w:rsidRDefault="00EA49ED" w:rsidP="00B72444">
    <w:pPr>
      <w:pStyle w:val="Header"/>
    </w:pPr>
    <w:r>
      <w:t>RA VI-17/INF. 3.2(1)</w:t>
    </w:r>
    <w:r w:rsidR="0020095E" w:rsidRPr="00C2459D">
      <w:t xml:space="preserve">, p. </w:t>
    </w:r>
    <w:r w:rsidR="0020095E" w:rsidRPr="00C2459D">
      <w:rPr>
        <w:rStyle w:val="PageNumber"/>
      </w:rPr>
      <w:fldChar w:fldCharType="begin"/>
    </w:r>
    <w:r w:rsidR="0020095E" w:rsidRPr="00C2459D">
      <w:rPr>
        <w:rStyle w:val="PageNumber"/>
      </w:rPr>
      <w:instrText xml:space="preserve"> PAGE </w:instrText>
    </w:r>
    <w:r w:rsidR="0020095E" w:rsidRPr="00C2459D">
      <w:rPr>
        <w:rStyle w:val="PageNumber"/>
      </w:rPr>
      <w:fldChar w:fldCharType="separate"/>
    </w:r>
    <w:r w:rsidR="00A077F7">
      <w:rPr>
        <w:rStyle w:val="PageNumber"/>
        <w:noProof/>
      </w:rPr>
      <w:t>2</w:t>
    </w:r>
    <w:r w:rsidR="0020095E" w:rsidRPr="00C2459D">
      <w:rPr>
        <w:rStyle w:val="PageNumber"/>
      </w:rPr>
      <w:fldChar w:fldCharType="end"/>
    </w:r>
    <w:r w:rsidR="00A077F7">
      <w:pict w14:anchorId="2C59BB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0;margin-top:0;width:50pt;height:50pt;z-index:251667968;visibility:hidden;mso-position-horizontal-relative:text;mso-position-vertical-relative:text">
          <v:path gradientshapeok="f"/>
          <o:lock v:ext="edit" selection="t"/>
        </v:shape>
      </w:pict>
    </w:r>
    <w:r w:rsidR="00A077F7">
      <w:pict w14:anchorId="1D620283">
        <v:shape id="_x0000_s2068" type="#_x0000_t75" style="position:absolute;left:0;text-align:left;margin-left:0;margin-top:0;width:50pt;height:50pt;z-index:251658752;visibility:hidden;mso-position-horizontal-relative:text;mso-position-vertical-relative:text">
          <v:path gradientshapeok="f"/>
          <o:lock v:ext="edit" selection="t"/>
        </v:shape>
      </w:pict>
    </w:r>
    <w:r w:rsidR="00A077F7">
      <w:pict w14:anchorId="2A4B47CA">
        <v:shape id="_x0000_s2083" type="#_x0000_t75" style="position:absolute;left:0;text-align:left;margin-left:0;margin-top:0;width:50pt;height:50pt;z-index:251654656;visibility:hidden;mso-position-horizontal-relative:text;mso-position-vertical-relative:text">
          <v:path gradientshapeok="f"/>
          <o:lock v:ext="edit" selection="t"/>
        </v:shape>
      </w:pict>
    </w:r>
    <w:r w:rsidR="00A077F7">
      <w:pict>
        <v:shapetype id="_x0000_m208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C8B" w:rsidRDefault="00023C8B" w:rsidP="004763DF">
    <w:pPr>
      <w:pStyle w:val="Header"/>
      <w:tabs>
        <w:tab w:val="left" w:pos="5448"/>
      </w:tabs>
      <w:spacing w:after="0"/>
      <w:jc w:val="left"/>
    </w:pPr>
    <w:r>
      <w:tab/>
    </w:r>
    <w:r w:rsidR="00A077F7">
      <w:pict w14:anchorId="2C59BB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50pt;height:50pt;z-index:251668992;visibility:hidden;mso-position-horizontal-relative:text;mso-position-vertical-relative:text">
          <v:path gradientshapeok="f"/>
          <o:lock v:ext="edit" selection="t"/>
        </v:shape>
      </w:pict>
    </w:r>
    <w:r w:rsidR="00A077F7">
      <w:pict w14:anchorId="2D492873">
        <v:shape id="_x0000_s2065" type="#_x0000_t75" style="position:absolute;margin-left:0;margin-top:0;width:50pt;height:50pt;z-index:251659776;visibility:hidden;mso-position-horizontal-relative:text;mso-position-vertical-relative:text">
          <v:path gradientshapeok="f"/>
          <o:lock v:ext="edit" selection="t"/>
        </v:shape>
      </w:pict>
    </w:r>
    <w:r w:rsidR="00A077F7">
      <w:pict w14:anchorId="7DE2F57E">
        <v:shape id="_x0000_s2080" type="#_x0000_t75" style="position:absolute;margin-left:0;margin-top:0;width:50pt;height:50pt;z-index:251655680;visibility:hidden;mso-position-horizontal-relative:text;mso-position-vertical-relative:text">
          <v:path gradientshapeok="f"/>
          <o:lock v:ext="edit" selection="t"/>
        </v:shape>
      </w:pict>
    </w:r>
    <w:r w:rsidR="00A077F7">
      <w:pict>
        <v:shapetype id="_x0000_m208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5CA926"/>
    <w:lvl w:ilvl="0">
      <w:start w:val="1"/>
      <w:numFmt w:val="decimal"/>
      <w:lvlText w:val="%1."/>
      <w:lvlJc w:val="left"/>
      <w:pPr>
        <w:tabs>
          <w:tab w:val="num" w:pos="1800"/>
        </w:tabs>
        <w:ind w:left="1800" w:hanging="360"/>
      </w:pPr>
    </w:lvl>
  </w:abstractNum>
  <w:abstractNum w:abstractNumId="1">
    <w:nsid w:val="FFFFFF7D"/>
    <w:multiLevelType w:val="singleLevel"/>
    <w:tmpl w:val="16D41192"/>
    <w:lvl w:ilvl="0">
      <w:start w:val="1"/>
      <w:numFmt w:val="decimal"/>
      <w:lvlText w:val="%1."/>
      <w:lvlJc w:val="left"/>
      <w:pPr>
        <w:tabs>
          <w:tab w:val="num" w:pos="1440"/>
        </w:tabs>
        <w:ind w:left="1440" w:hanging="360"/>
      </w:pPr>
    </w:lvl>
  </w:abstractNum>
  <w:abstractNum w:abstractNumId="2">
    <w:nsid w:val="FFFFFF7E"/>
    <w:multiLevelType w:val="singleLevel"/>
    <w:tmpl w:val="095C74E6"/>
    <w:lvl w:ilvl="0">
      <w:start w:val="1"/>
      <w:numFmt w:val="decimal"/>
      <w:lvlText w:val="%1."/>
      <w:lvlJc w:val="left"/>
      <w:pPr>
        <w:tabs>
          <w:tab w:val="num" w:pos="1080"/>
        </w:tabs>
        <w:ind w:left="1080" w:hanging="360"/>
      </w:pPr>
    </w:lvl>
  </w:abstractNum>
  <w:abstractNum w:abstractNumId="3">
    <w:nsid w:val="FFFFFF7F"/>
    <w:multiLevelType w:val="singleLevel"/>
    <w:tmpl w:val="B91A8EE2"/>
    <w:lvl w:ilvl="0">
      <w:start w:val="1"/>
      <w:numFmt w:val="decimal"/>
      <w:lvlText w:val="%1."/>
      <w:lvlJc w:val="left"/>
      <w:pPr>
        <w:tabs>
          <w:tab w:val="num" w:pos="720"/>
        </w:tabs>
        <w:ind w:left="720" w:hanging="360"/>
      </w:pPr>
    </w:lvl>
  </w:abstractNum>
  <w:abstractNum w:abstractNumId="4">
    <w:nsid w:val="FFFFFF80"/>
    <w:multiLevelType w:val="singleLevel"/>
    <w:tmpl w:val="95AEDC3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1228F6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6D44C2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450A7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8C45948"/>
    <w:lvl w:ilvl="0">
      <w:start w:val="1"/>
      <w:numFmt w:val="decimal"/>
      <w:lvlText w:val="%1."/>
      <w:lvlJc w:val="left"/>
      <w:pPr>
        <w:tabs>
          <w:tab w:val="num" w:pos="360"/>
        </w:tabs>
        <w:ind w:left="360" w:hanging="360"/>
      </w:pPr>
    </w:lvl>
  </w:abstractNum>
  <w:abstractNum w:abstractNumId="9">
    <w:nsid w:val="FFFFFF89"/>
    <w:multiLevelType w:val="singleLevel"/>
    <w:tmpl w:val="5BD2E698"/>
    <w:lvl w:ilvl="0">
      <w:start w:val="1"/>
      <w:numFmt w:val="bullet"/>
      <w:lvlText w:val=""/>
      <w:lvlJc w:val="left"/>
      <w:pPr>
        <w:tabs>
          <w:tab w:val="num" w:pos="360"/>
        </w:tabs>
        <w:ind w:left="360" w:hanging="360"/>
      </w:pPr>
      <w:rPr>
        <w:rFonts w:ascii="Symbol" w:hAnsi="Symbol" w:hint="default"/>
      </w:rPr>
    </w:lvl>
  </w:abstractNum>
  <w:abstractNum w:abstractNumId="10">
    <w:nsid w:val="01EB4D94"/>
    <w:multiLevelType w:val="hybridMultilevel"/>
    <w:tmpl w:val="7C124602"/>
    <w:lvl w:ilvl="0" w:tplc="B38A5EA0">
      <w:start w:val="2"/>
      <w:numFmt w:val="bullet"/>
      <w:lvlText w:val="-"/>
      <w:lvlJc w:val="left"/>
      <w:pPr>
        <w:tabs>
          <w:tab w:val="num" w:pos="2271"/>
        </w:tabs>
        <w:ind w:left="2271" w:hanging="570"/>
      </w:pPr>
      <w:rPr>
        <w:rFonts w:ascii="Arial" w:eastAsia="Arial" w:hAnsi="Arial" w:cs="Arial" w:hint="default"/>
      </w:rPr>
    </w:lvl>
    <w:lvl w:ilvl="1" w:tplc="04190003" w:tentative="1">
      <w:start w:val="1"/>
      <w:numFmt w:val="bullet"/>
      <w:lvlText w:val="o"/>
      <w:lvlJc w:val="left"/>
      <w:pPr>
        <w:tabs>
          <w:tab w:val="num" w:pos="2781"/>
        </w:tabs>
        <w:ind w:left="2781" w:hanging="360"/>
      </w:pPr>
      <w:rPr>
        <w:rFonts w:ascii="Courier New" w:hAnsi="Courier New" w:cs="MS Mincho" w:hint="default"/>
      </w:rPr>
    </w:lvl>
    <w:lvl w:ilvl="2" w:tplc="04190005" w:tentative="1">
      <w:start w:val="1"/>
      <w:numFmt w:val="bullet"/>
      <w:lvlText w:val=""/>
      <w:lvlJc w:val="left"/>
      <w:pPr>
        <w:tabs>
          <w:tab w:val="num" w:pos="3501"/>
        </w:tabs>
        <w:ind w:left="3501" w:hanging="360"/>
      </w:pPr>
      <w:rPr>
        <w:rFonts w:ascii="Wingdings" w:hAnsi="Wingdings" w:hint="default"/>
      </w:rPr>
    </w:lvl>
    <w:lvl w:ilvl="3" w:tplc="04190001" w:tentative="1">
      <w:start w:val="1"/>
      <w:numFmt w:val="bullet"/>
      <w:lvlText w:val=""/>
      <w:lvlJc w:val="left"/>
      <w:pPr>
        <w:tabs>
          <w:tab w:val="num" w:pos="4221"/>
        </w:tabs>
        <w:ind w:left="4221" w:hanging="360"/>
      </w:pPr>
      <w:rPr>
        <w:rFonts w:ascii="Symbol" w:hAnsi="Symbol" w:hint="default"/>
      </w:rPr>
    </w:lvl>
    <w:lvl w:ilvl="4" w:tplc="04190003" w:tentative="1">
      <w:start w:val="1"/>
      <w:numFmt w:val="bullet"/>
      <w:lvlText w:val="o"/>
      <w:lvlJc w:val="left"/>
      <w:pPr>
        <w:tabs>
          <w:tab w:val="num" w:pos="4941"/>
        </w:tabs>
        <w:ind w:left="4941" w:hanging="360"/>
      </w:pPr>
      <w:rPr>
        <w:rFonts w:ascii="Courier New" w:hAnsi="Courier New" w:cs="MS Mincho" w:hint="default"/>
      </w:rPr>
    </w:lvl>
    <w:lvl w:ilvl="5" w:tplc="04190005" w:tentative="1">
      <w:start w:val="1"/>
      <w:numFmt w:val="bullet"/>
      <w:lvlText w:val=""/>
      <w:lvlJc w:val="left"/>
      <w:pPr>
        <w:tabs>
          <w:tab w:val="num" w:pos="5661"/>
        </w:tabs>
        <w:ind w:left="5661" w:hanging="360"/>
      </w:pPr>
      <w:rPr>
        <w:rFonts w:ascii="Wingdings" w:hAnsi="Wingdings" w:hint="default"/>
      </w:rPr>
    </w:lvl>
    <w:lvl w:ilvl="6" w:tplc="04190001" w:tentative="1">
      <w:start w:val="1"/>
      <w:numFmt w:val="bullet"/>
      <w:lvlText w:val=""/>
      <w:lvlJc w:val="left"/>
      <w:pPr>
        <w:tabs>
          <w:tab w:val="num" w:pos="6381"/>
        </w:tabs>
        <w:ind w:left="6381" w:hanging="360"/>
      </w:pPr>
      <w:rPr>
        <w:rFonts w:ascii="Symbol" w:hAnsi="Symbol" w:hint="default"/>
      </w:rPr>
    </w:lvl>
    <w:lvl w:ilvl="7" w:tplc="04190003" w:tentative="1">
      <w:start w:val="1"/>
      <w:numFmt w:val="bullet"/>
      <w:lvlText w:val="o"/>
      <w:lvlJc w:val="left"/>
      <w:pPr>
        <w:tabs>
          <w:tab w:val="num" w:pos="7101"/>
        </w:tabs>
        <w:ind w:left="7101" w:hanging="360"/>
      </w:pPr>
      <w:rPr>
        <w:rFonts w:ascii="Courier New" w:hAnsi="Courier New" w:cs="MS Mincho" w:hint="default"/>
      </w:rPr>
    </w:lvl>
    <w:lvl w:ilvl="8" w:tplc="04190005" w:tentative="1">
      <w:start w:val="1"/>
      <w:numFmt w:val="bullet"/>
      <w:lvlText w:val=""/>
      <w:lvlJc w:val="left"/>
      <w:pPr>
        <w:tabs>
          <w:tab w:val="num" w:pos="7821"/>
        </w:tabs>
        <w:ind w:left="7821" w:hanging="360"/>
      </w:pPr>
      <w:rPr>
        <w:rFonts w:ascii="Wingdings" w:hAnsi="Wingdings" w:hint="default"/>
      </w:rPr>
    </w:lvl>
  </w:abstractNum>
  <w:abstractNum w:abstractNumId="11">
    <w:nsid w:val="08387BD2"/>
    <w:multiLevelType w:val="hybridMultilevel"/>
    <w:tmpl w:val="FADED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8653072"/>
    <w:multiLevelType w:val="hybridMultilevel"/>
    <w:tmpl w:val="5F98B5B2"/>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BA157DF"/>
    <w:multiLevelType w:val="hybridMultilevel"/>
    <w:tmpl w:val="E63E9576"/>
    <w:lvl w:ilvl="0" w:tplc="BF7C7906">
      <w:start w:val="1"/>
      <w:numFmt w:val="decimal"/>
      <w:lvlText w:val="%1."/>
      <w:lvlJc w:val="left"/>
      <w:pPr>
        <w:tabs>
          <w:tab w:val="num" w:pos="1440"/>
        </w:tabs>
        <w:ind w:left="1440" w:hanging="10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20A3A9D"/>
    <w:multiLevelType w:val="hybridMultilevel"/>
    <w:tmpl w:val="BE96FE0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B704B7B"/>
    <w:multiLevelType w:val="hybridMultilevel"/>
    <w:tmpl w:val="D974F67E"/>
    <w:lvl w:ilvl="0" w:tplc="BF7C7906">
      <w:start w:val="1"/>
      <w:numFmt w:val="decimal"/>
      <w:lvlText w:val="%1."/>
      <w:lvlJc w:val="left"/>
      <w:pPr>
        <w:tabs>
          <w:tab w:val="num" w:pos="1440"/>
        </w:tabs>
        <w:ind w:left="144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25E18D4"/>
    <w:multiLevelType w:val="hybridMultilevel"/>
    <w:tmpl w:val="62E2D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187F76"/>
    <w:multiLevelType w:val="hybridMultilevel"/>
    <w:tmpl w:val="4478283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ind w:left="1440" w:hanging="360"/>
      </w:pPr>
      <w:rPr>
        <w:rFonts w:ascii="Courier New" w:hAnsi="Courier New" w:cs="MS Mincho"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MS Mincho"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MS Mincho"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25A55827"/>
    <w:multiLevelType w:val="multilevel"/>
    <w:tmpl w:val="C444E97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1.%2.%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5E45B11"/>
    <w:multiLevelType w:val="hybridMultilevel"/>
    <w:tmpl w:val="9AECE8FA"/>
    <w:lvl w:ilvl="0" w:tplc="82BAAB3C">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6C626AC"/>
    <w:multiLevelType w:val="hybridMultilevel"/>
    <w:tmpl w:val="8D740D96"/>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1">
    <w:nsid w:val="27B16F14"/>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A280CB1"/>
    <w:multiLevelType w:val="hybridMultilevel"/>
    <w:tmpl w:val="2468F01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MS Mincho"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MS Mincho"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MS Mincho"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3">
    <w:nsid w:val="2BC60D83"/>
    <w:multiLevelType w:val="multilevel"/>
    <w:tmpl w:val="F81498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2D4A2043"/>
    <w:multiLevelType w:val="hybridMultilevel"/>
    <w:tmpl w:val="E60E3380"/>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DA12EC1"/>
    <w:multiLevelType w:val="hybridMultilevel"/>
    <w:tmpl w:val="28D49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33F259F"/>
    <w:multiLevelType w:val="hybridMultilevel"/>
    <w:tmpl w:val="EFBEFC7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6FC1CD9"/>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3F026439"/>
    <w:multiLevelType w:val="hybridMultilevel"/>
    <w:tmpl w:val="42D2BD44"/>
    <w:lvl w:ilvl="0" w:tplc="797C27D0">
      <w:start w:val="1"/>
      <w:numFmt w:val="decimal"/>
      <w:lvlText w:val="(%1)"/>
      <w:lvlJc w:val="left"/>
      <w:pPr>
        <w:ind w:left="720" w:hanging="360"/>
      </w:pPr>
      <w:rPr>
        <w:rFonts w:hint="default"/>
      </w:rPr>
    </w:lvl>
    <w:lvl w:ilvl="1" w:tplc="5196696A">
      <w:start w:val="1"/>
      <w:numFmt w:val="lowerRoman"/>
      <w:lvlText w:val="(%2)"/>
      <w:lvlJc w:val="left"/>
      <w:pPr>
        <w:ind w:left="2220" w:hanging="11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9C667C"/>
    <w:multiLevelType w:val="hybridMultilevel"/>
    <w:tmpl w:val="8974B1B6"/>
    <w:lvl w:ilvl="0" w:tplc="EE640F8A">
      <w:start w:val="1"/>
      <w:numFmt w:val="bullet"/>
      <w:lvlText w:val=""/>
      <w:lvlJc w:val="left"/>
      <w:pPr>
        <w:tabs>
          <w:tab w:val="num" w:pos="644"/>
        </w:tabs>
        <w:ind w:left="567" w:hanging="283"/>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6EA4781"/>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8760E7D"/>
    <w:multiLevelType w:val="hybridMultilevel"/>
    <w:tmpl w:val="21226E44"/>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CDB3222"/>
    <w:multiLevelType w:val="hybridMultilevel"/>
    <w:tmpl w:val="9D8A5304"/>
    <w:lvl w:ilvl="0" w:tplc="B1801378">
      <w:start w:val="1"/>
      <w:numFmt w:val="decimal"/>
      <w:lvlText w:val="%1."/>
      <w:lvlJc w:val="left"/>
      <w:pPr>
        <w:tabs>
          <w:tab w:val="num" w:pos="720"/>
        </w:tabs>
        <w:ind w:left="720" w:hanging="360"/>
      </w:pPr>
      <w:rPr>
        <w:rFonts w:hint="default"/>
      </w:rPr>
    </w:lvl>
    <w:lvl w:ilvl="1" w:tplc="3C7E3152">
      <w:start w:val="1"/>
      <w:numFmt w:val="lowerLetter"/>
      <w:lvlText w:val="(%2)"/>
      <w:lvlJc w:val="left"/>
      <w:pPr>
        <w:ind w:left="1440" w:hanging="360"/>
      </w:pPr>
      <w:rPr>
        <w:rFonts w:cs="Times New Roman" w:hint="default"/>
        <w:b w:val="0"/>
        <w:bCs w:val="0"/>
        <w:i w:val="0"/>
        <w:iCs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F2D3592"/>
    <w:multiLevelType w:val="multilevel"/>
    <w:tmpl w:val="FEB4DF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0D54EFE"/>
    <w:multiLevelType w:val="multilevel"/>
    <w:tmpl w:val="9F7A7A90"/>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72B6062"/>
    <w:multiLevelType w:val="hybridMultilevel"/>
    <w:tmpl w:val="20666EAC"/>
    <w:lvl w:ilvl="0" w:tplc="BBECDEBE">
      <w:start w:val="1"/>
      <w:numFmt w:val="lowerLetter"/>
      <w:lvlText w:val="(%1)"/>
      <w:lvlJc w:val="left"/>
      <w:pPr>
        <w:tabs>
          <w:tab w:val="num" w:pos="1125"/>
        </w:tabs>
        <w:ind w:left="1125" w:hanging="1005"/>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6">
    <w:nsid w:val="5C6F451C"/>
    <w:multiLevelType w:val="hybridMultilevel"/>
    <w:tmpl w:val="106AFE40"/>
    <w:lvl w:ilvl="0" w:tplc="FFFFFFFF">
      <w:start w:val="1"/>
      <w:numFmt w:val="decimal"/>
      <w:lvlText w:val="%1."/>
      <w:lvlJc w:val="left"/>
      <w:pPr>
        <w:tabs>
          <w:tab w:val="num" w:pos="890"/>
        </w:tabs>
        <w:ind w:left="8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1E60BA3"/>
    <w:multiLevelType w:val="multilevel"/>
    <w:tmpl w:val="315ACC9C"/>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1F07044"/>
    <w:multiLevelType w:val="hybridMultilevel"/>
    <w:tmpl w:val="4C76DEBE"/>
    <w:lvl w:ilvl="0" w:tplc="9CA035CE">
      <w:start w:val="1"/>
      <w:numFmt w:val="lowerLetter"/>
      <w:lvlText w:val="(%1)"/>
      <w:lvlJc w:val="left"/>
      <w:pPr>
        <w:ind w:left="1128" w:hanging="84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9">
    <w:nsid w:val="66B742B0"/>
    <w:multiLevelType w:val="hybridMultilevel"/>
    <w:tmpl w:val="315ACC9C"/>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9FC4442"/>
    <w:multiLevelType w:val="hybridMultilevel"/>
    <w:tmpl w:val="CA580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FE02364"/>
    <w:multiLevelType w:val="hybridMultilevel"/>
    <w:tmpl w:val="806C1F56"/>
    <w:lvl w:ilvl="0" w:tplc="8C06597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2B3EDB"/>
    <w:multiLevelType w:val="hybridMultilevel"/>
    <w:tmpl w:val="59707F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51C124D"/>
    <w:multiLevelType w:val="hybridMultilevel"/>
    <w:tmpl w:val="465EDB06"/>
    <w:lvl w:ilvl="0" w:tplc="B1801378">
      <w:start w:val="1"/>
      <w:numFmt w:val="decimal"/>
      <w:lvlText w:val="%1."/>
      <w:lvlJc w:val="left"/>
      <w:pPr>
        <w:tabs>
          <w:tab w:val="num" w:pos="360"/>
        </w:tabs>
        <w:ind w:left="360" w:hanging="360"/>
      </w:pPr>
      <w:rPr>
        <w:rFonts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EF306A9"/>
    <w:multiLevelType w:val="hybridMultilevel"/>
    <w:tmpl w:val="9D30BFA0"/>
    <w:lvl w:ilvl="0" w:tplc="FFFFFFFF">
      <w:start w:val="1"/>
      <w:numFmt w:val="upperLetter"/>
      <w:lvlText w:val="%1."/>
      <w:lvlJc w:val="left"/>
      <w:pPr>
        <w:tabs>
          <w:tab w:val="num" w:pos="1080"/>
        </w:tabs>
        <w:ind w:left="1080" w:hanging="720"/>
      </w:pPr>
      <w:rPr>
        <w:rFonts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44"/>
  </w:num>
  <w:num w:numId="3">
    <w:abstractNumId w:val="27"/>
  </w:num>
  <w:num w:numId="4">
    <w:abstractNumId w:val="36"/>
  </w:num>
  <w:num w:numId="5">
    <w:abstractNumId w:val="17"/>
  </w:num>
  <w:num w:numId="6">
    <w:abstractNumId w:val="22"/>
  </w:num>
  <w:num w:numId="7">
    <w:abstractNumId w:val="18"/>
  </w:num>
  <w:num w:numId="8">
    <w:abstractNumId w:val="30"/>
  </w:num>
  <w:num w:numId="9">
    <w:abstractNumId w:val="21"/>
  </w:num>
  <w:num w:numId="10">
    <w:abstractNumId w:val="20"/>
  </w:num>
  <w:num w:numId="11">
    <w:abstractNumId w:val="35"/>
  </w:num>
  <w:num w:numId="12">
    <w:abstractNumId w:val="11"/>
  </w:num>
  <w:num w:numId="13">
    <w:abstractNumId w:val="25"/>
  </w:num>
  <w:num w:numId="14">
    <w:abstractNumId w:val="40"/>
  </w:num>
  <w:num w:numId="15">
    <w:abstractNumId w:val="1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42"/>
  </w:num>
  <w:num w:numId="27">
    <w:abstractNumId w:val="31"/>
  </w:num>
  <w:num w:numId="28">
    <w:abstractNumId w:val="23"/>
  </w:num>
  <w:num w:numId="29">
    <w:abstractNumId w:val="32"/>
  </w:num>
  <w:num w:numId="30">
    <w:abstractNumId w:val="33"/>
  </w:num>
  <w:num w:numId="31">
    <w:abstractNumId w:val="14"/>
  </w:num>
  <w:num w:numId="32">
    <w:abstractNumId w:val="39"/>
  </w:num>
  <w:num w:numId="33">
    <w:abstractNumId w:val="37"/>
  </w:num>
  <w:num w:numId="34">
    <w:abstractNumId w:val="24"/>
  </w:num>
  <w:num w:numId="35">
    <w:abstractNumId w:val="26"/>
  </w:num>
  <w:num w:numId="36">
    <w:abstractNumId w:val="43"/>
  </w:num>
  <w:num w:numId="37">
    <w:abstractNumId w:val="34"/>
  </w:num>
  <w:num w:numId="38">
    <w:abstractNumId w:val="12"/>
  </w:num>
  <w:num w:numId="39">
    <w:abstractNumId w:val="13"/>
  </w:num>
  <w:num w:numId="40">
    <w:abstractNumId w:val="15"/>
  </w:num>
  <w:num w:numId="41">
    <w:abstractNumId w:val="10"/>
  </w:num>
  <w:num w:numId="42">
    <w:abstractNumId w:val="41"/>
  </w:num>
  <w:num w:numId="43">
    <w:abstractNumId w:val="16"/>
  </w:num>
  <w:num w:numId="44">
    <w:abstractNumId w:val="28"/>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9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9ED"/>
    <w:rsid w:val="000206A8"/>
    <w:rsid w:val="00023C8B"/>
    <w:rsid w:val="0003137A"/>
    <w:rsid w:val="00041171"/>
    <w:rsid w:val="0004226F"/>
    <w:rsid w:val="00050F8E"/>
    <w:rsid w:val="000573AD"/>
    <w:rsid w:val="00064F6B"/>
    <w:rsid w:val="00072F17"/>
    <w:rsid w:val="000806D8"/>
    <w:rsid w:val="00082C80"/>
    <w:rsid w:val="00083847"/>
    <w:rsid w:val="00083C36"/>
    <w:rsid w:val="00095E48"/>
    <w:rsid w:val="000A69BF"/>
    <w:rsid w:val="000A7FF8"/>
    <w:rsid w:val="000C225A"/>
    <w:rsid w:val="000C6781"/>
    <w:rsid w:val="000E2054"/>
    <w:rsid w:val="000F5E49"/>
    <w:rsid w:val="000F7A87"/>
    <w:rsid w:val="00104D9B"/>
    <w:rsid w:val="00105D2E"/>
    <w:rsid w:val="00111BFD"/>
    <w:rsid w:val="0011498B"/>
    <w:rsid w:val="00120147"/>
    <w:rsid w:val="00123140"/>
    <w:rsid w:val="00123D94"/>
    <w:rsid w:val="00156F9B"/>
    <w:rsid w:val="00163BA3"/>
    <w:rsid w:val="00166B31"/>
    <w:rsid w:val="00173F32"/>
    <w:rsid w:val="00180771"/>
    <w:rsid w:val="001930A3"/>
    <w:rsid w:val="00196EB8"/>
    <w:rsid w:val="001A341E"/>
    <w:rsid w:val="001B0EA6"/>
    <w:rsid w:val="001B1CDF"/>
    <w:rsid w:val="001B56F4"/>
    <w:rsid w:val="001C5462"/>
    <w:rsid w:val="001D3062"/>
    <w:rsid w:val="001D6302"/>
    <w:rsid w:val="001E740C"/>
    <w:rsid w:val="001E7DD0"/>
    <w:rsid w:val="001F1BDA"/>
    <w:rsid w:val="0020095E"/>
    <w:rsid w:val="00210D30"/>
    <w:rsid w:val="002204FD"/>
    <w:rsid w:val="002308B5"/>
    <w:rsid w:val="00234A34"/>
    <w:rsid w:val="00237D4A"/>
    <w:rsid w:val="0025255D"/>
    <w:rsid w:val="00254B96"/>
    <w:rsid w:val="00255EE3"/>
    <w:rsid w:val="00270480"/>
    <w:rsid w:val="002779AF"/>
    <w:rsid w:val="002823D8"/>
    <w:rsid w:val="0028531A"/>
    <w:rsid w:val="00285446"/>
    <w:rsid w:val="00294BF1"/>
    <w:rsid w:val="00295593"/>
    <w:rsid w:val="002A354F"/>
    <w:rsid w:val="002A386C"/>
    <w:rsid w:val="002A5500"/>
    <w:rsid w:val="002B29D8"/>
    <w:rsid w:val="002B540D"/>
    <w:rsid w:val="002C30BC"/>
    <w:rsid w:val="002C7A88"/>
    <w:rsid w:val="002D232B"/>
    <w:rsid w:val="002D2759"/>
    <w:rsid w:val="002D5E00"/>
    <w:rsid w:val="002D6DAC"/>
    <w:rsid w:val="002E261D"/>
    <w:rsid w:val="002E3FAD"/>
    <w:rsid w:val="002E4E16"/>
    <w:rsid w:val="00301E8C"/>
    <w:rsid w:val="00314D5D"/>
    <w:rsid w:val="00320009"/>
    <w:rsid w:val="0032424A"/>
    <w:rsid w:val="00334987"/>
    <w:rsid w:val="00342E34"/>
    <w:rsid w:val="003750C1"/>
    <w:rsid w:val="00380AF7"/>
    <w:rsid w:val="00394A05"/>
    <w:rsid w:val="00397770"/>
    <w:rsid w:val="00397880"/>
    <w:rsid w:val="003A7016"/>
    <w:rsid w:val="003C17A5"/>
    <w:rsid w:val="003D1552"/>
    <w:rsid w:val="003E4046"/>
    <w:rsid w:val="003F125B"/>
    <w:rsid w:val="003F7B3F"/>
    <w:rsid w:val="0041078D"/>
    <w:rsid w:val="00416F97"/>
    <w:rsid w:val="0043039B"/>
    <w:rsid w:val="004423FE"/>
    <w:rsid w:val="00445C35"/>
    <w:rsid w:val="0045663A"/>
    <w:rsid w:val="0046344E"/>
    <w:rsid w:val="00465277"/>
    <w:rsid w:val="004667E7"/>
    <w:rsid w:val="00475797"/>
    <w:rsid w:val="004763DF"/>
    <w:rsid w:val="0049253B"/>
    <w:rsid w:val="004A140B"/>
    <w:rsid w:val="004B7BAA"/>
    <w:rsid w:val="004C2DF7"/>
    <w:rsid w:val="004C4E0B"/>
    <w:rsid w:val="004D497E"/>
    <w:rsid w:val="004E4809"/>
    <w:rsid w:val="004E5985"/>
    <w:rsid w:val="004E6352"/>
    <w:rsid w:val="004E6460"/>
    <w:rsid w:val="004F6B46"/>
    <w:rsid w:val="00511999"/>
    <w:rsid w:val="00521EA5"/>
    <w:rsid w:val="00525B80"/>
    <w:rsid w:val="0053098F"/>
    <w:rsid w:val="00536B2E"/>
    <w:rsid w:val="00546D8E"/>
    <w:rsid w:val="00553738"/>
    <w:rsid w:val="00571AE1"/>
    <w:rsid w:val="005875DE"/>
    <w:rsid w:val="00592267"/>
    <w:rsid w:val="005B0AE2"/>
    <w:rsid w:val="005B1F2C"/>
    <w:rsid w:val="005B5F3C"/>
    <w:rsid w:val="005D03D9"/>
    <w:rsid w:val="005D1EE8"/>
    <w:rsid w:val="005D666D"/>
    <w:rsid w:val="005E3A59"/>
    <w:rsid w:val="00604802"/>
    <w:rsid w:val="00615AB0"/>
    <w:rsid w:val="0061778C"/>
    <w:rsid w:val="006271FB"/>
    <w:rsid w:val="00636B90"/>
    <w:rsid w:val="006454DD"/>
    <w:rsid w:val="0064738B"/>
    <w:rsid w:val="006508EA"/>
    <w:rsid w:val="00654180"/>
    <w:rsid w:val="00667E86"/>
    <w:rsid w:val="0068392D"/>
    <w:rsid w:val="00697DB5"/>
    <w:rsid w:val="006A1B33"/>
    <w:rsid w:val="006A492A"/>
    <w:rsid w:val="006D0310"/>
    <w:rsid w:val="006D2009"/>
    <w:rsid w:val="006D4D7D"/>
    <w:rsid w:val="006D5576"/>
    <w:rsid w:val="006E766D"/>
    <w:rsid w:val="006F4B29"/>
    <w:rsid w:val="006F6CE9"/>
    <w:rsid w:val="0070517C"/>
    <w:rsid w:val="00705C9F"/>
    <w:rsid w:val="007103DF"/>
    <w:rsid w:val="00716951"/>
    <w:rsid w:val="00720F6B"/>
    <w:rsid w:val="00726FE0"/>
    <w:rsid w:val="00735D9E"/>
    <w:rsid w:val="00745A09"/>
    <w:rsid w:val="00751EAF"/>
    <w:rsid w:val="00754CF7"/>
    <w:rsid w:val="00757B0D"/>
    <w:rsid w:val="00761320"/>
    <w:rsid w:val="007651B1"/>
    <w:rsid w:val="00771A68"/>
    <w:rsid w:val="007744D2"/>
    <w:rsid w:val="00792F01"/>
    <w:rsid w:val="00794216"/>
    <w:rsid w:val="007C212A"/>
    <w:rsid w:val="007E7D21"/>
    <w:rsid w:val="007F482F"/>
    <w:rsid w:val="007F7C94"/>
    <w:rsid w:val="00807CC5"/>
    <w:rsid w:val="00810162"/>
    <w:rsid w:val="008178D3"/>
    <w:rsid w:val="00831751"/>
    <w:rsid w:val="00833369"/>
    <w:rsid w:val="00835B42"/>
    <w:rsid w:val="00842A4E"/>
    <w:rsid w:val="00847D99"/>
    <w:rsid w:val="0085038E"/>
    <w:rsid w:val="0086271D"/>
    <w:rsid w:val="0086420B"/>
    <w:rsid w:val="00864DBF"/>
    <w:rsid w:val="00865AE2"/>
    <w:rsid w:val="0089601F"/>
    <w:rsid w:val="008A7313"/>
    <w:rsid w:val="008A7D91"/>
    <w:rsid w:val="008B7FC7"/>
    <w:rsid w:val="008C4337"/>
    <w:rsid w:val="008E1E4A"/>
    <w:rsid w:val="008F0615"/>
    <w:rsid w:val="008F103E"/>
    <w:rsid w:val="008F1FDB"/>
    <w:rsid w:val="008F36FB"/>
    <w:rsid w:val="0090427F"/>
    <w:rsid w:val="009150A7"/>
    <w:rsid w:val="00920506"/>
    <w:rsid w:val="00931DEB"/>
    <w:rsid w:val="00933957"/>
    <w:rsid w:val="00945524"/>
    <w:rsid w:val="00950605"/>
    <w:rsid w:val="00952233"/>
    <w:rsid w:val="00954D66"/>
    <w:rsid w:val="00963F8F"/>
    <w:rsid w:val="00973C62"/>
    <w:rsid w:val="00975D76"/>
    <w:rsid w:val="00982E51"/>
    <w:rsid w:val="009874B9"/>
    <w:rsid w:val="00993581"/>
    <w:rsid w:val="009A288C"/>
    <w:rsid w:val="009B6697"/>
    <w:rsid w:val="009C2EA4"/>
    <w:rsid w:val="009C4C04"/>
    <w:rsid w:val="009F7566"/>
    <w:rsid w:val="00A06BFE"/>
    <w:rsid w:val="00A077F7"/>
    <w:rsid w:val="00A10F5D"/>
    <w:rsid w:val="00A14AF1"/>
    <w:rsid w:val="00A16891"/>
    <w:rsid w:val="00A268CE"/>
    <w:rsid w:val="00A332E8"/>
    <w:rsid w:val="00A35AF5"/>
    <w:rsid w:val="00A35DDF"/>
    <w:rsid w:val="00A3687B"/>
    <w:rsid w:val="00A36CBA"/>
    <w:rsid w:val="00A45741"/>
    <w:rsid w:val="00A50291"/>
    <w:rsid w:val="00A530E4"/>
    <w:rsid w:val="00A604CD"/>
    <w:rsid w:val="00A60FE6"/>
    <w:rsid w:val="00A654BE"/>
    <w:rsid w:val="00A66DD6"/>
    <w:rsid w:val="00A874EF"/>
    <w:rsid w:val="00A95415"/>
    <w:rsid w:val="00AA3C89"/>
    <w:rsid w:val="00AB32BD"/>
    <w:rsid w:val="00AC4CDB"/>
    <w:rsid w:val="00AD4358"/>
    <w:rsid w:val="00AF61E1"/>
    <w:rsid w:val="00AF638A"/>
    <w:rsid w:val="00B00141"/>
    <w:rsid w:val="00B009AA"/>
    <w:rsid w:val="00B030C8"/>
    <w:rsid w:val="00B056E7"/>
    <w:rsid w:val="00B05B71"/>
    <w:rsid w:val="00B10035"/>
    <w:rsid w:val="00B15C76"/>
    <w:rsid w:val="00B165E6"/>
    <w:rsid w:val="00B235DB"/>
    <w:rsid w:val="00B447C0"/>
    <w:rsid w:val="00B548A2"/>
    <w:rsid w:val="00B56934"/>
    <w:rsid w:val="00B72444"/>
    <w:rsid w:val="00B93B62"/>
    <w:rsid w:val="00B953D1"/>
    <w:rsid w:val="00BA30D0"/>
    <w:rsid w:val="00BB0D32"/>
    <w:rsid w:val="00BC22C0"/>
    <w:rsid w:val="00BC76B5"/>
    <w:rsid w:val="00BD5420"/>
    <w:rsid w:val="00C04BD2"/>
    <w:rsid w:val="00C13EEC"/>
    <w:rsid w:val="00C14689"/>
    <w:rsid w:val="00C156A4"/>
    <w:rsid w:val="00C20FAA"/>
    <w:rsid w:val="00C2459D"/>
    <w:rsid w:val="00C42C95"/>
    <w:rsid w:val="00C4470F"/>
    <w:rsid w:val="00C55E5B"/>
    <w:rsid w:val="00C62739"/>
    <w:rsid w:val="00C720A4"/>
    <w:rsid w:val="00C7611C"/>
    <w:rsid w:val="00C94097"/>
    <w:rsid w:val="00CA4269"/>
    <w:rsid w:val="00CA7330"/>
    <w:rsid w:val="00CB1C84"/>
    <w:rsid w:val="00CB64F0"/>
    <w:rsid w:val="00CC2909"/>
    <w:rsid w:val="00CE35FF"/>
    <w:rsid w:val="00D05E6F"/>
    <w:rsid w:val="00D33442"/>
    <w:rsid w:val="00D44BAD"/>
    <w:rsid w:val="00D45B55"/>
    <w:rsid w:val="00D7097B"/>
    <w:rsid w:val="00D91DFA"/>
    <w:rsid w:val="00DA159A"/>
    <w:rsid w:val="00DB1AB2"/>
    <w:rsid w:val="00DC4FDF"/>
    <w:rsid w:val="00DD3A65"/>
    <w:rsid w:val="00DD62C6"/>
    <w:rsid w:val="00DE7137"/>
    <w:rsid w:val="00E00498"/>
    <w:rsid w:val="00E14ADB"/>
    <w:rsid w:val="00E2617A"/>
    <w:rsid w:val="00E31CD4"/>
    <w:rsid w:val="00E538E6"/>
    <w:rsid w:val="00E802A2"/>
    <w:rsid w:val="00E85C0B"/>
    <w:rsid w:val="00EA49ED"/>
    <w:rsid w:val="00EB13D7"/>
    <w:rsid w:val="00EB1E83"/>
    <w:rsid w:val="00ED22CB"/>
    <w:rsid w:val="00ED67AF"/>
    <w:rsid w:val="00EE128C"/>
    <w:rsid w:val="00EE4C48"/>
    <w:rsid w:val="00EF66D9"/>
    <w:rsid w:val="00EF68E3"/>
    <w:rsid w:val="00EF6BA5"/>
    <w:rsid w:val="00EF780D"/>
    <w:rsid w:val="00EF7A98"/>
    <w:rsid w:val="00F0267E"/>
    <w:rsid w:val="00F11B47"/>
    <w:rsid w:val="00F25D8D"/>
    <w:rsid w:val="00F44CCB"/>
    <w:rsid w:val="00F474C9"/>
    <w:rsid w:val="00F54EA3"/>
    <w:rsid w:val="00F61675"/>
    <w:rsid w:val="00F6686B"/>
    <w:rsid w:val="00F67F74"/>
    <w:rsid w:val="00F73DE3"/>
    <w:rsid w:val="00F744BF"/>
    <w:rsid w:val="00F77219"/>
    <w:rsid w:val="00F84669"/>
    <w:rsid w:val="00F84DD2"/>
    <w:rsid w:val="00FB0872"/>
    <w:rsid w:val="00FB54CC"/>
    <w:rsid w:val="00FD1A37"/>
    <w:rsid w:val="00FD4E5B"/>
    <w:rsid w:val="00FE4EE0"/>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F77219"/>
    <w:pPr>
      <w:keepNext/>
      <w:keepLines/>
      <w:spacing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A530E4"/>
    <w:pPr>
      <w:keepNext/>
      <w:keepLines/>
      <w:spacing w:before="360"/>
      <w:jc w:val="center"/>
      <w:outlineLvl w:val="1"/>
    </w:pPr>
    <w:rPr>
      <w:rFonts w:ascii="Verdana" w:eastAsia="Verdana" w:hAnsi="Verdana" w:cs="Verdana"/>
      <w:b/>
      <w:bCs/>
      <w:iCs/>
      <w:sz w:val="22"/>
      <w:szCs w:val="22"/>
      <w:lang w:val="en-GB"/>
    </w:rPr>
  </w:style>
  <w:style w:type="paragraph" w:styleId="Heading3">
    <w:name w:val="heading 3"/>
    <w:next w:val="WMOBodyText"/>
    <w:qFormat/>
    <w:rsid w:val="00A530E4"/>
    <w:pPr>
      <w:keepNext/>
      <w:keepLines/>
      <w:spacing w:before="360"/>
      <w:ind w:left="1134" w:hanging="1134"/>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530E4"/>
    <w:rPr>
      <w:rFonts w:ascii="Verdana" w:eastAsia="Verdana" w:hAnsi="Verdana" w:cs="Verdana"/>
      <w:b/>
      <w:bCs/>
      <w:iC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rsid w:val="00C4470F"/>
    <w:pPr>
      <w:spacing w:before="240"/>
    </w:pPr>
    <w:rPr>
      <w:rFonts w:ascii="Verdana" w:eastAsia="Verdana" w:hAnsi="Verdana" w:cs="Verdana"/>
      <w:lang w:val="en-GB"/>
    </w:rPr>
  </w:style>
  <w:style w:type="paragraph" w:customStyle="1" w:styleId="WMOList1">
    <w:name w:val="WMO_List1"/>
    <w:basedOn w:val="WMOBodyText"/>
    <w:rsid w:val="004D497E"/>
    <w:pPr>
      <w:ind w:left="1134" w:hanging="1134"/>
    </w:pPr>
    <w:rPr>
      <w:szCs w:val="22"/>
    </w:rPr>
  </w:style>
  <w:style w:type="paragraph" w:customStyle="1" w:styleId="WMOList2">
    <w:name w:val="WMO_List2"/>
    <w:basedOn w:val="WMOBodyText"/>
    <w:rsid w:val="004D497E"/>
    <w:pPr>
      <w:tabs>
        <w:tab w:val="left" w:pos="1701"/>
      </w:tabs>
      <w:ind w:left="1701" w:hanging="567"/>
    </w:pPr>
    <w:rPr>
      <w:szCs w:val="22"/>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F77219"/>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WMOList3">
    <w:name w:val="WMO_List3"/>
    <w:basedOn w:val="WMOList2"/>
    <w:rsid w:val="004D497E"/>
    <w:pPr>
      <w:tabs>
        <w:tab w:val="left" w:pos="2268"/>
        <w:tab w:val="left" w:pos="2310"/>
      </w:tabs>
      <w:ind w:left="2268"/>
    </w:pPr>
  </w:style>
  <w:style w:type="paragraph" w:customStyle="1" w:styleId="WMOResList1">
    <w:name w:val="WMO_ResList1"/>
    <w:basedOn w:val="WMOList1"/>
    <w:rsid w:val="004D497E"/>
    <w:pPr>
      <w:tabs>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F77219"/>
    <w:pPr>
      <w:keepNext/>
      <w:keepLines/>
      <w:spacing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A530E4"/>
    <w:pPr>
      <w:keepNext/>
      <w:keepLines/>
      <w:spacing w:before="360"/>
      <w:jc w:val="center"/>
      <w:outlineLvl w:val="1"/>
    </w:pPr>
    <w:rPr>
      <w:rFonts w:ascii="Verdana" w:eastAsia="Verdana" w:hAnsi="Verdana" w:cs="Verdana"/>
      <w:b/>
      <w:bCs/>
      <w:iCs/>
      <w:sz w:val="22"/>
      <w:szCs w:val="22"/>
      <w:lang w:val="en-GB"/>
    </w:rPr>
  </w:style>
  <w:style w:type="paragraph" w:styleId="Heading3">
    <w:name w:val="heading 3"/>
    <w:next w:val="WMOBodyText"/>
    <w:qFormat/>
    <w:rsid w:val="00A530E4"/>
    <w:pPr>
      <w:keepNext/>
      <w:keepLines/>
      <w:spacing w:before="360"/>
      <w:ind w:left="1134" w:hanging="1134"/>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530E4"/>
    <w:rPr>
      <w:rFonts w:ascii="Verdana" w:eastAsia="Verdana" w:hAnsi="Verdana" w:cs="Verdana"/>
      <w:b/>
      <w:bCs/>
      <w:iC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rsid w:val="00C4470F"/>
    <w:pPr>
      <w:spacing w:before="240"/>
    </w:pPr>
    <w:rPr>
      <w:rFonts w:ascii="Verdana" w:eastAsia="Verdana" w:hAnsi="Verdana" w:cs="Verdana"/>
      <w:lang w:val="en-GB"/>
    </w:rPr>
  </w:style>
  <w:style w:type="paragraph" w:customStyle="1" w:styleId="WMOList1">
    <w:name w:val="WMO_List1"/>
    <w:basedOn w:val="WMOBodyText"/>
    <w:rsid w:val="004D497E"/>
    <w:pPr>
      <w:ind w:left="1134" w:hanging="1134"/>
    </w:pPr>
    <w:rPr>
      <w:szCs w:val="22"/>
    </w:rPr>
  </w:style>
  <w:style w:type="paragraph" w:customStyle="1" w:styleId="WMOList2">
    <w:name w:val="WMO_List2"/>
    <w:basedOn w:val="WMOBodyText"/>
    <w:rsid w:val="004D497E"/>
    <w:pPr>
      <w:tabs>
        <w:tab w:val="left" w:pos="1701"/>
      </w:tabs>
      <w:ind w:left="1701" w:hanging="567"/>
    </w:pPr>
    <w:rPr>
      <w:szCs w:val="22"/>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F77219"/>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WMOList3">
    <w:name w:val="WMO_List3"/>
    <w:basedOn w:val="WMOList2"/>
    <w:rsid w:val="004D497E"/>
    <w:pPr>
      <w:tabs>
        <w:tab w:val="left" w:pos="2268"/>
        <w:tab w:val="left" w:pos="2310"/>
      </w:tabs>
      <w:ind w:left="2268"/>
    </w:pPr>
  </w:style>
  <w:style w:type="paragraph" w:customStyle="1" w:styleId="WMOResList1">
    <w:name w:val="WMO_ResList1"/>
    <w:basedOn w:val="WMOList1"/>
    <w:rsid w:val="004D497E"/>
    <w:pPr>
      <w:tabs>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1CCC8D9361844BB8655503588450D1" ma:contentTypeVersion="" ma:contentTypeDescription="Create a new document." ma:contentTypeScope="" ma:versionID="26f5f598f8bfa70c4b54c52a27b9a1a8">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40E5DEC9-9B6E-4739-9DA8-163CA34B9A51}">
  <ds:schemaRefs>
    <ds:schemaRef ds:uri="http://purl.org/dc/terms/"/>
    <ds:schemaRef ds:uri="http://schemas.microsoft.com/office/2006/metadata/properties"/>
    <ds:schemaRef ds:uri="http://schemas.microsoft.com/office/2006/documentManagement/types"/>
    <ds:schemaRef ds:uri="0e656187-b300-4fb0-8bf4-3a50f872073c"/>
    <ds:schemaRef ds:uri="http://purl.org/dc/elements/1.1/"/>
    <ds:schemaRef ds:uri="http://purl.org/dc/dcmitype/"/>
    <ds:schemaRef ds:uri="http://schemas.openxmlformats.org/package/2006/metadata/core-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F7820129-B834-4EA2-B1B1-D7EBE003D4B1}">
  <ds:schemaRefs>
    <ds:schemaRef ds:uri="http://schemas.microsoft.com/sharepoint/v3/contenttype/forms"/>
  </ds:schemaRefs>
</ds:datastoreItem>
</file>

<file path=customXml/itemProps3.xml><?xml version="1.0" encoding="utf-8"?>
<ds:datastoreItem xmlns:ds="http://schemas.openxmlformats.org/officeDocument/2006/customXml" ds:itemID="{9B2B3F70-E8B0-4589-AD89-C2BA4C15052C}"/>
</file>

<file path=customXml/itemProps4.xml><?xml version="1.0" encoding="utf-8"?>
<ds:datastoreItem xmlns:ds="http://schemas.openxmlformats.org/officeDocument/2006/customXml" ds:itemID="{DEA61A7B-7900-4C96-BC6E-5D5BE79B8653}">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IMPLEMENTATION OF WIGOS IN RA VI</vt:lpstr>
    </vt:vector>
  </TitlesOfParts>
  <Company>WMO</Company>
  <LinksUpToDate>false</LinksUpToDate>
  <CharactersWithSpaces>4997</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WIGOS IN RA VI</dc:title>
  <dc:subject>WIGOS</dc:subject>
  <dc:creator>Igor Zahumensky</dc:creator>
  <cp:lastModifiedBy>Cecilia Cameron</cp:lastModifiedBy>
  <cp:revision>3</cp:revision>
  <cp:lastPrinted>2018-01-10T16:17:00Z</cp:lastPrinted>
  <dcterms:created xsi:type="dcterms:W3CDTF">2018-01-18T14:30:00Z</dcterms:created>
  <dcterms:modified xsi:type="dcterms:W3CDTF">2018-01-22T13:57:00Z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0x0101007B1CCC8D9361844BB8655503588450D1</vt:lpwstr>
  </property>
</Properties>
</file>