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19" w:type="dxa"/>
        <w:tblInd w:w="108" w:type="dxa"/>
        <w:tblLook w:val="04A0" w:firstRow="1" w:lastRow="0" w:firstColumn="1" w:lastColumn="0" w:noHBand="0" w:noVBand="1"/>
      </w:tblPr>
      <w:tblGrid>
        <w:gridCol w:w="5387"/>
        <w:gridCol w:w="592"/>
        <w:gridCol w:w="4140"/>
      </w:tblGrid>
      <w:tr w:rsidR="008F5C25" w:rsidTr="008F5C25">
        <w:tc>
          <w:tcPr>
            <w:tcW w:w="5387" w:type="dxa"/>
          </w:tcPr>
          <w:p w:rsidR="008F5C25" w:rsidRPr="006568DB" w:rsidRDefault="008F5C25" w:rsidP="00DF10DC">
            <w:pPr>
              <w:pStyle w:val="BodyText2"/>
              <w:spacing w:after="0" w:line="240" w:lineRule="auto"/>
              <w:ind w:left="-108"/>
              <w:jc w:val="center"/>
              <w:rPr>
                <w:rFonts w:ascii="Arial" w:hAnsi="Arial" w:cs="Arial"/>
                <w:sz w:val="22"/>
                <w:szCs w:val="22"/>
                <w:lang w:val="en-GB"/>
              </w:rPr>
            </w:pPr>
            <w:r w:rsidRPr="006568DB">
              <w:rPr>
                <w:rFonts w:ascii="Arial" w:hAnsi="Arial" w:cs="Arial"/>
                <w:sz w:val="22"/>
                <w:szCs w:val="22"/>
                <w:lang w:val="en-GB"/>
              </w:rPr>
              <w:t>WORLD METEOROLOGICAL ORGANIZATION</w:t>
            </w:r>
          </w:p>
          <w:p w:rsidR="008F5C25" w:rsidRPr="006568DB" w:rsidRDefault="008F5C25" w:rsidP="00DF10DC">
            <w:pPr>
              <w:pStyle w:val="BodyText2"/>
              <w:spacing w:after="0" w:line="240" w:lineRule="auto"/>
              <w:ind w:left="-108"/>
              <w:jc w:val="center"/>
              <w:rPr>
                <w:rFonts w:ascii="Arial" w:hAnsi="Arial" w:cs="Arial"/>
                <w:sz w:val="22"/>
                <w:szCs w:val="22"/>
                <w:lang w:val="en-GB"/>
              </w:rPr>
            </w:pPr>
            <w:r w:rsidRPr="006568DB">
              <w:rPr>
                <w:rFonts w:ascii="Arial" w:hAnsi="Arial" w:cs="Arial"/>
                <w:sz w:val="22"/>
                <w:szCs w:val="22"/>
                <w:lang w:val="en-GB"/>
              </w:rPr>
              <w:t>__________________</w:t>
            </w:r>
          </w:p>
          <w:p w:rsidR="008F5C25" w:rsidRPr="006568DB" w:rsidRDefault="008F5C25" w:rsidP="00DF10DC">
            <w:pPr>
              <w:pStyle w:val="BodyText2"/>
              <w:spacing w:after="0" w:line="240" w:lineRule="auto"/>
              <w:ind w:left="-108"/>
              <w:rPr>
                <w:rFonts w:ascii="Arial" w:hAnsi="Arial" w:cs="Arial"/>
                <w:sz w:val="22"/>
                <w:szCs w:val="22"/>
                <w:lang w:val="en-GB"/>
              </w:rPr>
            </w:pPr>
          </w:p>
          <w:p w:rsidR="008F5C25" w:rsidRPr="006568DB" w:rsidRDefault="008F5C25" w:rsidP="00DF10DC">
            <w:pPr>
              <w:spacing w:before="0"/>
              <w:ind w:right="-108"/>
              <w:jc w:val="center"/>
              <w:rPr>
                <w:rFonts w:cs="Arial"/>
                <w:bCs/>
                <w:sz w:val="22"/>
                <w:szCs w:val="22"/>
                <w:lang w:val="en-US"/>
              </w:rPr>
            </w:pPr>
            <w:r w:rsidRPr="006568DB">
              <w:rPr>
                <w:rFonts w:cs="Arial"/>
                <w:bCs/>
                <w:sz w:val="22"/>
                <w:szCs w:val="22"/>
              </w:rPr>
              <w:t xml:space="preserve">STAKEHOLDERS WORKSHOP TO IMPLEMENT </w:t>
            </w:r>
            <w:r w:rsidRPr="006568DB">
              <w:rPr>
                <w:rFonts w:cs="Arial"/>
                <w:bCs/>
                <w:sz w:val="22"/>
                <w:szCs w:val="22"/>
              </w:rPr>
              <w:br/>
              <w:t>A PILOT PROJECT ON IMPACT-BASED FORECASTING AND RISK-BASED WARNINGS</w:t>
            </w:r>
          </w:p>
          <w:p w:rsidR="008F5C25" w:rsidRPr="006568DB" w:rsidRDefault="008F5C25" w:rsidP="00DF10DC">
            <w:pPr>
              <w:spacing w:before="0"/>
              <w:ind w:left="-108"/>
              <w:rPr>
                <w:rFonts w:cs="Arial"/>
                <w:bCs/>
                <w:sz w:val="22"/>
                <w:szCs w:val="22"/>
              </w:rPr>
            </w:pPr>
          </w:p>
          <w:p w:rsidR="008F5C25" w:rsidRDefault="008F5C25" w:rsidP="00DF10DC">
            <w:pPr>
              <w:spacing w:before="0"/>
              <w:jc w:val="center"/>
              <w:rPr>
                <w:rFonts w:cs="Arial"/>
                <w:sz w:val="22"/>
                <w:szCs w:val="22"/>
              </w:rPr>
            </w:pPr>
            <w:r>
              <w:rPr>
                <w:rFonts w:cs="Arial"/>
                <w:sz w:val="22"/>
                <w:szCs w:val="22"/>
              </w:rPr>
              <w:t>NAY</w:t>
            </w:r>
            <w:r w:rsidR="006568DB">
              <w:rPr>
                <w:rFonts w:cs="Arial"/>
                <w:sz w:val="22"/>
                <w:szCs w:val="22"/>
              </w:rPr>
              <w:t xml:space="preserve"> </w:t>
            </w:r>
            <w:r>
              <w:rPr>
                <w:rFonts w:cs="Arial"/>
                <w:sz w:val="22"/>
                <w:szCs w:val="22"/>
              </w:rPr>
              <w:t>PYI</w:t>
            </w:r>
            <w:r w:rsidR="006568DB">
              <w:rPr>
                <w:rFonts w:cs="Arial"/>
                <w:sz w:val="22"/>
                <w:szCs w:val="22"/>
              </w:rPr>
              <w:t xml:space="preserve"> </w:t>
            </w:r>
            <w:r>
              <w:rPr>
                <w:rFonts w:cs="Arial"/>
                <w:sz w:val="22"/>
                <w:szCs w:val="22"/>
              </w:rPr>
              <w:t>TAW, MYANMAR, 28-30 September 2015</w:t>
            </w:r>
          </w:p>
          <w:p w:rsidR="008F5C25" w:rsidRDefault="008F5C25">
            <w:pPr>
              <w:jc w:val="center"/>
              <w:rPr>
                <w:rFonts w:cs="Arial"/>
                <w:sz w:val="22"/>
                <w:szCs w:val="22"/>
              </w:rPr>
            </w:pPr>
          </w:p>
        </w:tc>
        <w:tc>
          <w:tcPr>
            <w:tcW w:w="592" w:type="dxa"/>
          </w:tcPr>
          <w:p w:rsidR="008F5C25" w:rsidRDefault="008F5C25">
            <w:pPr>
              <w:rPr>
                <w:rFonts w:cs="Arial"/>
                <w:sz w:val="22"/>
                <w:szCs w:val="22"/>
              </w:rPr>
            </w:pPr>
          </w:p>
        </w:tc>
        <w:tc>
          <w:tcPr>
            <w:tcW w:w="4140" w:type="dxa"/>
          </w:tcPr>
          <w:p w:rsidR="008F5C25" w:rsidRDefault="001402AD" w:rsidP="00DF10DC">
            <w:pPr>
              <w:spacing w:before="0"/>
              <w:rPr>
                <w:rFonts w:cs="Arial"/>
                <w:sz w:val="22"/>
                <w:szCs w:val="22"/>
              </w:rPr>
            </w:pPr>
            <w:r>
              <w:rPr>
                <w:rFonts w:cs="Arial"/>
                <w:sz w:val="22"/>
                <w:szCs w:val="22"/>
              </w:rPr>
              <w:t>WDS-PWS/SHW-IBFRBW-PP/Doc.2</w:t>
            </w:r>
          </w:p>
          <w:p w:rsidR="001402AD" w:rsidRPr="00DF10DC" w:rsidRDefault="001402AD" w:rsidP="00DF10DC">
            <w:pPr>
              <w:spacing w:before="0"/>
              <w:rPr>
                <w:rFonts w:cs="Arial"/>
                <w:sz w:val="22"/>
                <w:szCs w:val="22"/>
              </w:rPr>
            </w:pPr>
          </w:p>
          <w:p w:rsidR="008F5C25" w:rsidRPr="00DF10DC" w:rsidRDefault="008F5C25" w:rsidP="00DF10DC">
            <w:pPr>
              <w:spacing w:before="0"/>
              <w:jc w:val="both"/>
              <w:rPr>
                <w:rFonts w:cs="Arial"/>
                <w:sz w:val="22"/>
                <w:szCs w:val="22"/>
              </w:rPr>
            </w:pPr>
          </w:p>
          <w:p w:rsidR="008F5C25" w:rsidRPr="00DF10DC" w:rsidRDefault="008F5C25" w:rsidP="00DF10DC">
            <w:pPr>
              <w:spacing w:before="0"/>
              <w:jc w:val="both"/>
              <w:rPr>
                <w:rFonts w:cs="Arial"/>
                <w:sz w:val="22"/>
                <w:szCs w:val="22"/>
              </w:rPr>
            </w:pPr>
          </w:p>
          <w:p w:rsidR="008F5C25" w:rsidRPr="00DF10DC" w:rsidRDefault="008F5C25" w:rsidP="00DF10DC">
            <w:pPr>
              <w:spacing w:before="0"/>
              <w:jc w:val="both"/>
              <w:rPr>
                <w:rFonts w:cs="Arial"/>
                <w:sz w:val="22"/>
                <w:szCs w:val="22"/>
              </w:rPr>
            </w:pPr>
          </w:p>
          <w:p w:rsidR="00DF10DC" w:rsidRPr="00DF10DC" w:rsidRDefault="00DF10DC" w:rsidP="00DF10DC">
            <w:pPr>
              <w:spacing w:before="0"/>
              <w:jc w:val="both"/>
              <w:rPr>
                <w:rFonts w:cs="Arial"/>
                <w:sz w:val="22"/>
                <w:szCs w:val="22"/>
              </w:rPr>
            </w:pPr>
          </w:p>
          <w:p w:rsidR="00DF10DC" w:rsidRPr="00DF10DC" w:rsidRDefault="00DF10DC" w:rsidP="00DF10DC">
            <w:pPr>
              <w:spacing w:before="0"/>
              <w:jc w:val="both"/>
              <w:rPr>
                <w:rFonts w:cs="Arial"/>
                <w:sz w:val="22"/>
                <w:szCs w:val="22"/>
              </w:rPr>
            </w:pPr>
          </w:p>
          <w:p w:rsidR="00DF10DC" w:rsidRPr="00DF10DC" w:rsidRDefault="00DF10DC" w:rsidP="00DF10DC">
            <w:pPr>
              <w:spacing w:before="0"/>
              <w:jc w:val="both"/>
              <w:rPr>
                <w:rFonts w:cs="Arial"/>
                <w:sz w:val="22"/>
                <w:szCs w:val="22"/>
              </w:rPr>
            </w:pPr>
          </w:p>
          <w:p w:rsidR="008F5C25" w:rsidRPr="00DF10DC" w:rsidRDefault="008F5C25" w:rsidP="00DF10DC">
            <w:pPr>
              <w:spacing w:before="0"/>
              <w:rPr>
                <w:rFonts w:cs="Arial"/>
                <w:sz w:val="22"/>
                <w:szCs w:val="22"/>
              </w:rPr>
            </w:pPr>
            <w:r w:rsidRPr="00DF10DC">
              <w:rPr>
                <w:rFonts w:cs="Arial"/>
                <w:sz w:val="22"/>
                <w:szCs w:val="22"/>
              </w:rPr>
              <w:t>ORIGINAL:  ENGLISH</w:t>
            </w:r>
          </w:p>
        </w:tc>
      </w:tr>
    </w:tbl>
    <w:p w:rsidR="00DF10DC" w:rsidRDefault="00DF10DC" w:rsidP="005C4E2C">
      <w:pPr>
        <w:jc w:val="center"/>
        <w:rPr>
          <w:rStyle w:val="BookTitle"/>
          <w:bCs w:val="0"/>
          <w:smallCaps w:val="0"/>
          <w:spacing w:val="0"/>
          <w:sz w:val="24"/>
          <w:szCs w:val="24"/>
        </w:rPr>
      </w:pPr>
    </w:p>
    <w:p w:rsidR="005C4E2C" w:rsidRPr="00DF10DC" w:rsidRDefault="00861787" w:rsidP="005C4E2C">
      <w:pPr>
        <w:jc w:val="center"/>
        <w:rPr>
          <w:rStyle w:val="BookTitle"/>
          <w:bCs w:val="0"/>
          <w:smallCaps w:val="0"/>
          <w:spacing w:val="0"/>
          <w:sz w:val="24"/>
          <w:szCs w:val="24"/>
        </w:rPr>
      </w:pPr>
      <w:r w:rsidRPr="00DF10DC">
        <w:rPr>
          <w:rStyle w:val="BookTitle"/>
          <w:bCs w:val="0"/>
          <w:smallCaps w:val="0"/>
          <w:spacing w:val="0"/>
          <w:sz w:val="24"/>
          <w:szCs w:val="24"/>
        </w:rPr>
        <w:t>G</w:t>
      </w:r>
      <w:r w:rsidR="005C4E2C" w:rsidRPr="00DF10DC">
        <w:rPr>
          <w:rStyle w:val="BookTitle"/>
          <w:bCs w:val="0"/>
          <w:smallCaps w:val="0"/>
          <w:spacing w:val="0"/>
          <w:sz w:val="24"/>
          <w:szCs w:val="24"/>
        </w:rPr>
        <w:t>UIDANCE ON DELIVERING AN IMPACT-BASED WARNING SERVICE</w:t>
      </w:r>
    </w:p>
    <w:p w:rsidR="005C4E2C" w:rsidRPr="00DF10DC" w:rsidRDefault="005C4E2C" w:rsidP="005C4E2C">
      <w:pPr>
        <w:rPr>
          <w:rStyle w:val="BookTitle"/>
          <w:bCs w:val="0"/>
          <w:smallCaps w:val="0"/>
          <w:spacing w:val="0"/>
          <w:sz w:val="24"/>
          <w:szCs w:val="24"/>
        </w:rPr>
      </w:pPr>
    </w:p>
    <w:p w:rsidR="00C51711" w:rsidRPr="00DF10DC" w:rsidRDefault="00C51711" w:rsidP="005C4E2C">
      <w:pPr>
        <w:rPr>
          <w:b/>
          <w:sz w:val="22"/>
          <w:szCs w:val="22"/>
        </w:rPr>
      </w:pPr>
      <w:r w:rsidRPr="00DF10DC">
        <w:rPr>
          <w:rFonts w:cs="Arial"/>
          <w:b/>
          <w:i/>
          <w:sz w:val="22"/>
          <w:szCs w:val="22"/>
        </w:rPr>
        <w:t xml:space="preserve">Purpose of the </w:t>
      </w:r>
      <w:r w:rsidR="00191912" w:rsidRPr="00DF10DC">
        <w:rPr>
          <w:rFonts w:cs="Arial"/>
          <w:b/>
          <w:i/>
          <w:sz w:val="22"/>
          <w:szCs w:val="22"/>
        </w:rPr>
        <w:t>document</w:t>
      </w:r>
    </w:p>
    <w:p w:rsidR="00180637" w:rsidRPr="00DF10DC" w:rsidRDefault="00C51711" w:rsidP="005C4E2C">
      <w:pPr>
        <w:autoSpaceDE w:val="0"/>
        <w:autoSpaceDN w:val="0"/>
        <w:jc w:val="both"/>
        <w:rPr>
          <w:rFonts w:cs="Arial"/>
          <w:sz w:val="22"/>
          <w:szCs w:val="22"/>
        </w:rPr>
      </w:pPr>
      <w:r w:rsidRPr="00DF10DC">
        <w:rPr>
          <w:rFonts w:cs="Arial"/>
          <w:sz w:val="22"/>
          <w:szCs w:val="22"/>
        </w:rPr>
        <w:t>Th</w:t>
      </w:r>
      <w:r w:rsidR="00191912" w:rsidRPr="00DF10DC">
        <w:rPr>
          <w:rFonts w:cs="Arial"/>
          <w:sz w:val="22"/>
          <w:szCs w:val="22"/>
        </w:rPr>
        <w:t xml:space="preserve">is </w:t>
      </w:r>
      <w:r w:rsidR="00C07A90" w:rsidRPr="00DF10DC">
        <w:rPr>
          <w:rFonts w:cs="Arial"/>
          <w:sz w:val="22"/>
          <w:szCs w:val="22"/>
        </w:rPr>
        <w:t xml:space="preserve">guidance is intended for those countries seeking to move towards an impact-based warning service as recommended in </w:t>
      </w:r>
      <w:r w:rsidR="00D857E5" w:rsidRPr="00DF10DC">
        <w:rPr>
          <w:rFonts w:cs="Arial"/>
          <w:sz w:val="22"/>
          <w:szCs w:val="22"/>
        </w:rPr>
        <w:t>WMO Guidelines on Impact-based forecast and warning services</w:t>
      </w:r>
      <w:r w:rsidR="005C4E2C" w:rsidRPr="00DF10DC">
        <w:rPr>
          <w:rFonts w:cs="Arial"/>
          <w:sz w:val="22"/>
          <w:szCs w:val="22"/>
        </w:rPr>
        <w:t>:</w:t>
      </w:r>
    </w:p>
    <w:p w:rsidR="00180637" w:rsidRPr="00DF10DC" w:rsidRDefault="00B95949" w:rsidP="005C4E2C">
      <w:pPr>
        <w:autoSpaceDE w:val="0"/>
        <w:autoSpaceDN w:val="0"/>
        <w:jc w:val="center"/>
        <w:rPr>
          <w:rFonts w:cs="Arial"/>
          <w:sz w:val="22"/>
          <w:szCs w:val="22"/>
        </w:rPr>
      </w:pPr>
      <w:hyperlink r:id="rId9" w:tgtFrame="_blank" w:history="1">
        <w:r w:rsidR="00EC6A04" w:rsidRPr="00DF10DC">
          <w:rPr>
            <w:rFonts w:cs="Arial"/>
            <w:color w:val="1155CC"/>
            <w:sz w:val="22"/>
            <w:szCs w:val="22"/>
            <w:u w:val="single"/>
            <w:shd w:val="clear" w:color="auto" w:fill="FFFFFF"/>
          </w:rPr>
          <w:t>http://library.wmo.int/opac/index.php?lvl=notice_display&amp;id=17257</w:t>
        </w:r>
      </w:hyperlink>
    </w:p>
    <w:p w:rsidR="00191912" w:rsidRPr="00DF10DC" w:rsidRDefault="00C07A90" w:rsidP="005C4E2C">
      <w:pPr>
        <w:autoSpaceDE w:val="0"/>
        <w:autoSpaceDN w:val="0"/>
        <w:jc w:val="both"/>
        <w:rPr>
          <w:rFonts w:cs="Arial"/>
          <w:sz w:val="22"/>
          <w:szCs w:val="22"/>
        </w:rPr>
      </w:pPr>
      <w:r w:rsidRPr="00DF10DC">
        <w:rPr>
          <w:rFonts w:cs="Arial"/>
          <w:sz w:val="22"/>
          <w:szCs w:val="22"/>
        </w:rPr>
        <w:t xml:space="preserve">It </w:t>
      </w:r>
      <w:r w:rsidR="00825E63" w:rsidRPr="00DF10DC">
        <w:rPr>
          <w:rFonts w:cs="Arial"/>
          <w:sz w:val="22"/>
          <w:szCs w:val="22"/>
        </w:rPr>
        <w:t>proposes a</w:t>
      </w:r>
      <w:r w:rsidR="00180637" w:rsidRPr="00DF10DC">
        <w:rPr>
          <w:rFonts w:cs="Arial"/>
          <w:sz w:val="22"/>
          <w:szCs w:val="22"/>
        </w:rPr>
        <w:t xml:space="preserve"> </w:t>
      </w:r>
      <w:r w:rsidR="00DD0875" w:rsidRPr="00DF10DC">
        <w:rPr>
          <w:rFonts w:cs="Arial"/>
          <w:sz w:val="22"/>
          <w:szCs w:val="22"/>
        </w:rPr>
        <w:t>workshop</w:t>
      </w:r>
      <w:r w:rsidR="00180637" w:rsidRPr="00DF10DC">
        <w:rPr>
          <w:rFonts w:cs="Arial"/>
          <w:sz w:val="22"/>
          <w:szCs w:val="22"/>
        </w:rPr>
        <w:t xml:space="preserve"> plan that ensures those attending </w:t>
      </w:r>
      <w:r w:rsidR="006C58F0" w:rsidRPr="00DF10DC">
        <w:rPr>
          <w:rFonts w:cs="Arial"/>
          <w:sz w:val="22"/>
          <w:szCs w:val="22"/>
        </w:rPr>
        <w:t xml:space="preserve">the </w:t>
      </w:r>
      <w:r w:rsidR="00180637" w:rsidRPr="00DF10DC">
        <w:rPr>
          <w:rFonts w:cs="Arial"/>
          <w:sz w:val="22"/>
          <w:szCs w:val="22"/>
        </w:rPr>
        <w:t xml:space="preserve">workshop </w:t>
      </w:r>
      <w:r w:rsidR="00BC1393" w:rsidRPr="00DF10DC">
        <w:rPr>
          <w:rFonts w:cs="Arial"/>
          <w:sz w:val="22"/>
          <w:szCs w:val="22"/>
        </w:rPr>
        <w:t>understand the value of introducing</w:t>
      </w:r>
      <w:r w:rsidR="006C58F0" w:rsidRPr="00DF10DC">
        <w:rPr>
          <w:rFonts w:cs="Arial"/>
          <w:sz w:val="22"/>
          <w:szCs w:val="22"/>
        </w:rPr>
        <w:t xml:space="preserve"> an impact</w:t>
      </w:r>
      <w:r w:rsidR="00EC6A04" w:rsidRPr="00DF10DC">
        <w:rPr>
          <w:rFonts w:cs="Arial"/>
          <w:sz w:val="22"/>
          <w:szCs w:val="22"/>
        </w:rPr>
        <w:t>-</w:t>
      </w:r>
      <w:r w:rsidR="006C58F0" w:rsidRPr="00DF10DC">
        <w:rPr>
          <w:rFonts w:cs="Arial"/>
          <w:sz w:val="22"/>
          <w:szCs w:val="22"/>
        </w:rPr>
        <w:t>based warning</w:t>
      </w:r>
      <w:r w:rsidR="00BC1393" w:rsidRPr="00DF10DC">
        <w:rPr>
          <w:rFonts w:cs="Arial"/>
          <w:sz w:val="22"/>
          <w:szCs w:val="22"/>
        </w:rPr>
        <w:t xml:space="preserve"> service</w:t>
      </w:r>
      <w:r w:rsidR="006C58F0" w:rsidRPr="00DF10DC">
        <w:rPr>
          <w:rFonts w:cs="Arial"/>
          <w:sz w:val="22"/>
          <w:szCs w:val="22"/>
        </w:rPr>
        <w:t xml:space="preserve"> in</w:t>
      </w:r>
      <w:r w:rsidR="007807AA" w:rsidRPr="00DF10DC">
        <w:rPr>
          <w:rFonts w:cs="Arial"/>
          <w:sz w:val="22"/>
          <w:szCs w:val="22"/>
        </w:rPr>
        <w:t xml:space="preserve"> their</w:t>
      </w:r>
      <w:r w:rsidR="006C58F0" w:rsidRPr="00DF10DC">
        <w:rPr>
          <w:rFonts w:cs="Arial"/>
          <w:sz w:val="22"/>
          <w:szCs w:val="22"/>
        </w:rPr>
        <w:t xml:space="preserve"> country, </w:t>
      </w:r>
      <w:r w:rsidR="007807AA" w:rsidRPr="00DF10DC">
        <w:rPr>
          <w:rFonts w:cs="Arial"/>
          <w:sz w:val="22"/>
          <w:szCs w:val="22"/>
        </w:rPr>
        <w:t xml:space="preserve">and in particular how it can add significant value to </w:t>
      </w:r>
      <w:r w:rsidR="006C58F0" w:rsidRPr="00DF10DC">
        <w:rPr>
          <w:rFonts w:cs="Arial"/>
          <w:sz w:val="22"/>
          <w:szCs w:val="22"/>
        </w:rPr>
        <w:t>their sector</w:t>
      </w:r>
      <w:r w:rsidR="007807AA" w:rsidRPr="00DF10DC">
        <w:rPr>
          <w:rFonts w:cs="Arial"/>
          <w:sz w:val="22"/>
          <w:szCs w:val="22"/>
        </w:rPr>
        <w:t>s</w:t>
      </w:r>
      <w:r w:rsidR="006C58F0" w:rsidRPr="00DF10DC">
        <w:rPr>
          <w:rFonts w:cs="Arial"/>
          <w:sz w:val="22"/>
          <w:szCs w:val="22"/>
        </w:rPr>
        <w:t xml:space="preserve"> and area of responsibility. The guidance document also presents an approach that should motivate and empower participants to deliver a pilot project</w:t>
      </w:r>
      <w:r w:rsidR="00EC6A04" w:rsidRPr="00DF10DC">
        <w:rPr>
          <w:rFonts w:cs="Arial"/>
          <w:sz w:val="22"/>
          <w:szCs w:val="22"/>
        </w:rPr>
        <w:t xml:space="preserve"> on impact-based forecast and warning services</w:t>
      </w:r>
      <w:r w:rsidR="006C58F0" w:rsidRPr="00DF10DC">
        <w:rPr>
          <w:rFonts w:cs="Arial"/>
          <w:sz w:val="22"/>
          <w:szCs w:val="22"/>
        </w:rPr>
        <w:t>.</w:t>
      </w:r>
    </w:p>
    <w:p w:rsidR="00191912" w:rsidRPr="00DF10DC" w:rsidRDefault="00191912" w:rsidP="00D6710F">
      <w:pPr>
        <w:autoSpaceDE w:val="0"/>
        <w:autoSpaceDN w:val="0"/>
        <w:rPr>
          <w:rFonts w:cs="Arial"/>
          <w:sz w:val="22"/>
          <w:szCs w:val="22"/>
        </w:rPr>
      </w:pPr>
    </w:p>
    <w:p w:rsidR="00DA7113" w:rsidRPr="00DF10DC" w:rsidRDefault="00DD0875" w:rsidP="00D6710F">
      <w:pPr>
        <w:autoSpaceDE w:val="0"/>
        <w:autoSpaceDN w:val="0"/>
        <w:rPr>
          <w:rFonts w:cs="Arial"/>
          <w:b/>
          <w:i/>
          <w:sz w:val="22"/>
          <w:szCs w:val="22"/>
        </w:rPr>
      </w:pPr>
      <w:r w:rsidRPr="00DF10DC">
        <w:rPr>
          <w:rFonts w:cs="Arial"/>
          <w:b/>
          <w:i/>
          <w:sz w:val="22"/>
          <w:szCs w:val="22"/>
        </w:rPr>
        <w:t xml:space="preserve">Overall workshop </w:t>
      </w:r>
      <w:r w:rsidR="00DA7113" w:rsidRPr="00DF10DC">
        <w:rPr>
          <w:rFonts w:cs="Arial"/>
          <w:b/>
          <w:i/>
          <w:sz w:val="22"/>
          <w:szCs w:val="22"/>
        </w:rPr>
        <w:t>plan</w:t>
      </w:r>
    </w:p>
    <w:p w:rsidR="00805F78" w:rsidRPr="00DF10DC" w:rsidRDefault="00DD0875" w:rsidP="005C4E2C">
      <w:pPr>
        <w:autoSpaceDE w:val="0"/>
        <w:autoSpaceDN w:val="0"/>
        <w:jc w:val="both"/>
        <w:rPr>
          <w:rFonts w:cs="Arial"/>
          <w:sz w:val="22"/>
          <w:szCs w:val="22"/>
        </w:rPr>
      </w:pPr>
      <w:r w:rsidRPr="00DF10DC">
        <w:rPr>
          <w:rFonts w:cs="Arial"/>
          <w:sz w:val="22"/>
          <w:szCs w:val="22"/>
        </w:rPr>
        <w:t>The</w:t>
      </w:r>
      <w:r w:rsidR="00805F78" w:rsidRPr="00DF10DC">
        <w:rPr>
          <w:rFonts w:cs="Arial"/>
          <w:sz w:val="22"/>
          <w:szCs w:val="22"/>
        </w:rPr>
        <w:t xml:space="preserve"> </w:t>
      </w:r>
      <w:r w:rsidRPr="00DF10DC">
        <w:rPr>
          <w:rFonts w:cs="Arial"/>
          <w:sz w:val="22"/>
          <w:szCs w:val="22"/>
        </w:rPr>
        <w:t xml:space="preserve">following generic steps are required to deliver a successful workshop. These are: </w:t>
      </w:r>
    </w:p>
    <w:p w:rsidR="00DA7113" w:rsidRPr="00DF10DC" w:rsidRDefault="006A086B" w:rsidP="00DF10DC">
      <w:pPr>
        <w:pStyle w:val="ListParagraph"/>
        <w:numPr>
          <w:ilvl w:val="0"/>
          <w:numId w:val="4"/>
        </w:numPr>
        <w:autoSpaceDE w:val="0"/>
        <w:autoSpaceDN w:val="0"/>
        <w:rPr>
          <w:rFonts w:cs="Arial"/>
          <w:sz w:val="22"/>
          <w:szCs w:val="22"/>
        </w:rPr>
      </w:pPr>
      <w:r w:rsidRPr="00DF10DC">
        <w:rPr>
          <w:rFonts w:cs="Arial"/>
          <w:sz w:val="22"/>
          <w:szCs w:val="22"/>
        </w:rPr>
        <w:t>Stimulating</w:t>
      </w:r>
      <w:r w:rsidR="00DA7113" w:rsidRPr="00DF10DC">
        <w:rPr>
          <w:rFonts w:cs="Arial"/>
          <w:sz w:val="22"/>
          <w:szCs w:val="22"/>
        </w:rPr>
        <w:t xml:space="preserve"> the need for action</w:t>
      </w:r>
    </w:p>
    <w:p w:rsidR="00DA7113" w:rsidRPr="00DF10DC" w:rsidRDefault="006A086B" w:rsidP="00DF10DC">
      <w:pPr>
        <w:pStyle w:val="ListParagraph"/>
        <w:numPr>
          <w:ilvl w:val="0"/>
          <w:numId w:val="4"/>
        </w:numPr>
        <w:autoSpaceDE w:val="0"/>
        <w:autoSpaceDN w:val="0"/>
        <w:rPr>
          <w:rFonts w:cs="Arial"/>
          <w:sz w:val="22"/>
          <w:szCs w:val="22"/>
        </w:rPr>
      </w:pPr>
      <w:r w:rsidRPr="00DF10DC">
        <w:rPr>
          <w:rFonts w:cs="Arial"/>
          <w:sz w:val="22"/>
          <w:szCs w:val="22"/>
        </w:rPr>
        <w:t>Engaging the decision makers</w:t>
      </w:r>
    </w:p>
    <w:p w:rsidR="009E656F" w:rsidRPr="00DF10DC" w:rsidRDefault="009E656F" w:rsidP="00DF10DC">
      <w:pPr>
        <w:pStyle w:val="ListParagraph"/>
        <w:numPr>
          <w:ilvl w:val="0"/>
          <w:numId w:val="4"/>
        </w:numPr>
        <w:autoSpaceDE w:val="0"/>
        <w:autoSpaceDN w:val="0"/>
        <w:rPr>
          <w:rFonts w:cs="Arial"/>
          <w:sz w:val="22"/>
          <w:szCs w:val="22"/>
        </w:rPr>
      </w:pPr>
      <w:r w:rsidRPr="00DF10DC">
        <w:rPr>
          <w:rFonts w:cs="Arial"/>
          <w:sz w:val="22"/>
          <w:szCs w:val="22"/>
        </w:rPr>
        <w:t>Creating a</w:t>
      </w:r>
      <w:r w:rsidR="00000DE6" w:rsidRPr="00DF10DC">
        <w:rPr>
          <w:rFonts w:cs="Arial"/>
          <w:sz w:val="22"/>
          <w:szCs w:val="22"/>
        </w:rPr>
        <w:t xml:space="preserve">n in-country </w:t>
      </w:r>
      <w:r w:rsidRPr="00DF10DC">
        <w:rPr>
          <w:rFonts w:cs="Arial"/>
          <w:sz w:val="22"/>
          <w:szCs w:val="22"/>
        </w:rPr>
        <w:t>hazard matrix</w:t>
      </w:r>
    </w:p>
    <w:p w:rsidR="006A086B" w:rsidRPr="00DF10DC" w:rsidRDefault="009E656F" w:rsidP="00DF10DC">
      <w:pPr>
        <w:pStyle w:val="ListParagraph"/>
        <w:numPr>
          <w:ilvl w:val="0"/>
          <w:numId w:val="4"/>
        </w:numPr>
        <w:autoSpaceDE w:val="0"/>
        <w:autoSpaceDN w:val="0"/>
        <w:jc w:val="both"/>
        <w:rPr>
          <w:rFonts w:cs="Arial"/>
          <w:sz w:val="22"/>
          <w:szCs w:val="22"/>
        </w:rPr>
      </w:pPr>
      <w:r w:rsidRPr="00DF10DC">
        <w:rPr>
          <w:rFonts w:cs="Arial"/>
          <w:sz w:val="22"/>
          <w:szCs w:val="22"/>
        </w:rPr>
        <w:t xml:space="preserve">Developing impact and mitigating </w:t>
      </w:r>
      <w:r w:rsidR="004A0DB1" w:rsidRPr="00DF10DC">
        <w:rPr>
          <w:rFonts w:cs="Arial"/>
          <w:sz w:val="22"/>
          <w:szCs w:val="22"/>
        </w:rPr>
        <w:t xml:space="preserve">advice </w:t>
      </w:r>
      <w:r w:rsidRPr="00DF10DC">
        <w:rPr>
          <w:rFonts w:cs="Arial"/>
          <w:sz w:val="22"/>
          <w:szCs w:val="22"/>
        </w:rPr>
        <w:t>matrices; building blocks of an impact-based warning service</w:t>
      </w:r>
    </w:p>
    <w:p w:rsidR="00DA7113" w:rsidRPr="00DF10DC" w:rsidRDefault="00825E63" w:rsidP="00DF10DC">
      <w:pPr>
        <w:pStyle w:val="ListParagraph"/>
        <w:numPr>
          <w:ilvl w:val="0"/>
          <w:numId w:val="4"/>
        </w:numPr>
        <w:autoSpaceDE w:val="0"/>
        <w:autoSpaceDN w:val="0"/>
        <w:rPr>
          <w:rFonts w:cs="Arial"/>
          <w:sz w:val="22"/>
          <w:szCs w:val="22"/>
        </w:rPr>
      </w:pPr>
      <w:r w:rsidRPr="00DF10DC">
        <w:rPr>
          <w:rFonts w:cs="Arial"/>
          <w:sz w:val="22"/>
          <w:szCs w:val="22"/>
        </w:rPr>
        <w:t xml:space="preserve">Running a </w:t>
      </w:r>
      <w:r w:rsidR="00000DE6" w:rsidRPr="00DF10DC">
        <w:rPr>
          <w:rFonts w:cs="Arial"/>
          <w:sz w:val="22"/>
          <w:szCs w:val="22"/>
        </w:rPr>
        <w:t xml:space="preserve">Workshop </w:t>
      </w:r>
    </w:p>
    <w:p w:rsidR="006F3D6B" w:rsidRPr="00DF10DC" w:rsidRDefault="006F3D6B" w:rsidP="00DF10DC">
      <w:pPr>
        <w:pStyle w:val="ListParagraph"/>
        <w:numPr>
          <w:ilvl w:val="0"/>
          <w:numId w:val="4"/>
        </w:numPr>
        <w:autoSpaceDE w:val="0"/>
        <w:autoSpaceDN w:val="0"/>
        <w:rPr>
          <w:rFonts w:cs="Arial"/>
          <w:sz w:val="22"/>
          <w:szCs w:val="22"/>
        </w:rPr>
      </w:pPr>
      <w:r w:rsidRPr="00DF10DC">
        <w:rPr>
          <w:rFonts w:cs="Arial"/>
          <w:sz w:val="22"/>
          <w:szCs w:val="22"/>
        </w:rPr>
        <w:t xml:space="preserve">Standard Operating Procedure and </w:t>
      </w:r>
      <w:r w:rsidR="00944B2A" w:rsidRPr="00DF10DC">
        <w:rPr>
          <w:rFonts w:cs="Arial"/>
          <w:sz w:val="22"/>
          <w:szCs w:val="22"/>
        </w:rPr>
        <w:t xml:space="preserve">developing a </w:t>
      </w:r>
      <w:r w:rsidRPr="00DF10DC">
        <w:rPr>
          <w:rFonts w:cs="Arial"/>
          <w:sz w:val="22"/>
          <w:szCs w:val="22"/>
        </w:rPr>
        <w:t>communication plan</w:t>
      </w:r>
    </w:p>
    <w:p w:rsidR="00DA7113" w:rsidRPr="00DF10DC" w:rsidRDefault="00944B2A" w:rsidP="00DF10DC">
      <w:pPr>
        <w:pStyle w:val="ListParagraph"/>
        <w:numPr>
          <w:ilvl w:val="0"/>
          <w:numId w:val="4"/>
        </w:numPr>
        <w:autoSpaceDE w:val="0"/>
        <w:autoSpaceDN w:val="0"/>
        <w:rPr>
          <w:rFonts w:cs="Arial"/>
          <w:sz w:val="22"/>
          <w:szCs w:val="22"/>
        </w:rPr>
      </w:pPr>
      <w:r w:rsidRPr="00DF10DC">
        <w:rPr>
          <w:rFonts w:cs="Arial"/>
          <w:sz w:val="22"/>
          <w:szCs w:val="22"/>
        </w:rPr>
        <w:t>Post implementation evaluation (</w:t>
      </w:r>
      <w:r w:rsidR="00E72382" w:rsidRPr="00DF10DC">
        <w:rPr>
          <w:rFonts w:cs="Arial"/>
          <w:sz w:val="22"/>
          <w:szCs w:val="22"/>
        </w:rPr>
        <w:t>Piloting and refining the plan</w:t>
      </w:r>
      <w:r w:rsidRPr="00DF10DC">
        <w:rPr>
          <w:rFonts w:cs="Arial"/>
          <w:sz w:val="22"/>
          <w:szCs w:val="22"/>
        </w:rPr>
        <w:t>)</w:t>
      </w:r>
    </w:p>
    <w:p w:rsidR="00E03355" w:rsidRPr="00DF10DC" w:rsidRDefault="00E03355" w:rsidP="00DF10DC">
      <w:pPr>
        <w:pStyle w:val="ListParagraph"/>
        <w:numPr>
          <w:ilvl w:val="0"/>
          <w:numId w:val="4"/>
        </w:numPr>
        <w:autoSpaceDE w:val="0"/>
        <w:autoSpaceDN w:val="0"/>
        <w:rPr>
          <w:rFonts w:cs="Arial"/>
          <w:sz w:val="22"/>
          <w:szCs w:val="22"/>
        </w:rPr>
      </w:pPr>
      <w:r w:rsidRPr="00DF10DC">
        <w:rPr>
          <w:rFonts w:cs="Arial"/>
          <w:sz w:val="22"/>
          <w:szCs w:val="22"/>
        </w:rPr>
        <w:t>Hold</w:t>
      </w:r>
      <w:r w:rsidR="00D80C65" w:rsidRPr="00DF10DC">
        <w:rPr>
          <w:rFonts w:cs="Arial"/>
          <w:sz w:val="22"/>
          <w:szCs w:val="22"/>
        </w:rPr>
        <w:t>ing</w:t>
      </w:r>
      <w:r w:rsidRPr="00DF10DC">
        <w:rPr>
          <w:rFonts w:cs="Arial"/>
          <w:sz w:val="22"/>
          <w:szCs w:val="22"/>
        </w:rPr>
        <w:t xml:space="preserve"> exercises to review and refine practices and maintain relationships</w:t>
      </w:r>
    </w:p>
    <w:p w:rsidR="00805F78" w:rsidRDefault="00805F78" w:rsidP="00D6710F">
      <w:pPr>
        <w:autoSpaceDE w:val="0"/>
        <w:autoSpaceDN w:val="0"/>
        <w:rPr>
          <w:rFonts w:cs="Arial"/>
          <w:sz w:val="22"/>
          <w:szCs w:val="22"/>
        </w:rPr>
      </w:pPr>
      <w:r w:rsidRPr="00DF10DC">
        <w:rPr>
          <w:rFonts w:cs="Arial"/>
          <w:sz w:val="22"/>
          <w:szCs w:val="22"/>
        </w:rPr>
        <w:t>The remainder of this guide wil</w:t>
      </w:r>
      <w:r w:rsidR="00DF10DC">
        <w:rPr>
          <w:rFonts w:cs="Arial"/>
          <w:sz w:val="22"/>
          <w:szCs w:val="22"/>
        </w:rPr>
        <w:t>l look at each of these steps</w:t>
      </w:r>
    </w:p>
    <w:p w:rsidR="00DF10DC" w:rsidRPr="00DF10DC" w:rsidRDefault="00DF10DC" w:rsidP="00D6710F">
      <w:pPr>
        <w:autoSpaceDE w:val="0"/>
        <w:autoSpaceDN w:val="0"/>
        <w:rPr>
          <w:rFonts w:cs="Arial"/>
          <w:sz w:val="22"/>
          <w:szCs w:val="22"/>
        </w:rPr>
      </w:pPr>
    </w:p>
    <w:p w:rsidR="00B70757" w:rsidRPr="00DF10DC" w:rsidRDefault="007C1E00" w:rsidP="00D6710F">
      <w:pPr>
        <w:autoSpaceDE w:val="0"/>
        <w:autoSpaceDN w:val="0"/>
        <w:rPr>
          <w:rFonts w:cs="Arial"/>
          <w:b/>
          <w:i/>
          <w:sz w:val="22"/>
          <w:szCs w:val="22"/>
        </w:rPr>
      </w:pPr>
      <w:r w:rsidRPr="00DF10DC">
        <w:rPr>
          <w:rFonts w:cs="Arial"/>
          <w:b/>
          <w:i/>
          <w:sz w:val="22"/>
          <w:szCs w:val="22"/>
        </w:rPr>
        <w:t>Stimulat</w:t>
      </w:r>
      <w:r w:rsidR="003E72A7" w:rsidRPr="00DF10DC">
        <w:rPr>
          <w:rFonts w:cs="Arial"/>
          <w:b/>
          <w:i/>
          <w:sz w:val="22"/>
          <w:szCs w:val="22"/>
        </w:rPr>
        <w:t>ing</w:t>
      </w:r>
      <w:r w:rsidRPr="00DF10DC">
        <w:rPr>
          <w:rFonts w:cs="Arial"/>
          <w:b/>
          <w:i/>
          <w:sz w:val="22"/>
          <w:szCs w:val="22"/>
        </w:rPr>
        <w:t xml:space="preserve"> the need for action</w:t>
      </w:r>
    </w:p>
    <w:p w:rsidR="00DD0875" w:rsidRPr="00DF10DC" w:rsidRDefault="00BA625D" w:rsidP="0079097C">
      <w:pPr>
        <w:autoSpaceDE w:val="0"/>
        <w:autoSpaceDN w:val="0"/>
        <w:adjustRightInd w:val="0"/>
        <w:spacing w:before="0"/>
        <w:jc w:val="both"/>
        <w:rPr>
          <w:rFonts w:cs="Arial"/>
          <w:sz w:val="22"/>
          <w:szCs w:val="22"/>
        </w:rPr>
      </w:pPr>
      <w:r w:rsidRPr="00DF10DC">
        <w:rPr>
          <w:rFonts w:cs="Arial"/>
          <w:sz w:val="22"/>
          <w:szCs w:val="22"/>
        </w:rPr>
        <w:t xml:space="preserve">Stimulating the need for action </w:t>
      </w:r>
      <w:r w:rsidR="00852948" w:rsidRPr="00DF10DC">
        <w:rPr>
          <w:rFonts w:cs="Arial"/>
          <w:sz w:val="22"/>
          <w:szCs w:val="22"/>
        </w:rPr>
        <w:t>and a</w:t>
      </w:r>
      <w:r w:rsidR="002860AB" w:rsidRPr="00DF10DC">
        <w:rPr>
          <w:rFonts w:cs="Arial"/>
          <w:sz w:val="22"/>
          <w:szCs w:val="22"/>
        </w:rPr>
        <w:t>ttracting the required decision</w:t>
      </w:r>
      <w:r w:rsidR="00852948" w:rsidRPr="00DF10DC">
        <w:rPr>
          <w:rFonts w:cs="Arial"/>
          <w:sz w:val="22"/>
          <w:szCs w:val="22"/>
        </w:rPr>
        <w:t xml:space="preserve"> makers may be the hardest part of </w:t>
      </w:r>
      <w:r w:rsidRPr="00DF10DC">
        <w:rPr>
          <w:rFonts w:cs="Arial"/>
          <w:sz w:val="22"/>
          <w:szCs w:val="22"/>
        </w:rPr>
        <w:t>integrating an impact-based warning service into disaster risk reduction management</w:t>
      </w:r>
      <w:r w:rsidR="00852948" w:rsidRPr="00DF10DC">
        <w:rPr>
          <w:rFonts w:cs="Arial"/>
          <w:sz w:val="22"/>
          <w:szCs w:val="22"/>
        </w:rPr>
        <w:t xml:space="preserve">. This will require evidence of recent </w:t>
      </w:r>
      <w:r w:rsidR="00180637" w:rsidRPr="00DF10DC">
        <w:rPr>
          <w:rFonts w:cs="Arial"/>
          <w:sz w:val="22"/>
          <w:szCs w:val="22"/>
        </w:rPr>
        <w:t xml:space="preserve">hydrometeorological </w:t>
      </w:r>
      <w:r w:rsidR="00852948" w:rsidRPr="00DF10DC">
        <w:rPr>
          <w:rFonts w:cs="Arial"/>
          <w:sz w:val="22"/>
          <w:szCs w:val="22"/>
        </w:rPr>
        <w:t xml:space="preserve">events that have </w:t>
      </w:r>
      <w:r w:rsidR="00180637" w:rsidRPr="00DF10DC">
        <w:rPr>
          <w:rFonts w:cs="Arial"/>
          <w:sz w:val="22"/>
          <w:szCs w:val="22"/>
        </w:rPr>
        <w:t xml:space="preserve">had </w:t>
      </w:r>
      <w:r w:rsidR="00852948" w:rsidRPr="00DF10DC">
        <w:rPr>
          <w:rFonts w:cs="Arial"/>
          <w:sz w:val="22"/>
          <w:szCs w:val="22"/>
        </w:rPr>
        <w:t>negative impact on people, the economy or reputation of the country.</w:t>
      </w:r>
      <w:r w:rsidR="00885CB3" w:rsidRPr="00DF10DC">
        <w:rPr>
          <w:rFonts w:cs="Arial"/>
          <w:sz w:val="22"/>
          <w:szCs w:val="22"/>
        </w:rPr>
        <w:t xml:space="preserve"> </w:t>
      </w:r>
      <w:r w:rsidR="00DD0875" w:rsidRPr="00DF10DC">
        <w:rPr>
          <w:rFonts w:cs="Arial"/>
          <w:sz w:val="22"/>
          <w:szCs w:val="22"/>
        </w:rPr>
        <w:t xml:space="preserve">It may also illustrate the failure of the underlying warning process involving communications, leadership and clarity of roles. </w:t>
      </w:r>
    </w:p>
    <w:p w:rsidR="00DD0875" w:rsidRPr="00831FC6" w:rsidRDefault="00DD0875" w:rsidP="00885CB3">
      <w:pPr>
        <w:autoSpaceDE w:val="0"/>
        <w:autoSpaceDN w:val="0"/>
        <w:adjustRightInd w:val="0"/>
        <w:spacing w:before="0"/>
        <w:rPr>
          <w:rFonts w:cs="Arial"/>
          <w:sz w:val="22"/>
          <w:szCs w:val="22"/>
        </w:rPr>
      </w:pPr>
    </w:p>
    <w:p w:rsidR="00885CB3" w:rsidRPr="00831FC6" w:rsidRDefault="00885CB3" w:rsidP="0079097C">
      <w:pPr>
        <w:autoSpaceDE w:val="0"/>
        <w:autoSpaceDN w:val="0"/>
        <w:adjustRightInd w:val="0"/>
        <w:spacing w:before="0"/>
        <w:jc w:val="both"/>
        <w:rPr>
          <w:rFonts w:cs="Arial"/>
          <w:sz w:val="22"/>
          <w:szCs w:val="22"/>
        </w:rPr>
      </w:pPr>
      <w:r w:rsidRPr="00831FC6">
        <w:rPr>
          <w:rFonts w:cs="Arial"/>
          <w:sz w:val="22"/>
          <w:szCs w:val="22"/>
        </w:rPr>
        <w:t>Evidence should show</w:t>
      </w:r>
      <w:r w:rsidR="00852948" w:rsidRPr="00831FC6">
        <w:rPr>
          <w:rFonts w:cs="Arial"/>
          <w:sz w:val="22"/>
          <w:szCs w:val="22"/>
        </w:rPr>
        <w:t xml:space="preserve"> </w:t>
      </w:r>
      <w:r w:rsidRPr="00831FC6">
        <w:rPr>
          <w:rFonts w:cs="Arial"/>
          <w:sz w:val="22"/>
          <w:szCs w:val="22"/>
        </w:rPr>
        <w:t xml:space="preserve">the trigger event and the resulting impacts noting the time, place and duration of the trigger event as well as the time, place and duration of the resulting impacts. Both direct impacts such as lives lost and property damage and indirect impacts such as </w:t>
      </w:r>
      <w:r w:rsidRPr="00831FC6">
        <w:rPr>
          <w:rFonts w:cs="Arial"/>
          <w:sz w:val="22"/>
          <w:szCs w:val="22"/>
        </w:rPr>
        <w:lastRenderedPageBreak/>
        <w:t>performance of harvests or occurrence of disease should be captured</w:t>
      </w:r>
      <w:r w:rsidR="00DD0875" w:rsidRPr="00831FC6">
        <w:rPr>
          <w:rFonts w:cs="Arial"/>
          <w:sz w:val="22"/>
          <w:szCs w:val="22"/>
        </w:rPr>
        <w:t xml:space="preserve">. </w:t>
      </w:r>
      <w:r w:rsidR="00A86496" w:rsidRPr="00831FC6">
        <w:rPr>
          <w:rFonts w:cs="Arial"/>
          <w:sz w:val="22"/>
          <w:szCs w:val="22"/>
        </w:rPr>
        <w:t>If there has been a study of how the national infrastructure or the population will become more sensitive to</w:t>
      </w:r>
      <w:r w:rsidR="00414D86" w:rsidRPr="00831FC6">
        <w:rPr>
          <w:rFonts w:cs="Arial"/>
          <w:sz w:val="22"/>
          <w:szCs w:val="22"/>
        </w:rPr>
        <w:t xml:space="preserve"> hazards</w:t>
      </w:r>
      <w:r w:rsidR="00A86496" w:rsidRPr="00831FC6">
        <w:rPr>
          <w:rFonts w:cs="Arial"/>
          <w:sz w:val="22"/>
          <w:szCs w:val="22"/>
        </w:rPr>
        <w:t>,</w:t>
      </w:r>
      <w:r w:rsidR="00414D86" w:rsidRPr="00831FC6">
        <w:rPr>
          <w:rFonts w:cs="Arial"/>
          <w:sz w:val="22"/>
          <w:szCs w:val="22"/>
        </w:rPr>
        <w:t xml:space="preserve"> such as</w:t>
      </w:r>
      <w:r w:rsidR="00A86496" w:rsidRPr="00831FC6">
        <w:rPr>
          <w:rFonts w:cs="Arial"/>
          <w:sz w:val="22"/>
          <w:szCs w:val="22"/>
        </w:rPr>
        <w:t xml:space="preserve"> due to greater urbanisation</w:t>
      </w:r>
      <w:r w:rsidR="00414D86" w:rsidRPr="00831FC6">
        <w:rPr>
          <w:rFonts w:cs="Arial"/>
          <w:sz w:val="22"/>
          <w:szCs w:val="22"/>
        </w:rPr>
        <w:t xml:space="preserve">, </w:t>
      </w:r>
      <w:r w:rsidR="00A86496" w:rsidRPr="00831FC6">
        <w:rPr>
          <w:rFonts w:cs="Arial"/>
          <w:sz w:val="22"/>
          <w:szCs w:val="22"/>
        </w:rPr>
        <w:t>then this should also be included.</w:t>
      </w:r>
      <w:r w:rsidR="00BA625D" w:rsidRPr="00831FC6">
        <w:rPr>
          <w:rFonts w:cs="Arial"/>
          <w:sz w:val="22"/>
          <w:szCs w:val="22"/>
        </w:rPr>
        <w:t xml:space="preserve"> The outcome should be awareness that the cost of taking no action is more than the cost of taking action.</w:t>
      </w:r>
    </w:p>
    <w:p w:rsidR="00DD0875" w:rsidRPr="00831FC6" w:rsidRDefault="00B97523" w:rsidP="00BD7E49">
      <w:pPr>
        <w:autoSpaceDE w:val="0"/>
        <w:autoSpaceDN w:val="0"/>
        <w:jc w:val="both"/>
        <w:rPr>
          <w:rFonts w:cs="Arial"/>
          <w:sz w:val="22"/>
          <w:szCs w:val="22"/>
        </w:rPr>
      </w:pPr>
      <w:r w:rsidRPr="00831FC6">
        <w:rPr>
          <w:rFonts w:cs="Arial"/>
          <w:sz w:val="22"/>
          <w:szCs w:val="22"/>
        </w:rPr>
        <w:t>Ideally t</w:t>
      </w:r>
      <w:r w:rsidR="00885CB3" w:rsidRPr="00831FC6">
        <w:rPr>
          <w:rFonts w:cs="Arial"/>
          <w:sz w:val="22"/>
          <w:szCs w:val="22"/>
        </w:rPr>
        <w:t xml:space="preserve">his evidence should be presented to the national body or </w:t>
      </w:r>
      <w:r w:rsidRPr="00831FC6">
        <w:rPr>
          <w:rFonts w:cs="Arial"/>
          <w:sz w:val="22"/>
          <w:szCs w:val="22"/>
        </w:rPr>
        <w:t>political lead with responsibility for disaster risk reduction to gain buy-in to establishing an impact-based national warning service</w:t>
      </w:r>
      <w:r w:rsidR="000653ED" w:rsidRPr="00831FC6">
        <w:rPr>
          <w:rFonts w:cs="Arial"/>
          <w:sz w:val="22"/>
          <w:szCs w:val="22"/>
        </w:rPr>
        <w:t xml:space="preserve">. </w:t>
      </w:r>
    </w:p>
    <w:p w:rsidR="00414D86" w:rsidRPr="00831FC6" w:rsidRDefault="00414D86" w:rsidP="00BD7E49">
      <w:pPr>
        <w:autoSpaceDE w:val="0"/>
        <w:autoSpaceDN w:val="0"/>
        <w:jc w:val="both"/>
        <w:rPr>
          <w:rFonts w:cs="Arial"/>
          <w:b/>
          <w:i/>
          <w:color w:val="333333"/>
          <w:sz w:val="22"/>
          <w:szCs w:val="22"/>
        </w:rPr>
      </w:pPr>
      <w:r w:rsidRPr="00831FC6">
        <w:rPr>
          <w:rFonts w:cs="Arial"/>
          <w:b/>
          <w:i/>
          <w:sz w:val="22"/>
          <w:szCs w:val="22"/>
        </w:rPr>
        <w:t xml:space="preserve">In presenting this evidence it is important to recognise that </w:t>
      </w:r>
      <w:r w:rsidRPr="00831FC6">
        <w:rPr>
          <w:rFonts w:cs="Arial"/>
          <w:b/>
          <w:i/>
          <w:color w:val="333333"/>
          <w:sz w:val="22"/>
          <w:szCs w:val="22"/>
        </w:rPr>
        <w:t xml:space="preserve">although models will assist in objectively assessing impact this </w:t>
      </w:r>
      <w:r w:rsidR="00B57B60" w:rsidRPr="00831FC6">
        <w:rPr>
          <w:rFonts w:cs="Arial"/>
          <w:b/>
          <w:i/>
          <w:color w:val="333333"/>
          <w:sz w:val="22"/>
          <w:szCs w:val="22"/>
        </w:rPr>
        <w:t>is not</w:t>
      </w:r>
      <w:r w:rsidRPr="00831FC6">
        <w:rPr>
          <w:rFonts w:cs="Arial"/>
          <w:b/>
          <w:i/>
          <w:color w:val="333333"/>
          <w:sz w:val="22"/>
          <w:szCs w:val="22"/>
        </w:rPr>
        <w:t xml:space="preserve"> a pre</w:t>
      </w:r>
      <w:r w:rsidR="007C1E00" w:rsidRPr="00831FC6">
        <w:rPr>
          <w:rFonts w:cs="Arial"/>
          <w:b/>
          <w:i/>
          <w:color w:val="333333"/>
          <w:sz w:val="22"/>
          <w:szCs w:val="22"/>
        </w:rPr>
        <w:t>requisite</w:t>
      </w:r>
      <w:r w:rsidRPr="00831FC6">
        <w:rPr>
          <w:rFonts w:cs="Arial"/>
          <w:b/>
          <w:i/>
          <w:color w:val="333333"/>
          <w:sz w:val="22"/>
          <w:szCs w:val="22"/>
        </w:rPr>
        <w:t xml:space="preserve"> to initiate a service. </w:t>
      </w:r>
    </w:p>
    <w:p w:rsidR="00414D86" w:rsidRPr="00831FC6" w:rsidRDefault="00414D86" w:rsidP="00BD7E49">
      <w:pPr>
        <w:autoSpaceDE w:val="0"/>
        <w:autoSpaceDN w:val="0"/>
        <w:jc w:val="both"/>
        <w:rPr>
          <w:rFonts w:cs="Arial"/>
          <w:sz w:val="22"/>
          <w:szCs w:val="22"/>
        </w:rPr>
      </w:pPr>
      <w:r w:rsidRPr="00831FC6">
        <w:rPr>
          <w:rFonts w:cs="Arial"/>
          <w:color w:val="333333"/>
          <w:sz w:val="22"/>
          <w:szCs w:val="22"/>
        </w:rPr>
        <w:t xml:space="preserve">Impact based warnings are given a colour depending on a combination of both the likelihood of the event happening and the impact the conditions may have. With or without the support of impact models the impacts are first discussed with partners </w:t>
      </w:r>
      <w:r w:rsidR="00BA625D" w:rsidRPr="00831FC6">
        <w:rPr>
          <w:rFonts w:cs="Arial"/>
          <w:color w:val="333333"/>
          <w:sz w:val="22"/>
          <w:szCs w:val="22"/>
        </w:rPr>
        <w:t xml:space="preserve">who deal with the aftermath of disasters </w:t>
      </w:r>
      <w:r w:rsidRPr="00831FC6">
        <w:rPr>
          <w:rFonts w:cs="Arial"/>
          <w:color w:val="333333"/>
          <w:sz w:val="22"/>
          <w:szCs w:val="22"/>
        </w:rPr>
        <w:t xml:space="preserve">and users to better understand the ‘what if’ and to explore the possible impacts associated with a hazard. The outcome of the discussion is to subjectively assess the impacts taking account of the timing, location, duration, intensity, antecedent conditions (e.g. catchments), seasons, vulnerability and exposure of the area at risk. </w:t>
      </w:r>
    </w:p>
    <w:p w:rsidR="00414D86" w:rsidRPr="00831FC6" w:rsidRDefault="00B70757" w:rsidP="00BD7E49">
      <w:pPr>
        <w:autoSpaceDE w:val="0"/>
        <w:autoSpaceDN w:val="0"/>
        <w:jc w:val="both"/>
        <w:rPr>
          <w:rFonts w:cs="Arial"/>
          <w:sz w:val="22"/>
          <w:szCs w:val="22"/>
        </w:rPr>
      </w:pPr>
      <w:r w:rsidRPr="00831FC6">
        <w:rPr>
          <w:rFonts w:cs="Arial"/>
          <w:sz w:val="22"/>
          <w:szCs w:val="22"/>
        </w:rPr>
        <w:t xml:space="preserve">Responsibility for </w:t>
      </w:r>
      <w:r w:rsidR="00852948" w:rsidRPr="00831FC6">
        <w:rPr>
          <w:rFonts w:cs="Arial"/>
          <w:sz w:val="22"/>
          <w:szCs w:val="22"/>
        </w:rPr>
        <w:t>planning, delivering and following up on a workshop should be assigned to a l</w:t>
      </w:r>
      <w:r w:rsidR="00102D55" w:rsidRPr="00831FC6">
        <w:rPr>
          <w:rFonts w:cs="Arial"/>
          <w:sz w:val="22"/>
          <w:szCs w:val="22"/>
        </w:rPr>
        <w:t>ead ag</w:t>
      </w:r>
      <w:r w:rsidR="002C7A7A" w:rsidRPr="00831FC6">
        <w:rPr>
          <w:rFonts w:cs="Arial"/>
          <w:sz w:val="22"/>
          <w:szCs w:val="22"/>
        </w:rPr>
        <w:t>e</w:t>
      </w:r>
      <w:r w:rsidR="00102D55" w:rsidRPr="00831FC6">
        <w:rPr>
          <w:rFonts w:cs="Arial"/>
          <w:sz w:val="22"/>
          <w:szCs w:val="22"/>
        </w:rPr>
        <w:t>ncy</w:t>
      </w:r>
      <w:r w:rsidR="000653ED" w:rsidRPr="00831FC6">
        <w:rPr>
          <w:rFonts w:cs="Arial"/>
          <w:sz w:val="22"/>
          <w:szCs w:val="22"/>
        </w:rPr>
        <w:t xml:space="preserve">. Lead agency will often be assigned to the organisation making the case for </w:t>
      </w:r>
      <w:r w:rsidR="001F590D" w:rsidRPr="00831FC6">
        <w:rPr>
          <w:rFonts w:cs="Arial"/>
          <w:sz w:val="22"/>
          <w:szCs w:val="22"/>
        </w:rPr>
        <w:t>integrating an im</w:t>
      </w:r>
      <w:r w:rsidR="00DD0875" w:rsidRPr="00831FC6">
        <w:rPr>
          <w:rFonts w:cs="Arial"/>
          <w:sz w:val="22"/>
          <w:szCs w:val="22"/>
        </w:rPr>
        <w:t xml:space="preserve">pact-based warning service </w:t>
      </w:r>
      <w:r w:rsidR="000653ED" w:rsidRPr="00831FC6">
        <w:rPr>
          <w:rFonts w:cs="Arial"/>
          <w:sz w:val="22"/>
          <w:szCs w:val="22"/>
        </w:rPr>
        <w:t>which</w:t>
      </w:r>
      <w:r w:rsidRPr="00831FC6">
        <w:rPr>
          <w:rFonts w:cs="Arial"/>
          <w:sz w:val="22"/>
          <w:szCs w:val="22"/>
        </w:rPr>
        <w:t xml:space="preserve"> </w:t>
      </w:r>
      <w:r w:rsidR="00726B6E" w:rsidRPr="00831FC6">
        <w:rPr>
          <w:rFonts w:cs="Arial"/>
          <w:sz w:val="22"/>
          <w:szCs w:val="22"/>
        </w:rPr>
        <w:t xml:space="preserve">usually </w:t>
      </w:r>
      <w:r w:rsidRPr="00831FC6">
        <w:rPr>
          <w:rFonts w:cs="Arial"/>
          <w:sz w:val="22"/>
          <w:szCs w:val="22"/>
        </w:rPr>
        <w:t xml:space="preserve">will </w:t>
      </w:r>
      <w:r w:rsidR="00102D55" w:rsidRPr="00831FC6">
        <w:rPr>
          <w:rFonts w:cs="Arial"/>
          <w:sz w:val="22"/>
          <w:szCs w:val="22"/>
        </w:rPr>
        <w:t>be the NHMS</w:t>
      </w:r>
      <w:r w:rsidR="000653ED" w:rsidRPr="00831FC6">
        <w:rPr>
          <w:rFonts w:cs="Arial"/>
          <w:sz w:val="22"/>
          <w:szCs w:val="22"/>
        </w:rPr>
        <w:t>.</w:t>
      </w:r>
    </w:p>
    <w:p w:rsidR="009E656F" w:rsidRPr="00831FC6" w:rsidRDefault="009E656F" w:rsidP="00BD7E49">
      <w:pPr>
        <w:autoSpaceDE w:val="0"/>
        <w:autoSpaceDN w:val="0"/>
        <w:jc w:val="both"/>
        <w:rPr>
          <w:rFonts w:cs="Arial"/>
          <w:sz w:val="22"/>
          <w:szCs w:val="22"/>
        </w:rPr>
      </w:pPr>
      <w:r w:rsidRPr="00831FC6">
        <w:rPr>
          <w:rFonts w:cs="Arial"/>
          <w:sz w:val="22"/>
          <w:szCs w:val="22"/>
        </w:rPr>
        <w:t>In summary, the following is recommended as actions in preparation for a workshop:</w:t>
      </w:r>
    </w:p>
    <w:p w:rsidR="009E656F" w:rsidRPr="00831FC6" w:rsidRDefault="009E656F" w:rsidP="00BD7E49">
      <w:pPr>
        <w:pStyle w:val="ListParagraph"/>
        <w:autoSpaceDE w:val="0"/>
        <w:autoSpaceDN w:val="0"/>
        <w:adjustRightInd w:val="0"/>
        <w:spacing w:before="0"/>
        <w:ind w:left="-2520"/>
        <w:jc w:val="both"/>
        <w:rPr>
          <w:rFonts w:cs="Arial"/>
          <w:sz w:val="22"/>
          <w:szCs w:val="22"/>
        </w:rPr>
      </w:pPr>
    </w:p>
    <w:p w:rsidR="009E656F" w:rsidRPr="00831FC6" w:rsidRDefault="009E656F" w:rsidP="00DF10DC">
      <w:pPr>
        <w:pStyle w:val="ListParagraph"/>
        <w:numPr>
          <w:ilvl w:val="0"/>
          <w:numId w:val="9"/>
        </w:numPr>
        <w:autoSpaceDE w:val="0"/>
        <w:autoSpaceDN w:val="0"/>
        <w:adjustRightInd w:val="0"/>
        <w:spacing w:before="0"/>
        <w:jc w:val="both"/>
        <w:rPr>
          <w:rFonts w:cs="Arial"/>
          <w:sz w:val="22"/>
          <w:szCs w:val="22"/>
        </w:rPr>
      </w:pPr>
      <w:r w:rsidRPr="00831FC6">
        <w:rPr>
          <w:rFonts w:cs="Arial"/>
          <w:sz w:val="22"/>
          <w:szCs w:val="22"/>
        </w:rPr>
        <w:t>Bibliography of existing risk mapping information or if non-existent consider possibility of commissioning a study to capture dispersed knowledge on locations that are prone to hydro-meteorological hazards, such as flood; from climate and historical media or academic reports.</w:t>
      </w:r>
    </w:p>
    <w:p w:rsidR="00DF10DC" w:rsidRDefault="009E656F" w:rsidP="00DF10DC">
      <w:pPr>
        <w:pStyle w:val="ListParagraph"/>
        <w:numPr>
          <w:ilvl w:val="0"/>
          <w:numId w:val="9"/>
        </w:numPr>
        <w:autoSpaceDE w:val="0"/>
        <w:autoSpaceDN w:val="0"/>
        <w:adjustRightInd w:val="0"/>
        <w:spacing w:before="0"/>
        <w:jc w:val="both"/>
        <w:rPr>
          <w:rFonts w:cs="Arial"/>
          <w:sz w:val="22"/>
          <w:szCs w:val="22"/>
        </w:rPr>
      </w:pPr>
      <w:r w:rsidRPr="00831FC6">
        <w:rPr>
          <w:rFonts w:cs="Arial"/>
          <w:sz w:val="22"/>
          <w:szCs w:val="22"/>
        </w:rPr>
        <w:t xml:space="preserve">Collation of existing vulnerability and exposure information to create real-time or climate based impact mapping </w:t>
      </w:r>
    </w:p>
    <w:p w:rsidR="009E656F" w:rsidRPr="00DF10DC" w:rsidRDefault="009E656F" w:rsidP="00DF10DC">
      <w:pPr>
        <w:pStyle w:val="ListParagraph"/>
        <w:numPr>
          <w:ilvl w:val="0"/>
          <w:numId w:val="9"/>
        </w:numPr>
        <w:autoSpaceDE w:val="0"/>
        <w:autoSpaceDN w:val="0"/>
        <w:adjustRightInd w:val="0"/>
        <w:spacing w:before="0"/>
        <w:jc w:val="both"/>
        <w:rPr>
          <w:rFonts w:cs="Arial"/>
          <w:sz w:val="22"/>
          <w:szCs w:val="22"/>
        </w:rPr>
      </w:pPr>
      <w:r w:rsidRPr="00DF10DC">
        <w:rPr>
          <w:rFonts w:cs="Arial"/>
          <w:sz w:val="22"/>
          <w:szCs w:val="22"/>
        </w:rPr>
        <w:t xml:space="preserve">Feedback and experience of </w:t>
      </w:r>
      <w:r w:rsidR="002654D4" w:rsidRPr="00DF10DC">
        <w:rPr>
          <w:rFonts w:cs="Arial"/>
          <w:sz w:val="22"/>
          <w:szCs w:val="22"/>
        </w:rPr>
        <w:t xml:space="preserve">the </w:t>
      </w:r>
      <w:r w:rsidRPr="00DF10DC">
        <w:rPr>
          <w:rFonts w:cs="Arial"/>
          <w:sz w:val="22"/>
          <w:szCs w:val="22"/>
        </w:rPr>
        <w:t>existing and potential user community on the utility of existing service</w:t>
      </w:r>
      <w:r w:rsidR="002654D4" w:rsidRPr="00DF10DC">
        <w:rPr>
          <w:rFonts w:cs="Arial"/>
          <w:sz w:val="22"/>
          <w:szCs w:val="22"/>
        </w:rPr>
        <w:t xml:space="preserve"> whether or not this is already impact-based or </w:t>
      </w:r>
      <w:r w:rsidR="002860AB" w:rsidRPr="00DF10DC">
        <w:rPr>
          <w:rFonts w:cs="Arial"/>
          <w:sz w:val="22"/>
          <w:szCs w:val="22"/>
        </w:rPr>
        <w:t xml:space="preserve">threshold-based </w:t>
      </w:r>
      <w:r w:rsidR="002654D4" w:rsidRPr="00DF10DC">
        <w:rPr>
          <w:rFonts w:cs="Arial"/>
          <w:sz w:val="22"/>
          <w:szCs w:val="22"/>
        </w:rPr>
        <w:t xml:space="preserve">or some other form of </w:t>
      </w:r>
      <w:r w:rsidR="002860AB" w:rsidRPr="00DF10DC">
        <w:rPr>
          <w:rFonts w:cs="Arial"/>
          <w:sz w:val="22"/>
          <w:szCs w:val="22"/>
        </w:rPr>
        <w:t>warnings</w:t>
      </w:r>
      <w:r w:rsidRPr="00DF10DC">
        <w:rPr>
          <w:rFonts w:cs="Arial"/>
          <w:sz w:val="22"/>
          <w:szCs w:val="22"/>
        </w:rPr>
        <w:t>, what works and what doesn’t. Things to consider include:</w:t>
      </w:r>
    </w:p>
    <w:p w:rsidR="009E656F" w:rsidRPr="00831FC6" w:rsidRDefault="009E656F" w:rsidP="00BD7E49">
      <w:pPr>
        <w:pStyle w:val="ListParagraph"/>
        <w:autoSpaceDE w:val="0"/>
        <w:autoSpaceDN w:val="0"/>
        <w:adjustRightInd w:val="0"/>
        <w:spacing w:before="0"/>
        <w:ind w:left="0"/>
        <w:jc w:val="both"/>
        <w:rPr>
          <w:rFonts w:cs="Arial"/>
          <w:sz w:val="22"/>
          <w:szCs w:val="22"/>
        </w:rPr>
      </w:pPr>
    </w:p>
    <w:p w:rsidR="009E656F" w:rsidRPr="00831FC6" w:rsidRDefault="009E656F" w:rsidP="00DF10DC">
      <w:pPr>
        <w:pStyle w:val="ListParagraph"/>
        <w:numPr>
          <w:ilvl w:val="1"/>
          <w:numId w:val="3"/>
        </w:numPr>
        <w:autoSpaceDE w:val="0"/>
        <w:autoSpaceDN w:val="0"/>
        <w:adjustRightInd w:val="0"/>
        <w:spacing w:before="0"/>
        <w:ind w:left="1080"/>
        <w:jc w:val="both"/>
        <w:rPr>
          <w:rFonts w:cs="Arial"/>
          <w:sz w:val="22"/>
          <w:szCs w:val="22"/>
        </w:rPr>
      </w:pPr>
      <w:r w:rsidRPr="00831FC6">
        <w:rPr>
          <w:rFonts w:cs="Arial"/>
          <w:sz w:val="22"/>
          <w:szCs w:val="22"/>
        </w:rPr>
        <w:t>The role of the media and its association during high impact events, such as in educating</w:t>
      </w:r>
      <w:r w:rsidR="002860AB" w:rsidRPr="00831FC6">
        <w:rPr>
          <w:rFonts w:cs="Arial"/>
          <w:sz w:val="22"/>
          <w:szCs w:val="22"/>
        </w:rPr>
        <w:t xml:space="preserve"> the public</w:t>
      </w:r>
      <w:r w:rsidRPr="00831FC6">
        <w:rPr>
          <w:rFonts w:cs="Arial"/>
          <w:sz w:val="22"/>
          <w:szCs w:val="22"/>
        </w:rPr>
        <w:t>, disseminating and emphasizing public messaging</w:t>
      </w:r>
    </w:p>
    <w:p w:rsidR="009E656F" w:rsidRPr="00831FC6" w:rsidRDefault="009E656F" w:rsidP="00DF10DC">
      <w:pPr>
        <w:pStyle w:val="ListParagraph"/>
        <w:numPr>
          <w:ilvl w:val="1"/>
          <w:numId w:val="3"/>
        </w:numPr>
        <w:autoSpaceDE w:val="0"/>
        <w:autoSpaceDN w:val="0"/>
        <w:adjustRightInd w:val="0"/>
        <w:spacing w:before="0"/>
        <w:ind w:left="1080"/>
        <w:jc w:val="both"/>
        <w:rPr>
          <w:rFonts w:cs="Arial"/>
          <w:sz w:val="22"/>
          <w:szCs w:val="22"/>
        </w:rPr>
      </w:pPr>
      <w:r w:rsidRPr="00831FC6">
        <w:rPr>
          <w:rFonts w:cs="Arial"/>
          <w:sz w:val="22"/>
          <w:szCs w:val="22"/>
        </w:rPr>
        <w:t>An understanding and appreciation of the effectiveness of an evacuation order / or mitigation actions instigated by government, local authorities and people</w:t>
      </w:r>
    </w:p>
    <w:p w:rsidR="00805F78" w:rsidRPr="00831FC6" w:rsidRDefault="009E656F" w:rsidP="00DF10DC">
      <w:pPr>
        <w:pStyle w:val="ListParagraph"/>
        <w:numPr>
          <w:ilvl w:val="1"/>
          <w:numId w:val="3"/>
        </w:numPr>
        <w:autoSpaceDE w:val="0"/>
        <w:autoSpaceDN w:val="0"/>
        <w:adjustRightInd w:val="0"/>
        <w:spacing w:before="0"/>
        <w:ind w:left="1080"/>
        <w:jc w:val="both"/>
        <w:rPr>
          <w:rFonts w:cs="Arial"/>
          <w:sz w:val="22"/>
          <w:szCs w:val="22"/>
        </w:rPr>
      </w:pPr>
      <w:r w:rsidRPr="00831FC6">
        <w:rPr>
          <w:rFonts w:cs="Arial"/>
          <w:sz w:val="22"/>
          <w:szCs w:val="22"/>
        </w:rPr>
        <w:t>The role, if any, of community resilience volunteers, community leaders or community groups</w:t>
      </w:r>
    </w:p>
    <w:p w:rsidR="00000DE6" w:rsidRPr="00DF10DC" w:rsidRDefault="00000DE6" w:rsidP="00DF10DC">
      <w:pPr>
        <w:autoSpaceDE w:val="0"/>
        <w:autoSpaceDN w:val="0"/>
        <w:adjustRightInd w:val="0"/>
        <w:spacing w:before="0"/>
        <w:ind w:left="360"/>
        <w:jc w:val="both"/>
        <w:rPr>
          <w:rFonts w:cs="Arial"/>
          <w:sz w:val="22"/>
          <w:szCs w:val="22"/>
        </w:rPr>
      </w:pPr>
    </w:p>
    <w:p w:rsidR="008B4F52" w:rsidRPr="00DF10DC" w:rsidRDefault="008B4F52" w:rsidP="00BD7E49">
      <w:pPr>
        <w:autoSpaceDE w:val="0"/>
        <w:autoSpaceDN w:val="0"/>
        <w:jc w:val="both"/>
        <w:rPr>
          <w:rFonts w:cs="Arial"/>
          <w:b/>
          <w:i/>
          <w:sz w:val="22"/>
          <w:szCs w:val="22"/>
        </w:rPr>
      </w:pPr>
      <w:r w:rsidRPr="00DF10DC">
        <w:rPr>
          <w:rFonts w:cs="Arial"/>
          <w:b/>
          <w:i/>
          <w:sz w:val="22"/>
          <w:szCs w:val="22"/>
        </w:rPr>
        <w:t>Engaging the decision maker</w:t>
      </w:r>
      <w:r w:rsidR="006A086B" w:rsidRPr="00DF10DC">
        <w:rPr>
          <w:rFonts w:cs="Arial"/>
          <w:b/>
          <w:i/>
          <w:sz w:val="22"/>
          <w:szCs w:val="22"/>
        </w:rPr>
        <w:t>s</w:t>
      </w:r>
    </w:p>
    <w:p w:rsidR="008B4F52" w:rsidRPr="00DF10DC" w:rsidRDefault="008B4F52" w:rsidP="00BD7E49">
      <w:pPr>
        <w:autoSpaceDE w:val="0"/>
        <w:autoSpaceDN w:val="0"/>
        <w:jc w:val="both"/>
        <w:rPr>
          <w:rFonts w:cs="Arial"/>
          <w:sz w:val="22"/>
          <w:szCs w:val="22"/>
        </w:rPr>
      </w:pPr>
      <w:r w:rsidRPr="00DF10DC">
        <w:rPr>
          <w:rFonts w:cs="Arial"/>
          <w:sz w:val="22"/>
          <w:szCs w:val="22"/>
        </w:rPr>
        <w:t>An impact-based warning service involves many players including:</w:t>
      </w:r>
    </w:p>
    <w:p w:rsidR="008B4F52" w:rsidRPr="00DF10DC" w:rsidRDefault="008B4F52" w:rsidP="00DF10DC">
      <w:pPr>
        <w:pStyle w:val="ListParagraph"/>
        <w:numPr>
          <w:ilvl w:val="0"/>
          <w:numId w:val="8"/>
        </w:numPr>
        <w:autoSpaceDE w:val="0"/>
        <w:autoSpaceDN w:val="0"/>
        <w:adjustRightInd w:val="0"/>
        <w:spacing w:before="0"/>
        <w:jc w:val="both"/>
        <w:rPr>
          <w:rFonts w:cs="Arial"/>
          <w:sz w:val="22"/>
          <w:szCs w:val="22"/>
        </w:rPr>
      </w:pPr>
      <w:r w:rsidRPr="00DF10DC">
        <w:rPr>
          <w:rFonts w:cs="Arial"/>
          <w:sz w:val="22"/>
          <w:szCs w:val="22"/>
        </w:rPr>
        <w:t>Civil Protection</w:t>
      </w:r>
    </w:p>
    <w:p w:rsidR="00C1701E" w:rsidRPr="00831FC6" w:rsidRDefault="00C1701E" w:rsidP="00DF10DC">
      <w:pPr>
        <w:pStyle w:val="ListParagraph"/>
        <w:numPr>
          <w:ilvl w:val="0"/>
          <w:numId w:val="8"/>
        </w:numPr>
        <w:autoSpaceDE w:val="0"/>
        <w:autoSpaceDN w:val="0"/>
        <w:adjustRightInd w:val="0"/>
        <w:spacing w:before="0"/>
        <w:jc w:val="both"/>
        <w:rPr>
          <w:rFonts w:cs="Arial"/>
          <w:sz w:val="22"/>
          <w:szCs w:val="22"/>
        </w:rPr>
      </w:pPr>
      <w:r w:rsidRPr="00831FC6">
        <w:rPr>
          <w:rFonts w:cs="Arial"/>
          <w:sz w:val="22"/>
          <w:szCs w:val="22"/>
        </w:rPr>
        <w:t>Emergency response e.g. fire, police, ambulance</w:t>
      </w:r>
    </w:p>
    <w:p w:rsidR="008B4F52" w:rsidRPr="00831FC6" w:rsidRDefault="008B4F52" w:rsidP="00DF10DC">
      <w:pPr>
        <w:pStyle w:val="ListParagraph"/>
        <w:numPr>
          <w:ilvl w:val="0"/>
          <w:numId w:val="8"/>
        </w:numPr>
        <w:autoSpaceDE w:val="0"/>
        <w:autoSpaceDN w:val="0"/>
        <w:adjustRightInd w:val="0"/>
        <w:spacing w:before="0"/>
        <w:jc w:val="both"/>
        <w:rPr>
          <w:rFonts w:cs="Arial"/>
          <w:sz w:val="22"/>
          <w:szCs w:val="22"/>
        </w:rPr>
      </w:pPr>
      <w:r w:rsidRPr="00831FC6">
        <w:rPr>
          <w:rFonts w:cs="Arial"/>
          <w:sz w:val="22"/>
          <w:szCs w:val="22"/>
        </w:rPr>
        <w:t>Tr</w:t>
      </w:r>
      <w:r w:rsidR="00D06805" w:rsidRPr="00831FC6">
        <w:rPr>
          <w:rFonts w:cs="Arial"/>
          <w:sz w:val="22"/>
          <w:szCs w:val="22"/>
        </w:rPr>
        <w:t>ansport: e.g. Highways, Coastgua</w:t>
      </w:r>
      <w:r w:rsidRPr="00831FC6">
        <w:rPr>
          <w:rFonts w:cs="Arial"/>
          <w:sz w:val="22"/>
          <w:szCs w:val="22"/>
        </w:rPr>
        <w:t xml:space="preserve">rd, Rail, Aviation </w:t>
      </w:r>
    </w:p>
    <w:p w:rsidR="008B4F52" w:rsidRPr="00831FC6" w:rsidRDefault="008B4F52" w:rsidP="00DF10DC">
      <w:pPr>
        <w:pStyle w:val="ListParagraph"/>
        <w:numPr>
          <w:ilvl w:val="0"/>
          <w:numId w:val="8"/>
        </w:numPr>
        <w:autoSpaceDE w:val="0"/>
        <w:autoSpaceDN w:val="0"/>
        <w:adjustRightInd w:val="0"/>
        <w:spacing w:before="0"/>
        <w:jc w:val="both"/>
        <w:rPr>
          <w:rFonts w:cs="Arial"/>
          <w:sz w:val="22"/>
          <w:szCs w:val="22"/>
        </w:rPr>
      </w:pPr>
      <w:r w:rsidRPr="00831FC6">
        <w:rPr>
          <w:rFonts w:cs="Arial"/>
          <w:sz w:val="22"/>
          <w:szCs w:val="22"/>
        </w:rPr>
        <w:t>Telecommunications</w:t>
      </w:r>
    </w:p>
    <w:p w:rsidR="008B4F52" w:rsidRPr="00831FC6" w:rsidRDefault="008B4F52" w:rsidP="00DF10DC">
      <w:pPr>
        <w:pStyle w:val="ListParagraph"/>
        <w:numPr>
          <w:ilvl w:val="0"/>
          <w:numId w:val="8"/>
        </w:numPr>
        <w:autoSpaceDE w:val="0"/>
        <w:autoSpaceDN w:val="0"/>
        <w:adjustRightInd w:val="0"/>
        <w:spacing w:before="0"/>
        <w:jc w:val="both"/>
        <w:rPr>
          <w:rFonts w:cs="Arial"/>
          <w:sz w:val="22"/>
          <w:szCs w:val="22"/>
        </w:rPr>
      </w:pPr>
      <w:r w:rsidRPr="00831FC6">
        <w:rPr>
          <w:rFonts w:cs="Arial"/>
          <w:sz w:val="22"/>
          <w:szCs w:val="22"/>
        </w:rPr>
        <w:t>Local and national Government</w:t>
      </w:r>
    </w:p>
    <w:p w:rsidR="008B4F52" w:rsidRPr="00831FC6" w:rsidRDefault="008B4F52" w:rsidP="00DF10DC">
      <w:pPr>
        <w:pStyle w:val="ListParagraph"/>
        <w:numPr>
          <w:ilvl w:val="0"/>
          <w:numId w:val="8"/>
        </w:numPr>
        <w:autoSpaceDE w:val="0"/>
        <w:autoSpaceDN w:val="0"/>
        <w:adjustRightInd w:val="0"/>
        <w:spacing w:before="0"/>
        <w:jc w:val="both"/>
        <w:rPr>
          <w:rFonts w:cs="Arial"/>
          <w:sz w:val="22"/>
          <w:szCs w:val="22"/>
        </w:rPr>
      </w:pPr>
      <w:r w:rsidRPr="00831FC6">
        <w:rPr>
          <w:rFonts w:cs="Arial"/>
          <w:sz w:val="22"/>
          <w:szCs w:val="22"/>
        </w:rPr>
        <w:t>Government departments such as education, health</w:t>
      </w:r>
      <w:r w:rsidR="002860AB" w:rsidRPr="00831FC6">
        <w:rPr>
          <w:rFonts w:cs="Arial"/>
          <w:sz w:val="22"/>
          <w:szCs w:val="22"/>
        </w:rPr>
        <w:t>,</w:t>
      </w:r>
      <w:r w:rsidRPr="00831FC6">
        <w:rPr>
          <w:rFonts w:cs="Arial"/>
          <w:sz w:val="22"/>
          <w:szCs w:val="22"/>
        </w:rPr>
        <w:t xml:space="preserve"> Social Welfare</w:t>
      </w:r>
    </w:p>
    <w:p w:rsidR="008B4F52" w:rsidRPr="00831FC6" w:rsidRDefault="008B4F52" w:rsidP="00DF10DC">
      <w:pPr>
        <w:pStyle w:val="ListParagraph"/>
        <w:numPr>
          <w:ilvl w:val="0"/>
          <w:numId w:val="8"/>
        </w:numPr>
        <w:autoSpaceDE w:val="0"/>
        <w:autoSpaceDN w:val="0"/>
        <w:adjustRightInd w:val="0"/>
        <w:spacing w:before="0"/>
        <w:jc w:val="both"/>
        <w:rPr>
          <w:rFonts w:cs="Arial"/>
          <w:sz w:val="22"/>
          <w:szCs w:val="22"/>
        </w:rPr>
      </w:pPr>
      <w:r w:rsidRPr="00831FC6">
        <w:rPr>
          <w:rFonts w:cs="Arial"/>
          <w:sz w:val="22"/>
          <w:szCs w:val="22"/>
        </w:rPr>
        <w:t>Media</w:t>
      </w:r>
    </w:p>
    <w:p w:rsidR="008B4F52" w:rsidRPr="00831FC6" w:rsidRDefault="008B4F52" w:rsidP="00DF10DC">
      <w:pPr>
        <w:pStyle w:val="ListParagraph"/>
        <w:numPr>
          <w:ilvl w:val="0"/>
          <w:numId w:val="8"/>
        </w:numPr>
        <w:autoSpaceDE w:val="0"/>
        <w:autoSpaceDN w:val="0"/>
        <w:adjustRightInd w:val="0"/>
        <w:spacing w:before="0"/>
        <w:jc w:val="both"/>
        <w:rPr>
          <w:rFonts w:cs="Arial"/>
          <w:b/>
          <w:bCs/>
          <w:sz w:val="22"/>
          <w:szCs w:val="22"/>
        </w:rPr>
      </w:pPr>
      <w:r w:rsidRPr="00831FC6">
        <w:rPr>
          <w:rFonts w:cs="Arial"/>
          <w:sz w:val="22"/>
          <w:szCs w:val="22"/>
        </w:rPr>
        <w:t xml:space="preserve">Utility companies (water, power) </w:t>
      </w:r>
    </w:p>
    <w:p w:rsidR="008B4F52" w:rsidRPr="00831FC6" w:rsidRDefault="008B4F52" w:rsidP="00DF10DC">
      <w:pPr>
        <w:pStyle w:val="ListParagraph"/>
        <w:numPr>
          <w:ilvl w:val="0"/>
          <w:numId w:val="8"/>
        </w:numPr>
        <w:autoSpaceDE w:val="0"/>
        <w:autoSpaceDN w:val="0"/>
        <w:adjustRightInd w:val="0"/>
        <w:spacing w:before="0"/>
        <w:jc w:val="both"/>
        <w:rPr>
          <w:rFonts w:cs="Arial"/>
          <w:b/>
          <w:bCs/>
          <w:sz w:val="22"/>
          <w:szCs w:val="22"/>
        </w:rPr>
      </w:pPr>
      <w:r w:rsidRPr="00831FC6">
        <w:rPr>
          <w:rFonts w:cs="Arial"/>
          <w:sz w:val="22"/>
          <w:szCs w:val="22"/>
        </w:rPr>
        <w:t>Some infrastructure operators (private and public)</w:t>
      </w:r>
    </w:p>
    <w:p w:rsidR="008B4F52" w:rsidRPr="00831FC6" w:rsidRDefault="00C1701E" w:rsidP="00DF10DC">
      <w:pPr>
        <w:pStyle w:val="ListParagraph"/>
        <w:numPr>
          <w:ilvl w:val="0"/>
          <w:numId w:val="8"/>
        </w:numPr>
        <w:autoSpaceDE w:val="0"/>
        <w:autoSpaceDN w:val="0"/>
        <w:adjustRightInd w:val="0"/>
        <w:spacing w:before="0"/>
        <w:jc w:val="both"/>
        <w:rPr>
          <w:rFonts w:cs="Arial"/>
          <w:sz w:val="22"/>
          <w:szCs w:val="22"/>
        </w:rPr>
      </w:pPr>
      <w:r w:rsidRPr="00831FC6">
        <w:rPr>
          <w:rFonts w:cs="Arial"/>
          <w:sz w:val="22"/>
          <w:szCs w:val="22"/>
        </w:rPr>
        <w:lastRenderedPageBreak/>
        <w:t>General Public – a representative who can inform what and how to communicate to the public as part of the overall process</w:t>
      </w:r>
    </w:p>
    <w:p w:rsidR="008B4F52" w:rsidRPr="00831FC6" w:rsidRDefault="00E03355" w:rsidP="00BD7E49">
      <w:pPr>
        <w:autoSpaceDE w:val="0"/>
        <w:autoSpaceDN w:val="0"/>
        <w:jc w:val="both"/>
        <w:rPr>
          <w:rFonts w:cs="Arial"/>
          <w:sz w:val="22"/>
          <w:szCs w:val="22"/>
        </w:rPr>
      </w:pPr>
      <w:r w:rsidRPr="00831FC6">
        <w:rPr>
          <w:rFonts w:cs="Arial"/>
          <w:sz w:val="22"/>
          <w:szCs w:val="22"/>
        </w:rPr>
        <w:t xml:space="preserve">A national body or political lead supporting the integration of an impact-based warning service offers a door through which the lead agency can build a rapport. Rapport is essential to the successful engagement of decision makers and relevant experts and an appropriate amount of time and effort should be spent by senior figures in the lead agency to ensure this </w:t>
      </w:r>
      <w:r w:rsidR="00DD0875" w:rsidRPr="00831FC6">
        <w:rPr>
          <w:rFonts w:cs="Arial"/>
          <w:sz w:val="22"/>
          <w:szCs w:val="22"/>
        </w:rPr>
        <w:t xml:space="preserve">is </w:t>
      </w:r>
      <w:r w:rsidRPr="00831FC6">
        <w:rPr>
          <w:rFonts w:cs="Arial"/>
          <w:sz w:val="22"/>
          <w:szCs w:val="22"/>
        </w:rPr>
        <w:t>gained.</w:t>
      </w:r>
      <w:r w:rsidR="001F590D" w:rsidRPr="00831FC6">
        <w:rPr>
          <w:rFonts w:cs="Arial"/>
          <w:sz w:val="22"/>
          <w:szCs w:val="22"/>
        </w:rPr>
        <w:t xml:space="preserve"> This may require many bi-lateral conversations with the range of decision makers. It is this ground work that will bear fruit later.</w:t>
      </w:r>
    </w:p>
    <w:p w:rsidR="008B4F52" w:rsidRPr="00831FC6" w:rsidRDefault="008B4F52" w:rsidP="00BD7E49">
      <w:pPr>
        <w:autoSpaceDE w:val="0"/>
        <w:autoSpaceDN w:val="0"/>
        <w:jc w:val="both"/>
        <w:rPr>
          <w:rFonts w:cs="Arial"/>
          <w:sz w:val="22"/>
          <w:szCs w:val="22"/>
        </w:rPr>
      </w:pPr>
    </w:p>
    <w:p w:rsidR="00805F78" w:rsidRPr="00DF10DC" w:rsidRDefault="009E656F" w:rsidP="00BD7E49">
      <w:pPr>
        <w:autoSpaceDE w:val="0"/>
        <w:autoSpaceDN w:val="0"/>
        <w:jc w:val="both"/>
        <w:rPr>
          <w:rFonts w:cs="Arial"/>
          <w:b/>
          <w:i/>
          <w:sz w:val="22"/>
          <w:szCs w:val="22"/>
        </w:rPr>
      </w:pPr>
      <w:r w:rsidRPr="00DF10DC">
        <w:rPr>
          <w:rFonts w:cs="Arial"/>
          <w:b/>
          <w:i/>
          <w:sz w:val="22"/>
          <w:szCs w:val="22"/>
        </w:rPr>
        <w:t>Creating a</w:t>
      </w:r>
      <w:r w:rsidR="00000DE6" w:rsidRPr="00DF10DC">
        <w:rPr>
          <w:rFonts w:cs="Arial"/>
          <w:b/>
          <w:i/>
          <w:sz w:val="22"/>
          <w:szCs w:val="22"/>
        </w:rPr>
        <w:t>n in-country</w:t>
      </w:r>
      <w:r w:rsidRPr="00DF10DC">
        <w:rPr>
          <w:rFonts w:cs="Arial"/>
          <w:b/>
          <w:i/>
          <w:sz w:val="22"/>
          <w:szCs w:val="22"/>
        </w:rPr>
        <w:t xml:space="preserve"> hazard matrix</w:t>
      </w:r>
    </w:p>
    <w:p w:rsidR="00180E86" w:rsidRPr="00DF10DC" w:rsidRDefault="00180E86" w:rsidP="00BD7E49">
      <w:pPr>
        <w:autoSpaceDE w:val="0"/>
        <w:autoSpaceDN w:val="0"/>
        <w:adjustRightInd w:val="0"/>
        <w:jc w:val="both"/>
        <w:rPr>
          <w:rFonts w:cs="Arial"/>
          <w:sz w:val="22"/>
          <w:szCs w:val="22"/>
        </w:rPr>
      </w:pPr>
      <w:r w:rsidRPr="00DF10DC">
        <w:rPr>
          <w:rFonts w:cs="Arial"/>
          <w:sz w:val="22"/>
          <w:szCs w:val="22"/>
        </w:rPr>
        <w:t>Dealing with these commonly occurring events requires an all-hazards approach to better coordinate emergency preparedness and response efforts. All-hazards planning must include the potential for subsequent or secondary emergencies following a primary natural disaster. Natural h</w:t>
      </w:r>
      <w:r w:rsidRPr="00DF10DC">
        <w:rPr>
          <w:rFonts w:cs="Arial"/>
          <w:color w:val="000000"/>
          <w:sz w:val="22"/>
          <w:szCs w:val="22"/>
        </w:rPr>
        <w:t>azardous process of all types can have primary, secondary, and tertiary effects and in the case of h</w:t>
      </w:r>
      <w:r w:rsidRPr="00DF10DC">
        <w:rPr>
          <w:rFonts w:cs="Arial"/>
          <w:sz w:val="22"/>
          <w:szCs w:val="22"/>
        </w:rPr>
        <w:t>ydrometeorological related hazards are largely sourced by the natural variability associated with equatorial atmospheric waves, tropical cyclones and tropical convection.</w:t>
      </w:r>
    </w:p>
    <w:p w:rsidR="00180E86" w:rsidRPr="00831FC6" w:rsidRDefault="00180E86" w:rsidP="00BD7E49">
      <w:pPr>
        <w:pStyle w:val="NormalWeb"/>
        <w:rPr>
          <w:rFonts w:ascii="Arial" w:hAnsi="Arial"/>
          <w:b w:val="0"/>
          <w:sz w:val="22"/>
          <w:szCs w:val="22"/>
        </w:rPr>
      </w:pPr>
      <w:r w:rsidRPr="00DF10DC">
        <w:rPr>
          <w:rFonts w:ascii="Arial" w:hAnsi="Arial"/>
          <w:b w:val="0"/>
          <w:sz w:val="22"/>
          <w:szCs w:val="22"/>
        </w:rPr>
        <w:t>Hazards are categorized according to the stages in which they appear following the event itself and whether they are directly attributed to the hazard source, or in-directly through a combination of other hazards. The category is therefore primary, secondary and tertiary all of which are defined</w:t>
      </w:r>
      <w:r w:rsidRPr="00831FC6">
        <w:rPr>
          <w:rFonts w:ascii="Arial" w:hAnsi="Arial"/>
          <w:b w:val="0"/>
          <w:sz w:val="22"/>
          <w:szCs w:val="22"/>
        </w:rPr>
        <w:t xml:space="preserve"> below</w:t>
      </w:r>
    </w:p>
    <w:p w:rsidR="00180E86" w:rsidRPr="00831FC6" w:rsidRDefault="00180E86" w:rsidP="00BD7E49">
      <w:pPr>
        <w:spacing w:before="100" w:beforeAutospacing="1" w:after="100" w:afterAutospacing="1"/>
        <w:jc w:val="both"/>
        <w:rPr>
          <w:rFonts w:cs="Arial"/>
          <w:i/>
          <w:iCs/>
          <w:color w:val="000000"/>
          <w:sz w:val="22"/>
          <w:szCs w:val="22"/>
        </w:rPr>
      </w:pPr>
      <w:r w:rsidRPr="00831FC6">
        <w:rPr>
          <w:rFonts w:cs="Arial"/>
          <w:b/>
          <w:i/>
          <w:iCs/>
          <w:color w:val="000000"/>
          <w:sz w:val="22"/>
          <w:szCs w:val="22"/>
        </w:rPr>
        <w:t>Primary Hazard Phenomena</w:t>
      </w:r>
      <w:r w:rsidRPr="00831FC6">
        <w:rPr>
          <w:rFonts w:cs="Arial"/>
          <w:i/>
          <w:iCs/>
          <w:color w:val="000000"/>
          <w:sz w:val="22"/>
          <w:szCs w:val="22"/>
        </w:rPr>
        <w:t xml:space="preserve"> </w:t>
      </w:r>
      <w:r w:rsidRPr="00831FC6">
        <w:rPr>
          <w:rFonts w:cs="Arial"/>
          <w:color w:val="000000"/>
          <w:sz w:val="22"/>
          <w:szCs w:val="22"/>
        </w:rPr>
        <w:t>occur as a result of the process itself. For example ground shaking during an earthquake. These lead to Primary Hazard Impacts, such as building collapse and utility pipeline rupture.</w:t>
      </w:r>
    </w:p>
    <w:p w:rsidR="00180E86" w:rsidRPr="00831FC6" w:rsidRDefault="00180E86" w:rsidP="00BD7E49">
      <w:pPr>
        <w:spacing w:before="100" w:beforeAutospacing="1" w:after="100" w:afterAutospacing="1"/>
        <w:jc w:val="both"/>
        <w:rPr>
          <w:rFonts w:cs="Arial"/>
          <w:color w:val="000000"/>
          <w:sz w:val="22"/>
          <w:szCs w:val="22"/>
        </w:rPr>
      </w:pPr>
      <w:r w:rsidRPr="00831FC6">
        <w:rPr>
          <w:rFonts w:cs="Arial"/>
          <w:b/>
          <w:i/>
          <w:iCs/>
          <w:color w:val="000000"/>
          <w:sz w:val="22"/>
          <w:szCs w:val="22"/>
        </w:rPr>
        <w:t xml:space="preserve">Secondary </w:t>
      </w:r>
      <w:r w:rsidRPr="00831FC6">
        <w:rPr>
          <w:rFonts w:cs="Arial"/>
          <w:b/>
          <w:i/>
          <w:color w:val="000000"/>
          <w:sz w:val="22"/>
          <w:szCs w:val="22"/>
        </w:rPr>
        <w:t>Hazard Phenomena</w:t>
      </w:r>
      <w:r w:rsidRPr="00831FC6">
        <w:rPr>
          <w:rFonts w:cs="Arial"/>
          <w:color w:val="000000"/>
          <w:sz w:val="22"/>
          <w:szCs w:val="22"/>
        </w:rPr>
        <w:t xml:space="preserve"> occur only because primary Phenomena has caused them. For example, soil liquefaction as a result of earthquake ground shaking, drought as a result of prolonged periods of hot weather or pest infestation as a result of prolonged or seasonal rainfall. Secondary impacts may include infrastructure damage (flood impacted bridges and potholes following a cold spell), lack of irrigation for crops, and reduced crop harvests induced by pest swarms.</w:t>
      </w:r>
    </w:p>
    <w:p w:rsidR="00BD7E49" w:rsidRDefault="00180E86" w:rsidP="00BD7E49">
      <w:pPr>
        <w:spacing w:before="100" w:beforeAutospacing="1" w:after="100" w:afterAutospacing="1"/>
        <w:jc w:val="both"/>
        <w:rPr>
          <w:rFonts w:cs="Arial"/>
          <w:color w:val="000000"/>
          <w:sz w:val="22"/>
          <w:szCs w:val="22"/>
        </w:rPr>
      </w:pPr>
      <w:r w:rsidRPr="00831FC6">
        <w:rPr>
          <w:rFonts w:cs="Arial"/>
          <w:b/>
          <w:i/>
          <w:iCs/>
          <w:color w:val="000000"/>
          <w:sz w:val="22"/>
          <w:szCs w:val="22"/>
        </w:rPr>
        <w:t xml:space="preserve">Tertiary </w:t>
      </w:r>
      <w:r w:rsidRPr="00831FC6">
        <w:rPr>
          <w:rFonts w:cs="Arial"/>
          <w:b/>
          <w:i/>
          <w:color w:val="000000"/>
          <w:sz w:val="22"/>
          <w:szCs w:val="22"/>
        </w:rPr>
        <w:t>Hazard Phenomena</w:t>
      </w:r>
      <w:r w:rsidRPr="00831FC6">
        <w:rPr>
          <w:rFonts w:cs="Arial"/>
          <w:color w:val="000000"/>
          <w:sz w:val="22"/>
          <w:szCs w:val="22"/>
        </w:rPr>
        <w:t xml:space="preserve"> occur as a result of Primary and Secondary Phenomena. Often these exhibit long term effects. These include things like loss of habitat caused by a flood, permanent changes in the position of river channel caused by flood, crop failure caused by a pest infestation, induced by prolonged or seasonal rainfall etc. Impacts associated with tertiary hazards are often harder to quantify and have significant duration. Examples </w:t>
      </w:r>
      <w:proofErr w:type="gramStart"/>
      <w:r w:rsidRPr="00831FC6">
        <w:rPr>
          <w:rFonts w:cs="Arial"/>
          <w:color w:val="000000"/>
          <w:sz w:val="22"/>
          <w:szCs w:val="22"/>
        </w:rPr>
        <w:t>include,</w:t>
      </w:r>
      <w:proofErr w:type="gramEnd"/>
      <w:r w:rsidRPr="00831FC6">
        <w:rPr>
          <w:rFonts w:cs="Arial"/>
          <w:color w:val="000000"/>
          <w:sz w:val="22"/>
          <w:szCs w:val="22"/>
        </w:rPr>
        <w:t xml:space="preserve"> food chain disruption and loss of species due to habitat reduction, increased long term probabilities of flooding associated with geometry and course alterations and famine</w:t>
      </w:r>
      <w:r w:rsidR="00BD7E49" w:rsidRPr="00831FC6">
        <w:rPr>
          <w:rFonts w:cs="Arial"/>
          <w:color w:val="000000"/>
          <w:sz w:val="22"/>
          <w:szCs w:val="22"/>
        </w:rPr>
        <w:t>.</w:t>
      </w:r>
    </w:p>
    <w:tbl>
      <w:tblPr>
        <w:tblStyle w:val="TableGrid"/>
        <w:tblW w:w="0" w:type="auto"/>
        <w:tblInd w:w="675" w:type="dxa"/>
        <w:tblLook w:val="04A0" w:firstRow="1" w:lastRow="0" w:firstColumn="1" w:lastColumn="0" w:noHBand="0" w:noVBand="1"/>
      </w:tblPr>
      <w:tblGrid>
        <w:gridCol w:w="1450"/>
        <w:gridCol w:w="2185"/>
        <w:gridCol w:w="2302"/>
        <w:gridCol w:w="1757"/>
      </w:tblGrid>
      <w:tr w:rsidR="00091395" w:rsidTr="00616142">
        <w:trPr>
          <w:cantSplit/>
          <w:tblHeader/>
        </w:trPr>
        <w:tc>
          <w:tcPr>
            <w:tcW w:w="1450" w:type="dxa"/>
            <w:tcBorders>
              <w:top w:val="single" w:sz="4" w:space="0" w:color="auto"/>
              <w:left w:val="single" w:sz="4" w:space="0" w:color="auto"/>
              <w:bottom w:val="single" w:sz="4" w:space="0" w:color="auto"/>
              <w:right w:val="single" w:sz="4" w:space="0" w:color="auto"/>
            </w:tcBorders>
            <w:hideMark/>
          </w:tcPr>
          <w:p w:rsidR="00091395" w:rsidRPr="00091395" w:rsidRDefault="00091395" w:rsidP="00091395">
            <w:pPr>
              <w:rPr>
                <w:b/>
              </w:rPr>
            </w:pPr>
            <w:r w:rsidRPr="00091395">
              <w:rPr>
                <w:b/>
              </w:rPr>
              <w:t>Source</w:t>
            </w:r>
          </w:p>
        </w:tc>
        <w:tc>
          <w:tcPr>
            <w:tcW w:w="2185" w:type="dxa"/>
            <w:tcBorders>
              <w:top w:val="single" w:sz="4" w:space="0" w:color="auto"/>
              <w:left w:val="single" w:sz="4" w:space="0" w:color="auto"/>
              <w:bottom w:val="single" w:sz="4" w:space="0" w:color="auto"/>
              <w:right w:val="single" w:sz="4" w:space="0" w:color="auto"/>
            </w:tcBorders>
            <w:hideMark/>
          </w:tcPr>
          <w:p w:rsidR="00091395" w:rsidRPr="00091395" w:rsidRDefault="00091395" w:rsidP="00091395">
            <w:pPr>
              <w:rPr>
                <w:b/>
              </w:rPr>
            </w:pPr>
            <w:r w:rsidRPr="00091395">
              <w:rPr>
                <w:b/>
              </w:rPr>
              <w:t>Primary</w:t>
            </w:r>
          </w:p>
        </w:tc>
        <w:tc>
          <w:tcPr>
            <w:tcW w:w="2302" w:type="dxa"/>
            <w:tcBorders>
              <w:top w:val="single" w:sz="4" w:space="0" w:color="auto"/>
              <w:left w:val="single" w:sz="4" w:space="0" w:color="auto"/>
              <w:bottom w:val="single" w:sz="4" w:space="0" w:color="auto"/>
              <w:right w:val="single" w:sz="4" w:space="0" w:color="auto"/>
            </w:tcBorders>
            <w:hideMark/>
          </w:tcPr>
          <w:p w:rsidR="00091395" w:rsidRPr="00091395" w:rsidRDefault="00091395" w:rsidP="00091395">
            <w:pPr>
              <w:rPr>
                <w:b/>
              </w:rPr>
            </w:pPr>
            <w:r w:rsidRPr="00091395">
              <w:rPr>
                <w:b/>
              </w:rPr>
              <w:t>Secondary</w:t>
            </w:r>
          </w:p>
        </w:tc>
        <w:tc>
          <w:tcPr>
            <w:tcW w:w="1757" w:type="dxa"/>
            <w:tcBorders>
              <w:top w:val="single" w:sz="4" w:space="0" w:color="auto"/>
              <w:left w:val="single" w:sz="4" w:space="0" w:color="auto"/>
              <w:bottom w:val="single" w:sz="4" w:space="0" w:color="auto"/>
              <w:right w:val="single" w:sz="4" w:space="0" w:color="auto"/>
            </w:tcBorders>
            <w:hideMark/>
          </w:tcPr>
          <w:p w:rsidR="00091395" w:rsidRPr="00091395" w:rsidRDefault="00091395" w:rsidP="00091395">
            <w:pPr>
              <w:rPr>
                <w:b/>
              </w:rPr>
            </w:pPr>
            <w:r w:rsidRPr="00091395">
              <w:rPr>
                <w:b/>
              </w:rPr>
              <w:t>Tertiary</w:t>
            </w:r>
          </w:p>
        </w:tc>
      </w:tr>
      <w:tr w:rsidR="00091395" w:rsidTr="00616142">
        <w:trPr>
          <w:cantSplit/>
        </w:trPr>
        <w:tc>
          <w:tcPr>
            <w:tcW w:w="1450" w:type="dxa"/>
            <w:tcBorders>
              <w:top w:val="single" w:sz="4" w:space="0" w:color="auto"/>
              <w:left w:val="single" w:sz="4" w:space="0" w:color="auto"/>
              <w:bottom w:val="single" w:sz="4" w:space="0" w:color="auto"/>
              <w:right w:val="single" w:sz="4" w:space="0" w:color="auto"/>
            </w:tcBorders>
            <w:hideMark/>
          </w:tcPr>
          <w:p w:rsidR="00091395" w:rsidRDefault="00091395" w:rsidP="00091395">
            <w:r>
              <w:t>Tropical Cyclones</w:t>
            </w:r>
          </w:p>
        </w:tc>
        <w:tc>
          <w:tcPr>
            <w:tcW w:w="2185" w:type="dxa"/>
            <w:tcBorders>
              <w:top w:val="single" w:sz="4" w:space="0" w:color="auto"/>
              <w:left w:val="single" w:sz="4" w:space="0" w:color="auto"/>
              <w:bottom w:val="single" w:sz="4" w:space="0" w:color="auto"/>
              <w:right w:val="single" w:sz="4" w:space="0" w:color="auto"/>
            </w:tcBorders>
            <w:hideMark/>
          </w:tcPr>
          <w:p w:rsidR="00091395" w:rsidRDefault="00091395" w:rsidP="00091395">
            <w:r>
              <w:t>Strong winds (gales)</w:t>
            </w:r>
          </w:p>
          <w:p w:rsidR="00091395" w:rsidRDefault="00091395" w:rsidP="00091395">
            <w:r>
              <w:t>Storm surge</w:t>
            </w:r>
          </w:p>
          <w:p w:rsidR="00091395" w:rsidRDefault="00091395" w:rsidP="00091395">
            <w:r>
              <w:t>Lightning</w:t>
            </w:r>
          </w:p>
          <w:p w:rsidR="00091395" w:rsidRDefault="00091395" w:rsidP="00091395">
            <w:r>
              <w:t>Heavy rainfall</w:t>
            </w:r>
          </w:p>
          <w:p w:rsidR="00091395" w:rsidRDefault="00091395" w:rsidP="00091395">
            <w:r>
              <w:t>Tornados</w:t>
            </w:r>
          </w:p>
        </w:tc>
        <w:tc>
          <w:tcPr>
            <w:tcW w:w="2302" w:type="dxa"/>
            <w:tcBorders>
              <w:top w:val="single" w:sz="4" w:space="0" w:color="auto"/>
              <w:left w:val="single" w:sz="4" w:space="0" w:color="auto"/>
              <w:bottom w:val="single" w:sz="4" w:space="0" w:color="auto"/>
              <w:right w:val="single" w:sz="4" w:space="0" w:color="auto"/>
            </w:tcBorders>
            <w:hideMark/>
          </w:tcPr>
          <w:p w:rsidR="00091395" w:rsidRDefault="00091395" w:rsidP="00091395">
            <w:r>
              <w:t>River and coastal flooding</w:t>
            </w:r>
          </w:p>
          <w:p w:rsidR="00091395" w:rsidRDefault="00091395" w:rsidP="00091395">
            <w:r>
              <w:t>Land instability</w:t>
            </w:r>
          </w:p>
          <w:p w:rsidR="00091395" w:rsidRDefault="00091395" w:rsidP="00091395">
            <w:r>
              <w:t>Surface water flooding</w:t>
            </w:r>
          </w:p>
        </w:tc>
        <w:tc>
          <w:tcPr>
            <w:tcW w:w="1757" w:type="dxa"/>
            <w:tcBorders>
              <w:top w:val="single" w:sz="4" w:space="0" w:color="auto"/>
              <w:left w:val="single" w:sz="4" w:space="0" w:color="auto"/>
              <w:bottom w:val="single" w:sz="4" w:space="0" w:color="auto"/>
              <w:right w:val="single" w:sz="4" w:space="0" w:color="auto"/>
            </w:tcBorders>
            <w:hideMark/>
          </w:tcPr>
          <w:p w:rsidR="00091395" w:rsidRDefault="00091395" w:rsidP="00091395">
            <w:r>
              <w:t>Disease</w:t>
            </w:r>
          </w:p>
          <w:p w:rsidR="00091395" w:rsidRDefault="00091395" w:rsidP="00091395">
            <w:r>
              <w:t>Flooding</w:t>
            </w:r>
          </w:p>
        </w:tc>
      </w:tr>
      <w:tr w:rsidR="00091395" w:rsidTr="00616142">
        <w:trPr>
          <w:cantSplit/>
        </w:trPr>
        <w:tc>
          <w:tcPr>
            <w:tcW w:w="1450" w:type="dxa"/>
            <w:tcBorders>
              <w:top w:val="single" w:sz="4" w:space="0" w:color="auto"/>
              <w:left w:val="single" w:sz="4" w:space="0" w:color="auto"/>
              <w:bottom w:val="single" w:sz="4" w:space="0" w:color="auto"/>
              <w:right w:val="single" w:sz="4" w:space="0" w:color="auto"/>
            </w:tcBorders>
            <w:hideMark/>
          </w:tcPr>
          <w:p w:rsidR="00091395" w:rsidRDefault="00091395" w:rsidP="00091395">
            <w:r>
              <w:lastRenderedPageBreak/>
              <w:t>Monsoons</w:t>
            </w:r>
          </w:p>
        </w:tc>
        <w:tc>
          <w:tcPr>
            <w:tcW w:w="2185" w:type="dxa"/>
            <w:tcBorders>
              <w:top w:val="single" w:sz="4" w:space="0" w:color="auto"/>
              <w:left w:val="single" w:sz="4" w:space="0" w:color="auto"/>
              <w:bottom w:val="single" w:sz="4" w:space="0" w:color="auto"/>
              <w:right w:val="single" w:sz="4" w:space="0" w:color="auto"/>
            </w:tcBorders>
            <w:hideMark/>
          </w:tcPr>
          <w:p w:rsidR="00091395" w:rsidRDefault="00091395" w:rsidP="00091395">
            <w:r>
              <w:t>Strong winds</w:t>
            </w:r>
          </w:p>
          <w:p w:rsidR="00091395" w:rsidRDefault="00091395" w:rsidP="00091395">
            <w:r>
              <w:t>(gales)</w:t>
            </w:r>
          </w:p>
          <w:p w:rsidR="00091395" w:rsidRDefault="00091395" w:rsidP="00091395">
            <w:r>
              <w:t>Heavy Rainfall</w:t>
            </w:r>
          </w:p>
          <w:p w:rsidR="00091395" w:rsidRDefault="00091395" w:rsidP="00091395">
            <w:r>
              <w:t>Thunderstorms</w:t>
            </w:r>
          </w:p>
        </w:tc>
        <w:tc>
          <w:tcPr>
            <w:tcW w:w="2302" w:type="dxa"/>
            <w:tcBorders>
              <w:top w:val="single" w:sz="4" w:space="0" w:color="auto"/>
              <w:left w:val="single" w:sz="4" w:space="0" w:color="auto"/>
              <w:bottom w:val="single" w:sz="4" w:space="0" w:color="auto"/>
              <w:right w:val="single" w:sz="4" w:space="0" w:color="auto"/>
            </w:tcBorders>
            <w:hideMark/>
          </w:tcPr>
          <w:p w:rsidR="00091395" w:rsidRDefault="00091395" w:rsidP="00091395">
            <w:r>
              <w:t>River and coastal flooding</w:t>
            </w:r>
          </w:p>
          <w:p w:rsidR="00091395" w:rsidRDefault="00091395" w:rsidP="00091395">
            <w:r>
              <w:t>Surface water flooding</w:t>
            </w:r>
          </w:p>
          <w:p w:rsidR="00091395" w:rsidRPr="009D5C28" w:rsidRDefault="00091395" w:rsidP="00091395">
            <w:r>
              <w:t>Land instability</w:t>
            </w:r>
          </w:p>
        </w:tc>
        <w:tc>
          <w:tcPr>
            <w:tcW w:w="1757" w:type="dxa"/>
            <w:tcBorders>
              <w:top w:val="single" w:sz="4" w:space="0" w:color="auto"/>
              <w:left w:val="single" w:sz="4" w:space="0" w:color="auto"/>
              <w:bottom w:val="single" w:sz="4" w:space="0" w:color="auto"/>
              <w:right w:val="single" w:sz="4" w:space="0" w:color="auto"/>
            </w:tcBorders>
            <w:hideMark/>
          </w:tcPr>
          <w:p w:rsidR="00091395" w:rsidRDefault="00091395" w:rsidP="00091395">
            <w:r>
              <w:t>Disease</w:t>
            </w:r>
          </w:p>
          <w:p w:rsidR="00091395" w:rsidRDefault="00091395" w:rsidP="00091395">
            <w:r>
              <w:t>Flooding</w:t>
            </w:r>
          </w:p>
          <w:p w:rsidR="00091395" w:rsidRDefault="00091395" w:rsidP="00091395"/>
        </w:tc>
      </w:tr>
      <w:tr w:rsidR="00091395" w:rsidTr="00616142">
        <w:trPr>
          <w:cantSplit/>
        </w:trPr>
        <w:tc>
          <w:tcPr>
            <w:tcW w:w="1450" w:type="dxa"/>
            <w:tcBorders>
              <w:top w:val="single" w:sz="4" w:space="0" w:color="auto"/>
              <w:left w:val="single" w:sz="4" w:space="0" w:color="auto"/>
              <w:bottom w:val="single" w:sz="4" w:space="0" w:color="auto"/>
              <w:right w:val="single" w:sz="4" w:space="0" w:color="auto"/>
            </w:tcBorders>
            <w:hideMark/>
          </w:tcPr>
          <w:p w:rsidR="00091395" w:rsidRDefault="00091395" w:rsidP="00091395">
            <w:r>
              <w:t>Convective rainstorms</w:t>
            </w:r>
          </w:p>
        </w:tc>
        <w:tc>
          <w:tcPr>
            <w:tcW w:w="2185" w:type="dxa"/>
            <w:tcBorders>
              <w:top w:val="single" w:sz="4" w:space="0" w:color="auto"/>
              <w:left w:val="single" w:sz="4" w:space="0" w:color="auto"/>
              <w:bottom w:val="single" w:sz="4" w:space="0" w:color="auto"/>
              <w:right w:val="single" w:sz="4" w:space="0" w:color="auto"/>
            </w:tcBorders>
            <w:hideMark/>
          </w:tcPr>
          <w:p w:rsidR="00091395" w:rsidRDefault="00091395" w:rsidP="00091395">
            <w:r>
              <w:t>Strong winds</w:t>
            </w:r>
          </w:p>
          <w:p w:rsidR="00091395" w:rsidRDefault="00091395" w:rsidP="00091395">
            <w:r>
              <w:t>Tornados</w:t>
            </w:r>
          </w:p>
          <w:p w:rsidR="00091395" w:rsidRDefault="00091395" w:rsidP="00091395">
            <w:r>
              <w:t>Lightning</w:t>
            </w:r>
          </w:p>
          <w:p w:rsidR="00091395" w:rsidRDefault="00091395" w:rsidP="00091395">
            <w:r>
              <w:t>Heavy rainfall</w:t>
            </w:r>
          </w:p>
        </w:tc>
        <w:tc>
          <w:tcPr>
            <w:tcW w:w="2302" w:type="dxa"/>
            <w:tcBorders>
              <w:top w:val="single" w:sz="4" w:space="0" w:color="auto"/>
              <w:left w:val="single" w:sz="4" w:space="0" w:color="auto"/>
              <w:bottom w:val="single" w:sz="4" w:space="0" w:color="auto"/>
              <w:right w:val="single" w:sz="4" w:space="0" w:color="auto"/>
            </w:tcBorders>
            <w:hideMark/>
          </w:tcPr>
          <w:p w:rsidR="00091395" w:rsidRDefault="00091395" w:rsidP="00091395">
            <w:r>
              <w:t>River flooding</w:t>
            </w:r>
          </w:p>
          <w:p w:rsidR="00091395" w:rsidRDefault="00091395" w:rsidP="00091395">
            <w:r>
              <w:t>Land instability</w:t>
            </w:r>
          </w:p>
          <w:p w:rsidR="00091395" w:rsidRDefault="00091395" w:rsidP="00091395">
            <w:r>
              <w:t>Surface water flooding</w:t>
            </w:r>
          </w:p>
        </w:tc>
        <w:tc>
          <w:tcPr>
            <w:tcW w:w="1757" w:type="dxa"/>
            <w:tcBorders>
              <w:top w:val="single" w:sz="4" w:space="0" w:color="auto"/>
              <w:left w:val="single" w:sz="4" w:space="0" w:color="auto"/>
              <w:bottom w:val="single" w:sz="4" w:space="0" w:color="auto"/>
              <w:right w:val="single" w:sz="4" w:space="0" w:color="auto"/>
            </w:tcBorders>
            <w:hideMark/>
          </w:tcPr>
          <w:p w:rsidR="00091395" w:rsidRDefault="00091395" w:rsidP="00091395">
            <w:r>
              <w:t>Health</w:t>
            </w:r>
          </w:p>
        </w:tc>
      </w:tr>
      <w:tr w:rsidR="00091395" w:rsidTr="00616142">
        <w:trPr>
          <w:cantSplit/>
        </w:trPr>
        <w:tc>
          <w:tcPr>
            <w:tcW w:w="1450" w:type="dxa"/>
            <w:tcBorders>
              <w:top w:val="single" w:sz="4" w:space="0" w:color="auto"/>
              <w:left w:val="single" w:sz="4" w:space="0" w:color="auto"/>
              <w:bottom w:val="single" w:sz="4" w:space="0" w:color="auto"/>
              <w:right w:val="single" w:sz="4" w:space="0" w:color="auto"/>
            </w:tcBorders>
            <w:hideMark/>
          </w:tcPr>
          <w:p w:rsidR="00091395" w:rsidRDefault="00091395" w:rsidP="00091395">
            <w:r>
              <w:t>Prolonged period of hot weather</w:t>
            </w:r>
          </w:p>
        </w:tc>
        <w:tc>
          <w:tcPr>
            <w:tcW w:w="2185" w:type="dxa"/>
            <w:tcBorders>
              <w:top w:val="single" w:sz="4" w:space="0" w:color="auto"/>
              <w:left w:val="single" w:sz="4" w:space="0" w:color="auto"/>
              <w:bottom w:val="single" w:sz="4" w:space="0" w:color="auto"/>
              <w:right w:val="single" w:sz="4" w:space="0" w:color="auto"/>
            </w:tcBorders>
            <w:hideMark/>
          </w:tcPr>
          <w:p w:rsidR="00091395" w:rsidRDefault="00091395" w:rsidP="00091395">
            <w:r>
              <w:t>Heat</w:t>
            </w:r>
          </w:p>
        </w:tc>
        <w:tc>
          <w:tcPr>
            <w:tcW w:w="2302" w:type="dxa"/>
            <w:tcBorders>
              <w:top w:val="single" w:sz="4" w:space="0" w:color="auto"/>
              <w:left w:val="single" w:sz="4" w:space="0" w:color="auto"/>
              <w:bottom w:val="single" w:sz="4" w:space="0" w:color="auto"/>
              <w:right w:val="single" w:sz="4" w:space="0" w:color="auto"/>
            </w:tcBorders>
            <w:hideMark/>
          </w:tcPr>
          <w:p w:rsidR="00091395" w:rsidRDefault="00091395" w:rsidP="00091395">
            <w:r>
              <w:t>Thunderstorms (and their associated hazard phenomena)</w:t>
            </w:r>
          </w:p>
          <w:p w:rsidR="00091395" w:rsidRDefault="00091395" w:rsidP="00091395">
            <w:r>
              <w:t>Drought</w:t>
            </w:r>
          </w:p>
          <w:p w:rsidR="00091395" w:rsidRDefault="00091395" w:rsidP="00091395">
            <w:r>
              <w:t>Dust/smog/haze</w:t>
            </w:r>
          </w:p>
        </w:tc>
        <w:tc>
          <w:tcPr>
            <w:tcW w:w="1757" w:type="dxa"/>
            <w:tcBorders>
              <w:top w:val="single" w:sz="4" w:space="0" w:color="auto"/>
              <w:left w:val="single" w:sz="4" w:space="0" w:color="auto"/>
              <w:bottom w:val="single" w:sz="4" w:space="0" w:color="auto"/>
              <w:right w:val="single" w:sz="4" w:space="0" w:color="auto"/>
            </w:tcBorders>
            <w:hideMark/>
          </w:tcPr>
          <w:p w:rsidR="00091395" w:rsidRDefault="00091395" w:rsidP="00091395">
            <w:r>
              <w:t>Land instability</w:t>
            </w:r>
          </w:p>
          <w:p w:rsidR="00091395" w:rsidRDefault="00091395" w:rsidP="00091395">
            <w:r>
              <w:t>Health</w:t>
            </w:r>
          </w:p>
          <w:p w:rsidR="00091395" w:rsidRDefault="00091395" w:rsidP="00091395">
            <w:r>
              <w:t>Algae</w:t>
            </w:r>
          </w:p>
          <w:p w:rsidR="00091395" w:rsidRDefault="00091395" w:rsidP="00091395">
            <w:r>
              <w:t>Famine</w:t>
            </w:r>
          </w:p>
        </w:tc>
      </w:tr>
      <w:tr w:rsidR="00091395" w:rsidTr="00616142">
        <w:trPr>
          <w:cantSplit/>
        </w:trPr>
        <w:tc>
          <w:tcPr>
            <w:tcW w:w="1450" w:type="dxa"/>
            <w:tcBorders>
              <w:top w:val="single" w:sz="4" w:space="0" w:color="auto"/>
              <w:left w:val="single" w:sz="4" w:space="0" w:color="auto"/>
              <w:bottom w:val="single" w:sz="4" w:space="0" w:color="auto"/>
              <w:right w:val="single" w:sz="4" w:space="0" w:color="auto"/>
            </w:tcBorders>
            <w:hideMark/>
          </w:tcPr>
          <w:p w:rsidR="00091395" w:rsidRDefault="00091395" w:rsidP="00091395">
            <w:r>
              <w:t>Prolonged period of dry weather</w:t>
            </w:r>
          </w:p>
        </w:tc>
        <w:tc>
          <w:tcPr>
            <w:tcW w:w="2185" w:type="dxa"/>
            <w:tcBorders>
              <w:top w:val="single" w:sz="4" w:space="0" w:color="auto"/>
              <w:left w:val="single" w:sz="4" w:space="0" w:color="auto"/>
              <w:bottom w:val="single" w:sz="4" w:space="0" w:color="auto"/>
              <w:right w:val="single" w:sz="4" w:space="0" w:color="auto"/>
            </w:tcBorders>
            <w:hideMark/>
          </w:tcPr>
          <w:p w:rsidR="00091395" w:rsidRDefault="00091395" w:rsidP="00091395">
            <w:r>
              <w:t>Reduced rainfall</w:t>
            </w:r>
          </w:p>
        </w:tc>
        <w:tc>
          <w:tcPr>
            <w:tcW w:w="2302" w:type="dxa"/>
            <w:tcBorders>
              <w:top w:val="single" w:sz="4" w:space="0" w:color="auto"/>
              <w:left w:val="single" w:sz="4" w:space="0" w:color="auto"/>
              <w:bottom w:val="single" w:sz="4" w:space="0" w:color="auto"/>
              <w:right w:val="single" w:sz="4" w:space="0" w:color="auto"/>
            </w:tcBorders>
            <w:hideMark/>
          </w:tcPr>
          <w:p w:rsidR="00091395" w:rsidRDefault="00091395" w:rsidP="00091395">
            <w:r>
              <w:t>Dust/smog/haze/fog</w:t>
            </w:r>
          </w:p>
          <w:p w:rsidR="00091395" w:rsidRDefault="00091395" w:rsidP="00091395">
            <w:r>
              <w:t>Reduced ground water flow</w:t>
            </w:r>
          </w:p>
          <w:p w:rsidR="00091395" w:rsidRDefault="00091395" w:rsidP="00091395">
            <w:r>
              <w:t>Water quality</w:t>
            </w:r>
          </w:p>
          <w:p w:rsidR="00091395" w:rsidRDefault="00091395" w:rsidP="00091395">
            <w:r>
              <w:t>Drought</w:t>
            </w:r>
          </w:p>
        </w:tc>
        <w:tc>
          <w:tcPr>
            <w:tcW w:w="1757" w:type="dxa"/>
            <w:tcBorders>
              <w:top w:val="single" w:sz="4" w:space="0" w:color="auto"/>
              <w:left w:val="single" w:sz="4" w:space="0" w:color="auto"/>
              <w:bottom w:val="single" w:sz="4" w:space="0" w:color="auto"/>
              <w:right w:val="single" w:sz="4" w:space="0" w:color="auto"/>
            </w:tcBorders>
            <w:hideMark/>
          </w:tcPr>
          <w:p w:rsidR="00091395" w:rsidRDefault="00091395" w:rsidP="00091395">
            <w:r>
              <w:t>Health</w:t>
            </w:r>
          </w:p>
          <w:p w:rsidR="00091395" w:rsidRDefault="00091395" w:rsidP="00091395">
            <w:r>
              <w:t>Famine</w:t>
            </w:r>
          </w:p>
          <w:p w:rsidR="00091395" w:rsidRDefault="00091395" w:rsidP="00091395">
            <w:r>
              <w:t>Disease</w:t>
            </w:r>
          </w:p>
          <w:p w:rsidR="00091395" w:rsidRDefault="00091395" w:rsidP="00091395">
            <w:r>
              <w:t>Subsidence</w:t>
            </w:r>
          </w:p>
        </w:tc>
      </w:tr>
      <w:tr w:rsidR="00091395" w:rsidTr="00616142">
        <w:trPr>
          <w:cantSplit/>
        </w:trPr>
        <w:tc>
          <w:tcPr>
            <w:tcW w:w="1450" w:type="dxa"/>
            <w:tcBorders>
              <w:top w:val="single" w:sz="4" w:space="0" w:color="auto"/>
              <w:left w:val="single" w:sz="4" w:space="0" w:color="auto"/>
              <w:bottom w:val="single" w:sz="4" w:space="0" w:color="auto"/>
              <w:right w:val="single" w:sz="4" w:space="0" w:color="auto"/>
            </w:tcBorders>
            <w:hideMark/>
          </w:tcPr>
          <w:p w:rsidR="00091395" w:rsidRDefault="00091395" w:rsidP="00091395">
            <w:r>
              <w:t>Excessive cold with frost</w:t>
            </w:r>
          </w:p>
        </w:tc>
        <w:tc>
          <w:tcPr>
            <w:tcW w:w="2185" w:type="dxa"/>
            <w:tcBorders>
              <w:top w:val="single" w:sz="4" w:space="0" w:color="auto"/>
              <w:left w:val="single" w:sz="4" w:space="0" w:color="auto"/>
              <w:bottom w:val="single" w:sz="4" w:space="0" w:color="auto"/>
              <w:right w:val="single" w:sz="4" w:space="0" w:color="auto"/>
            </w:tcBorders>
            <w:hideMark/>
          </w:tcPr>
          <w:p w:rsidR="00091395" w:rsidRDefault="00091395" w:rsidP="00091395">
            <w:r>
              <w:t>Cold</w:t>
            </w:r>
          </w:p>
          <w:p w:rsidR="00091395" w:rsidRDefault="00091395" w:rsidP="00091395">
            <w:r>
              <w:t>Frost</w:t>
            </w:r>
          </w:p>
        </w:tc>
        <w:tc>
          <w:tcPr>
            <w:tcW w:w="2302" w:type="dxa"/>
            <w:tcBorders>
              <w:top w:val="single" w:sz="4" w:space="0" w:color="auto"/>
              <w:left w:val="single" w:sz="4" w:space="0" w:color="auto"/>
              <w:bottom w:val="single" w:sz="4" w:space="0" w:color="auto"/>
              <w:right w:val="single" w:sz="4" w:space="0" w:color="auto"/>
            </w:tcBorders>
          </w:tcPr>
          <w:p w:rsidR="00091395" w:rsidRDefault="00091395" w:rsidP="00091395">
            <w:r>
              <w:t>Wind chill</w:t>
            </w:r>
          </w:p>
          <w:p w:rsidR="00091395" w:rsidRDefault="00091395" w:rsidP="00091395"/>
        </w:tc>
        <w:tc>
          <w:tcPr>
            <w:tcW w:w="1757" w:type="dxa"/>
            <w:tcBorders>
              <w:top w:val="single" w:sz="4" w:space="0" w:color="auto"/>
              <w:left w:val="single" w:sz="4" w:space="0" w:color="auto"/>
              <w:bottom w:val="single" w:sz="4" w:space="0" w:color="auto"/>
              <w:right w:val="single" w:sz="4" w:space="0" w:color="auto"/>
            </w:tcBorders>
          </w:tcPr>
          <w:p w:rsidR="00091395" w:rsidRDefault="00091395" w:rsidP="00091395"/>
        </w:tc>
      </w:tr>
    </w:tbl>
    <w:p w:rsidR="00AE7BEA" w:rsidRDefault="00AE7BEA" w:rsidP="00AE7BEA">
      <w:pPr>
        <w:autoSpaceDE w:val="0"/>
        <w:autoSpaceDN w:val="0"/>
        <w:adjustRightInd w:val="0"/>
        <w:jc w:val="center"/>
        <w:rPr>
          <w:rFonts w:cs="Arial"/>
          <w:sz w:val="24"/>
          <w:szCs w:val="24"/>
        </w:rPr>
      </w:pPr>
      <w:r w:rsidRPr="00AE7BEA">
        <w:rPr>
          <w:rFonts w:cs="Arial"/>
          <w:sz w:val="24"/>
          <w:szCs w:val="24"/>
        </w:rPr>
        <w:object w:dxaOrig="7202"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65pt" o:ole="">
            <v:imagedata r:id="rId10" o:title=""/>
          </v:shape>
          <o:OLEObject Type="Embed" ProgID="PowerPoint.Slide.12" ShapeID="_x0000_i1025" DrawAspect="Content" ObjectID="_1502538989" r:id="rId11"/>
        </w:object>
      </w:r>
    </w:p>
    <w:p w:rsidR="00AE7BEA" w:rsidRDefault="00AE7BEA" w:rsidP="00180E86">
      <w:pPr>
        <w:autoSpaceDE w:val="0"/>
        <w:autoSpaceDN w:val="0"/>
        <w:adjustRightInd w:val="0"/>
        <w:rPr>
          <w:rFonts w:cs="Arial"/>
          <w:i/>
          <w:sz w:val="22"/>
          <w:szCs w:val="22"/>
        </w:rPr>
      </w:pPr>
      <w:r>
        <w:rPr>
          <w:rFonts w:cs="Arial"/>
          <w:i/>
          <w:sz w:val="22"/>
          <w:szCs w:val="22"/>
        </w:rPr>
        <w:t>Figure showing the complex relationship during a hurricane / typhoon between the weather source / phenomena, its downstream primary &amp; secondary hazards and then how these are translated to the impacts and resulting response strategies. Courtesy</w:t>
      </w:r>
      <w:r w:rsidR="005C090D">
        <w:rPr>
          <w:rFonts w:cs="Arial"/>
          <w:i/>
          <w:sz w:val="22"/>
          <w:szCs w:val="22"/>
        </w:rPr>
        <w:t>,</w:t>
      </w:r>
      <w:r>
        <w:rPr>
          <w:rFonts w:cs="Arial"/>
          <w:i/>
          <w:sz w:val="22"/>
          <w:szCs w:val="22"/>
        </w:rPr>
        <w:t xml:space="preserve"> Ba</w:t>
      </w:r>
      <w:r w:rsidR="005C090D">
        <w:rPr>
          <w:rFonts w:cs="Arial"/>
          <w:i/>
          <w:sz w:val="22"/>
          <w:szCs w:val="22"/>
        </w:rPr>
        <w:t>o</w:t>
      </w:r>
      <w:r>
        <w:rPr>
          <w:rFonts w:cs="Arial"/>
          <w:i/>
          <w:sz w:val="22"/>
          <w:szCs w:val="22"/>
        </w:rPr>
        <w:t>de</w:t>
      </w:r>
      <w:r w:rsidR="005C090D">
        <w:rPr>
          <w:rFonts w:cs="Arial"/>
          <w:i/>
          <w:sz w:val="22"/>
          <w:szCs w:val="22"/>
        </w:rPr>
        <w:t xml:space="preserve"> Chen</w:t>
      </w:r>
      <w:r>
        <w:rPr>
          <w:rFonts w:cs="Arial"/>
          <w:i/>
          <w:sz w:val="22"/>
          <w:szCs w:val="22"/>
        </w:rPr>
        <w:t>.</w:t>
      </w:r>
    </w:p>
    <w:p w:rsidR="00AE7BEA" w:rsidRDefault="00AE7BEA" w:rsidP="00180E86">
      <w:pPr>
        <w:autoSpaceDE w:val="0"/>
        <w:autoSpaceDN w:val="0"/>
        <w:adjustRightInd w:val="0"/>
        <w:rPr>
          <w:rFonts w:cs="Arial"/>
          <w:sz w:val="24"/>
          <w:szCs w:val="24"/>
        </w:rPr>
      </w:pPr>
    </w:p>
    <w:p w:rsidR="00180E86" w:rsidRPr="00831FC6" w:rsidRDefault="00180E86" w:rsidP="00BD7E49">
      <w:pPr>
        <w:autoSpaceDE w:val="0"/>
        <w:autoSpaceDN w:val="0"/>
        <w:adjustRightInd w:val="0"/>
        <w:jc w:val="both"/>
        <w:rPr>
          <w:rFonts w:cs="Arial"/>
          <w:sz w:val="22"/>
          <w:szCs w:val="22"/>
        </w:rPr>
      </w:pPr>
      <w:r w:rsidRPr="00831FC6">
        <w:rPr>
          <w:rFonts w:cs="Arial"/>
          <w:sz w:val="22"/>
          <w:szCs w:val="22"/>
        </w:rPr>
        <w:lastRenderedPageBreak/>
        <w:t>The workshop should focus on specific climatological and hydrometeorological hazards. For example, a tropical cyclone directly induces heavy rain, wind and storm surge which then drives downstream hazards such as rainfall induced landslides, inland and coastal and inundation. These primary and secondary hazards then results in long term tertiary hazard impacts to society, infrastructure and the environment, such as health and famine. By developing an in-country hazard matrix it is advised that no attempt should be made to account for interdependency or concurrency to formulate an all hazard impact or risk as illustrated in the matrix</w:t>
      </w:r>
    </w:p>
    <w:p w:rsidR="00180E86" w:rsidRPr="00831FC6" w:rsidRDefault="00180E86" w:rsidP="00BD7E49">
      <w:pPr>
        <w:jc w:val="both"/>
        <w:rPr>
          <w:rFonts w:cs="Arial"/>
          <w:sz w:val="22"/>
          <w:szCs w:val="22"/>
        </w:rPr>
      </w:pPr>
      <w:r w:rsidRPr="00831FC6">
        <w:rPr>
          <w:rFonts w:cs="Arial"/>
          <w:sz w:val="22"/>
          <w:szCs w:val="22"/>
        </w:rPr>
        <w:t>However, the basic foundation to better understanding the whole end to end process from hazards sources to their combined impacts requires a step by step understanding of each specific hazard in turn. This is a fundamental building block for any future multi-hazard impact based service. If one cannot predict the onset, track, intensity of say, a tropical cyclone then forecasting the subsequent flood inundation associated with a storm surge will be misleading at best, and worse could put people in harm’s way as they make incorrect life threatening mitigation decisions based on poor advice</w:t>
      </w:r>
    </w:p>
    <w:p w:rsidR="00180E86" w:rsidRPr="00831FC6" w:rsidRDefault="00180E86" w:rsidP="00BD7E49">
      <w:pPr>
        <w:jc w:val="both"/>
        <w:rPr>
          <w:rFonts w:cs="Arial"/>
          <w:sz w:val="22"/>
          <w:szCs w:val="22"/>
        </w:rPr>
      </w:pPr>
    </w:p>
    <w:p w:rsidR="009E656F" w:rsidRPr="00DF10DC" w:rsidRDefault="009E656F" w:rsidP="00BD7E49">
      <w:pPr>
        <w:jc w:val="both"/>
        <w:rPr>
          <w:rFonts w:cs="Arial"/>
          <w:b/>
          <w:i/>
          <w:sz w:val="22"/>
          <w:szCs w:val="22"/>
        </w:rPr>
      </w:pPr>
      <w:r w:rsidRPr="00DF10DC">
        <w:rPr>
          <w:rFonts w:cs="Arial"/>
          <w:b/>
          <w:i/>
          <w:sz w:val="22"/>
          <w:szCs w:val="22"/>
        </w:rPr>
        <w:t xml:space="preserve">Developing impact and mitigating </w:t>
      </w:r>
      <w:r w:rsidR="00BC1393" w:rsidRPr="00DF10DC">
        <w:rPr>
          <w:rFonts w:cs="Arial"/>
          <w:b/>
          <w:i/>
          <w:sz w:val="22"/>
          <w:szCs w:val="22"/>
        </w:rPr>
        <w:t xml:space="preserve">advice </w:t>
      </w:r>
      <w:r w:rsidRPr="00DF10DC">
        <w:rPr>
          <w:rFonts w:cs="Arial"/>
          <w:b/>
          <w:i/>
          <w:sz w:val="22"/>
          <w:szCs w:val="22"/>
        </w:rPr>
        <w:t>matrices</w:t>
      </w:r>
    </w:p>
    <w:p w:rsidR="00D534B3" w:rsidRPr="00831FC6" w:rsidRDefault="009E656F" w:rsidP="00BD7E49">
      <w:pPr>
        <w:autoSpaceDE w:val="0"/>
        <w:autoSpaceDN w:val="0"/>
        <w:jc w:val="both"/>
        <w:rPr>
          <w:rFonts w:cs="Arial"/>
          <w:sz w:val="22"/>
          <w:szCs w:val="22"/>
        </w:rPr>
      </w:pPr>
      <w:r w:rsidRPr="00831FC6">
        <w:rPr>
          <w:rFonts w:cs="Arial"/>
          <w:sz w:val="22"/>
          <w:szCs w:val="22"/>
        </w:rPr>
        <w:t>The decision makers together with regional and national experts from a range of supporting disciplines including; hydrology, geology and meteorology and non-governmental organisations such as UN agencies and humanitarian agencies will between them have the expertise to develop the m</w:t>
      </w:r>
      <w:r w:rsidR="00D534B3" w:rsidRPr="00831FC6">
        <w:rPr>
          <w:rFonts w:cs="Arial"/>
          <w:sz w:val="22"/>
          <w:szCs w:val="22"/>
        </w:rPr>
        <w:t xml:space="preserve">atrices critical in the development </w:t>
      </w:r>
      <w:r w:rsidRPr="00831FC6">
        <w:rPr>
          <w:rFonts w:cs="Arial"/>
          <w:sz w:val="22"/>
          <w:szCs w:val="22"/>
        </w:rPr>
        <w:t xml:space="preserve"> of an impact</w:t>
      </w:r>
      <w:r w:rsidR="00D534B3" w:rsidRPr="00831FC6">
        <w:rPr>
          <w:rFonts w:cs="Arial"/>
          <w:sz w:val="22"/>
          <w:szCs w:val="22"/>
        </w:rPr>
        <w:t xml:space="preserve"> and mitigating matrices required for an impact based warning service. </w:t>
      </w:r>
    </w:p>
    <w:p w:rsidR="004A0DB1" w:rsidRPr="00831FC6" w:rsidRDefault="004A0DB1" w:rsidP="00BD7E49">
      <w:pPr>
        <w:autoSpaceDE w:val="0"/>
        <w:autoSpaceDN w:val="0"/>
        <w:adjustRightInd w:val="0"/>
        <w:jc w:val="both"/>
        <w:rPr>
          <w:rFonts w:cs="Arial"/>
          <w:bCs/>
          <w:sz w:val="22"/>
          <w:szCs w:val="22"/>
        </w:rPr>
      </w:pPr>
      <w:r w:rsidRPr="00831FC6">
        <w:rPr>
          <w:rFonts w:cs="Arial"/>
          <w:bCs/>
          <w:sz w:val="22"/>
          <w:szCs w:val="22"/>
        </w:rPr>
        <w:t xml:space="preserve">To assess the level of impact we take into account </w:t>
      </w:r>
      <w:r w:rsidR="00091395" w:rsidRPr="00831FC6">
        <w:rPr>
          <w:rFonts w:cs="Arial"/>
          <w:bCs/>
          <w:sz w:val="22"/>
          <w:szCs w:val="22"/>
        </w:rPr>
        <w:t>the hazard matrix and for each hazard determine the impacts</w:t>
      </w:r>
      <w:r w:rsidRPr="00831FC6">
        <w:rPr>
          <w:rFonts w:cs="Arial"/>
          <w:bCs/>
          <w:sz w:val="22"/>
          <w:szCs w:val="22"/>
        </w:rPr>
        <w:t xml:space="preserve">. </w:t>
      </w:r>
      <w:r w:rsidR="00BC1393" w:rsidRPr="00831FC6">
        <w:rPr>
          <w:rFonts w:cs="Arial"/>
          <w:bCs/>
          <w:sz w:val="22"/>
          <w:szCs w:val="22"/>
        </w:rPr>
        <w:t>These should be p</w:t>
      </w:r>
      <w:r w:rsidRPr="00831FC6">
        <w:rPr>
          <w:rFonts w:cs="Arial"/>
          <w:bCs/>
          <w:sz w:val="22"/>
          <w:szCs w:val="22"/>
        </w:rPr>
        <w:t xml:space="preserve">resented on a coloured </w:t>
      </w:r>
      <w:r w:rsidR="00091395" w:rsidRPr="00831FC6">
        <w:rPr>
          <w:rFonts w:cs="Arial"/>
          <w:bCs/>
          <w:sz w:val="22"/>
          <w:szCs w:val="22"/>
        </w:rPr>
        <w:t>impact</w:t>
      </w:r>
      <w:r w:rsidRPr="00831FC6">
        <w:rPr>
          <w:rFonts w:cs="Arial"/>
          <w:bCs/>
          <w:sz w:val="22"/>
          <w:szCs w:val="22"/>
        </w:rPr>
        <w:t xml:space="preserve"> matrix dependi</w:t>
      </w:r>
      <w:r w:rsidR="00091395" w:rsidRPr="00831FC6">
        <w:rPr>
          <w:rFonts w:cs="Arial"/>
          <w:bCs/>
          <w:sz w:val="22"/>
          <w:szCs w:val="22"/>
        </w:rPr>
        <w:t>ng on the likelihood and impact – an example is shown below for flood.</w:t>
      </w:r>
    </w:p>
    <w:p w:rsidR="004A0DB1" w:rsidRPr="00C1770C" w:rsidRDefault="004A0DB1" w:rsidP="004A0DB1">
      <w:pPr>
        <w:autoSpaceDE w:val="0"/>
        <w:autoSpaceDN w:val="0"/>
        <w:adjustRightInd w:val="0"/>
        <w:rPr>
          <w:rFonts w:cs="Arial"/>
          <w:bCs/>
        </w:rPr>
      </w:pPr>
      <w:r>
        <w:rPr>
          <w:rFonts w:cs="Arial"/>
          <w:noProof/>
          <w:lang w:val="en-US" w:eastAsia="zh-TW"/>
        </w:rPr>
        <w:drawing>
          <wp:inline distT="0" distB="0" distL="0" distR="0">
            <wp:extent cx="5734050" cy="2790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4050" cy="2790825"/>
                    </a:xfrm>
                    <a:prstGeom prst="rect">
                      <a:avLst/>
                    </a:prstGeom>
                    <a:noFill/>
                    <a:ln w="9525">
                      <a:noFill/>
                      <a:miter lim="800000"/>
                      <a:headEnd/>
                      <a:tailEnd/>
                    </a:ln>
                  </pic:spPr>
                </pic:pic>
              </a:graphicData>
            </a:graphic>
          </wp:inline>
        </w:drawing>
      </w:r>
    </w:p>
    <w:p w:rsidR="004A0DB1" w:rsidRPr="00C1770C" w:rsidRDefault="004A0DB1" w:rsidP="004A0DB1">
      <w:pPr>
        <w:autoSpaceDE w:val="0"/>
        <w:autoSpaceDN w:val="0"/>
        <w:adjustRightInd w:val="0"/>
        <w:rPr>
          <w:rFonts w:cs="Arial"/>
          <w:bCs/>
        </w:rPr>
      </w:pPr>
    </w:p>
    <w:p w:rsidR="004A0DB1" w:rsidRPr="00831FC6" w:rsidRDefault="004A0DB1" w:rsidP="00BD7E49">
      <w:pPr>
        <w:autoSpaceDE w:val="0"/>
        <w:autoSpaceDN w:val="0"/>
        <w:adjustRightInd w:val="0"/>
        <w:jc w:val="both"/>
        <w:rPr>
          <w:rFonts w:cs="Arial"/>
          <w:bCs/>
          <w:sz w:val="22"/>
          <w:szCs w:val="22"/>
        </w:rPr>
      </w:pPr>
      <w:r w:rsidRPr="00831FC6">
        <w:rPr>
          <w:rFonts w:cs="Arial"/>
          <w:bCs/>
          <w:sz w:val="22"/>
          <w:szCs w:val="22"/>
        </w:rPr>
        <w:t>In order to assess the impact we should take into account the following</w:t>
      </w:r>
      <w:r w:rsidR="00BD7E49" w:rsidRPr="00831FC6">
        <w:rPr>
          <w:rFonts w:cs="Arial"/>
          <w:bCs/>
          <w:sz w:val="22"/>
          <w:szCs w:val="22"/>
        </w:rPr>
        <w:t>:</w:t>
      </w:r>
    </w:p>
    <w:p w:rsidR="004A0DB1" w:rsidRPr="00831FC6" w:rsidRDefault="00BD7E49" w:rsidP="00BD7E49">
      <w:pPr>
        <w:autoSpaceDE w:val="0"/>
        <w:autoSpaceDN w:val="0"/>
        <w:adjustRightInd w:val="0"/>
        <w:jc w:val="both"/>
        <w:rPr>
          <w:rFonts w:cs="Arial"/>
          <w:bCs/>
          <w:sz w:val="22"/>
          <w:szCs w:val="22"/>
        </w:rPr>
      </w:pPr>
      <w:r w:rsidRPr="00831FC6">
        <w:rPr>
          <w:rFonts w:cs="Arial"/>
          <w:b/>
          <w:bCs/>
          <w:i/>
          <w:sz w:val="22"/>
          <w:szCs w:val="22"/>
        </w:rPr>
        <w:t xml:space="preserve">Likelihood: </w:t>
      </w:r>
      <w:r w:rsidR="004A0DB1" w:rsidRPr="00831FC6">
        <w:rPr>
          <w:rFonts w:cs="Arial"/>
          <w:b/>
          <w:bCs/>
          <w:i/>
          <w:sz w:val="22"/>
          <w:szCs w:val="22"/>
        </w:rPr>
        <w:t xml:space="preserve"> </w:t>
      </w:r>
      <w:r w:rsidR="004A0DB1" w:rsidRPr="00831FC6">
        <w:rPr>
          <w:rFonts w:cs="Arial"/>
          <w:bCs/>
          <w:sz w:val="22"/>
          <w:szCs w:val="22"/>
        </w:rPr>
        <w:t xml:space="preserve">This </w:t>
      </w:r>
      <w:r w:rsidR="00F726F9" w:rsidRPr="00831FC6">
        <w:rPr>
          <w:rFonts w:cs="Arial"/>
          <w:bCs/>
          <w:sz w:val="22"/>
          <w:szCs w:val="22"/>
        </w:rPr>
        <w:t>could be the likelihood of a worst case severe impact scenario or based on a most probable, but either way the resulting colour should be similar e.g. a very low likelihood of a worst case severe event would result in a yellow warning which is comparable to a medium likelihood of a most probable minor impact. I</w:t>
      </w:r>
      <w:r w:rsidR="004A0DB1" w:rsidRPr="00831FC6">
        <w:rPr>
          <w:rFonts w:cs="Arial"/>
          <w:bCs/>
          <w:sz w:val="22"/>
          <w:szCs w:val="22"/>
        </w:rPr>
        <w:t xml:space="preserve">deally </w:t>
      </w:r>
      <w:r w:rsidR="00F726F9" w:rsidRPr="00831FC6">
        <w:rPr>
          <w:rFonts w:cs="Arial"/>
          <w:bCs/>
          <w:sz w:val="22"/>
          <w:szCs w:val="22"/>
        </w:rPr>
        <w:t xml:space="preserve">the likelihood score should </w:t>
      </w:r>
      <w:r w:rsidR="004A0DB1" w:rsidRPr="00831FC6">
        <w:rPr>
          <w:rFonts w:cs="Arial"/>
          <w:bCs/>
          <w:sz w:val="22"/>
          <w:szCs w:val="22"/>
        </w:rPr>
        <w:t>be derived from an ensemble system or an approximation of the p</w:t>
      </w:r>
      <w:r w:rsidR="00544B8E" w:rsidRPr="00831FC6">
        <w:rPr>
          <w:rFonts w:cs="Arial"/>
          <w:bCs/>
          <w:sz w:val="22"/>
          <w:szCs w:val="22"/>
        </w:rPr>
        <w:t>robability of occurrence define</w:t>
      </w:r>
      <w:r w:rsidR="000138E2" w:rsidRPr="00831FC6">
        <w:rPr>
          <w:rFonts w:cs="Arial"/>
          <w:bCs/>
          <w:sz w:val="22"/>
          <w:szCs w:val="22"/>
        </w:rPr>
        <w:t>d</w:t>
      </w:r>
      <w:r w:rsidR="004A0DB1" w:rsidRPr="00831FC6">
        <w:rPr>
          <w:rFonts w:cs="Arial"/>
          <w:bCs/>
          <w:sz w:val="22"/>
          <w:szCs w:val="22"/>
        </w:rPr>
        <w:t xml:space="preserve"> by</w:t>
      </w:r>
      <w:r w:rsidRPr="00831FC6">
        <w:rPr>
          <w:rFonts w:cs="Arial"/>
          <w:bCs/>
          <w:sz w:val="22"/>
          <w:szCs w:val="22"/>
        </w:rPr>
        <w:t>:</w:t>
      </w:r>
      <w:r w:rsidR="004A0DB1" w:rsidRPr="00831FC6">
        <w:rPr>
          <w:rFonts w:cs="Arial"/>
          <w:bCs/>
          <w:sz w:val="22"/>
          <w:szCs w:val="22"/>
        </w:rPr>
        <w:t xml:space="preserve"> </w:t>
      </w:r>
    </w:p>
    <w:p w:rsidR="004A0DB1" w:rsidRPr="00831FC6" w:rsidRDefault="004A0DB1" w:rsidP="00DF10DC">
      <w:pPr>
        <w:pStyle w:val="ListParagraph"/>
        <w:numPr>
          <w:ilvl w:val="0"/>
          <w:numId w:val="5"/>
        </w:numPr>
        <w:autoSpaceDE w:val="0"/>
        <w:autoSpaceDN w:val="0"/>
        <w:adjustRightInd w:val="0"/>
        <w:spacing w:before="0"/>
        <w:jc w:val="both"/>
        <w:rPr>
          <w:rFonts w:cs="Arial"/>
          <w:bCs/>
          <w:sz w:val="22"/>
          <w:szCs w:val="22"/>
        </w:rPr>
      </w:pPr>
      <w:r w:rsidRPr="00831FC6">
        <w:rPr>
          <w:rFonts w:cs="Arial"/>
          <w:bCs/>
          <w:sz w:val="22"/>
          <w:szCs w:val="22"/>
        </w:rPr>
        <w:lastRenderedPageBreak/>
        <w:t>Very low &lt; 20%</w:t>
      </w:r>
    </w:p>
    <w:p w:rsidR="004A0DB1" w:rsidRPr="00831FC6" w:rsidRDefault="004A0DB1" w:rsidP="00DF10DC">
      <w:pPr>
        <w:pStyle w:val="ListParagraph"/>
        <w:numPr>
          <w:ilvl w:val="0"/>
          <w:numId w:val="5"/>
        </w:numPr>
        <w:autoSpaceDE w:val="0"/>
        <w:autoSpaceDN w:val="0"/>
        <w:adjustRightInd w:val="0"/>
        <w:spacing w:before="0"/>
        <w:jc w:val="both"/>
        <w:rPr>
          <w:rFonts w:cs="Arial"/>
          <w:bCs/>
          <w:sz w:val="22"/>
          <w:szCs w:val="22"/>
        </w:rPr>
      </w:pPr>
      <w:r w:rsidRPr="00831FC6">
        <w:rPr>
          <w:rFonts w:cs="Arial"/>
          <w:bCs/>
          <w:sz w:val="22"/>
          <w:szCs w:val="22"/>
        </w:rPr>
        <w:t>Low 20-40%</w:t>
      </w:r>
    </w:p>
    <w:p w:rsidR="004A0DB1" w:rsidRPr="00831FC6" w:rsidRDefault="004A0DB1" w:rsidP="00DF10DC">
      <w:pPr>
        <w:pStyle w:val="ListParagraph"/>
        <w:numPr>
          <w:ilvl w:val="0"/>
          <w:numId w:val="5"/>
        </w:numPr>
        <w:autoSpaceDE w:val="0"/>
        <w:autoSpaceDN w:val="0"/>
        <w:adjustRightInd w:val="0"/>
        <w:spacing w:before="0"/>
        <w:jc w:val="both"/>
        <w:rPr>
          <w:rFonts w:cs="Arial"/>
          <w:bCs/>
          <w:sz w:val="22"/>
          <w:szCs w:val="22"/>
        </w:rPr>
      </w:pPr>
      <w:r w:rsidRPr="00831FC6">
        <w:rPr>
          <w:rFonts w:cs="Arial"/>
          <w:bCs/>
          <w:sz w:val="22"/>
          <w:szCs w:val="22"/>
        </w:rPr>
        <w:t>Medium 40-60%</w:t>
      </w:r>
    </w:p>
    <w:p w:rsidR="004A0DB1" w:rsidRPr="00831FC6" w:rsidRDefault="004A0DB1" w:rsidP="00DF10DC">
      <w:pPr>
        <w:pStyle w:val="ListParagraph"/>
        <w:numPr>
          <w:ilvl w:val="0"/>
          <w:numId w:val="5"/>
        </w:numPr>
        <w:autoSpaceDE w:val="0"/>
        <w:autoSpaceDN w:val="0"/>
        <w:adjustRightInd w:val="0"/>
        <w:spacing w:before="0"/>
        <w:jc w:val="both"/>
        <w:rPr>
          <w:rFonts w:cs="Arial"/>
          <w:bCs/>
          <w:sz w:val="22"/>
          <w:szCs w:val="22"/>
        </w:rPr>
      </w:pPr>
      <w:r w:rsidRPr="00831FC6">
        <w:rPr>
          <w:rFonts w:cs="Arial"/>
          <w:bCs/>
          <w:sz w:val="22"/>
          <w:szCs w:val="22"/>
        </w:rPr>
        <w:t>High 60% or greater</w:t>
      </w:r>
    </w:p>
    <w:p w:rsidR="00DF10DC" w:rsidRDefault="004A0DB1" w:rsidP="00BD7E49">
      <w:pPr>
        <w:tabs>
          <w:tab w:val="left" w:pos="720"/>
          <w:tab w:val="left" w:pos="1440"/>
          <w:tab w:val="left" w:pos="2160"/>
        </w:tabs>
        <w:autoSpaceDE w:val="0"/>
        <w:autoSpaceDN w:val="0"/>
        <w:adjustRightInd w:val="0"/>
        <w:jc w:val="both"/>
        <w:rPr>
          <w:rFonts w:cs="Arial"/>
          <w:bCs/>
          <w:sz w:val="22"/>
          <w:szCs w:val="22"/>
        </w:rPr>
      </w:pPr>
      <w:r w:rsidRPr="00831FC6">
        <w:rPr>
          <w:rFonts w:cs="Arial"/>
          <w:bCs/>
          <w:sz w:val="22"/>
          <w:szCs w:val="22"/>
        </w:rPr>
        <w:t>These four likelihood levels map onto the four rows on the impact matrix.</w:t>
      </w:r>
    </w:p>
    <w:p w:rsidR="004A0DB1" w:rsidRPr="00DF10DC" w:rsidRDefault="00DF10DC" w:rsidP="00BD7E49">
      <w:pPr>
        <w:tabs>
          <w:tab w:val="left" w:pos="720"/>
          <w:tab w:val="left" w:pos="1440"/>
          <w:tab w:val="left" w:pos="2160"/>
        </w:tabs>
        <w:autoSpaceDE w:val="0"/>
        <w:autoSpaceDN w:val="0"/>
        <w:adjustRightInd w:val="0"/>
        <w:jc w:val="both"/>
        <w:rPr>
          <w:rFonts w:cs="Arial"/>
          <w:bCs/>
          <w:sz w:val="22"/>
          <w:szCs w:val="22"/>
        </w:rPr>
      </w:pPr>
      <w:r>
        <w:rPr>
          <w:rFonts w:cs="Arial"/>
          <w:b/>
          <w:bCs/>
          <w:sz w:val="22"/>
          <w:szCs w:val="22"/>
        </w:rPr>
        <w:t>Impacts matrix</w:t>
      </w:r>
    </w:p>
    <w:p w:rsidR="004A0DB1" w:rsidRPr="00831FC6" w:rsidRDefault="004A0DB1" w:rsidP="00BD7E49">
      <w:pPr>
        <w:autoSpaceDE w:val="0"/>
        <w:autoSpaceDN w:val="0"/>
        <w:adjustRightInd w:val="0"/>
        <w:jc w:val="both"/>
        <w:rPr>
          <w:rFonts w:cs="Arial"/>
          <w:bCs/>
          <w:sz w:val="22"/>
          <w:szCs w:val="22"/>
        </w:rPr>
      </w:pPr>
      <w:r w:rsidRPr="00831FC6">
        <w:rPr>
          <w:rFonts w:cs="Arial"/>
          <w:bCs/>
          <w:sz w:val="22"/>
          <w:szCs w:val="22"/>
        </w:rPr>
        <w:t xml:space="preserve">An impacts matrix is developed for each sector and for each hazard. This should be achieved by working with partners and holding sector specific breakout sessions. An example is shown below which has been developed in the UK for flooding and the public. </w:t>
      </w:r>
    </w:p>
    <w:p w:rsidR="00E5126F" w:rsidRPr="00831FC6" w:rsidRDefault="00E5126F" w:rsidP="004A0DB1">
      <w:pPr>
        <w:autoSpaceDE w:val="0"/>
        <w:autoSpaceDN w:val="0"/>
        <w:adjustRightInd w:val="0"/>
        <w:rPr>
          <w:rFonts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4A0DB1" w:rsidRPr="00C1770C" w:rsidTr="0015407B">
        <w:trPr>
          <w:cantSplit/>
          <w:tblHeader/>
        </w:trPr>
        <w:tc>
          <w:tcPr>
            <w:tcW w:w="9242" w:type="dxa"/>
            <w:gridSpan w:val="4"/>
            <w:shd w:val="clear" w:color="auto" w:fill="BFBFBF"/>
          </w:tcPr>
          <w:p w:rsidR="004A0DB1" w:rsidRPr="00C1770C" w:rsidRDefault="004A0DB1" w:rsidP="004A0DB1">
            <w:pPr>
              <w:autoSpaceDE w:val="0"/>
              <w:autoSpaceDN w:val="0"/>
              <w:adjustRightInd w:val="0"/>
              <w:jc w:val="center"/>
              <w:rPr>
                <w:rFonts w:cs="Arial"/>
                <w:b/>
                <w:bCs/>
              </w:rPr>
            </w:pPr>
            <w:r w:rsidRPr="00C1770C">
              <w:rPr>
                <w:rFonts w:cs="Arial"/>
                <w:b/>
                <w:bCs/>
              </w:rPr>
              <w:t xml:space="preserve">Impacts </w:t>
            </w:r>
            <w:r>
              <w:rPr>
                <w:rFonts w:cs="Arial"/>
                <w:b/>
                <w:bCs/>
              </w:rPr>
              <w:t>Matrix for the public</w:t>
            </w:r>
          </w:p>
        </w:tc>
      </w:tr>
      <w:tr w:rsidR="004A0DB1" w:rsidRPr="00C1770C" w:rsidTr="0015407B">
        <w:trPr>
          <w:cantSplit/>
          <w:tblHeader/>
        </w:trPr>
        <w:tc>
          <w:tcPr>
            <w:tcW w:w="2310" w:type="dxa"/>
            <w:shd w:val="clear" w:color="auto" w:fill="BFBFBF"/>
          </w:tcPr>
          <w:p w:rsidR="004A0DB1" w:rsidRPr="00C1770C" w:rsidRDefault="004A0DB1" w:rsidP="00091395">
            <w:pPr>
              <w:autoSpaceDE w:val="0"/>
              <w:autoSpaceDN w:val="0"/>
              <w:adjustRightInd w:val="0"/>
              <w:rPr>
                <w:rFonts w:cs="Arial"/>
                <w:b/>
                <w:bCs/>
              </w:rPr>
            </w:pPr>
            <w:r w:rsidRPr="00C1770C">
              <w:rPr>
                <w:rFonts w:cs="Arial"/>
                <w:b/>
                <w:bCs/>
              </w:rPr>
              <w:t>Minimal impacts</w:t>
            </w:r>
          </w:p>
        </w:tc>
        <w:tc>
          <w:tcPr>
            <w:tcW w:w="2310" w:type="dxa"/>
            <w:shd w:val="clear" w:color="auto" w:fill="BFBFBF"/>
          </w:tcPr>
          <w:p w:rsidR="004A0DB1" w:rsidRPr="00C1770C" w:rsidRDefault="004A0DB1" w:rsidP="00091395">
            <w:pPr>
              <w:autoSpaceDE w:val="0"/>
              <w:autoSpaceDN w:val="0"/>
              <w:adjustRightInd w:val="0"/>
              <w:rPr>
                <w:rFonts w:cs="Arial"/>
                <w:b/>
                <w:bCs/>
              </w:rPr>
            </w:pPr>
            <w:r w:rsidRPr="00C1770C">
              <w:rPr>
                <w:rFonts w:cs="Arial"/>
                <w:b/>
                <w:bCs/>
              </w:rPr>
              <w:t>Minor Impacts</w:t>
            </w:r>
          </w:p>
        </w:tc>
        <w:tc>
          <w:tcPr>
            <w:tcW w:w="2311" w:type="dxa"/>
            <w:shd w:val="clear" w:color="auto" w:fill="BFBFBF"/>
          </w:tcPr>
          <w:p w:rsidR="004A0DB1" w:rsidRPr="00C1770C" w:rsidRDefault="004A0DB1" w:rsidP="00091395">
            <w:pPr>
              <w:autoSpaceDE w:val="0"/>
              <w:autoSpaceDN w:val="0"/>
              <w:adjustRightInd w:val="0"/>
              <w:rPr>
                <w:rFonts w:cs="Arial"/>
                <w:b/>
                <w:bCs/>
              </w:rPr>
            </w:pPr>
            <w:r w:rsidRPr="00C1770C">
              <w:rPr>
                <w:rFonts w:cs="Arial"/>
                <w:b/>
                <w:bCs/>
              </w:rPr>
              <w:t>Significant impacts</w:t>
            </w:r>
          </w:p>
        </w:tc>
        <w:tc>
          <w:tcPr>
            <w:tcW w:w="2311" w:type="dxa"/>
            <w:shd w:val="clear" w:color="auto" w:fill="BFBFBF"/>
          </w:tcPr>
          <w:p w:rsidR="004A0DB1" w:rsidRPr="00C1770C" w:rsidRDefault="004A0DB1" w:rsidP="00091395">
            <w:pPr>
              <w:autoSpaceDE w:val="0"/>
              <w:autoSpaceDN w:val="0"/>
              <w:adjustRightInd w:val="0"/>
              <w:rPr>
                <w:rFonts w:cs="Arial"/>
                <w:b/>
                <w:bCs/>
              </w:rPr>
            </w:pPr>
            <w:r w:rsidRPr="00C1770C">
              <w:rPr>
                <w:rFonts w:cs="Arial"/>
                <w:b/>
                <w:bCs/>
              </w:rPr>
              <w:t>Severe impacts</w:t>
            </w:r>
          </w:p>
        </w:tc>
      </w:tr>
      <w:tr w:rsidR="004A0DB1" w:rsidRPr="00C1770C" w:rsidTr="0015407B">
        <w:trPr>
          <w:cantSplit/>
        </w:trPr>
        <w:tc>
          <w:tcPr>
            <w:tcW w:w="2310" w:type="dxa"/>
          </w:tcPr>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Generally no impact expected</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Isolated and minor flooding of low lying land and roads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Isolated instances of spray/wave overtopping on coastal promenades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Little or no disruption to travel although wet road surfaces could lead to difficult conditions</w:t>
            </w:r>
          </w:p>
        </w:tc>
        <w:tc>
          <w:tcPr>
            <w:tcW w:w="2310" w:type="dxa"/>
          </w:tcPr>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Localised flooding of land and roads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Localised flooding could affect individual properties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Individual properties in coastal locations affected by spray and/or wave overtopping</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Localised disruption to key sites identified in flood plans (e.g. rail and utilities)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Local disruption to travel – longer journey times</w:t>
            </w:r>
          </w:p>
        </w:tc>
        <w:tc>
          <w:tcPr>
            <w:tcW w:w="2311" w:type="dxa"/>
          </w:tcPr>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Flooding affecting properties and parts of communities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Damage to buildings/infrastructure is possible</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Possible danger to life due to fast flowing/deep water/wave and storm surge overtopping/wave inundation</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Disruption to key sites identified in flood plans (e.g. rail, utilities and hospitals)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Disruption to travel is expected. A number of roads are likely to be closed</w:t>
            </w:r>
          </w:p>
        </w:tc>
        <w:tc>
          <w:tcPr>
            <w:tcW w:w="2311" w:type="dxa"/>
          </w:tcPr>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Widespread flooding affecting significant numbers of properties and whole communities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Collapse of buildings/infrastructure is likely</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 xml:space="preserve">Danger to life due to fast flowing water/ deep water/ wave, storm surge  overtopping and wave inundation, </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Widespread disruption or loss of infrastructure identified in flood plans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Large scale evacuation of properties may be required</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Severe disruption to travel. Risk of motorists becoming stranded.</w:t>
            </w:r>
          </w:p>
        </w:tc>
      </w:tr>
    </w:tbl>
    <w:p w:rsidR="004A0DB1" w:rsidRDefault="004A0DB1" w:rsidP="004A0DB1">
      <w:pPr>
        <w:rPr>
          <w:rFonts w:cs="Arial"/>
          <w:b/>
          <w:bCs/>
        </w:rPr>
      </w:pPr>
    </w:p>
    <w:p w:rsidR="004A0DB1" w:rsidRPr="00DF10DC" w:rsidRDefault="004A0DB1" w:rsidP="004A0DB1">
      <w:pPr>
        <w:autoSpaceDE w:val="0"/>
        <w:autoSpaceDN w:val="0"/>
        <w:adjustRightInd w:val="0"/>
        <w:rPr>
          <w:rFonts w:cs="Arial"/>
          <w:b/>
          <w:bCs/>
          <w:sz w:val="22"/>
          <w:szCs w:val="22"/>
        </w:rPr>
      </w:pPr>
      <w:r w:rsidRPr="00DF10DC">
        <w:rPr>
          <w:rFonts w:cs="Arial"/>
          <w:b/>
          <w:bCs/>
          <w:sz w:val="22"/>
          <w:szCs w:val="22"/>
        </w:rPr>
        <w:t>Mitigating advice matrix – public advice key</w:t>
      </w:r>
    </w:p>
    <w:p w:rsidR="004A0DB1" w:rsidRDefault="00091395" w:rsidP="00BD7E49">
      <w:pPr>
        <w:autoSpaceDE w:val="0"/>
        <w:autoSpaceDN w:val="0"/>
        <w:adjustRightInd w:val="0"/>
        <w:spacing w:before="0"/>
        <w:jc w:val="both"/>
        <w:rPr>
          <w:rFonts w:cs="Arial"/>
          <w:bCs/>
          <w:sz w:val="22"/>
          <w:szCs w:val="22"/>
        </w:rPr>
      </w:pPr>
      <w:r w:rsidRPr="00616142">
        <w:rPr>
          <w:rFonts w:cs="Arial"/>
          <w:bCs/>
          <w:sz w:val="22"/>
          <w:szCs w:val="22"/>
        </w:rPr>
        <w:t>The next stage is for each sector to d</w:t>
      </w:r>
      <w:r w:rsidR="004A0DB1" w:rsidRPr="00616142">
        <w:rPr>
          <w:rFonts w:cs="Arial"/>
          <w:bCs/>
          <w:sz w:val="22"/>
          <w:szCs w:val="22"/>
        </w:rPr>
        <w:t>evelop and implement a</w:t>
      </w:r>
      <w:r w:rsidRPr="00616142">
        <w:rPr>
          <w:rFonts w:cs="Arial"/>
          <w:bCs/>
          <w:sz w:val="22"/>
          <w:szCs w:val="22"/>
        </w:rPr>
        <w:t xml:space="preserve"> bespoke</w:t>
      </w:r>
      <w:r w:rsidR="004A0DB1" w:rsidRPr="00616142">
        <w:rPr>
          <w:rFonts w:cs="Arial"/>
          <w:bCs/>
          <w:sz w:val="22"/>
          <w:szCs w:val="22"/>
        </w:rPr>
        <w:t xml:space="preserve"> </w:t>
      </w:r>
      <w:r w:rsidRPr="00616142">
        <w:rPr>
          <w:rFonts w:cs="Arial"/>
          <w:bCs/>
          <w:sz w:val="22"/>
          <w:szCs w:val="22"/>
        </w:rPr>
        <w:t xml:space="preserve">mitigating advice matrix describing the actions required to reduce the impact. </w:t>
      </w:r>
      <w:r w:rsidR="004A0DB1" w:rsidRPr="00616142">
        <w:rPr>
          <w:rFonts w:cs="Arial"/>
          <w:bCs/>
          <w:sz w:val="22"/>
          <w:szCs w:val="22"/>
        </w:rPr>
        <w:t>An example is shown below which has been developed in the UK</w:t>
      </w:r>
      <w:r w:rsidRPr="00616142">
        <w:rPr>
          <w:rFonts w:cs="Arial"/>
          <w:bCs/>
          <w:sz w:val="22"/>
          <w:szCs w:val="22"/>
        </w:rPr>
        <w:t xml:space="preserve"> for flood</w:t>
      </w:r>
      <w:r w:rsidR="004A0DB1" w:rsidRPr="00616142">
        <w:rPr>
          <w:rFonts w:cs="Arial"/>
          <w:bCs/>
          <w:sz w:val="22"/>
          <w:szCs w:val="22"/>
        </w:rPr>
        <w:t>.</w:t>
      </w:r>
    </w:p>
    <w:p w:rsidR="00DF10DC" w:rsidRDefault="00DF10DC">
      <w:pPr>
        <w:spacing w:before="0" w:after="200" w:line="276" w:lineRule="auto"/>
        <w:rPr>
          <w:rFonts w:cs="Arial"/>
          <w:bCs/>
          <w:sz w:val="22"/>
          <w:szCs w:val="22"/>
        </w:rPr>
      </w:pPr>
      <w:r>
        <w:rPr>
          <w:rFonts w:cs="Arial"/>
          <w:bCs/>
          <w:sz w:val="22"/>
          <w:szCs w:val="22"/>
        </w:rPr>
        <w:br w:type="page"/>
      </w:r>
    </w:p>
    <w:p w:rsidR="00DF10DC" w:rsidRPr="00616142" w:rsidRDefault="00DF10DC" w:rsidP="00BD7E49">
      <w:pPr>
        <w:autoSpaceDE w:val="0"/>
        <w:autoSpaceDN w:val="0"/>
        <w:adjustRightInd w:val="0"/>
        <w:spacing w:before="0"/>
        <w:jc w:val="both"/>
        <w:rPr>
          <w:rFonts w:cs="Arial"/>
          <w:bCs/>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533"/>
      </w:tblGrid>
      <w:tr w:rsidR="004A0DB1" w:rsidRPr="00C1770C" w:rsidTr="00E5126F">
        <w:tc>
          <w:tcPr>
            <w:tcW w:w="9464" w:type="dxa"/>
            <w:gridSpan w:val="4"/>
            <w:shd w:val="clear" w:color="auto" w:fill="BFBFBF"/>
          </w:tcPr>
          <w:p w:rsidR="004A0DB1" w:rsidRPr="00C1770C" w:rsidRDefault="00616142" w:rsidP="004A0DB1">
            <w:pPr>
              <w:autoSpaceDE w:val="0"/>
              <w:autoSpaceDN w:val="0"/>
              <w:adjustRightInd w:val="0"/>
              <w:jc w:val="center"/>
              <w:rPr>
                <w:rFonts w:cs="Arial"/>
                <w:b/>
                <w:bCs/>
              </w:rPr>
            </w:pPr>
            <w:r>
              <w:rPr>
                <w:rFonts w:cs="Arial"/>
                <w:b/>
                <w:bCs/>
              </w:rPr>
              <w:br w:type="page"/>
            </w:r>
            <w:r w:rsidR="004A0DB1">
              <w:rPr>
                <w:rFonts w:cs="Arial"/>
                <w:b/>
                <w:bCs/>
              </w:rPr>
              <w:t>Mitigating advice matrix – public</w:t>
            </w:r>
          </w:p>
        </w:tc>
      </w:tr>
      <w:tr w:rsidR="004A0DB1" w:rsidRPr="00C1770C" w:rsidTr="00E5126F">
        <w:tc>
          <w:tcPr>
            <w:tcW w:w="2310" w:type="dxa"/>
            <w:shd w:val="clear" w:color="auto" w:fill="BFBFBF"/>
          </w:tcPr>
          <w:p w:rsidR="004A0DB1" w:rsidRPr="00C1770C" w:rsidRDefault="004A0DB1" w:rsidP="00091395">
            <w:pPr>
              <w:autoSpaceDE w:val="0"/>
              <w:autoSpaceDN w:val="0"/>
              <w:adjustRightInd w:val="0"/>
              <w:rPr>
                <w:rFonts w:cs="Arial"/>
                <w:b/>
                <w:bCs/>
              </w:rPr>
            </w:pPr>
            <w:r w:rsidRPr="00C1770C">
              <w:rPr>
                <w:rFonts w:cs="Arial"/>
                <w:b/>
                <w:bCs/>
              </w:rPr>
              <w:t>Very low</w:t>
            </w:r>
          </w:p>
        </w:tc>
        <w:tc>
          <w:tcPr>
            <w:tcW w:w="2310" w:type="dxa"/>
            <w:shd w:val="clear" w:color="auto" w:fill="BFBFBF"/>
          </w:tcPr>
          <w:p w:rsidR="004A0DB1" w:rsidRPr="00C1770C" w:rsidRDefault="004A0DB1" w:rsidP="00091395">
            <w:pPr>
              <w:autoSpaceDE w:val="0"/>
              <w:autoSpaceDN w:val="0"/>
              <w:adjustRightInd w:val="0"/>
              <w:rPr>
                <w:rFonts w:cs="Arial"/>
                <w:b/>
                <w:bCs/>
              </w:rPr>
            </w:pPr>
            <w:r w:rsidRPr="00C1770C">
              <w:rPr>
                <w:rFonts w:cs="Arial"/>
                <w:b/>
                <w:bCs/>
              </w:rPr>
              <w:t>Low</w:t>
            </w:r>
          </w:p>
        </w:tc>
        <w:tc>
          <w:tcPr>
            <w:tcW w:w="2311" w:type="dxa"/>
            <w:shd w:val="clear" w:color="auto" w:fill="BFBFBF"/>
          </w:tcPr>
          <w:p w:rsidR="004A0DB1" w:rsidRPr="00C1770C" w:rsidRDefault="004A0DB1" w:rsidP="00091395">
            <w:pPr>
              <w:autoSpaceDE w:val="0"/>
              <w:autoSpaceDN w:val="0"/>
              <w:adjustRightInd w:val="0"/>
              <w:rPr>
                <w:rFonts w:cs="Arial"/>
                <w:b/>
                <w:bCs/>
              </w:rPr>
            </w:pPr>
            <w:r w:rsidRPr="00C1770C">
              <w:rPr>
                <w:rFonts w:cs="Arial"/>
                <w:b/>
                <w:bCs/>
              </w:rPr>
              <w:t>Medium</w:t>
            </w:r>
          </w:p>
        </w:tc>
        <w:tc>
          <w:tcPr>
            <w:tcW w:w="2533" w:type="dxa"/>
            <w:shd w:val="clear" w:color="auto" w:fill="BFBFBF"/>
          </w:tcPr>
          <w:p w:rsidR="004A0DB1" w:rsidRPr="00C1770C" w:rsidRDefault="004A0DB1" w:rsidP="00091395">
            <w:pPr>
              <w:autoSpaceDE w:val="0"/>
              <w:autoSpaceDN w:val="0"/>
              <w:adjustRightInd w:val="0"/>
              <w:rPr>
                <w:rFonts w:cs="Arial"/>
                <w:b/>
                <w:bCs/>
              </w:rPr>
            </w:pPr>
            <w:r w:rsidRPr="00C1770C">
              <w:rPr>
                <w:rFonts w:cs="Arial"/>
                <w:b/>
                <w:bCs/>
              </w:rPr>
              <w:t>High</w:t>
            </w:r>
          </w:p>
        </w:tc>
      </w:tr>
      <w:tr w:rsidR="004A0DB1" w:rsidRPr="00C1770C" w:rsidTr="00E5126F">
        <w:tc>
          <w:tcPr>
            <w:tcW w:w="2310" w:type="dxa"/>
          </w:tcPr>
          <w:p w:rsidR="004A0DB1" w:rsidRPr="00C1770C" w:rsidRDefault="004A0DB1" w:rsidP="00091395">
            <w:pPr>
              <w:autoSpaceDE w:val="0"/>
              <w:autoSpaceDN w:val="0"/>
              <w:adjustRightInd w:val="0"/>
              <w:rPr>
                <w:rFonts w:cs="Arial"/>
                <w:b/>
                <w:bCs/>
              </w:rPr>
            </w:pPr>
            <w:r w:rsidRPr="00C1770C">
              <w:rPr>
                <w:rFonts w:cs="Arial"/>
                <w:b/>
                <w:bCs/>
              </w:rPr>
              <w:t>No action required</w:t>
            </w:r>
          </w:p>
          <w:p w:rsidR="004A0DB1" w:rsidRPr="00C1770C" w:rsidRDefault="004A0DB1" w:rsidP="00091395">
            <w:pPr>
              <w:autoSpaceDE w:val="0"/>
              <w:autoSpaceDN w:val="0"/>
              <w:adjustRightInd w:val="0"/>
              <w:rPr>
                <w:rFonts w:cs="Arial"/>
                <w:bCs/>
              </w:rPr>
            </w:pPr>
          </w:p>
          <w:p w:rsidR="004A0DB1" w:rsidRPr="00C1770C" w:rsidRDefault="004A0DB1" w:rsidP="00091395">
            <w:pPr>
              <w:pStyle w:val="ListParagraph"/>
              <w:autoSpaceDE w:val="0"/>
              <w:autoSpaceDN w:val="0"/>
              <w:adjustRightInd w:val="0"/>
              <w:ind w:left="360"/>
              <w:rPr>
                <w:rFonts w:cs="Arial"/>
                <w:bCs/>
              </w:rPr>
            </w:pP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Keep an eye on the weather and flood forecasts</w:t>
            </w:r>
          </w:p>
        </w:tc>
        <w:tc>
          <w:tcPr>
            <w:tcW w:w="2310" w:type="dxa"/>
          </w:tcPr>
          <w:p w:rsidR="004A0DB1" w:rsidRPr="00C1770C" w:rsidRDefault="004A0DB1" w:rsidP="00091395">
            <w:pPr>
              <w:autoSpaceDE w:val="0"/>
              <w:autoSpaceDN w:val="0"/>
              <w:adjustRightInd w:val="0"/>
              <w:rPr>
                <w:rFonts w:cs="Arial"/>
                <w:b/>
                <w:bCs/>
              </w:rPr>
            </w:pPr>
            <w:r w:rsidRPr="00C1770C">
              <w:rPr>
                <w:rFonts w:cs="Arial"/>
                <w:b/>
                <w:bCs/>
              </w:rPr>
              <w:t>Flooding possible – BE AWARE</w:t>
            </w:r>
          </w:p>
          <w:p w:rsidR="004A0DB1" w:rsidRPr="00C1770C" w:rsidRDefault="004A0DB1" w:rsidP="00091395">
            <w:pPr>
              <w:autoSpaceDE w:val="0"/>
              <w:autoSpaceDN w:val="0"/>
              <w:adjustRightInd w:val="0"/>
              <w:rPr>
                <w:rFonts w:cs="Arial"/>
                <w:b/>
                <w:bCs/>
              </w:rPr>
            </w:pP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Remain alert and ensure you access the latest weather forecast for up to date information</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Be aware of conditions and drive accordingly</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Check weather and flood warnings</w:t>
            </w:r>
          </w:p>
          <w:p w:rsidR="004A0DB1" w:rsidRPr="00C1770C" w:rsidRDefault="004A0DB1" w:rsidP="00091395">
            <w:pPr>
              <w:pStyle w:val="ListParagraph"/>
              <w:autoSpaceDE w:val="0"/>
              <w:autoSpaceDN w:val="0"/>
              <w:adjustRightInd w:val="0"/>
              <w:ind w:left="360"/>
              <w:rPr>
                <w:rFonts w:cs="Arial"/>
                <w:bCs/>
              </w:rPr>
            </w:pPr>
          </w:p>
        </w:tc>
        <w:tc>
          <w:tcPr>
            <w:tcW w:w="2311" w:type="dxa"/>
          </w:tcPr>
          <w:p w:rsidR="004A0DB1" w:rsidRPr="00C1770C" w:rsidRDefault="004A0DB1" w:rsidP="00091395">
            <w:pPr>
              <w:autoSpaceDE w:val="0"/>
              <w:autoSpaceDN w:val="0"/>
              <w:adjustRightInd w:val="0"/>
              <w:rPr>
                <w:rFonts w:cs="Arial"/>
                <w:b/>
                <w:bCs/>
              </w:rPr>
            </w:pPr>
            <w:r w:rsidRPr="00C1770C">
              <w:rPr>
                <w:rFonts w:cs="Arial"/>
                <w:b/>
                <w:bCs/>
              </w:rPr>
              <w:t>Flooding is expected</w:t>
            </w:r>
          </w:p>
          <w:p w:rsidR="004A0DB1" w:rsidRPr="00C1770C" w:rsidRDefault="004A0DB1" w:rsidP="00091395">
            <w:pPr>
              <w:autoSpaceDE w:val="0"/>
              <w:autoSpaceDN w:val="0"/>
              <w:adjustRightInd w:val="0"/>
              <w:rPr>
                <w:rFonts w:cs="Arial"/>
                <w:b/>
                <w:bCs/>
              </w:rPr>
            </w:pPr>
            <w:r w:rsidRPr="00C1770C">
              <w:rPr>
                <w:rFonts w:cs="Arial"/>
                <w:b/>
                <w:bCs/>
              </w:rPr>
              <w:t>BE PREPARED</w:t>
            </w:r>
          </w:p>
          <w:p w:rsidR="004A0DB1" w:rsidRPr="00C1770C" w:rsidRDefault="004A0DB1" w:rsidP="00091395">
            <w:pPr>
              <w:autoSpaceDE w:val="0"/>
              <w:autoSpaceDN w:val="0"/>
              <w:adjustRightInd w:val="0"/>
              <w:rPr>
                <w:rFonts w:cs="Arial"/>
                <w:b/>
                <w:bCs/>
              </w:rPr>
            </w:pP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 xml:space="preserve">Remain vigilant </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Consider re-scheduling your journey. Don’t drive or walk through flood water</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Think about preparing for flooding and take precautions where possible</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Check flood warnings</w:t>
            </w:r>
          </w:p>
          <w:p w:rsidR="004A0DB1" w:rsidRPr="00C1770C" w:rsidRDefault="004A0DB1" w:rsidP="00091395">
            <w:pPr>
              <w:pStyle w:val="ListParagraph"/>
              <w:autoSpaceDE w:val="0"/>
              <w:autoSpaceDN w:val="0"/>
              <w:adjustRightInd w:val="0"/>
              <w:ind w:left="360"/>
              <w:rPr>
                <w:rFonts w:cs="Arial"/>
                <w:bCs/>
              </w:rPr>
            </w:pPr>
          </w:p>
          <w:p w:rsidR="004A0DB1" w:rsidRPr="00C1770C" w:rsidRDefault="004A0DB1" w:rsidP="00091395">
            <w:pPr>
              <w:pStyle w:val="ListParagraph"/>
              <w:autoSpaceDE w:val="0"/>
              <w:autoSpaceDN w:val="0"/>
              <w:adjustRightInd w:val="0"/>
              <w:ind w:left="360"/>
              <w:rPr>
                <w:rFonts w:cs="Arial"/>
                <w:bCs/>
              </w:rPr>
            </w:pPr>
          </w:p>
        </w:tc>
        <w:tc>
          <w:tcPr>
            <w:tcW w:w="2533" w:type="dxa"/>
          </w:tcPr>
          <w:p w:rsidR="004A0DB1" w:rsidRPr="00C1770C" w:rsidRDefault="004A0DB1" w:rsidP="00091395">
            <w:pPr>
              <w:autoSpaceDE w:val="0"/>
              <w:autoSpaceDN w:val="0"/>
              <w:adjustRightInd w:val="0"/>
              <w:rPr>
                <w:rFonts w:cs="Arial"/>
                <w:b/>
                <w:bCs/>
              </w:rPr>
            </w:pPr>
            <w:r w:rsidRPr="00C1770C">
              <w:rPr>
                <w:rFonts w:cs="Arial"/>
                <w:b/>
                <w:bCs/>
              </w:rPr>
              <w:t>Significant risk to life</w:t>
            </w:r>
          </w:p>
          <w:p w:rsidR="004A0DB1" w:rsidRPr="00C1770C" w:rsidRDefault="004A0DB1" w:rsidP="00091395">
            <w:pPr>
              <w:autoSpaceDE w:val="0"/>
              <w:autoSpaceDN w:val="0"/>
              <w:adjustRightInd w:val="0"/>
              <w:rPr>
                <w:rFonts w:cs="Arial"/>
                <w:b/>
                <w:bCs/>
              </w:rPr>
            </w:pPr>
            <w:r w:rsidRPr="00C1770C">
              <w:rPr>
                <w:rFonts w:cs="Arial"/>
                <w:b/>
                <w:bCs/>
              </w:rPr>
              <w:t>TAKE ACTION</w:t>
            </w:r>
          </w:p>
          <w:p w:rsidR="004A0DB1" w:rsidRPr="00C1770C" w:rsidRDefault="004A0DB1" w:rsidP="00091395">
            <w:pPr>
              <w:autoSpaceDE w:val="0"/>
              <w:autoSpaceDN w:val="0"/>
              <w:adjustRightInd w:val="0"/>
              <w:rPr>
                <w:rFonts w:cs="Arial"/>
                <w:b/>
                <w:bCs/>
              </w:rPr>
            </w:pP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Remain extra vigilant and ensure you access the latest weather and flood forecasts</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Avoid all non-essential travel to postpone journeys if at all possible</w:t>
            </w:r>
          </w:p>
          <w:p w:rsidR="004A0DB1" w:rsidRPr="00C1770C" w:rsidRDefault="004A0DB1" w:rsidP="00DF10DC">
            <w:pPr>
              <w:pStyle w:val="ListParagraph"/>
              <w:numPr>
                <w:ilvl w:val="0"/>
                <w:numId w:val="6"/>
              </w:numPr>
              <w:autoSpaceDE w:val="0"/>
              <w:autoSpaceDN w:val="0"/>
              <w:adjustRightInd w:val="0"/>
              <w:spacing w:before="0"/>
              <w:rPr>
                <w:rFonts w:cs="Arial"/>
                <w:bCs/>
              </w:rPr>
            </w:pPr>
            <w:r w:rsidRPr="00C1770C">
              <w:rPr>
                <w:rFonts w:cs="Arial"/>
                <w:bCs/>
              </w:rPr>
              <w:t>Follow advice given by authorities under all circumstances, and be prepared for extraordinary measures</w:t>
            </w:r>
          </w:p>
        </w:tc>
      </w:tr>
    </w:tbl>
    <w:p w:rsidR="00BD7E49" w:rsidRPr="00DF10DC" w:rsidRDefault="00BD7E49" w:rsidP="009E656F">
      <w:pPr>
        <w:autoSpaceDE w:val="0"/>
        <w:autoSpaceDN w:val="0"/>
        <w:rPr>
          <w:rFonts w:cs="Arial"/>
          <w:b/>
          <w:i/>
          <w:sz w:val="22"/>
          <w:szCs w:val="22"/>
        </w:rPr>
      </w:pPr>
    </w:p>
    <w:p w:rsidR="00BA625D" w:rsidRPr="00DF10DC" w:rsidRDefault="00825E63" w:rsidP="009E656F">
      <w:pPr>
        <w:autoSpaceDE w:val="0"/>
        <w:autoSpaceDN w:val="0"/>
        <w:rPr>
          <w:rFonts w:cs="Arial"/>
          <w:b/>
          <w:i/>
          <w:sz w:val="22"/>
          <w:szCs w:val="22"/>
        </w:rPr>
      </w:pPr>
      <w:r w:rsidRPr="00DF10DC">
        <w:rPr>
          <w:rFonts w:cs="Arial"/>
          <w:b/>
          <w:i/>
          <w:sz w:val="22"/>
          <w:szCs w:val="22"/>
        </w:rPr>
        <w:t xml:space="preserve">Running a </w:t>
      </w:r>
      <w:r w:rsidR="00AE3355" w:rsidRPr="00DF10DC">
        <w:rPr>
          <w:rFonts w:cs="Arial"/>
          <w:b/>
          <w:i/>
          <w:sz w:val="22"/>
          <w:szCs w:val="22"/>
        </w:rPr>
        <w:t xml:space="preserve">Workshop </w:t>
      </w:r>
    </w:p>
    <w:p w:rsidR="00E5126F" w:rsidRPr="00616142" w:rsidRDefault="001F590D" w:rsidP="00BD7E49">
      <w:pPr>
        <w:autoSpaceDE w:val="0"/>
        <w:autoSpaceDN w:val="0"/>
        <w:jc w:val="both"/>
        <w:rPr>
          <w:rFonts w:cs="Arial"/>
          <w:sz w:val="22"/>
          <w:szCs w:val="22"/>
        </w:rPr>
      </w:pPr>
      <w:r w:rsidRPr="00616142">
        <w:rPr>
          <w:rFonts w:cs="Arial"/>
          <w:sz w:val="22"/>
          <w:szCs w:val="22"/>
        </w:rPr>
        <w:t xml:space="preserve">With such a diverse group with a vested interest there will be a lot of information sharing and discussion between the multiple parties to reach an agreed approach and commitment to deliver. To achieve this with clarity and speed requires dedicated time for relationship building, networking, knowledge sharing, enquiry, learning, idea development and problem solving amongst all parties. An effective and efficient way to provide such creative time is a workshop. </w:t>
      </w:r>
    </w:p>
    <w:p w:rsidR="00E5126F" w:rsidRPr="00616142" w:rsidRDefault="00B759E3" w:rsidP="00BD7E49">
      <w:pPr>
        <w:autoSpaceDE w:val="0"/>
        <w:autoSpaceDN w:val="0"/>
        <w:jc w:val="both"/>
        <w:rPr>
          <w:rFonts w:cs="Arial"/>
          <w:sz w:val="22"/>
          <w:szCs w:val="22"/>
        </w:rPr>
      </w:pPr>
      <w:r w:rsidRPr="00616142">
        <w:rPr>
          <w:rFonts w:cs="Arial"/>
          <w:sz w:val="22"/>
          <w:szCs w:val="22"/>
        </w:rPr>
        <w:t>T</w:t>
      </w:r>
      <w:r w:rsidR="00D624BA" w:rsidRPr="00616142">
        <w:rPr>
          <w:rFonts w:cs="Arial"/>
          <w:sz w:val="22"/>
          <w:szCs w:val="22"/>
        </w:rPr>
        <w:t xml:space="preserve">rust </w:t>
      </w:r>
      <w:r w:rsidR="000C274B" w:rsidRPr="00616142">
        <w:rPr>
          <w:rFonts w:cs="Arial"/>
          <w:sz w:val="22"/>
          <w:szCs w:val="22"/>
        </w:rPr>
        <w:t xml:space="preserve">created by activities between disasters helps to speed </w:t>
      </w:r>
      <w:r w:rsidR="00D624BA" w:rsidRPr="00616142">
        <w:rPr>
          <w:rFonts w:cs="Arial"/>
          <w:sz w:val="22"/>
          <w:szCs w:val="22"/>
        </w:rPr>
        <w:t xml:space="preserve">decision making </w:t>
      </w:r>
      <w:r w:rsidR="000C274B" w:rsidRPr="00616142">
        <w:rPr>
          <w:rFonts w:cs="Arial"/>
          <w:sz w:val="22"/>
          <w:szCs w:val="22"/>
        </w:rPr>
        <w:t xml:space="preserve">during a disaster </w:t>
      </w:r>
      <w:r w:rsidR="00D624BA" w:rsidRPr="00616142">
        <w:rPr>
          <w:rFonts w:cs="Arial"/>
          <w:sz w:val="22"/>
          <w:szCs w:val="22"/>
        </w:rPr>
        <w:t xml:space="preserve">and </w:t>
      </w:r>
      <w:r w:rsidR="000C274B" w:rsidRPr="00616142">
        <w:rPr>
          <w:rFonts w:cs="Arial"/>
          <w:sz w:val="22"/>
          <w:szCs w:val="22"/>
        </w:rPr>
        <w:t xml:space="preserve">so better </w:t>
      </w:r>
      <w:r w:rsidR="00D624BA" w:rsidRPr="00616142">
        <w:rPr>
          <w:rFonts w:cs="Arial"/>
          <w:sz w:val="22"/>
          <w:szCs w:val="22"/>
        </w:rPr>
        <w:t>protect lives and livelihoods</w:t>
      </w:r>
      <w:r w:rsidR="001F590D" w:rsidRPr="00616142">
        <w:rPr>
          <w:rFonts w:cs="Arial"/>
          <w:sz w:val="22"/>
          <w:szCs w:val="22"/>
        </w:rPr>
        <w:t xml:space="preserve">. </w:t>
      </w:r>
    </w:p>
    <w:p w:rsidR="001F590D" w:rsidRPr="00616142" w:rsidRDefault="001F590D" w:rsidP="00BD7E49">
      <w:pPr>
        <w:autoSpaceDE w:val="0"/>
        <w:autoSpaceDN w:val="0"/>
        <w:jc w:val="both"/>
        <w:rPr>
          <w:rFonts w:cs="Arial"/>
          <w:sz w:val="22"/>
          <w:szCs w:val="22"/>
        </w:rPr>
      </w:pPr>
      <w:r w:rsidRPr="00616142">
        <w:rPr>
          <w:rFonts w:cs="Arial"/>
          <w:sz w:val="22"/>
          <w:szCs w:val="22"/>
        </w:rPr>
        <w:t>Assuming that a workshop is run this would normally be organised and delivered by the lead agency but w</w:t>
      </w:r>
      <w:r w:rsidR="006A086B" w:rsidRPr="00616142">
        <w:rPr>
          <w:rFonts w:cs="Arial"/>
          <w:sz w:val="22"/>
          <w:szCs w:val="22"/>
        </w:rPr>
        <w:t>ith</w:t>
      </w:r>
      <w:r w:rsidRPr="00616142">
        <w:rPr>
          <w:rFonts w:cs="Arial"/>
          <w:sz w:val="22"/>
          <w:szCs w:val="22"/>
        </w:rPr>
        <w:t xml:space="preserve"> support and help from others in the stake holder group and possibly WMO.</w:t>
      </w:r>
    </w:p>
    <w:p w:rsidR="006A086B" w:rsidRPr="00616142" w:rsidRDefault="006A086B" w:rsidP="00BD7E49">
      <w:pPr>
        <w:autoSpaceDE w:val="0"/>
        <w:autoSpaceDN w:val="0"/>
        <w:jc w:val="both"/>
        <w:rPr>
          <w:rFonts w:cs="Arial"/>
          <w:sz w:val="22"/>
          <w:szCs w:val="22"/>
        </w:rPr>
      </w:pPr>
      <w:r w:rsidRPr="00616142">
        <w:rPr>
          <w:rFonts w:cs="Arial"/>
          <w:sz w:val="22"/>
          <w:szCs w:val="22"/>
        </w:rPr>
        <w:t>When planning a workshop the following topics sho</w:t>
      </w:r>
      <w:r w:rsidR="0015407B" w:rsidRPr="00616142">
        <w:rPr>
          <w:rFonts w:cs="Arial"/>
          <w:sz w:val="22"/>
          <w:szCs w:val="22"/>
        </w:rPr>
        <w:t>uld be considered for inclusion:</w:t>
      </w:r>
    </w:p>
    <w:p w:rsidR="00AC0285" w:rsidRPr="00616142" w:rsidRDefault="00F0184B" w:rsidP="00DF10DC">
      <w:pPr>
        <w:pStyle w:val="ListParagraph"/>
        <w:numPr>
          <w:ilvl w:val="0"/>
          <w:numId w:val="2"/>
        </w:numPr>
        <w:autoSpaceDE w:val="0"/>
        <w:autoSpaceDN w:val="0"/>
        <w:jc w:val="both"/>
        <w:rPr>
          <w:rFonts w:cs="Arial"/>
          <w:sz w:val="22"/>
          <w:szCs w:val="22"/>
        </w:rPr>
      </w:pPr>
      <w:r w:rsidRPr="00616142">
        <w:rPr>
          <w:rFonts w:cs="Arial"/>
          <w:sz w:val="22"/>
          <w:szCs w:val="22"/>
        </w:rPr>
        <w:t>Introduction to Disaster Management</w:t>
      </w:r>
      <w:r w:rsidR="001742F5" w:rsidRPr="00616142">
        <w:rPr>
          <w:rFonts w:cs="Arial"/>
          <w:sz w:val="22"/>
          <w:szCs w:val="22"/>
        </w:rPr>
        <w:t xml:space="preserve"> and how NMH</w:t>
      </w:r>
      <w:r w:rsidRPr="00616142">
        <w:rPr>
          <w:rFonts w:cs="Arial"/>
          <w:sz w:val="22"/>
          <w:szCs w:val="22"/>
        </w:rPr>
        <w:t>S fits in</w:t>
      </w:r>
    </w:p>
    <w:p w:rsidR="00AA54EA" w:rsidRPr="00616142" w:rsidRDefault="00192E13" w:rsidP="00DF10DC">
      <w:pPr>
        <w:pStyle w:val="ListParagraph"/>
        <w:numPr>
          <w:ilvl w:val="0"/>
          <w:numId w:val="2"/>
        </w:numPr>
        <w:autoSpaceDE w:val="0"/>
        <w:autoSpaceDN w:val="0"/>
        <w:jc w:val="both"/>
        <w:rPr>
          <w:rFonts w:cs="Arial"/>
          <w:sz w:val="22"/>
          <w:szCs w:val="22"/>
        </w:rPr>
      </w:pPr>
      <w:r w:rsidRPr="00616142">
        <w:rPr>
          <w:rFonts w:cs="Arial"/>
          <w:sz w:val="22"/>
          <w:szCs w:val="22"/>
        </w:rPr>
        <w:t>Introduction to</w:t>
      </w:r>
      <w:r w:rsidR="001742F5" w:rsidRPr="00616142">
        <w:rPr>
          <w:rFonts w:cs="Arial"/>
          <w:sz w:val="22"/>
          <w:szCs w:val="22"/>
        </w:rPr>
        <w:t xml:space="preserve"> impact</w:t>
      </w:r>
      <w:r w:rsidR="000A04C4" w:rsidRPr="00616142">
        <w:rPr>
          <w:rFonts w:cs="Arial"/>
          <w:sz w:val="22"/>
          <w:szCs w:val="22"/>
        </w:rPr>
        <w:t>-based warnings</w:t>
      </w:r>
      <w:r w:rsidR="00AC0285" w:rsidRPr="00616142">
        <w:rPr>
          <w:rFonts w:cs="Arial"/>
          <w:sz w:val="22"/>
          <w:szCs w:val="22"/>
        </w:rPr>
        <w:t>; introduce the concept of relating a colour warning to a specific action – Be aware, Be prepared, Take action</w:t>
      </w:r>
    </w:p>
    <w:p w:rsidR="00AA54EA" w:rsidRPr="00616142" w:rsidRDefault="000A04C4" w:rsidP="00DF10DC">
      <w:pPr>
        <w:pStyle w:val="ListParagraph"/>
        <w:numPr>
          <w:ilvl w:val="0"/>
          <w:numId w:val="2"/>
        </w:numPr>
        <w:autoSpaceDE w:val="0"/>
        <w:autoSpaceDN w:val="0"/>
        <w:jc w:val="both"/>
        <w:rPr>
          <w:rFonts w:cs="Arial"/>
          <w:sz w:val="22"/>
          <w:szCs w:val="22"/>
        </w:rPr>
      </w:pPr>
      <w:r w:rsidRPr="00616142">
        <w:rPr>
          <w:rFonts w:cs="Arial"/>
          <w:sz w:val="22"/>
          <w:szCs w:val="22"/>
        </w:rPr>
        <w:t>Capturing resilience issues and impact information</w:t>
      </w:r>
    </w:p>
    <w:p w:rsidR="00F0184B" w:rsidRPr="00616142" w:rsidRDefault="00F0184B" w:rsidP="00DF10DC">
      <w:pPr>
        <w:pStyle w:val="ListParagraph"/>
        <w:numPr>
          <w:ilvl w:val="0"/>
          <w:numId w:val="2"/>
        </w:numPr>
        <w:autoSpaceDE w:val="0"/>
        <w:autoSpaceDN w:val="0"/>
        <w:jc w:val="both"/>
        <w:rPr>
          <w:rFonts w:cs="Arial"/>
          <w:sz w:val="22"/>
          <w:szCs w:val="22"/>
        </w:rPr>
      </w:pPr>
      <w:r w:rsidRPr="00616142">
        <w:rPr>
          <w:rFonts w:cs="Arial"/>
          <w:sz w:val="22"/>
          <w:szCs w:val="22"/>
        </w:rPr>
        <w:t xml:space="preserve">Gathering information/mapping impacts </w:t>
      </w:r>
    </w:p>
    <w:p w:rsidR="00AA54EA" w:rsidRPr="00616142" w:rsidRDefault="000A04C4" w:rsidP="00DF10DC">
      <w:pPr>
        <w:pStyle w:val="ListParagraph"/>
        <w:numPr>
          <w:ilvl w:val="0"/>
          <w:numId w:val="2"/>
        </w:numPr>
        <w:autoSpaceDE w:val="0"/>
        <w:autoSpaceDN w:val="0"/>
        <w:jc w:val="both"/>
        <w:rPr>
          <w:rFonts w:cs="Arial"/>
          <w:sz w:val="22"/>
          <w:szCs w:val="22"/>
        </w:rPr>
      </w:pPr>
      <w:r w:rsidRPr="00616142">
        <w:rPr>
          <w:rFonts w:cs="Arial"/>
          <w:sz w:val="22"/>
          <w:szCs w:val="22"/>
        </w:rPr>
        <w:t>Identifying what t</w:t>
      </w:r>
      <w:r w:rsidR="001742F5" w:rsidRPr="00616142">
        <w:rPr>
          <w:rFonts w:cs="Arial"/>
          <w:sz w:val="22"/>
          <w:szCs w:val="22"/>
        </w:rPr>
        <w:t>he stakeholders need from the NMHS</w:t>
      </w:r>
    </w:p>
    <w:p w:rsidR="00AA54EA" w:rsidRPr="00616142" w:rsidRDefault="001742F5" w:rsidP="00DF10DC">
      <w:pPr>
        <w:pStyle w:val="ListParagraph"/>
        <w:numPr>
          <w:ilvl w:val="0"/>
          <w:numId w:val="2"/>
        </w:numPr>
        <w:autoSpaceDE w:val="0"/>
        <w:autoSpaceDN w:val="0"/>
        <w:jc w:val="both"/>
        <w:rPr>
          <w:rFonts w:cs="Arial"/>
          <w:sz w:val="22"/>
          <w:szCs w:val="22"/>
        </w:rPr>
      </w:pPr>
      <w:r w:rsidRPr="00616142">
        <w:rPr>
          <w:rFonts w:cs="Arial"/>
          <w:sz w:val="22"/>
          <w:szCs w:val="22"/>
        </w:rPr>
        <w:t>How to use warnings – both within the NMHS</w:t>
      </w:r>
      <w:r w:rsidR="00F0184B" w:rsidRPr="00616142">
        <w:rPr>
          <w:rFonts w:cs="Arial"/>
          <w:sz w:val="22"/>
          <w:szCs w:val="22"/>
        </w:rPr>
        <w:t xml:space="preserve"> and by stakeholders</w:t>
      </w:r>
    </w:p>
    <w:p w:rsidR="00AA54EA" w:rsidRPr="00616142" w:rsidRDefault="001742F5" w:rsidP="00DF10DC">
      <w:pPr>
        <w:pStyle w:val="ListParagraph"/>
        <w:numPr>
          <w:ilvl w:val="0"/>
          <w:numId w:val="2"/>
        </w:numPr>
        <w:autoSpaceDE w:val="0"/>
        <w:autoSpaceDN w:val="0"/>
        <w:jc w:val="both"/>
        <w:rPr>
          <w:rFonts w:cs="Arial"/>
          <w:sz w:val="22"/>
          <w:szCs w:val="22"/>
        </w:rPr>
      </w:pPr>
      <w:r w:rsidRPr="00616142">
        <w:rPr>
          <w:rFonts w:cs="Arial"/>
          <w:sz w:val="22"/>
          <w:szCs w:val="22"/>
        </w:rPr>
        <w:t>How impact based warnings</w:t>
      </w:r>
      <w:r w:rsidR="00F0184B" w:rsidRPr="00616142">
        <w:rPr>
          <w:rFonts w:cs="Arial"/>
          <w:sz w:val="22"/>
          <w:szCs w:val="22"/>
        </w:rPr>
        <w:t xml:space="preserve"> can facilitate response strategies</w:t>
      </w:r>
    </w:p>
    <w:p w:rsidR="00AA54EA" w:rsidRPr="00616142" w:rsidRDefault="00192E13" w:rsidP="00DF10DC">
      <w:pPr>
        <w:pStyle w:val="ListParagraph"/>
        <w:numPr>
          <w:ilvl w:val="0"/>
          <w:numId w:val="2"/>
        </w:numPr>
        <w:autoSpaceDE w:val="0"/>
        <w:autoSpaceDN w:val="0"/>
        <w:jc w:val="both"/>
        <w:rPr>
          <w:rFonts w:cs="Arial"/>
          <w:sz w:val="22"/>
          <w:szCs w:val="22"/>
        </w:rPr>
      </w:pPr>
      <w:r w:rsidRPr="00616142">
        <w:rPr>
          <w:rFonts w:cs="Arial"/>
          <w:sz w:val="22"/>
          <w:szCs w:val="22"/>
        </w:rPr>
        <w:t>Learning from each other – stakeholder networking opportunity and sharing best practice.</w:t>
      </w:r>
    </w:p>
    <w:p w:rsidR="00F0184B" w:rsidRPr="00616142" w:rsidRDefault="001742F5" w:rsidP="00DF10DC">
      <w:pPr>
        <w:pStyle w:val="ListParagraph"/>
        <w:numPr>
          <w:ilvl w:val="0"/>
          <w:numId w:val="1"/>
        </w:numPr>
        <w:autoSpaceDE w:val="0"/>
        <w:autoSpaceDN w:val="0"/>
        <w:jc w:val="both"/>
        <w:rPr>
          <w:rFonts w:cs="Arial"/>
          <w:sz w:val="22"/>
          <w:szCs w:val="22"/>
        </w:rPr>
      </w:pPr>
      <w:r w:rsidRPr="00616142">
        <w:rPr>
          <w:rFonts w:cs="Arial"/>
          <w:sz w:val="22"/>
          <w:szCs w:val="22"/>
        </w:rPr>
        <w:t xml:space="preserve">Impact based services beyond warnings e.g. </w:t>
      </w:r>
      <w:r w:rsidR="00C62DBC" w:rsidRPr="00616142">
        <w:rPr>
          <w:rFonts w:cs="Arial"/>
          <w:sz w:val="22"/>
          <w:szCs w:val="22"/>
        </w:rPr>
        <w:t>for social or economic applications</w:t>
      </w:r>
      <w:r w:rsidRPr="00616142">
        <w:rPr>
          <w:rFonts w:cs="Arial"/>
          <w:sz w:val="22"/>
          <w:szCs w:val="22"/>
        </w:rPr>
        <w:t xml:space="preserve"> such as hydroelectric generation</w:t>
      </w:r>
    </w:p>
    <w:p w:rsidR="00F0184B" w:rsidRPr="00616142" w:rsidRDefault="001742F5" w:rsidP="00DF10DC">
      <w:pPr>
        <w:pStyle w:val="ListParagraph"/>
        <w:numPr>
          <w:ilvl w:val="0"/>
          <w:numId w:val="1"/>
        </w:numPr>
        <w:autoSpaceDE w:val="0"/>
        <w:autoSpaceDN w:val="0"/>
        <w:jc w:val="both"/>
        <w:rPr>
          <w:rFonts w:cs="Arial"/>
          <w:sz w:val="22"/>
          <w:szCs w:val="22"/>
        </w:rPr>
      </w:pPr>
      <w:r w:rsidRPr="00616142">
        <w:rPr>
          <w:rFonts w:cs="Arial"/>
          <w:sz w:val="22"/>
          <w:szCs w:val="22"/>
        </w:rPr>
        <w:t xml:space="preserve">Developing Standard Operating Procedures between NMHS, partner agencies and stakeholders leading up to and during a high impact event to enable sharing of information, effective decision making and issuing joined up warnings and communications. </w:t>
      </w:r>
    </w:p>
    <w:p w:rsidR="000A04C4" w:rsidRPr="00616142" w:rsidRDefault="007176C9" w:rsidP="00DF10DC">
      <w:pPr>
        <w:pStyle w:val="ListParagraph"/>
        <w:numPr>
          <w:ilvl w:val="0"/>
          <w:numId w:val="1"/>
        </w:numPr>
        <w:autoSpaceDE w:val="0"/>
        <w:autoSpaceDN w:val="0"/>
        <w:jc w:val="both"/>
        <w:rPr>
          <w:rFonts w:cs="Arial"/>
          <w:sz w:val="22"/>
          <w:szCs w:val="22"/>
        </w:rPr>
      </w:pPr>
      <w:r w:rsidRPr="00616142">
        <w:rPr>
          <w:rFonts w:cs="Arial"/>
          <w:sz w:val="22"/>
          <w:szCs w:val="22"/>
        </w:rPr>
        <w:lastRenderedPageBreak/>
        <w:t xml:space="preserve">Developing a communication strategy for the launch of </w:t>
      </w:r>
      <w:r w:rsidR="000C274B" w:rsidRPr="00616142">
        <w:rPr>
          <w:rFonts w:cs="Arial"/>
          <w:sz w:val="22"/>
          <w:szCs w:val="22"/>
        </w:rPr>
        <w:t>revised warning system.</w:t>
      </w:r>
    </w:p>
    <w:p w:rsidR="00FE5AF0" w:rsidRDefault="00FE5AF0" w:rsidP="00BD7E49">
      <w:pPr>
        <w:autoSpaceDE w:val="0"/>
        <w:autoSpaceDN w:val="0"/>
        <w:jc w:val="both"/>
        <w:rPr>
          <w:rFonts w:cs="Arial"/>
          <w:sz w:val="22"/>
          <w:szCs w:val="22"/>
        </w:rPr>
      </w:pPr>
      <w:r w:rsidRPr="00616142">
        <w:rPr>
          <w:rFonts w:cs="Arial"/>
          <w:sz w:val="22"/>
          <w:szCs w:val="22"/>
        </w:rPr>
        <w:t xml:space="preserve">These could be organised into a 3 day workshop </w:t>
      </w:r>
      <w:r w:rsidR="0015407B" w:rsidRPr="00616142">
        <w:rPr>
          <w:rFonts w:cs="Arial"/>
          <w:sz w:val="22"/>
          <w:szCs w:val="22"/>
        </w:rPr>
        <w:t>along the following lines:</w:t>
      </w:r>
    </w:p>
    <w:p w:rsidR="00616142" w:rsidRPr="00616142" w:rsidRDefault="00616142" w:rsidP="00BD7E49">
      <w:pPr>
        <w:autoSpaceDE w:val="0"/>
        <w:autoSpaceDN w:val="0"/>
        <w:jc w:val="both"/>
        <w:rPr>
          <w:rFonts w:cs="Arial"/>
          <w:sz w:val="22"/>
          <w:szCs w:val="22"/>
        </w:rPr>
      </w:pPr>
    </w:p>
    <w:tbl>
      <w:tblPr>
        <w:tblStyle w:val="TableGrid"/>
        <w:tblW w:w="0" w:type="auto"/>
        <w:jc w:val="center"/>
        <w:tblLook w:val="04A0" w:firstRow="1" w:lastRow="0" w:firstColumn="1" w:lastColumn="0" w:noHBand="0" w:noVBand="1"/>
      </w:tblPr>
      <w:tblGrid>
        <w:gridCol w:w="7531"/>
        <w:gridCol w:w="1711"/>
      </w:tblGrid>
      <w:tr w:rsidR="00821EBB" w:rsidRPr="00616142" w:rsidTr="00BD7E49">
        <w:trPr>
          <w:cantSplit/>
          <w:tblHeader/>
          <w:jc w:val="center"/>
        </w:trPr>
        <w:tc>
          <w:tcPr>
            <w:tcW w:w="7531" w:type="dxa"/>
            <w:vAlign w:val="center"/>
          </w:tcPr>
          <w:p w:rsidR="00821EBB" w:rsidRPr="00616142" w:rsidRDefault="0015407B" w:rsidP="00BD7E49">
            <w:pPr>
              <w:rPr>
                <w:rFonts w:cstheme="minorHAnsi"/>
                <w:b/>
                <w:sz w:val="22"/>
                <w:szCs w:val="22"/>
              </w:rPr>
            </w:pPr>
            <w:r w:rsidRPr="00616142">
              <w:rPr>
                <w:rFonts w:cstheme="minorHAnsi"/>
                <w:sz w:val="22"/>
                <w:szCs w:val="22"/>
              </w:rPr>
              <w:br w:type="page"/>
            </w:r>
            <w:r w:rsidR="00821EBB" w:rsidRPr="00616142">
              <w:rPr>
                <w:rFonts w:cstheme="minorHAnsi"/>
                <w:b/>
                <w:sz w:val="22"/>
                <w:szCs w:val="22"/>
              </w:rPr>
              <w:t>Stakeholders Workshop</w:t>
            </w:r>
          </w:p>
        </w:tc>
        <w:tc>
          <w:tcPr>
            <w:tcW w:w="1711" w:type="dxa"/>
            <w:vAlign w:val="center"/>
          </w:tcPr>
          <w:p w:rsidR="00821EBB" w:rsidRPr="00616142" w:rsidRDefault="00821EBB" w:rsidP="00BD7E49">
            <w:pPr>
              <w:rPr>
                <w:rFonts w:cstheme="minorHAnsi"/>
                <w:b/>
                <w:sz w:val="22"/>
                <w:szCs w:val="22"/>
              </w:rPr>
            </w:pPr>
            <w:r w:rsidRPr="00616142">
              <w:rPr>
                <w:rFonts w:cstheme="minorHAnsi"/>
                <w:b/>
                <w:sz w:val="22"/>
                <w:szCs w:val="22"/>
              </w:rPr>
              <w:t>Notes</w:t>
            </w:r>
          </w:p>
        </w:tc>
      </w:tr>
      <w:tr w:rsidR="00821EBB" w:rsidRPr="00616142" w:rsidTr="00BD7E49">
        <w:trPr>
          <w:cantSplit/>
          <w:jc w:val="center"/>
        </w:trPr>
        <w:tc>
          <w:tcPr>
            <w:tcW w:w="7531" w:type="dxa"/>
            <w:vAlign w:val="center"/>
          </w:tcPr>
          <w:p w:rsidR="00821EBB" w:rsidRPr="00616142" w:rsidRDefault="00821EBB" w:rsidP="00AD1877">
            <w:pPr>
              <w:rPr>
                <w:rFonts w:cstheme="minorHAnsi"/>
                <w:b/>
                <w:sz w:val="22"/>
                <w:szCs w:val="22"/>
              </w:rPr>
            </w:pPr>
            <w:r w:rsidRPr="00616142">
              <w:rPr>
                <w:rFonts w:cstheme="minorHAnsi"/>
                <w:b/>
                <w:sz w:val="22"/>
                <w:szCs w:val="22"/>
              </w:rPr>
              <w:t>DAY 1</w:t>
            </w:r>
            <w:r w:rsidR="00507C9D" w:rsidRPr="00616142">
              <w:rPr>
                <w:rFonts w:cstheme="minorHAnsi"/>
                <w:b/>
                <w:sz w:val="22"/>
                <w:szCs w:val="22"/>
              </w:rPr>
              <w:t>: Introduction</w:t>
            </w:r>
          </w:p>
        </w:tc>
        <w:tc>
          <w:tcPr>
            <w:tcW w:w="1711" w:type="dxa"/>
          </w:tcPr>
          <w:p w:rsidR="00821EBB" w:rsidRPr="00616142" w:rsidRDefault="00821EBB" w:rsidP="00AD1877">
            <w:pPr>
              <w:rPr>
                <w:rFonts w:cstheme="minorHAnsi"/>
                <w:sz w:val="22"/>
                <w:szCs w:val="22"/>
              </w:rPr>
            </w:pPr>
          </w:p>
        </w:tc>
      </w:tr>
      <w:tr w:rsidR="00821EBB" w:rsidRPr="00616142" w:rsidTr="00BD7E49">
        <w:trPr>
          <w:cantSplit/>
          <w:jc w:val="center"/>
        </w:trPr>
        <w:tc>
          <w:tcPr>
            <w:tcW w:w="7531" w:type="dxa"/>
            <w:vAlign w:val="center"/>
          </w:tcPr>
          <w:p w:rsidR="00821EBB" w:rsidRPr="00616142" w:rsidRDefault="00821EBB" w:rsidP="00EF1977">
            <w:pPr>
              <w:pStyle w:val="ListParagraph"/>
              <w:spacing w:before="0"/>
              <w:rPr>
                <w:rFonts w:cstheme="minorHAnsi"/>
                <w:sz w:val="22"/>
                <w:szCs w:val="22"/>
              </w:rPr>
            </w:pPr>
            <w:r w:rsidRPr="00616142">
              <w:rPr>
                <w:rFonts w:cstheme="minorHAnsi"/>
                <w:sz w:val="22"/>
                <w:szCs w:val="22"/>
              </w:rPr>
              <w:t>General Introductions, health, safety and house rules</w:t>
            </w:r>
          </w:p>
        </w:tc>
        <w:tc>
          <w:tcPr>
            <w:tcW w:w="1711" w:type="dxa"/>
            <w:vAlign w:val="center"/>
          </w:tcPr>
          <w:p w:rsidR="00821EBB" w:rsidRPr="00616142" w:rsidRDefault="00821EBB" w:rsidP="00AD1877">
            <w:pPr>
              <w:rPr>
                <w:rFonts w:cstheme="minorHAnsi"/>
                <w:sz w:val="22"/>
                <w:szCs w:val="22"/>
              </w:rPr>
            </w:pPr>
          </w:p>
        </w:tc>
      </w:tr>
      <w:tr w:rsidR="00821EBB" w:rsidRPr="00616142" w:rsidTr="00BD7E49">
        <w:trPr>
          <w:cantSplit/>
          <w:jc w:val="center"/>
        </w:trPr>
        <w:tc>
          <w:tcPr>
            <w:tcW w:w="7531" w:type="dxa"/>
            <w:vAlign w:val="center"/>
          </w:tcPr>
          <w:p w:rsidR="00821EBB" w:rsidRPr="00616142" w:rsidRDefault="00821EBB" w:rsidP="00EF1977">
            <w:pPr>
              <w:pStyle w:val="ListParagraph"/>
              <w:spacing w:before="0"/>
              <w:rPr>
                <w:rFonts w:cstheme="minorHAnsi"/>
                <w:sz w:val="22"/>
                <w:szCs w:val="22"/>
              </w:rPr>
            </w:pPr>
            <w:r w:rsidRPr="00616142">
              <w:rPr>
                <w:rFonts w:cstheme="minorHAnsi"/>
                <w:sz w:val="22"/>
                <w:szCs w:val="22"/>
              </w:rPr>
              <w:t>Getting to know the Participants (groupings - short introductions, objectives, course expectations)</w:t>
            </w:r>
          </w:p>
        </w:tc>
        <w:tc>
          <w:tcPr>
            <w:tcW w:w="1711" w:type="dxa"/>
            <w:vAlign w:val="center"/>
          </w:tcPr>
          <w:p w:rsidR="00821EBB" w:rsidRPr="00616142" w:rsidRDefault="00821EBB" w:rsidP="00AD1877">
            <w:pPr>
              <w:rPr>
                <w:rFonts w:cstheme="minorHAnsi"/>
                <w:sz w:val="22"/>
                <w:szCs w:val="22"/>
              </w:rPr>
            </w:pPr>
          </w:p>
        </w:tc>
      </w:tr>
      <w:tr w:rsidR="00821EBB" w:rsidRPr="00616142" w:rsidTr="00BD7E49">
        <w:trPr>
          <w:cantSplit/>
          <w:jc w:val="center"/>
        </w:trPr>
        <w:tc>
          <w:tcPr>
            <w:tcW w:w="7531" w:type="dxa"/>
            <w:vAlign w:val="center"/>
          </w:tcPr>
          <w:p w:rsidR="00821EBB" w:rsidRPr="00616142" w:rsidRDefault="00821EBB" w:rsidP="00AD1877">
            <w:pPr>
              <w:ind w:left="427"/>
              <w:rPr>
                <w:rFonts w:cstheme="minorHAnsi"/>
                <w:b/>
                <w:sz w:val="22"/>
                <w:szCs w:val="22"/>
              </w:rPr>
            </w:pPr>
            <w:r w:rsidRPr="00616142">
              <w:rPr>
                <w:rFonts w:cstheme="minorHAnsi"/>
                <w:b/>
                <w:sz w:val="22"/>
                <w:szCs w:val="22"/>
              </w:rPr>
              <w:t>WORKSHOP</w:t>
            </w:r>
          </w:p>
        </w:tc>
        <w:tc>
          <w:tcPr>
            <w:tcW w:w="1711" w:type="dxa"/>
            <w:vAlign w:val="center"/>
          </w:tcPr>
          <w:p w:rsidR="00821EBB" w:rsidRPr="00616142" w:rsidRDefault="00821EBB" w:rsidP="00AD1877">
            <w:pPr>
              <w:rPr>
                <w:rFonts w:cstheme="minorHAnsi"/>
                <w:sz w:val="22"/>
                <w:szCs w:val="22"/>
              </w:rPr>
            </w:pPr>
          </w:p>
        </w:tc>
      </w:tr>
      <w:tr w:rsidR="00821EBB" w:rsidRPr="00616142" w:rsidTr="00BD7E49">
        <w:trPr>
          <w:cantSplit/>
          <w:jc w:val="center"/>
        </w:trPr>
        <w:tc>
          <w:tcPr>
            <w:tcW w:w="7531" w:type="dxa"/>
            <w:vAlign w:val="center"/>
          </w:tcPr>
          <w:p w:rsidR="00821EBB" w:rsidRPr="00616142" w:rsidRDefault="00EF1977" w:rsidP="00C62DBC">
            <w:pPr>
              <w:pStyle w:val="ListParagraph"/>
              <w:spacing w:before="0"/>
              <w:rPr>
                <w:rFonts w:cstheme="minorHAnsi"/>
                <w:sz w:val="22"/>
                <w:szCs w:val="22"/>
              </w:rPr>
            </w:pPr>
            <w:r w:rsidRPr="00616142">
              <w:rPr>
                <w:rFonts w:cstheme="minorHAnsi"/>
                <w:sz w:val="22"/>
                <w:szCs w:val="22"/>
              </w:rPr>
              <w:t>Overview of h</w:t>
            </w:r>
            <w:r w:rsidR="00821EBB" w:rsidRPr="00616142">
              <w:rPr>
                <w:rFonts w:cstheme="minorHAnsi"/>
                <w:sz w:val="22"/>
                <w:szCs w:val="22"/>
              </w:rPr>
              <w:t xml:space="preserve">ow </w:t>
            </w:r>
            <w:r w:rsidRPr="00616142">
              <w:rPr>
                <w:rFonts w:cstheme="minorHAnsi"/>
                <w:sz w:val="22"/>
                <w:szCs w:val="22"/>
              </w:rPr>
              <w:t xml:space="preserve">Hydrometeorology hazards </w:t>
            </w:r>
            <w:r w:rsidR="00821EBB" w:rsidRPr="00616142">
              <w:rPr>
                <w:rFonts w:cstheme="minorHAnsi"/>
                <w:sz w:val="22"/>
                <w:szCs w:val="22"/>
              </w:rPr>
              <w:t xml:space="preserve">affect the </w:t>
            </w:r>
            <w:r w:rsidRPr="00616142">
              <w:rPr>
                <w:rFonts w:cstheme="minorHAnsi"/>
                <w:sz w:val="22"/>
                <w:szCs w:val="22"/>
              </w:rPr>
              <w:t>country</w:t>
            </w:r>
            <w:r w:rsidR="00821EBB" w:rsidRPr="00616142">
              <w:rPr>
                <w:rFonts w:cstheme="minorHAnsi"/>
                <w:sz w:val="22"/>
                <w:szCs w:val="22"/>
              </w:rPr>
              <w:t xml:space="preserve"> and </w:t>
            </w:r>
            <w:r w:rsidR="00C62DBC" w:rsidRPr="00616142">
              <w:rPr>
                <w:rFonts w:cstheme="minorHAnsi"/>
                <w:sz w:val="22"/>
                <w:szCs w:val="22"/>
              </w:rPr>
              <w:t xml:space="preserve"> their</w:t>
            </w:r>
            <w:r w:rsidR="00821EBB" w:rsidRPr="00616142">
              <w:rPr>
                <w:rFonts w:cstheme="minorHAnsi"/>
                <w:sz w:val="22"/>
                <w:szCs w:val="22"/>
              </w:rPr>
              <w:t xml:space="preserve"> Impacts</w:t>
            </w:r>
          </w:p>
        </w:tc>
        <w:tc>
          <w:tcPr>
            <w:tcW w:w="1711" w:type="dxa"/>
            <w:vAlign w:val="center"/>
          </w:tcPr>
          <w:p w:rsidR="00821EBB" w:rsidRPr="00616142" w:rsidRDefault="00EF1977" w:rsidP="00AD1877">
            <w:pPr>
              <w:rPr>
                <w:rFonts w:cstheme="minorHAnsi"/>
                <w:sz w:val="22"/>
                <w:szCs w:val="22"/>
              </w:rPr>
            </w:pPr>
            <w:r w:rsidRPr="00616142">
              <w:rPr>
                <w:rFonts w:cstheme="minorHAnsi"/>
                <w:sz w:val="22"/>
                <w:szCs w:val="22"/>
              </w:rPr>
              <w:t>D</w:t>
            </w:r>
            <w:r w:rsidR="00AC0285" w:rsidRPr="00616142">
              <w:rPr>
                <w:rFonts w:cstheme="minorHAnsi"/>
                <w:sz w:val="22"/>
                <w:szCs w:val="22"/>
              </w:rPr>
              <w:t>eli</w:t>
            </w:r>
            <w:r w:rsidRPr="00616142">
              <w:rPr>
                <w:rFonts w:cstheme="minorHAnsi"/>
                <w:sz w:val="22"/>
                <w:szCs w:val="22"/>
              </w:rPr>
              <w:t>vered by NMHS</w:t>
            </w:r>
          </w:p>
        </w:tc>
      </w:tr>
      <w:tr w:rsidR="00821EBB" w:rsidRPr="00616142" w:rsidTr="00BD7E49">
        <w:trPr>
          <w:cantSplit/>
          <w:jc w:val="center"/>
        </w:trPr>
        <w:tc>
          <w:tcPr>
            <w:tcW w:w="7531" w:type="dxa"/>
            <w:vAlign w:val="center"/>
          </w:tcPr>
          <w:p w:rsidR="00821EBB" w:rsidRPr="00616142" w:rsidRDefault="00EF1977" w:rsidP="00AC0285">
            <w:pPr>
              <w:pStyle w:val="ListParagraph"/>
              <w:spacing w:before="0"/>
              <w:rPr>
                <w:rFonts w:cstheme="minorHAnsi"/>
                <w:sz w:val="22"/>
                <w:szCs w:val="22"/>
              </w:rPr>
            </w:pPr>
            <w:r w:rsidRPr="00616142">
              <w:rPr>
                <w:rFonts w:cstheme="minorHAnsi"/>
                <w:sz w:val="22"/>
                <w:szCs w:val="22"/>
              </w:rPr>
              <w:t xml:space="preserve">Create a bespoke in-country hazard matrix which describes sources, primary, secondary and tertiary hazards </w:t>
            </w:r>
          </w:p>
        </w:tc>
        <w:tc>
          <w:tcPr>
            <w:tcW w:w="1711" w:type="dxa"/>
            <w:vAlign w:val="center"/>
          </w:tcPr>
          <w:p w:rsidR="00821EBB" w:rsidRPr="00616142" w:rsidRDefault="00821EBB" w:rsidP="00AD1877">
            <w:pPr>
              <w:rPr>
                <w:rFonts w:cstheme="minorHAnsi"/>
                <w:sz w:val="22"/>
                <w:szCs w:val="22"/>
              </w:rPr>
            </w:pPr>
          </w:p>
        </w:tc>
      </w:tr>
      <w:tr w:rsidR="00821EBB" w:rsidRPr="00616142" w:rsidTr="00BD7E49">
        <w:trPr>
          <w:cantSplit/>
          <w:jc w:val="center"/>
        </w:trPr>
        <w:tc>
          <w:tcPr>
            <w:tcW w:w="7531" w:type="dxa"/>
            <w:vAlign w:val="center"/>
          </w:tcPr>
          <w:p w:rsidR="00821EBB" w:rsidRPr="00616142" w:rsidRDefault="00821EBB" w:rsidP="00AD1877">
            <w:pPr>
              <w:pStyle w:val="ListParagraph"/>
              <w:ind w:left="427"/>
              <w:rPr>
                <w:rFonts w:cstheme="minorHAnsi"/>
                <w:sz w:val="22"/>
                <w:szCs w:val="22"/>
              </w:rPr>
            </w:pPr>
            <w:r w:rsidRPr="00616142">
              <w:rPr>
                <w:rFonts w:cstheme="minorHAnsi"/>
                <w:b/>
                <w:sz w:val="22"/>
                <w:szCs w:val="22"/>
              </w:rPr>
              <w:t>Break</w:t>
            </w:r>
          </w:p>
        </w:tc>
        <w:tc>
          <w:tcPr>
            <w:tcW w:w="1711" w:type="dxa"/>
            <w:vAlign w:val="center"/>
          </w:tcPr>
          <w:p w:rsidR="00821EBB" w:rsidRPr="00616142" w:rsidRDefault="00821EBB" w:rsidP="00AD1877">
            <w:pPr>
              <w:rPr>
                <w:rFonts w:cstheme="minorHAnsi"/>
                <w:sz w:val="22"/>
                <w:szCs w:val="22"/>
              </w:rPr>
            </w:pPr>
          </w:p>
        </w:tc>
      </w:tr>
      <w:tr w:rsidR="00821EBB" w:rsidRPr="00616142" w:rsidTr="00BD7E49">
        <w:trPr>
          <w:cantSplit/>
          <w:jc w:val="center"/>
        </w:trPr>
        <w:tc>
          <w:tcPr>
            <w:tcW w:w="7531" w:type="dxa"/>
            <w:vAlign w:val="center"/>
          </w:tcPr>
          <w:p w:rsidR="00821EBB" w:rsidRPr="00616142" w:rsidRDefault="00AC0285" w:rsidP="00AC0285">
            <w:pPr>
              <w:pStyle w:val="ListParagraph"/>
              <w:autoSpaceDE w:val="0"/>
              <w:autoSpaceDN w:val="0"/>
              <w:rPr>
                <w:rFonts w:cstheme="minorHAnsi"/>
                <w:sz w:val="22"/>
                <w:szCs w:val="22"/>
              </w:rPr>
            </w:pPr>
            <w:r w:rsidRPr="00616142">
              <w:rPr>
                <w:rFonts w:cstheme="minorHAnsi"/>
                <w:sz w:val="22"/>
                <w:szCs w:val="22"/>
              </w:rPr>
              <w:t xml:space="preserve">Overview of existing warning services and </w:t>
            </w:r>
            <w:r w:rsidR="00821EBB" w:rsidRPr="00616142">
              <w:rPr>
                <w:rFonts w:cstheme="minorHAnsi"/>
                <w:sz w:val="22"/>
                <w:szCs w:val="22"/>
              </w:rPr>
              <w:t xml:space="preserve">Disaster Risk Reduction and Management </w:t>
            </w:r>
            <w:r w:rsidRPr="00616142">
              <w:rPr>
                <w:rFonts w:cstheme="minorHAnsi"/>
                <w:sz w:val="22"/>
                <w:szCs w:val="22"/>
              </w:rPr>
              <w:t>in country</w:t>
            </w:r>
          </w:p>
        </w:tc>
        <w:tc>
          <w:tcPr>
            <w:tcW w:w="1711" w:type="dxa"/>
            <w:vAlign w:val="center"/>
          </w:tcPr>
          <w:p w:rsidR="00821EBB" w:rsidRPr="00616142" w:rsidRDefault="00AC0285" w:rsidP="00AD1877">
            <w:pPr>
              <w:rPr>
                <w:rFonts w:cstheme="minorHAnsi"/>
                <w:sz w:val="22"/>
                <w:szCs w:val="22"/>
              </w:rPr>
            </w:pPr>
            <w:r w:rsidRPr="00616142">
              <w:rPr>
                <w:rFonts w:cstheme="minorHAnsi"/>
                <w:sz w:val="22"/>
                <w:szCs w:val="22"/>
              </w:rPr>
              <w:t>Civil Protection rep</w:t>
            </w:r>
          </w:p>
        </w:tc>
      </w:tr>
      <w:tr w:rsidR="00821EBB" w:rsidRPr="00616142" w:rsidTr="00BD7E49">
        <w:trPr>
          <w:cantSplit/>
          <w:jc w:val="center"/>
        </w:trPr>
        <w:tc>
          <w:tcPr>
            <w:tcW w:w="7531" w:type="dxa"/>
            <w:vAlign w:val="center"/>
          </w:tcPr>
          <w:p w:rsidR="00821EBB" w:rsidRPr="00616142" w:rsidRDefault="00AC0285" w:rsidP="001513AB">
            <w:pPr>
              <w:pStyle w:val="ListParagraph"/>
              <w:autoSpaceDE w:val="0"/>
              <w:autoSpaceDN w:val="0"/>
              <w:rPr>
                <w:rFonts w:cstheme="minorHAnsi"/>
                <w:sz w:val="22"/>
                <w:szCs w:val="22"/>
              </w:rPr>
            </w:pPr>
            <w:r w:rsidRPr="00616142">
              <w:rPr>
                <w:rFonts w:cstheme="minorHAnsi"/>
                <w:sz w:val="22"/>
                <w:szCs w:val="22"/>
              </w:rPr>
              <w:t>Introduction to impact</w:t>
            </w:r>
            <w:r w:rsidR="00C62DBC" w:rsidRPr="00616142">
              <w:rPr>
                <w:rFonts w:cstheme="minorHAnsi"/>
                <w:sz w:val="22"/>
                <w:szCs w:val="22"/>
              </w:rPr>
              <w:t>-</w:t>
            </w:r>
            <w:r w:rsidRPr="00616142">
              <w:rPr>
                <w:rFonts w:cstheme="minorHAnsi"/>
                <w:sz w:val="22"/>
                <w:szCs w:val="22"/>
              </w:rPr>
              <w:t xml:space="preserve"> based warning services (lessons learnt and the importance of partnerships) </w:t>
            </w:r>
          </w:p>
        </w:tc>
        <w:tc>
          <w:tcPr>
            <w:tcW w:w="1711" w:type="dxa"/>
            <w:vAlign w:val="center"/>
          </w:tcPr>
          <w:p w:rsidR="00821EBB" w:rsidRPr="00616142" w:rsidRDefault="00AC0285" w:rsidP="00AD1877">
            <w:pPr>
              <w:rPr>
                <w:rFonts w:cstheme="minorHAnsi"/>
                <w:sz w:val="22"/>
                <w:szCs w:val="22"/>
              </w:rPr>
            </w:pPr>
            <w:r w:rsidRPr="00616142">
              <w:rPr>
                <w:rFonts w:cstheme="minorHAnsi"/>
                <w:sz w:val="22"/>
                <w:szCs w:val="22"/>
              </w:rPr>
              <w:t>WMO rep</w:t>
            </w:r>
          </w:p>
        </w:tc>
      </w:tr>
      <w:tr w:rsidR="00821EBB" w:rsidRPr="00616142" w:rsidTr="00BD7E49">
        <w:tblPrEx>
          <w:jc w:val="left"/>
        </w:tblPrEx>
        <w:trPr>
          <w:cantSplit/>
        </w:trPr>
        <w:tc>
          <w:tcPr>
            <w:tcW w:w="7531" w:type="dxa"/>
          </w:tcPr>
          <w:p w:rsidR="00821EBB" w:rsidRPr="00616142" w:rsidRDefault="00821EBB" w:rsidP="00AD1877">
            <w:pPr>
              <w:pStyle w:val="ListParagraph"/>
              <w:ind w:left="427"/>
              <w:rPr>
                <w:rFonts w:cstheme="minorHAnsi"/>
                <w:b/>
                <w:sz w:val="22"/>
                <w:szCs w:val="22"/>
              </w:rPr>
            </w:pPr>
            <w:r w:rsidRPr="00616142">
              <w:rPr>
                <w:rFonts w:cstheme="minorHAnsi"/>
                <w:b/>
                <w:sz w:val="22"/>
                <w:szCs w:val="22"/>
              </w:rPr>
              <w:t>Afternoon</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AC0285" w:rsidRPr="00616142" w:rsidRDefault="00AC0285" w:rsidP="00AC0285">
            <w:pPr>
              <w:pStyle w:val="ListParagraph"/>
              <w:autoSpaceDE w:val="0"/>
              <w:autoSpaceDN w:val="0"/>
              <w:rPr>
                <w:rFonts w:cstheme="minorHAnsi"/>
                <w:sz w:val="22"/>
                <w:szCs w:val="22"/>
              </w:rPr>
            </w:pPr>
            <w:r w:rsidRPr="00616142">
              <w:rPr>
                <w:rFonts w:cstheme="minorHAnsi"/>
                <w:sz w:val="22"/>
                <w:szCs w:val="22"/>
              </w:rPr>
              <w:t>How impact</w:t>
            </w:r>
            <w:r w:rsidR="00C62DBC" w:rsidRPr="00616142">
              <w:rPr>
                <w:rFonts w:cstheme="minorHAnsi"/>
                <w:sz w:val="22"/>
                <w:szCs w:val="22"/>
              </w:rPr>
              <w:t>-</w:t>
            </w:r>
            <w:r w:rsidRPr="00616142">
              <w:rPr>
                <w:rFonts w:cstheme="minorHAnsi"/>
                <w:sz w:val="22"/>
                <w:szCs w:val="22"/>
              </w:rPr>
              <w:t xml:space="preserve"> based warnings can facilitate response strategies</w:t>
            </w:r>
          </w:p>
          <w:p w:rsidR="00821EBB" w:rsidRPr="00616142" w:rsidRDefault="00AC0285" w:rsidP="001513AB">
            <w:pPr>
              <w:pStyle w:val="ListParagraph"/>
              <w:autoSpaceDE w:val="0"/>
              <w:autoSpaceDN w:val="0"/>
              <w:adjustRightInd w:val="0"/>
              <w:spacing w:before="0"/>
              <w:rPr>
                <w:rFonts w:cstheme="minorHAnsi"/>
                <w:sz w:val="22"/>
                <w:szCs w:val="22"/>
              </w:rPr>
            </w:pPr>
            <w:r w:rsidRPr="00616142">
              <w:rPr>
                <w:rFonts w:cstheme="minorHAnsi"/>
                <w:sz w:val="22"/>
                <w:szCs w:val="22"/>
              </w:rPr>
              <w:t>Learning from each other – stakeholder networking opportunity and sharing best practice</w:t>
            </w:r>
            <w:r w:rsidR="001513AB" w:rsidRPr="00616142">
              <w:rPr>
                <w:rFonts w:cstheme="minorHAnsi"/>
                <w:sz w:val="22"/>
                <w:szCs w:val="22"/>
              </w:rPr>
              <w:t xml:space="preserve"> knowledge on locations that are prone to hydrometeorological hazards, such as flood; climate and historical reports, </w:t>
            </w:r>
            <w:proofErr w:type="gramStart"/>
            <w:r w:rsidR="001513AB" w:rsidRPr="00616142">
              <w:rPr>
                <w:rFonts w:cstheme="minorHAnsi"/>
                <w:sz w:val="22"/>
                <w:szCs w:val="22"/>
              </w:rPr>
              <w:t>which would assist with risk mapping.</w:t>
            </w:r>
            <w:proofErr w:type="gramEnd"/>
            <w:r w:rsidR="001513AB" w:rsidRPr="00616142">
              <w:rPr>
                <w:rFonts w:cstheme="minorHAnsi"/>
                <w:sz w:val="22"/>
                <w:szCs w:val="22"/>
              </w:rPr>
              <w:t xml:space="preserve"> </w:t>
            </w:r>
          </w:p>
          <w:p w:rsidR="001513AB" w:rsidRPr="00616142" w:rsidRDefault="001513AB" w:rsidP="001513AB">
            <w:pPr>
              <w:pStyle w:val="ListParagraph"/>
              <w:autoSpaceDE w:val="0"/>
              <w:autoSpaceDN w:val="0"/>
              <w:adjustRightInd w:val="0"/>
              <w:spacing w:before="0"/>
              <w:rPr>
                <w:rFonts w:cstheme="minorHAnsi"/>
                <w:sz w:val="22"/>
                <w:szCs w:val="22"/>
              </w:rPr>
            </w:pP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1513AB" w:rsidP="001513AB">
            <w:pPr>
              <w:pStyle w:val="ListParagraph"/>
              <w:autoSpaceDE w:val="0"/>
              <w:autoSpaceDN w:val="0"/>
              <w:adjustRightInd w:val="0"/>
              <w:spacing w:before="0"/>
              <w:rPr>
                <w:rFonts w:cstheme="minorHAnsi"/>
                <w:sz w:val="22"/>
                <w:szCs w:val="22"/>
              </w:rPr>
            </w:pPr>
            <w:r w:rsidRPr="00616142">
              <w:rPr>
                <w:rFonts w:cstheme="minorHAnsi"/>
                <w:sz w:val="22"/>
                <w:szCs w:val="22"/>
              </w:rPr>
              <w:t xml:space="preserve">Introduction to technologies and modelling that in time could provide objective risk – impact assessments </w:t>
            </w:r>
          </w:p>
        </w:tc>
        <w:tc>
          <w:tcPr>
            <w:tcW w:w="1711" w:type="dxa"/>
          </w:tcPr>
          <w:p w:rsidR="00821EBB" w:rsidRPr="00616142" w:rsidRDefault="001513AB" w:rsidP="00AD1877">
            <w:pPr>
              <w:rPr>
                <w:rFonts w:cstheme="minorHAnsi"/>
                <w:sz w:val="22"/>
                <w:szCs w:val="22"/>
              </w:rPr>
            </w:pPr>
            <w:r w:rsidRPr="00616142">
              <w:rPr>
                <w:rFonts w:cstheme="minorHAnsi"/>
                <w:sz w:val="22"/>
                <w:szCs w:val="22"/>
              </w:rPr>
              <w:t>GIS / Science rep</w:t>
            </w:r>
          </w:p>
        </w:tc>
      </w:tr>
      <w:tr w:rsidR="00821EBB" w:rsidRPr="00616142" w:rsidTr="00BD7E49">
        <w:tblPrEx>
          <w:jc w:val="left"/>
        </w:tblPrEx>
        <w:trPr>
          <w:cantSplit/>
        </w:trPr>
        <w:tc>
          <w:tcPr>
            <w:tcW w:w="7531" w:type="dxa"/>
          </w:tcPr>
          <w:p w:rsidR="00821EBB" w:rsidRPr="00616142" w:rsidRDefault="00821EBB" w:rsidP="00095843">
            <w:pPr>
              <w:widowControl w:val="0"/>
              <w:spacing w:before="60" w:after="60"/>
              <w:ind w:left="720"/>
              <w:rPr>
                <w:rFonts w:cstheme="minorHAnsi"/>
                <w:sz w:val="22"/>
                <w:szCs w:val="22"/>
              </w:rPr>
            </w:pPr>
            <w:r w:rsidRPr="00616142">
              <w:rPr>
                <w:rFonts w:cstheme="minorHAnsi"/>
                <w:sz w:val="22"/>
                <w:szCs w:val="22"/>
              </w:rPr>
              <w:t>Regrouping</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821EBB" w:rsidP="00AD1877">
            <w:pPr>
              <w:rPr>
                <w:rFonts w:cstheme="minorHAnsi"/>
                <w:sz w:val="22"/>
                <w:szCs w:val="22"/>
              </w:rPr>
            </w:pPr>
            <w:r w:rsidRPr="00616142">
              <w:rPr>
                <w:rFonts w:cstheme="minorHAnsi"/>
                <w:b/>
                <w:sz w:val="22"/>
                <w:szCs w:val="22"/>
              </w:rPr>
              <w:t>DAY 2</w:t>
            </w:r>
            <w:r w:rsidR="00507C9D" w:rsidRPr="00616142">
              <w:rPr>
                <w:rFonts w:cstheme="minorHAnsi"/>
                <w:b/>
                <w:sz w:val="22"/>
                <w:szCs w:val="22"/>
              </w:rPr>
              <w:t>: Impact and advice matrices</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821EBB" w:rsidP="000E0B63">
            <w:pPr>
              <w:pStyle w:val="ListParagraph"/>
              <w:autoSpaceDE w:val="0"/>
              <w:autoSpaceDN w:val="0"/>
              <w:rPr>
                <w:rFonts w:cstheme="minorHAnsi"/>
                <w:sz w:val="22"/>
                <w:szCs w:val="22"/>
              </w:rPr>
            </w:pPr>
            <w:r w:rsidRPr="00616142">
              <w:rPr>
                <w:rFonts w:cstheme="minorHAnsi"/>
                <w:sz w:val="22"/>
                <w:szCs w:val="22"/>
              </w:rPr>
              <w:t>Recap on the previous day</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0E0B63" w:rsidP="000E0B63">
            <w:pPr>
              <w:pStyle w:val="ListParagraph"/>
              <w:autoSpaceDE w:val="0"/>
              <w:autoSpaceDN w:val="0"/>
              <w:rPr>
                <w:rFonts w:cstheme="minorHAnsi"/>
                <w:sz w:val="22"/>
                <w:szCs w:val="22"/>
              </w:rPr>
            </w:pPr>
            <w:r w:rsidRPr="00616142">
              <w:rPr>
                <w:rFonts w:cstheme="minorHAnsi"/>
                <w:sz w:val="22"/>
                <w:szCs w:val="22"/>
              </w:rPr>
              <w:t>Developing  a</w:t>
            </w:r>
            <w:r w:rsidR="00091395" w:rsidRPr="00616142">
              <w:rPr>
                <w:rFonts w:cstheme="minorHAnsi"/>
                <w:sz w:val="22"/>
                <w:szCs w:val="22"/>
              </w:rPr>
              <w:t>n</w:t>
            </w:r>
            <w:r w:rsidRPr="00616142">
              <w:rPr>
                <w:rFonts w:cstheme="minorHAnsi"/>
                <w:sz w:val="22"/>
                <w:szCs w:val="22"/>
              </w:rPr>
              <w:t xml:space="preserve"> impact matrix for a range of hazards and tailored to each sector – breakout sessions</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821EBB" w:rsidP="00AD1877">
            <w:pPr>
              <w:pStyle w:val="ListParagraph"/>
              <w:ind w:left="427"/>
              <w:rPr>
                <w:rFonts w:cstheme="minorHAnsi"/>
                <w:b/>
                <w:sz w:val="22"/>
                <w:szCs w:val="22"/>
              </w:rPr>
            </w:pPr>
            <w:r w:rsidRPr="00616142">
              <w:rPr>
                <w:rFonts w:cstheme="minorHAnsi"/>
                <w:b/>
                <w:sz w:val="22"/>
                <w:szCs w:val="22"/>
              </w:rPr>
              <w:t>Break</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0E0B63" w:rsidP="000E0B63">
            <w:pPr>
              <w:pStyle w:val="ListParagraph"/>
              <w:spacing w:before="0"/>
              <w:rPr>
                <w:rFonts w:cstheme="minorHAnsi"/>
                <w:sz w:val="22"/>
                <w:szCs w:val="22"/>
              </w:rPr>
            </w:pPr>
            <w:r w:rsidRPr="00616142">
              <w:rPr>
                <w:rFonts w:cstheme="minorHAnsi"/>
                <w:sz w:val="22"/>
                <w:szCs w:val="22"/>
              </w:rPr>
              <w:t>Review and discuss</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821EBB" w:rsidP="00AD1877">
            <w:pPr>
              <w:ind w:left="427"/>
              <w:rPr>
                <w:rFonts w:cstheme="minorHAnsi"/>
                <w:sz w:val="22"/>
                <w:szCs w:val="22"/>
              </w:rPr>
            </w:pPr>
            <w:r w:rsidRPr="00616142">
              <w:rPr>
                <w:rFonts w:cstheme="minorHAnsi"/>
                <w:b/>
                <w:sz w:val="22"/>
                <w:szCs w:val="22"/>
              </w:rPr>
              <w:t>Afternoon</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0E0B63" w:rsidP="00091395">
            <w:pPr>
              <w:pStyle w:val="ListParagraph"/>
              <w:spacing w:before="0"/>
              <w:rPr>
                <w:rFonts w:cstheme="minorHAnsi"/>
                <w:sz w:val="22"/>
                <w:szCs w:val="22"/>
              </w:rPr>
            </w:pPr>
            <w:r w:rsidRPr="00616142">
              <w:rPr>
                <w:rFonts w:cstheme="minorHAnsi"/>
                <w:sz w:val="22"/>
                <w:szCs w:val="22"/>
              </w:rPr>
              <w:t xml:space="preserve">Developing  a </w:t>
            </w:r>
            <w:r w:rsidR="00091395" w:rsidRPr="00616142">
              <w:rPr>
                <w:rFonts w:cstheme="minorHAnsi"/>
                <w:sz w:val="22"/>
                <w:szCs w:val="22"/>
              </w:rPr>
              <w:t>mitigating advice</w:t>
            </w:r>
            <w:r w:rsidRPr="00616142">
              <w:rPr>
                <w:rFonts w:cstheme="minorHAnsi"/>
                <w:sz w:val="22"/>
                <w:szCs w:val="22"/>
              </w:rPr>
              <w:t xml:space="preserve"> matrix for a each sector – breakout sessions</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0E0B63" w:rsidRPr="00616142" w:rsidRDefault="000E0B63" w:rsidP="000E0B63">
            <w:pPr>
              <w:pStyle w:val="ListParagraph"/>
              <w:spacing w:before="0"/>
              <w:rPr>
                <w:rFonts w:cstheme="minorHAnsi"/>
                <w:sz w:val="22"/>
                <w:szCs w:val="22"/>
              </w:rPr>
            </w:pPr>
            <w:r w:rsidRPr="00616142">
              <w:rPr>
                <w:rFonts w:cstheme="minorHAnsi"/>
                <w:sz w:val="22"/>
                <w:szCs w:val="22"/>
              </w:rPr>
              <w:t xml:space="preserve">Review and discuss </w:t>
            </w:r>
          </w:p>
          <w:p w:rsidR="00821EBB" w:rsidRPr="00616142" w:rsidRDefault="00821EBB" w:rsidP="000E0B63">
            <w:pPr>
              <w:pStyle w:val="ListParagraph"/>
              <w:spacing w:before="0"/>
              <w:rPr>
                <w:rFonts w:cstheme="minorHAnsi"/>
                <w:sz w:val="22"/>
                <w:szCs w:val="22"/>
              </w:rPr>
            </w:pP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821EBB" w:rsidP="00AD1877">
            <w:pPr>
              <w:ind w:left="427"/>
              <w:rPr>
                <w:rFonts w:cstheme="minorHAnsi"/>
                <w:sz w:val="22"/>
                <w:szCs w:val="22"/>
              </w:rPr>
            </w:pPr>
            <w:r w:rsidRPr="00616142">
              <w:rPr>
                <w:rFonts w:cstheme="minorHAnsi"/>
                <w:b/>
                <w:sz w:val="22"/>
                <w:szCs w:val="22"/>
              </w:rPr>
              <w:t>Break</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65315E" w:rsidP="0065315E">
            <w:pPr>
              <w:pStyle w:val="ListParagraph"/>
              <w:spacing w:before="0"/>
              <w:rPr>
                <w:rFonts w:cstheme="minorHAnsi"/>
                <w:sz w:val="22"/>
                <w:szCs w:val="22"/>
              </w:rPr>
            </w:pPr>
            <w:r w:rsidRPr="00616142">
              <w:rPr>
                <w:rFonts w:cstheme="minorHAnsi"/>
                <w:sz w:val="22"/>
                <w:szCs w:val="22"/>
              </w:rPr>
              <w:t xml:space="preserve">Importance of partnerships in developing an impact based warning service </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821EBB" w:rsidP="0065315E">
            <w:pPr>
              <w:pStyle w:val="ListParagraph"/>
              <w:spacing w:before="0"/>
              <w:rPr>
                <w:rFonts w:cstheme="minorHAnsi"/>
                <w:sz w:val="22"/>
                <w:szCs w:val="22"/>
              </w:rPr>
            </w:pPr>
            <w:r w:rsidRPr="00616142">
              <w:rPr>
                <w:rFonts w:cstheme="minorHAnsi"/>
                <w:sz w:val="22"/>
                <w:szCs w:val="22"/>
              </w:rPr>
              <w:t>Regrouping</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821EBB" w:rsidP="00AD1877">
            <w:pPr>
              <w:rPr>
                <w:rFonts w:cstheme="minorHAnsi"/>
                <w:sz w:val="22"/>
                <w:szCs w:val="22"/>
              </w:rPr>
            </w:pPr>
            <w:r w:rsidRPr="00616142">
              <w:rPr>
                <w:rFonts w:cstheme="minorHAnsi"/>
                <w:b/>
                <w:sz w:val="22"/>
                <w:szCs w:val="22"/>
              </w:rPr>
              <w:lastRenderedPageBreak/>
              <w:t>DAY 3</w:t>
            </w:r>
            <w:r w:rsidR="00507C9D" w:rsidRPr="00616142">
              <w:rPr>
                <w:rFonts w:cstheme="minorHAnsi"/>
                <w:b/>
                <w:sz w:val="22"/>
                <w:szCs w:val="22"/>
              </w:rPr>
              <w:t>: Testing, communications and implementation</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821EBB" w:rsidP="00A30151">
            <w:pPr>
              <w:pStyle w:val="ListParagraph"/>
              <w:spacing w:before="0"/>
              <w:rPr>
                <w:rFonts w:cstheme="minorHAnsi"/>
                <w:sz w:val="22"/>
                <w:szCs w:val="22"/>
              </w:rPr>
            </w:pPr>
            <w:r w:rsidRPr="00616142">
              <w:rPr>
                <w:rFonts w:cstheme="minorHAnsi"/>
                <w:sz w:val="22"/>
                <w:szCs w:val="22"/>
              </w:rPr>
              <w:t>Recap on the previous day</w:t>
            </w:r>
          </w:p>
        </w:tc>
        <w:tc>
          <w:tcPr>
            <w:tcW w:w="1711" w:type="dxa"/>
          </w:tcPr>
          <w:p w:rsidR="00821EBB" w:rsidRPr="00616142" w:rsidRDefault="00821E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A30151" w:rsidP="00BB4128">
            <w:pPr>
              <w:pStyle w:val="ListParagraph"/>
              <w:spacing w:before="0"/>
              <w:rPr>
                <w:rFonts w:cstheme="minorHAnsi"/>
                <w:sz w:val="22"/>
                <w:szCs w:val="22"/>
              </w:rPr>
            </w:pPr>
            <w:r w:rsidRPr="00616142">
              <w:rPr>
                <w:rFonts w:cstheme="minorHAnsi"/>
                <w:sz w:val="22"/>
                <w:szCs w:val="22"/>
              </w:rPr>
              <w:t>Exercises</w:t>
            </w:r>
            <w:r w:rsidR="00BB4128" w:rsidRPr="00616142">
              <w:rPr>
                <w:rFonts w:cstheme="minorHAnsi"/>
                <w:sz w:val="22"/>
                <w:szCs w:val="22"/>
              </w:rPr>
              <w:t xml:space="preserve"> using historical events or simulated scenarios </w:t>
            </w:r>
            <w:r w:rsidRPr="00616142">
              <w:rPr>
                <w:rFonts w:cstheme="minorHAnsi"/>
                <w:sz w:val="22"/>
                <w:szCs w:val="22"/>
              </w:rPr>
              <w:t xml:space="preserve">to test </w:t>
            </w:r>
            <w:r w:rsidR="00B00AD5" w:rsidRPr="00616142">
              <w:rPr>
                <w:rFonts w:cstheme="minorHAnsi"/>
                <w:sz w:val="22"/>
                <w:szCs w:val="22"/>
              </w:rPr>
              <w:t xml:space="preserve">each </w:t>
            </w:r>
            <w:r w:rsidR="00091395" w:rsidRPr="00616142">
              <w:rPr>
                <w:rFonts w:cstheme="minorHAnsi"/>
                <w:sz w:val="22"/>
                <w:szCs w:val="22"/>
              </w:rPr>
              <w:t xml:space="preserve">impact </w:t>
            </w:r>
            <w:r w:rsidRPr="00616142">
              <w:rPr>
                <w:rFonts w:cstheme="minorHAnsi"/>
                <w:sz w:val="22"/>
                <w:szCs w:val="22"/>
              </w:rPr>
              <w:t xml:space="preserve">matrix and </w:t>
            </w:r>
            <w:r w:rsidR="00091395" w:rsidRPr="00616142">
              <w:rPr>
                <w:rFonts w:cstheme="minorHAnsi"/>
                <w:sz w:val="22"/>
                <w:szCs w:val="22"/>
              </w:rPr>
              <w:t>the resulting warning colour</w:t>
            </w:r>
          </w:p>
        </w:tc>
        <w:tc>
          <w:tcPr>
            <w:tcW w:w="1711" w:type="dxa"/>
          </w:tcPr>
          <w:p w:rsidR="00821EBB" w:rsidRPr="00616142" w:rsidRDefault="00821EBB" w:rsidP="00AD1877">
            <w:pPr>
              <w:rPr>
                <w:rFonts w:cstheme="minorHAnsi"/>
                <w:sz w:val="22"/>
                <w:szCs w:val="22"/>
              </w:rPr>
            </w:pPr>
          </w:p>
        </w:tc>
      </w:tr>
      <w:tr w:rsidR="00A30151" w:rsidRPr="00616142" w:rsidTr="00BD7E49">
        <w:tblPrEx>
          <w:jc w:val="left"/>
        </w:tblPrEx>
        <w:trPr>
          <w:cantSplit/>
        </w:trPr>
        <w:tc>
          <w:tcPr>
            <w:tcW w:w="7531" w:type="dxa"/>
          </w:tcPr>
          <w:p w:rsidR="00A30151" w:rsidRPr="00616142" w:rsidRDefault="00A30151" w:rsidP="00A30151">
            <w:pPr>
              <w:pStyle w:val="ListParagraph"/>
              <w:spacing w:before="0"/>
              <w:rPr>
                <w:rFonts w:cstheme="minorHAnsi"/>
                <w:sz w:val="22"/>
                <w:szCs w:val="22"/>
              </w:rPr>
            </w:pPr>
            <w:r w:rsidRPr="00616142">
              <w:rPr>
                <w:rFonts w:cstheme="minorHAnsi"/>
                <w:sz w:val="22"/>
                <w:szCs w:val="22"/>
              </w:rPr>
              <w:t>Creating and agreeing Standard Operating Procedures during times of severe weather and related hydrometeorological events</w:t>
            </w:r>
          </w:p>
        </w:tc>
        <w:tc>
          <w:tcPr>
            <w:tcW w:w="1711" w:type="dxa"/>
          </w:tcPr>
          <w:p w:rsidR="00A30151" w:rsidRPr="00616142" w:rsidRDefault="00A30151"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A46FBB" w:rsidP="00A46FBB">
            <w:pPr>
              <w:pStyle w:val="ListParagraph"/>
              <w:spacing w:before="0"/>
              <w:rPr>
                <w:rFonts w:cstheme="minorHAnsi"/>
                <w:sz w:val="22"/>
                <w:szCs w:val="22"/>
              </w:rPr>
            </w:pPr>
            <w:r w:rsidRPr="00616142">
              <w:rPr>
                <w:rFonts w:cstheme="minorHAnsi"/>
                <w:sz w:val="22"/>
                <w:szCs w:val="22"/>
              </w:rPr>
              <w:t>Developing a</w:t>
            </w:r>
            <w:r w:rsidR="00375E38" w:rsidRPr="00616142">
              <w:rPr>
                <w:rFonts w:cstheme="minorHAnsi"/>
                <w:sz w:val="22"/>
                <w:szCs w:val="22"/>
              </w:rPr>
              <w:t xml:space="preserve"> communication plan,</w:t>
            </w:r>
          </w:p>
        </w:tc>
        <w:tc>
          <w:tcPr>
            <w:tcW w:w="1711" w:type="dxa"/>
          </w:tcPr>
          <w:p w:rsidR="00821EBB" w:rsidRPr="00616142" w:rsidRDefault="00821EBB" w:rsidP="00AD1877">
            <w:pPr>
              <w:rPr>
                <w:rFonts w:cstheme="minorHAnsi"/>
                <w:sz w:val="22"/>
                <w:szCs w:val="22"/>
              </w:rPr>
            </w:pPr>
          </w:p>
        </w:tc>
      </w:tr>
      <w:tr w:rsidR="00A46FBB" w:rsidRPr="00616142" w:rsidTr="00BD7E49">
        <w:tblPrEx>
          <w:jc w:val="left"/>
        </w:tblPrEx>
        <w:trPr>
          <w:cantSplit/>
        </w:trPr>
        <w:tc>
          <w:tcPr>
            <w:tcW w:w="7531" w:type="dxa"/>
          </w:tcPr>
          <w:p w:rsidR="00A46FBB" w:rsidRPr="00616142" w:rsidRDefault="00A46FBB" w:rsidP="00A46FBB">
            <w:pPr>
              <w:pStyle w:val="ListParagraph"/>
              <w:spacing w:before="0"/>
              <w:rPr>
                <w:rFonts w:cstheme="minorHAnsi"/>
                <w:sz w:val="22"/>
                <w:szCs w:val="22"/>
              </w:rPr>
            </w:pPr>
            <w:r w:rsidRPr="00616142">
              <w:rPr>
                <w:rFonts w:cstheme="minorHAnsi"/>
                <w:sz w:val="22"/>
                <w:szCs w:val="22"/>
              </w:rPr>
              <w:t>Post implementation evaluation  and Next steps</w:t>
            </w:r>
          </w:p>
        </w:tc>
        <w:tc>
          <w:tcPr>
            <w:tcW w:w="1711" w:type="dxa"/>
          </w:tcPr>
          <w:p w:rsidR="00A46FBB" w:rsidRPr="00616142" w:rsidRDefault="00A46FBB" w:rsidP="00AD1877">
            <w:pPr>
              <w:rPr>
                <w:rFonts w:cstheme="minorHAnsi"/>
                <w:sz w:val="22"/>
                <w:szCs w:val="22"/>
              </w:rPr>
            </w:pPr>
          </w:p>
        </w:tc>
      </w:tr>
      <w:tr w:rsidR="00821EBB" w:rsidRPr="00616142" w:rsidTr="00BD7E49">
        <w:tblPrEx>
          <w:jc w:val="left"/>
        </w:tblPrEx>
        <w:trPr>
          <w:cantSplit/>
        </w:trPr>
        <w:tc>
          <w:tcPr>
            <w:tcW w:w="7531" w:type="dxa"/>
          </w:tcPr>
          <w:p w:rsidR="00821EBB" w:rsidRPr="00616142" w:rsidRDefault="00821EBB" w:rsidP="00A30151">
            <w:pPr>
              <w:pStyle w:val="ListParagraph"/>
              <w:spacing w:before="0"/>
              <w:rPr>
                <w:rFonts w:cstheme="minorHAnsi"/>
                <w:sz w:val="22"/>
                <w:szCs w:val="22"/>
              </w:rPr>
            </w:pPr>
            <w:r w:rsidRPr="00616142">
              <w:rPr>
                <w:rFonts w:cstheme="minorHAnsi"/>
                <w:sz w:val="22"/>
                <w:szCs w:val="22"/>
              </w:rPr>
              <w:t>Closing Session</w:t>
            </w:r>
          </w:p>
        </w:tc>
        <w:tc>
          <w:tcPr>
            <w:tcW w:w="1711" w:type="dxa"/>
          </w:tcPr>
          <w:p w:rsidR="00821EBB" w:rsidRPr="00616142" w:rsidRDefault="00821EBB" w:rsidP="00AD1877">
            <w:pPr>
              <w:rPr>
                <w:rFonts w:cstheme="minorHAnsi"/>
                <w:sz w:val="22"/>
                <w:szCs w:val="22"/>
              </w:rPr>
            </w:pPr>
          </w:p>
        </w:tc>
      </w:tr>
      <w:tr w:rsidR="004D20B9" w:rsidRPr="00616142" w:rsidTr="00BD7E49">
        <w:tblPrEx>
          <w:jc w:val="left"/>
        </w:tblPrEx>
        <w:trPr>
          <w:cantSplit/>
        </w:trPr>
        <w:tc>
          <w:tcPr>
            <w:tcW w:w="7531" w:type="dxa"/>
          </w:tcPr>
          <w:p w:rsidR="004D20B9" w:rsidRPr="00616142" w:rsidRDefault="004D20B9" w:rsidP="00A66894">
            <w:pPr>
              <w:rPr>
                <w:rFonts w:cstheme="minorHAnsi"/>
                <w:sz w:val="22"/>
                <w:szCs w:val="22"/>
              </w:rPr>
            </w:pPr>
            <w:r w:rsidRPr="00616142">
              <w:rPr>
                <w:rFonts w:cstheme="minorHAnsi"/>
                <w:b/>
                <w:sz w:val="22"/>
                <w:szCs w:val="22"/>
              </w:rPr>
              <w:t>DAY 4 &amp; 5</w:t>
            </w:r>
            <w:r w:rsidR="00507C9D" w:rsidRPr="00616142">
              <w:rPr>
                <w:rFonts w:cstheme="minorHAnsi"/>
                <w:b/>
                <w:sz w:val="22"/>
                <w:szCs w:val="22"/>
              </w:rPr>
              <w:t xml:space="preserve"> </w:t>
            </w:r>
            <w:r w:rsidR="00350437" w:rsidRPr="00616142">
              <w:rPr>
                <w:rFonts w:cstheme="minorHAnsi"/>
                <w:b/>
                <w:sz w:val="22"/>
                <w:szCs w:val="22"/>
              </w:rPr>
              <w:t>(</w:t>
            </w:r>
            <w:r w:rsidR="00350437" w:rsidRPr="00616142">
              <w:rPr>
                <w:rFonts w:cstheme="minorHAnsi"/>
                <w:b/>
                <w:i/>
                <w:sz w:val="22"/>
                <w:szCs w:val="22"/>
              </w:rPr>
              <w:t>optiona</w:t>
            </w:r>
            <w:r w:rsidR="00233E36" w:rsidRPr="00616142">
              <w:rPr>
                <w:rFonts w:cstheme="minorHAnsi"/>
                <w:b/>
                <w:i/>
                <w:sz w:val="22"/>
                <w:szCs w:val="22"/>
              </w:rPr>
              <w:t>l</w:t>
            </w:r>
            <w:r w:rsidR="00233E36" w:rsidRPr="00616142">
              <w:rPr>
                <w:rFonts w:cstheme="minorHAnsi"/>
                <w:b/>
                <w:sz w:val="22"/>
                <w:szCs w:val="22"/>
              </w:rPr>
              <w:t>)</w:t>
            </w:r>
            <w:r w:rsidR="00507C9D" w:rsidRPr="00616142">
              <w:rPr>
                <w:rFonts w:cstheme="minorHAnsi"/>
                <w:b/>
                <w:sz w:val="22"/>
                <w:szCs w:val="22"/>
              </w:rPr>
              <w:t>: Technical</w:t>
            </w:r>
          </w:p>
        </w:tc>
        <w:tc>
          <w:tcPr>
            <w:tcW w:w="1711" w:type="dxa"/>
          </w:tcPr>
          <w:p w:rsidR="004D20B9" w:rsidRPr="00616142" w:rsidRDefault="004D20B9" w:rsidP="00AD1877">
            <w:pPr>
              <w:rPr>
                <w:rFonts w:cstheme="minorHAnsi"/>
                <w:sz w:val="22"/>
                <w:szCs w:val="22"/>
              </w:rPr>
            </w:pPr>
          </w:p>
        </w:tc>
      </w:tr>
      <w:tr w:rsidR="004D20B9" w:rsidRPr="00616142" w:rsidTr="00BD7E49">
        <w:tblPrEx>
          <w:jc w:val="left"/>
        </w:tblPrEx>
        <w:trPr>
          <w:cantSplit/>
        </w:trPr>
        <w:tc>
          <w:tcPr>
            <w:tcW w:w="7531" w:type="dxa"/>
          </w:tcPr>
          <w:p w:rsidR="004D20B9" w:rsidRPr="00616142" w:rsidRDefault="004D20B9" w:rsidP="00A66894">
            <w:pPr>
              <w:pStyle w:val="ListParagraph"/>
              <w:spacing w:before="0"/>
              <w:rPr>
                <w:rFonts w:cstheme="minorHAnsi"/>
                <w:sz w:val="22"/>
                <w:szCs w:val="22"/>
              </w:rPr>
            </w:pPr>
            <w:r w:rsidRPr="00616142">
              <w:rPr>
                <w:rFonts w:cstheme="minorHAnsi"/>
                <w:sz w:val="22"/>
                <w:szCs w:val="22"/>
              </w:rPr>
              <w:t>Recap on the previous day</w:t>
            </w:r>
          </w:p>
        </w:tc>
        <w:tc>
          <w:tcPr>
            <w:tcW w:w="1711" w:type="dxa"/>
          </w:tcPr>
          <w:p w:rsidR="004D20B9" w:rsidRPr="00616142" w:rsidRDefault="004D20B9" w:rsidP="00AD1877">
            <w:pPr>
              <w:rPr>
                <w:rFonts w:cstheme="minorHAnsi"/>
                <w:sz w:val="22"/>
                <w:szCs w:val="22"/>
              </w:rPr>
            </w:pPr>
          </w:p>
        </w:tc>
      </w:tr>
      <w:tr w:rsidR="004D20B9" w:rsidRPr="00616142" w:rsidTr="00BD7E49">
        <w:tblPrEx>
          <w:jc w:val="left"/>
        </w:tblPrEx>
        <w:trPr>
          <w:cantSplit/>
        </w:trPr>
        <w:tc>
          <w:tcPr>
            <w:tcW w:w="7531" w:type="dxa"/>
          </w:tcPr>
          <w:p w:rsidR="004D20B9" w:rsidRPr="00616142" w:rsidRDefault="004D20B9" w:rsidP="004D20B9">
            <w:pPr>
              <w:pStyle w:val="ListParagraph"/>
              <w:spacing w:before="0"/>
              <w:rPr>
                <w:rFonts w:cstheme="minorHAnsi"/>
                <w:sz w:val="22"/>
                <w:szCs w:val="22"/>
              </w:rPr>
            </w:pPr>
            <w:r w:rsidRPr="00616142">
              <w:rPr>
                <w:rFonts w:cstheme="minorHAnsi"/>
                <w:sz w:val="22"/>
                <w:szCs w:val="22"/>
              </w:rPr>
              <w:t>Recap from day 1 on the need to develop modelling and technical capabilities as a vehicle to provide objective impact-based predictions</w:t>
            </w:r>
          </w:p>
        </w:tc>
        <w:tc>
          <w:tcPr>
            <w:tcW w:w="1711" w:type="dxa"/>
          </w:tcPr>
          <w:p w:rsidR="004D20B9" w:rsidRPr="00616142" w:rsidRDefault="004D20B9" w:rsidP="00AD1877">
            <w:pPr>
              <w:rPr>
                <w:rFonts w:cstheme="minorHAnsi"/>
                <w:sz w:val="22"/>
                <w:szCs w:val="22"/>
              </w:rPr>
            </w:pPr>
          </w:p>
        </w:tc>
      </w:tr>
      <w:tr w:rsidR="004D20B9" w:rsidRPr="00616142" w:rsidTr="00BD7E49">
        <w:tblPrEx>
          <w:jc w:val="left"/>
        </w:tblPrEx>
        <w:trPr>
          <w:cantSplit/>
        </w:trPr>
        <w:tc>
          <w:tcPr>
            <w:tcW w:w="7531" w:type="dxa"/>
          </w:tcPr>
          <w:p w:rsidR="004D20B9" w:rsidRPr="00616142" w:rsidRDefault="00350437" w:rsidP="00350437">
            <w:pPr>
              <w:pStyle w:val="ListParagraph"/>
              <w:spacing w:before="0"/>
              <w:rPr>
                <w:rFonts w:cstheme="minorHAnsi"/>
                <w:sz w:val="22"/>
                <w:szCs w:val="22"/>
              </w:rPr>
            </w:pPr>
            <w:r w:rsidRPr="00616142">
              <w:rPr>
                <w:rFonts w:cstheme="minorHAnsi"/>
                <w:sz w:val="22"/>
                <w:szCs w:val="22"/>
              </w:rPr>
              <w:t xml:space="preserve">Discuss how an innovative, integrated hydro-meteorological model system could be developed that addresses the movement of water through the soils, rivers and aquifers to the estuary, including tidal effects. </w:t>
            </w:r>
            <w:r w:rsidR="00507C9D" w:rsidRPr="00616142">
              <w:rPr>
                <w:rFonts w:cstheme="minorHAnsi"/>
                <w:sz w:val="22"/>
                <w:szCs w:val="22"/>
              </w:rPr>
              <w:t xml:space="preserve">See figure </w:t>
            </w:r>
          </w:p>
        </w:tc>
        <w:tc>
          <w:tcPr>
            <w:tcW w:w="1711" w:type="dxa"/>
          </w:tcPr>
          <w:p w:rsidR="004D20B9" w:rsidRPr="00616142" w:rsidRDefault="004D20B9" w:rsidP="00AD1877">
            <w:pPr>
              <w:rPr>
                <w:rFonts w:cstheme="minorHAnsi"/>
                <w:sz w:val="22"/>
                <w:szCs w:val="22"/>
              </w:rPr>
            </w:pPr>
          </w:p>
        </w:tc>
      </w:tr>
      <w:tr w:rsidR="004D20B9" w:rsidRPr="00616142" w:rsidTr="00BD7E49">
        <w:tblPrEx>
          <w:jc w:val="left"/>
        </w:tblPrEx>
        <w:trPr>
          <w:cantSplit/>
        </w:trPr>
        <w:tc>
          <w:tcPr>
            <w:tcW w:w="7531" w:type="dxa"/>
          </w:tcPr>
          <w:p w:rsidR="004D20B9" w:rsidRPr="00616142" w:rsidRDefault="00120768" w:rsidP="00120768">
            <w:pPr>
              <w:pStyle w:val="ListParagraph"/>
              <w:spacing w:before="0"/>
              <w:rPr>
                <w:rFonts w:cstheme="minorHAnsi"/>
                <w:sz w:val="22"/>
                <w:szCs w:val="22"/>
              </w:rPr>
            </w:pPr>
            <w:r w:rsidRPr="00616142">
              <w:rPr>
                <w:rFonts w:cstheme="minorHAnsi"/>
                <w:sz w:val="22"/>
                <w:szCs w:val="22"/>
              </w:rPr>
              <w:t xml:space="preserve">Explore the relationship between specific hazards and impacts which were developed during Days 1 to 3. This would be further refined using the more advanced vulnerability database. </w:t>
            </w:r>
          </w:p>
        </w:tc>
        <w:tc>
          <w:tcPr>
            <w:tcW w:w="1711" w:type="dxa"/>
          </w:tcPr>
          <w:p w:rsidR="004D20B9" w:rsidRPr="00616142" w:rsidRDefault="004D20B9" w:rsidP="00AD1877">
            <w:pPr>
              <w:rPr>
                <w:rFonts w:cstheme="minorHAnsi"/>
                <w:sz w:val="22"/>
                <w:szCs w:val="22"/>
              </w:rPr>
            </w:pPr>
          </w:p>
        </w:tc>
      </w:tr>
      <w:tr w:rsidR="004D20B9" w:rsidRPr="00616142" w:rsidTr="00BD7E49">
        <w:tblPrEx>
          <w:jc w:val="left"/>
        </w:tblPrEx>
        <w:trPr>
          <w:cantSplit/>
        </w:trPr>
        <w:tc>
          <w:tcPr>
            <w:tcW w:w="7531" w:type="dxa"/>
          </w:tcPr>
          <w:p w:rsidR="004D20B9" w:rsidRPr="00616142" w:rsidRDefault="00120768" w:rsidP="00507C9D">
            <w:pPr>
              <w:pStyle w:val="ListParagraph"/>
              <w:spacing w:before="0"/>
              <w:rPr>
                <w:rFonts w:cstheme="minorHAnsi"/>
                <w:sz w:val="22"/>
                <w:szCs w:val="22"/>
              </w:rPr>
            </w:pPr>
            <w:r w:rsidRPr="00616142">
              <w:rPr>
                <w:rFonts w:cstheme="minorHAnsi"/>
                <w:sz w:val="22"/>
                <w:szCs w:val="22"/>
              </w:rPr>
              <w:t xml:space="preserve">Review </w:t>
            </w:r>
            <w:r w:rsidR="00507C9D" w:rsidRPr="00616142">
              <w:rPr>
                <w:rFonts w:cstheme="minorHAnsi"/>
                <w:sz w:val="22"/>
                <w:szCs w:val="22"/>
              </w:rPr>
              <w:t>the role of</w:t>
            </w:r>
            <w:r w:rsidRPr="00616142">
              <w:rPr>
                <w:rFonts w:cstheme="minorHAnsi"/>
                <w:sz w:val="22"/>
                <w:szCs w:val="22"/>
              </w:rPr>
              <w:t xml:space="preserve"> GIS </w:t>
            </w:r>
            <w:r w:rsidR="00507C9D" w:rsidRPr="00616142">
              <w:rPr>
                <w:rFonts w:cstheme="minorHAnsi"/>
                <w:sz w:val="22"/>
                <w:szCs w:val="22"/>
              </w:rPr>
              <w:t>to enable</w:t>
            </w:r>
            <w:r w:rsidRPr="00616142">
              <w:rPr>
                <w:rFonts w:cstheme="minorHAnsi"/>
                <w:sz w:val="22"/>
                <w:szCs w:val="22"/>
              </w:rPr>
              <w:t xml:space="preserve"> users </w:t>
            </w:r>
            <w:r w:rsidR="00507C9D" w:rsidRPr="00616142">
              <w:rPr>
                <w:rFonts w:cstheme="minorHAnsi"/>
                <w:sz w:val="22"/>
                <w:szCs w:val="22"/>
              </w:rPr>
              <w:t xml:space="preserve">to </w:t>
            </w:r>
            <w:r w:rsidRPr="00616142">
              <w:rPr>
                <w:rFonts w:cstheme="minorHAnsi"/>
                <w:sz w:val="22"/>
                <w:szCs w:val="22"/>
              </w:rPr>
              <w:t>better understand and visualise the relationship between multiple hazards, vulnerabilities and impacts</w:t>
            </w:r>
          </w:p>
        </w:tc>
        <w:tc>
          <w:tcPr>
            <w:tcW w:w="1711" w:type="dxa"/>
          </w:tcPr>
          <w:p w:rsidR="004D20B9" w:rsidRPr="00616142" w:rsidRDefault="004D20B9" w:rsidP="00AD1877">
            <w:pPr>
              <w:rPr>
                <w:rFonts w:cstheme="minorHAnsi"/>
                <w:sz w:val="22"/>
                <w:szCs w:val="22"/>
              </w:rPr>
            </w:pPr>
          </w:p>
        </w:tc>
      </w:tr>
      <w:tr w:rsidR="00A35BF8" w:rsidRPr="00616142" w:rsidTr="00BD7E49">
        <w:tblPrEx>
          <w:jc w:val="left"/>
        </w:tblPrEx>
        <w:trPr>
          <w:cantSplit/>
        </w:trPr>
        <w:tc>
          <w:tcPr>
            <w:tcW w:w="7531" w:type="dxa"/>
          </w:tcPr>
          <w:p w:rsidR="00A35BF8" w:rsidRPr="00616142" w:rsidRDefault="00A35BF8" w:rsidP="00A35BF8">
            <w:pPr>
              <w:pStyle w:val="ListParagraph"/>
              <w:spacing w:before="0"/>
              <w:rPr>
                <w:rFonts w:cstheme="minorHAnsi"/>
                <w:sz w:val="22"/>
                <w:szCs w:val="22"/>
              </w:rPr>
            </w:pPr>
            <w:r w:rsidRPr="00616142">
              <w:rPr>
                <w:rFonts w:cstheme="minorHAnsi"/>
                <w:sz w:val="22"/>
                <w:szCs w:val="22"/>
              </w:rPr>
              <w:t>Develop an operational implementation to deliver an impact-based forecast and warnings service. A proposed GIS multi-hazard system would be tested, evaluated and revised as feasible. Once this is complete, the new system could replace, or complement the subjective process</w:t>
            </w:r>
          </w:p>
        </w:tc>
        <w:tc>
          <w:tcPr>
            <w:tcW w:w="1711" w:type="dxa"/>
          </w:tcPr>
          <w:p w:rsidR="00A35BF8" w:rsidRPr="00616142" w:rsidRDefault="00A35BF8" w:rsidP="00AD1877">
            <w:pPr>
              <w:rPr>
                <w:rFonts w:cstheme="minorHAnsi"/>
                <w:sz w:val="22"/>
                <w:szCs w:val="22"/>
              </w:rPr>
            </w:pPr>
          </w:p>
        </w:tc>
      </w:tr>
      <w:tr w:rsidR="004D20B9" w:rsidRPr="00616142" w:rsidTr="00BD7E49">
        <w:tblPrEx>
          <w:jc w:val="left"/>
        </w:tblPrEx>
        <w:trPr>
          <w:cantSplit/>
        </w:trPr>
        <w:tc>
          <w:tcPr>
            <w:tcW w:w="7531" w:type="dxa"/>
          </w:tcPr>
          <w:p w:rsidR="004D20B9" w:rsidRPr="00616142" w:rsidRDefault="004D20B9" w:rsidP="00A66894">
            <w:pPr>
              <w:pStyle w:val="ListParagraph"/>
              <w:spacing w:before="0"/>
              <w:rPr>
                <w:rFonts w:cstheme="minorHAnsi"/>
                <w:sz w:val="22"/>
                <w:szCs w:val="22"/>
              </w:rPr>
            </w:pPr>
            <w:r w:rsidRPr="00616142">
              <w:rPr>
                <w:rFonts w:cstheme="minorHAnsi"/>
                <w:sz w:val="22"/>
                <w:szCs w:val="22"/>
              </w:rPr>
              <w:t>Closing Session</w:t>
            </w:r>
          </w:p>
        </w:tc>
        <w:tc>
          <w:tcPr>
            <w:tcW w:w="1711" w:type="dxa"/>
          </w:tcPr>
          <w:p w:rsidR="004D20B9" w:rsidRPr="00616142" w:rsidRDefault="004D20B9" w:rsidP="00AD1877">
            <w:pPr>
              <w:rPr>
                <w:rFonts w:cstheme="minorHAnsi"/>
                <w:sz w:val="22"/>
                <w:szCs w:val="22"/>
              </w:rPr>
            </w:pPr>
          </w:p>
        </w:tc>
      </w:tr>
    </w:tbl>
    <w:p w:rsidR="00507C9D" w:rsidRPr="00DF10DC" w:rsidRDefault="00507C9D" w:rsidP="00BD7E49">
      <w:pPr>
        <w:autoSpaceDE w:val="0"/>
        <w:autoSpaceDN w:val="0"/>
        <w:rPr>
          <w:rFonts w:cs="Arial"/>
          <w:b/>
          <w:i/>
          <w:sz w:val="22"/>
          <w:szCs w:val="22"/>
        </w:rPr>
      </w:pPr>
    </w:p>
    <w:p w:rsidR="00D13998" w:rsidRPr="00DF10DC" w:rsidRDefault="006F3D6B" w:rsidP="00004EFF">
      <w:pPr>
        <w:autoSpaceDE w:val="0"/>
        <w:autoSpaceDN w:val="0"/>
        <w:rPr>
          <w:rFonts w:cs="Arial"/>
          <w:b/>
          <w:i/>
          <w:sz w:val="22"/>
          <w:szCs w:val="22"/>
        </w:rPr>
      </w:pPr>
      <w:r w:rsidRPr="00DF10DC">
        <w:rPr>
          <w:rFonts w:cs="Arial"/>
          <w:b/>
          <w:i/>
          <w:sz w:val="22"/>
          <w:szCs w:val="22"/>
        </w:rPr>
        <w:t xml:space="preserve">Standard Operating Procedure </w:t>
      </w:r>
      <w:r w:rsidR="003D188B" w:rsidRPr="00DF10DC">
        <w:rPr>
          <w:rFonts w:cs="Arial"/>
          <w:b/>
          <w:i/>
          <w:sz w:val="22"/>
          <w:szCs w:val="22"/>
        </w:rPr>
        <w:t>(SOP)</w:t>
      </w:r>
    </w:p>
    <w:p w:rsidR="00D13998" w:rsidRPr="00616142" w:rsidRDefault="003D188B" w:rsidP="00BD7E49">
      <w:pPr>
        <w:autoSpaceDE w:val="0"/>
        <w:autoSpaceDN w:val="0"/>
        <w:jc w:val="both"/>
        <w:rPr>
          <w:rFonts w:cs="Arial"/>
          <w:sz w:val="22"/>
          <w:szCs w:val="22"/>
        </w:rPr>
      </w:pPr>
      <w:r w:rsidRPr="00616142">
        <w:rPr>
          <w:rFonts w:cs="Arial"/>
          <w:sz w:val="22"/>
          <w:szCs w:val="22"/>
        </w:rPr>
        <w:t>A standard Operating Procedure sets out an agreed process by which the NMHS and the contributing partners share information and expertise in real time. This exchange of information aids in better decision making through assigning an impact score and warning colour during high impact weather. The impact matrix is a key component of the decision making process.</w:t>
      </w:r>
    </w:p>
    <w:p w:rsidR="003D188B" w:rsidRPr="00616142" w:rsidRDefault="003D188B" w:rsidP="00BD7E49">
      <w:pPr>
        <w:autoSpaceDE w:val="0"/>
        <w:autoSpaceDN w:val="0"/>
        <w:jc w:val="both"/>
        <w:rPr>
          <w:rFonts w:cs="Arial"/>
          <w:sz w:val="22"/>
          <w:szCs w:val="22"/>
        </w:rPr>
      </w:pPr>
      <w:r w:rsidRPr="00616142">
        <w:rPr>
          <w:rFonts w:cs="Arial"/>
          <w:sz w:val="22"/>
          <w:szCs w:val="22"/>
        </w:rPr>
        <w:t>The SOP should define:</w:t>
      </w:r>
    </w:p>
    <w:p w:rsidR="003D188B" w:rsidRPr="00616142" w:rsidRDefault="003D188B" w:rsidP="00DF10DC">
      <w:pPr>
        <w:pStyle w:val="ListParagraph"/>
        <w:numPr>
          <w:ilvl w:val="0"/>
          <w:numId w:val="7"/>
        </w:numPr>
        <w:autoSpaceDE w:val="0"/>
        <w:autoSpaceDN w:val="0"/>
        <w:jc w:val="both"/>
        <w:rPr>
          <w:rFonts w:cs="Arial"/>
          <w:sz w:val="22"/>
          <w:szCs w:val="22"/>
        </w:rPr>
      </w:pPr>
      <w:r w:rsidRPr="00616142">
        <w:rPr>
          <w:rFonts w:cs="Arial"/>
          <w:sz w:val="22"/>
          <w:szCs w:val="22"/>
        </w:rPr>
        <w:t>The purpose of the process</w:t>
      </w:r>
    </w:p>
    <w:p w:rsidR="003D188B" w:rsidRPr="00616142" w:rsidRDefault="003D188B" w:rsidP="00DF10DC">
      <w:pPr>
        <w:pStyle w:val="ListParagraph"/>
        <w:numPr>
          <w:ilvl w:val="0"/>
          <w:numId w:val="7"/>
        </w:numPr>
        <w:autoSpaceDE w:val="0"/>
        <w:autoSpaceDN w:val="0"/>
        <w:jc w:val="both"/>
        <w:rPr>
          <w:rFonts w:cs="Arial"/>
          <w:sz w:val="22"/>
          <w:szCs w:val="22"/>
        </w:rPr>
      </w:pPr>
      <w:r w:rsidRPr="00616142">
        <w:rPr>
          <w:rFonts w:cs="Arial"/>
          <w:sz w:val="22"/>
          <w:szCs w:val="22"/>
        </w:rPr>
        <w:t>Participating members</w:t>
      </w:r>
      <w:r w:rsidR="000C274B" w:rsidRPr="00616142">
        <w:rPr>
          <w:rFonts w:cs="Arial"/>
          <w:sz w:val="22"/>
          <w:szCs w:val="22"/>
        </w:rPr>
        <w:t xml:space="preserve"> and their roles and responsibilities </w:t>
      </w:r>
    </w:p>
    <w:p w:rsidR="003D188B" w:rsidRPr="00616142" w:rsidRDefault="003D188B" w:rsidP="00DF10DC">
      <w:pPr>
        <w:pStyle w:val="ListParagraph"/>
        <w:numPr>
          <w:ilvl w:val="0"/>
          <w:numId w:val="7"/>
        </w:numPr>
        <w:autoSpaceDE w:val="0"/>
        <w:autoSpaceDN w:val="0"/>
        <w:jc w:val="both"/>
        <w:rPr>
          <w:rFonts w:cs="Arial"/>
          <w:sz w:val="22"/>
          <w:szCs w:val="22"/>
        </w:rPr>
      </w:pPr>
      <w:r w:rsidRPr="00616142">
        <w:rPr>
          <w:rFonts w:cs="Arial"/>
          <w:sz w:val="22"/>
          <w:szCs w:val="22"/>
        </w:rPr>
        <w:t>Information shared</w:t>
      </w:r>
    </w:p>
    <w:p w:rsidR="003D188B" w:rsidRPr="00616142" w:rsidRDefault="003D188B" w:rsidP="00DF10DC">
      <w:pPr>
        <w:pStyle w:val="ListParagraph"/>
        <w:numPr>
          <w:ilvl w:val="0"/>
          <w:numId w:val="7"/>
        </w:numPr>
        <w:autoSpaceDE w:val="0"/>
        <w:autoSpaceDN w:val="0"/>
        <w:jc w:val="both"/>
        <w:rPr>
          <w:rFonts w:cs="Arial"/>
          <w:sz w:val="22"/>
          <w:szCs w:val="22"/>
        </w:rPr>
      </w:pPr>
      <w:r w:rsidRPr="00616142">
        <w:rPr>
          <w:rFonts w:cs="Arial"/>
          <w:sz w:val="22"/>
          <w:szCs w:val="22"/>
        </w:rPr>
        <w:t xml:space="preserve">Mechanism to share and discuss e.g. face to face, email, Teleconference, Video Conferencing </w:t>
      </w:r>
    </w:p>
    <w:p w:rsidR="00BD7E49" w:rsidRDefault="003D188B" w:rsidP="00DF10DC">
      <w:pPr>
        <w:pStyle w:val="ListParagraph"/>
        <w:numPr>
          <w:ilvl w:val="0"/>
          <w:numId w:val="7"/>
        </w:numPr>
        <w:autoSpaceDE w:val="0"/>
        <w:autoSpaceDN w:val="0"/>
        <w:jc w:val="both"/>
        <w:rPr>
          <w:rFonts w:cs="Arial"/>
          <w:sz w:val="22"/>
          <w:szCs w:val="22"/>
        </w:rPr>
      </w:pPr>
      <w:r w:rsidRPr="00616142">
        <w:rPr>
          <w:rFonts w:cs="Arial"/>
          <w:sz w:val="22"/>
          <w:szCs w:val="22"/>
        </w:rPr>
        <w:t xml:space="preserve">Timing and duration </w:t>
      </w:r>
    </w:p>
    <w:p w:rsidR="00DF10DC" w:rsidRPr="00DF10DC" w:rsidRDefault="00DF10DC" w:rsidP="00DF10DC">
      <w:pPr>
        <w:autoSpaceDE w:val="0"/>
        <w:autoSpaceDN w:val="0"/>
        <w:ind w:left="360"/>
        <w:jc w:val="both"/>
        <w:rPr>
          <w:rFonts w:cs="Arial"/>
          <w:sz w:val="22"/>
          <w:szCs w:val="22"/>
        </w:rPr>
      </w:pPr>
    </w:p>
    <w:p w:rsidR="00DF10DC" w:rsidRPr="00DF10DC" w:rsidRDefault="00944B2A" w:rsidP="00DF10DC">
      <w:pPr>
        <w:autoSpaceDE w:val="0"/>
        <w:autoSpaceDN w:val="0"/>
        <w:jc w:val="both"/>
        <w:rPr>
          <w:rFonts w:cs="Arial"/>
          <w:b/>
          <w:i/>
          <w:sz w:val="22"/>
          <w:szCs w:val="22"/>
        </w:rPr>
      </w:pPr>
      <w:r w:rsidRPr="00DF10DC">
        <w:rPr>
          <w:rFonts w:cs="Arial"/>
          <w:b/>
          <w:i/>
          <w:sz w:val="22"/>
          <w:szCs w:val="22"/>
        </w:rPr>
        <w:lastRenderedPageBreak/>
        <w:t xml:space="preserve">Developing a </w:t>
      </w:r>
      <w:r w:rsidR="006F3D6B" w:rsidRPr="00DF10DC">
        <w:rPr>
          <w:rFonts w:cs="Arial"/>
          <w:b/>
          <w:i/>
          <w:sz w:val="22"/>
          <w:szCs w:val="22"/>
        </w:rPr>
        <w:t>Communication Plan</w:t>
      </w:r>
    </w:p>
    <w:p w:rsidR="006F3D6B" w:rsidRPr="00DF10DC" w:rsidRDefault="006F3D6B" w:rsidP="00BD7E49">
      <w:pPr>
        <w:pStyle w:val="NoSpacing"/>
        <w:jc w:val="both"/>
        <w:rPr>
          <w:rFonts w:cs="Arial"/>
          <w:sz w:val="22"/>
          <w:szCs w:val="22"/>
        </w:rPr>
      </w:pPr>
      <w:r w:rsidRPr="00DF10DC">
        <w:rPr>
          <w:rFonts w:cs="Arial"/>
          <w:sz w:val="22"/>
          <w:szCs w:val="22"/>
        </w:rPr>
        <w:t xml:space="preserve">This communications plan aims to support and promote the range of impact based products and services provided.  </w:t>
      </w:r>
    </w:p>
    <w:p w:rsidR="006F3D6B" w:rsidRPr="00DF10DC" w:rsidRDefault="006F3D6B" w:rsidP="00BD7E49">
      <w:pPr>
        <w:pStyle w:val="NoSpacing"/>
        <w:jc w:val="both"/>
        <w:rPr>
          <w:rFonts w:cs="Arial"/>
          <w:sz w:val="22"/>
          <w:szCs w:val="22"/>
        </w:rPr>
      </w:pPr>
    </w:p>
    <w:p w:rsidR="00DF10DC" w:rsidRPr="00DF10DC" w:rsidRDefault="00BD7E49" w:rsidP="00BD7E49">
      <w:pPr>
        <w:pStyle w:val="NoSpacing"/>
        <w:jc w:val="both"/>
        <w:rPr>
          <w:rFonts w:cs="Arial"/>
          <w:b/>
          <w:sz w:val="22"/>
          <w:szCs w:val="22"/>
        </w:rPr>
      </w:pPr>
      <w:r w:rsidRPr="00DF10DC">
        <w:rPr>
          <w:rFonts w:cs="Arial"/>
          <w:b/>
          <w:sz w:val="22"/>
          <w:szCs w:val="22"/>
        </w:rPr>
        <w:t>Communications objectives:</w:t>
      </w:r>
    </w:p>
    <w:p w:rsidR="006F3D6B" w:rsidRPr="00616142" w:rsidRDefault="006F3D6B" w:rsidP="00DF10DC">
      <w:pPr>
        <w:pStyle w:val="NoSpacing"/>
        <w:numPr>
          <w:ilvl w:val="0"/>
          <w:numId w:val="13"/>
        </w:numPr>
        <w:jc w:val="both"/>
        <w:rPr>
          <w:rFonts w:cs="Arial"/>
          <w:sz w:val="22"/>
          <w:szCs w:val="22"/>
        </w:rPr>
      </w:pPr>
      <w:r w:rsidRPr="00616142">
        <w:rPr>
          <w:rFonts w:cs="Arial"/>
          <w:sz w:val="22"/>
          <w:szCs w:val="22"/>
        </w:rPr>
        <w:t xml:space="preserve">To position NMHS as the definitive source of relevant </w:t>
      </w:r>
      <w:r w:rsidR="00C62DBC" w:rsidRPr="00616142">
        <w:rPr>
          <w:rFonts w:cs="Arial"/>
          <w:sz w:val="22"/>
          <w:szCs w:val="22"/>
        </w:rPr>
        <w:t xml:space="preserve">hydrometeorological </w:t>
      </w:r>
      <w:r w:rsidR="006A4A3A" w:rsidRPr="00616142">
        <w:rPr>
          <w:rFonts w:cs="Arial"/>
          <w:sz w:val="22"/>
          <w:szCs w:val="22"/>
        </w:rPr>
        <w:t xml:space="preserve">(or geophysical as well if that is in the mandate of the NMHS) </w:t>
      </w:r>
      <w:r w:rsidRPr="00616142">
        <w:rPr>
          <w:rFonts w:cs="Arial"/>
          <w:sz w:val="22"/>
          <w:szCs w:val="22"/>
        </w:rPr>
        <w:t>hazard information to a range of customers and stakeholders and the authoritative voice for weather.</w:t>
      </w:r>
    </w:p>
    <w:p w:rsidR="006F3D6B" w:rsidRPr="00616142" w:rsidRDefault="006F3D6B" w:rsidP="00DF10DC">
      <w:pPr>
        <w:pStyle w:val="NoSpacing"/>
        <w:numPr>
          <w:ilvl w:val="0"/>
          <w:numId w:val="13"/>
        </w:numPr>
        <w:jc w:val="both"/>
        <w:rPr>
          <w:rFonts w:cs="Arial"/>
          <w:sz w:val="22"/>
          <w:szCs w:val="22"/>
        </w:rPr>
      </w:pPr>
      <w:r w:rsidRPr="00616142">
        <w:rPr>
          <w:rFonts w:cs="Arial"/>
          <w:sz w:val="22"/>
          <w:szCs w:val="22"/>
        </w:rPr>
        <w:t xml:space="preserve">To promote and increase the use of weather forecasts and impact based warnings in decision making </w:t>
      </w:r>
    </w:p>
    <w:p w:rsidR="006F3D6B" w:rsidRPr="00616142" w:rsidRDefault="006F3D6B" w:rsidP="00DF10DC">
      <w:pPr>
        <w:pStyle w:val="NoSpacing"/>
        <w:numPr>
          <w:ilvl w:val="0"/>
          <w:numId w:val="13"/>
        </w:numPr>
        <w:jc w:val="both"/>
        <w:rPr>
          <w:rFonts w:cs="Arial"/>
          <w:sz w:val="22"/>
          <w:szCs w:val="22"/>
        </w:rPr>
      </w:pPr>
      <w:r w:rsidRPr="00616142">
        <w:rPr>
          <w:rFonts w:cs="Arial"/>
          <w:sz w:val="22"/>
          <w:szCs w:val="22"/>
        </w:rPr>
        <w:t xml:space="preserve">To promote the value of the impact based warning service  </w:t>
      </w:r>
    </w:p>
    <w:p w:rsidR="006F3D6B" w:rsidRPr="00616142" w:rsidRDefault="006F3D6B" w:rsidP="00DF10DC">
      <w:pPr>
        <w:pStyle w:val="NoSpacing"/>
        <w:numPr>
          <w:ilvl w:val="0"/>
          <w:numId w:val="13"/>
        </w:numPr>
        <w:jc w:val="both"/>
        <w:rPr>
          <w:rFonts w:cs="Arial"/>
          <w:sz w:val="22"/>
          <w:szCs w:val="22"/>
        </w:rPr>
      </w:pPr>
      <w:r w:rsidRPr="00616142">
        <w:rPr>
          <w:rFonts w:cs="Arial"/>
          <w:sz w:val="22"/>
          <w:szCs w:val="22"/>
        </w:rPr>
        <w:t>To help customers and stakeholders,  especially new users, understand the impact matrix</w:t>
      </w:r>
    </w:p>
    <w:p w:rsidR="006F3D6B" w:rsidRPr="00DF10DC" w:rsidRDefault="006F3D6B" w:rsidP="00BD7E49">
      <w:pPr>
        <w:pStyle w:val="NoSpacing"/>
        <w:jc w:val="both"/>
        <w:rPr>
          <w:rFonts w:cs="Arial"/>
          <w:color w:val="1F497D"/>
          <w:sz w:val="22"/>
          <w:szCs w:val="22"/>
        </w:rPr>
      </w:pPr>
    </w:p>
    <w:p w:rsidR="006F3D6B" w:rsidRPr="00DF10DC" w:rsidRDefault="006F3D6B" w:rsidP="00BD7E49">
      <w:pPr>
        <w:pStyle w:val="NoSpacing"/>
        <w:jc w:val="both"/>
        <w:rPr>
          <w:rFonts w:cs="Arial"/>
          <w:b/>
          <w:sz w:val="22"/>
          <w:szCs w:val="22"/>
        </w:rPr>
      </w:pPr>
      <w:r w:rsidRPr="00DF10DC">
        <w:rPr>
          <w:rFonts w:cs="Arial"/>
          <w:b/>
          <w:sz w:val="22"/>
          <w:szCs w:val="22"/>
        </w:rPr>
        <w:t>Key Messages/Unique Selling Point of the NMHS</w:t>
      </w:r>
      <w:r w:rsidR="00BD7E49" w:rsidRPr="00DF10DC">
        <w:rPr>
          <w:rFonts w:cs="Arial"/>
          <w:b/>
          <w:sz w:val="22"/>
          <w:szCs w:val="22"/>
        </w:rPr>
        <w:t>:</w:t>
      </w:r>
    </w:p>
    <w:p w:rsidR="006F3D6B" w:rsidRPr="00DF10DC" w:rsidRDefault="006F3D6B" w:rsidP="00DF10DC">
      <w:pPr>
        <w:pStyle w:val="NoSpacing"/>
        <w:numPr>
          <w:ilvl w:val="0"/>
          <w:numId w:val="12"/>
        </w:numPr>
        <w:jc w:val="both"/>
        <w:rPr>
          <w:rFonts w:cs="Arial"/>
          <w:sz w:val="22"/>
          <w:szCs w:val="22"/>
        </w:rPr>
      </w:pPr>
      <w:r w:rsidRPr="00DF10DC">
        <w:rPr>
          <w:rFonts w:cs="Arial"/>
          <w:sz w:val="22"/>
          <w:szCs w:val="22"/>
        </w:rPr>
        <w:t xml:space="preserve">NMHS is the trusted and only source of meteorological </w:t>
      </w:r>
      <w:r w:rsidR="006A4A3A" w:rsidRPr="00DF10DC">
        <w:rPr>
          <w:rFonts w:cs="Arial"/>
          <w:sz w:val="22"/>
          <w:szCs w:val="22"/>
        </w:rPr>
        <w:t xml:space="preserve">(and hydrological, if applicable) </w:t>
      </w:r>
      <w:r w:rsidRPr="00DF10DC">
        <w:rPr>
          <w:rFonts w:cs="Arial"/>
          <w:sz w:val="22"/>
          <w:szCs w:val="22"/>
        </w:rPr>
        <w:t>advice and impact based warnings in country</w:t>
      </w:r>
      <w:r w:rsidR="006A4A3A" w:rsidRPr="00DF10DC">
        <w:rPr>
          <w:rFonts w:cs="Arial"/>
          <w:sz w:val="22"/>
          <w:szCs w:val="22"/>
        </w:rPr>
        <w:t xml:space="preserve"> </w:t>
      </w:r>
    </w:p>
    <w:p w:rsidR="006F3D6B" w:rsidRPr="00DF10DC" w:rsidRDefault="006F3D6B" w:rsidP="00DF10DC">
      <w:pPr>
        <w:pStyle w:val="NoSpacing"/>
        <w:numPr>
          <w:ilvl w:val="0"/>
          <w:numId w:val="12"/>
        </w:numPr>
        <w:jc w:val="both"/>
        <w:rPr>
          <w:rFonts w:cs="Arial"/>
          <w:sz w:val="22"/>
          <w:szCs w:val="22"/>
        </w:rPr>
      </w:pPr>
      <w:r w:rsidRPr="00DF10DC">
        <w:rPr>
          <w:rFonts w:cs="Arial"/>
          <w:sz w:val="22"/>
          <w:szCs w:val="22"/>
        </w:rPr>
        <w:t xml:space="preserve">NMHS will listen to and work with the response community to develop new and existing impact based services which help improve response to future emergencies. </w:t>
      </w:r>
    </w:p>
    <w:p w:rsidR="006F3D6B" w:rsidRPr="00DF10DC" w:rsidRDefault="006F3D6B" w:rsidP="00DF10DC">
      <w:pPr>
        <w:pStyle w:val="NoSpacing"/>
        <w:numPr>
          <w:ilvl w:val="0"/>
          <w:numId w:val="12"/>
        </w:numPr>
        <w:jc w:val="both"/>
        <w:rPr>
          <w:rFonts w:cs="Arial"/>
          <w:b/>
          <w:sz w:val="22"/>
          <w:szCs w:val="22"/>
        </w:rPr>
      </w:pPr>
      <w:r w:rsidRPr="00DF10DC">
        <w:rPr>
          <w:rFonts w:cs="Arial"/>
          <w:sz w:val="22"/>
          <w:szCs w:val="22"/>
        </w:rPr>
        <w:t xml:space="preserve">NMHS will help  stakeholders to plan, prepare and respond to the impacts of severe weather backed up by our science and the 24/7 resilience </w:t>
      </w:r>
    </w:p>
    <w:p w:rsidR="006F3D6B" w:rsidRPr="00DF10DC" w:rsidRDefault="006F3D6B" w:rsidP="00BD7E49">
      <w:pPr>
        <w:pStyle w:val="NoSpacing"/>
        <w:jc w:val="both"/>
        <w:rPr>
          <w:rFonts w:cs="Arial"/>
          <w:b/>
          <w:sz w:val="22"/>
          <w:szCs w:val="22"/>
        </w:rPr>
      </w:pPr>
    </w:p>
    <w:p w:rsidR="006F3D6B" w:rsidRPr="00DF10DC" w:rsidRDefault="006F3D6B" w:rsidP="00BD7E49">
      <w:pPr>
        <w:pStyle w:val="NoSpacing"/>
        <w:jc w:val="both"/>
        <w:rPr>
          <w:rFonts w:cs="Arial"/>
          <w:b/>
          <w:sz w:val="22"/>
          <w:szCs w:val="22"/>
        </w:rPr>
      </w:pPr>
      <w:r w:rsidRPr="00DF10DC">
        <w:rPr>
          <w:rFonts w:cs="Arial"/>
          <w:b/>
          <w:sz w:val="22"/>
          <w:szCs w:val="22"/>
        </w:rPr>
        <w:t>Target Audience</w:t>
      </w:r>
      <w:r w:rsidR="00BD7E49" w:rsidRPr="00DF10DC">
        <w:rPr>
          <w:rFonts w:cs="Arial"/>
          <w:b/>
          <w:sz w:val="22"/>
          <w:szCs w:val="22"/>
        </w:rPr>
        <w:t>:</w:t>
      </w:r>
    </w:p>
    <w:p w:rsidR="006F3D6B" w:rsidRPr="00DF10DC" w:rsidRDefault="006F3D6B" w:rsidP="00DF10DC">
      <w:pPr>
        <w:pStyle w:val="NoSpacing"/>
        <w:numPr>
          <w:ilvl w:val="0"/>
          <w:numId w:val="11"/>
        </w:numPr>
        <w:jc w:val="both"/>
        <w:rPr>
          <w:rFonts w:cs="Arial"/>
          <w:sz w:val="22"/>
          <w:szCs w:val="22"/>
        </w:rPr>
      </w:pPr>
      <w:r w:rsidRPr="00DF10DC">
        <w:rPr>
          <w:rFonts w:cs="Arial"/>
          <w:b/>
          <w:sz w:val="22"/>
          <w:szCs w:val="22"/>
        </w:rPr>
        <w:t>Users:</w:t>
      </w:r>
      <w:r w:rsidRPr="00DF10DC">
        <w:rPr>
          <w:rFonts w:cs="Arial"/>
          <w:sz w:val="22"/>
          <w:szCs w:val="22"/>
        </w:rPr>
        <w:t xml:space="preserve"> </w:t>
      </w:r>
      <w:r w:rsidR="003D188B" w:rsidRPr="00DF10DC">
        <w:rPr>
          <w:rFonts w:cs="Arial"/>
          <w:sz w:val="22"/>
          <w:szCs w:val="22"/>
        </w:rPr>
        <w:t>Government</w:t>
      </w:r>
      <w:r w:rsidRPr="00DF10DC">
        <w:rPr>
          <w:rFonts w:cs="Arial"/>
          <w:sz w:val="22"/>
          <w:szCs w:val="22"/>
        </w:rPr>
        <w:t>, emergency responders, volunteer organisations</w:t>
      </w:r>
    </w:p>
    <w:p w:rsidR="006F3D6B" w:rsidRPr="00DF10DC" w:rsidRDefault="006F3D6B" w:rsidP="00DF10DC">
      <w:pPr>
        <w:pStyle w:val="NoSpacing"/>
        <w:numPr>
          <w:ilvl w:val="0"/>
          <w:numId w:val="11"/>
        </w:numPr>
        <w:jc w:val="both"/>
        <w:rPr>
          <w:rFonts w:cs="Arial"/>
          <w:sz w:val="22"/>
          <w:szCs w:val="22"/>
        </w:rPr>
      </w:pPr>
      <w:r w:rsidRPr="00DF10DC">
        <w:rPr>
          <w:rFonts w:cs="Arial"/>
          <w:b/>
          <w:sz w:val="22"/>
          <w:szCs w:val="22"/>
        </w:rPr>
        <w:t>Partners</w:t>
      </w:r>
      <w:r w:rsidRPr="00DF10DC">
        <w:rPr>
          <w:rFonts w:cs="Arial"/>
          <w:sz w:val="22"/>
          <w:szCs w:val="22"/>
        </w:rPr>
        <w:t xml:space="preserve">: </w:t>
      </w:r>
    </w:p>
    <w:p w:rsidR="006F3D6B" w:rsidRPr="00DF10DC" w:rsidRDefault="006F3D6B" w:rsidP="00DF10DC">
      <w:pPr>
        <w:pStyle w:val="NoSpacing"/>
        <w:numPr>
          <w:ilvl w:val="0"/>
          <w:numId w:val="11"/>
        </w:numPr>
        <w:jc w:val="both"/>
        <w:rPr>
          <w:rFonts w:cs="Arial"/>
          <w:sz w:val="22"/>
          <w:szCs w:val="22"/>
        </w:rPr>
      </w:pPr>
      <w:r w:rsidRPr="00DF10DC">
        <w:rPr>
          <w:rFonts w:cs="Arial"/>
          <w:b/>
          <w:sz w:val="22"/>
          <w:szCs w:val="22"/>
        </w:rPr>
        <w:t>Stakeholders and influencers:</w:t>
      </w:r>
      <w:r w:rsidRPr="00DF10DC">
        <w:rPr>
          <w:rFonts w:cs="Arial"/>
          <w:sz w:val="22"/>
          <w:szCs w:val="22"/>
        </w:rPr>
        <w:t xml:space="preserve"> Government ministers and officials, Government departments, Regional and local government</w:t>
      </w:r>
    </w:p>
    <w:p w:rsidR="006F3D6B" w:rsidRPr="00DF10DC" w:rsidRDefault="006F3D6B" w:rsidP="00DF10DC">
      <w:pPr>
        <w:pStyle w:val="NoSpacing"/>
        <w:numPr>
          <w:ilvl w:val="0"/>
          <w:numId w:val="11"/>
        </w:numPr>
        <w:jc w:val="both"/>
        <w:rPr>
          <w:rFonts w:cs="Arial"/>
          <w:sz w:val="22"/>
          <w:szCs w:val="22"/>
        </w:rPr>
      </w:pPr>
      <w:r w:rsidRPr="00DF10DC">
        <w:rPr>
          <w:rFonts w:cs="Arial"/>
          <w:b/>
          <w:sz w:val="22"/>
          <w:szCs w:val="22"/>
        </w:rPr>
        <w:t>Funders</w:t>
      </w:r>
      <w:r w:rsidRPr="00DF10DC">
        <w:rPr>
          <w:rFonts w:cs="Arial"/>
          <w:sz w:val="22"/>
          <w:szCs w:val="22"/>
        </w:rPr>
        <w:t xml:space="preserve">: </w:t>
      </w:r>
    </w:p>
    <w:p w:rsidR="0015407B" w:rsidRPr="00DF10DC" w:rsidRDefault="0015407B" w:rsidP="00BD7E49">
      <w:pPr>
        <w:pStyle w:val="NoSpacing"/>
        <w:jc w:val="both"/>
        <w:rPr>
          <w:rFonts w:cs="Arial"/>
          <w:sz w:val="22"/>
          <w:szCs w:val="22"/>
        </w:rPr>
      </w:pPr>
    </w:p>
    <w:p w:rsidR="006F3D6B" w:rsidRPr="00DF10DC" w:rsidRDefault="006F3D6B" w:rsidP="00BD7E49">
      <w:pPr>
        <w:pStyle w:val="NoSpacing"/>
        <w:jc w:val="both"/>
        <w:rPr>
          <w:rFonts w:cs="Arial"/>
          <w:sz w:val="22"/>
          <w:szCs w:val="22"/>
        </w:rPr>
      </w:pPr>
      <w:r w:rsidRPr="00DF10DC">
        <w:rPr>
          <w:rFonts w:cs="Arial"/>
          <w:sz w:val="22"/>
          <w:szCs w:val="22"/>
        </w:rPr>
        <w:t>*The public are not included in this plan as there is a separate Public Comm</w:t>
      </w:r>
      <w:r w:rsidR="006A4A3A" w:rsidRPr="00DF10DC">
        <w:rPr>
          <w:rFonts w:cs="Arial"/>
          <w:sz w:val="22"/>
          <w:szCs w:val="22"/>
        </w:rPr>
        <w:t>unications</w:t>
      </w:r>
      <w:r w:rsidRPr="00DF10DC">
        <w:rPr>
          <w:rFonts w:cs="Arial"/>
          <w:sz w:val="22"/>
          <w:szCs w:val="22"/>
        </w:rPr>
        <w:t xml:space="preserve"> plan.</w:t>
      </w:r>
    </w:p>
    <w:p w:rsidR="00BD7E49" w:rsidRPr="00DF10DC" w:rsidRDefault="00BD7E49" w:rsidP="00BD7E49">
      <w:pPr>
        <w:pStyle w:val="NoSpacing"/>
        <w:jc w:val="both"/>
        <w:rPr>
          <w:rFonts w:cs="Arial"/>
          <w:color w:val="000000"/>
          <w:sz w:val="22"/>
          <w:szCs w:val="22"/>
        </w:rPr>
      </w:pPr>
    </w:p>
    <w:p w:rsidR="00BA625D" w:rsidRPr="00DF10DC" w:rsidRDefault="00E72382" w:rsidP="00BD7E49">
      <w:pPr>
        <w:autoSpaceDE w:val="0"/>
        <w:autoSpaceDN w:val="0"/>
        <w:jc w:val="both"/>
        <w:rPr>
          <w:rFonts w:cs="Arial"/>
          <w:b/>
          <w:i/>
          <w:sz w:val="22"/>
          <w:szCs w:val="22"/>
        </w:rPr>
      </w:pPr>
      <w:r w:rsidRPr="00DF10DC">
        <w:rPr>
          <w:rFonts w:cs="Arial"/>
          <w:b/>
          <w:i/>
          <w:sz w:val="22"/>
          <w:szCs w:val="22"/>
        </w:rPr>
        <w:t>P</w:t>
      </w:r>
      <w:r w:rsidR="00046790" w:rsidRPr="00DF10DC">
        <w:rPr>
          <w:rFonts w:cs="Arial"/>
          <w:b/>
          <w:i/>
          <w:sz w:val="22"/>
          <w:szCs w:val="22"/>
        </w:rPr>
        <w:t xml:space="preserve">ost </w:t>
      </w:r>
      <w:r w:rsidRPr="00DF10DC">
        <w:rPr>
          <w:rFonts w:cs="Arial"/>
          <w:b/>
          <w:i/>
          <w:sz w:val="22"/>
          <w:szCs w:val="22"/>
        </w:rPr>
        <w:t>i</w:t>
      </w:r>
      <w:r w:rsidR="00046790" w:rsidRPr="00DF10DC">
        <w:rPr>
          <w:rFonts w:cs="Arial"/>
          <w:b/>
          <w:i/>
          <w:sz w:val="22"/>
          <w:szCs w:val="22"/>
        </w:rPr>
        <w:t>mplementation evaluation (pi</w:t>
      </w:r>
      <w:r w:rsidRPr="00DF10DC">
        <w:rPr>
          <w:rFonts w:cs="Arial"/>
          <w:b/>
          <w:i/>
          <w:sz w:val="22"/>
          <w:szCs w:val="22"/>
        </w:rPr>
        <w:t>loting and refining the plan</w:t>
      </w:r>
      <w:r w:rsidR="00046790" w:rsidRPr="00DF10DC">
        <w:rPr>
          <w:rFonts w:cs="Arial"/>
          <w:b/>
          <w:i/>
          <w:sz w:val="22"/>
          <w:szCs w:val="22"/>
        </w:rPr>
        <w:t>)</w:t>
      </w:r>
    </w:p>
    <w:p w:rsidR="00944B2A" w:rsidRPr="00DF10DC" w:rsidRDefault="006A086B" w:rsidP="00BD7E49">
      <w:pPr>
        <w:autoSpaceDE w:val="0"/>
        <w:autoSpaceDN w:val="0"/>
        <w:jc w:val="both"/>
        <w:rPr>
          <w:rFonts w:cs="Arial"/>
          <w:sz w:val="22"/>
          <w:szCs w:val="22"/>
        </w:rPr>
      </w:pPr>
      <w:r w:rsidRPr="00DF10DC">
        <w:rPr>
          <w:rFonts w:cs="Arial"/>
          <w:sz w:val="22"/>
          <w:szCs w:val="22"/>
        </w:rPr>
        <w:t xml:space="preserve">There can be no prescribed plan as each country and its stakeholders are </w:t>
      </w:r>
      <w:r w:rsidR="00825E63" w:rsidRPr="00DF10DC">
        <w:rPr>
          <w:rFonts w:cs="Arial"/>
          <w:sz w:val="22"/>
          <w:szCs w:val="22"/>
        </w:rPr>
        <w:t>different</w:t>
      </w:r>
      <w:r w:rsidR="00E72382" w:rsidRPr="00DF10DC">
        <w:rPr>
          <w:rFonts w:cs="Arial"/>
          <w:sz w:val="22"/>
          <w:szCs w:val="22"/>
        </w:rPr>
        <w:t xml:space="preserve">. An </w:t>
      </w:r>
      <w:r w:rsidRPr="00DF10DC">
        <w:rPr>
          <w:rFonts w:cs="Arial"/>
          <w:sz w:val="22"/>
          <w:szCs w:val="22"/>
        </w:rPr>
        <w:t>important consideration for everyone</w:t>
      </w:r>
      <w:r w:rsidR="00E72382" w:rsidRPr="00DF10DC">
        <w:rPr>
          <w:rFonts w:cs="Arial"/>
          <w:sz w:val="22"/>
          <w:szCs w:val="22"/>
        </w:rPr>
        <w:t>’s implementation plan</w:t>
      </w:r>
      <w:r w:rsidR="00825E63" w:rsidRPr="00DF10DC">
        <w:rPr>
          <w:rFonts w:cs="Arial"/>
          <w:sz w:val="22"/>
          <w:szCs w:val="22"/>
        </w:rPr>
        <w:t xml:space="preserve"> is the need to develop a </w:t>
      </w:r>
      <w:r w:rsidRPr="00DF10DC">
        <w:rPr>
          <w:rFonts w:cs="Arial"/>
          <w:sz w:val="22"/>
          <w:szCs w:val="22"/>
        </w:rPr>
        <w:t>pilot to test</w:t>
      </w:r>
      <w:r w:rsidR="00825E63" w:rsidRPr="00DF10DC">
        <w:rPr>
          <w:rFonts w:cs="Arial"/>
          <w:sz w:val="22"/>
          <w:szCs w:val="22"/>
        </w:rPr>
        <w:t xml:space="preserve"> the relevance and value of an impact based warning service</w:t>
      </w:r>
      <w:r w:rsidRPr="00DF10DC">
        <w:rPr>
          <w:rFonts w:cs="Arial"/>
          <w:sz w:val="22"/>
          <w:szCs w:val="22"/>
        </w:rPr>
        <w:t>.</w:t>
      </w:r>
      <w:r w:rsidR="00046790" w:rsidRPr="00DF10DC">
        <w:rPr>
          <w:rFonts w:cs="Arial"/>
          <w:sz w:val="22"/>
          <w:szCs w:val="22"/>
        </w:rPr>
        <w:t xml:space="preserve"> </w:t>
      </w:r>
    </w:p>
    <w:p w:rsidR="006A086B" w:rsidRPr="00DF10DC" w:rsidRDefault="00046790" w:rsidP="00BD7E49">
      <w:pPr>
        <w:autoSpaceDE w:val="0"/>
        <w:autoSpaceDN w:val="0"/>
        <w:jc w:val="both"/>
        <w:rPr>
          <w:rFonts w:cs="Arial"/>
          <w:sz w:val="22"/>
          <w:szCs w:val="22"/>
        </w:rPr>
      </w:pPr>
      <w:r w:rsidRPr="00DF10DC">
        <w:rPr>
          <w:rFonts w:cs="Arial"/>
          <w:sz w:val="22"/>
          <w:szCs w:val="22"/>
        </w:rPr>
        <w:t>The following should inform a post implementation evaluation:</w:t>
      </w:r>
    </w:p>
    <w:p w:rsidR="00046790" w:rsidRPr="00DF10DC" w:rsidRDefault="00046790" w:rsidP="00DF10DC">
      <w:pPr>
        <w:pStyle w:val="NoSpacing"/>
        <w:numPr>
          <w:ilvl w:val="0"/>
          <w:numId w:val="10"/>
        </w:numPr>
        <w:jc w:val="both"/>
        <w:rPr>
          <w:rFonts w:cs="Arial"/>
          <w:sz w:val="22"/>
          <w:szCs w:val="22"/>
        </w:rPr>
      </w:pPr>
      <w:r w:rsidRPr="00DF10DC">
        <w:rPr>
          <w:rFonts w:cs="Arial"/>
          <w:sz w:val="22"/>
          <w:szCs w:val="22"/>
        </w:rPr>
        <w:t>Feedback from target audience.</w:t>
      </w:r>
    </w:p>
    <w:p w:rsidR="00046790" w:rsidRPr="00DF10DC" w:rsidRDefault="006A4A3A" w:rsidP="00DF10DC">
      <w:pPr>
        <w:pStyle w:val="NoSpacing"/>
        <w:numPr>
          <w:ilvl w:val="0"/>
          <w:numId w:val="10"/>
        </w:numPr>
        <w:jc w:val="both"/>
        <w:rPr>
          <w:rFonts w:cs="Arial"/>
          <w:sz w:val="22"/>
          <w:szCs w:val="22"/>
        </w:rPr>
      </w:pPr>
      <w:r w:rsidRPr="00DF10DC">
        <w:rPr>
          <w:rFonts w:cs="Arial"/>
          <w:sz w:val="22"/>
          <w:szCs w:val="22"/>
        </w:rPr>
        <w:t xml:space="preserve">Review </w:t>
      </w:r>
      <w:r w:rsidR="00046790" w:rsidRPr="00DF10DC">
        <w:rPr>
          <w:rFonts w:cs="Arial"/>
          <w:sz w:val="22"/>
          <w:szCs w:val="22"/>
        </w:rPr>
        <w:t>meetings for large campaigns and events.</w:t>
      </w:r>
    </w:p>
    <w:p w:rsidR="00046790" w:rsidRPr="00DF10DC" w:rsidRDefault="00046790" w:rsidP="00DF10DC">
      <w:pPr>
        <w:pStyle w:val="NoSpacing"/>
        <w:numPr>
          <w:ilvl w:val="0"/>
          <w:numId w:val="10"/>
        </w:numPr>
        <w:jc w:val="both"/>
        <w:rPr>
          <w:rFonts w:cs="Arial"/>
          <w:sz w:val="22"/>
          <w:szCs w:val="22"/>
        </w:rPr>
      </w:pPr>
      <w:r w:rsidRPr="00DF10DC">
        <w:rPr>
          <w:rFonts w:cs="Arial"/>
          <w:sz w:val="22"/>
          <w:szCs w:val="22"/>
        </w:rPr>
        <w:t>Email evaluation for smaller activities.</w:t>
      </w:r>
    </w:p>
    <w:p w:rsidR="00046790" w:rsidRPr="00DF10DC" w:rsidRDefault="00046790" w:rsidP="00DF10DC">
      <w:pPr>
        <w:pStyle w:val="NoSpacing"/>
        <w:numPr>
          <w:ilvl w:val="0"/>
          <w:numId w:val="10"/>
        </w:numPr>
        <w:jc w:val="both"/>
        <w:rPr>
          <w:rFonts w:cs="Arial"/>
          <w:sz w:val="22"/>
          <w:szCs w:val="22"/>
        </w:rPr>
      </w:pPr>
      <w:r w:rsidRPr="00DF10DC">
        <w:rPr>
          <w:rFonts w:cs="Arial"/>
          <w:sz w:val="22"/>
          <w:szCs w:val="22"/>
        </w:rPr>
        <w:t>Web analytics and trends – monitoring the flow of traffic to the relevant pages of the website following each campaign</w:t>
      </w:r>
    </w:p>
    <w:p w:rsidR="00046790" w:rsidRPr="00DF10DC" w:rsidRDefault="00046790" w:rsidP="00DF10DC">
      <w:pPr>
        <w:pStyle w:val="NoSpacing"/>
        <w:numPr>
          <w:ilvl w:val="0"/>
          <w:numId w:val="10"/>
        </w:numPr>
        <w:jc w:val="both"/>
        <w:rPr>
          <w:rFonts w:cs="Arial"/>
          <w:sz w:val="22"/>
          <w:szCs w:val="22"/>
        </w:rPr>
      </w:pPr>
      <w:r w:rsidRPr="00DF10DC">
        <w:rPr>
          <w:rFonts w:cs="Arial"/>
          <w:sz w:val="22"/>
          <w:szCs w:val="22"/>
        </w:rPr>
        <w:t>Media analysis - review volume of articles/blogs the news story is mentioned in, also review message penetration and tone (positive/negative/neutral).</w:t>
      </w:r>
    </w:p>
    <w:p w:rsidR="00046790" w:rsidRPr="00DF10DC" w:rsidRDefault="00046790" w:rsidP="00DF10DC">
      <w:pPr>
        <w:pStyle w:val="NoSpacing"/>
        <w:numPr>
          <w:ilvl w:val="0"/>
          <w:numId w:val="10"/>
        </w:numPr>
        <w:jc w:val="both"/>
        <w:rPr>
          <w:rFonts w:cs="Arial"/>
          <w:sz w:val="22"/>
          <w:szCs w:val="22"/>
        </w:rPr>
      </w:pPr>
      <w:r w:rsidRPr="00DF10DC">
        <w:rPr>
          <w:rFonts w:cs="Arial"/>
          <w:sz w:val="22"/>
          <w:szCs w:val="22"/>
        </w:rPr>
        <w:t xml:space="preserve">Measure activity in social media – which messages had the furthest reach? Analyse tone (positive/negative/neutral) </w:t>
      </w:r>
    </w:p>
    <w:p w:rsidR="00046790" w:rsidRPr="00DF10DC" w:rsidRDefault="00944B2A" w:rsidP="00DF10DC">
      <w:pPr>
        <w:pStyle w:val="NoSpacing"/>
        <w:numPr>
          <w:ilvl w:val="0"/>
          <w:numId w:val="10"/>
        </w:numPr>
        <w:jc w:val="both"/>
        <w:rPr>
          <w:rFonts w:cs="Arial"/>
          <w:sz w:val="22"/>
          <w:szCs w:val="22"/>
        </w:rPr>
      </w:pPr>
      <w:r w:rsidRPr="00DF10DC">
        <w:rPr>
          <w:rFonts w:cs="Arial"/>
          <w:sz w:val="22"/>
          <w:szCs w:val="22"/>
        </w:rPr>
        <w:t>NMHS</w:t>
      </w:r>
      <w:r w:rsidR="00046790" w:rsidRPr="00DF10DC">
        <w:rPr>
          <w:rFonts w:cs="Arial"/>
          <w:sz w:val="22"/>
          <w:szCs w:val="22"/>
        </w:rPr>
        <w:t xml:space="preserve"> staff to report back on any activities they’ve undertaken to promote </w:t>
      </w:r>
      <w:r w:rsidRPr="00DF10DC">
        <w:rPr>
          <w:rFonts w:cs="Arial"/>
          <w:sz w:val="22"/>
          <w:szCs w:val="22"/>
        </w:rPr>
        <w:t xml:space="preserve">impact based </w:t>
      </w:r>
      <w:r w:rsidR="00046790" w:rsidRPr="00DF10DC">
        <w:rPr>
          <w:rFonts w:cs="Arial"/>
          <w:sz w:val="22"/>
          <w:szCs w:val="22"/>
        </w:rPr>
        <w:t>services/products.</w:t>
      </w:r>
    </w:p>
    <w:p w:rsidR="00046790" w:rsidRPr="00DF10DC" w:rsidRDefault="00046790" w:rsidP="00DF10DC">
      <w:pPr>
        <w:pStyle w:val="NoSpacing"/>
        <w:numPr>
          <w:ilvl w:val="0"/>
          <w:numId w:val="10"/>
        </w:numPr>
        <w:jc w:val="both"/>
        <w:rPr>
          <w:rFonts w:cs="Arial"/>
          <w:sz w:val="22"/>
          <w:szCs w:val="22"/>
        </w:rPr>
      </w:pPr>
      <w:r w:rsidRPr="00DF10DC">
        <w:rPr>
          <w:rFonts w:cs="Arial"/>
          <w:sz w:val="22"/>
          <w:szCs w:val="22"/>
        </w:rPr>
        <w:t xml:space="preserve">Number of people signing up to activities around the products and services </w:t>
      </w:r>
    </w:p>
    <w:p w:rsidR="00E5126F" w:rsidRDefault="00046790" w:rsidP="00DF10DC">
      <w:pPr>
        <w:pStyle w:val="NoSpacing"/>
        <w:numPr>
          <w:ilvl w:val="0"/>
          <w:numId w:val="10"/>
        </w:numPr>
        <w:jc w:val="both"/>
        <w:rPr>
          <w:rFonts w:cs="Arial"/>
          <w:sz w:val="22"/>
          <w:szCs w:val="22"/>
        </w:rPr>
      </w:pPr>
      <w:r w:rsidRPr="00DF10DC">
        <w:rPr>
          <w:rFonts w:cs="Arial"/>
          <w:sz w:val="22"/>
          <w:szCs w:val="22"/>
        </w:rPr>
        <w:t>Measure the Open and Click- through rates from any direct mail campaigns sent</w:t>
      </w:r>
    </w:p>
    <w:p w:rsidR="00DF10DC" w:rsidRPr="00DF10DC" w:rsidRDefault="00DF10DC" w:rsidP="00DF10DC">
      <w:pPr>
        <w:pStyle w:val="NoSpacing"/>
        <w:jc w:val="both"/>
        <w:rPr>
          <w:rFonts w:cs="Arial"/>
          <w:sz w:val="22"/>
          <w:szCs w:val="22"/>
        </w:rPr>
      </w:pPr>
    </w:p>
    <w:p w:rsidR="00DF10DC" w:rsidRDefault="00DF10DC" w:rsidP="00BD7E49">
      <w:pPr>
        <w:autoSpaceDE w:val="0"/>
        <w:autoSpaceDN w:val="0"/>
        <w:jc w:val="both"/>
        <w:rPr>
          <w:rFonts w:cs="Arial"/>
          <w:b/>
          <w:i/>
          <w:sz w:val="22"/>
          <w:szCs w:val="22"/>
        </w:rPr>
      </w:pPr>
    </w:p>
    <w:p w:rsidR="00D80C65" w:rsidRPr="00DF10DC" w:rsidRDefault="00D80C65" w:rsidP="00BD7E49">
      <w:pPr>
        <w:autoSpaceDE w:val="0"/>
        <w:autoSpaceDN w:val="0"/>
        <w:jc w:val="both"/>
        <w:rPr>
          <w:rFonts w:cs="Arial"/>
          <w:b/>
          <w:i/>
          <w:sz w:val="22"/>
          <w:szCs w:val="22"/>
        </w:rPr>
      </w:pPr>
      <w:r w:rsidRPr="00DF10DC">
        <w:rPr>
          <w:rFonts w:cs="Arial"/>
          <w:b/>
          <w:i/>
          <w:sz w:val="22"/>
          <w:szCs w:val="22"/>
        </w:rPr>
        <w:lastRenderedPageBreak/>
        <w:t xml:space="preserve">Holding exercises </w:t>
      </w:r>
    </w:p>
    <w:p w:rsidR="004D0FE4" w:rsidRPr="00DF10DC" w:rsidRDefault="004861C2" w:rsidP="00BD7E49">
      <w:pPr>
        <w:autoSpaceDE w:val="0"/>
        <w:autoSpaceDN w:val="0"/>
        <w:jc w:val="both"/>
        <w:rPr>
          <w:rFonts w:cs="Arial"/>
          <w:sz w:val="22"/>
          <w:szCs w:val="22"/>
        </w:rPr>
      </w:pPr>
      <w:r w:rsidRPr="00DF10DC">
        <w:rPr>
          <w:rFonts w:cs="Arial"/>
          <w:sz w:val="22"/>
          <w:szCs w:val="22"/>
        </w:rPr>
        <w:t>E</w:t>
      </w:r>
      <w:r w:rsidR="00D80C65" w:rsidRPr="00DF10DC">
        <w:rPr>
          <w:rFonts w:cs="Arial"/>
          <w:sz w:val="22"/>
          <w:szCs w:val="22"/>
        </w:rPr>
        <w:t xml:space="preserve">vents triggering the need </w:t>
      </w:r>
      <w:r w:rsidRPr="00DF10DC">
        <w:rPr>
          <w:rFonts w:cs="Arial"/>
          <w:sz w:val="22"/>
          <w:szCs w:val="22"/>
        </w:rPr>
        <w:t xml:space="preserve">for action cannot be predicated with any particular frequency or regularity </w:t>
      </w:r>
      <w:r w:rsidR="00616142" w:rsidRPr="00DF10DC">
        <w:rPr>
          <w:rFonts w:cs="Arial"/>
          <w:sz w:val="22"/>
          <w:szCs w:val="22"/>
        </w:rPr>
        <w:t xml:space="preserve">and </w:t>
      </w:r>
      <w:r w:rsidRPr="00DF10DC">
        <w:rPr>
          <w:rFonts w:cs="Arial"/>
          <w:sz w:val="22"/>
          <w:szCs w:val="22"/>
        </w:rPr>
        <w:t xml:space="preserve">they may come spaced well apart. The longer the gap between events the more people forget what to do or key staff change </w:t>
      </w:r>
      <w:r w:rsidR="006A4A3A" w:rsidRPr="00DF10DC">
        <w:rPr>
          <w:rFonts w:cs="Arial"/>
          <w:sz w:val="22"/>
          <w:szCs w:val="22"/>
        </w:rPr>
        <w:t xml:space="preserve">will lead to </w:t>
      </w:r>
      <w:r w:rsidRPr="00DF10DC">
        <w:rPr>
          <w:rFonts w:cs="Arial"/>
          <w:sz w:val="22"/>
          <w:szCs w:val="22"/>
        </w:rPr>
        <w:t>losing hard achieved rapport. To maintain the good work</w:t>
      </w:r>
      <w:r w:rsidR="006A4A3A" w:rsidRPr="00DF10DC">
        <w:rPr>
          <w:rFonts w:cs="Arial"/>
          <w:sz w:val="22"/>
          <w:szCs w:val="22"/>
        </w:rPr>
        <w:t>,</w:t>
      </w:r>
      <w:r w:rsidRPr="00DF10DC">
        <w:rPr>
          <w:rFonts w:cs="Arial"/>
          <w:sz w:val="22"/>
          <w:szCs w:val="22"/>
        </w:rPr>
        <w:t xml:space="preserve"> relationships</w:t>
      </w:r>
      <w:r w:rsidR="006A4A3A" w:rsidRPr="00DF10DC">
        <w:rPr>
          <w:rFonts w:cs="Arial"/>
          <w:sz w:val="22"/>
          <w:szCs w:val="22"/>
        </w:rPr>
        <w:t>,</w:t>
      </w:r>
      <w:r w:rsidRPr="00DF10DC">
        <w:rPr>
          <w:rFonts w:cs="Arial"/>
          <w:sz w:val="22"/>
          <w:szCs w:val="22"/>
        </w:rPr>
        <w:t xml:space="preserve"> and trust in each other’s ability to act according to the agreed plan requires regular exercises on an annual cycle or more frequently.  Establishing the means to undertake such exercises should be a feature of the plan</w:t>
      </w:r>
      <w:r w:rsidR="00C1701E" w:rsidRPr="00DF10DC">
        <w:rPr>
          <w:rFonts w:cs="Arial"/>
          <w:sz w:val="22"/>
          <w:szCs w:val="22"/>
        </w:rPr>
        <w:t xml:space="preserve"> that emerges from the </w:t>
      </w:r>
      <w:r w:rsidRPr="00DF10DC">
        <w:rPr>
          <w:rFonts w:cs="Arial"/>
          <w:sz w:val="22"/>
          <w:szCs w:val="22"/>
        </w:rPr>
        <w:t>workshop.</w:t>
      </w:r>
      <w:r w:rsidR="006A4A3A" w:rsidRPr="00DF10DC">
        <w:rPr>
          <w:rFonts w:cs="Arial"/>
          <w:sz w:val="22"/>
          <w:szCs w:val="22"/>
        </w:rPr>
        <w:t xml:space="preserve"> </w:t>
      </w:r>
    </w:p>
    <w:p w:rsidR="004D0FE4" w:rsidRPr="00DF10DC" w:rsidRDefault="004D0FE4" w:rsidP="00BD7E49">
      <w:pPr>
        <w:autoSpaceDE w:val="0"/>
        <w:autoSpaceDN w:val="0"/>
        <w:jc w:val="both"/>
        <w:rPr>
          <w:rFonts w:cs="Arial"/>
          <w:sz w:val="22"/>
          <w:szCs w:val="22"/>
          <w:u w:val="single"/>
        </w:rPr>
      </w:pPr>
      <w:r w:rsidRPr="00DF10DC">
        <w:rPr>
          <w:rFonts w:cs="Arial"/>
          <w:b/>
          <w:i/>
          <w:sz w:val="22"/>
          <w:szCs w:val="22"/>
          <w:u w:val="single"/>
        </w:rPr>
        <w:t>Examples</w:t>
      </w:r>
      <w:r w:rsidR="00A66894" w:rsidRPr="00DF10DC">
        <w:rPr>
          <w:rFonts w:cs="Arial"/>
          <w:b/>
          <w:i/>
          <w:sz w:val="22"/>
          <w:szCs w:val="22"/>
          <w:u w:val="single"/>
        </w:rPr>
        <w:t xml:space="preserve">: </w:t>
      </w:r>
      <w:r w:rsidR="00A66894" w:rsidRPr="00DF10DC">
        <w:rPr>
          <w:rFonts w:cs="Arial"/>
          <w:sz w:val="22"/>
          <w:szCs w:val="22"/>
          <w:u w:val="single"/>
        </w:rPr>
        <w:t xml:space="preserve">For each example assign an impact score and associated colour. </w:t>
      </w:r>
    </w:p>
    <w:p w:rsidR="004D0FE4" w:rsidRPr="00DF10DC" w:rsidRDefault="004D0FE4" w:rsidP="00BD7E49">
      <w:pPr>
        <w:autoSpaceDE w:val="0"/>
        <w:autoSpaceDN w:val="0"/>
        <w:jc w:val="both"/>
        <w:rPr>
          <w:rFonts w:cs="Arial"/>
          <w:b/>
          <w:i/>
          <w:sz w:val="22"/>
          <w:szCs w:val="22"/>
          <w:u w:val="single"/>
        </w:rPr>
      </w:pPr>
      <w:r w:rsidRPr="00DF10DC">
        <w:rPr>
          <w:rFonts w:cs="Arial"/>
          <w:b/>
          <w:i/>
          <w:sz w:val="22"/>
          <w:szCs w:val="22"/>
          <w:u w:val="single"/>
        </w:rPr>
        <w:t>Example A: Typhoon is forecast to make landfall.</w:t>
      </w:r>
    </w:p>
    <w:p w:rsidR="004D0FE4" w:rsidRPr="00DF10DC" w:rsidRDefault="00A66894" w:rsidP="00BD7E49">
      <w:pPr>
        <w:autoSpaceDE w:val="0"/>
        <w:autoSpaceDN w:val="0"/>
        <w:jc w:val="both"/>
        <w:rPr>
          <w:rFonts w:cs="Arial"/>
          <w:sz w:val="22"/>
          <w:szCs w:val="22"/>
        </w:rPr>
      </w:pPr>
      <w:r w:rsidRPr="00DF10DC">
        <w:rPr>
          <w:rFonts w:cs="Arial"/>
          <w:b/>
          <w:sz w:val="22"/>
          <w:szCs w:val="22"/>
        </w:rPr>
        <w:t xml:space="preserve">3 Day Forecast. </w:t>
      </w:r>
      <w:r w:rsidR="004D0FE4" w:rsidRPr="00DF10DC">
        <w:rPr>
          <w:rFonts w:cs="Arial"/>
          <w:sz w:val="22"/>
          <w:szCs w:val="22"/>
        </w:rPr>
        <w:t>A developing, potentially severe typhoo</w:t>
      </w:r>
      <w:r w:rsidR="00210975" w:rsidRPr="00DF10DC">
        <w:rPr>
          <w:rFonts w:cs="Arial"/>
          <w:sz w:val="22"/>
          <w:szCs w:val="22"/>
        </w:rPr>
        <w:t xml:space="preserve">n is predicted to make landfall. There is a </w:t>
      </w:r>
      <w:r w:rsidRPr="00DF10DC">
        <w:rPr>
          <w:rFonts w:cs="Arial"/>
          <w:sz w:val="22"/>
          <w:szCs w:val="22"/>
        </w:rPr>
        <w:t>4</w:t>
      </w:r>
      <w:r w:rsidR="004D0FE4" w:rsidRPr="00DF10DC">
        <w:rPr>
          <w:rFonts w:cs="Arial"/>
          <w:sz w:val="22"/>
          <w:szCs w:val="22"/>
        </w:rPr>
        <w:t xml:space="preserve">0% </w:t>
      </w:r>
      <w:r w:rsidR="00210975" w:rsidRPr="00DF10DC">
        <w:rPr>
          <w:rFonts w:cs="Arial"/>
          <w:sz w:val="22"/>
          <w:szCs w:val="22"/>
        </w:rPr>
        <w:t>probability</w:t>
      </w:r>
      <w:r w:rsidR="004D0FE4" w:rsidRPr="00DF10DC">
        <w:rPr>
          <w:rFonts w:cs="Arial"/>
          <w:sz w:val="22"/>
          <w:szCs w:val="22"/>
        </w:rPr>
        <w:t xml:space="preserve"> that it will </w:t>
      </w:r>
      <w:r w:rsidR="00210975" w:rsidRPr="00DF10DC">
        <w:rPr>
          <w:rFonts w:cs="Arial"/>
          <w:sz w:val="22"/>
          <w:szCs w:val="22"/>
        </w:rPr>
        <w:t>come onshore in a region that is highly populated</w:t>
      </w:r>
      <w:r w:rsidRPr="00DF10DC">
        <w:rPr>
          <w:rFonts w:cs="Arial"/>
          <w:sz w:val="22"/>
          <w:szCs w:val="22"/>
        </w:rPr>
        <w:t>. Forecasters are predicting a 5-7m storm surge, hurricane force winds and a 30% probability for rainfall to</w:t>
      </w:r>
      <w:r w:rsidR="00210975" w:rsidRPr="00DF10DC">
        <w:rPr>
          <w:rFonts w:cs="Arial"/>
          <w:sz w:val="22"/>
          <w:szCs w:val="22"/>
        </w:rPr>
        <w:t xml:space="preserve"> peak</w:t>
      </w:r>
      <w:r w:rsidRPr="00DF10DC">
        <w:rPr>
          <w:rFonts w:cs="Arial"/>
          <w:sz w:val="22"/>
          <w:szCs w:val="22"/>
        </w:rPr>
        <w:t xml:space="preserve"> 250mm</w:t>
      </w:r>
      <w:r w:rsidR="00210975" w:rsidRPr="00DF10DC">
        <w:rPr>
          <w:rFonts w:cs="Arial"/>
          <w:sz w:val="22"/>
          <w:szCs w:val="22"/>
        </w:rPr>
        <w:t xml:space="preserve"> in a catchment susceptible to flash flood</w:t>
      </w:r>
      <w:r w:rsidRPr="00DF10DC">
        <w:rPr>
          <w:rFonts w:cs="Arial"/>
          <w:sz w:val="22"/>
          <w:szCs w:val="22"/>
        </w:rPr>
        <w:t xml:space="preserve">. </w:t>
      </w:r>
      <w:r w:rsidR="004D0FE4" w:rsidRPr="00DF10DC">
        <w:rPr>
          <w:rFonts w:cs="Arial"/>
          <w:sz w:val="22"/>
          <w:szCs w:val="22"/>
        </w:rPr>
        <w:t xml:space="preserve"> </w:t>
      </w:r>
    </w:p>
    <w:p w:rsidR="00A66894" w:rsidRPr="00DF10DC" w:rsidRDefault="00A66894" w:rsidP="00BD7E49">
      <w:pPr>
        <w:autoSpaceDE w:val="0"/>
        <w:autoSpaceDN w:val="0"/>
        <w:jc w:val="both"/>
        <w:rPr>
          <w:rFonts w:cs="Arial"/>
          <w:b/>
          <w:sz w:val="22"/>
          <w:szCs w:val="22"/>
        </w:rPr>
      </w:pPr>
      <w:r w:rsidRPr="00DF10DC">
        <w:rPr>
          <w:rFonts w:cs="Arial"/>
          <w:b/>
          <w:sz w:val="22"/>
          <w:szCs w:val="22"/>
        </w:rPr>
        <w:t xml:space="preserve">2 Day Forecast. </w:t>
      </w:r>
      <w:r w:rsidRPr="00DF10DC">
        <w:rPr>
          <w:rFonts w:cs="Arial"/>
          <w:sz w:val="22"/>
          <w:szCs w:val="22"/>
        </w:rPr>
        <w:t xml:space="preserve">The likelihood </w:t>
      </w:r>
      <w:r w:rsidR="00210975" w:rsidRPr="00DF10DC">
        <w:rPr>
          <w:rFonts w:cs="Arial"/>
          <w:sz w:val="22"/>
          <w:szCs w:val="22"/>
        </w:rPr>
        <w:t xml:space="preserve">for the typhoon to make landfall </w:t>
      </w:r>
      <w:r w:rsidRPr="00DF10DC">
        <w:rPr>
          <w:rFonts w:cs="Arial"/>
          <w:sz w:val="22"/>
          <w:szCs w:val="22"/>
        </w:rPr>
        <w:t>has increased to 60%, though the</w:t>
      </w:r>
      <w:r w:rsidR="00210975" w:rsidRPr="00DF10DC">
        <w:rPr>
          <w:rFonts w:cs="Arial"/>
          <w:sz w:val="22"/>
          <w:szCs w:val="22"/>
        </w:rPr>
        <w:t xml:space="preserve"> probability of exceeding 240mm </w:t>
      </w:r>
      <w:r w:rsidRPr="00DF10DC">
        <w:rPr>
          <w:rFonts w:cs="Arial"/>
          <w:sz w:val="22"/>
          <w:szCs w:val="22"/>
        </w:rPr>
        <w:t>has decreased to 10%</w:t>
      </w:r>
      <w:r w:rsidR="00210975" w:rsidRPr="00DF10DC">
        <w:rPr>
          <w:rFonts w:cs="Arial"/>
          <w:sz w:val="22"/>
          <w:szCs w:val="22"/>
        </w:rPr>
        <w:t>. T</w:t>
      </w:r>
      <w:r w:rsidR="00945486" w:rsidRPr="00DF10DC">
        <w:rPr>
          <w:rFonts w:cs="Arial"/>
          <w:sz w:val="22"/>
          <w:szCs w:val="22"/>
        </w:rPr>
        <w:t xml:space="preserve">he mean </w:t>
      </w:r>
      <w:r w:rsidR="00210975" w:rsidRPr="00DF10DC">
        <w:rPr>
          <w:rFonts w:cs="Arial"/>
          <w:sz w:val="22"/>
          <w:szCs w:val="22"/>
        </w:rPr>
        <w:t xml:space="preserve">rainfall </w:t>
      </w:r>
      <w:r w:rsidRPr="00DF10DC">
        <w:rPr>
          <w:rFonts w:cs="Arial"/>
          <w:sz w:val="22"/>
          <w:szCs w:val="22"/>
        </w:rPr>
        <w:t>predicted to be 100mm</w:t>
      </w:r>
      <w:r w:rsidR="00210975" w:rsidRPr="00DF10DC">
        <w:rPr>
          <w:rFonts w:cs="Arial"/>
          <w:sz w:val="22"/>
          <w:szCs w:val="22"/>
        </w:rPr>
        <w:t xml:space="preserve"> in one of the more flashy catchments</w:t>
      </w:r>
      <w:r w:rsidRPr="00DF10DC">
        <w:rPr>
          <w:rFonts w:cs="Arial"/>
          <w:sz w:val="22"/>
          <w:szCs w:val="22"/>
        </w:rPr>
        <w:t>. No change to wind and storm surge potential.</w:t>
      </w:r>
    </w:p>
    <w:p w:rsidR="00A66894" w:rsidRPr="00DF10DC" w:rsidRDefault="00A66894" w:rsidP="00BD7E49">
      <w:pPr>
        <w:autoSpaceDE w:val="0"/>
        <w:autoSpaceDN w:val="0"/>
        <w:jc w:val="both"/>
        <w:rPr>
          <w:rFonts w:cs="Arial"/>
          <w:sz w:val="22"/>
          <w:szCs w:val="22"/>
        </w:rPr>
      </w:pPr>
      <w:r w:rsidRPr="00DF10DC">
        <w:rPr>
          <w:rFonts w:cs="Arial"/>
          <w:b/>
          <w:sz w:val="22"/>
          <w:szCs w:val="22"/>
        </w:rPr>
        <w:t xml:space="preserve">1 Day Forecast. </w:t>
      </w:r>
      <w:r w:rsidRPr="00DF10DC">
        <w:rPr>
          <w:rFonts w:cs="Arial"/>
          <w:sz w:val="22"/>
          <w:szCs w:val="22"/>
        </w:rPr>
        <w:t xml:space="preserve">Strike probabilities are forecast </w:t>
      </w:r>
      <w:r w:rsidR="00945486" w:rsidRPr="00DF10DC">
        <w:rPr>
          <w:rFonts w:cs="Arial"/>
          <w:sz w:val="22"/>
          <w:szCs w:val="22"/>
        </w:rPr>
        <w:t xml:space="preserve">to be </w:t>
      </w:r>
      <w:r w:rsidRPr="00DF10DC">
        <w:rPr>
          <w:rFonts w:cs="Arial"/>
          <w:sz w:val="22"/>
          <w:szCs w:val="22"/>
        </w:rPr>
        <w:t xml:space="preserve">80%, storm surge </w:t>
      </w:r>
      <w:r w:rsidR="00945486" w:rsidRPr="00DF10DC">
        <w:rPr>
          <w:rFonts w:cs="Arial"/>
          <w:sz w:val="22"/>
          <w:szCs w:val="22"/>
        </w:rPr>
        <w:t xml:space="preserve">closer to the high end of the ensemble spread </w:t>
      </w:r>
      <w:r w:rsidR="00210975" w:rsidRPr="00DF10DC">
        <w:rPr>
          <w:rFonts w:cs="Arial"/>
          <w:sz w:val="22"/>
          <w:szCs w:val="22"/>
        </w:rPr>
        <w:t>at</w:t>
      </w:r>
      <w:r w:rsidR="00945486" w:rsidRPr="00DF10DC">
        <w:rPr>
          <w:rFonts w:cs="Arial"/>
          <w:sz w:val="22"/>
          <w:szCs w:val="22"/>
        </w:rPr>
        <w:t xml:space="preserve"> 7m though </w:t>
      </w:r>
      <w:r w:rsidR="00210975" w:rsidRPr="00DF10DC">
        <w:rPr>
          <w:rFonts w:cs="Arial"/>
          <w:sz w:val="22"/>
          <w:szCs w:val="22"/>
        </w:rPr>
        <w:t xml:space="preserve">predicted </w:t>
      </w:r>
      <w:r w:rsidRPr="00DF10DC">
        <w:rPr>
          <w:rFonts w:cs="Arial"/>
          <w:sz w:val="22"/>
          <w:szCs w:val="22"/>
        </w:rPr>
        <w:t>wind not changed</w:t>
      </w:r>
      <w:r w:rsidR="00945486" w:rsidRPr="00DF10DC">
        <w:rPr>
          <w:rFonts w:cs="Arial"/>
          <w:sz w:val="22"/>
          <w:szCs w:val="22"/>
        </w:rPr>
        <w:t xml:space="preserve"> in strength. R</w:t>
      </w:r>
      <w:r w:rsidRPr="00DF10DC">
        <w:rPr>
          <w:rFonts w:cs="Arial"/>
          <w:sz w:val="22"/>
          <w:szCs w:val="22"/>
        </w:rPr>
        <w:t>ainfall is now higher as the typhoon is predicted to slow</w:t>
      </w:r>
      <w:r w:rsidR="00945486" w:rsidRPr="00DF10DC">
        <w:rPr>
          <w:rFonts w:cs="Arial"/>
          <w:sz w:val="22"/>
          <w:szCs w:val="22"/>
        </w:rPr>
        <w:t xml:space="preserve"> down as it makes landfall</w:t>
      </w:r>
      <w:r w:rsidRPr="00DF10DC">
        <w:rPr>
          <w:rFonts w:cs="Arial"/>
          <w:sz w:val="22"/>
          <w:szCs w:val="22"/>
        </w:rPr>
        <w:t xml:space="preserve">. </w:t>
      </w:r>
      <w:r w:rsidR="00945486" w:rsidRPr="00DF10DC">
        <w:rPr>
          <w:rFonts w:cs="Arial"/>
          <w:sz w:val="22"/>
          <w:szCs w:val="22"/>
        </w:rPr>
        <w:t>There is a 70% probability of 100mm and 30% for t</w:t>
      </w:r>
      <w:r w:rsidRPr="00DF10DC">
        <w:rPr>
          <w:rFonts w:cs="Arial"/>
          <w:sz w:val="22"/>
          <w:szCs w:val="22"/>
        </w:rPr>
        <w:t xml:space="preserve">otals </w:t>
      </w:r>
      <w:r w:rsidR="00945486" w:rsidRPr="00DF10DC">
        <w:rPr>
          <w:rFonts w:cs="Arial"/>
          <w:sz w:val="22"/>
          <w:szCs w:val="22"/>
        </w:rPr>
        <w:t>to exceed 300mm</w:t>
      </w:r>
      <w:r w:rsidRPr="00DF10DC">
        <w:rPr>
          <w:rFonts w:cs="Arial"/>
          <w:sz w:val="22"/>
          <w:szCs w:val="22"/>
        </w:rPr>
        <w:t xml:space="preserve">.  </w:t>
      </w:r>
    </w:p>
    <w:p w:rsidR="004D0FE4" w:rsidRPr="00DF10DC" w:rsidRDefault="004D0FE4" w:rsidP="00BD7E49">
      <w:pPr>
        <w:autoSpaceDE w:val="0"/>
        <w:autoSpaceDN w:val="0"/>
        <w:jc w:val="both"/>
        <w:rPr>
          <w:rFonts w:cs="Arial"/>
          <w:b/>
          <w:i/>
          <w:sz w:val="22"/>
          <w:szCs w:val="22"/>
          <w:u w:val="single"/>
        </w:rPr>
      </w:pPr>
      <w:r w:rsidRPr="00DF10DC">
        <w:rPr>
          <w:rFonts w:cs="Arial"/>
          <w:b/>
          <w:i/>
          <w:sz w:val="22"/>
          <w:szCs w:val="22"/>
          <w:u w:val="single"/>
        </w:rPr>
        <w:t xml:space="preserve">Example B: Thunderstorms expected to develop this afternoon. </w:t>
      </w:r>
    </w:p>
    <w:p w:rsidR="003A7073" w:rsidRPr="00DF10DC" w:rsidRDefault="003A7073" w:rsidP="00BD7E49">
      <w:pPr>
        <w:autoSpaceDE w:val="0"/>
        <w:autoSpaceDN w:val="0"/>
        <w:jc w:val="both"/>
        <w:rPr>
          <w:rFonts w:cs="Arial"/>
          <w:sz w:val="22"/>
          <w:szCs w:val="22"/>
        </w:rPr>
      </w:pPr>
      <w:r w:rsidRPr="00DF10DC">
        <w:rPr>
          <w:rFonts w:cs="Arial"/>
          <w:b/>
          <w:sz w:val="22"/>
          <w:szCs w:val="22"/>
        </w:rPr>
        <w:t xml:space="preserve">6 hour Forecast. </w:t>
      </w:r>
      <w:r w:rsidRPr="00DF10DC">
        <w:rPr>
          <w:rFonts w:cs="Arial"/>
          <w:sz w:val="22"/>
          <w:szCs w:val="22"/>
        </w:rPr>
        <w:t>Forecast is for a severe thunderstorm to form over the city. It is currently dry, sunny and hot and forecasters are relying on a sea breeze convergence to trigger storm development. Chance of a storm is rated 30%, but could lead to 50mm in one hour rain-rates and severe lightning</w:t>
      </w:r>
      <w:r w:rsidR="00210975" w:rsidRPr="00DF10DC">
        <w:rPr>
          <w:rFonts w:cs="Arial"/>
          <w:sz w:val="22"/>
          <w:szCs w:val="22"/>
        </w:rPr>
        <w:t xml:space="preserve"> if a storm does materialise</w:t>
      </w:r>
      <w:r w:rsidRPr="00DF10DC">
        <w:rPr>
          <w:rFonts w:cs="Arial"/>
          <w:sz w:val="22"/>
          <w:szCs w:val="22"/>
        </w:rPr>
        <w:t xml:space="preserve">.   </w:t>
      </w:r>
    </w:p>
    <w:p w:rsidR="003A7073" w:rsidRPr="00DF10DC" w:rsidRDefault="003A7073" w:rsidP="00BD7E49">
      <w:pPr>
        <w:autoSpaceDE w:val="0"/>
        <w:autoSpaceDN w:val="0"/>
        <w:jc w:val="both"/>
        <w:rPr>
          <w:rFonts w:cs="Arial"/>
          <w:b/>
          <w:sz w:val="22"/>
          <w:szCs w:val="22"/>
        </w:rPr>
      </w:pPr>
      <w:r w:rsidRPr="00DF10DC">
        <w:rPr>
          <w:rFonts w:cs="Arial"/>
          <w:b/>
          <w:sz w:val="22"/>
          <w:szCs w:val="22"/>
        </w:rPr>
        <w:t xml:space="preserve">3 hour Forecast. </w:t>
      </w:r>
      <w:r w:rsidRPr="00DF10DC">
        <w:rPr>
          <w:rFonts w:cs="Arial"/>
          <w:sz w:val="22"/>
          <w:szCs w:val="22"/>
        </w:rPr>
        <w:t>T</w:t>
      </w:r>
      <w:r w:rsidR="00E5126F" w:rsidRPr="00DF10DC">
        <w:rPr>
          <w:rFonts w:cs="Arial"/>
          <w:sz w:val="22"/>
          <w:szCs w:val="22"/>
        </w:rPr>
        <w:t>he likelihood has increased to 40% as a sea breeze has developed and there are first signs of cumulus towers. Probability of exceeding 5</w:t>
      </w:r>
      <w:r w:rsidRPr="00DF10DC">
        <w:rPr>
          <w:rFonts w:cs="Arial"/>
          <w:sz w:val="22"/>
          <w:szCs w:val="22"/>
        </w:rPr>
        <w:t xml:space="preserve">0mm </w:t>
      </w:r>
      <w:r w:rsidR="00E5126F" w:rsidRPr="00DF10DC">
        <w:rPr>
          <w:rFonts w:cs="Arial"/>
          <w:sz w:val="22"/>
          <w:szCs w:val="22"/>
        </w:rPr>
        <w:t>in on</w:t>
      </w:r>
      <w:r w:rsidR="00210975" w:rsidRPr="00DF10DC">
        <w:rPr>
          <w:rFonts w:cs="Arial"/>
          <w:sz w:val="22"/>
          <w:szCs w:val="22"/>
        </w:rPr>
        <w:t>e</w:t>
      </w:r>
      <w:r w:rsidR="00E5126F" w:rsidRPr="00DF10DC">
        <w:rPr>
          <w:rFonts w:cs="Arial"/>
          <w:sz w:val="22"/>
          <w:szCs w:val="22"/>
        </w:rPr>
        <w:t xml:space="preserve"> hour </w:t>
      </w:r>
      <w:r w:rsidR="00210975" w:rsidRPr="00DF10DC">
        <w:rPr>
          <w:rFonts w:cs="Arial"/>
          <w:sz w:val="22"/>
          <w:szCs w:val="22"/>
        </w:rPr>
        <w:t xml:space="preserve">has increased to </w:t>
      </w:r>
      <w:r w:rsidR="00E5126F" w:rsidRPr="00DF10DC">
        <w:rPr>
          <w:rFonts w:cs="Arial"/>
          <w:sz w:val="22"/>
          <w:szCs w:val="22"/>
        </w:rPr>
        <w:t>20%</w:t>
      </w:r>
      <w:r w:rsidRPr="00DF10DC">
        <w:rPr>
          <w:rFonts w:cs="Arial"/>
          <w:sz w:val="22"/>
          <w:szCs w:val="22"/>
        </w:rPr>
        <w:t>.</w:t>
      </w:r>
      <w:r w:rsidR="00E5126F" w:rsidRPr="00DF10DC">
        <w:rPr>
          <w:rFonts w:cs="Arial"/>
          <w:sz w:val="22"/>
          <w:szCs w:val="22"/>
        </w:rPr>
        <w:t xml:space="preserve"> Concerns </w:t>
      </w:r>
      <w:r w:rsidR="00210975" w:rsidRPr="00DF10DC">
        <w:rPr>
          <w:rFonts w:cs="Arial"/>
          <w:sz w:val="22"/>
          <w:szCs w:val="22"/>
        </w:rPr>
        <w:t>expressed by p</w:t>
      </w:r>
      <w:r w:rsidR="00E5126F" w:rsidRPr="00DF10DC">
        <w:rPr>
          <w:rFonts w:cs="Arial"/>
          <w:sz w:val="22"/>
          <w:szCs w:val="22"/>
        </w:rPr>
        <w:t xml:space="preserve">artners </w:t>
      </w:r>
      <w:r w:rsidR="00210975" w:rsidRPr="00DF10DC">
        <w:rPr>
          <w:rFonts w:cs="Arial"/>
          <w:sz w:val="22"/>
          <w:szCs w:val="22"/>
        </w:rPr>
        <w:t xml:space="preserve">as onset </w:t>
      </w:r>
      <w:r w:rsidR="00E5126F" w:rsidRPr="00DF10DC">
        <w:rPr>
          <w:rFonts w:cs="Arial"/>
          <w:sz w:val="22"/>
          <w:szCs w:val="22"/>
        </w:rPr>
        <w:t xml:space="preserve">could coincide with the evening rush hour. </w:t>
      </w:r>
    </w:p>
    <w:p w:rsidR="00D80C65" w:rsidRDefault="003A7073" w:rsidP="00BD7E49">
      <w:pPr>
        <w:autoSpaceDE w:val="0"/>
        <w:autoSpaceDN w:val="0"/>
        <w:jc w:val="both"/>
        <w:rPr>
          <w:rFonts w:cs="Arial"/>
          <w:sz w:val="22"/>
          <w:szCs w:val="22"/>
        </w:rPr>
      </w:pPr>
      <w:r w:rsidRPr="00DF10DC">
        <w:rPr>
          <w:rFonts w:cs="Arial"/>
          <w:b/>
          <w:sz w:val="22"/>
          <w:szCs w:val="22"/>
        </w:rPr>
        <w:t xml:space="preserve">1 hour Forecast. </w:t>
      </w:r>
      <w:r w:rsidR="00E5126F" w:rsidRPr="00DF10DC">
        <w:rPr>
          <w:rFonts w:cs="Arial"/>
          <w:sz w:val="22"/>
          <w:szCs w:val="22"/>
        </w:rPr>
        <w:t>Storm is now fully developed with slow moving lines of storms cells repeatedly forming and running over the same city area. Rain gauge observed 25mm in one hour and forecasters consider the probability of 50mm falling in one hour rising through the next 3 hours, from 20% to 40%. Lightning frequency is likely to increase</w:t>
      </w:r>
      <w:r w:rsidR="00210975" w:rsidRPr="00DF10DC">
        <w:rPr>
          <w:rFonts w:cs="Arial"/>
          <w:sz w:val="22"/>
          <w:szCs w:val="22"/>
        </w:rPr>
        <w:t xml:space="preserve"> and it will be late evening before storm activity subsides</w:t>
      </w:r>
      <w:r w:rsidR="00E5126F" w:rsidRPr="00DF10DC">
        <w:rPr>
          <w:rFonts w:cs="Arial"/>
          <w:sz w:val="22"/>
          <w:szCs w:val="22"/>
        </w:rPr>
        <w:t xml:space="preserve">. </w:t>
      </w:r>
    </w:p>
    <w:p w:rsidR="00DF10DC" w:rsidRPr="00DF10DC" w:rsidRDefault="00DF10DC" w:rsidP="00BD7E49">
      <w:pPr>
        <w:autoSpaceDE w:val="0"/>
        <w:autoSpaceDN w:val="0"/>
        <w:jc w:val="both"/>
        <w:rPr>
          <w:rFonts w:cs="Arial"/>
          <w:sz w:val="22"/>
          <w:szCs w:val="22"/>
        </w:rPr>
      </w:pPr>
    </w:p>
    <w:p w:rsidR="00616142" w:rsidRPr="00DF10DC" w:rsidRDefault="00616142" w:rsidP="00616142">
      <w:pPr>
        <w:autoSpaceDE w:val="0"/>
        <w:autoSpaceDN w:val="0"/>
        <w:jc w:val="center"/>
        <w:rPr>
          <w:rFonts w:cs="Arial"/>
          <w:b/>
          <w:i/>
          <w:sz w:val="22"/>
          <w:szCs w:val="22"/>
        </w:rPr>
      </w:pPr>
      <w:r w:rsidRPr="00DF10DC">
        <w:rPr>
          <w:rFonts w:cs="Arial"/>
          <w:b/>
          <w:i/>
          <w:sz w:val="22"/>
          <w:szCs w:val="22"/>
        </w:rPr>
        <w:t>________</w:t>
      </w:r>
    </w:p>
    <w:p w:rsidR="00616142" w:rsidRDefault="00616142" w:rsidP="00BD7E49">
      <w:pPr>
        <w:autoSpaceDE w:val="0"/>
        <w:autoSpaceDN w:val="0"/>
        <w:jc w:val="both"/>
        <w:rPr>
          <w:rFonts w:cs="Arial"/>
          <w:b/>
          <w:i/>
          <w:sz w:val="28"/>
          <w:szCs w:val="28"/>
        </w:rPr>
      </w:pPr>
    </w:p>
    <w:sectPr w:rsidR="00616142" w:rsidSect="00B9594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56E" w:rsidRDefault="006A156E" w:rsidP="00DD3D70">
      <w:pPr>
        <w:spacing w:before="0"/>
      </w:pPr>
      <w:r>
        <w:separator/>
      </w:r>
    </w:p>
  </w:endnote>
  <w:endnote w:type="continuationSeparator" w:id="0">
    <w:p w:rsidR="006A156E" w:rsidRDefault="006A156E" w:rsidP="00DD3D7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Tahoma">
    <w:panose1 w:val="020B0604030504040204"/>
    <w:charset w:val="00"/>
    <w:family w:val="swiss"/>
    <w:notTrueType/>
    <w:pitch w:val="variable"/>
    <w:sig w:usb0="00000003" w:usb1="00000000" w:usb2="00000000" w:usb3="00000000" w:csb0="00000001" w:csb1="00000000"/>
  </w:font>
  <w:font w:name="Gill Sans MT">
    <w:altName w:val="Arial"/>
    <w:charset w:val="00"/>
    <w:family w:val="swiss"/>
    <w:pitch w:val="variable"/>
    <w:sig w:usb0="00000001"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949" w:rsidRDefault="00B959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894" w:rsidRDefault="00B95949">
    <w:pPr>
      <w:pStyle w:val="Footer"/>
      <w:jc w:val="right"/>
    </w:pPr>
    <w:r>
      <w:fldChar w:fldCharType="begin"/>
    </w:r>
    <w:r>
      <w:instrText xml:space="preserve"> PAGE   \* MERGEFORMAT </w:instrText>
    </w:r>
    <w:r>
      <w:fldChar w:fldCharType="separate"/>
    </w:r>
    <w:r>
      <w:rPr>
        <w:noProof/>
      </w:rPr>
      <w:t>5</w:t>
    </w:r>
    <w:r>
      <w:rPr>
        <w:noProof/>
      </w:rPr>
      <w:fldChar w:fldCharType="end"/>
    </w:r>
  </w:p>
  <w:p w:rsidR="00A66894" w:rsidRDefault="00A668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949" w:rsidRDefault="00B95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56E" w:rsidRDefault="006A156E" w:rsidP="00DD3D70">
      <w:pPr>
        <w:spacing w:before="0"/>
      </w:pPr>
      <w:r>
        <w:separator/>
      </w:r>
    </w:p>
  </w:footnote>
  <w:footnote w:type="continuationSeparator" w:id="0">
    <w:p w:rsidR="006A156E" w:rsidRDefault="006A156E" w:rsidP="00DD3D7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949" w:rsidRDefault="00B959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949" w:rsidRDefault="00B95949" w:rsidP="00B95949">
    <w:pPr>
      <w:pStyle w:val="Header"/>
      <w:jc w:val="center"/>
    </w:pPr>
    <w:r>
      <w:rPr>
        <w:rFonts w:cs="Arial"/>
        <w:sz w:val="22"/>
        <w:szCs w:val="22"/>
      </w:rPr>
      <w:t>WDS-PWS/SHW-IBFRBW-PP/Doc.2</w:t>
    </w:r>
    <w:r>
      <w:rPr>
        <w:rFonts w:cs="Arial"/>
        <w:sz w:val="22"/>
        <w:szCs w:val="22"/>
      </w:rPr>
      <w:t xml:space="preserve">, p. </w:t>
    </w:r>
    <w:r w:rsidRPr="00B95949">
      <w:rPr>
        <w:rFonts w:cs="Arial"/>
        <w:sz w:val="22"/>
        <w:szCs w:val="22"/>
      </w:rPr>
      <w:fldChar w:fldCharType="begin"/>
    </w:r>
    <w:r w:rsidRPr="00B95949">
      <w:rPr>
        <w:rFonts w:cs="Arial"/>
        <w:sz w:val="22"/>
        <w:szCs w:val="22"/>
      </w:rPr>
      <w:instrText xml:space="preserve"> PAGE   \* MERGEFORMAT </w:instrText>
    </w:r>
    <w:r w:rsidRPr="00B95949">
      <w:rPr>
        <w:rFonts w:cs="Arial"/>
        <w:sz w:val="22"/>
        <w:szCs w:val="22"/>
      </w:rPr>
      <w:fldChar w:fldCharType="separate"/>
    </w:r>
    <w:r>
      <w:rPr>
        <w:rFonts w:cs="Arial"/>
        <w:noProof/>
        <w:sz w:val="22"/>
        <w:szCs w:val="22"/>
      </w:rPr>
      <w:t>5</w:t>
    </w:r>
    <w:r w:rsidRPr="00B95949">
      <w:rPr>
        <w:rFonts w:cs="Arial"/>
        <w:noProof/>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949" w:rsidRDefault="00B95949">
    <w:pPr>
      <w:pStyle w:val="Heade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A4545"/>
    <w:multiLevelType w:val="hybridMultilevel"/>
    <w:tmpl w:val="6588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2B1217"/>
    <w:multiLevelType w:val="hybridMultilevel"/>
    <w:tmpl w:val="64F6A5B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D060F9"/>
    <w:multiLevelType w:val="hybridMultilevel"/>
    <w:tmpl w:val="F256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2D44C4"/>
    <w:multiLevelType w:val="hybridMultilevel"/>
    <w:tmpl w:val="A4968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DA25D9"/>
    <w:multiLevelType w:val="hybridMultilevel"/>
    <w:tmpl w:val="6E26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DB3D30"/>
    <w:multiLevelType w:val="hybridMultilevel"/>
    <w:tmpl w:val="1B3882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A07814"/>
    <w:multiLevelType w:val="hybridMultilevel"/>
    <w:tmpl w:val="D8B8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F63F31"/>
    <w:multiLevelType w:val="hybridMultilevel"/>
    <w:tmpl w:val="E02E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62287E"/>
    <w:multiLevelType w:val="hybridMultilevel"/>
    <w:tmpl w:val="22185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F7776D"/>
    <w:multiLevelType w:val="hybridMultilevel"/>
    <w:tmpl w:val="BA3C4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07D4758"/>
    <w:multiLevelType w:val="hybridMultilevel"/>
    <w:tmpl w:val="ADAE7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47C5551"/>
    <w:multiLevelType w:val="hybridMultilevel"/>
    <w:tmpl w:val="B266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53A7A2A"/>
    <w:multiLevelType w:val="hybridMultilevel"/>
    <w:tmpl w:val="0024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
  </w:num>
  <w:num w:numId="4">
    <w:abstractNumId w:val="9"/>
  </w:num>
  <w:num w:numId="5">
    <w:abstractNumId w:val="8"/>
  </w:num>
  <w:num w:numId="6">
    <w:abstractNumId w:val="10"/>
  </w:num>
  <w:num w:numId="7">
    <w:abstractNumId w:val="0"/>
  </w:num>
  <w:num w:numId="8">
    <w:abstractNumId w:val="5"/>
  </w:num>
  <w:num w:numId="9">
    <w:abstractNumId w:val="1"/>
  </w:num>
  <w:num w:numId="10">
    <w:abstractNumId w:val="4"/>
  </w:num>
  <w:num w:numId="11">
    <w:abstractNumId w:val="12"/>
  </w:num>
  <w:num w:numId="12">
    <w:abstractNumId w:val="6"/>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F4D"/>
    <w:rsid w:val="00000DE6"/>
    <w:rsid w:val="00001844"/>
    <w:rsid w:val="00004EFF"/>
    <w:rsid w:val="000138E2"/>
    <w:rsid w:val="00042452"/>
    <w:rsid w:val="00046790"/>
    <w:rsid w:val="000526C3"/>
    <w:rsid w:val="0005314E"/>
    <w:rsid w:val="000653ED"/>
    <w:rsid w:val="00084A5C"/>
    <w:rsid w:val="00091395"/>
    <w:rsid w:val="00095843"/>
    <w:rsid w:val="000961A4"/>
    <w:rsid w:val="000A04C4"/>
    <w:rsid w:val="000B380B"/>
    <w:rsid w:val="000B6E08"/>
    <w:rsid w:val="000C274B"/>
    <w:rsid w:val="000E0B63"/>
    <w:rsid w:val="000E0F5C"/>
    <w:rsid w:val="00102D55"/>
    <w:rsid w:val="00120768"/>
    <w:rsid w:val="00122743"/>
    <w:rsid w:val="00133DD4"/>
    <w:rsid w:val="001402AD"/>
    <w:rsid w:val="0014597A"/>
    <w:rsid w:val="001513AB"/>
    <w:rsid w:val="0015407B"/>
    <w:rsid w:val="0015639F"/>
    <w:rsid w:val="00157B8F"/>
    <w:rsid w:val="001742F5"/>
    <w:rsid w:val="00180637"/>
    <w:rsid w:val="00180E86"/>
    <w:rsid w:val="0019177D"/>
    <w:rsid w:val="00191912"/>
    <w:rsid w:val="00192E13"/>
    <w:rsid w:val="001B2F48"/>
    <w:rsid w:val="001D0E86"/>
    <w:rsid w:val="001D1287"/>
    <w:rsid w:val="001D4258"/>
    <w:rsid w:val="001F590D"/>
    <w:rsid w:val="00204FD8"/>
    <w:rsid w:val="002069F4"/>
    <w:rsid w:val="00206A29"/>
    <w:rsid w:val="00210975"/>
    <w:rsid w:val="002154D7"/>
    <w:rsid w:val="002317DD"/>
    <w:rsid w:val="00233E36"/>
    <w:rsid w:val="00234E20"/>
    <w:rsid w:val="0023740A"/>
    <w:rsid w:val="002654D4"/>
    <w:rsid w:val="00267D82"/>
    <w:rsid w:val="002775B6"/>
    <w:rsid w:val="002860AB"/>
    <w:rsid w:val="00291F13"/>
    <w:rsid w:val="002A70FC"/>
    <w:rsid w:val="002B2EB7"/>
    <w:rsid w:val="002C7A7A"/>
    <w:rsid w:val="002D6426"/>
    <w:rsid w:val="002E1F4D"/>
    <w:rsid w:val="002F1F99"/>
    <w:rsid w:val="002F6AAD"/>
    <w:rsid w:val="00327C90"/>
    <w:rsid w:val="003316ED"/>
    <w:rsid w:val="00346104"/>
    <w:rsid w:val="00350437"/>
    <w:rsid w:val="00351EA6"/>
    <w:rsid w:val="00375E38"/>
    <w:rsid w:val="00391779"/>
    <w:rsid w:val="003A4890"/>
    <w:rsid w:val="003A7073"/>
    <w:rsid w:val="003D188B"/>
    <w:rsid w:val="003D55B4"/>
    <w:rsid w:val="003E72A7"/>
    <w:rsid w:val="00404163"/>
    <w:rsid w:val="00407C75"/>
    <w:rsid w:val="00414D86"/>
    <w:rsid w:val="004404AB"/>
    <w:rsid w:val="00455C49"/>
    <w:rsid w:val="00464135"/>
    <w:rsid w:val="00466836"/>
    <w:rsid w:val="004861C2"/>
    <w:rsid w:val="004874B9"/>
    <w:rsid w:val="004A0DB1"/>
    <w:rsid w:val="004A25CE"/>
    <w:rsid w:val="004D0FE4"/>
    <w:rsid w:val="004D20B9"/>
    <w:rsid w:val="00501F61"/>
    <w:rsid w:val="00507C9D"/>
    <w:rsid w:val="005316DD"/>
    <w:rsid w:val="00541F24"/>
    <w:rsid w:val="00542663"/>
    <w:rsid w:val="00544B8E"/>
    <w:rsid w:val="0057318B"/>
    <w:rsid w:val="00587912"/>
    <w:rsid w:val="005A6E90"/>
    <w:rsid w:val="005B7E9A"/>
    <w:rsid w:val="005C090D"/>
    <w:rsid w:val="005C4E2C"/>
    <w:rsid w:val="005D41CF"/>
    <w:rsid w:val="005E0F68"/>
    <w:rsid w:val="005E5098"/>
    <w:rsid w:val="00602180"/>
    <w:rsid w:val="00610460"/>
    <w:rsid w:val="006156B1"/>
    <w:rsid w:val="00616142"/>
    <w:rsid w:val="00620BC4"/>
    <w:rsid w:val="0065315E"/>
    <w:rsid w:val="006568DB"/>
    <w:rsid w:val="00662F67"/>
    <w:rsid w:val="00693C79"/>
    <w:rsid w:val="00697440"/>
    <w:rsid w:val="006A086B"/>
    <w:rsid w:val="006A156E"/>
    <w:rsid w:val="006A4A3A"/>
    <w:rsid w:val="006B096E"/>
    <w:rsid w:val="006C21BF"/>
    <w:rsid w:val="006C58F0"/>
    <w:rsid w:val="006E083A"/>
    <w:rsid w:val="006F3D6B"/>
    <w:rsid w:val="00712D9F"/>
    <w:rsid w:val="007176C9"/>
    <w:rsid w:val="00720864"/>
    <w:rsid w:val="00723359"/>
    <w:rsid w:val="00724F21"/>
    <w:rsid w:val="00726B6E"/>
    <w:rsid w:val="00732786"/>
    <w:rsid w:val="007431BE"/>
    <w:rsid w:val="00744C8F"/>
    <w:rsid w:val="00755F28"/>
    <w:rsid w:val="0076322D"/>
    <w:rsid w:val="0076516F"/>
    <w:rsid w:val="00771348"/>
    <w:rsid w:val="007807AA"/>
    <w:rsid w:val="0079097C"/>
    <w:rsid w:val="007A053A"/>
    <w:rsid w:val="007A1BCE"/>
    <w:rsid w:val="007B1744"/>
    <w:rsid w:val="007B7378"/>
    <w:rsid w:val="007C1E00"/>
    <w:rsid w:val="007E5CD4"/>
    <w:rsid w:val="00805F78"/>
    <w:rsid w:val="00821D6F"/>
    <w:rsid w:val="00821EBB"/>
    <w:rsid w:val="00825E63"/>
    <w:rsid w:val="00831FC6"/>
    <w:rsid w:val="008356B0"/>
    <w:rsid w:val="008445BF"/>
    <w:rsid w:val="00846B17"/>
    <w:rsid w:val="00852948"/>
    <w:rsid w:val="00855A34"/>
    <w:rsid w:val="00861787"/>
    <w:rsid w:val="00861EB3"/>
    <w:rsid w:val="00872B2C"/>
    <w:rsid w:val="008850E4"/>
    <w:rsid w:val="00885CB3"/>
    <w:rsid w:val="00891B73"/>
    <w:rsid w:val="008B4F52"/>
    <w:rsid w:val="008C5C3C"/>
    <w:rsid w:val="008D333F"/>
    <w:rsid w:val="008F0ED4"/>
    <w:rsid w:val="008F3AF2"/>
    <w:rsid w:val="008F5C25"/>
    <w:rsid w:val="00917978"/>
    <w:rsid w:val="009209A2"/>
    <w:rsid w:val="009432B5"/>
    <w:rsid w:val="00944B2A"/>
    <w:rsid w:val="00945486"/>
    <w:rsid w:val="009470B8"/>
    <w:rsid w:val="009551DF"/>
    <w:rsid w:val="00964965"/>
    <w:rsid w:val="0099261A"/>
    <w:rsid w:val="009A5AF8"/>
    <w:rsid w:val="009C6312"/>
    <w:rsid w:val="009E656F"/>
    <w:rsid w:val="009F4C8C"/>
    <w:rsid w:val="00A14AE0"/>
    <w:rsid w:val="00A21B84"/>
    <w:rsid w:val="00A30151"/>
    <w:rsid w:val="00A30284"/>
    <w:rsid w:val="00A32484"/>
    <w:rsid w:val="00A35BF8"/>
    <w:rsid w:val="00A425AE"/>
    <w:rsid w:val="00A46FBB"/>
    <w:rsid w:val="00A51DB8"/>
    <w:rsid w:val="00A66894"/>
    <w:rsid w:val="00A709E8"/>
    <w:rsid w:val="00A7706C"/>
    <w:rsid w:val="00A85168"/>
    <w:rsid w:val="00A86496"/>
    <w:rsid w:val="00AA3D70"/>
    <w:rsid w:val="00AA54EA"/>
    <w:rsid w:val="00AC0285"/>
    <w:rsid w:val="00AD1877"/>
    <w:rsid w:val="00AD776C"/>
    <w:rsid w:val="00AE3355"/>
    <w:rsid w:val="00AE7BEA"/>
    <w:rsid w:val="00B00AD5"/>
    <w:rsid w:val="00B56733"/>
    <w:rsid w:val="00B57B60"/>
    <w:rsid w:val="00B6447B"/>
    <w:rsid w:val="00B70757"/>
    <w:rsid w:val="00B759E3"/>
    <w:rsid w:val="00B9311B"/>
    <w:rsid w:val="00B95949"/>
    <w:rsid w:val="00B97523"/>
    <w:rsid w:val="00BA625D"/>
    <w:rsid w:val="00BB1273"/>
    <w:rsid w:val="00BB4128"/>
    <w:rsid w:val="00BC03B7"/>
    <w:rsid w:val="00BC1393"/>
    <w:rsid w:val="00BC53D2"/>
    <w:rsid w:val="00BD7E49"/>
    <w:rsid w:val="00C02EBB"/>
    <w:rsid w:val="00C07A90"/>
    <w:rsid w:val="00C1701E"/>
    <w:rsid w:val="00C51711"/>
    <w:rsid w:val="00C56115"/>
    <w:rsid w:val="00C62DBC"/>
    <w:rsid w:val="00CB0FED"/>
    <w:rsid w:val="00CC3C5A"/>
    <w:rsid w:val="00CE2E52"/>
    <w:rsid w:val="00CE7893"/>
    <w:rsid w:val="00D06805"/>
    <w:rsid w:val="00D13998"/>
    <w:rsid w:val="00D3051C"/>
    <w:rsid w:val="00D33E4B"/>
    <w:rsid w:val="00D534B3"/>
    <w:rsid w:val="00D60924"/>
    <w:rsid w:val="00D61187"/>
    <w:rsid w:val="00D624BA"/>
    <w:rsid w:val="00D6710F"/>
    <w:rsid w:val="00D701CC"/>
    <w:rsid w:val="00D71FBA"/>
    <w:rsid w:val="00D80C65"/>
    <w:rsid w:val="00D857E5"/>
    <w:rsid w:val="00D92908"/>
    <w:rsid w:val="00DA7113"/>
    <w:rsid w:val="00DD0875"/>
    <w:rsid w:val="00DD3D70"/>
    <w:rsid w:val="00DD652E"/>
    <w:rsid w:val="00DF10DC"/>
    <w:rsid w:val="00E03355"/>
    <w:rsid w:val="00E06748"/>
    <w:rsid w:val="00E50283"/>
    <w:rsid w:val="00E5126F"/>
    <w:rsid w:val="00E600F8"/>
    <w:rsid w:val="00E72382"/>
    <w:rsid w:val="00EA1303"/>
    <w:rsid w:val="00EA1DA9"/>
    <w:rsid w:val="00EA53B3"/>
    <w:rsid w:val="00EA6DB6"/>
    <w:rsid w:val="00EC6A04"/>
    <w:rsid w:val="00ED6CCB"/>
    <w:rsid w:val="00EF155B"/>
    <w:rsid w:val="00EF1977"/>
    <w:rsid w:val="00EF6E07"/>
    <w:rsid w:val="00F0184B"/>
    <w:rsid w:val="00F07546"/>
    <w:rsid w:val="00F1682E"/>
    <w:rsid w:val="00F21B40"/>
    <w:rsid w:val="00F22C01"/>
    <w:rsid w:val="00F2459B"/>
    <w:rsid w:val="00F34036"/>
    <w:rsid w:val="00F44E54"/>
    <w:rsid w:val="00F726F9"/>
    <w:rsid w:val="00FB2C28"/>
    <w:rsid w:val="00FC1308"/>
    <w:rsid w:val="00FC37BA"/>
    <w:rsid w:val="00FC4A77"/>
    <w:rsid w:val="00FD230E"/>
    <w:rsid w:val="00FE5AF0"/>
    <w:rsid w:val="00FF7C2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F4D"/>
    <w:pPr>
      <w:spacing w:before="120" w:after="0" w:line="240" w:lineRule="auto"/>
    </w:pPr>
    <w:rPr>
      <w:rFonts w:eastAsia="Times New Roman" w:cs="Times New Roman"/>
      <w:sz w:val="20"/>
      <w:szCs w:val="20"/>
      <w:lang w:eastAsia="en-GB"/>
    </w:rPr>
  </w:style>
  <w:style w:type="paragraph" w:styleId="Heading1">
    <w:name w:val="heading 1"/>
    <w:basedOn w:val="Normal"/>
    <w:next w:val="Normal"/>
    <w:link w:val="Heading1Char"/>
    <w:uiPriority w:val="9"/>
    <w:qFormat/>
    <w:rsid w:val="00F1682E"/>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82E"/>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1682E"/>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F1682E"/>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F1682E"/>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F1682E"/>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F1682E"/>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F1682E"/>
    <w:pPr>
      <w:keepNext/>
      <w:keepLines/>
      <w:spacing w:before="200"/>
      <w:outlineLvl w:val="7"/>
    </w:pPr>
    <w:rPr>
      <w:rFonts w:eastAsiaTheme="majorEastAsia" w:cstheme="majorBidi"/>
      <w:color w:val="404040" w:themeColor="text1" w:themeTint="BF"/>
    </w:rPr>
  </w:style>
  <w:style w:type="paragraph" w:styleId="Heading9">
    <w:name w:val="heading 9"/>
    <w:basedOn w:val="Normal"/>
    <w:next w:val="Normal"/>
    <w:link w:val="Heading9Char"/>
    <w:uiPriority w:val="9"/>
    <w:unhideWhenUsed/>
    <w:qFormat/>
    <w:rsid w:val="00F1682E"/>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82E"/>
    <w:pPr>
      <w:spacing w:after="0" w:line="240" w:lineRule="auto"/>
    </w:pPr>
  </w:style>
  <w:style w:type="character" w:customStyle="1" w:styleId="Heading1Char">
    <w:name w:val="Heading 1 Char"/>
    <w:basedOn w:val="DefaultParagraphFont"/>
    <w:link w:val="Heading1"/>
    <w:uiPriority w:val="9"/>
    <w:rsid w:val="00F1682E"/>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682E"/>
    <w:rPr>
      <w:rFonts w:eastAsiaTheme="majorEastAsia" w:cstheme="majorBidi"/>
      <w:b/>
      <w:bCs/>
      <w:color w:val="4F81BD" w:themeColor="accent1"/>
      <w:sz w:val="26"/>
      <w:szCs w:val="26"/>
    </w:rPr>
  </w:style>
  <w:style w:type="paragraph" w:styleId="Title">
    <w:name w:val="Title"/>
    <w:basedOn w:val="Normal"/>
    <w:next w:val="Normal"/>
    <w:link w:val="TitleChar"/>
    <w:uiPriority w:val="10"/>
    <w:qFormat/>
    <w:rsid w:val="00F1682E"/>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82E"/>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1682E"/>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F1682E"/>
    <w:rPr>
      <w:rFonts w:eastAsiaTheme="majorEastAsia" w:cstheme="majorBidi"/>
      <w:i/>
      <w:iCs/>
      <w:color w:val="4F81BD" w:themeColor="accent1"/>
      <w:spacing w:val="15"/>
    </w:rPr>
  </w:style>
  <w:style w:type="character" w:customStyle="1" w:styleId="Heading3Char">
    <w:name w:val="Heading 3 Char"/>
    <w:basedOn w:val="DefaultParagraphFont"/>
    <w:link w:val="Heading3"/>
    <w:uiPriority w:val="9"/>
    <w:rsid w:val="00F1682E"/>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F1682E"/>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F1682E"/>
    <w:rPr>
      <w:rFonts w:eastAsiaTheme="majorEastAsia" w:cstheme="majorBidi"/>
      <w:color w:val="243F60" w:themeColor="accent1" w:themeShade="7F"/>
    </w:rPr>
  </w:style>
  <w:style w:type="character" w:customStyle="1" w:styleId="Heading6Char">
    <w:name w:val="Heading 6 Char"/>
    <w:basedOn w:val="DefaultParagraphFont"/>
    <w:link w:val="Heading6"/>
    <w:uiPriority w:val="9"/>
    <w:rsid w:val="00F1682E"/>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rsid w:val="00F1682E"/>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rsid w:val="00F1682E"/>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rsid w:val="00F1682E"/>
    <w:rPr>
      <w:rFonts w:eastAsiaTheme="majorEastAsia" w:cstheme="majorBidi"/>
      <w:i/>
      <w:iCs/>
      <w:color w:val="404040" w:themeColor="text1" w:themeTint="BF"/>
      <w:sz w:val="20"/>
      <w:szCs w:val="20"/>
    </w:rPr>
  </w:style>
  <w:style w:type="character" w:styleId="SubtleEmphasis">
    <w:name w:val="Subtle Emphasis"/>
    <w:basedOn w:val="DefaultParagraphFont"/>
    <w:uiPriority w:val="19"/>
    <w:qFormat/>
    <w:rsid w:val="00F1682E"/>
    <w:rPr>
      <w:i/>
      <w:iCs/>
      <w:color w:val="808080" w:themeColor="text1" w:themeTint="7F"/>
    </w:rPr>
  </w:style>
  <w:style w:type="character" w:styleId="Emphasis">
    <w:name w:val="Emphasis"/>
    <w:basedOn w:val="DefaultParagraphFont"/>
    <w:uiPriority w:val="20"/>
    <w:qFormat/>
    <w:rsid w:val="00F1682E"/>
    <w:rPr>
      <w:i/>
      <w:iCs/>
    </w:rPr>
  </w:style>
  <w:style w:type="character" w:styleId="IntenseEmphasis">
    <w:name w:val="Intense Emphasis"/>
    <w:basedOn w:val="DefaultParagraphFont"/>
    <w:uiPriority w:val="21"/>
    <w:qFormat/>
    <w:rsid w:val="00F1682E"/>
    <w:rPr>
      <w:b/>
      <w:bCs/>
      <w:i/>
      <w:iCs/>
      <w:color w:val="4F81BD" w:themeColor="accent1"/>
    </w:rPr>
  </w:style>
  <w:style w:type="character" w:styleId="Strong">
    <w:name w:val="Strong"/>
    <w:basedOn w:val="DefaultParagraphFont"/>
    <w:uiPriority w:val="22"/>
    <w:qFormat/>
    <w:rsid w:val="00F1682E"/>
    <w:rPr>
      <w:b/>
      <w:bCs/>
    </w:rPr>
  </w:style>
  <w:style w:type="paragraph" w:styleId="Quote">
    <w:name w:val="Quote"/>
    <w:basedOn w:val="Normal"/>
    <w:next w:val="Normal"/>
    <w:link w:val="QuoteChar"/>
    <w:uiPriority w:val="29"/>
    <w:qFormat/>
    <w:rsid w:val="00F1682E"/>
    <w:rPr>
      <w:i/>
      <w:iCs/>
      <w:color w:val="000000" w:themeColor="text1"/>
    </w:rPr>
  </w:style>
  <w:style w:type="character" w:customStyle="1" w:styleId="QuoteChar">
    <w:name w:val="Quote Char"/>
    <w:basedOn w:val="DefaultParagraphFont"/>
    <w:link w:val="Quote"/>
    <w:uiPriority w:val="29"/>
    <w:rsid w:val="00F1682E"/>
    <w:rPr>
      <w:i/>
      <w:iCs/>
      <w:color w:val="000000" w:themeColor="text1"/>
    </w:rPr>
  </w:style>
  <w:style w:type="paragraph" w:styleId="IntenseQuote">
    <w:name w:val="Intense Quote"/>
    <w:basedOn w:val="Normal"/>
    <w:next w:val="Normal"/>
    <w:link w:val="IntenseQuoteChar"/>
    <w:uiPriority w:val="30"/>
    <w:qFormat/>
    <w:rsid w:val="00F168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82E"/>
    <w:rPr>
      <w:b/>
      <w:bCs/>
      <w:i/>
      <w:iCs/>
      <w:color w:val="4F81BD" w:themeColor="accent1"/>
    </w:rPr>
  </w:style>
  <w:style w:type="character" w:styleId="SubtleReference">
    <w:name w:val="Subtle Reference"/>
    <w:basedOn w:val="DefaultParagraphFont"/>
    <w:uiPriority w:val="31"/>
    <w:qFormat/>
    <w:rsid w:val="00F1682E"/>
    <w:rPr>
      <w:smallCaps/>
      <w:color w:val="C0504D" w:themeColor="accent2"/>
      <w:u w:val="single"/>
    </w:rPr>
  </w:style>
  <w:style w:type="character" w:styleId="IntenseReference">
    <w:name w:val="Intense Reference"/>
    <w:basedOn w:val="DefaultParagraphFont"/>
    <w:uiPriority w:val="32"/>
    <w:qFormat/>
    <w:rsid w:val="00F1682E"/>
    <w:rPr>
      <w:b/>
      <w:bCs/>
      <w:smallCaps/>
      <w:color w:val="C0504D" w:themeColor="accent2"/>
      <w:spacing w:val="5"/>
      <w:u w:val="single"/>
    </w:rPr>
  </w:style>
  <w:style w:type="character" w:styleId="BookTitle">
    <w:name w:val="Book Title"/>
    <w:basedOn w:val="DefaultParagraphFont"/>
    <w:uiPriority w:val="33"/>
    <w:qFormat/>
    <w:rsid w:val="00F1682E"/>
    <w:rPr>
      <w:b/>
      <w:bCs/>
      <w:smallCaps/>
      <w:spacing w:val="5"/>
    </w:rPr>
  </w:style>
  <w:style w:type="paragraph" w:styleId="ListParagraph">
    <w:name w:val="List Paragraph"/>
    <w:basedOn w:val="Normal"/>
    <w:uiPriority w:val="34"/>
    <w:qFormat/>
    <w:rsid w:val="00F1682E"/>
    <w:pPr>
      <w:ind w:left="720"/>
      <w:contextualSpacing/>
    </w:pPr>
  </w:style>
  <w:style w:type="paragraph" w:styleId="Header">
    <w:name w:val="header"/>
    <w:basedOn w:val="Normal"/>
    <w:link w:val="HeaderChar"/>
    <w:uiPriority w:val="99"/>
    <w:unhideWhenUsed/>
    <w:rsid w:val="00DD3D70"/>
    <w:pPr>
      <w:tabs>
        <w:tab w:val="center" w:pos="4513"/>
        <w:tab w:val="right" w:pos="9026"/>
      </w:tabs>
      <w:spacing w:before="0"/>
    </w:pPr>
  </w:style>
  <w:style w:type="character" w:customStyle="1" w:styleId="HeaderChar">
    <w:name w:val="Header Char"/>
    <w:basedOn w:val="DefaultParagraphFont"/>
    <w:link w:val="Header"/>
    <w:uiPriority w:val="99"/>
    <w:rsid w:val="00DD3D70"/>
    <w:rPr>
      <w:rFonts w:eastAsia="Times New Roman" w:cs="Times New Roman"/>
      <w:sz w:val="20"/>
      <w:szCs w:val="20"/>
      <w:lang w:eastAsia="en-GB"/>
    </w:rPr>
  </w:style>
  <w:style w:type="paragraph" w:styleId="Footer">
    <w:name w:val="footer"/>
    <w:basedOn w:val="Normal"/>
    <w:link w:val="FooterChar"/>
    <w:uiPriority w:val="99"/>
    <w:unhideWhenUsed/>
    <w:rsid w:val="00DD3D70"/>
    <w:pPr>
      <w:tabs>
        <w:tab w:val="center" w:pos="4513"/>
        <w:tab w:val="right" w:pos="9026"/>
      </w:tabs>
      <w:spacing w:before="0"/>
    </w:pPr>
  </w:style>
  <w:style w:type="character" w:customStyle="1" w:styleId="FooterChar">
    <w:name w:val="Footer Char"/>
    <w:basedOn w:val="DefaultParagraphFont"/>
    <w:link w:val="Footer"/>
    <w:uiPriority w:val="99"/>
    <w:rsid w:val="00DD3D70"/>
    <w:rPr>
      <w:rFonts w:eastAsia="Times New Roman" w:cs="Times New Roman"/>
      <w:sz w:val="20"/>
      <w:szCs w:val="20"/>
      <w:lang w:eastAsia="en-GB"/>
    </w:rPr>
  </w:style>
  <w:style w:type="character" w:styleId="CommentReference">
    <w:name w:val="annotation reference"/>
    <w:basedOn w:val="DefaultParagraphFont"/>
    <w:uiPriority w:val="99"/>
    <w:semiHidden/>
    <w:unhideWhenUsed/>
    <w:rsid w:val="007A1BCE"/>
    <w:rPr>
      <w:sz w:val="16"/>
      <w:szCs w:val="16"/>
    </w:rPr>
  </w:style>
  <w:style w:type="paragraph" w:styleId="CommentText">
    <w:name w:val="annotation text"/>
    <w:basedOn w:val="Normal"/>
    <w:link w:val="CommentTextChar"/>
    <w:uiPriority w:val="99"/>
    <w:semiHidden/>
    <w:unhideWhenUsed/>
    <w:rsid w:val="007A1BCE"/>
  </w:style>
  <w:style w:type="character" w:customStyle="1" w:styleId="CommentTextChar">
    <w:name w:val="Comment Text Char"/>
    <w:basedOn w:val="DefaultParagraphFont"/>
    <w:link w:val="CommentText"/>
    <w:uiPriority w:val="99"/>
    <w:semiHidden/>
    <w:rsid w:val="007A1BCE"/>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A1BCE"/>
    <w:rPr>
      <w:b/>
      <w:bCs/>
    </w:rPr>
  </w:style>
  <w:style w:type="character" w:customStyle="1" w:styleId="CommentSubjectChar">
    <w:name w:val="Comment Subject Char"/>
    <w:basedOn w:val="CommentTextChar"/>
    <w:link w:val="CommentSubject"/>
    <w:uiPriority w:val="99"/>
    <w:semiHidden/>
    <w:rsid w:val="007A1BCE"/>
    <w:rPr>
      <w:rFonts w:eastAsia="Times New Roman" w:cs="Times New Roman"/>
      <w:b/>
      <w:bCs/>
      <w:sz w:val="20"/>
      <w:szCs w:val="20"/>
      <w:lang w:eastAsia="en-GB"/>
    </w:rPr>
  </w:style>
  <w:style w:type="paragraph" w:styleId="BalloonText">
    <w:name w:val="Balloon Text"/>
    <w:basedOn w:val="Normal"/>
    <w:link w:val="BalloonTextChar"/>
    <w:uiPriority w:val="99"/>
    <w:semiHidden/>
    <w:unhideWhenUsed/>
    <w:rsid w:val="007A1BC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BCE"/>
    <w:rPr>
      <w:rFonts w:ascii="Tahoma" w:eastAsia="Times New Roman" w:hAnsi="Tahoma" w:cs="Tahoma"/>
      <w:sz w:val="16"/>
      <w:szCs w:val="16"/>
      <w:lang w:eastAsia="en-GB"/>
    </w:rPr>
  </w:style>
  <w:style w:type="table" w:styleId="TableGrid">
    <w:name w:val="Table Grid"/>
    <w:basedOn w:val="TableNormal"/>
    <w:uiPriority w:val="39"/>
    <w:rsid w:val="00821EBB"/>
    <w:pPr>
      <w:spacing w:after="0" w:line="240" w:lineRule="auto"/>
    </w:pPr>
    <w:rPr>
      <w:rFonts w:asciiTheme="minorHAnsi" w:hAnsiTheme="minorHAnsi"/>
      <w:sz w:val="22"/>
      <w:szCs w:val="22"/>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7440"/>
    <w:pPr>
      <w:autoSpaceDE w:val="0"/>
      <w:autoSpaceDN w:val="0"/>
      <w:adjustRightInd w:val="0"/>
      <w:spacing w:after="0" w:line="240" w:lineRule="auto"/>
    </w:pPr>
    <w:rPr>
      <w:rFonts w:ascii="Gill Sans MT" w:eastAsia="Times New Roman" w:hAnsi="Gill Sans MT" w:cs="Gill Sans MT"/>
      <w:color w:val="000000"/>
      <w:lang w:eastAsia="en-GB"/>
    </w:rPr>
  </w:style>
  <w:style w:type="paragraph" w:styleId="NormalWeb">
    <w:name w:val="Normal (Web)"/>
    <w:basedOn w:val="Normal"/>
    <w:rsid w:val="00697440"/>
    <w:pPr>
      <w:spacing w:before="100" w:beforeAutospacing="1" w:after="100" w:afterAutospacing="1"/>
      <w:jc w:val="both"/>
    </w:pPr>
    <w:rPr>
      <w:rFonts w:ascii="Verdana" w:hAnsi="Verdana" w:cs="Arial"/>
      <w:b/>
      <w:color w:val="000000"/>
      <w:sz w:val="16"/>
      <w:szCs w:val="16"/>
    </w:rPr>
  </w:style>
  <w:style w:type="paragraph" w:styleId="PlainText">
    <w:name w:val="Plain Text"/>
    <w:basedOn w:val="Normal"/>
    <w:link w:val="PlainTextChar"/>
    <w:uiPriority w:val="99"/>
    <w:semiHidden/>
    <w:unhideWhenUsed/>
    <w:rsid w:val="00C51711"/>
    <w:pPr>
      <w:spacing w:before="0"/>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C51711"/>
    <w:rPr>
      <w:rFonts w:ascii="Consolas" w:hAnsi="Consolas"/>
      <w:sz w:val="21"/>
      <w:szCs w:val="21"/>
    </w:rPr>
  </w:style>
  <w:style w:type="character" w:styleId="Hyperlink">
    <w:name w:val="Hyperlink"/>
    <w:basedOn w:val="DefaultParagraphFont"/>
    <w:uiPriority w:val="99"/>
    <w:unhideWhenUsed/>
    <w:rsid w:val="00D857E5"/>
    <w:rPr>
      <w:color w:val="0000FF" w:themeColor="hyperlink"/>
      <w:u w:val="single"/>
    </w:rPr>
  </w:style>
  <w:style w:type="paragraph" w:customStyle="1" w:styleId="Char">
    <w:name w:val="Char"/>
    <w:basedOn w:val="Normal"/>
    <w:rsid w:val="00180E86"/>
    <w:pPr>
      <w:spacing w:before="0" w:after="160" w:line="240" w:lineRule="exact"/>
    </w:pPr>
    <w:rPr>
      <w:rFonts w:ascii="Verdana" w:hAnsi="Verdana"/>
      <w:lang w:val="en-US" w:eastAsia="en-US"/>
    </w:rPr>
  </w:style>
  <w:style w:type="character" w:customStyle="1" w:styleId="author">
    <w:name w:val="author"/>
    <w:basedOn w:val="DefaultParagraphFont"/>
    <w:rsid w:val="00180E86"/>
  </w:style>
  <w:style w:type="paragraph" w:styleId="BodyText2">
    <w:name w:val="Body Text 2"/>
    <w:basedOn w:val="Normal"/>
    <w:link w:val="BodyText2Char"/>
    <w:semiHidden/>
    <w:unhideWhenUsed/>
    <w:rsid w:val="008F5C25"/>
    <w:pPr>
      <w:spacing w:before="0" w:after="120" w:line="480" w:lineRule="auto"/>
    </w:pPr>
    <w:rPr>
      <w:rFonts w:ascii="Times New Roman" w:eastAsia="SimSun" w:hAnsi="Times New Roman"/>
      <w:sz w:val="24"/>
      <w:szCs w:val="24"/>
      <w:lang w:val="en-US" w:eastAsia="en-US"/>
    </w:rPr>
  </w:style>
  <w:style w:type="character" w:customStyle="1" w:styleId="BodyText2Char">
    <w:name w:val="Body Text 2 Char"/>
    <w:basedOn w:val="DefaultParagraphFont"/>
    <w:link w:val="BodyText2"/>
    <w:semiHidden/>
    <w:rsid w:val="008F5C25"/>
    <w:rPr>
      <w:rFonts w:ascii="Times New Roman" w:eastAsia="SimSu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F4D"/>
    <w:pPr>
      <w:spacing w:before="120" w:after="0" w:line="240" w:lineRule="auto"/>
    </w:pPr>
    <w:rPr>
      <w:rFonts w:eastAsia="Times New Roman" w:cs="Times New Roman"/>
      <w:sz w:val="20"/>
      <w:szCs w:val="20"/>
      <w:lang w:eastAsia="en-GB"/>
    </w:rPr>
  </w:style>
  <w:style w:type="paragraph" w:styleId="Heading1">
    <w:name w:val="heading 1"/>
    <w:basedOn w:val="Normal"/>
    <w:next w:val="Normal"/>
    <w:link w:val="Heading1Char"/>
    <w:uiPriority w:val="9"/>
    <w:qFormat/>
    <w:rsid w:val="00F1682E"/>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82E"/>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1682E"/>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F1682E"/>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F1682E"/>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F1682E"/>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F1682E"/>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F1682E"/>
    <w:pPr>
      <w:keepNext/>
      <w:keepLines/>
      <w:spacing w:before="200"/>
      <w:outlineLvl w:val="7"/>
    </w:pPr>
    <w:rPr>
      <w:rFonts w:eastAsiaTheme="majorEastAsia" w:cstheme="majorBidi"/>
      <w:color w:val="404040" w:themeColor="text1" w:themeTint="BF"/>
    </w:rPr>
  </w:style>
  <w:style w:type="paragraph" w:styleId="Heading9">
    <w:name w:val="heading 9"/>
    <w:basedOn w:val="Normal"/>
    <w:next w:val="Normal"/>
    <w:link w:val="Heading9Char"/>
    <w:uiPriority w:val="9"/>
    <w:unhideWhenUsed/>
    <w:qFormat/>
    <w:rsid w:val="00F1682E"/>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82E"/>
    <w:pPr>
      <w:spacing w:after="0" w:line="240" w:lineRule="auto"/>
    </w:pPr>
  </w:style>
  <w:style w:type="character" w:customStyle="1" w:styleId="Heading1Char">
    <w:name w:val="Heading 1 Char"/>
    <w:basedOn w:val="DefaultParagraphFont"/>
    <w:link w:val="Heading1"/>
    <w:uiPriority w:val="9"/>
    <w:rsid w:val="00F1682E"/>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682E"/>
    <w:rPr>
      <w:rFonts w:eastAsiaTheme="majorEastAsia" w:cstheme="majorBidi"/>
      <w:b/>
      <w:bCs/>
      <w:color w:val="4F81BD" w:themeColor="accent1"/>
      <w:sz w:val="26"/>
      <w:szCs w:val="26"/>
    </w:rPr>
  </w:style>
  <w:style w:type="paragraph" w:styleId="Title">
    <w:name w:val="Title"/>
    <w:basedOn w:val="Normal"/>
    <w:next w:val="Normal"/>
    <w:link w:val="TitleChar"/>
    <w:uiPriority w:val="10"/>
    <w:qFormat/>
    <w:rsid w:val="00F1682E"/>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82E"/>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1682E"/>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F1682E"/>
    <w:rPr>
      <w:rFonts w:eastAsiaTheme="majorEastAsia" w:cstheme="majorBidi"/>
      <w:i/>
      <w:iCs/>
      <w:color w:val="4F81BD" w:themeColor="accent1"/>
      <w:spacing w:val="15"/>
    </w:rPr>
  </w:style>
  <w:style w:type="character" w:customStyle="1" w:styleId="Heading3Char">
    <w:name w:val="Heading 3 Char"/>
    <w:basedOn w:val="DefaultParagraphFont"/>
    <w:link w:val="Heading3"/>
    <w:uiPriority w:val="9"/>
    <w:rsid w:val="00F1682E"/>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F1682E"/>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F1682E"/>
    <w:rPr>
      <w:rFonts w:eastAsiaTheme="majorEastAsia" w:cstheme="majorBidi"/>
      <w:color w:val="243F60" w:themeColor="accent1" w:themeShade="7F"/>
    </w:rPr>
  </w:style>
  <w:style w:type="character" w:customStyle="1" w:styleId="Heading6Char">
    <w:name w:val="Heading 6 Char"/>
    <w:basedOn w:val="DefaultParagraphFont"/>
    <w:link w:val="Heading6"/>
    <w:uiPriority w:val="9"/>
    <w:rsid w:val="00F1682E"/>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rsid w:val="00F1682E"/>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rsid w:val="00F1682E"/>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rsid w:val="00F1682E"/>
    <w:rPr>
      <w:rFonts w:eastAsiaTheme="majorEastAsia" w:cstheme="majorBidi"/>
      <w:i/>
      <w:iCs/>
      <w:color w:val="404040" w:themeColor="text1" w:themeTint="BF"/>
      <w:sz w:val="20"/>
      <w:szCs w:val="20"/>
    </w:rPr>
  </w:style>
  <w:style w:type="character" w:styleId="SubtleEmphasis">
    <w:name w:val="Subtle Emphasis"/>
    <w:basedOn w:val="DefaultParagraphFont"/>
    <w:uiPriority w:val="19"/>
    <w:qFormat/>
    <w:rsid w:val="00F1682E"/>
    <w:rPr>
      <w:i/>
      <w:iCs/>
      <w:color w:val="808080" w:themeColor="text1" w:themeTint="7F"/>
    </w:rPr>
  </w:style>
  <w:style w:type="character" w:styleId="Emphasis">
    <w:name w:val="Emphasis"/>
    <w:basedOn w:val="DefaultParagraphFont"/>
    <w:uiPriority w:val="20"/>
    <w:qFormat/>
    <w:rsid w:val="00F1682E"/>
    <w:rPr>
      <w:i/>
      <w:iCs/>
    </w:rPr>
  </w:style>
  <w:style w:type="character" w:styleId="IntenseEmphasis">
    <w:name w:val="Intense Emphasis"/>
    <w:basedOn w:val="DefaultParagraphFont"/>
    <w:uiPriority w:val="21"/>
    <w:qFormat/>
    <w:rsid w:val="00F1682E"/>
    <w:rPr>
      <w:b/>
      <w:bCs/>
      <w:i/>
      <w:iCs/>
      <w:color w:val="4F81BD" w:themeColor="accent1"/>
    </w:rPr>
  </w:style>
  <w:style w:type="character" w:styleId="Strong">
    <w:name w:val="Strong"/>
    <w:basedOn w:val="DefaultParagraphFont"/>
    <w:uiPriority w:val="22"/>
    <w:qFormat/>
    <w:rsid w:val="00F1682E"/>
    <w:rPr>
      <w:b/>
      <w:bCs/>
    </w:rPr>
  </w:style>
  <w:style w:type="paragraph" w:styleId="Quote">
    <w:name w:val="Quote"/>
    <w:basedOn w:val="Normal"/>
    <w:next w:val="Normal"/>
    <w:link w:val="QuoteChar"/>
    <w:uiPriority w:val="29"/>
    <w:qFormat/>
    <w:rsid w:val="00F1682E"/>
    <w:rPr>
      <w:i/>
      <w:iCs/>
      <w:color w:val="000000" w:themeColor="text1"/>
    </w:rPr>
  </w:style>
  <w:style w:type="character" w:customStyle="1" w:styleId="QuoteChar">
    <w:name w:val="Quote Char"/>
    <w:basedOn w:val="DefaultParagraphFont"/>
    <w:link w:val="Quote"/>
    <w:uiPriority w:val="29"/>
    <w:rsid w:val="00F1682E"/>
    <w:rPr>
      <w:i/>
      <w:iCs/>
      <w:color w:val="000000" w:themeColor="text1"/>
    </w:rPr>
  </w:style>
  <w:style w:type="paragraph" w:styleId="IntenseQuote">
    <w:name w:val="Intense Quote"/>
    <w:basedOn w:val="Normal"/>
    <w:next w:val="Normal"/>
    <w:link w:val="IntenseQuoteChar"/>
    <w:uiPriority w:val="30"/>
    <w:qFormat/>
    <w:rsid w:val="00F168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82E"/>
    <w:rPr>
      <w:b/>
      <w:bCs/>
      <w:i/>
      <w:iCs/>
      <w:color w:val="4F81BD" w:themeColor="accent1"/>
    </w:rPr>
  </w:style>
  <w:style w:type="character" w:styleId="SubtleReference">
    <w:name w:val="Subtle Reference"/>
    <w:basedOn w:val="DefaultParagraphFont"/>
    <w:uiPriority w:val="31"/>
    <w:qFormat/>
    <w:rsid w:val="00F1682E"/>
    <w:rPr>
      <w:smallCaps/>
      <w:color w:val="C0504D" w:themeColor="accent2"/>
      <w:u w:val="single"/>
    </w:rPr>
  </w:style>
  <w:style w:type="character" w:styleId="IntenseReference">
    <w:name w:val="Intense Reference"/>
    <w:basedOn w:val="DefaultParagraphFont"/>
    <w:uiPriority w:val="32"/>
    <w:qFormat/>
    <w:rsid w:val="00F1682E"/>
    <w:rPr>
      <w:b/>
      <w:bCs/>
      <w:smallCaps/>
      <w:color w:val="C0504D" w:themeColor="accent2"/>
      <w:spacing w:val="5"/>
      <w:u w:val="single"/>
    </w:rPr>
  </w:style>
  <w:style w:type="character" w:styleId="BookTitle">
    <w:name w:val="Book Title"/>
    <w:basedOn w:val="DefaultParagraphFont"/>
    <w:uiPriority w:val="33"/>
    <w:qFormat/>
    <w:rsid w:val="00F1682E"/>
    <w:rPr>
      <w:b/>
      <w:bCs/>
      <w:smallCaps/>
      <w:spacing w:val="5"/>
    </w:rPr>
  </w:style>
  <w:style w:type="paragraph" w:styleId="ListParagraph">
    <w:name w:val="List Paragraph"/>
    <w:basedOn w:val="Normal"/>
    <w:uiPriority w:val="34"/>
    <w:qFormat/>
    <w:rsid w:val="00F1682E"/>
    <w:pPr>
      <w:ind w:left="720"/>
      <w:contextualSpacing/>
    </w:pPr>
  </w:style>
  <w:style w:type="paragraph" w:styleId="Header">
    <w:name w:val="header"/>
    <w:basedOn w:val="Normal"/>
    <w:link w:val="HeaderChar"/>
    <w:uiPriority w:val="99"/>
    <w:unhideWhenUsed/>
    <w:rsid w:val="00DD3D70"/>
    <w:pPr>
      <w:tabs>
        <w:tab w:val="center" w:pos="4513"/>
        <w:tab w:val="right" w:pos="9026"/>
      </w:tabs>
      <w:spacing w:before="0"/>
    </w:pPr>
  </w:style>
  <w:style w:type="character" w:customStyle="1" w:styleId="HeaderChar">
    <w:name w:val="Header Char"/>
    <w:basedOn w:val="DefaultParagraphFont"/>
    <w:link w:val="Header"/>
    <w:uiPriority w:val="99"/>
    <w:rsid w:val="00DD3D70"/>
    <w:rPr>
      <w:rFonts w:eastAsia="Times New Roman" w:cs="Times New Roman"/>
      <w:sz w:val="20"/>
      <w:szCs w:val="20"/>
      <w:lang w:eastAsia="en-GB"/>
    </w:rPr>
  </w:style>
  <w:style w:type="paragraph" w:styleId="Footer">
    <w:name w:val="footer"/>
    <w:basedOn w:val="Normal"/>
    <w:link w:val="FooterChar"/>
    <w:uiPriority w:val="99"/>
    <w:unhideWhenUsed/>
    <w:rsid w:val="00DD3D70"/>
    <w:pPr>
      <w:tabs>
        <w:tab w:val="center" w:pos="4513"/>
        <w:tab w:val="right" w:pos="9026"/>
      </w:tabs>
      <w:spacing w:before="0"/>
    </w:pPr>
  </w:style>
  <w:style w:type="character" w:customStyle="1" w:styleId="FooterChar">
    <w:name w:val="Footer Char"/>
    <w:basedOn w:val="DefaultParagraphFont"/>
    <w:link w:val="Footer"/>
    <w:uiPriority w:val="99"/>
    <w:rsid w:val="00DD3D70"/>
    <w:rPr>
      <w:rFonts w:eastAsia="Times New Roman" w:cs="Times New Roman"/>
      <w:sz w:val="20"/>
      <w:szCs w:val="20"/>
      <w:lang w:eastAsia="en-GB"/>
    </w:rPr>
  </w:style>
  <w:style w:type="character" w:styleId="CommentReference">
    <w:name w:val="annotation reference"/>
    <w:basedOn w:val="DefaultParagraphFont"/>
    <w:uiPriority w:val="99"/>
    <w:semiHidden/>
    <w:unhideWhenUsed/>
    <w:rsid w:val="007A1BCE"/>
    <w:rPr>
      <w:sz w:val="16"/>
      <w:szCs w:val="16"/>
    </w:rPr>
  </w:style>
  <w:style w:type="paragraph" w:styleId="CommentText">
    <w:name w:val="annotation text"/>
    <w:basedOn w:val="Normal"/>
    <w:link w:val="CommentTextChar"/>
    <w:uiPriority w:val="99"/>
    <w:semiHidden/>
    <w:unhideWhenUsed/>
    <w:rsid w:val="007A1BCE"/>
  </w:style>
  <w:style w:type="character" w:customStyle="1" w:styleId="CommentTextChar">
    <w:name w:val="Comment Text Char"/>
    <w:basedOn w:val="DefaultParagraphFont"/>
    <w:link w:val="CommentText"/>
    <w:uiPriority w:val="99"/>
    <w:semiHidden/>
    <w:rsid w:val="007A1BCE"/>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A1BCE"/>
    <w:rPr>
      <w:b/>
      <w:bCs/>
    </w:rPr>
  </w:style>
  <w:style w:type="character" w:customStyle="1" w:styleId="CommentSubjectChar">
    <w:name w:val="Comment Subject Char"/>
    <w:basedOn w:val="CommentTextChar"/>
    <w:link w:val="CommentSubject"/>
    <w:uiPriority w:val="99"/>
    <w:semiHidden/>
    <w:rsid w:val="007A1BCE"/>
    <w:rPr>
      <w:rFonts w:eastAsia="Times New Roman" w:cs="Times New Roman"/>
      <w:b/>
      <w:bCs/>
      <w:sz w:val="20"/>
      <w:szCs w:val="20"/>
      <w:lang w:eastAsia="en-GB"/>
    </w:rPr>
  </w:style>
  <w:style w:type="paragraph" w:styleId="BalloonText">
    <w:name w:val="Balloon Text"/>
    <w:basedOn w:val="Normal"/>
    <w:link w:val="BalloonTextChar"/>
    <w:uiPriority w:val="99"/>
    <w:semiHidden/>
    <w:unhideWhenUsed/>
    <w:rsid w:val="007A1BC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BCE"/>
    <w:rPr>
      <w:rFonts w:ascii="Tahoma" w:eastAsia="Times New Roman" w:hAnsi="Tahoma" w:cs="Tahoma"/>
      <w:sz w:val="16"/>
      <w:szCs w:val="16"/>
      <w:lang w:eastAsia="en-GB"/>
    </w:rPr>
  </w:style>
  <w:style w:type="table" w:styleId="TableGrid">
    <w:name w:val="Table Grid"/>
    <w:basedOn w:val="TableNormal"/>
    <w:uiPriority w:val="39"/>
    <w:rsid w:val="00821EBB"/>
    <w:pPr>
      <w:spacing w:after="0" w:line="240" w:lineRule="auto"/>
    </w:pPr>
    <w:rPr>
      <w:rFonts w:asciiTheme="minorHAnsi" w:hAnsiTheme="minorHAnsi"/>
      <w:sz w:val="22"/>
      <w:szCs w:val="22"/>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7440"/>
    <w:pPr>
      <w:autoSpaceDE w:val="0"/>
      <w:autoSpaceDN w:val="0"/>
      <w:adjustRightInd w:val="0"/>
      <w:spacing w:after="0" w:line="240" w:lineRule="auto"/>
    </w:pPr>
    <w:rPr>
      <w:rFonts w:ascii="Gill Sans MT" w:eastAsia="Times New Roman" w:hAnsi="Gill Sans MT" w:cs="Gill Sans MT"/>
      <w:color w:val="000000"/>
      <w:lang w:eastAsia="en-GB"/>
    </w:rPr>
  </w:style>
  <w:style w:type="paragraph" w:styleId="NormalWeb">
    <w:name w:val="Normal (Web)"/>
    <w:basedOn w:val="Normal"/>
    <w:rsid w:val="00697440"/>
    <w:pPr>
      <w:spacing w:before="100" w:beforeAutospacing="1" w:after="100" w:afterAutospacing="1"/>
      <w:jc w:val="both"/>
    </w:pPr>
    <w:rPr>
      <w:rFonts w:ascii="Verdana" w:hAnsi="Verdana" w:cs="Arial"/>
      <w:b/>
      <w:color w:val="000000"/>
      <w:sz w:val="16"/>
      <w:szCs w:val="16"/>
    </w:rPr>
  </w:style>
  <w:style w:type="paragraph" w:styleId="PlainText">
    <w:name w:val="Plain Text"/>
    <w:basedOn w:val="Normal"/>
    <w:link w:val="PlainTextChar"/>
    <w:uiPriority w:val="99"/>
    <w:semiHidden/>
    <w:unhideWhenUsed/>
    <w:rsid w:val="00C51711"/>
    <w:pPr>
      <w:spacing w:before="0"/>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C51711"/>
    <w:rPr>
      <w:rFonts w:ascii="Consolas" w:hAnsi="Consolas"/>
      <w:sz w:val="21"/>
      <w:szCs w:val="21"/>
    </w:rPr>
  </w:style>
  <w:style w:type="character" w:styleId="Hyperlink">
    <w:name w:val="Hyperlink"/>
    <w:basedOn w:val="DefaultParagraphFont"/>
    <w:uiPriority w:val="99"/>
    <w:unhideWhenUsed/>
    <w:rsid w:val="00D857E5"/>
    <w:rPr>
      <w:color w:val="0000FF" w:themeColor="hyperlink"/>
      <w:u w:val="single"/>
    </w:rPr>
  </w:style>
  <w:style w:type="paragraph" w:customStyle="1" w:styleId="Char">
    <w:name w:val="Char"/>
    <w:basedOn w:val="Normal"/>
    <w:rsid w:val="00180E86"/>
    <w:pPr>
      <w:spacing w:before="0" w:after="160" w:line="240" w:lineRule="exact"/>
    </w:pPr>
    <w:rPr>
      <w:rFonts w:ascii="Verdana" w:hAnsi="Verdana"/>
      <w:lang w:val="en-US" w:eastAsia="en-US"/>
    </w:rPr>
  </w:style>
  <w:style w:type="character" w:customStyle="1" w:styleId="author">
    <w:name w:val="author"/>
    <w:basedOn w:val="DefaultParagraphFont"/>
    <w:rsid w:val="00180E86"/>
  </w:style>
  <w:style w:type="paragraph" w:styleId="BodyText2">
    <w:name w:val="Body Text 2"/>
    <w:basedOn w:val="Normal"/>
    <w:link w:val="BodyText2Char"/>
    <w:semiHidden/>
    <w:unhideWhenUsed/>
    <w:rsid w:val="008F5C25"/>
    <w:pPr>
      <w:spacing w:before="0" w:after="120" w:line="480" w:lineRule="auto"/>
    </w:pPr>
    <w:rPr>
      <w:rFonts w:ascii="Times New Roman" w:eastAsia="SimSun" w:hAnsi="Times New Roman"/>
      <w:sz w:val="24"/>
      <w:szCs w:val="24"/>
      <w:lang w:val="en-US" w:eastAsia="en-US"/>
    </w:rPr>
  </w:style>
  <w:style w:type="character" w:customStyle="1" w:styleId="BodyText2Char">
    <w:name w:val="Body Text 2 Char"/>
    <w:basedOn w:val="DefaultParagraphFont"/>
    <w:link w:val="BodyText2"/>
    <w:semiHidden/>
    <w:rsid w:val="008F5C25"/>
    <w:rPr>
      <w:rFonts w:ascii="Times New Roman" w:eastAsia="SimSu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63912">
      <w:bodyDiv w:val="1"/>
      <w:marLeft w:val="0"/>
      <w:marRight w:val="0"/>
      <w:marTop w:val="0"/>
      <w:marBottom w:val="0"/>
      <w:divBdr>
        <w:top w:val="none" w:sz="0" w:space="0" w:color="auto"/>
        <w:left w:val="none" w:sz="0" w:space="0" w:color="auto"/>
        <w:bottom w:val="none" w:sz="0" w:space="0" w:color="auto"/>
        <w:right w:val="none" w:sz="0" w:space="0" w:color="auto"/>
      </w:divBdr>
    </w:div>
    <w:div w:id="527257992">
      <w:bodyDiv w:val="1"/>
      <w:marLeft w:val="0"/>
      <w:marRight w:val="0"/>
      <w:marTop w:val="0"/>
      <w:marBottom w:val="0"/>
      <w:divBdr>
        <w:top w:val="none" w:sz="0" w:space="0" w:color="auto"/>
        <w:left w:val="none" w:sz="0" w:space="0" w:color="auto"/>
        <w:bottom w:val="none" w:sz="0" w:space="0" w:color="auto"/>
        <w:right w:val="none" w:sz="0" w:space="0" w:color="auto"/>
      </w:divBdr>
    </w:div>
    <w:div w:id="1091849224">
      <w:bodyDiv w:val="1"/>
      <w:marLeft w:val="0"/>
      <w:marRight w:val="0"/>
      <w:marTop w:val="0"/>
      <w:marBottom w:val="0"/>
      <w:divBdr>
        <w:top w:val="none" w:sz="0" w:space="0" w:color="auto"/>
        <w:left w:val="none" w:sz="0" w:space="0" w:color="auto"/>
        <w:bottom w:val="none" w:sz="0" w:space="0" w:color="auto"/>
        <w:right w:val="none" w:sz="0" w:space="0" w:color="auto"/>
      </w:divBdr>
    </w:div>
    <w:div w:id="189523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ibrary.wmo.int/opac/index.php?lvl=notice_display&amp;id=17257"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A79AA-4061-4562-BC98-F7D86FF9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11</Pages>
  <Words>3878</Words>
  <Characters>22111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Met Office</Company>
  <LinksUpToDate>false</LinksUpToDate>
  <CharactersWithSpaces>25938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john.c.hammond</dc:creator>
  <cp:lastModifiedBy>MReidsema</cp:lastModifiedBy>
  <cp:revision>12</cp:revision>
  <cp:lastPrinted>2015-06-22T13:35:00Z</cp:lastPrinted>
  <dcterms:created xsi:type="dcterms:W3CDTF">2015-07-24T13:23:00Z</dcterms:created>
  <dcterms:modified xsi:type="dcterms:W3CDTF">2015-08-31T13:10:00Z</dcterms:modified>
</cp:coreProperties>
</file>