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398"/>
        <w:gridCol w:w="8178"/>
      </w:tblGrid>
      <w:tr w:rsidR="0083329D" w:rsidRPr="00ED4431" w:rsidTr="00ED6A4E">
        <w:tc>
          <w:tcPr>
            <w:tcW w:w="1398" w:type="dxa"/>
            <w:shd w:val="clear" w:color="auto" w:fill="2F5496"/>
          </w:tcPr>
          <w:p w:rsidR="00420C84" w:rsidRPr="00ED6A4E" w:rsidRDefault="00420C84" w:rsidP="003D123A">
            <w:pPr>
              <w:spacing w:before="60" w:after="60" w:line="240" w:lineRule="auto"/>
              <w:rPr>
                <w:rFonts w:cs="Calibri"/>
                <w:color w:val="FFFFFF"/>
              </w:rPr>
            </w:pPr>
            <w:r w:rsidRPr="00ED6A4E">
              <w:rPr>
                <w:rFonts w:cs="Calibri"/>
                <w:b/>
                <w:color w:val="FFFFFF"/>
              </w:rPr>
              <w:t>Session</w:t>
            </w:r>
          </w:p>
        </w:tc>
        <w:tc>
          <w:tcPr>
            <w:tcW w:w="8178" w:type="dxa"/>
            <w:shd w:val="clear" w:color="auto" w:fill="2F5496"/>
          </w:tcPr>
          <w:p w:rsidR="00420C84" w:rsidRPr="003C003D" w:rsidRDefault="003C003D" w:rsidP="00514119">
            <w:pPr>
              <w:spacing w:before="60" w:after="60" w:line="240" w:lineRule="auto"/>
              <w:rPr>
                <w:rFonts w:cs="Calibri"/>
                <w:b/>
                <w:i/>
                <w:color w:val="FFFFFF"/>
              </w:rPr>
            </w:pPr>
            <w:r>
              <w:rPr>
                <w:rFonts w:cs="Calibri"/>
                <w:b/>
                <w:color w:val="FFFFFF"/>
              </w:rPr>
              <w:t xml:space="preserve">Exercise </w:t>
            </w:r>
            <w:r w:rsidR="00514119">
              <w:rPr>
                <w:rFonts w:cs="Calibri"/>
                <w:b/>
                <w:color w:val="FFFFFF"/>
              </w:rPr>
              <w:t>3</w:t>
            </w:r>
            <w:r w:rsidR="005E38E1" w:rsidRPr="00ED6A4E">
              <w:rPr>
                <w:rFonts w:cs="Calibri"/>
                <w:b/>
                <w:color w:val="FFFFFF"/>
              </w:rPr>
              <w:t xml:space="preserve">: </w:t>
            </w:r>
            <w:r w:rsidR="00B7320A" w:rsidRPr="00ED6A4E">
              <w:rPr>
                <w:rFonts w:cs="Calibri"/>
                <w:b/>
                <w:color w:val="FFFFFF"/>
              </w:rPr>
              <w:t xml:space="preserve"> </w:t>
            </w:r>
            <w:r w:rsidR="00514119">
              <w:rPr>
                <w:rFonts w:cs="Calibri"/>
                <w:b/>
                <w:color w:val="FFFFFF"/>
              </w:rPr>
              <w:t>Value chains</w:t>
            </w:r>
            <w:r w:rsidR="003D123A" w:rsidRPr="00ED6A4E">
              <w:rPr>
                <w:rFonts w:cs="Calibri"/>
                <w:b/>
                <w:i/>
                <w:color w:val="FFFFFF"/>
              </w:rPr>
              <w:t xml:space="preserve"> </w:t>
            </w:r>
          </w:p>
        </w:tc>
      </w:tr>
      <w:tr w:rsidR="00691B51" w:rsidRPr="00ED4431" w:rsidTr="00D31B11">
        <w:tc>
          <w:tcPr>
            <w:tcW w:w="1398" w:type="dxa"/>
            <w:shd w:val="clear" w:color="auto" w:fill="auto"/>
          </w:tcPr>
          <w:p w:rsidR="00E3797D" w:rsidRPr="00ED4431" w:rsidRDefault="003D123A" w:rsidP="003D123A">
            <w:pPr>
              <w:spacing w:before="60" w:after="60" w:line="240" w:lineRule="auto"/>
              <w:rPr>
                <w:rFonts w:cs="Calibri"/>
                <w:b/>
              </w:rPr>
            </w:pPr>
            <w:r>
              <w:rPr>
                <w:rFonts w:cs="Calibri"/>
                <w:b/>
              </w:rPr>
              <w:t>Duration</w:t>
            </w:r>
          </w:p>
        </w:tc>
        <w:tc>
          <w:tcPr>
            <w:tcW w:w="8178" w:type="dxa"/>
            <w:shd w:val="clear" w:color="auto" w:fill="auto"/>
          </w:tcPr>
          <w:p w:rsidR="00E3797D" w:rsidRPr="00ED4431" w:rsidRDefault="00514119" w:rsidP="003D123A">
            <w:pPr>
              <w:shd w:val="clear" w:color="auto" w:fill="FFFFFF"/>
              <w:spacing w:before="60" w:after="60" w:line="240" w:lineRule="auto"/>
              <w:ind w:right="144"/>
              <w:rPr>
                <w:rFonts w:cs="Calibri"/>
              </w:rPr>
            </w:pPr>
            <w:r>
              <w:rPr>
                <w:rFonts w:cs="Calibri"/>
              </w:rPr>
              <w:t>45</w:t>
            </w:r>
            <w:r w:rsidR="003D123A">
              <w:rPr>
                <w:rFonts w:cs="Calibri"/>
              </w:rPr>
              <w:t xml:space="preserve"> minutes</w:t>
            </w:r>
          </w:p>
        </w:tc>
      </w:tr>
      <w:tr w:rsidR="00691B51" w:rsidRPr="00ED4431" w:rsidTr="00ED6A4E">
        <w:tc>
          <w:tcPr>
            <w:tcW w:w="1398" w:type="dxa"/>
            <w:shd w:val="clear" w:color="auto" w:fill="B4C6E7"/>
          </w:tcPr>
          <w:p w:rsidR="00691B51" w:rsidRPr="00ED4431" w:rsidRDefault="00F22194" w:rsidP="003D123A">
            <w:pPr>
              <w:spacing w:before="60" w:after="0" w:line="240" w:lineRule="auto"/>
              <w:rPr>
                <w:rFonts w:cs="Calibri"/>
                <w:b/>
              </w:rPr>
            </w:pPr>
            <w:r w:rsidRPr="00ED4431">
              <w:rPr>
                <w:rFonts w:cs="Calibri"/>
                <w:b/>
              </w:rPr>
              <w:t>Materials</w:t>
            </w:r>
          </w:p>
        </w:tc>
        <w:tc>
          <w:tcPr>
            <w:tcW w:w="8178" w:type="dxa"/>
            <w:shd w:val="clear" w:color="auto" w:fill="B4C6E7"/>
          </w:tcPr>
          <w:p w:rsidR="00846BA6" w:rsidRPr="00846BA6" w:rsidRDefault="00E068E8" w:rsidP="003D123A">
            <w:pPr>
              <w:pStyle w:val="ListParagraph"/>
              <w:numPr>
                <w:ilvl w:val="0"/>
                <w:numId w:val="20"/>
              </w:numPr>
              <w:spacing w:before="60" w:after="60" w:line="240" w:lineRule="auto"/>
              <w:ind w:left="230" w:hanging="187"/>
              <w:rPr>
                <w:rFonts w:cs="Calibri"/>
              </w:rPr>
            </w:pPr>
            <w:r>
              <w:rPr>
                <w:rFonts w:cs="Calibri"/>
              </w:rPr>
              <w:t>Value chain template</w:t>
            </w:r>
            <w:r w:rsidR="00846BA6">
              <w:rPr>
                <w:rFonts w:cs="Calibri"/>
              </w:rPr>
              <w:t xml:space="preserve"> </w:t>
            </w:r>
          </w:p>
        </w:tc>
      </w:tr>
      <w:tr w:rsidR="0083329D" w:rsidRPr="00ED4431" w:rsidTr="003C003D">
        <w:trPr>
          <w:trHeight w:val="756"/>
        </w:trPr>
        <w:tc>
          <w:tcPr>
            <w:tcW w:w="1398" w:type="dxa"/>
            <w:shd w:val="clear" w:color="auto" w:fill="auto"/>
          </w:tcPr>
          <w:p w:rsidR="006031AF" w:rsidRPr="00ED4431" w:rsidRDefault="006031AF" w:rsidP="00D31B11">
            <w:pPr>
              <w:spacing w:after="0" w:line="240" w:lineRule="auto"/>
              <w:rPr>
                <w:rFonts w:cs="Calibri"/>
                <w:b/>
              </w:rPr>
            </w:pPr>
          </w:p>
          <w:p w:rsidR="00420C84" w:rsidRPr="00ED4431" w:rsidRDefault="00420C84" w:rsidP="00D31B11">
            <w:pPr>
              <w:spacing w:after="0" w:line="240" w:lineRule="auto"/>
              <w:rPr>
                <w:rFonts w:cs="Calibri"/>
              </w:rPr>
            </w:pPr>
            <w:r w:rsidRPr="00ED4431">
              <w:rPr>
                <w:rFonts w:cs="Calibri"/>
                <w:b/>
              </w:rPr>
              <w:t>Objectives</w:t>
            </w:r>
          </w:p>
        </w:tc>
        <w:tc>
          <w:tcPr>
            <w:tcW w:w="8178" w:type="dxa"/>
            <w:shd w:val="clear" w:color="auto" w:fill="auto"/>
          </w:tcPr>
          <w:p w:rsidR="00156E52" w:rsidRPr="003D123A" w:rsidRDefault="00514119" w:rsidP="00374801">
            <w:pPr>
              <w:pStyle w:val="ListParagraph"/>
              <w:numPr>
                <w:ilvl w:val="0"/>
                <w:numId w:val="19"/>
              </w:numPr>
              <w:spacing w:before="60" w:after="0" w:line="240" w:lineRule="auto"/>
              <w:ind w:left="222" w:hanging="222"/>
              <w:rPr>
                <w:rFonts w:cs="Calibri"/>
              </w:rPr>
            </w:pPr>
            <w:r>
              <w:rPr>
                <w:rFonts w:cs="Calibri"/>
              </w:rPr>
              <w:t>Construct a value chain for the met/hydro services that would be the focus of your proposed SEB study</w:t>
            </w:r>
          </w:p>
        </w:tc>
      </w:tr>
      <w:tr w:rsidR="0083329D" w:rsidRPr="00ED4431" w:rsidTr="00ED6A4E">
        <w:tc>
          <w:tcPr>
            <w:tcW w:w="1398" w:type="dxa"/>
            <w:shd w:val="clear" w:color="auto" w:fill="B4C6E7"/>
          </w:tcPr>
          <w:p w:rsidR="00420C84" w:rsidRPr="00ED4431" w:rsidRDefault="00420C84" w:rsidP="003D123A">
            <w:pPr>
              <w:spacing w:before="60" w:after="60" w:line="240" w:lineRule="auto"/>
              <w:rPr>
                <w:rFonts w:cs="Calibri"/>
              </w:rPr>
            </w:pPr>
            <w:r w:rsidRPr="00ED4431">
              <w:rPr>
                <w:rFonts w:cs="Calibri"/>
                <w:b/>
              </w:rPr>
              <w:t>Definitions</w:t>
            </w:r>
          </w:p>
        </w:tc>
        <w:tc>
          <w:tcPr>
            <w:tcW w:w="8178" w:type="dxa"/>
            <w:shd w:val="clear" w:color="auto" w:fill="B4C6E7"/>
          </w:tcPr>
          <w:p w:rsidR="00CF6122" w:rsidRPr="006B10F1" w:rsidRDefault="00A50DFB" w:rsidP="004838BD">
            <w:pPr>
              <w:pStyle w:val="ListParagraph"/>
              <w:spacing w:before="60" w:after="0" w:line="240" w:lineRule="auto"/>
              <w:ind w:left="0"/>
              <w:rPr>
                <w:rFonts w:cs="Calibri"/>
              </w:rPr>
            </w:pPr>
            <w:r>
              <w:rPr>
                <w:rFonts w:cs="Calibri"/>
                <w:b/>
              </w:rPr>
              <w:t>Value added</w:t>
            </w:r>
            <w:r w:rsidR="00CF6122" w:rsidRPr="006B10F1">
              <w:rPr>
                <w:rFonts w:cs="Calibri"/>
              </w:rPr>
              <w:t xml:space="preserve"> </w:t>
            </w:r>
            <w:r w:rsidR="00CF6122" w:rsidRPr="003D123A">
              <w:rPr>
                <w:rFonts w:cs="Calibri"/>
              </w:rPr>
              <w:t>–</w:t>
            </w:r>
            <w:r>
              <w:rPr>
                <w:rFonts w:cs="Calibri"/>
              </w:rPr>
              <w:t>The amount in economic terms by which the value of information, goods or services is increased at each stage of its production, delivery, processing, or distribution</w:t>
            </w:r>
            <w:r w:rsidR="00CF6122" w:rsidRPr="003D123A">
              <w:rPr>
                <w:rFonts w:cs="Calibri"/>
              </w:rPr>
              <w:t xml:space="preserve"> </w:t>
            </w:r>
          </w:p>
          <w:p w:rsidR="001B55AB" w:rsidRPr="001B55AB" w:rsidRDefault="00A50DFB" w:rsidP="00A50DFB">
            <w:pPr>
              <w:pStyle w:val="ListParagraph"/>
              <w:spacing w:before="60" w:after="0" w:line="240" w:lineRule="auto"/>
              <w:ind w:left="0"/>
              <w:rPr>
                <w:rFonts w:cs="Calibri"/>
              </w:rPr>
            </w:pPr>
            <w:r>
              <w:rPr>
                <w:rFonts w:cs="Calibri"/>
                <w:b/>
              </w:rPr>
              <w:t>Value chain</w:t>
            </w:r>
            <w:r w:rsidR="00420C84" w:rsidRPr="006B10F1">
              <w:rPr>
                <w:rFonts w:cs="Calibri"/>
                <w:b/>
              </w:rPr>
              <w:t xml:space="preserve"> </w:t>
            </w:r>
            <w:r w:rsidR="003C003D">
              <w:rPr>
                <w:rFonts w:cs="Calibri"/>
              </w:rPr>
              <w:t xml:space="preserve">– </w:t>
            </w:r>
            <w:r>
              <w:rPr>
                <w:rFonts w:cs="Calibri"/>
              </w:rPr>
              <w:t>Sequence of stages or links by which value is added to information, goods, or services</w:t>
            </w:r>
          </w:p>
        </w:tc>
      </w:tr>
      <w:tr w:rsidR="0083329D" w:rsidRPr="00ED4431" w:rsidTr="00D31B11">
        <w:tc>
          <w:tcPr>
            <w:tcW w:w="1398" w:type="dxa"/>
            <w:shd w:val="clear" w:color="auto" w:fill="auto"/>
          </w:tcPr>
          <w:p w:rsidR="00420C84" w:rsidRPr="00ED4431" w:rsidRDefault="00420C84" w:rsidP="001B55AB">
            <w:pPr>
              <w:spacing w:before="120" w:after="0" w:line="240" w:lineRule="auto"/>
              <w:rPr>
                <w:rFonts w:cs="Calibri"/>
              </w:rPr>
            </w:pPr>
            <w:r w:rsidRPr="00ED4431">
              <w:rPr>
                <w:rFonts w:cs="Calibri"/>
                <w:b/>
              </w:rPr>
              <w:t>Instructions</w:t>
            </w:r>
          </w:p>
        </w:tc>
        <w:tc>
          <w:tcPr>
            <w:tcW w:w="8178" w:type="dxa"/>
            <w:shd w:val="clear" w:color="auto" w:fill="auto"/>
          </w:tcPr>
          <w:p w:rsidR="00AD1084" w:rsidRDefault="003125DB" w:rsidP="00A50DFB">
            <w:pPr>
              <w:pStyle w:val="ListParagraph"/>
              <w:numPr>
                <w:ilvl w:val="0"/>
                <w:numId w:val="20"/>
              </w:numPr>
              <w:spacing w:before="120" w:after="0" w:line="240" w:lineRule="auto"/>
              <w:ind w:left="230" w:hanging="230"/>
              <w:rPr>
                <w:rFonts w:cs="Calibri"/>
              </w:rPr>
            </w:pPr>
            <w:r>
              <w:rPr>
                <w:rFonts w:cs="Calibri"/>
              </w:rPr>
              <w:t>Participants will work in pairs but carry out the exercise for their own country</w:t>
            </w:r>
          </w:p>
          <w:p w:rsidR="00A50DFB" w:rsidRDefault="00A50DFB" w:rsidP="00A50DFB">
            <w:pPr>
              <w:pStyle w:val="ListParagraph"/>
              <w:numPr>
                <w:ilvl w:val="0"/>
                <w:numId w:val="20"/>
              </w:numPr>
              <w:spacing w:before="120" w:after="0" w:line="240" w:lineRule="auto"/>
              <w:ind w:left="230" w:hanging="230"/>
              <w:rPr>
                <w:rFonts w:cs="Calibri"/>
              </w:rPr>
            </w:pPr>
            <w:r>
              <w:rPr>
                <w:rFonts w:cs="Calibri"/>
              </w:rPr>
              <w:t>From Exercise 2, participants should have decided the type of services to be assessed in a SEB study, with three options possible: 1) whole of services, 2) one or more currently provided services, or 3) new or improved services.</w:t>
            </w:r>
          </w:p>
          <w:p w:rsidR="00A50DFB" w:rsidRDefault="00A50DFB" w:rsidP="00A50DFB">
            <w:pPr>
              <w:pStyle w:val="ListParagraph"/>
              <w:numPr>
                <w:ilvl w:val="0"/>
                <w:numId w:val="20"/>
              </w:numPr>
              <w:spacing w:before="120" w:after="0" w:line="240" w:lineRule="auto"/>
              <w:ind w:left="230" w:hanging="230"/>
              <w:rPr>
                <w:rFonts w:cs="Calibri"/>
              </w:rPr>
            </w:pPr>
            <w:r>
              <w:rPr>
                <w:rFonts w:cs="Calibri"/>
              </w:rPr>
              <w:t>The purpose of this exercise is to construct a value chain describing the production and delivery of the met/hydro services selected for assessment in Exercise 2.</w:t>
            </w:r>
          </w:p>
          <w:p w:rsidR="00A50DFB" w:rsidRDefault="00A50DFB" w:rsidP="00A50DFB">
            <w:pPr>
              <w:pStyle w:val="ListParagraph"/>
              <w:numPr>
                <w:ilvl w:val="0"/>
                <w:numId w:val="20"/>
              </w:numPr>
              <w:spacing w:before="120" w:after="0" w:line="240" w:lineRule="auto"/>
              <w:ind w:left="230" w:hanging="230"/>
              <w:rPr>
                <w:rFonts w:cs="Calibri"/>
              </w:rPr>
            </w:pPr>
            <w:r>
              <w:rPr>
                <w:rFonts w:cs="Calibri"/>
              </w:rPr>
              <w:t xml:space="preserve">There are several examples of value chains in the met/hydro value chain presentation and a </w:t>
            </w:r>
            <w:r w:rsidR="00E068E8">
              <w:rPr>
                <w:rFonts w:cs="Calibri"/>
              </w:rPr>
              <w:t xml:space="preserve">value chain template is provided </w:t>
            </w:r>
            <w:r>
              <w:rPr>
                <w:rFonts w:cs="Calibri"/>
              </w:rPr>
              <w:t>in the worksheet.</w:t>
            </w:r>
          </w:p>
          <w:p w:rsidR="00A50DFB" w:rsidRPr="00ED4431" w:rsidRDefault="00A50DFB" w:rsidP="00A50DFB">
            <w:pPr>
              <w:pStyle w:val="ListParagraph"/>
              <w:numPr>
                <w:ilvl w:val="0"/>
                <w:numId w:val="20"/>
              </w:numPr>
              <w:spacing w:before="120" w:after="0" w:line="240" w:lineRule="auto"/>
              <w:ind w:left="230" w:hanging="230"/>
              <w:rPr>
                <w:rFonts w:cs="Calibri"/>
              </w:rPr>
            </w:pPr>
            <w:r>
              <w:rPr>
                <w:rFonts w:cs="Calibri"/>
              </w:rPr>
              <w:t>For this exercise, participants should only construct the components of the value chain covering the production and delivery of the services. In Exercise 7, the later links focused on uptake of services, decision-making based on met/hydro services, and outcomes and value will be added to country-specific value chains.</w:t>
            </w:r>
          </w:p>
          <w:p w:rsidR="006B10F1" w:rsidRPr="006B10F1" w:rsidRDefault="006B10F1" w:rsidP="00374801">
            <w:pPr>
              <w:shd w:val="clear" w:color="auto" w:fill="FFFFFF"/>
              <w:spacing w:before="120" w:after="0" w:line="240" w:lineRule="auto"/>
              <w:ind w:right="144"/>
              <w:rPr>
                <w:rFonts w:cs="Calibri"/>
              </w:rPr>
            </w:pPr>
          </w:p>
        </w:tc>
      </w:tr>
    </w:tbl>
    <w:p w:rsidR="005E38E1" w:rsidRDefault="005E38E1" w:rsidP="00E31976">
      <w:pPr>
        <w:shd w:val="clear" w:color="auto" w:fill="FFFFFF"/>
        <w:spacing w:after="0" w:line="240" w:lineRule="auto"/>
        <w:ind w:left="1350" w:right="144"/>
        <w:contextualSpacing/>
        <w:jc w:val="center"/>
        <w:rPr>
          <w:rFonts w:cs="Calibri"/>
        </w:rPr>
      </w:pPr>
    </w:p>
    <w:p w:rsidR="005E38E1" w:rsidRDefault="005E38E1" w:rsidP="005E38E1">
      <w:pPr>
        <w:shd w:val="clear" w:color="auto" w:fill="FFFFFF"/>
        <w:spacing w:after="0" w:line="240" w:lineRule="auto"/>
        <w:ind w:right="144"/>
        <w:contextualSpacing/>
        <w:jc w:val="center"/>
        <w:rPr>
          <w:rFonts w:cs="Calibri"/>
        </w:rPr>
      </w:pPr>
    </w:p>
    <w:p w:rsidR="005E38E1" w:rsidRDefault="005E38E1" w:rsidP="005E38E1">
      <w:pPr>
        <w:shd w:val="clear" w:color="auto" w:fill="FFFFFF"/>
        <w:spacing w:after="0" w:line="240" w:lineRule="auto"/>
        <w:ind w:right="144"/>
        <w:contextualSpacing/>
        <w:jc w:val="center"/>
        <w:rPr>
          <w:rFonts w:cs="Calibri"/>
        </w:rPr>
      </w:pPr>
    </w:p>
    <w:p w:rsidR="00E068E8" w:rsidRDefault="00E068E8" w:rsidP="00E068E8">
      <w:pPr>
        <w:shd w:val="clear" w:color="auto" w:fill="FFFFFF"/>
        <w:spacing w:after="0" w:line="240" w:lineRule="auto"/>
        <w:ind w:right="144"/>
        <w:contextualSpacing/>
        <w:rPr>
          <w:rFonts w:cs="Calibri"/>
        </w:rPr>
      </w:pPr>
    </w:p>
    <w:p w:rsidR="005E38E1" w:rsidRDefault="005E38E1" w:rsidP="005E38E1">
      <w:pPr>
        <w:shd w:val="clear" w:color="auto" w:fill="FFFFFF"/>
        <w:spacing w:after="0" w:line="240" w:lineRule="auto"/>
        <w:ind w:right="144"/>
        <w:contextualSpacing/>
        <w:jc w:val="center"/>
        <w:rPr>
          <w:rFonts w:cs="Calibri"/>
        </w:rPr>
      </w:pPr>
    </w:p>
    <w:p w:rsidR="00FB660C" w:rsidRDefault="00FB660C" w:rsidP="00F87132">
      <w:pPr>
        <w:shd w:val="clear" w:color="auto" w:fill="FFFFFF"/>
        <w:spacing w:after="0" w:line="240" w:lineRule="auto"/>
        <w:ind w:right="144"/>
        <w:contextualSpacing/>
        <w:rPr>
          <w:rFonts w:cs="Calibri"/>
        </w:rPr>
        <w:sectPr w:rsidR="00FB660C">
          <w:footerReference w:type="default" r:id="rId9"/>
          <w:pgSz w:w="12240" w:h="15840"/>
          <w:pgMar w:top="1440" w:right="1440" w:bottom="1440" w:left="1440" w:header="720" w:footer="720" w:gutter="0"/>
          <w:cols w:space="720"/>
          <w:docGrid w:linePitch="360"/>
        </w:sectPr>
      </w:pPr>
    </w:p>
    <w:p w:rsidR="00FB660C" w:rsidRDefault="00FB660C" w:rsidP="00FB660C">
      <w:pPr>
        <w:jc w:val="center"/>
        <w:rPr>
          <w:b/>
          <w:sz w:val="28"/>
          <w:szCs w:val="28"/>
          <w:lang w:val="en-029"/>
        </w:rPr>
      </w:pPr>
      <w:r w:rsidRPr="0016700E">
        <w:rPr>
          <w:b/>
          <w:sz w:val="28"/>
          <w:szCs w:val="28"/>
          <w:lang w:val="en-029"/>
        </w:rPr>
        <w:lastRenderedPageBreak/>
        <w:t xml:space="preserve">Worksheet for Exercise </w:t>
      </w:r>
      <w:r>
        <w:rPr>
          <w:b/>
          <w:sz w:val="28"/>
          <w:szCs w:val="28"/>
          <w:lang w:val="en-029"/>
        </w:rPr>
        <w:t>3</w:t>
      </w:r>
      <w:r w:rsidRPr="0016700E">
        <w:rPr>
          <w:b/>
          <w:sz w:val="28"/>
          <w:szCs w:val="28"/>
          <w:lang w:val="en-029"/>
        </w:rPr>
        <w:t xml:space="preserve">: </w:t>
      </w:r>
      <w:r>
        <w:rPr>
          <w:b/>
          <w:sz w:val="28"/>
          <w:szCs w:val="28"/>
          <w:lang w:val="en-029"/>
        </w:rPr>
        <w:t>Value Chains</w:t>
      </w:r>
    </w:p>
    <w:p w:rsidR="00FB660C" w:rsidRDefault="00FB660C" w:rsidP="00FB660C">
      <w:pPr>
        <w:jc w:val="center"/>
        <w:rPr>
          <w:b/>
          <w:sz w:val="28"/>
          <w:szCs w:val="28"/>
          <w:lang w:val="en-029"/>
        </w:rPr>
      </w:pPr>
    </w:p>
    <w:p w:rsidR="00FB660C" w:rsidRPr="0016700E" w:rsidRDefault="00FB660C" w:rsidP="00FB660C">
      <w:pPr>
        <w:jc w:val="center"/>
        <w:rPr>
          <w:b/>
          <w:sz w:val="28"/>
          <w:szCs w:val="28"/>
          <w:lang w:val="en-029"/>
        </w:rPr>
      </w:pPr>
      <w:r>
        <w:rPr>
          <w:b/>
          <w:sz w:val="28"/>
          <w:szCs w:val="28"/>
          <w:lang w:val="en-029"/>
        </w:rPr>
        <w:t>Service type: _____________________________________________</w:t>
      </w:r>
    </w:p>
    <w:p w:rsidR="005E38E1" w:rsidRDefault="005E38E1" w:rsidP="00F87132">
      <w:pPr>
        <w:shd w:val="clear" w:color="auto" w:fill="FFFFFF"/>
        <w:spacing w:after="0" w:line="240" w:lineRule="auto"/>
        <w:ind w:right="144"/>
        <w:contextualSpacing/>
        <w:rPr>
          <w:rFonts w:cs="Calibri"/>
          <w:lang w:val="en-029"/>
        </w:rPr>
      </w:pPr>
    </w:p>
    <w:p w:rsidR="00FB660C" w:rsidRPr="00FB660C" w:rsidRDefault="00E5778A" w:rsidP="00F87132">
      <w:pPr>
        <w:shd w:val="clear" w:color="auto" w:fill="FFFFFF"/>
        <w:spacing w:after="0" w:line="240" w:lineRule="auto"/>
        <w:ind w:right="144"/>
        <w:contextualSpacing/>
        <w:rPr>
          <w:rFonts w:cs="Calibri"/>
          <w:lang w:val="en-029"/>
        </w:rPr>
      </w:pPr>
      <w:bookmarkStart w:id="0" w:name="_GoBack"/>
      <w:r>
        <w:rPr>
          <w:rFonts w:cs="Calibri"/>
          <w:noProof/>
        </w:rPr>
        <w:drawing>
          <wp:inline distT="0" distB="0" distL="0" distR="0">
            <wp:extent cx="8193024" cy="3774643"/>
            <wp:effectExtent l="19050" t="0" r="3683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0"/>
    </w:p>
    <w:sectPr w:rsidR="00FB660C" w:rsidRPr="00FB660C" w:rsidSect="00FB66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24" w:rsidRDefault="009E7E24" w:rsidP="00C66B64">
      <w:pPr>
        <w:spacing w:after="0" w:line="240" w:lineRule="auto"/>
      </w:pPr>
      <w:r>
        <w:separator/>
      </w:r>
    </w:p>
  </w:endnote>
  <w:endnote w:type="continuationSeparator" w:id="0">
    <w:p w:rsidR="009E7E24" w:rsidRDefault="009E7E24" w:rsidP="00C6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90" w:rsidRDefault="003C1390" w:rsidP="00E4758D">
    <w:pPr>
      <w:pStyle w:val="Footer"/>
      <w:jc w:val="center"/>
    </w:pPr>
    <w:r>
      <w:fldChar w:fldCharType="begin"/>
    </w:r>
    <w:r>
      <w:instrText xml:space="preserve"> PAGE   \* MERGEFORMAT </w:instrText>
    </w:r>
    <w:r>
      <w:fldChar w:fldCharType="separate"/>
    </w:r>
    <w:r w:rsidR="00022F8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24" w:rsidRDefault="009E7E24" w:rsidP="00C66B64">
      <w:pPr>
        <w:spacing w:after="0" w:line="240" w:lineRule="auto"/>
      </w:pPr>
      <w:r>
        <w:separator/>
      </w:r>
    </w:p>
  </w:footnote>
  <w:footnote w:type="continuationSeparator" w:id="0">
    <w:p w:rsidR="009E7E24" w:rsidRDefault="009E7E24" w:rsidP="00C66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003"/>
    <w:multiLevelType w:val="hybridMultilevel"/>
    <w:tmpl w:val="AD8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67ABB"/>
    <w:multiLevelType w:val="hybridMultilevel"/>
    <w:tmpl w:val="56CA094C"/>
    <w:lvl w:ilvl="0" w:tplc="DF3A6A10">
      <w:start w:val="1"/>
      <w:numFmt w:val="bullet"/>
      <w:lvlText w:val="-"/>
      <w:lvlJc w:val="left"/>
      <w:pPr>
        <w:ind w:left="942" w:hanging="360"/>
      </w:pPr>
      <w:rPr>
        <w:rFonts w:ascii="Calibri" w:eastAsia="Calibri" w:hAnsi="Calibri" w:cs="Calibri"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
    <w:nsid w:val="0CC2262B"/>
    <w:multiLevelType w:val="hybridMultilevel"/>
    <w:tmpl w:val="AB52EE8C"/>
    <w:lvl w:ilvl="0" w:tplc="04090017">
      <w:start w:val="1"/>
      <w:numFmt w:val="lowerLetter"/>
      <w:lvlText w:val="%1)"/>
      <w:lvlJc w:val="left"/>
      <w:pPr>
        <w:ind w:left="1800" w:hanging="360"/>
      </w:pPr>
    </w:lvl>
    <w:lvl w:ilvl="1" w:tplc="D5E8E308">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7B40D0"/>
    <w:multiLevelType w:val="hybridMultilevel"/>
    <w:tmpl w:val="72CA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367A2"/>
    <w:multiLevelType w:val="hybridMultilevel"/>
    <w:tmpl w:val="1BC81398"/>
    <w:lvl w:ilvl="0" w:tplc="04090017">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nsid w:val="1A6428DA"/>
    <w:multiLevelType w:val="hybridMultilevel"/>
    <w:tmpl w:val="FECA3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B7AF0"/>
    <w:multiLevelType w:val="hybridMultilevel"/>
    <w:tmpl w:val="64188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1F5ED8"/>
    <w:multiLevelType w:val="hybridMultilevel"/>
    <w:tmpl w:val="DE84F68E"/>
    <w:lvl w:ilvl="0" w:tplc="1A7C7272">
      <w:start w:val="1"/>
      <w:numFmt w:val="decimal"/>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8">
    <w:nsid w:val="26996EA3"/>
    <w:multiLevelType w:val="hybridMultilevel"/>
    <w:tmpl w:val="55FC0964"/>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37727CA"/>
    <w:multiLevelType w:val="hybridMultilevel"/>
    <w:tmpl w:val="35264758"/>
    <w:lvl w:ilvl="0" w:tplc="EDAA2FC8">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379AE"/>
    <w:multiLevelType w:val="hybridMultilevel"/>
    <w:tmpl w:val="B23C5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C5536"/>
    <w:multiLevelType w:val="hybridMultilevel"/>
    <w:tmpl w:val="871CA664"/>
    <w:lvl w:ilvl="0" w:tplc="04090011">
      <w:start w:val="1"/>
      <w:numFmt w:val="decimal"/>
      <w:lvlText w:val="%1)"/>
      <w:lvlJc w:val="left"/>
      <w:pPr>
        <w:ind w:left="540" w:hanging="360"/>
      </w:pPr>
    </w:lvl>
    <w:lvl w:ilvl="1" w:tplc="04090011">
      <w:start w:val="1"/>
      <w:numFmt w:val="decimal"/>
      <w:lvlText w:val="%2)"/>
      <w:lvlJc w:val="left"/>
      <w:pPr>
        <w:ind w:left="1800" w:hanging="360"/>
      </w:pPr>
    </w:lvl>
    <w:lvl w:ilvl="2" w:tplc="04090017">
      <w:start w:val="1"/>
      <w:numFmt w:val="lowerLetter"/>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92A39B9"/>
    <w:multiLevelType w:val="hybridMultilevel"/>
    <w:tmpl w:val="C0365B50"/>
    <w:lvl w:ilvl="0" w:tplc="95C4F180">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BEE5C9A"/>
    <w:multiLevelType w:val="hybridMultilevel"/>
    <w:tmpl w:val="F7004400"/>
    <w:lvl w:ilvl="0" w:tplc="C66219A4">
      <w:start w:val="1"/>
      <w:numFmt w:val="decimal"/>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14">
    <w:nsid w:val="3FBE1DC2"/>
    <w:multiLevelType w:val="hybridMultilevel"/>
    <w:tmpl w:val="9B3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B538C"/>
    <w:multiLevelType w:val="hybridMultilevel"/>
    <w:tmpl w:val="FD66CE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821B9"/>
    <w:multiLevelType w:val="hybridMultilevel"/>
    <w:tmpl w:val="DB107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25F81"/>
    <w:multiLevelType w:val="hybridMultilevel"/>
    <w:tmpl w:val="34E6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149B5"/>
    <w:multiLevelType w:val="hybridMultilevel"/>
    <w:tmpl w:val="D8B2DB50"/>
    <w:lvl w:ilvl="0" w:tplc="343EBFF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CE0261"/>
    <w:multiLevelType w:val="hybridMultilevel"/>
    <w:tmpl w:val="FD66CE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C7FFA"/>
    <w:multiLevelType w:val="hybridMultilevel"/>
    <w:tmpl w:val="9DDC971E"/>
    <w:lvl w:ilvl="0" w:tplc="04090011">
      <w:start w:val="1"/>
      <w:numFmt w:val="decimal"/>
      <w:lvlText w:val="%1)"/>
      <w:lvlJc w:val="left"/>
      <w:pPr>
        <w:ind w:left="2160" w:hanging="360"/>
      </w:pPr>
    </w:lvl>
    <w:lvl w:ilvl="1" w:tplc="04090011">
      <w:start w:val="1"/>
      <w:numFmt w:val="decimal"/>
      <w:lvlText w:val="%2)"/>
      <w:lvlJc w:val="left"/>
      <w:pPr>
        <w:ind w:left="1800" w:hanging="360"/>
      </w:pPr>
    </w:lvl>
    <w:lvl w:ilvl="2" w:tplc="04090017">
      <w:start w:val="1"/>
      <w:numFmt w:val="lowerLetter"/>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EFC3625"/>
    <w:multiLevelType w:val="hybridMultilevel"/>
    <w:tmpl w:val="BF46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D3964"/>
    <w:multiLevelType w:val="hybridMultilevel"/>
    <w:tmpl w:val="09A45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6C19E9"/>
    <w:multiLevelType w:val="hybridMultilevel"/>
    <w:tmpl w:val="1868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A7270"/>
    <w:multiLevelType w:val="hybridMultilevel"/>
    <w:tmpl w:val="F706429C"/>
    <w:lvl w:ilvl="0" w:tplc="E390B6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829FA"/>
    <w:multiLevelType w:val="hybridMultilevel"/>
    <w:tmpl w:val="28CA2926"/>
    <w:lvl w:ilvl="0" w:tplc="04090011">
      <w:start w:val="1"/>
      <w:numFmt w:val="decimal"/>
      <w:lvlText w:val="%1)"/>
      <w:lvlJc w:val="left"/>
      <w:pPr>
        <w:ind w:left="2160" w:hanging="360"/>
      </w:pPr>
    </w:lvl>
    <w:lvl w:ilvl="1" w:tplc="04090017">
      <w:start w:val="1"/>
      <w:numFmt w:val="lowerLetter"/>
      <w:lvlText w:val="%2)"/>
      <w:lvlJc w:val="left"/>
      <w:pPr>
        <w:ind w:left="1800" w:hanging="360"/>
      </w:pPr>
    </w:lvl>
    <w:lvl w:ilvl="2" w:tplc="04090017">
      <w:start w:val="1"/>
      <w:numFmt w:val="lowerLetter"/>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6543AB1"/>
    <w:multiLevelType w:val="hybridMultilevel"/>
    <w:tmpl w:val="A078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216689"/>
    <w:multiLevelType w:val="hybridMultilevel"/>
    <w:tmpl w:val="C908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2402E"/>
    <w:multiLevelType w:val="hybridMultilevel"/>
    <w:tmpl w:val="AF1C76A4"/>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7">
      <w:start w:val="1"/>
      <w:numFmt w:val="lowerLetter"/>
      <w:lvlText w:val="%3)"/>
      <w:lvlJc w:val="left"/>
      <w:pPr>
        <w:ind w:left="3600" w:hanging="180"/>
      </w:pPr>
    </w:lvl>
    <w:lvl w:ilvl="3" w:tplc="0409001B">
      <w:start w:val="1"/>
      <w:numFmt w:val="lowerRoman"/>
      <w:lvlText w:val="%4."/>
      <w:lvlJc w:val="righ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EE142A2"/>
    <w:multiLevelType w:val="hybridMultilevel"/>
    <w:tmpl w:val="0E645FB6"/>
    <w:lvl w:ilvl="0" w:tplc="04090003">
      <w:start w:val="1"/>
      <w:numFmt w:val="bullet"/>
      <w:lvlText w:val="o"/>
      <w:lvlJc w:val="left"/>
      <w:pPr>
        <w:ind w:left="600" w:hanging="360"/>
      </w:pPr>
      <w:rPr>
        <w:rFonts w:ascii="Courier New" w:hAnsi="Courier New" w:cs="Courier New"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
  </w:num>
  <w:num w:numId="2">
    <w:abstractNumId w:val="6"/>
  </w:num>
  <w:num w:numId="3">
    <w:abstractNumId w:val="12"/>
  </w:num>
  <w:num w:numId="4">
    <w:abstractNumId w:val="11"/>
  </w:num>
  <w:num w:numId="5">
    <w:abstractNumId w:val="28"/>
  </w:num>
  <w:num w:numId="6">
    <w:abstractNumId w:val="20"/>
  </w:num>
  <w:num w:numId="7">
    <w:abstractNumId w:val="26"/>
  </w:num>
  <w:num w:numId="8">
    <w:abstractNumId w:val="25"/>
  </w:num>
  <w:num w:numId="9">
    <w:abstractNumId w:val="9"/>
  </w:num>
  <w:num w:numId="10">
    <w:abstractNumId w:val="4"/>
  </w:num>
  <w:num w:numId="11">
    <w:abstractNumId w:val="8"/>
  </w:num>
  <w:num w:numId="12">
    <w:abstractNumId w:val="19"/>
  </w:num>
  <w:num w:numId="13">
    <w:abstractNumId w:val="15"/>
  </w:num>
  <w:num w:numId="14">
    <w:abstractNumId w:val="16"/>
  </w:num>
  <w:num w:numId="15">
    <w:abstractNumId w:val="21"/>
  </w:num>
  <w:num w:numId="16">
    <w:abstractNumId w:val="5"/>
  </w:num>
  <w:num w:numId="17">
    <w:abstractNumId w:val="23"/>
  </w:num>
  <w:num w:numId="18">
    <w:abstractNumId w:val="3"/>
  </w:num>
  <w:num w:numId="19">
    <w:abstractNumId w:val="17"/>
  </w:num>
  <w:num w:numId="20">
    <w:abstractNumId w:val="24"/>
  </w:num>
  <w:num w:numId="21">
    <w:abstractNumId w:val="29"/>
  </w:num>
  <w:num w:numId="22">
    <w:abstractNumId w:val="14"/>
  </w:num>
  <w:num w:numId="23">
    <w:abstractNumId w:val="0"/>
  </w:num>
  <w:num w:numId="24">
    <w:abstractNumId w:val="10"/>
  </w:num>
  <w:num w:numId="25">
    <w:abstractNumId w:val="13"/>
  </w:num>
  <w:num w:numId="26">
    <w:abstractNumId w:val="1"/>
  </w:num>
  <w:num w:numId="27">
    <w:abstractNumId w:val="18"/>
  </w:num>
  <w:num w:numId="28">
    <w:abstractNumId w:val="7"/>
  </w:num>
  <w:num w:numId="29">
    <w:abstractNumId w:val="22"/>
  </w:num>
  <w:num w:numId="3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3B"/>
    <w:rsid w:val="00002034"/>
    <w:rsid w:val="00003818"/>
    <w:rsid w:val="0000399C"/>
    <w:rsid w:val="0000623C"/>
    <w:rsid w:val="000127EE"/>
    <w:rsid w:val="00022F85"/>
    <w:rsid w:val="000240BC"/>
    <w:rsid w:val="00027B25"/>
    <w:rsid w:val="00034704"/>
    <w:rsid w:val="000364DB"/>
    <w:rsid w:val="00047A1B"/>
    <w:rsid w:val="00050413"/>
    <w:rsid w:val="00052401"/>
    <w:rsid w:val="00057E42"/>
    <w:rsid w:val="00074997"/>
    <w:rsid w:val="00076AEB"/>
    <w:rsid w:val="00077FB9"/>
    <w:rsid w:val="00090C25"/>
    <w:rsid w:val="000A2214"/>
    <w:rsid w:val="000A26EE"/>
    <w:rsid w:val="000A570D"/>
    <w:rsid w:val="000A692A"/>
    <w:rsid w:val="000B56F5"/>
    <w:rsid w:val="000B649E"/>
    <w:rsid w:val="000C5E63"/>
    <w:rsid w:val="000D036E"/>
    <w:rsid w:val="000D5A23"/>
    <w:rsid w:val="000D5A85"/>
    <w:rsid w:val="000D778B"/>
    <w:rsid w:val="000E748F"/>
    <w:rsid w:val="000E7B00"/>
    <w:rsid w:val="000F1307"/>
    <w:rsid w:val="000F3DD6"/>
    <w:rsid w:val="000F72BD"/>
    <w:rsid w:val="001009C4"/>
    <w:rsid w:val="001022E1"/>
    <w:rsid w:val="00103357"/>
    <w:rsid w:val="00104713"/>
    <w:rsid w:val="00107B33"/>
    <w:rsid w:val="00115691"/>
    <w:rsid w:val="00116852"/>
    <w:rsid w:val="00120E8B"/>
    <w:rsid w:val="00122C4A"/>
    <w:rsid w:val="00124500"/>
    <w:rsid w:val="001302D5"/>
    <w:rsid w:val="00133D40"/>
    <w:rsid w:val="0013627F"/>
    <w:rsid w:val="001528FD"/>
    <w:rsid w:val="0015345B"/>
    <w:rsid w:val="00156854"/>
    <w:rsid w:val="00156E52"/>
    <w:rsid w:val="0016153C"/>
    <w:rsid w:val="0016588C"/>
    <w:rsid w:val="00167946"/>
    <w:rsid w:val="00167E31"/>
    <w:rsid w:val="00170646"/>
    <w:rsid w:val="0017075D"/>
    <w:rsid w:val="00174CDE"/>
    <w:rsid w:val="00176D94"/>
    <w:rsid w:val="001810F6"/>
    <w:rsid w:val="00191D46"/>
    <w:rsid w:val="00191DCF"/>
    <w:rsid w:val="001B1B65"/>
    <w:rsid w:val="001B2397"/>
    <w:rsid w:val="001B4A7F"/>
    <w:rsid w:val="001B50B8"/>
    <w:rsid w:val="001B55AB"/>
    <w:rsid w:val="001B5C35"/>
    <w:rsid w:val="001B76BE"/>
    <w:rsid w:val="001C16A1"/>
    <w:rsid w:val="001C18D2"/>
    <w:rsid w:val="001C4506"/>
    <w:rsid w:val="001D13F7"/>
    <w:rsid w:val="001D394C"/>
    <w:rsid w:val="001E357D"/>
    <w:rsid w:val="001F53D5"/>
    <w:rsid w:val="001F5ACB"/>
    <w:rsid w:val="001F75B8"/>
    <w:rsid w:val="00201D06"/>
    <w:rsid w:val="00205637"/>
    <w:rsid w:val="00207CA5"/>
    <w:rsid w:val="002133B8"/>
    <w:rsid w:val="00213DDE"/>
    <w:rsid w:val="002164CE"/>
    <w:rsid w:val="00217F59"/>
    <w:rsid w:val="00220FA0"/>
    <w:rsid w:val="0023002D"/>
    <w:rsid w:val="0023280E"/>
    <w:rsid w:val="00237266"/>
    <w:rsid w:val="002377D2"/>
    <w:rsid w:val="00242707"/>
    <w:rsid w:val="00245A78"/>
    <w:rsid w:val="002522FE"/>
    <w:rsid w:val="00256B8B"/>
    <w:rsid w:val="0026144E"/>
    <w:rsid w:val="00266587"/>
    <w:rsid w:val="00267C92"/>
    <w:rsid w:val="00280873"/>
    <w:rsid w:val="00283BB7"/>
    <w:rsid w:val="00290E4C"/>
    <w:rsid w:val="00292800"/>
    <w:rsid w:val="00293348"/>
    <w:rsid w:val="00293FCD"/>
    <w:rsid w:val="00295281"/>
    <w:rsid w:val="00297EFE"/>
    <w:rsid w:val="002A4C0A"/>
    <w:rsid w:val="002A7E2D"/>
    <w:rsid w:val="002B18D1"/>
    <w:rsid w:val="002B21F1"/>
    <w:rsid w:val="002B3E2C"/>
    <w:rsid w:val="002C0399"/>
    <w:rsid w:val="002C25B3"/>
    <w:rsid w:val="002C2C00"/>
    <w:rsid w:val="002C6C86"/>
    <w:rsid w:val="002D0EE6"/>
    <w:rsid w:val="002D4F0B"/>
    <w:rsid w:val="002D772D"/>
    <w:rsid w:val="002E557F"/>
    <w:rsid w:val="002E7799"/>
    <w:rsid w:val="002F04F4"/>
    <w:rsid w:val="002F7378"/>
    <w:rsid w:val="003039AE"/>
    <w:rsid w:val="00304291"/>
    <w:rsid w:val="00307161"/>
    <w:rsid w:val="00311A16"/>
    <w:rsid w:val="003121B1"/>
    <w:rsid w:val="003123FF"/>
    <w:rsid w:val="003125DB"/>
    <w:rsid w:val="00320D66"/>
    <w:rsid w:val="00322224"/>
    <w:rsid w:val="00322997"/>
    <w:rsid w:val="00325F58"/>
    <w:rsid w:val="00334AD1"/>
    <w:rsid w:val="003414C6"/>
    <w:rsid w:val="003417E9"/>
    <w:rsid w:val="00346FAB"/>
    <w:rsid w:val="00352F47"/>
    <w:rsid w:val="00364EDB"/>
    <w:rsid w:val="003666FC"/>
    <w:rsid w:val="00374801"/>
    <w:rsid w:val="003766C0"/>
    <w:rsid w:val="00376D24"/>
    <w:rsid w:val="0039204E"/>
    <w:rsid w:val="003934A6"/>
    <w:rsid w:val="00395697"/>
    <w:rsid w:val="00396D6A"/>
    <w:rsid w:val="003A0AA8"/>
    <w:rsid w:val="003B2A7A"/>
    <w:rsid w:val="003B6E1E"/>
    <w:rsid w:val="003C003D"/>
    <w:rsid w:val="003C1390"/>
    <w:rsid w:val="003C1D9C"/>
    <w:rsid w:val="003C32CD"/>
    <w:rsid w:val="003C36FC"/>
    <w:rsid w:val="003C3F4F"/>
    <w:rsid w:val="003D123A"/>
    <w:rsid w:val="003D3690"/>
    <w:rsid w:val="003D5EA4"/>
    <w:rsid w:val="003E1624"/>
    <w:rsid w:val="003E39C6"/>
    <w:rsid w:val="003E63CB"/>
    <w:rsid w:val="003F3396"/>
    <w:rsid w:val="00402DFD"/>
    <w:rsid w:val="004041F2"/>
    <w:rsid w:val="004110B3"/>
    <w:rsid w:val="00415574"/>
    <w:rsid w:val="0041576F"/>
    <w:rsid w:val="00415AA9"/>
    <w:rsid w:val="00420C84"/>
    <w:rsid w:val="00423374"/>
    <w:rsid w:val="0042669E"/>
    <w:rsid w:val="00433983"/>
    <w:rsid w:val="00444816"/>
    <w:rsid w:val="00446136"/>
    <w:rsid w:val="0044784C"/>
    <w:rsid w:val="004600A1"/>
    <w:rsid w:val="0046606A"/>
    <w:rsid w:val="00472258"/>
    <w:rsid w:val="00472E55"/>
    <w:rsid w:val="00480961"/>
    <w:rsid w:val="004838BD"/>
    <w:rsid w:val="00484A7F"/>
    <w:rsid w:val="00490C42"/>
    <w:rsid w:val="00492FD0"/>
    <w:rsid w:val="00494691"/>
    <w:rsid w:val="00494BD5"/>
    <w:rsid w:val="0049511F"/>
    <w:rsid w:val="00495AFF"/>
    <w:rsid w:val="00496D3D"/>
    <w:rsid w:val="004B2FF9"/>
    <w:rsid w:val="004C10EC"/>
    <w:rsid w:val="004C2C8A"/>
    <w:rsid w:val="004C535F"/>
    <w:rsid w:val="004C6948"/>
    <w:rsid w:val="004C7E33"/>
    <w:rsid w:val="004D0453"/>
    <w:rsid w:val="004D3F1A"/>
    <w:rsid w:val="004E6CCD"/>
    <w:rsid w:val="004F4A4B"/>
    <w:rsid w:val="004F5E83"/>
    <w:rsid w:val="004F68EC"/>
    <w:rsid w:val="004F6E56"/>
    <w:rsid w:val="0050459B"/>
    <w:rsid w:val="00512828"/>
    <w:rsid w:val="005131B1"/>
    <w:rsid w:val="00513C29"/>
    <w:rsid w:val="00514119"/>
    <w:rsid w:val="00517FDF"/>
    <w:rsid w:val="005212CB"/>
    <w:rsid w:val="00521D4C"/>
    <w:rsid w:val="00524642"/>
    <w:rsid w:val="00526BE3"/>
    <w:rsid w:val="0053156B"/>
    <w:rsid w:val="00541531"/>
    <w:rsid w:val="005665AA"/>
    <w:rsid w:val="00567C8E"/>
    <w:rsid w:val="005820DB"/>
    <w:rsid w:val="005901C3"/>
    <w:rsid w:val="005A1041"/>
    <w:rsid w:val="005A1D3D"/>
    <w:rsid w:val="005A352E"/>
    <w:rsid w:val="005A40F6"/>
    <w:rsid w:val="005A52AB"/>
    <w:rsid w:val="005C1495"/>
    <w:rsid w:val="005D1E9B"/>
    <w:rsid w:val="005D580E"/>
    <w:rsid w:val="005E11F8"/>
    <w:rsid w:val="005E1722"/>
    <w:rsid w:val="005E25C0"/>
    <w:rsid w:val="005E32B8"/>
    <w:rsid w:val="005E38E1"/>
    <w:rsid w:val="005E4575"/>
    <w:rsid w:val="005E7F13"/>
    <w:rsid w:val="005F1B60"/>
    <w:rsid w:val="005F2014"/>
    <w:rsid w:val="005F5935"/>
    <w:rsid w:val="005F6C0C"/>
    <w:rsid w:val="005F73FF"/>
    <w:rsid w:val="006000D4"/>
    <w:rsid w:val="00602ECD"/>
    <w:rsid w:val="006031AF"/>
    <w:rsid w:val="006074F3"/>
    <w:rsid w:val="00633504"/>
    <w:rsid w:val="006356D6"/>
    <w:rsid w:val="00641856"/>
    <w:rsid w:val="00644287"/>
    <w:rsid w:val="006546D7"/>
    <w:rsid w:val="00654E04"/>
    <w:rsid w:val="00656AF7"/>
    <w:rsid w:val="0066673F"/>
    <w:rsid w:val="0067645E"/>
    <w:rsid w:val="00682E81"/>
    <w:rsid w:val="00690616"/>
    <w:rsid w:val="006906BE"/>
    <w:rsid w:val="00691B51"/>
    <w:rsid w:val="00694287"/>
    <w:rsid w:val="006A398B"/>
    <w:rsid w:val="006A49DF"/>
    <w:rsid w:val="006B0EF5"/>
    <w:rsid w:val="006B10F1"/>
    <w:rsid w:val="006B1844"/>
    <w:rsid w:val="006B18CD"/>
    <w:rsid w:val="006B68B9"/>
    <w:rsid w:val="006B747B"/>
    <w:rsid w:val="006C4735"/>
    <w:rsid w:val="006D67A1"/>
    <w:rsid w:val="006E4FED"/>
    <w:rsid w:val="006E6D48"/>
    <w:rsid w:val="006E7FEA"/>
    <w:rsid w:val="006F5C54"/>
    <w:rsid w:val="00710422"/>
    <w:rsid w:val="00712ECA"/>
    <w:rsid w:val="00713895"/>
    <w:rsid w:val="00714F96"/>
    <w:rsid w:val="007152A1"/>
    <w:rsid w:val="0071617C"/>
    <w:rsid w:val="0072622E"/>
    <w:rsid w:val="0073322E"/>
    <w:rsid w:val="00737186"/>
    <w:rsid w:val="00741D57"/>
    <w:rsid w:val="0074270D"/>
    <w:rsid w:val="0075324D"/>
    <w:rsid w:val="00757C9A"/>
    <w:rsid w:val="007636DB"/>
    <w:rsid w:val="00763A17"/>
    <w:rsid w:val="00765E4E"/>
    <w:rsid w:val="007700BB"/>
    <w:rsid w:val="00771B1F"/>
    <w:rsid w:val="00772735"/>
    <w:rsid w:val="007751E4"/>
    <w:rsid w:val="0078715C"/>
    <w:rsid w:val="007A4BF0"/>
    <w:rsid w:val="007B32B1"/>
    <w:rsid w:val="007B4656"/>
    <w:rsid w:val="007B67CC"/>
    <w:rsid w:val="007B7DE0"/>
    <w:rsid w:val="007B7F18"/>
    <w:rsid w:val="007C1046"/>
    <w:rsid w:val="007C2905"/>
    <w:rsid w:val="007C3C83"/>
    <w:rsid w:val="007C546B"/>
    <w:rsid w:val="007C5E1C"/>
    <w:rsid w:val="007C7AFA"/>
    <w:rsid w:val="007D0206"/>
    <w:rsid w:val="007D071A"/>
    <w:rsid w:val="007D12C9"/>
    <w:rsid w:val="007D1EA5"/>
    <w:rsid w:val="007D33BB"/>
    <w:rsid w:val="007D7B8A"/>
    <w:rsid w:val="007D7D75"/>
    <w:rsid w:val="007E277F"/>
    <w:rsid w:val="007E519F"/>
    <w:rsid w:val="007F0611"/>
    <w:rsid w:val="007F34F3"/>
    <w:rsid w:val="007F4015"/>
    <w:rsid w:val="007F799B"/>
    <w:rsid w:val="007F7E53"/>
    <w:rsid w:val="00803D11"/>
    <w:rsid w:val="00812E74"/>
    <w:rsid w:val="008179BA"/>
    <w:rsid w:val="008250A1"/>
    <w:rsid w:val="00827004"/>
    <w:rsid w:val="00832C99"/>
    <w:rsid w:val="0083329D"/>
    <w:rsid w:val="00837451"/>
    <w:rsid w:val="00841469"/>
    <w:rsid w:val="00842554"/>
    <w:rsid w:val="00845368"/>
    <w:rsid w:val="00846BA6"/>
    <w:rsid w:val="00851380"/>
    <w:rsid w:val="00851FEC"/>
    <w:rsid w:val="008660BC"/>
    <w:rsid w:val="008667E7"/>
    <w:rsid w:val="00870F69"/>
    <w:rsid w:val="00871B84"/>
    <w:rsid w:val="00875260"/>
    <w:rsid w:val="008849B0"/>
    <w:rsid w:val="00890F0A"/>
    <w:rsid w:val="00893166"/>
    <w:rsid w:val="00897230"/>
    <w:rsid w:val="00897569"/>
    <w:rsid w:val="008A5079"/>
    <w:rsid w:val="008A798D"/>
    <w:rsid w:val="008B3FF6"/>
    <w:rsid w:val="008B6018"/>
    <w:rsid w:val="008B74DB"/>
    <w:rsid w:val="008C5CC1"/>
    <w:rsid w:val="008D47DE"/>
    <w:rsid w:val="008D57A5"/>
    <w:rsid w:val="008D6CCB"/>
    <w:rsid w:val="008E03AF"/>
    <w:rsid w:val="008F0AA0"/>
    <w:rsid w:val="008F2AC3"/>
    <w:rsid w:val="008F6DD9"/>
    <w:rsid w:val="008F7061"/>
    <w:rsid w:val="008F7AD2"/>
    <w:rsid w:val="00906E4D"/>
    <w:rsid w:val="0092027A"/>
    <w:rsid w:val="00922CE4"/>
    <w:rsid w:val="00924713"/>
    <w:rsid w:val="00927AEE"/>
    <w:rsid w:val="00927B1B"/>
    <w:rsid w:val="00931BD9"/>
    <w:rsid w:val="00932AEF"/>
    <w:rsid w:val="009336FC"/>
    <w:rsid w:val="00936AEF"/>
    <w:rsid w:val="00937240"/>
    <w:rsid w:val="009410C7"/>
    <w:rsid w:val="00942920"/>
    <w:rsid w:val="009554C6"/>
    <w:rsid w:val="00957DE6"/>
    <w:rsid w:val="009609B0"/>
    <w:rsid w:val="009619C1"/>
    <w:rsid w:val="009620FB"/>
    <w:rsid w:val="00980690"/>
    <w:rsid w:val="009A0494"/>
    <w:rsid w:val="009A0BA5"/>
    <w:rsid w:val="009B0884"/>
    <w:rsid w:val="009C15BD"/>
    <w:rsid w:val="009C713B"/>
    <w:rsid w:val="009C7385"/>
    <w:rsid w:val="009D1588"/>
    <w:rsid w:val="009D4291"/>
    <w:rsid w:val="009E7E24"/>
    <w:rsid w:val="009F638F"/>
    <w:rsid w:val="009F7434"/>
    <w:rsid w:val="00A0142B"/>
    <w:rsid w:val="00A1140B"/>
    <w:rsid w:val="00A14D13"/>
    <w:rsid w:val="00A20472"/>
    <w:rsid w:val="00A2140D"/>
    <w:rsid w:val="00A30B95"/>
    <w:rsid w:val="00A32897"/>
    <w:rsid w:val="00A328B3"/>
    <w:rsid w:val="00A32C46"/>
    <w:rsid w:val="00A34024"/>
    <w:rsid w:val="00A4039B"/>
    <w:rsid w:val="00A476C3"/>
    <w:rsid w:val="00A50DFB"/>
    <w:rsid w:val="00A51325"/>
    <w:rsid w:val="00A523BD"/>
    <w:rsid w:val="00A53056"/>
    <w:rsid w:val="00A545A6"/>
    <w:rsid w:val="00A55569"/>
    <w:rsid w:val="00A556ED"/>
    <w:rsid w:val="00A61672"/>
    <w:rsid w:val="00A637D5"/>
    <w:rsid w:val="00A646CF"/>
    <w:rsid w:val="00A64E91"/>
    <w:rsid w:val="00A67ABB"/>
    <w:rsid w:val="00A73263"/>
    <w:rsid w:val="00A75889"/>
    <w:rsid w:val="00A772E1"/>
    <w:rsid w:val="00A84ECC"/>
    <w:rsid w:val="00A92128"/>
    <w:rsid w:val="00A961D7"/>
    <w:rsid w:val="00AA0785"/>
    <w:rsid w:val="00AA099E"/>
    <w:rsid w:val="00AA474C"/>
    <w:rsid w:val="00AA748C"/>
    <w:rsid w:val="00AB0A99"/>
    <w:rsid w:val="00AB52E4"/>
    <w:rsid w:val="00AC3C1E"/>
    <w:rsid w:val="00AD1084"/>
    <w:rsid w:val="00AD234B"/>
    <w:rsid w:val="00AD566E"/>
    <w:rsid w:val="00AD6561"/>
    <w:rsid w:val="00AF0767"/>
    <w:rsid w:val="00AF4D29"/>
    <w:rsid w:val="00AF4EFD"/>
    <w:rsid w:val="00AF7794"/>
    <w:rsid w:val="00B06D2B"/>
    <w:rsid w:val="00B078D9"/>
    <w:rsid w:val="00B110DA"/>
    <w:rsid w:val="00B12CCB"/>
    <w:rsid w:val="00B156E3"/>
    <w:rsid w:val="00B162B1"/>
    <w:rsid w:val="00B20D0C"/>
    <w:rsid w:val="00B22458"/>
    <w:rsid w:val="00B2365A"/>
    <w:rsid w:val="00B24496"/>
    <w:rsid w:val="00B25BB6"/>
    <w:rsid w:val="00B26903"/>
    <w:rsid w:val="00B3077A"/>
    <w:rsid w:val="00B32529"/>
    <w:rsid w:val="00B358A6"/>
    <w:rsid w:val="00B3628B"/>
    <w:rsid w:val="00B36E1A"/>
    <w:rsid w:val="00B4196B"/>
    <w:rsid w:val="00B41B55"/>
    <w:rsid w:val="00B471BD"/>
    <w:rsid w:val="00B47294"/>
    <w:rsid w:val="00B52D80"/>
    <w:rsid w:val="00B54E6C"/>
    <w:rsid w:val="00B7320A"/>
    <w:rsid w:val="00B90572"/>
    <w:rsid w:val="00B91837"/>
    <w:rsid w:val="00B9302C"/>
    <w:rsid w:val="00BA0761"/>
    <w:rsid w:val="00BB2FE5"/>
    <w:rsid w:val="00BB69F5"/>
    <w:rsid w:val="00BC01D0"/>
    <w:rsid w:val="00BC36A5"/>
    <w:rsid w:val="00BC4FA2"/>
    <w:rsid w:val="00BC5B61"/>
    <w:rsid w:val="00BD0B00"/>
    <w:rsid w:val="00BD661F"/>
    <w:rsid w:val="00BE1DD5"/>
    <w:rsid w:val="00BF05C1"/>
    <w:rsid w:val="00BF47F7"/>
    <w:rsid w:val="00C0014A"/>
    <w:rsid w:val="00C02BE5"/>
    <w:rsid w:val="00C11848"/>
    <w:rsid w:val="00C141F2"/>
    <w:rsid w:val="00C202DA"/>
    <w:rsid w:val="00C21032"/>
    <w:rsid w:val="00C215EB"/>
    <w:rsid w:val="00C2397F"/>
    <w:rsid w:val="00C23E97"/>
    <w:rsid w:val="00C24FF0"/>
    <w:rsid w:val="00C30C90"/>
    <w:rsid w:val="00C3102A"/>
    <w:rsid w:val="00C32FEE"/>
    <w:rsid w:val="00C364DC"/>
    <w:rsid w:val="00C41056"/>
    <w:rsid w:val="00C4175C"/>
    <w:rsid w:val="00C440A7"/>
    <w:rsid w:val="00C44C3E"/>
    <w:rsid w:val="00C457F7"/>
    <w:rsid w:val="00C50705"/>
    <w:rsid w:val="00C60819"/>
    <w:rsid w:val="00C608A9"/>
    <w:rsid w:val="00C626AE"/>
    <w:rsid w:val="00C62DB3"/>
    <w:rsid w:val="00C65384"/>
    <w:rsid w:val="00C66B64"/>
    <w:rsid w:val="00C718BA"/>
    <w:rsid w:val="00C73D02"/>
    <w:rsid w:val="00C75F8E"/>
    <w:rsid w:val="00C8115D"/>
    <w:rsid w:val="00C829B5"/>
    <w:rsid w:val="00CA3EAD"/>
    <w:rsid w:val="00CA5D2D"/>
    <w:rsid w:val="00CA5F80"/>
    <w:rsid w:val="00CA7E67"/>
    <w:rsid w:val="00CB69AD"/>
    <w:rsid w:val="00CB6F4C"/>
    <w:rsid w:val="00CC3661"/>
    <w:rsid w:val="00CC4AE9"/>
    <w:rsid w:val="00CD0DFE"/>
    <w:rsid w:val="00CE0174"/>
    <w:rsid w:val="00CE3BDB"/>
    <w:rsid w:val="00CF513D"/>
    <w:rsid w:val="00CF6122"/>
    <w:rsid w:val="00CF6E24"/>
    <w:rsid w:val="00D053A2"/>
    <w:rsid w:val="00D151DB"/>
    <w:rsid w:val="00D213AE"/>
    <w:rsid w:val="00D22A53"/>
    <w:rsid w:val="00D3104D"/>
    <w:rsid w:val="00D31189"/>
    <w:rsid w:val="00D31B11"/>
    <w:rsid w:val="00D32687"/>
    <w:rsid w:val="00D42F78"/>
    <w:rsid w:val="00D44448"/>
    <w:rsid w:val="00D4585C"/>
    <w:rsid w:val="00D53A5E"/>
    <w:rsid w:val="00D62291"/>
    <w:rsid w:val="00D63720"/>
    <w:rsid w:val="00D63E5A"/>
    <w:rsid w:val="00D6577F"/>
    <w:rsid w:val="00D6707D"/>
    <w:rsid w:val="00D723D6"/>
    <w:rsid w:val="00D86394"/>
    <w:rsid w:val="00D9022A"/>
    <w:rsid w:val="00D96200"/>
    <w:rsid w:val="00DA0236"/>
    <w:rsid w:val="00DA0F1F"/>
    <w:rsid w:val="00DA409D"/>
    <w:rsid w:val="00DB4F9C"/>
    <w:rsid w:val="00DB5C33"/>
    <w:rsid w:val="00DC6C0C"/>
    <w:rsid w:val="00DE239C"/>
    <w:rsid w:val="00DF643C"/>
    <w:rsid w:val="00E00E84"/>
    <w:rsid w:val="00E05C3A"/>
    <w:rsid w:val="00E068E8"/>
    <w:rsid w:val="00E07287"/>
    <w:rsid w:val="00E15AB1"/>
    <w:rsid w:val="00E17DCF"/>
    <w:rsid w:val="00E207CE"/>
    <w:rsid w:val="00E24530"/>
    <w:rsid w:val="00E305B4"/>
    <w:rsid w:val="00E31976"/>
    <w:rsid w:val="00E34062"/>
    <w:rsid w:val="00E3797D"/>
    <w:rsid w:val="00E4141F"/>
    <w:rsid w:val="00E43940"/>
    <w:rsid w:val="00E46BFB"/>
    <w:rsid w:val="00E4758D"/>
    <w:rsid w:val="00E476AD"/>
    <w:rsid w:val="00E47EB4"/>
    <w:rsid w:val="00E53054"/>
    <w:rsid w:val="00E53848"/>
    <w:rsid w:val="00E5778A"/>
    <w:rsid w:val="00E77013"/>
    <w:rsid w:val="00E77978"/>
    <w:rsid w:val="00E804CD"/>
    <w:rsid w:val="00E9195D"/>
    <w:rsid w:val="00E92195"/>
    <w:rsid w:val="00E936A2"/>
    <w:rsid w:val="00E938E8"/>
    <w:rsid w:val="00EA60CE"/>
    <w:rsid w:val="00EA75B1"/>
    <w:rsid w:val="00EB00A6"/>
    <w:rsid w:val="00EB47E6"/>
    <w:rsid w:val="00EB7158"/>
    <w:rsid w:val="00EB7979"/>
    <w:rsid w:val="00EC1556"/>
    <w:rsid w:val="00EC3BBB"/>
    <w:rsid w:val="00ED4431"/>
    <w:rsid w:val="00ED5EBF"/>
    <w:rsid w:val="00ED6A4E"/>
    <w:rsid w:val="00EE1009"/>
    <w:rsid w:val="00EE5ED0"/>
    <w:rsid w:val="00EE6E7F"/>
    <w:rsid w:val="00EF278B"/>
    <w:rsid w:val="00F01A44"/>
    <w:rsid w:val="00F04F12"/>
    <w:rsid w:val="00F12CBE"/>
    <w:rsid w:val="00F12ECA"/>
    <w:rsid w:val="00F21586"/>
    <w:rsid w:val="00F22194"/>
    <w:rsid w:val="00F258F3"/>
    <w:rsid w:val="00F306D9"/>
    <w:rsid w:val="00F30EAC"/>
    <w:rsid w:val="00F32446"/>
    <w:rsid w:val="00F33E24"/>
    <w:rsid w:val="00F3627D"/>
    <w:rsid w:val="00F40809"/>
    <w:rsid w:val="00F40C45"/>
    <w:rsid w:val="00F414E4"/>
    <w:rsid w:val="00F4295E"/>
    <w:rsid w:val="00F46962"/>
    <w:rsid w:val="00F5036A"/>
    <w:rsid w:val="00F53FBB"/>
    <w:rsid w:val="00F67D73"/>
    <w:rsid w:val="00F71CB9"/>
    <w:rsid w:val="00F75D3E"/>
    <w:rsid w:val="00F77AEA"/>
    <w:rsid w:val="00F80354"/>
    <w:rsid w:val="00F823B2"/>
    <w:rsid w:val="00F85541"/>
    <w:rsid w:val="00F87132"/>
    <w:rsid w:val="00F910AA"/>
    <w:rsid w:val="00F971E0"/>
    <w:rsid w:val="00FA0CC5"/>
    <w:rsid w:val="00FA208F"/>
    <w:rsid w:val="00FA20B4"/>
    <w:rsid w:val="00FA29DD"/>
    <w:rsid w:val="00FA4736"/>
    <w:rsid w:val="00FA636D"/>
    <w:rsid w:val="00FA79AE"/>
    <w:rsid w:val="00FB38FD"/>
    <w:rsid w:val="00FB660C"/>
    <w:rsid w:val="00FC03A2"/>
    <w:rsid w:val="00FC2FAF"/>
    <w:rsid w:val="00FC4A9D"/>
    <w:rsid w:val="00FD232D"/>
    <w:rsid w:val="00FD2789"/>
    <w:rsid w:val="00FD31D8"/>
    <w:rsid w:val="00FD3A27"/>
    <w:rsid w:val="00FD3BE1"/>
    <w:rsid w:val="00FD7F4A"/>
    <w:rsid w:val="00FE17B4"/>
    <w:rsid w:val="00FE30FF"/>
    <w:rsid w:val="00FE39FA"/>
    <w:rsid w:val="00FE4A43"/>
    <w:rsid w:val="00FF335D"/>
    <w:rsid w:val="00FF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4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B649E"/>
    <w:rPr>
      <w:rFonts w:ascii="Tahoma" w:hAnsi="Tahoma" w:cs="Tahoma"/>
      <w:sz w:val="16"/>
      <w:szCs w:val="16"/>
    </w:rPr>
  </w:style>
  <w:style w:type="paragraph" w:styleId="Header">
    <w:name w:val="header"/>
    <w:basedOn w:val="Normal"/>
    <w:link w:val="HeaderChar"/>
    <w:uiPriority w:val="99"/>
    <w:unhideWhenUsed/>
    <w:rsid w:val="00C66B64"/>
    <w:pPr>
      <w:tabs>
        <w:tab w:val="center" w:pos="4680"/>
        <w:tab w:val="right" w:pos="9360"/>
      </w:tabs>
    </w:pPr>
    <w:rPr>
      <w:lang w:val="x-none" w:eastAsia="x-none"/>
    </w:rPr>
  </w:style>
  <w:style w:type="character" w:customStyle="1" w:styleId="HeaderChar">
    <w:name w:val="Header Char"/>
    <w:link w:val="Header"/>
    <w:uiPriority w:val="99"/>
    <w:rsid w:val="00C66B64"/>
    <w:rPr>
      <w:sz w:val="22"/>
      <w:szCs w:val="22"/>
    </w:rPr>
  </w:style>
  <w:style w:type="paragraph" w:styleId="Footer">
    <w:name w:val="footer"/>
    <w:basedOn w:val="Normal"/>
    <w:link w:val="FooterChar"/>
    <w:uiPriority w:val="99"/>
    <w:unhideWhenUsed/>
    <w:rsid w:val="00C66B64"/>
    <w:pPr>
      <w:tabs>
        <w:tab w:val="center" w:pos="4680"/>
        <w:tab w:val="right" w:pos="9360"/>
      </w:tabs>
    </w:pPr>
    <w:rPr>
      <w:lang w:val="x-none" w:eastAsia="x-none"/>
    </w:rPr>
  </w:style>
  <w:style w:type="character" w:customStyle="1" w:styleId="FooterChar">
    <w:name w:val="Footer Char"/>
    <w:link w:val="Footer"/>
    <w:uiPriority w:val="99"/>
    <w:rsid w:val="00C66B64"/>
    <w:rPr>
      <w:sz w:val="22"/>
      <w:szCs w:val="22"/>
    </w:rPr>
  </w:style>
  <w:style w:type="character" w:styleId="CommentReference">
    <w:name w:val="annotation reference"/>
    <w:uiPriority w:val="99"/>
    <w:semiHidden/>
    <w:unhideWhenUsed/>
    <w:rsid w:val="00AC3C1E"/>
    <w:rPr>
      <w:sz w:val="16"/>
      <w:szCs w:val="16"/>
    </w:rPr>
  </w:style>
  <w:style w:type="paragraph" w:styleId="CommentText">
    <w:name w:val="annotation text"/>
    <w:basedOn w:val="Normal"/>
    <w:link w:val="CommentTextChar"/>
    <w:uiPriority w:val="99"/>
    <w:unhideWhenUsed/>
    <w:rsid w:val="00AC3C1E"/>
    <w:rPr>
      <w:sz w:val="20"/>
      <w:szCs w:val="20"/>
    </w:rPr>
  </w:style>
  <w:style w:type="character" w:customStyle="1" w:styleId="CommentTextChar">
    <w:name w:val="Comment Text Char"/>
    <w:basedOn w:val="DefaultParagraphFont"/>
    <w:link w:val="CommentText"/>
    <w:uiPriority w:val="99"/>
    <w:rsid w:val="00AC3C1E"/>
  </w:style>
  <w:style w:type="paragraph" w:styleId="CommentSubject">
    <w:name w:val="annotation subject"/>
    <w:basedOn w:val="CommentText"/>
    <w:next w:val="CommentText"/>
    <w:link w:val="CommentSubjectChar"/>
    <w:uiPriority w:val="99"/>
    <w:semiHidden/>
    <w:unhideWhenUsed/>
    <w:rsid w:val="00AC3C1E"/>
    <w:rPr>
      <w:b/>
      <w:bCs/>
      <w:lang w:val="x-none" w:eastAsia="x-none"/>
    </w:rPr>
  </w:style>
  <w:style w:type="character" w:customStyle="1" w:styleId="CommentSubjectChar">
    <w:name w:val="Comment Subject Char"/>
    <w:link w:val="CommentSubject"/>
    <w:uiPriority w:val="99"/>
    <w:semiHidden/>
    <w:rsid w:val="00AC3C1E"/>
    <w:rPr>
      <w:b/>
      <w:bCs/>
    </w:rPr>
  </w:style>
  <w:style w:type="paragraph" w:styleId="ListParagraph">
    <w:name w:val="List Paragraph"/>
    <w:basedOn w:val="Normal"/>
    <w:uiPriority w:val="34"/>
    <w:qFormat/>
    <w:rsid w:val="001D394C"/>
    <w:pPr>
      <w:ind w:left="720"/>
    </w:pPr>
  </w:style>
  <w:style w:type="table" w:styleId="TableGrid">
    <w:name w:val="Table Grid"/>
    <w:basedOn w:val="TableNormal"/>
    <w:uiPriority w:val="59"/>
    <w:rsid w:val="00420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Level6">
    <w:name w:val="BHLevel6"/>
    <w:basedOn w:val="Normal"/>
    <w:next w:val="Normal"/>
    <w:link w:val="BHLevel6Char"/>
    <w:qFormat/>
    <w:rsid w:val="002C25B3"/>
    <w:pPr>
      <w:spacing w:before="480" w:after="240" w:line="240" w:lineRule="auto"/>
      <w:outlineLvl w:val="5"/>
    </w:pPr>
    <w:rPr>
      <w:rFonts w:ascii="Times New Roman" w:eastAsia="Times New Roman" w:hAnsi="Times New Roman"/>
      <w:i/>
      <w:color w:val="043254"/>
      <w:sz w:val="24"/>
      <w:szCs w:val="24"/>
      <w:lang w:val="x-none" w:eastAsia="x-none"/>
    </w:rPr>
  </w:style>
  <w:style w:type="character" w:customStyle="1" w:styleId="BHLevel6Char">
    <w:name w:val="BHLevel6 Char"/>
    <w:link w:val="BHLevel6"/>
    <w:rsid w:val="002C25B3"/>
    <w:rPr>
      <w:rFonts w:ascii="Times New Roman" w:eastAsia="Times New Roman" w:hAnsi="Times New Roman"/>
      <w:i/>
      <w:color w:val="043254"/>
      <w:sz w:val="24"/>
      <w:szCs w:val="24"/>
    </w:rPr>
  </w:style>
  <w:style w:type="paragraph" w:styleId="NormalWeb">
    <w:name w:val="Normal (Web)"/>
    <w:basedOn w:val="Normal"/>
    <w:uiPriority w:val="99"/>
    <w:semiHidden/>
    <w:unhideWhenUsed/>
    <w:rsid w:val="003D123A"/>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CF513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4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B649E"/>
    <w:rPr>
      <w:rFonts w:ascii="Tahoma" w:hAnsi="Tahoma" w:cs="Tahoma"/>
      <w:sz w:val="16"/>
      <w:szCs w:val="16"/>
    </w:rPr>
  </w:style>
  <w:style w:type="paragraph" w:styleId="Header">
    <w:name w:val="header"/>
    <w:basedOn w:val="Normal"/>
    <w:link w:val="HeaderChar"/>
    <w:uiPriority w:val="99"/>
    <w:unhideWhenUsed/>
    <w:rsid w:val="00C66B64"/>
    <w:pPr>
      <w:tabs>
        <w:tab w:val="center" w:pos="4680"/>
        <w:tab w:val="right" w:pos="9360"/>
      </w:tabs>
    </w:pPr>
    <w:rPr>
      <w:lang w:val="x-none" w:eastAsia="x-none"/>
    </w:rPr>
  </w:style>
  <w:style w:type="character" w:customStyle="1" w:styleId="HeaderChar">
    <w:name w:val="Header Char"/>
    <w:link w:val="Header"/>
    <w:uiPriority w:val="99"/>
    <w:rsid w:val="00C66B64"/>
    <w:rPr>
      <w:sz w:val="22"/>
      <w:szCs w:val="22"/>
    </w:rPr>
  </w:style>
  <w:style w:type="paragraph" w:styleId="Footer">
    <w:name w:val="footer"/>
    <w:basedOn w:val="Normal"/>
    <w:link w:val="FooterChar"/>
    <w:uiPriority w:val="99"/>
    <w:unhideWhenUsed/>
    <w:rsid w:val="00C66B64"/>
    <w:pPr>
      <w:tabs>
        <w:tab w:val="center" w:pos="4680"/>
        <w:tab w:val="right" w:pos="9360"/>
      </w:tabs>
    </w:pPr>
    <w:rPr>
      <w:lang w:val="x-none" w:eastAsia="x-none"/>
    </w:rPr>
  </w:style>
  <w:style w:type="character" w:customStyle="1" w:styleId="FooterChar">
    <w:name w:val="Footer Char"/>
    <w:link w:val="Footer"/>
    <w:uiPriority w:val="99"/>
    <w:rsid w:val="00C66B64"/>
    <w:rPr>
      <w:sz w:val="22"/>
      <w:szCs w:val="22"/>
    </w:rPr>
  </w:style>
  <w:style w:type="character" w:styleId="CommentReference">
    <w:name w:val="annotation reference"/>
    <w:uiPriority w:val="99"/>
    <w:semiHidden/>
    <w:unhideWhenUsed/>
    <w:rsid w:val="00AC3C1E"/>
    <w:rPr>
      <w:sz w:val="16"/>
      <w:szCs w:val="16"/>
    </w:rPr>
  </w:style>
  <w:style w:type="paragraph" w:styleId="CommentText">
    <w:name w:val="annotation text"/>
    <w:basedOn w:val="Normal"/>
    <w:link w:val="CommentTextChar"/>
    <w:uiPriority w:val="99"/>
    <w:unhideWhenUsed/>
    <w:rsid w:val="00AC3C1E"/>
    <w:rPr>
      <w:sz w:val="20"/>
      <w:szCs w:val="20"/>
    </w:rPr>
  </w:style>
  <w:style w:type="character" w:customStyle="1" w:styleId="CommentTextChar">
    <w:name w:val="Comment Text Char"/>
    <w:basedOn w:val="DefaultParagraphFont"/>
    <w:link w:val="CommentText"/>
    <w:uiPriority w:val="99"/>
    <w:rsid w:val="00AC3C1E"/>
  </w:style>
  <w:style w:type="paragraph" w:styleId="CommentSubject">
    <w:name w:val="annotation subject"/>
    <w:basedOn w:val="CommentText"/>
    <w:next w:val="CommentText"/>
    <w:link w:val="CommentSubjectChar"/>
    <w:uiPriority w:val="99"/>
    <w:semiHidden/>
    <w:unhideWhenUsed/>
    <w:rsid w:val="00AC3C1E"/>
    <w:rPr>
      <w:b/>
      <w:bCs/>
      <w:lang w:val="x-none" w:eastAsia="x-none"/>
    </w:rPr>
  </w:style>
  <w:style w:type="character" w:customStyle="1" w:styleId="CommentSubjectChar">
    <w:name w:val="Comment Subject Char"/>
    <w:link w:val="CommentSubject"/>
    <w:uiPriority w:val="99"/>
    <w:semiHidden/>
    <w:rsid w:val="00AC3C1E"/>
    <w:rPr>
      <w:b/>
      <w:bCs/>
    </w:rPr>
  </w:style>
  <w:style w:type="paragraph" w:styleId="ListParagraph">
    <w:name w:val="List Paragraph"/>
    <w:basedOn w:val="Normal"/>
    <w:uiPriority w:val="34"/>
    <w:qFormat/>
    <w:rsid w:val="001D394C"/>
    <w:pPr>
      <w:ind w:left="720"/>
    </w:pPr>
  </w:style>
  <w:style w:type="table" w:styleId="TableGrid">
    <w:name w:val="Table Grid"/>
    <w:basedOn w:val="TableNormal"/>
    <w:uiPriority w:val="59"/>
    <w:rsid w:val="00420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Level6">
    <w:name w:val="BHLevel6"/>
    <w:basedOn w:val="Normal"/>
    <w:next w:val="Normal"/>
    <w:link w:val="BHLevel6Char"/>
    <w:qFormat/>
    <w:rsid w:val="002C25B3"/>
    <w:pPr>
      <w:spacing w:before="480" w:after="240" w:line="240" w:lineRule="auto"/>
      <w:outlineLvl w:val="5"/>
    </w:pPr>
    <w:rPr>
      <w:rFonts w:ascii="Times New Roman" w:eastAsia="Times New Roman" w:hAnsi="Times New Roman"/>
      <w:i/>
      <w:color w:val="043254"/>
      <w:sz w:val="24"/>
      <w:szCs w:val="24"/>
      <w:lang w:val="x-none" w:eastAsia="x-none"/>
    </w:rPr>
  </w:style>
  <w:style w:type="character" w:customStyle="1" w:styleId="BHLevel6Char">
    <w:name w:val="BHLevel6 Char"/>
    <w:link w:val="BHLevel6"/>
    <w:rsid w:val="002C25B3"/>
    <w:rPr>
      <w:rFonts w:ascii="Times New Roman" w:eastAsia="Times New Roman" w:hAnsi="Times New Roman"/>
      <w:i/>
      <w:color w:val="043254"/>
      <w:sz w:val="24"/>
      <w:szCs w:val="24"/>
    </w:rPr>
  </w:style>
  <w:style w:type="paragraph" w:styleId="NormalWeb">
    <w:name w:val="Normal (Web)"/>
    <w:basedOn w:val="Normal"/>
    <w:uiPriority w:val="99"/>
    <w:semiHidden/>
    <w:unhideWhenUsed/>
    <w:rsid w:val="003D123A"/>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CF51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5C3A13-51AE-4C79-B930-2E52CFAF2BC4}" type="doc">
      <dgm:prSet loTypeId="urn:microsoft.com/office/officeart/2005/8/layout/process1" loCatId="process" qsTypeId="urn:microsoft.com/office/officeart/2005/8/quickstyle/simple1" qsCatId="simple" csTypeId="urn:microsoft.com/office/officeart/2005/8/colors/accent0_1" csCatId="mainScheme" phldr="1"/>
      <dgm:spPr/>
    </dgm:pt>
    <dgm:pt modelId="{22B3E169-85AD-4724-BC4C-47BA825031FB}">
      <dgm:prSet phldrT="[Text]" phldr="1"/>
      <dgm:spPr/>
      <dgm:t>
        <a:bodyPr/>
        <a:lstStyle/>
        <a:p>
          <a:endParaRPr lang="en-US">
            <a:solidFill>
              <a:schemeClr val="bg1"/>
            </a:solidFill>
          </a:endParaRPr>
        </a:p>
      </dgm:t>
    </dgm:pt>
    <dgm:pt modelId="{3E32E7FE-E0FB-4D3D-BE7E-C05A88BE5334}" type="parTrans" cxnId="{5F6F2BE8-047C-4F65-8B8E-033565562C0B}">
      <dgm:prSet/>
      <dgm:spPr/>
      <dgm:t>
        <a:bodyPr/>
        <a:lstStyle/>
        <a:p>
          <a:endParaRPr lang="en-US"/>
        </a:p>
      </dgm:t>
    </dgm:pt>
    <dgm:pt modelId="{ED52C59D-9E2C-4660-918D-888141D37113}" type="sibTrans" cxnId="{5F6F2BE8-047C-4F65-8B8E-033565562C0B}">
      <dgm:prSet/>
      <dgm:spPr/>
      <dgm:t>
        <a:bodyPr/>
        <a:lstStyle/>
        <a:p>
          <a:endParaRPr lang="en-US"/>
        </a:p>
      </dgm:t>
    </dgm:pt>
    <dgm:pt modelId="{79EE6B76-4999-4A90-904B-11C8458B2900}">
      <dgm:prSet phldrT="[Text]" phldr="1"/>
      <dgm:spPr/>
      <dgm:t>
        <a:bodyPr/>
        <a:lstStyle/>
        <a:p>
          <a:endParaRPr lang="en-US">
            <a:solidFill>
              <a:schemeClr val="bg1"/>
            </a:solidFill>
          </a:endParaRPr>
        </a:p>
      </dgm:t>
    </dgm:pt>
    <dgm:pt modelId="{F3D4DA73-B55F-40F6-A5EF-1BD22ECBE08A}" type="parTrans" cxnId="{D90CB44B-D6ED-4510-86DD-377A1F5B29BB}">
      <dgm:prSet/>
      <dgm:spPr/>
      <dgm:t>
        <a:bodyPr/>
        <a:lstStyle/>
        <a:p>
          <a:endParaRPr lang="en-US"/>
        </a:p>
      </dgm:t>
    </dgm:pt>
    <dgm:pt modelId="{0F46D8E5-D726-4910-983E-C991CA260BEE}" type="sibTrans" cxnId="{D90CB44B-D6ED-4510-86DD-377A1F5B29BB}">
      <dgm:prSet/>
      <dgm:spPr/>
      <dgm:t>
        <a:bodyPr/>
        <a:lstStyle/>
        <a:p>
          <a:endParaRPr lang="en-US"/>
        </a:p>
      </dgm:t>
    </dgm:pt>
    <dgm:pt modelId="{CEC74DEF-FCAE-4066-86FC-BB756F9A7BB8}">
      <dgm:prSet phldrT="[Text]" phldr="1"/>
      <dgm:spPr/>
      <dgm:t>
        <a:bodyPr/>
        <a:lstStyle/>
        <a:p>
          <a:endParaRPr lang="en-US">
            <a:solidFill>
              <a:schemeClr val="bg1"/>
            </a:solidFill>
          </a:endParaRPr>
        </a:p>
      </dgm:t>
    </dgm:pt>
    <dgm:pt modelId="{F542217E-0921-4AA0-9109-4D0281E1EBBD}" type="parTrans" cxnId="{BEECEC8B-58CD-499C-87FA-8852AEEC53B8}">
      <dgm:prSet/>
      <dgm:spPr/>
      <dgm:t>
        <a:bodyPr/>
        <a:lstStyle/>
        <a:p>
          <a:endParaRPr lang="en-US"/>
        </a:p>
      </dgm:t>
    </dgm:pt>
    <dgm:pt modelId="{542A14B0-EC43-4869-8E2A-AEB0B351AA61}" type="sibTrans" cxnId="{BEECEC8B-58CD-499C-87FA-8852AEEC53B8}">
      <dgm:prSet/>
      <dgm:spPr/>
      <dgm:t>
        <a:bodyPr/>
        <a:lstStyle/>
        <a:p>
          <a:endParaRPr lang="en-US"/>
        </a:p>
      </dgm:t>
    </dgm:pt>
    <dgm:pt modelId="{7EDFCC63-37B1-4B0B-81F6-982E30802F5E}">
      <dgm:prSet phldrT="[Text]" phldr="1"/>
      <dgm:spPr/>
      <dgm:t>
        <a:bodyPr/>
        <a:lstStyle/>
        <a:p>
          <a:endParaRPr lang="en-US">
            <a:solidFill>
              <a:schemeClr val="bg1"/>
            </a:solidFill>
          </a:endParaRPr>
        </a:p>
      </dgm:t>
    </dgm:pt>
    <dgm:pt modelId="{6CD812A8-A390-44AF-AE79-959ADBDA2325}" type="parTrans" cxnId="{9E700C94-DA6C-4F2E-9C68-C4A11B31DA58}">
      <dgm:prSet/>
      <dgm:spPr/>
      <dgm:t>
        <a:bodyPr/>
        <a:lstStyle/>
        <a:p>
          <a:endParaRPr lang="en-US"/>
        </a:p>
      </dgm:t>
    </dgm:pt>
    <dgm:pt modelId="{ECC28D78-A82D-423D-85DB-E8D61481FE37}" type="sibTrans" cxnId="{9E700C94-DA6C-4F2E-9C68-C4A11B31DA58}">
      <dgm:prSet/>
      <dgm:spPr/>
      <dgm:t>
        <a:bodyPr/>
        <a:lstStyle/>
        <a:p>
          <a:endParaRPr lang="en-US"/>
        </a:p>
      </dgm:t>
    </dgm:pt>
    <dgm:pt modelId="{388A55BB-66E2-4B6B-A5B1-85758CD65E60}">
      <dgm:prSet phldrT="[Text]" phldr="1"/>
      <dgm:spPr/>
      <dgm:t>
        <a:bodyPr/>
        <a:lstStyle/>
        <a:p>
          <a:endParaRPr lang="en-US">
            <a:solidFill>
              <a:schemeClr val="bg1"/>
            </a:solidFill>
          </a:endParaRPr>
        </a:p>
      </dgm:t>
    </dgm:pt>
    <dgm:pt modelId="{FEBADFF2-B90E-4CCB-877D-9EFA980A03A1}" type="parTrans" cxnId="{FF45C89A-6032-49AA-872F-AE4201F47E0A}">
      <dgm:prSet/>
      <dgm:spPr/>
      <dgm:t>
        <a:bodyPr/>
        <a:lstStyle/>
        <a:p>
          <a:endParaRPr lang="en-US"/>
        </a:p>
      </dgm:t>
    </dgm:pt>
    <dgm:pt modelId="{727BD55B-144E-40E5-8F4D-305DFE8468A9}" type="sibTrans" cxnId="{FF45C89A-6032-49AA-872F-AE4201F47E0A}">
      <dgm:prSet/>
      <dgm:spPr/>
      <dgm:t>
        <a:bodyPr/>
        <a:lstStyle/>
        <a:p>
          <a:endParaRPr lang="en-US"/>
        </a:p>
      </dgm:t>
    </dgm:pt>
    <dgm:pt modelId="{A02CDD98-8431-4593-991E-266D24B94FA1}">
      <dgm:prSet phldrT="[Text]" phldr="1"/>
      <dgm:spPr/>
      <dgm:t>
        <a:bodyPr/>
        <a:lstStyle/>
        <a:p>
          <a:endParaRPr lang="en-US">
            <a:solidFill>
              <a:schemeClr val="bg1"/>
            </a:solidFill>
          </a:endParaRPr>
        </a:p>
      </dgm:t>
    </dgm:pt>
    <dgm:pt modelId="{E7DB482F-43CB-4CBF-B54B-17C8B62C2C12}" type="parTrans" cxnId="{1ED30C67-66BE-43BB-B2FB-F690A392246F}">
      <dgm:prSet/>
      <dgm:spPr/>
      <dgm:t>
        <a:bodyPr/>
        <a:lstStyle/>
        <a:p>
          <a:endParaRPr lang="en-US"/>
        </a:p>
      </dgm:t>
    </dgm:pt>
    <dgm:pt modelId="{2F89C812-A541-475C-801C-4013E8261ABD}" type="sibTrans" cxnId="{1ED30C67-66BE-43BB-B2FB-F690A392246F}">
      <dgm:prSet/>
      <dgm:spPr/>
      <dgm:t>
        <a:bodyPr/>
        <a:lstStyle/>
        <a:p>
          <a:endParaRPr lang="en-US"/>
        </a:p>
      </dgm:t>
    </dgm:pt>
    <dgm:pt modelId="{5E2E7F4F-1480-4EE3-9034-26589E7684D4}">
      <dgm:prSet phldrT="[Text]" phldr="1"/>
      <dgm:spPr/>
      <dgm:t>
        <a:bodyPr/>
        <a:lstStyle/>
        <a:p>
          <a:endParaRPr lang="en-US">
            <a:solidFill>
              <a:schemeClr val="bg1"/>
            </a:solidFill>
          </a:endParaRPr>
        </a:p>
      </dgm:t>
    </dgm:pt>
    <dgm:pt modelId="{C92FC375-4287-4FC2-81B8-948780E14D67}" type="parTrans" cxnId="{5426C20C-1736-4FCB-B826-7F1F294104C4}">
      <dgm:prSet/>
      <dgm:spPr/>
      <dgm:t>
        <a:bodyPr/>
        <a:lstStyle/>
        <a:p>
          <a:endParaRPr lang="en-US"/>
        </a:p>
      </dgm:t>
    </dgm:pt>
    <dgm:pt modelId="{0C70067D-D9B1-4CCB-B4A4-03D077F9FA4A}" type="sibTrans" cxnId="{5426C20C-1736-4FCB-B826-7F1F294104C4}">
      <dgm:prSet/>
      <dgm:spPr/>
      <dgm:t>
        <a:bodyPr/>
        <a:lstStyle/>
        <a:p>
          <a:endParaRPr lang="en-US"/>
        </a:p>
      </dgm:t>
    </dgm:pt>
    <dgm:pt modelId="{C031EA4D-3BA3-4215-9B6C-0E34CBE70D7B}" type="pres">
      <dgm:prSet presAssocID="{E05C3A13-51AE-4C79-B930-2E52CFAF2BC4}" presName="Name0" presStyleCnt="0">
        <dgm:presLayoutVars>
          <dgm:dir/>
          <dgm:resizeHandles val="exact"/>
        </dgm:presLayoutVars>
      </dgm:prSet>
      <dgm:spPr/>
    </dgm:pt>
    <dgm:pt modelId="{36E688F3-EAEB-41E5-8298-6CF579BE796C}" type="pres">
      <dgm:prSet presAssocID="{22B3E169-85AD-4724-BC4C-47BA825031FB}" presName="node" presStyleLbl="node1" presStyleIdx="0" presStyleCnt="7">
        <dgm:presLayoutVars>
          <dgm:bulletEnabled val="1"/>
        </dgm:presLayoutVars>
      </dgm:prSet>
      <dgm:spPr/>
      <dgm:t>
        <a:bodyPr/>
        <a:lstStyle/>
        <a:p>
          <a:endParaRPr lang="en-US"/>
        </a:p>
      </dgm:t>
    </dgm:pt>
    <dgm:pt modelId="{5D7D7D77-AFDD-4EC2-9CFA-3DD1DA30F862}" type="pres">
      <dgm:prSet presAssocID="{ED52C59D-9E2C-4660-918D-888141D37113}" presName="sibTrans" presStyleLbl="sibTrans2D1" presStyleIdx="0" presStyleCnt="6"/>
      <dgm:spPr/>
      <dgm:t>
        <a:bodyPr/>
        <a:lstStyle/>
        <a:p>
          <a:endParaRPr lang="en-US"/>
        </a:p>
      </dgm:t>
    </dgm:pt>
    <dgm:pt modelId="{B094FF82-57A0-4882-8A75-C0E53F1786F8}" type="pres">
      <dgm:prSet presAssocID="{ED52C59D-9E2C-4660-918D-888141D37113}" presName="connectorText" presStyleLbl="sibTrans2D1" presStyleIdx="0" presStyleCnt="6"/>
      <dgm:spPr/>
      <dgm:t>
        <a:bodyPr/>
        <a:lstStyle/>
        <a:p>
          <a:endParaRPr lang="en-US"/>
        </a:p>
      </dgm:t>
    </dgm:pt>
    <dgm:pt modelId="{D6AF3001-D9BB-4038-9D76-FEFFEBAC0C46}" type="pres">
      <dgm:prSet presAssocID="{79EE6B76-4999-4A90-904B-11C8458B2900}" presName="node" presStyleLbl="node1" presStyleIdx="1" presStyleCnt="7">
        <dgm:presLayoutVars>
          <dgm:bulletEnabled val="1"/>
        </dgm:presLayoutVars>
      </dgm:prSet>
      <dgm:spPr/>
      <dgm:t>
        <a:bodyPr/>
        <a:lstStyle/>
        <a:p>
          <a:endParaRPr lang="en-US"/>
        </a:p>
      </dgm:t>
    </dgm:pt>
    <dgm:pt modelId="{124EA08E-94AC-4C41-89DE-C877F972CFF8}" type="pres">
      <dgm:prSet presAssocID="{0F46D8E5-D726-4910-983E-C991CA260BEE}" presName="sibTrans" presStyleLbl="sibTrans2D1" presStyleIdx="1" presStyleCnt="6"/>
      <dgm:spPr/>
      <dgm:t>
        <a:bodyPr/>
        <a:lstStyle/>
        <a:p>
          <a:endParaRPr lang="en-US"/>
        </a:p>
      </dgm:t>
    </dgm:pt>
    <dgm:pt modelId="{14E2F8DB-C1E6-45C4-AD7E-98A568D07F5C}" type="pres">
      <dgm:prSet presAssocID="{0F46D8E5-D726-4910-983E-C991CA260BEE}" presName="connectorText" presStyleLbl="sibTrans2D1" presStyleIdx="1" presStyleCnt="6"/>
      <dgm:spPr/>
      <dgm:t>
        <a:bodyPr/>
        <a:lstStyle/>
        <a:p>
          <a:endParaRPr lang="en-US"/>
        </a:p>
      </dgm:t>
    </dgm:pt>
    <dgm:pt modelId="{BB9B780F-3DFF-44A3-BD83-A22514D02A2D}" type="pres">
      <dgm:prSet presAssocID="{CEC74DEF-FCAE-4066-86FC-BB756F9A7BB8}" presName="node" presStyleLbl="node1" presStyleIdx="2" presStyleCnt="7">
        <dgm:presLayoutVars>
          <dgm:bulletEnabled val="1"/>
        </dgm:presLayoutVars>
      </dgm:prSet>
      <dgm:spPr/>
      <dgm:t>
        <a:bodyPr/>
        <a:lstStyle/>
        <a:p>
          <a:endParaRPr lang="en-US"/>
        </a:p>
      </dgm:t>
    </dgm:pt>
    <dgm:pt modelId="{3BA26426-AD82-4F88-AAB4-C801F0A0DFF8}" type="pres">
      <dgm:prSet presAssocID="{542A14B0-EC43-4869-8E2A-AEB0B351AA61}" presName="sibTrans" presStyleLbl="sibTrans2D1" presStyleIdx="2" presStyleCnt="6"/>
      <dgm:spPr/>
      <dgm:t>
        <a:bodyPr/>
        <a:lstStyle/>
        <a:p>
          <a:endParaRPr lang="en-US"/>
        </a:p>
      </dgm:t>
    </dgm:pt>
    <dgm:pt modelId="{977ED176-DF4C-470E-A249-D484722C899D}" type="pres">
      <dgm:prSet presAssocID="{542A14B0-EC43-4869-8E2A-AEB0B351AA61}" presName="connectorText" presStyleLbl="sibTrans2D1" presStyleIdx="2" presStyleCnt="6"/>
      <dgm:spPr/>
      <dgm:t>
        <a:bodyPr/>
        <a:lstStyle/>
        <a:p>
          <a:endParaRPr lang="en-US"/>
        </a:p>
      </dgm:t>
    </dgm:pt>
    <dgm:pt modelId="{1AF04368-03E0-4682-A20F-96643D550558}" type="pres">
      <dgm:prSet presAssocID="{7EDFCC63-37B1-4B0B-81F6-982E30802F5E}" presName="node" presStyleLbl="node1" presStyleIdx="3" presStyleCnt="7">
        <dgm:presLayoutVars>
          <dgm:bulletEnabled val="1"/>
        </dgm:presLayoutVars>
      </dgm:prSet>
      <dgm:spPr/>
      <dgm:t>
        <a:bodyPr/>
        <a:lstStyle/>
        <a:p>
          <a:endParaRPr lang="en-US"/>
        </a:p>
      </dgm:t>
    </dgm:pt>
    <dgm:pt modelId="{0126B759-2B1E-4A08-B5A0-BC42A98F433F}" type="pres">
      <dgm:prSet presAssocID="{ECC28D78-A82D-423D-85DB-E8D61481FE37}" presName="sibTrans" presStyleLbl="sibTrans2D1" presStyleIdx="3" presStyleCnt="6"/>
      <dgm:spPr/>
      <dgm:t>
        <a:bodyPr/>
        <a:lstStyle/>
        <a:p>
          <a:endParaRPr lang="en-US"/>
        </a:p>
      </dgm:t>
    </dgm:pt>
    <dgm:pt modelId="{C339782D-7562-4D21-8219-3E2B8210B64F}" type="pres">
      <dgm:prSet presAssocID="{ECC28D78-A82D-423D-85DB-E8D61481FE37}" presName="connectorText" presStyleLbl="sibTrans2D1" presStyleIdx="3" presStyleCnt="6"/>
      <dgm:spPr/>
      <dgm:t>
        <a:bodyPr/>
        <a:lstStyle/>
        <a:p>
          <a:endParaRPr lang="en-US"/>
        </a:p>
      </dgm:t>
    </dgm:pt>
    <dgm:pt modelId="{BF1D7889-5E0B-4854-B7FC-188D220F2B47}" type="pres">
      <dgm:prSet presAssocID="{388A55BB-66E2-4B6B-A5B1-85758CD65E60}" presName="node" presStyleLbl="node1" presStyleIdx="4" presStyleCnt="7">
        <dgm:presLayoutVars>
          <dgm:bulletEnabled val="1"/>
        </dgm:presLayoutVars>
      </dgm:prSet>
      <dgm:spPr/>
      <dgm:t>
        <a:bodyPr/>
        <a:lstStyle/>
        <a:p>
          <a:endParaRPr lang="en-US"/>
        </a:p>
      </dgm:t>
    </dgm:pt>
    <dgm:pt modelId="{36A18BBC-5C5F-43BF-8991-891FBAFA5763}" type="pres">
      <dgm:prSet presAssocID="{727BD55B-144E-40E5-8F4D-305DFE8468A9}" presName="sibTrans" presStyleLbl="sibTrans2D1" presStyleIdx="4" presStyleCnt="6"/>
      <dgm:spPr/>
      <dgm:t>
        <a:bodyPr/>
        <a:lstStyle/>
        <a:p>
          <a:endParaRPr lang="en-US"/>
        </a:p>
      </dgm:t>
    </dgm:pt>
    <dgm:pt modelId="{3AFDFDD7-513F-4370-A064-49754097ED33}" type="pres">
      <dgm:prSet presAssocID="{727BD55B-144E-40E5-8F4D-305DFE8468A9}" presName="connectorText" presStyleLbl="sibTrans2D1" presStyleIdx="4" presStyleCnt="6"/>
      <dgm:spPr/>
      <dgm:t>
        <a:bodyPr/>
        <a:lstStyle/>
        <a:p>
          <a:endParaRPr lang="en-US"/>
        </a:p>
      </dgm:t>
    </dgm:pt>
    <dgm:pt modelId="{F67DA1CE-0385-49E3-A4F3-1FB6B6D0754F}" type="pres">
      <dgm:prSet presAssocID="{A02CDD98-8431-4593-991E-266D24B94FA1}" presName="node" presStyleLbl="node1" presStyleIdx="5" presStyleCnt="7">
        <dgm:presLayoutVars>
          <dgm:bulletEnabled val="1"/>
        </dgm:presLayoutVars>
      </dgm:prSet>
      <dgm:spPr/>
      <dgm:t>
        <a:bodyPr/>
        <a:lstStyle/>
        <a:p>
          <a:endParaRPr lang="en-US"/>
        </a:p>
      </dgm:t>
    </dgm:pt>
    <dgm:pt modelId="{8780D10B-5642-482D-B819-C1DD81EED33B}" type="pres">
      <dgm:prSet presAssocID="{2F89C812-A541-475C-801C-4013E8261ABD}" presName="sibTrans" presStyleLbl="sibTrans2D1" presStyleIdx="5" presStyleCnt="6"/>
      <dgm:spPr/>
      <dgm:t>
        <a:bodyPr/>
        <a:lstStyle/>
        <a:p>
          <a:endParaRPr lang="en-US"/>
        </a:p>
      </dgm:t>
    </dgm:pt>
    <dgm:pt modelId="{5264EFBF-6CC6-4D6B-934F-FC634387F7EF}" type="pres">
      <dgm:prSet presAssocID="{2F89C812-A541-475C-801C-4013E8261ABD}" presName="connectorText" presStyleLbl="sibTrans2D1" presStyleIdx="5" presStyleCnt="6"/>
      <dgm:spPr/>
      <dgm:t>
        <a:bodyPr/>
        <a:lstStyle/>
        <a:p>
          <a:endParaRPr lang="en-US"/>
        </a:p>
      </dgm:t>
    </dgm:pt>
    <dgm:pt modelId="{2E29482F-726A-4B1E-94CD-588A3EC32681}" type="pres">
      <dgm:prSet presAssocID="{5E2E7F4F-1480-4EE3-9034-26589E7684D4}" presName="node" presStyleLbl="node1" presStyleIdx="6" presStyleCnt="7">
        <dgm:presLayoutVars>
          <dgm:bulletEnabled val="1"/>
        </dgm:presLayoutVars>
      </dgm:prSet>
      <dgm:spPr/>
      <dgm:t>
        <a:bodyPr/>
        <a:lstStyle/>
        <a:p>
          <a:endParaRPr lang="en-US"/>
        </a:p>
      </dgm:t>
    </dgm:pt>
  </dgm:ptLst>
  <dgm:cxnLst>
    <dgm:cxn modelId="{9FBE6732-6D66-4644-8429-1D313690FEDB}" type="presOf" srcId="{388A55BB-66E2-4B6B-A5B1-85758CD65E60}" destId="{BF1D7889-5E0B-4854-B7FC-188D220F2B47}" srcOrd="0" destOrd="0" presId="urn:microsoft.com/office/officeart/2005/8/layout/process1"/>
    <dgm:cxn modelId="{E0FD468A-7ADB-49CF-9939-5ED49DE0BF02}" type="presOf" srcId="{2F89C812-A541-475C-801C-4013E8261ABD}" destId="{5264EFBF-6CC6-4D6B-934F-FC634387F7EF}" srcOrd="1" destOrd="0" presId="urn:microsoft.com/office/officeart/2005/8/layout/process1"/>
    <dgm:cxn modelId="{BEECEC8B-58CD-499C-87FA-8852AEEC53B8}" srcId="{E05C3A13-51AE-4C79-B930-2E52CFAF2BC4}" destId="{CEC74DEF-FCAE-4066-86FC-BB756F9A7BB8}" srcOrd="2" destOrd="0" parTransId="{F542217E-0921-4AA0-9109-4D0281E1EBBD}" sibTransId="{542A14B0-EC43-4869-8E2A-AEB0B351AA61}"/>
    <dgm:cxn modelId="{268B41CB-E056-49D0-8E30-6543E6FBB364}" type="presOf" srcId="{7EDFCC63-37B1-4B0B-81F6-982E30802F5E}" destId="{1AF04368-03E0-4682-A20F-96643D550558}" srcOrd="0" destOrd="0" presId="urn:microsoft.com/office/officeart/2005/8/layout/process1"/>
    <dgm:cxn modelId="{1ED30C67-66BE-43BB-B2FB-F690A392246F}" srcId="{E05C3A13-51AE-4C79-B930-2E52CFAF2BC4}" destId="{A02CDD98-8431-4593-991E-266D24B94FA1}" srcOrd="5" destOrd="0" parTransId="{E7DB482F-43CB-4CBF-B54B-17C8B62C2C12}" sibTransId="{2F89C812-A541-475C-801C-4013E8261ABD}"/>
    <dgm:cxn modelId="{9E700C94-DA6C-4F2E-9C68-C4A11B31DA58}" srcId="{E05C3A13-51AE-4C79-B930-2E52CFAF2BC4}" destId="{7EDFCC63-37B1-4B0B-81F6-982E30802F5E}" srcOrd="3" destOrd="0" parTransId="{6CD812A8-A390-44AF-AE79-959ADBDA2325}" sibTransId="{ECC28D78-A82D-423D-85DB-E8D61481FE37}"/>
    <dgm:cxn modelId="{22F42CF8-2B48-4392-8C95-1294ECB1348B}" type="presOf" srcId="{ED52C59D-9E2C-4660-918D-888141D37113}" destId="{5D7D7D77-AFDD-4EC2-9CFA-3DD1DA30F862}" srcOrd="0" destOrd="0" presId="urn:microsoft.com/office/officeart/2005/8/layout/process1"/>
    <dgm:cxn modelId="{EE258159-34EA-4C2E-A89A-C0621A083510}" type="presOf" srcId="{ED52C59D-9E2C-4660-918D-888141D37113}" destId="{B094FF82-57A0-4882-8A75-C0E53F1786F8}" srcOrd="1" destOrd="0" presId="urn:microsoft.com/office/officeart/2005/8/layout/process1"/>
    <dgm:cxn modelId="{E9216455-326A-4EC3-A651-FCB8C0C041A9}" type="presOf" srcId="{542A14B0-EC43-4869-8E2A-AEB0B351AA61}" destId="{977ED176-DF4C-470E-A249-D484722C899D}" srcOrd="1" destOrd="0" presId="urn:microsoft.com/office/officeart/2005/8/layout/process1"/>
    <dgm:cxn modelId="{0C3DB63F-A971-49C5-B9F5-88FB517F85DB}" type="presOf" srcId="{2F89C812-A541-475C-801C-4013E8261ABD}" destId="{8780D10B-5642-482D-B819-C1DD81EED33B}" srcOrd="0" destOrd="0" presId="urn:microsoft.com/office/officeart/2005/8/layout/process1"/>
    <dgm:cxn modelId="{FF45C89A-6032-49AA-872F-AE4201F47E0A}" srcId="{E05C3A13-51AE-4C79-B930-2E52CFAF2BC4}" destId="{388A55BB-66E2-4B6B-A5B1-85758CD65E60}" srcOrd="4" destOrd="0" parTransId="{FEBADFF2-B90E-4CCB-877D-9EFA980A03A1}" sibTransId="{727BD55B-144E-40E5-8F4D-305DFE8468A9}"/>
    <dgm:cxn modelId="{65706B26-DA37-403D-B854-D192CB73121F}" type="presOf" srcId="{727BD55B-144E-40E5-8F4D-305DFE8468A9}" destId="{3AFDFDD7-513F-4370-A064-49754097ED33}" srcOrd="1" destOrd="0" presId="urn:microsoft.com/office/officeart/2005/8/layout/process1"/>
    <dgm:cxn modelId="{5F6F2BE8-047C-4F65-8B8E-033565562C0B}" srcId="{E05C3A13-51AE-4C79-B930-2E52CFAF2BC4}" destId="{22B3E169-85AD-4724-BC4C-47BA825031FB}" srcOrd="0" destOrd="0" parTransId="{3E32E7FE-E0FB-4D3D-BE7E-C05A88BE5334}" sibTransId="{ED52C59D-9E2C-4660-918D-888141D37113}"/>
    <dgm:cxn modelId="{1E48F2B1-ADCE-4A9D-8E09-2686FCF85201}" type="presOf" srcId="{A02CDD98-8431-4593-991E-266D24B94FA1}" destId="{F67DA1CE-0385-49E3-A4F3-1FB6B6D0754F}" srcOrd="0" destOrd="0" presId="urn:microsoft.com/office/officeart/2005/8/layout/process1"/>
    <dgm:cxn modelId="{8826E31E-A6B9-4D83-AF37-09FAD2176593}" type="presOf" srcId="{727BD55B-144E-40E5-8F4D-305DFE8468A9}" destId="{36A18BBC-5C5F-43BF-8991-891FBAFA5763}" srcOrd="0" destOrd="0" presId="urn:microsoft.com/office/officeart/2005/8/layout/process1"/>
    <dgm:cxn modelId="{7CBA920A-47C4-44E5-9B14-5E676FFD4106}" type="presOf" srcId="{ECC28D78-A82D-423D-85DB-E8D61481FE37}" destId="{0126B759-2B1E-4A08-B5A0-BC42A98F433F}" srcOrd="0" destOrd="0" presId="urn:microsoft.com/office/officeart/2005/8/layout/process1"/>
    <dgm:cxn modelId="{E8EA199F-E9DD-4EA3-AEB3-105A111AC811}" type="presOf" srcId="{79EE6B76-4999-4A90-904B-11C8458B2900}" destId="{D6AF3001-D9BB-4038-9D76-FEFFEBAC0C46}" srcOrd="0" destOrd="0" presId="urn:microsoft.com/office/officeart/2005/8/layout/process1"/>
    <dgm:cxn modelId="{F7821110-D6CF-4CAF-97C3-85CD99511147}" type="presOf" srcId="{CEC74DEF-FCAE-4066-86FC-BB756F9A7BB8}" destId="{BB9B780F-3DFF-44A3-BD83-A22514D02A2D}" srcOrd="0" destOrd="0" presId="urn:microsoft.com/office/officeart/2005/8/layout/process1"/>
    <dgm:cxn modelId="{0E1B3A50-2038-43D4-864A-08956F403BAF}" type="presOf" srcId="{542A14B0-EC43-4869-8E2A-AEB0B351AA61}" destId="{3BA26426-AD82-4F88-AAB4-C801F0A0DFF8}" srcOrd="0" destOrd="0" presId="urn:microsoft.com/office/officeart/2005/8/layout/process1"/>
    <dgm:cxn modelId="{D90CB44B-D6ED-4510-86DD-377A1F5B29BB}" srcId="{E05C3A13-51AE-4C79-B930-2E52CFAF2BC4}" destId="{79EE6B76-4999-4A90-904B-11C8458B2900}" srcOrd="1" destOrd="0" parTransId="{F3D4DA73-B55F-40F6-A5EF-1BD22ECBE08A}" sibTransId="{0F46D8E5-D726-4910-983E-C991CA260BEE}"/>
    <dgm:cxn modelId="{167B44FA-E159-44B0-9D9A-B16C6EF57E16}" type="presOf" srcId="{0F46D8E5-D726-4910-983E-C991CA260BEE}" destId="{14E2F8DB-C1E6-45C4-AD7E-98A568D07F5C}" srcOrd="1" destOrd="0" presId="urn:microsoft.com/office/officeart/2005/8/layout/process1"/>
    <dgm:cxn modelId="{5426C20C-1736-4FCB-B826-7F1F294104C4}" srcId="{E05C3A13-51AE-4C79-B930-2E52CFAF2BC4}" destId="{5E2E7F4F-1480-4EE3-9034-26589E7684D4}" srcOrd="6" destOrd="0" parTransId="{C92FC375-4287-4FC2-81B8-948780E14D67}" sibTransId="{0C70067D-D9B1-4CCB-B4A4-03D077F9FA4A}"/>
    <dgm:cxn modelId="{6A3FA723-843B-4912-A40F-1821EC01D6F5}" type="presOf" srcId="{0F46D8E5-D726-4910-983E-C991CA260BEE}" destId="{124EA08E-94AC-4C41-89DE-C877F972CFF8}" srcOrd="0" destOrd="0" presId="urn:microsoft.com/office/officeart/2005/8/layout/process1"/>
    <dgm:cxn modelId="{58B2F6B3-92F5-42BE-BBB8-9A5FBBAEDB5B}" type="presOf" srcId="{5E2E7F4F-1480-4EE3-9034-26589E7684D4}" destId="{2E29482F-726A-4B1E-94CD-588A3EC32681}" srcOrd="0" destOrd="0" presId="urn:microsoft.com/office/officeart/2005/8/layout/process1"/>
    <dgm:cxn modelId="{88DF6131-04E8-4581-879A-D37A60BD1CD1}" type="presOf" srcId="{22B3E169-85AD-4724-BC4C-47BA825031FB}" destId="{36E688F3-EAEB-41E5-8298-6CF579BE796C}" srcOrd="0" destOrd="0" presId="urn:microsoft.com/office/officeart/2005/8/layout/process1"/>
    <dgm:cxn modelId="{C1037517-C76D-4C4E-BBD9-BB2DEEFD6C08}" type="presOf" srcId="{ECC28D78-A82D-423D-85DB-E8D61481FE37}" destId="{C339782D-7562-4D21-8219-3E2B8210B64F}" srcOrd="1" destOrd="0" presId="urn:microsoft.com/office/officeart/2005/8/layout/process1"/>
    <dgm:cxn modelId="{C1092219-99D4-4C05-AE12-3099A755364F}" type="presOf" srcId="{E05C3A13-51AE-4C79-B930-2E52CFAF2BC4}" destId="{C031EA4D-3BA3-4215-9B6C-0E34CBE70D7B}" srcOrd="0" destOrd="0" presId="urn:microsoft.com/office/officeart/2005/8/layout/process1"/>
    <dgm:cxn modelId="{D3331DAE-6EFF-4707-A5FE-8849D48F601C}" type="presParOf" srcId="{C031EA4D-3BA3-4215-9B6C-0E34CBE70D7B}" destId="{36E688F3-EAEB-41E5-8298-6CF579BE796C}" srcOrd="0" destOrd="0" presId="urn:microsoft.com/office/officeart/2005/8/layout/process1"/>
    <dgm:cxn modelId="{7312EFAC-C8BE-400A-93AB-A605863D57DB}" type="presParOf" srcId="{C031EA4D-3BA3-4215-9B6C-0E34CBE70D7B}" destId="{5D7D7D77-AFDD-4EC2-9CFA-3DD1DA30F862}" srcOrd="1" destOrd="0" presId="urn:microsoft.com/office/officeart/2005/8/layout/process1"/>
    <dgm:cxn modelId="{3EC64A58-BBE5-4A47-886A-8EAC280F42E6}" type="presParOf" srcId="{5D7D7D77-AFDD-4EC2-9CFA-3DD1DA30F862}" destId="{B094FF82-57A0-4882-8A75-C0E53F1786F8}" srcOrd="0" destOrd="0" presId="urn:microsoft.com/office/officeart/2005/8/layout/process1"/>
    <dgm:cxn modelId="{CA952D78-8D30-433D-886F-20A5EA197544}" type="presParOf" srcId="{C031EA4D-3BA3-4215-9B6C-0E34CBE70D7B}" destId="{D6AF3001-D9BB-4038-9D76-FEFFEBAC0C46}" srcOrd="2" destOrd="0" presId="urn:microsoft.com/office/officeart/2005/8/layout/process1"/>
    <dgm:cxn modelId="{3F756649-74C1-4A0B-8FF6-BB378A933FCC}" type="presParOf" srcId="{C031EA4D-3BA3-4215-9B6C-0E34CBE70D7B}" destId="{124EA08E-94AC-4C41-89DE-C877F972CFF8}" srcOrd="3" destOrd="0" presId="urn:microsoft.com/office/officeart/2005/8/layout/process1"/>
    <dgm:cxn modelId="{17A3DF4E-1113-400F-BFF3-F2D7F8198FF9}" type="presParOf" srcId="{124EA08E-94AC-4C41-89DE-C877F972CFF8}" destId="{14E2F8DB-C1E6-45C4-AD7E-98A568D07F5C}" srcOrd="0" destOrd="0" presId="urn:microsoft.com/office/officeart/2005/8/layout/process1"/>
    <dgm:cxn modelId="{D7414856-3CE8-4081-A7FB-9669ABE9D0D7}" type="presParOf" srcId="{C031EA4D-3BA3-4215-9B6C-0E34CBE70D7B}" destId="{BB9B780F-3DFF-44A3-BD83-A22514D02A2D}" srcOrd="4" destOrd="0" presId="urn:microsoft.com/office/officeart/2005/8/layout/process1"/>
    <dgm:cxn modelId="{2D2F2D44-ADC1-4EBE-A4F4-ED5A0737408D}" type="presParOf" srcId="{C031EA4D-3BA3-4215-9B6C-0E34CBE70D7B}" destId="{3BA26426-AD82-4F88-AAB4-C801F0A0DFF8}" srcOrd="5" destOrd="0" presId="urn:microsoft.com/office/officeart/2005/8/layout/process1"/>
    <dgm:cxn modelId="{89E6B9EC-05BA-47FB-9461-91731DBC1122}" type="presParOf" srcId="{3BA26426-AD82-4F88-AAB4-C801F0A0DFF8}" destId="{977ED176-DF4C-470E-A249-D484722C899D}" srcOrd="0" destOrd="0" presId="urn:microsoft.com/office/officeart/2005/8/layout/process1"/>
    <dgm:cxn modelId="{69990C30-34B2-4847-BAEE-1726124BD87D}" type="presParOf" srcId="{C031EA4D-3BA3-4215-9B6C-0E34CBE70D7B}" destId="{1AF04368-03E0-4682-A20F-96643D550558}" srcOrd="6" destOrd="0" presId="urn:microsoft.com/office/officeart/2005/8/layout/process1"/>
    <dgm:cxn modelId="{118CF640-3601-4A19-8B8C-F0EAE9A0C51A}" type="presParOf" srcId="{C031EA4D-3BA3-4215-9B6C-0E34CBE70D7B}" destId="{0126B759-2B1E-4A08-B5A0-BC42A98F433F}" srcOrd="7" destOrd="0" presId="urn:microsoft.com/office/officeart/2005/8/layout/process1"/>
    <dgm:cxn modelId="{0B006539-B978-451B-90E4-D0880B1B7D3D}" type="presParOf" srcId="{0126B759-2B1E-4A08-B5A0-BC42A98F433F}" destId="{C339782D-7562-4D21-8219-3E2B8210B64F}" srcOrd="0" destOrd="0" presId="urn:microsoft.com/office/officeart/2005/8/layout/process1"/>
    <dgm:cxn modelId="{6F98DA3F-35E3-4086-85B3-841841C61A81}" type="presParOf" srcId="{C031EA4D-3BA3-4215-9B6C-0E34CBE70D7B}" destId="{BF1D7889-5E0B-4854-B7FC-188D220F2B47}" srcOrd="8" destOrd="0" presId="urn:microsoft.com/office/officeart/2005/8/layout/process1"/>
    <dgm:cxn modelId="{F9E1B994-95A6-4D8A-A5AB-528787CF17CD}" type="presParOf" srcId="{C031EA4D-3BA3-4215-9B6C-0E34CBE70D7B}" destId="{36A18BBC-5C5F-43BF-8991-891FBAFA5763}" srcOrd="9" destOrd="0" presId="urn:microsoft.com/office/officeart/2005/8/layout/process1"/>
    <dgm:cxn modelId="{9B9A0AE3-8B29-4021-8A42-F55EA0963D00}" type="presParOf" srcId="{36A18BBC-5C5F-43BF-8991-891FBAFA5763}" destId="{3AFDFDD7-513F-4370-A064-49754097ED33}" srcOrd="0" destOrd="0" presId="urn:microsoft.com/office/officeart/2005/8/layout/process1"/>
    <dgm:cxn modelId="{CE08ADB8-65A7-40F0-A4C3-A32E8235757F}" type="presParOf" srcId="{C031EA4D-3BA3-4215-9B6C-0E34CBE70D7B}" destId="{F67DA1CE-0385-49E3-A4F3-1FB6B6D0754F}" srcOrd="10" destOrd="0" presId="urn:microsoft.com/office/officeart/2005/8/layout/process1"/>
    <dgm:cxn modelId="{3D457845-83A5-482C-8BA7-123B6418FBC5}" type="presParOf" srcId="{C031EA4D-3BA3-4215-9B6C-0E34CBE70D7B}" destId="{8780D10B-5642-482D-B819-C1DD81EED33B}" srcOrd="11" destOrd="0" presId="urn:microsoft.com/office/officeart/2005/8/layout/process1"/>
    <dgm:cxn modelId="{1EE2EAA1-3A0E-4405-A952-A01D2C635964}" type="presParOf" srcId="{8780D10B-5642-482D-B819-C1DD81EED33B}" destId="{5264EFBF-6CC6-4D6B-934F-FC634387F7EF}" srcOrd="0" destOrd="0" presId="urn:microsoft.com/office/officeart/2005/8/layout/process1"/>
    <dgm:cxn modelId="{111332E9-3635-4DA1-B6AC-AC9882211539}" type="presParOf" srcId="{C031EA4D-3BA3-4215-9B6C-0E34CBE70D7B}" destId="{2E29482F-726A-4B1E-94CD-588A3EC32681}" srcOrd="12"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688F3-EAEB-41E5-8298-6CF579BE796C}">
      <dsp:nvSpPr>
        <dsp:cNvPr id="0" name=""/>
        <dsp:cNvSpPr/>
      </dsp:nvSpPr>
      <dsp:spPr>
        <a:xfrm>
          <a:off x="2300" y="1625988"/>
          <a:ext cx="871108" cy="5226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US" sz="2200" kern="1200">
            <a:solidFill>
              <a:schemeClr val="bg1"/>
            </a:solidFill>
          </a:endParaRPr>
        </a:p>
      </dsp:txBody>
      <dsp:txXfrm>
        <a:off x="17608" y="1641296"/>
        <a:ext cx="840492" cy="492049"/>
      </dsp:txXfrm>
    </dsp:sp>
    <dsp:sp modelId="{5D7D7D77-AFDD-4EC2-9CFA-3DD1DA30F862}">
      <dsp:nvSpPr>
        <dsp:cNvPr id="0" name=""/>
        <dsp:cNvSpPr/>
      </dsp:nvSpPr>
      <dsp:spPr>
        <a:xfrm>
          <a:off x="960520" y="1779303"/>
          <a:ext cx="184675" cy="2160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960520" y="1822510"/>
        <a:ext cx="129273" cy="129621"/>
      </dsp:txXfrm>
    </dsp:sp>
    <dsp:sp modelId="{D6AF3001-D9BB-4038-9D76-FEFFEBAC0C46}">
      <dsp:nvSpPr>
        <dsp:cNvPr id="0" name=""/>
        <dsp:cNvSpPr/>
      </dsp:nvSpPr>
      <dsp:spPr>
        <a:xfrm>
          <a:off x="1221852" y="1625988"/>
          <a:ext cx="871108" cy="5226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US" sz="2200" kern="1200">
            <a:solidFill>
              <a:schemeClr val="bg1"/>
            </a:solidFill>
          </a:endParaRPr>
        </a:p>
      </dsp:txBody>
      <dsp:txXfrm>
        <a:off x="1237160" y="1641296"/>
        <a:ext cx="840492" cy="492049"/>
      </dsp:txXfrm>
    </dsp:sp>
    <dsp:sp modelId="{124EA08E-94AC-4C41-89DE-C877F972CFF8}">
      <dsp:nvSpPr>
        <dsp:cNvPr id="0" name=""/>
        <dsp:cNvSpPr/>
      </dsp:nvSpPr>
      <dsp:spPr>
        <a:xfrm>
          <a:off x="2180072" y="1779303"/>
          <a:ext cx="184675" cy="2160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180072" y="1822510"/>
        <a:ext cx="129273" cy="129621"/>
      </dsp:txXfrm>
    </dsp:sp>
    <dsp:sp modelId="{BB9B780F-3DFF-44A3-BD83-A22514D02A2D}">
      <dsp:nvSpPr>
        <dsp:cNvPr id="0" name=""/>
        <dsp:cNvSpPr/>
      </dsp:nvSpPr>
      <dsp:spPr>
        <a:xfrm>
          <a:off x="2441405" y="1625988"/>
          <a:ext cx="871108" cy="5226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US" sz="2200" kern="1200">
            <a:solidFill>
              <a:schemeClr val="bg1"/>
            </a:solidFill>
          </a:endParaRPr>
        </a:p>
      </dsp:txBody>
      <dsp:txXfrm>
        <a:off x="2456713" y="1641296"/>
        <a:ext cx="840492" cy="492049"/>
      </dsp:txXfrm>
    </dsp:sp>
    <dsp:sp modelId="{3BA26426-AD82-4F88-AAB4-C801F0A0DFF8}">
      <dsp:nvSpPr>
        <dsp:cNvPr id="0" name=""/>
        <dsp:cNvSpPr/>
      </dsp:nvSpPr>
      <dsp:spPr>
        <a:xfrm>
          <a:off x="3399624" y="1779303"/>
          <a:ext cx="184675" cy="2160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399624" y="1822510"/>
        <a:ext cx="129273" cy="129621"/>
      </dsp:txXfrm>
    </dsp:sp>
    <dsp:sp modelId="{1AF04368-03E0-4682-A20F-96643D550558}">
      <dsp:nvSpPr>
        <dsp:cNvPr id="0" name=""/>
        <dsp:cNvSpPr/>
      </dsp:nvSpPr>
      <dsp:spPr>
        <a:xfrm>
          <a:off x="3660957" y="1625988"/>
          <a:ext cx="871108" cy="5226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US" sz="2200" kern="1200">
            <a:solidFill>
              <a:schemeClr val="bg1"/>
            </a:solidFill>
          </a:endParaRPr>
        </a:p>
      </dsp:txBody>
      <dsp:txXfrm>
        <a:off x="3676265" y="1641296"/>
        <a:ext cx="840492" cy="492049"/>
      </dsp:txXfrm>
    </dsp:sp>
    <dsp:sp modelId="{0126B759-2B1E-4A08-B5A0-BC42A98F433F}">
      <dsp:nvSpPr>
        <dsp:cNvPr id="0" name=""/>
        <dsp:cNvSpPr/>
      </dsp:nvSpPr>
      <dsp:spPr>
        <a:xfrm>
          <a:off x="4619177" y="1779303"/>
          <a:ext cx="184675" cy="2160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619177" y="1822510"/>
        <a:ext cx="129273" cy="129621"/>
      </dsp:txXfrm>
    </dsp:sp>
    <dsp:sp modelId="{BF1D7889-5E0B-4854-B7FC-188D220F2B47}">
      <dsp:nvSpPr>
        <dsp:cNvPr id="0" name=""/>
        <dsp:cNvSpPr/>
      </dsp:nvSpPr>
      <dsp:spPr>
        <a:xfrm>
          <a:off x="4880509" y="1625988"/>
          <a:ext cx="871108" cy="5226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US" sz="2200" kern="1200">
            <a:solidFill>
              <a:schemeClr val="bg1"/>
            </a:solidFill>
          </a:endParaRPr>
        </a:p>
      </dsp:txBody>
      <dsp:txXfrm>
        <a:off x="4895817" y="1641296"/>
        <a:ext cx="840492" cy="492049"/>
      </dsp:txXfrm>
    </dsp:sp>
    <dsp:sp modelId="{36A18BBC-5C5F-43BF-8991-891FBAFA5763}">
      <dsp:nvSpPr>
        <dsp:cNvPr id="0" name=""/>
        <dsp:cNvSpPr/>
      </dsp:nvSpPr>
      <dsp:spPr>
        <a:xfrm>
          <a:off x="5838729" y="1779303"/>
          <a:ext cx="184675" cy="2160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5838729" y="1822510"/>
        <a:ext cx="129273" cy="129621"/>
      </dsp:txXfrm>
    </dsp:sp>
    <dsp:sp modelId="{F67DA1CE-0385-49E3-A4F3-1FB6B6D0754F}">
      <dsp:nvSpPr>
        <dsp:cNvPr id="0" name=""/>
        <dsp:cNvSpPr/>
      </dsp:nvSpPr>
      <dsp:spPr>
        <a:xfrm>
          <a:off x="6100062" y="1625988"/>
          <a:ext cx="871108" cy="5226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US" sz="2200" kern="1200">
            <a:solidFill>
              <a:schemeClr val="bg1"/>
            </a:solidFill>
          </a:endParaRPr>
        </a:p>
      </dsp:txBody>
      <dsp:txXfrm>
        <a:off x="6115370" y="1641296"/>
        <a:ext cx="840492" cy="492049"/>
      </dsp:txXfrm>
    </dsp:sp>
    <dsp:sp modelId="{8780D10B-5642-482D-B819-C1DD81EED33B}">
      <dsp:nvSpPr>
        <dsp:cNvPr id="0" name=""/>
        <dsp:cNvSpPr/>
      </dsp:nvSpPr>
      <dsp:spPr>
        <a:xfrm>
          <a:off x="7058282" y="1779303"/>
          <a:ext cx="184675" cy="2160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7058282" y="1822510"/>
        <a:ext cx="129273" cy="129621"/>
      </dsp:txXfrm>
    </dsp:sp>
    <dsp:sp modelId="{2E29482F-726A-4B1E-94CD-588A3EC32681}">
      <dsp:nvSpPr>
        <dsp:cNvPr id="0" name=""/>
        <dsp:cNvSpPr/>
      </dsp:nvSpPr>
      <dsp:spPr>
        <a:xfrm>
          <a:off x="7319614" y="1625988"/>
          <a:ext cx="871108" cy="5226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US" sz="2200" kern="1200">
            <a:solidFill>
              <a:schemeClr val="bg1"/>
            </a:solidFill>
          </a:endParaRPr>
        </a:p>
      </dsp:txBody>
      <dsp:txXfrm>
        <a:off x="7334922" y="1641296"/>
        <a:ext cx="840492" cy="4920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AE13-C0D0-43B7-AE2A-2422B8F4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CRC</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E. Wiggin</dc:creator>
  <cp:lastModifiedBy>Olsson, Schuyler @ EngilityCorp</cp:lastModifiedBy>
  <cp:revision>2</cp:revision>
  <cp:lastPrinted>2014-08-22T15:41:00Z</cp:lastPrinted>
  <dcterms:created xsi:type="dcterms:W3CDTF">2015-04-30T13:56:00Z</dcterms:created>
  <dcterms:modified xsi:type="dcterms:W3CDTF">2015-04-30T13:56:00Z</dcterms:modified>
</cp:coreProperties>
</file>