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67" w:type="pct"/>
        <w:tblInd w:w="-164" w:type="dxa"/>
        <w:tblLayout w:type="fixed"/>
        <w:tblCellMar>
          <w:left w:w="0" w:type="dxa"/>
          <w:right w:w="0" w:type="dxa"/>
        </w:tblCellMar>
        <w:tblLook w:val="0000" w:firstRow="0" w:lastRow="0" w:firstColumn="0" w:lastColumn="0" w:noHBand="0" w:noVBand="0"/>
      </w:tblPr>
      <w:tblGrid>
        <w:gridCol w:w="4980"/>
        <w:gridCol w:w="4981"/>
      </w:tblGrid>
      <w:tr w:rsidR="00EF1724" w:rsidRPr="00B01648" w:rsidTr="00F77C55">
        <w:trPr>
          <w:cantSplit/>
          <w:trHeight w:val="851"/>
        </w:trPr>
        <w:tc>
          <w:tcPr>
            <w:tcW w:w="2500" w:type="pct"/>
          </w:tcPr>
          <w:p w:rsidR="00EF1724" w:rsidRDefault="00C57EE3" w:rsidP="00F77C55">
            <w:pPr>
              <w:pStyle w:val="BodyText3"/>
              <w:widowControl/>
              <w:jc w:val="center"/>
              <w:rPr>
                <w:rFonts w:ascii="Trebuchet MS" w:hAnsi="Trebuchet MS" w:cs="Arial"/>
                <w:b/>
                <w:sz w:val="24"/>
                <w:szCs w:val="24"/>
                <w:lang w:val="en-GB"/>
              </w:rPr>
            </w:pPr>
            <w:r>
              <w:rPr>
                <w:rFonts w:ascii="Trebuchet MS" w:hAnsi="Trebuchet MS" w:cs="Arial"/>
                <w:b/>
                <w:noProof/>
                <w:sz w:val="24"/>
                <w:szCs w:val="24"/>
                <w:lang w:val="en-GB" w:eastAsia="zh-TW"/>
              </w:rPr>
              <w:drawing>
                <wp:inline distT="0" distB="0" distL="0" distR="0">
                  <wp:extent cx="857250" cy="990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990600"/>
                          </a:xfrm>
                          <a:prstGeom prst="rect">
                            <a:avLst/>
                          </a:prstGeom>
                          <a:noFill/>
                          <a:ln>
                            <a:noFill/>
                          </a:ln>
                        </pic:spPr>
                      </pic:pic>
                    </a:graphicData>
                  </a:graphic>
                </wp:inline>
              </w:drawing>
            </w:r>
          </w:p>
          <w:p w:rsidR="00EF1724" w:rsidRDefault="00EF1724" w:rsidP="00F77C55">
            <w:pPr>
              <w:pStyle w:val="BodyText3"/>
              <w:widowControl/>
              <w:jc w:val="center"/>
              <w:rPr>
                <w:rFonts w:ascii="Trebuchet MS" w:hAnsi="Trebuchet MS" w:cs="Arial"/>
                <w:b/>
                <w:sz w:val="24"/>
                <w:szCs w:val="24"/>
                <w:lang w:val="en-GB"/>
              </w:rPr>
            </w:pPr>
          </w:p>
          <w:p w:rsidR="00EF1724" w:rsidRPr="003E17DF" w:rsidRDefault="00EF1724" w:rsidP="00F77C55">
            <w:pPr>
              <w:pStyle w:val="BodyText3"/>
              <w:widowControl/>
              <w:jc w:val="center"/>
              <w:rPr>
                <w:rFonts w:ascii="Tahoma" w:hAnsi="Tahoma" w:cs="Tahoma"/>
                <w:b/>
                <w:color w:val="333333"/>
                <w:sz w:val="20"/>
                <w:lang w:val="en-GB"/>
              </w:rPr>
            </w:pPr>
            <w:r w:rsidRPr="003E17DF">
              <w:rPr>
                <w:rFonts w:ascii="Tahoma" w:hAnsi="Tahoma" w:cs="Tahoma"/>
                <w:b/>
                <w:color w:val="333333"/>
                <w:sz w:val="20"/>
                <w:lang w:val="en-GB"/>
              </w:rPr>
              <w:t>World Meteorological</w:t>
            </w:r>
          </w:p>
          <w:p w:rsidR="00EF1724" w:rsidRPr="00771D19" w:rsidRDefault="00EF1724" w:rsidP="00F77C55">
            <w:pPr>
              <w:pStyle w:val="BodyText3"/>
              <w:widowControl/>
              <w:jc w:val="center"/>
              <w:rPr>
                <w:rFonts w:ascii="Trebuchet MS" w:hAnsi="Trebuchet MS" w:cs="Arial"/>
                <w:b/>
                <w:sz w:val="24"/>
                <w:szCs w:val="24"/>
                <w:lang w:val="en-GB"/>
              </w:rPr>
            </w:pPr>
            <w:r w:rsidRPr="003E17DF">
              <w:rPr>
                <w:rFonts w:ascii="Tahoma" w:hAnsi="Tahoma" w:cs="Tahoma"/>
                <w:b/>
                <w:color w:val="333333"/>
                <w:sz w:val="20"/>
                <w:lang w:val="en-GB"/>
              </w:rPr>
              <w:t>Organization</w:t>
            </w:r>
          </w:p>
        </w:tc>
        <w:tc>
          <w:tcPr>
            <w:tcW w:w="2500" w:type="pct"/>
            <w:vAlign w:val="center"/>
          </w:tcPr>
          <w:p w:rsidR="00EF1724" w:rsidRPr="00771D19" w:rsidRDefault="00C57EE3" w:rsidP="00F77C55">
            <w:pPr>
              <w:jc w:val="center"/>
              <w:rPr>
                <w:rFonts w:ascii="Trebuchet MS" w:hAnsi="Trebuchet MS" w:cs="Arial"/>
                <w:b/>
                <w:sz w:val="24"/>
                <w:szCs w:val="24"/>
              </w:rPr>
            </w:pPr>
            <w:r>
              <w:rPr>
                <w:rFonts w:ascii="Trebuchet MS" w:hAnsi="Trebuchet MS" w:cs="Arial"/>
                <w:b/>
                <w:noProof/>
                <w:sz w:val="24"/>
                <w:szCs w:val="24"/>
                <w:lang w:val="en-GB" w:eastAsia="zh-TW"/>
              </w:rPr>
              <w:drawing>
                <wp:inline distT="0" distB="0" distL="0" distR="0">
                  <wp:extent cx="3124200"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2781300"/>
                          </a:xfrm>
                          <a:prstGeom prst="rect">
                            <a:avLst/>
                          </a:prstGeom>
                          <a:noFill/>
                          <a:ln>
                            <a:noFill/>
                          </a:ln>
                        </pic:spPr>
                      </pic:pic>
                    </a:graphicData>
                  </a:graphic>
                </wp:inline>
              </w:drawing>
            </w:r>
          </w:p>
        </w:tc>
      </w:tr>
      <w:tr w:rsidR="00EF1724" w:rsidRPr="00B01648" w:rsidTr="00F77C55">
        <w:trPr>
          <w:cantSplit/>
          <w:trHeight w:val="851"/>
        </w:trPr>
        <w:tc>
          <w:tcPr>
            <w:tcW w:w="2500" w:type="pct"/>
          </w:tcPr>
          <w:p w:rsidR="00EF1724" w:rsidRPr="00771D19" w:rsidRDefault="00EF1724" w:rsidP="00F77C55">
            <w:pPr>
              <w:pStyle w:val="BodyText3"/>
              <w:widowControl/>
              <w:spacing w:before="120"/>
              <w:jc w:val="center"/>
              <w:rPr>
                <w:rFonts w:ascii="Trebuchet MS" w:hAnsi="Trebuchet MS" w:cs="Arial"/>
                <w:b/>
                <w:sz w:val="24"/>
                <w:szCs w:val="24"/>
                <w:lang w:val="en-GB"/>
              </w:rPr>
            </w:pPr>
            <w:r w:rsidRPr="00771D19">
              <w:rPr>
                <w:rFonts w:ascii="Trebuchet MS" w:hAnsi="Trebuchet MS" w:cs="Arial"/>
                <w:b/>
                <w:sz w:val="24"/>
                <w:szCs w:val="24"/>
                <w:lang w:val="en-GB"/>
              </w:rPr>
              <w:t>WORLD METEOROLOGICAL ORGANIZATION</w:t>
            </w:r>
          </w:p>
          <w:p w:rsidR="00EF1724" w:rsidRPr="00771D19" w:rsidRDefault="00EF1724" w:rsidP="00F77C55">
            <w:pPr>
              <w:pStyle w:val="BodyText3"/>
              <w:widowControl/>
              <w:jc w:val="center"/>
              <w:rPr>
                <w:rFonts w:ascii="Trebuchet MS" w:hAnsi="Trebuchet MS" w:cs="Arial"/>
                <w:b/>
                <w:sz w:val="20"/>
                <w:lang w:val="en-GB"/>
              </w:rPr>
            </w:pPr>
          </w:p>
          <w:p w:rsidR="00EF1724" w:rsidRPr="00771D19" w:rsidRDefault="00EF1724" w:rsidP="00F77C55">
            <w:pPr>
              <w:pStyle w:val="BodyText3"/>
              <w:widowControl/>
              <w:jc w:val="center"/>
              <w:rPr>
                <w:rFonts w:ascii="Trebuchet MS" w:hAnsi="Trebuchet MS" w:cs="Arial"/>
                <w:b/>
                <w:sz w:val="20"/>
                <w:lang w:val="en-GB"/>
              </w:rPr>
            </w:pPr>
            <w:r w:rsidRPr="00771D19">
              <w:rPr>
                <w:rFonts w:ascii="Trebuchet MS" w:hAnsi="Trebuchet MS" w:cs="Arial"/>
                <w:b/>
                <w:sz w:val="20"/>
                <w:lang w:val="en-GB"/>
              </w:rPr>
              <w:t>_____________</w:t>
            </w:r>
          </w:p>
        </w:tc>
        <w:tc>
          <w:tcPr>
            <w:tcW w:w="2500" w:type="pct"/>
          </w:tcPr>
          <w:p w:rsidR="00EF1724" w:rsidRPr="00771D19" w:rsidRDefault="00EF1724" w:rsidP="00F77C55">
            <w:pPr>
              <w:spacing w:before="120"/>
              <w:jc w:val="center"/>
              <w:rPr>
                <w:rFonts w:ascii="Trebuchet MS" w:hAnsi="Trebuchet MS" w:cs="Arial"/>
                <w:b/>
                <w:sz w:val="24"/>
                <w:szCs w:val="24"/>
              </w:rPr>
            </w:pPr>
            <w:r w:rsidRPr="00771D19">
              <w:rPr>
                <w:rFonts w:ascii="Trebuchet MS" w:hAnsi="Trebuchet MS" w:cs="Arial"/>
                <w:b/>
                <w:sz w:val="24"/>
                <w:szCs w:val="24"/>
              </w:rPr>
              <w:t>INTERGOVERNMENTAL OCEANOGRAPHIC COMMISSION (OF UNESCO)</w:t>
            </w:r>
          </w:p>
          <w:p w:rsidR="00EF1724" w:rsidRPr="00771D19" w:rsidRDefault="00EF1724" w:rsidP="00F77C55">
            <w:pPr>
              <w:jc w:val="center"/>
              <w:rPr>
                <w:rFonts w:ascii="Trebuchet MS" w:hAnsi="Trebuchet MS" w:cs="Arial"/>
                <w:b/>
              </w:rPr>
            </w:pPr>
            <w:r w:rsidRPr="00771D19">
              <w:rPr>
                <w:rFonts w:ascii="Trebuchet MS" w:hAnsi="Trebuchet MS" w:cs="Arial"/>
                <w:b/>
              </w:rPr>
              <w:t>_____________</w:t>
            </w:r>
          </w:p>
        </w:tc>
      </w:tr>
    </w:tbl>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bookmarkStart w:id="0" w:name="TR_TITLE"/>
    <w:p w:rsidR="00EF1724" w:rsidRPr="00CA17B9" w:rsidRDefault="00214014" w:rsidP="00FA47D3">
      <w:pPr>
        <w:jc w:val="center"/>
        <w:rPr>
          <w:rFonts w:ascii="Arial" w:hAnsi="Arial" w:cs="Arial"/>
          <w:b/>
          <w:caps/>
          <w:sz w:val="40"/>
          <w:szCs w:val="40"/>
          <w:highlight w:val="yellow"/>
        </w:rPr>
      </w:pPr>
      <w:r w:rsidRPr="007E4060">
        <w:rPr>
          <w:rFonts w:ascii="Arial" w:hAnsi="Arial" w:cs="Arial"/>
          <w:b/>
          <w:caps/>
          <w:sz w:val="40"/>
          <w:szCs w:val="40"/>
        </w:rPr>
        <w:fldChar w:fldCharType="begin">
          <w:ffData>
            <w:name w:val="TR_TITLE"/>
            <w:enabled/>
            <w:calcOnExit w:val="0"/>
            <w:textInput>
              <w:default w:val="Ship Observations Team (SOT) Implementation Strategy"/>
            </w:textInput>
          </w:ffData>
        </w:fldChar>
      </w:r>
      <w:r w:rsidR="00EF1724" w:rsidRPr="007E4060">
        <w:rPr>
          <w:rFonts w:ascii="Arial" w:hAnsi="Arial" w:cs="Arial"/>
          <w:b/>
          <w:caps/>
          <w:sz w:val="40"/>
          <w:szCs w:val="40"/>
        </w:rPr>
        <w:instrText xml:space="preserve"> FORMTEXT </w:instrText>
      </w:r>
      <w:r w:rsidRPr="007E4060">
        <w:rPr>
          <w:rFonts w:ascii="Arial" w:hAnsi="Arial" w:cs="Arial"/>
          <w:b/>
          <w:caps/>
          <w:sz w:val="40"/>
          <w:szCs w:val="40"/>
        </w:rPr>
      </w:r>
      <w:r w:rsidRPr="007E4060">
        <w:rPr>
          <w:rFonts w:ascii="Arial" w:hAnsi="Arial" w:cs="Arial"/>
          <w:b/>
          <w:caps/>
          <w:sz w:val="40"/>
          <w:szCs w:val="40"/>
        </w:rPr>
        <w:fldChar w:fldCharType="separate"/>
      </w:r>
      <w:r w:rsidR="00EF1724" w:rsidRPr="007E4060">
        <w:rPr>
          <w:rFonts w:ascii="Arial" w:hAnsi="Arial" w:cs="Arial"/>
          <w:b/>
          <w:caps/>
          <w:noProof/>
          <w:sz w:val="40"/>
          <w:szCs w:val="40"/>
        </w:rPr>
        <w:t>Ship Observations Team (SOT) Implementation Strategy</w:t>
      </w:r>
      <w:r w:rsidRPr="007E4060">
        <w:rPr>
          <w:rFonts w:ascii="Arial" w:hAnsi="Arial" w:cs="Arial"/>
          <w:b/>
          <w:caps/>
          <w:sz w:val="40"/>
          <w:szCs w:val="40"/>
        </w:rPr>
        <w:fldChar w:fldCharType="end"/>
      </w:r>
      <w:bookmarkEnd w:id="0"/>
    </w:p>
    <w:p w:rsidR="00EF1724" w:rsidRPr="00B8128E" w:rsidRDefault="00EF1724" w:rsidP="00FA47D3">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bookmarkStart w:id="1" w:name="_GoBack"/>
      <w:bookmarkEnd w:id="1"/>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rsidP="00281CE8">
      <w:pPr>
        <w:jc w:val="center"/>
        <w:rPr>
          <w:rFonts w:ascii="Arial" w:hAnsi="Arial" w:cs="Arial"/>
          <w:sz w:val="24"/>
          <w:szCs w:val="24"/>
        </w:rPr>
      </w:pPr>
      <w:r w:rsidRPr="00B5181F">
        <w:rPr>
          <w:rFonts w:ascii="Arial" w:hAnsi="Arial" w:cs="Arial"/>
          <w:sz w:val="24"/>
          <w:szCs w:val="24"/>
        </w:rPr>
        <w:t xml:space="preserve"> </w:t>
      </w:r>
      <w:r w:rsidR="00307A38">
        <w:rPr>
          <w:rFonts w:ascii="Arial" w:hAnsi="Arial" w:cs="Arial"/>
          <w:sz w:val="24"/>
          <w:szCs w:val="24"/>
          <w:highlight w:val="yellow"/>
        </w:rPr>
        <w:fldChar w:fldCharType="begin">
          <w:ffData>
            <w:name w:val="VERSION_NO"/>
            <w:enabled/>
            <w:calcOnExit w:val="0"/>
            <w:statusText w:type="text" w:val="Enter agends item here"/>
            <w:textInput>
              <w:default w:val="Draft Version 2.1, April 2015"/>
            </w:textInput>
          </w:ffData>
        </w:fldChar>
      </w:r>
      <w:bookmarkStart w:id="2" w:name="VERSION_NO"/>
      <w:r w:rsidR="00307A38">
        <w:rPr>
          <w:rFonts w:ascii="Arial" w:hAnsi="Arial" w:cs="Arial"/>
          <w:sz w:val="24"/>
          <w:szCs w:val="24"/>
          <w:highlight w:val="yellow"/>
        </w:rPr>
        <w:instrText xml:space="preserve"> FORMTEXT </w:instrText>
      </w:r>
      <w:r w:rsidR="00307A38">
        <w:rPr>
          <w:rFonts w:ascii="Arial" w:hAnsi="Arial" w:cs="Arial"/>
          <w:sz w:val="24"/>
          <w:szCs w:val="24"/>
          <w:highlight w:val="yellow"/>
        </w:rPr>
      </w:r>
      <w:r w:rsidR="00307A38">
        <w:rPr>
          <w:rFonts w:ascii="Arial" w:hAnsi="Arial" w:cs="Arial"/>
          <w:sz w:val="24"/>
          <w:szCs w:val="24"/>
          <w:highlight w:val="yellow"/>
        </w:rPr>
        <w:fldChar w:fldCharType="separate"/>
      </w:r>
      <w:r w:rsidR="00307A38">
        <w:rPr>
          <w:rFonts w:ascii="Arial" w:hAnsi="Arial" w:cs="Arial"/>
          <w:noProof/>
          <w:sz w:val="24"/>
          <w:szCs w:val="24"/>
          <w:highlight w:val="yellow"/>
        </w:rPr>
        <w:t>Draft Version 2.1, April 2015</w:t>
      </w:r>
      <w:r w:rsidR="00307A38">
        <w:rPr>
          <w:rFonts w:ascii="Arial" w:hAnsi="Arial" w:cs="Arial"/>
          <w:sz w:val="24"/>
          <w:szCs w:val="24"/>
          <w:highlight w:val="yellow"/>
        </w:rPr>
        <w:fldChar w:fldCharType="end"/>
      </w:r>
      <w:bookmarkEnd w:id="2"/>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Pr="00512398" w:rsidRDefault="00EF1724">
      <w:pPr>
        <w:jc w:val="center"/>
        <w:rPr>
          <w:rFonts w:ascii="Arial" w:hAnsi="Arial" w:cs="Arial"/>
          <w:sz w:val="24"/>
          <w:szCs w:val="24"/>
        </w:rPr>
      </w:pPr>
    </w:p>
    <w:p w:rsidR="00EF1724" w:rsidRDefault="00EF1724">
      <w:pPr>
        <w:jc w:val="center"/>
        <w:rPr>
          <w:rFonts w:ascii="Arial" w:hAnsi="Arial" w:cs="Arial"/>
          <w:sz w:val="24"/>
          <w:szCs w:val="24"/>
        </w:rPr>
      </w:pPr>
    </w:p>
    <w:p w:rsidR="00EF1724" w:rsidRDefault="00EF1724">
      <w:pPr>
        <w:jc w:val="center"/>
        <w:rPr>
          <w:rFonts w:ascii="Arial" w:hAnsi="Arial" w:cs="Arial"/>
          <w:sz w:val="24"/>
          <w:szCs w:val="24"/>
        </w:rPr>
      </w:pPr>
    </w:p>
    <w:p w:rsidR="00EF1724" w:rsidRDefault="00214014">
      <w:pPr>
        <w:jc w:val="center"/>
        <w:rPr>
          <w:rFonts w:ascii="Arial" w:hAnsi="Arial"/>
          <w:sz w:val="24"/>
        </w:rPr>
      </w:pPr>
      <w:r>
        <w:rPr>
          <w:rFonts w:ascii="Arial" w:hAnsi="Arial" w:cs="Arial"/>
          <w:sz w:val="24"/>
          <w:szCs w:val="24"/>
        </w:rPr>
        <w:fldChar w:fldCharType="begin">
          <w:ffData>
            <w:name w:val="TR_YEAR"/>
            <w:enabled/>
            <w:calcOnExit w:val="0"/>
            <w:statusText w:type="text" w:val="Enter agends item here"/>
            <w:textInput>
              <w:default w:val="2015"/>
            </w:textInput>
          </w:ffData>
        </w:fldChar>
      </w:r>
      <w:bookmarkStart w:id="3" w:name="TR_YEAR"/>
      <w:r w:rsidR="001242B2">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sidR="001242B2">
        <w:rPr>
          <w:rFonts w:ascii="Arial" w:hAnsi="Arial" w:cs="Arial"/>
          <w:noProof/>
          <w:sz w:val="24"/>
          <w:szCs w:val="24"/>
        </w:rPr>
        <w:t>2015</w:t>
      </w:r>
      <w:r>
        <w:rPr>
          <w:rFonts w:ascii="Arial" w:hAnsi="Arial" w:cs="Arial"/>
          <w:sz w:val="24"/>
          <w:szCs w:val="24"/>
        </w:rPr>
        <w:fldChar w:fldCharType="end"/>
      </w:r>
      <w:bookmarkEnd w:id="3"/>
    </w:p>
    <w:p w:rsidR="00EF1724" w:rsidRDefault="00EF1724">
      <w:pPr>
        <w:jc w:val="center"/>
        <w:rPr>
          <w:rFonts w:ascii="Arial" w:hAnsi="Arial"/>
        </w:rPr>
      </w:pPr>
    </w:p>
    <w:p w:rsidR="00EF1724" w:rsidRPr="001F2FD9" w:rsidRDefault="00EF1724" w:rsidP="004C1EA0">
      <w:pPr>
        <w:jc w:val="center"/>
        <w:rPr>
          <w:rFonts w:ascii="Arial" w:hAnsi="Arial" w:cs="Arial"/>
          <w:b/>
          <w:bCs/>
          <w:sz w:val="24"/>
          <w:szCs w:val="24"/>
        </w:rPr>
      </w:pPr>
      <w:proofErr w:type="gramStart"/>
      <w:r w:rsidRPr="001F2FD9">
        <w:rPr>
          <w:rFonts w:ascii="Arial" w:hAnsi="Arial" w:cs="Arial"/>
          <w:b/>
          <w:bCs/>
          <w:sz w:val="24"/>
          <w:szCs w:val="24"/>
        </w:rPr>
        <w:t>JCOMM Technical Report No.</w:t>
      </w:r>
      <w:proofErr w:type="gramEnd"/>
      <w:r w:rsidRPr="001F2FD9">
        <w:rPr>
          <w:rFonts w:ascii="Arial" w:hAnsi="Arial" w:cs="Arial"/>
          <w:b/>
          <w:bCs/>
          <w:sz w:val="24"/>
          <w:szCs w:val="24"/>
        </w:rPr>
        <w:t xml:space="preserve"> </w:t>
      </w:r>
      <w:bookmarkStart w:id="4" w:name="TR_NO"/>
      <w:r w:rsidR="00214014" w:rsidRPr="001F2FD9">
        <w:rPr>
          <w:rFonts w:ascii="Arial" w:hAnsi="Arial" w:cs="Arial"/>
          <w:b/>
          <w:bCs/>
          <w:sz w:val="24"/>
          <w:szCs w:val="24"/>
        </w:rPr>
        <w:fldChar w:fldCharType="begin">
          <w:ffData>
            <w:name w:val="TR_NO"/>
            <w:enabled/>
            <w:calcOnExit w:val="0"/>
            <w:statusText w:type="text" w:val="Enter agends item here"/>
            <w:textInput>
              <w:default w:val="61"/>
            </w:textInput>
          </w:ffData>
        </w:fldChar>
      </w:r>
      <w:r w:rsidRPr="001F2FD9">
        <w:rPr>
          <w:rFonts w:ascii="Arial" w:hAnsi="Arial" w:cs="Arial"/>
          <w:b/>
          <w:bCs/>
          <w:sz w:val="24"/>
          <w:szCs w:val="24"/>
        </w:rPr>
        <w:instrText xml:space="preserve"> FORMTEXT </w:instrText>
      </w:r>
      <w:r w:rsidR="00214014" w:rsidRPr="001F2FD9">
        <w:rPr>
          <w:rFonts w:ascii="Arial" w:hAnsi="Arial" w:cs="Arial"/>
          <w:b/>
          <w:bCs/>
          <w:sz w:val="24"/>
          <w:szCs w:val="24"/>
        </w:rPr>
      </w:r>
      <w:r w:rsidR="00214014" w:rsidRPr="001F2FD9">
        <w:rPr>
          <w:rFonts w:ascii="Arial" w:hAnsi="Arial" w:cs="Arial"/>
          <w:b/>
          <w:bCs/>
          <w:sz w:val="24"/>
          <w:szCs w:val="24"/>
        </w:rPr>
        <w:fldChar w:fldCharType="separate"/>
      </w:r>
      <w:r w:rsidRPr="001F2FD9">
        <w:rPr>
          <w:rFonts w:ascii="Arial" w:hAnsi="Arial" w:cs="Arial"/>
          <w:b/>
          <w:bCs/>
          <w:noProof/>
          <w:sz w:val="24"/>
          <w:szCs w:val="24"/>
        </w:rPr>
        <w:t>61</w:t>
      </w:r>
      <w:r w:rsidR="00214014" w:rsidRPr="001F2FD9">
        <w:rPr>
          <w:rFonts w:ascii="Arial" w:hAnsi="Arial" w:cs="Arial"/>
          <w:b/>
          <w:bCs/>
          <w:sz w:val="24"/>
          <w:szCs w:val="24"/>
        </w:rPr>
        <w:fldChar w:fldCharType="end"/>
      </w:r>
      <w:bookmarkEnd w:id="4"/>
    </w:p>
    <w:p w:rsidR="00EF1724" w:rsidRPr="00A05025" w:rsidRDefault="00EF1724" w:rsidP="00FF17B8">
      <w:pPr>
        <w:pStyle w:val="BodyText3"/>
        <w:tabs>
          <w:tab w:val="left" w:pos="851"/>
        </w:tabs>
        <w:rPr>
          <w:rFonts w:cs="Arial"/>
          <w:sz w:val="24"/>
          <w:szCs w:val="24"/>
          <w:lang w:val="en-GB"/>
        </w:rPr>
      </w:pPr>
      <w:r>
        <w:rPr>
          <w:rFonts w:cs="Arial"/>
          <w:b/>
          <w:bCs/>
          <w:sz w:val="24"/>
          <w:szCs w:val="24"/>
          <w:highlight w:val="yellow"/>
        </w:rPr>
        <w:br w:type="page"/>
      </w: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Pr="00A05025" w:rsidRDefault="00EF1724" w:rsidP="00FF17B8">
      <w:pPr>
        <w:pStyle w:val="BodyText3"/>
        <w:tabs>
          <w:tab w:val="left" w:pos="851"/>
        </w:tabs>
        <w:rPr>
          <w:rFonts w:cs="Arial"/>
          <w:sz w:val="24"/>
          <w:szCs w:val="24"/>
          <w:lang w:val="en-GB"/>
        </w:rPr>
      </w:pPr>
    </w:p>
    <w:p w:rsidR="00EF1724" w:rsidRDefault="00EF1724" w:rsidP="00FF17B8">
      <w:pPr>
        <w:jc w:val="center"/>
        <w:rPr>
          <w:rFonts w:ascii="Arial" w:hAnsi="Arial" w:cs="Arial"/>
          <w:b/>
          <w:bCs/>
          <w:sz w:val="24"/>
          <w:szCs w:val="24"/>
        </w:rPr>
        <w:sectPr w:rsidR="00EF1724" w:rsidSect="00C6454D">
          <w:headerReference w:type="default" r:id="rId10"/>
          <w:headerReference w:type="first" r:id="rId11"/>
          <w:footerReference w:type="first" r:id="rId12"/>
          <w:pgSz w:w="11907" w:h="16840" w:code="9"/>
          <w:pgMar w:top="1134" w:right="1134" w:bottom="669" w:left="1134" w:header="567" w:footer="567" w:gutter="0"/>
          <w:pgNumType w:start="1"/>
          <w:cols w:space="720"/>
          <w:noEndnote/>
        </w:sectPr>
      </w:pPr>
      <w:r w:rsidRPr="00A05025">
        <w:rPr>
          <w:rFonts w:ascii="Arial" w:hAnsi="Arial" w:cs="Arial"/>
          <w:i/>
          <w:iCs/>
          <w:sz w:val="24"/>
          <w:szCs w:val="24"/>
          <w:lang w:val="en-GB"/>
        </w:rPr>
        <w:t>[</w:t>
      </w:r>
      <w:proofErr w:type="gramStart"/>
      <w:r w:rsidRPr="00A05025">
        <w:rPr>
          <w:rFonts w:ascii="Arial" w:hAnsi="Arial" w:cs="Arial"/>
          <w:i/>
          <w:iCs/>
          <w:sz w:val="24"/>
          <w:szCs w:val="24"/>
          <w:lang w:val="en-GB"/>
        </w:rPr>
        <w:t>page</w:t>
      </w:r>
      <w:proofErr w:type="gramEnd"/>
      <w:r w:rsidRPr="00A05025">
        <w:rPr>
          <w:rFonts w:ascii="Arial" w:hAnsi="Arial" w:cs="Arial"/>
          <w:i/>
          <w:iCs/>
          <w:sz w:val="24"/>
          <w:szCs w:val="24"/>
          <w:lang w:val="en-GB"/>
        </w:rPr>
        <w:t xml:space="preserve"> left intentionally blank]</w:t>
      </w:r>
    </w:p>
    <w:tbl>
      <w:tblPr>
        <w:tblW w:w="0" w:type="auto"/>
        <w:tblInd w:w="120" w:type="dxa"/>
        <w:tblLayout w:type="fixed"/>
        <w:tblCellMar>
          <w:left w:w="120" w:type="dxa"/>
          <w:right w:w="120" w:type="dxa"/>
        </w:tblCellMar>
        <w:tblLook w:val="0000" w:firstRow="0" w:lastRow="0" w:firstColumn="0" w:lastColumn="0" w:noHBand="0" w:noVBand="0"/>
      </w:tblPr>
      <w:tblGrid>
        <w:gridCol w:w="4536"/>
        <w:gridCol w:w="851"/>
        <w:gridCol w:w="4252"/>
      </w:tblGrid>
      <w:tr w:rsidR="00EF1724">
        <w:tc>
          <w:tcPr>
            <w:tcW w:w="4536" w:type="dxa"/>
          </w:tcPr>
          <w:p w:rsidR="00EF1724" w:rsidRPr="00583EDB" w:rsidRDefault="00EF1724">
            <w:pPr>
              <w:pStyle w:val="BodyText3"/>
              <w:ind w:right="-363"/>
              <w:rPr>
                <w:b/>
                <w:sz w:val="18"/>
                <w:szCs w:val="22"/>
              </w:rPr>
            </w:pPr>
            <w:r w:rsidRPr="00583EDB">
              <w:rPr>
                <w:b/>
                <w:sz w:val="18"/>
                <w:szCs w:val="22"/>
              </w:rPr>
              <w:lastRenderedPageBreak/>
              <w:t>WORLD METEOROLOGICAL ORGANIZATION</w:t>
            </w:r>
            <w:r w:rsidRPr="00583EDB">
              <w:rPr>
                <w:b/>
                <w:sz w:val="18"/>
                <w:szCs w:val="22"/>
              </w:rPr>
              <w:br/>
            </w:r>
          </w:p>
          <w:p w:rsidR="00EF1724" w:rsidRPr="00583EDB" w:rsidRDefault="00EF1724">
            <w:pPr>
              <w:pStyle w:val="BodyText3"/>
              <w:spacing w:after="120"/>
              <w:ind w:right="-363"/>
              <w:jc w:val="center"/>
              <w:rPr>
                <w:b/>
                <w:sz w:val="18"/>
                <w:szCs w:val="22"/>
              </w:rPr>
            </w:pPr>
            <w:r w:rsidRPr="00583EDB">
              <w:rPr>
                <w:b/>
                <w:sz w:val="18"/>
                <w:szCs w:val="22"/>
              </w:rPr>
              <w:t>_____________</w:t>
            </w:r>
          </w:p>
        </w:tc>
        <w:tc>
          <w:tcPr>
            <w:tcW w:w="851" w:type="dxa"/>
          </w:tcPr>
          <w:p w:rsidR="00EF1724" w:rsidRDefault="00EF1724">
            <w:pPr>
              <w:jc w:val="center"/>
              <w:rPr>
                <w:rFonts w:ascii="Arial" w:hAnsi="Arial"/>
                <w:b/>
                <w:sz w:val="18"/>
              </w:rPr>
            </w:pPr>
          </w:p>
        </w:tc>
        <w:tc>
          <w:tcPr>
            <w:tcW w:w="4252" w:type="dxa"/>
          </w:tcPr>
          <w:p w:rsidR="00EF1724" w:rsidRDefault="00EF1724">
            <w:pPr>
              <w:spacing w:after="120"/>
              <w:jc w:val="center"/>
              <w:rPr>
                <w:rFonts w:ascii="Arial" w:hAnsi="Arial"/>
                <w:b/>
                <w:sz w:val="18"/>
              </w:rPr>
            </w:pPr>
            <w:r>
              <w:rPr>
                <w:rFonts w:ascii="Arial" w:hAnsi="Arial"/>
                <w:b/>
                <w:sz w:val="18"/>
              </w:rPr>
              <w:t>INTERGOVERNMENTAL OCEANOGRAPHIC COMMISSION (OF UNESCO)</w:t>
            </w:r>
            <w:r>
              <w:rPr>
                <w:rFonts w:ascii="Arial" w:hAnsi="Arial"/>
                <w:b/>
                <w:sz w:val="18"/>
              </w:rPr>
              <w:br/>
              <w:t>___________</w:t>
            </w:r>
          </w:p>
        </w:tc>
      </w:tr>
    </w:tbl>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Default="00EF1724">
      <w:pPr>
        <w:jc w:val="both"/>
        <w:rPr>
          <w:rFonts w:ascii="Arial" w:hAnsi="Arial"/>
          <w:sz w:val="22"/>
        </w:rPr>
      </w:pPr>
    </w:p>
    <w:p w:rsidR="00EF1724" w:rsidRPr="003C4A80" w:rsidRDefault="002C45AA" w:rsidP="002F497C">
      <w:pPr>
        <w:jc w:val="center"/>
        <w:rPr>
          <w:rFonts w:ascii="Arial" w:hAnsi="Arial" w:cs="Arial"/>
          <w:b/>
          <w:sz w:val="32"/>
          <w:szCs w:val="32"/>
        </w:rPr>
      </w:pPr>
      <w:r>
        <w:fldChar w:fldCharType="begin"/>
      </w:r>
      <w:r>
        <w:instrText xml:space="preserve"> REF TR_TITLE  \* MERGEFORMAT </w:instrText>
      </w:r>
      <w:r>
        <w:fldChar w:fldCharType="separate"/>
      </w:r>
      <w:r w:rsidR="00724258" w:rsidRPr="007E4060">
        <w:rPr>
          <w:rFonts w:ascii="Arial" w:hAnsi="Arial" w:cs="Arial"/>
          <w:b/>
          <w:caps/>
          <w:noProof/>
          <w:sz w:val="40"/>
          <w:szCs w:val="40"/>
        </w:rPr>
        <w:t>Ship Observations Team (SOT) Implementation Strategy</w:t>
      </w:r>
      <w:r>
        <w:rPr>
          <w:rFonts w:ascii="Arial" w:hAnsi="Arial" w:cs="Arial"/>
          <w:b/>
          <w:caps/>
          <w:noProof/>
          <w:sz w:val="40"/>
          <w:szCs w:val="40"/>
        </w:rPr>
        <w:fldChar w:fldCharType="end"/>
      </w:r>
      <w:r w:rsidR="00EF1724">
        <w:rPr>
          <w:rFonts w:ascii="Arial" w:hAnsi="Arial" w:cs="Arial"/>
          <w:b/>
          <w:sz w:val="32"/>
          <w:szCs w:val="32"/>
        </w:rPr>
        <w:t xml:space="preserve"> </w:t>
      </w: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pPr>
        <w:jc w:val="center"/>
        <w:rPr>
          <w:rFonts w:ascii="Arial" w:hAnsi="Arial" w:cs="Arial"/>
          <w:sz w:val="24"/>
          <w:szCs w:val="24"/>
        </w:rPr>
      </w:pPr>
    </w:p>
    <w:p w:rsidR="00EF1724" w:rsidRPr="003C4A80" w:rsidRDefault="00EF1724" w:rsidP="005E2CA8">
      <w:pPr>
        <w:jc w:val="center"/>
        <w:rPr>
          <w:rFonts w:ascii="Arial" w:hAnsi="Arial" w:cs="Arial"/>
          <w:i/>
          <w:snapToGrid w:val="0"/>
          <w:sz w:val="24"/>
          <w:szCs w:val="24"/>
        </w:rPr>
      </w:pPr>
    </w:p>
    <w:p w:rsidR="00EF1724" w:rsidRPr="003C4A80" w:rsidRDefault="00EF1724">
      <w:pPr>
        <w:jc w:val="center"/>
        <w:rPr>
          <w:rFonts w:ascii="Arial" w:hAnsi="Arial" w:cs="Arial"/>
          <w:sz w:val="24"/>
          <w:szCs w:val="24"/>
        </w:rPr>
      </w:pPr>
    </w:p>
    <w:p w:rsidR="00EF1724" w:rsidRPr="003C4A80" w:rsidRDefault="00EF1724" w:rsidP="00611D6B">
      <w:pPr>
        <w:jc w:val="center"/>
        <w:rPr>
          <w:rFonts w:ascii="Arial" w:hAnsi="Arial" w:cs="Arial"/>
          <w:sz w:val="24"/>
          <w:szCs w:val="24"/>
        </w:rPr>
      </w:pPr>
    </w:p>
    <w:p w:rsidR="00EF1724" w:rsidRPr="003C4A80" w:rsidRDefault="00EF1724" w:rsidP="00611D6B">
      <w:pPr>
        <w:jc w:val="center"/>
        <w:rPr>
          <w:rFonts w:ascii="Arial" w:hAnsi="Arial" w:cs="Arial"/>
          <w:sz w:val="24"/>
          <w:szCs w:val="24"/>
        </w:rPr>
      </w:pPr>
    </w:p>
    <w:p w:rsidR="00EF1724" w:rsidRPr="003C4A80" w:rsidRDefault="002C45AA" w:rsidP="00611D6B">
      <w:pPr>
        <w:jc w:val="center"/>
        <w:rPr>
          <w:rFonts w:ascii="Arial" w:hAnsi="Arial"/>
          <w:sz w:val="24"/>
        </w:rPr>
      </w:pPr>
      <w:r>
        <w:fldChar w:fldCharType="begin"/>
      </w:r>
      <w:r>
        <w:instrText xml:space="preserve"> REF TR_YEAR  \* MERGEFORMAT </w:instrText>
      </w:r>
      <w:r>
        <w:fldChar w:fldCharType="separate"/>
      </w:r>
      <w:r w:rsidR="00724258">
        <w:rPr>
          <w:rFonts w:ascii="Arial" w:hAnsi="Arial" w:cs="Arial"/>
          <w:noProof/>
          <w:sz w:val="24"/>
          <w:szCs w:val="24"/>
        </w:rPr>
        <w:t>2015</w:t>
      </w:r>
      <w:r>
        <w:rPr>
          <w:rFonts w:ascii="Arial" w:hAnsi="Arial" w:cs="Arial"/>
          <w:noProof/>
          <w:sz w:val="24"/>
          <w:szCs w:val="24"/>
        </w:rPr>
        <w:fldChar w:fldCharType="end"/>
      </w:r>
    </w:p>
    <w:p w:rsidR="00EF1724" w:rsidRPr="003C4A80" w:rsidRDefault="00EF1724" w:rsidP="00611D6B">
      <w:pPr>
        <w:jc w:val="center"/>
        <w:rPr>
          <w:rFonts w:ascii="Arial" w:hAnsi="Arial"/>
        </w:rPr>
      </w:pPr>
    </w:p>
    <w:p w:rsidR="00EF1724" w:rsidRPr="00E0138A" w:rsidRDefault="00EF1724" w:rsidP="00E0138A">
      <w:pPr>
        <w:jc w:val="center"/>
        <w:rPr>
          <w:rFonts w:ascii="Arial" w:hAnsi="Arial" w:cs="Arial"/>
          <w:b/>
          <w:bCs/>
          <w:sz w:val="24"/>
          <w:szCs w:val="24"/>
        </w:rPr>
      </w:pPr>
      <w:proofErr w:type="gramStart"/>
      <w:r w:rsidRPr="003C4A80">
        <w:rPr>
          <w:rFonts w:ascii="Arial" w:hAnsi="Arial" w:cs="Arial"/>
          <w:b/>
          <w:bCs/>
          <w:sz w:val="24"/>
          <w:szCs w:val="24"/>
        </w:rPr>
        <w:t>JCOMM Technical Report No.</w:t>
      </w:r>
      <w:proofErr w:type="gramEnd"/>
      <w:r w:rsidRPr="003C4A80">
        <w:rPr>
          <w:rFonts w:ascii="Arial" w:hAnsi="Arial" w:cs="Arial"/>
          <w:b/>
          <w:bCs/>
          <w:sz w:val="24"/>
          <w:szCs w:val="24"/>
        </w:rPr>
        <w:t xml:space="preserve"> </w:t>
      </w:r>
      <w:fldSimple w:instr=" REF TR_NO  \* MERGEFORMAT ">
        <w:r w:rsidR="00724258" w:rsidRPr="001F2FD9">
          <w:rPr>
            <w:rFonts w:ascii="Arial" w:hAnsi="Arial" w:cs="Arial"/>
            <w:b/>
            <w:bCs/>
            <w:sz w:val="24"/>
            <w:szCs w:val="24"/>
          </w:rPr>
          <w:t>61</w:t>
        </w:r>
      </w:fldSimple>
    </w:p>
    <w:p w:rsidR="00EF1724" w:rsidRPr="00FA47D3" w:rsidRDefault="00EF1724" w:rsidP="00FA47D3">
      <w:pPr>
        <w:sectPr w:rsidR="00EF1724" w:rsidRPr="00FA47D3">
          <w:type w:val="oddPage"/>
          <w:pgSz w:w="11906" w:h="16838"/>
          <w:pgMar w:top="1134" w:right="1134" w:bottom="1134" w:left="1134" w:header="720" w:footer="720" w:gutter="0"/>
          <w:cols w:space="720"/>
        </w:sectPr>
      </w:pPr>
    </w:p>
    <w:p w:rsidR="00EF1724" w:rsidRPr="009E4A16" w:rsidRDefault="00EF1724" w:rsidP="005A5DF7">
      <w:pPr>
        <w:pStyle w:val="ANNEX"/>
        <w:pageBreakBefore w:val="0"/>
        <w:tabs>
          <w:tab w:val="clear" w:pos="720"/>
          <w:tab w:val="center" w:pos="4513"/>
        </w:tabs>
        <w:suppressAutoHyphens/>
        <w:spacing w:after="0" w:line="240" w:lineRule="auto"/>
        <w:ind w:left="0" w:firstLine="0"/>
        <w:rPr>
          <w:rFonts w:cs="Arial"/>
          <w:snapToGrid w:val="0"/>
          <w:sz w:val="24"/>
          <w:szCs w:val="24"/>
        </w:rPr>
      </w:pPr>
      <w:r w:rsidRPr="009E4A16">
        <w:rPr>
          <w:rFonts w:cs="Arial"/>
          <w:snapToGrid w:val="0"/>
          <w:sz w:val="24"/>
          <w:szCs w:val="24"/>
        </w:rPr>
        <w:lastRenderedPageBreak/>
        <w:t>NOTES</w:t>
      </w:r>
    </w:p>
    <w:p w:rsidR="00EF1724" w:rsidRPr="009E4A16" w:rsidRDefault="00EF1724" w:rsidP="005A5DF7">
      <w:pPr>
        <w:rPr>
          <w:rFonts w:ascii="Arial" w:hAnsi="Arial" w:cs="Arial"/>
          <w:lang w:val="en-GB"/>
        </w:rPr>
      </w:pPr>
    </w:p>
    <w:p w:rsidR="00EF1724" w:rsidRPr="009E4A16" w:rsidRDefault="00EF1724" w:rsidP="005A5DF7">
      <w:pPr>
        <w:pStyle w:val="ANNEX"/>
        <w:pageBreakBefore w:val="0"/>
        <w:tabs>
          <w:tab w:val="clear" w:pos="720"/>
          <w:tab w:val="center" w:pos="4513"/>
        </w:tabs>
        <w:suppressAutoHyphens/>
        <w:spacing w:after="0" w:line="240" w:lineRule="auto"/>
        <w:ind w:left="0" w:firstLine="0"/>
        <w:rPr>
          <w:rFonts w:cs="Arial"/>
          <w:snapToGrid w:val="0"/>
          <w:sz w:val="22"/>
          <w:szCs w:val="22"/>
        </w:rPr>
      </w:pPr>
      <w:r w:rsidRPr="009E4A16">
        <w:rPr>
          <w:rFonts w:cs="Arial"/>
          <w:snapToGrid w:val="0"/>
          <w:sz w:val="22"/>
          <w:szCs w:val="22"/>
        </w:rPr>
        <w:t>WMO DISCLAIMER</w:t>
      </w:r>
    </w:p>
    <w:p w:rsidR="00EF1724" w:rsidRDefault="00EF1724" w:rsidP="005A5DF7">
      <w:pPr>
        <w:tabs>
          <w:tab w:val="left" w:pos="4320"/>
          <w:tab w:val="left" w:pos="4860"/>
          <w:tab w:val="left" w:pos="5400"/>
        </w:tabs>
        <w:ind w:right="34"/>
        <w:rPr>
          <w:rFonts w:ascii="Arial" w:hAnsi="Arial" w:cs="Arial"/>
          <w:sz w:val="22"/>
          <w:szCs w:val="22"/>
          <w:lang w:val="en-GB"/>
        </w:rPr>
      </w:pPr>
    </w:p>
    <w:p w:rsidR="00EF1724" w:rsidRPr="009E4A16" w:rsidRDefault="00EF1724" w:rsidP="005A5DF7">
      <w:pPr>
        <w:tabs>
          <w:tab w:val="left" w:pos="4320"/>
          <w:tab w:val="left" w:pos="4860"/>
          <w:tab w:val="left" w:pos="5400"/>
        </w:tabs>
        <w:ind w:right="34"/>
        <w:rPr>
          <w:rFonts w:ascii="Arial" w:hAnsi="Arial" w:cs="Arial"/>
          <w:sz w:val="22"/>
          <w:szCs w:val="22"/>
          <w:lang w:val="en-GB"/>
        </w:rPr>
      </w:pPr>
    </w:p>
    <w:p w:rsidR="00EF1724" w:rsidRDefault="00EF1724" w:rsidP="005A5DF7">
      <w:pPr>
        <w:tabs>
          <w:tab w:val="left" w:pos="4320"/>
          <w:tab w:val="left" w:pos="4860"/>
          <w:tab w:val="left" w:pos="5400"/>
        </w:tabs>
        <w:ind w:right="34"/>
        <w:jc w:val="center"/>
        <w:rPr>
          <w:rFonts w:ascii="Arial" w:hAnsi="Arial" w:cs="Arial"/>
          <w:b/>
          <w:sz w:val="22"/>
          <w:szCs w:val="22"/>
          <w:lang w:val="en-GB"/>
        </w:rPr>
      </w:pPr>
      <w:r w:rsidRPr="009E4A16">
        <w:rPr>
          <w:rFonts w:ascii="Arial" w:hAnsi="Arial" w:cs="Arial"/>
          <w:b/>
          <w:sz w:val="22"/>
          <w:szCs w:val="22"/>
          <w:lang w:val="en-GB"/>
        </w:rPr>
        <w:t>Regulation 42</w:t>
      </w:r>
    </w:p>
    <w:p w:rsidR="00EF1724" w:rsidRPr="005A5DF7" w:rsidRDefault="00EF1724" w:rsidP="005A5DF7">
      <w:pPr>
        <w:tabs>
          <w:tab w:val="left" w:pos="4320"/>
          <w:tab w:val="left" w:pos="4860"/>
          <w:tab w:val="left" w:pos="5400"/>
        </w:tabs>
        <w:ind w:right="34"/>
        <w:rPr>
          <w:rFonts w:ascii="Arial" w:hAnsi="Arial" w:cs="Arial"/>
          <w:sz w:val="22"/>
          <w:szCs w:val="22"/>
          <w:lang w:val="en-GB"/>
        </w:rPr>
      </w:pPr>
    </w:p>
    <w:p w:rsidR="00EF1724" w:rsidRPr="009E4A16" w:rsidRDefault="00EF1724" w:rsidP="005A5DF7">
      <w:pPr>
        <w:tabs>
          <w:tab w:val="left" w:pos="4320"/>
          <w:tab w:val="left" w:pos="4860"/>
          <w:tab w:val="left" w:pos="5400"/>
        </w:tabs>
        <w:ind w:right="29"/>
        <w:jc w:val="both"/>
        <w:rPr>
          <w:rFonts w:ascii="Arial" w:hAnsi="Arial" w:cs="Arial"/>
          <w:sz w:val="22"/>
          <w:szCs w:val="22"/>
          <w:lang w:val="en-GB"/>
        </w:rPr>
      </w:pPr>
      <w:r w:rsidRPr="009E4A16">
        <w:rPr>
          <w:rFonts w:ascii="Arial" w:hAnsi="Arial" w:cs="Arial"/>
          <w:sz w:val="22"/>
          <w:szCs w:val="22"/>
          <w:lang w:val="en-GB"/>
        </w:rPr>
        <w:t xml:space="preserve">Recommendations of working groups shall have no status within the Organization until they have been approved by the responsible constituent body.  In the case of joint working groups the recommendations must be </w:t>
      </w:r>
      <w:proofErr w:type="gramStart"/>
      <w:r w:rsidRPr="009E4A16">
        <w:rPr>
          <w:rFonts w:ascii="Arial" w:hAnsi="Arial" w:cs="Arial"/>
          <w:sz w:val="22"/>
          <w:szCs w:val="22"/>
          <w:lang w:val="en-GB"/>
        </w:rPr>
        <w:t>concurred</w:t>
      </w:r>
      <w:proofErr w:type="gramEnd"/>
      <w:r w:rsidRPr="009E4A16">
        <w:rPr>
          <w:rFonts w:ascii="Arial" w:hAnsi="Arial" w:cs="Arial"/>
          <w:sz w:val="22"/>
          <w:szCs w:val="22"/>
          <w:lang w:val="en-GB"/>
        </w:rPr>
        <w:t xml:space="preserve"> with by the presidents of the constituent bodies concerned before being submitted to the designated constituent body.</w:t>
      </w:r>
    </w:p>
    <w:p w:rsidR="00EF1724" w:rsidRPr="009E4A16" w:rsidRDefault="00EF1724" w:rsidP="005A5DF7">
      <w:pPr>
        <w:tabs>
          <w:tab w:val="left" w:pos="4320"/>
          <w:tab w:val="left" w:pos="4860"/>
          <w:tab w:val="left" w:pos="5400"/>
        </w:tabs>
        <w:ind w:right="34"/>
        <w:rPr>
          <w:rFonts w:ascii="Arial" w:hAnsi="Arial" w:cs="Arial"/>
          <w:sz w:val="22"/>
          <w:szCs w:val="22"/>
          <w:lang w:val="en-GB"/>
        </w:rPr>
      </w:pPr>
    </w:p>
    <w:p w:rsidR="00EF1724" w:rsidRDefault="00EF1724" w:rsidP="005A5DF7">
      <w:pPr>
        <w:tabs>
          <w:tab w:val="left" w:pos="4320"/>
          <w:tab w:val="left" w:pos="4860"/>
          <w:tab w:val="left" w:pos="5400"/>
        </w:tabs>
        <w:ind w:right="34"/>
        <w:jc w:val="center"/>
        <w:rPr>
          <w:rFonts w:ascii="Arial" w:hAnsi="Arial" w:cs="Arial"/>
          <w:b/>
          <w:sz w:val="22"/>
          <w:szCs w:val="22"/>
          <w:lang w:val="en-GB"/>
        </w:rPr>
      </w:pPr>
      <w:r w:rsidRPr="009E4A16">
        <w:rPr>
          <w:rFonts w:ascii="Arial" w:hAnsi="Arial" w:cs="Arial"/>
          <w:b/>
          <w:sz w:val="22"/>
          <w:szCs w:val="22"/>
          <w:lang w:val="en-GB"/>
        </w:rPr>
        <w:t>Regulation 43</w:t>
      </w:r>
    </w:p>
    <w:p w:rsidR="00EF1724" w:rsidRPr="005A5DF7" w:rsidRDefault="00EF1724" w:rsidP="005A5DF7">
      <w:pPr>
        <w:tabs>
          <w:tab w:val="left" w:pos="4320"/>
          <w:tab w:val="left" w:pos="4860"/>
          <w:tab w:val="left" w:pos="5400"/>
        </w:tabs>
        <w:ind w:right="34"/>
        <w:rPr>
          <w:rFonts w:ascii="Arial" w:hAnsi="Arial" w:cs="Arial"/>
          <w:sz w:val="22"/>
          <w:szCs w:val="22"/>
          <w:lang w:val="en-GB"/>
        </w:rPr>
      </w:pPr>
    </w:p>
    <w:p w:rsidR="00EF1724" w:rsidRPr="00462854" w:rsidRDefault="00EF1724" w:rsidP="005A5DF7">
      <w:pPr>
        <w:pStyle w:val="BodyText3"/>
        <w:tabs>
          <w:tab w:val="center" w:pos="4513"/>
        </w:tabs>
        <w:suppressAutoHyphens/>
        <w:jc w:val="both"/>
        <w:rPr>
          <w:rFonts w:cs="Arial"/>
        </w:rPr>
      </w:pPr>
      <w:r w:rsidRPr="009E4A16">
        <w:rPr>
          <w:rFonts w:cs="Arial"/>
        </w:rPr>
        <w:t>In the case of a recommendation made by a working group between sessions of the responsible constituent body, either in a session of a working group or by correspondence, the president of the body may, as an exceptional measure, approve the recommendation on behalf of the constituent body when the matter is, in his opinion, urgent, and does not appear to imply new obligations for Members. He may then submit this recommendation for adoption by the Executive Council or to the President of the Organization for action in accordance with Regulation 9(5).</w:t>
      </w:r>
    </w:p>
    <w:p w:rsidR="00EF1724" w:rsidRPr="009E4A16" w:rsidRDefault="00EF1724" w:rsidP="005A5DF7">
      <w:pPr>
        <w:tabs>
          <w:tab w:val="center" w:pos="4513"/>
        </w:tabs>
        <w:suppressAutoHyphens/>
        <w:rPr>
          <w:rFonts w:ascii="Arial" w:hAnsi="Arial" w:cs="Arial"/>
          <w:sz w:val="22"/>
          <w:szCs w:val="22"/>
          <w:lang w:val="en-GB"/>
        </w:rPr>
      </w:pPr>
    </w:p>
    <w:p w:rsidR="00EF1724" w:rsidRPr="009E4A16" w:rsidRDefault="00EF1724" w:rsidP="005A5DF7">
      <w:pPr>
        <w:pStyle w:val="BodyText3"/>
        <w:tabs>
          <w:tab w:val="center" w:pos="4513"/>
        </w:tabs>
        <w:suppressAutoHyphens/>
        <w:rPr>
          <w:rFonts w:cs="Arial"/>
        </w:rPr>
      </w:pPr>
      <w:r w:rsidRPr="009E4A16">
        <w:rPr>
          <w:rFonts w:cs="Arial"/>
        </w:rPr>
        <w:t>© World M</w:t>
      </w:r>
      <w:r>
        <w:rPr>
          <w:rFonts w:cs="Arial"/>
        </w:rPr>
        <w:t xml:space="preserve">eteorological Organization, </w:t>
      </w:r>
      <w:r w:rsidR="00214014">
        <w:rPr>
          <w:rFonts w:cs="Arial"/>
        </w:rPr>
        <w:fldChar w:fldCharType="begin"/>
      </w:r>
      <w:r>
        <w:rPr>
          <w:rFonts w:cs="Arial"/>
        </w:rPr>
        <w:instrText xml:space="preserve"> DATE  \@ "yyyy" </w:instrText>
      </w:r>
      <w:r w:rsidR="00214014">
        <w:rPr>
          <w:rFonts w:cs="Arial"/>
        </w:rPr>
        <w:fldChar w:fldCharType="separate"/>
      </w:r>
      <w:r w:rsidR="00307A38">
        <w:rPr>
          <w:rFonts w:cs="Arial"/>
          <w:noProof/>
        </w:rPr>
        <w:t>2015</w:t>
      </w:r>
      <w:r w:rsidR="00214014">
        <w:rPr>
          <w:rFonts w:cs="Arial"/>
        </w:rPr>
        <w:fldChar w:fldCharType="end"/>
      </w:r>
    </w:p>
    <w:p w:rsidR="00EF1724" w:rsidRPr="009E4A16" w:rsidRDefault="00EF1724" w:rsidP="005A5DF7">
      <w:pPr>
        <w:pStyle w:val="BodyText3"/>
        <w:tabs>
          <w:tab w:val="center" w:pos="4513"/>
        </w:tabs>
        <w:suppressAutoHyphens/>
        <w:rPr>
          <w:rFonts w:cs="Arial"/>
        </w:rPr>
      </w:pPr>
    </w:p>
    <w:p w:rsidR="00EF1724" w:rsidRPr="009E4A16" w:rsidRDefault="00EF1724" w:rsidP="005A5DF7">
      <w:pPr>
        <w:pStyle w:val="BodyText3"/>
        <w:tabs>
          <w:tab w:val="center" w:pos="4513"/>
        </w:tabs>
        <w:suppressAutoHyphens/>
        <w:jc w:val="both"/>
        <w:rPr>
          <w:rFonts w:cs="Arial"/>
        </w:rPr>
      </w:pPr>
      <w:r w:rsidRPr="009E4A16">
        <w:rPr>
          <w:rFonts w:cs="Arial"/>
        </w:rPr>
        <w:t xml:space="preserve">The right of publication in print, electronic and any other form and in any language is reserved by WMO. Short extracts from WMO publications may be reproduced without authorization provided that the complete source is clearly indicated. </w:t>
      </w:r>
      <w:r>
        <w:rPr>
          <w:rFonts w:cs="Arial"/>
        </w:rPr>
        <w:t xml:space="preserve"> </w:t>
      </w:r>
      <w:r w:rsidRPr="009E4A16">
        <w:rPr>
          <w:rFonts w:cs="Arial"/>
        </w:rPr>
        <w:t xml:space="preserve">Editorial correspondence and requests to </w:t>
      </w:r>
      <w:proofErr w:type="gramStart"/>
      <w:r w:rsidRPr="009E4A16">
        <w:rPr>
          <w:rFonts w:cs="Arial"/>
        </w:rPr>
        <w:t>publish,</w:t>
      </w:r>
      <w:proofErr w:type="gramEnd"/>
      <w:r w:rsidRPr="009E4A16">
        <w:rPr>
          <w:rFonts w:cs="Arial"/>
        </w:rPr>
        <w:t xml:space="preserve"> reproduce or translate this publication (articles) in part or in whole should be addressed to:</w:t>
      </w:r>
    </w:p>
    <w:p w:rsidR="00EF1724" w:rsidRPr="009E4A16" w:rsidRDefault="00EF1724" w:rsidP="005A5DF7">
      <w:pPr>
        <w:pStyle w:val="BodyText3"/>
        <w:tabs>
          <w:tab w:val="center" w:pos="4513"/>
        </w:tabs>
        <w:suppressAutoHyphens/>
        <w:rPr>
          <w:rFonts w:cs="Arial"/>
        </w:rPr>
      </w:pPr>
    </w:p>
    <w:p w:rsidR="00EF1724" w:rsidRPr="009E4A16" w:rsidRDefault="00EF1724" w:rsidP="005A5DF7">
      <w:pPr>
        <w:pStyle w:val="BodyText3"/>
        <w:tabs>
          <w:tab w:val="center" w:pos="4513"/>
        </w:tabs>
        <w:suppressAutoHyphens/>
        <w:rPr>
          <w:rFonts w:cs="Arial"/>
        </w:rPr>
      </w:pPr>
      <w:r w:rsidRPr="009E4A16">
        <w:rPr>
          <w:rFonts w:cs="Arial"/>
        </w:rPr>
        <w:t>Chairperson, Publications Board</w:t>
      </w:r>
    </w:p>
    <w:p w:rsidR="00EF1724" w:rsidRPr="009E4A16" w:rsidRDefault="00EF1724" w:rsidP="005A5DF7">
      <w:pPr>
        <w:pStyle w:val="BodyText3"/>
        <w:tabs>
          <w:tab w:val="center" w:pos="4513"/>
        </w:tabs>
        <w:suppressAutoHyphens/>
        <w:rPr>
          <w:rFonts w:cs="Arial"/>
        </w:rPr>
      </w:pPr>
      <w:r w:rsidRPr="009E4A16">
        <w:rPr>
          <w:rFonts w:cs="Arial"/>
        </w:rPr>
        <w:t>World Meteorological Organization (WMO)</w:t>
      </w:r>
    </w:p>
    <w:p w:rsidR="00EF1724" w:rsidRPr="009E4A16" w:rsidRDefault="00EF1724" w:rsidP="005A5DF7">
      <w:pPr>
        <w:pStyle w:val="BodyText3"/>
        <w:tabs>
          <w:tab w:val="center" w:pos="4513"/>
        </w:tabs>
        <w:suppressAutoHyphens/>
        <w:rPr>
          <w:rFonts w:cs="Arial"/>
          <w:lang w:val="fr-FR"/>
        </w:rPr>
      </w:pPr>
      <w:r w:rsidRPr="009E4A16">
        <w:rPr>
          <w:rFonts w:cs="Arial"/>
          <w:lang w:val="fr-FR"/>
        </w:rPr>
        <w:t>7 bis, avenue de la Paix</w:t>
      </w:r>
      <w:r w:rsidRPr="009E4A16">
        <w:rPr>
          <w:rFonts w:cs="Arial"/>
          <w:lang w:val="fr-FR"/>
        </w:rPr>
        <w:tab/>
      </w:r>
      <w:r w:rsidRPr="009E4A16">
        <w:rPr>
          <w:rFonts w:cs="Arial"/>
          <w:lang w:val="fr-FR"/>
        </w:rPr>
        <w:tab/>
      </w:r>
      <w:r w:rsidRPr="009E4A16">
        <w:rPr>
          <w:rFonts w:cs="Arial"/>
          <w:lang w:val="fr-FR"/>
        </w:rPr>
        <w:tab/>
      </w:r>
      <w:r w:rsidRPr="009E4A16">
        <w:rPr>
          <w:rFonts w:cs="Arial"/>
          <w:lang w:val="fr-FR"/>
        </w:rPr>
        <w:tab/>
        <w:t>Tel.: +41 (0)22 730 84 03</w:t>
      </w:r>
    </w:p>
    <w:p w:rsidR="00EF1724" w:rsidRPr="009E4A16" w:rsidRDefault="00EF1724" w:rsidP="005A5DF7">
      <w:pPr>
        <w:pStyle w:val="BodyText3"/>
        <w:tabs>
          <w:tab w:val="center" w:pos="4513"/>
        </w:tabs>
        <w:suppressAutoHyphens/>
        <w:rPr>
          <w:rFonts w:cs="Arial"/>
          <w:lang w:val="pt-BR"/>
        </w:rPr>
      </w:pPr>
      <w:r w:rsidRPr="009E4A16">
        <w:rPr>
          <w:rFonts w:cs="Arial"/>
          <w:lang w:val="pt-BR"/>
        </w:rPr>
        <w:t>P.O. Box No. 2300</w:t>
      </w:r>
      <w:r w:rsidRPr="009E4A16">
        <w:rPr>
          <w:rFonts w:cs="Arial"/>
          <w:lang w:val="pt-BR"/>
        </w:rPr>
        <w:tab/>
      </w:r>
      <w:r w:rsidRPr="009E4A16">
        <w:rPr>
          <w:rFonts w:cs="Arial"/>
          <w:lang w:val="pt-BR"/>
        </w:rPr>
        <w:tab/>
      </w:r>
      <w:r w:rsidRPr="009E4A16">
        <w:rPr>
          <w:rFonts w:cs="Arial"/>
          <w:lang w:val="pt-BR"/>
        </w:rPr>
        <w:tab/>
      </w:r>
      <w:r w:rsidRPr="009E4A16">
        <w:rPr>
          <w:rFonts w:cs="Arial"/>
          <w:lang w:val="pt-BR"/>
        </w:rPr>
        <w:tab/>
        <w:t>Fax: +41 (0)22 730 80 40</w:t>
      </w:r>
    </w:p>
    <w:p w:rsidR="00EF1724" w:rsidRPr="00171CC4" w:rsidRDefault="00EF1724" w:rsidP="005A5DF7">
      <w:pPr>
        <w:pStyle w:val="BodyText3"/>
        <w:tabs>
          <w:tab w:val="center" w:pos="4513"/>
        </w:tabs>
        <w:suppressAutoHyphens/>
        <w:rPr>
          <w:rFonts w:cs="Arial"/>
          <w:lang w:val="de-DE"/>
        </w:rPr>
      </w:pPr>
      <w:r w:rsidRPr="00171CC4">
        <w:rPr>
          <w:rFonts w:cs="Arial"/>
          <w:lang w:val="de-DE"/>
        </w:rPr>
        <w:t>CH-1211 Geneva 2, Switzerland</w:t>
      </w:r>
      <w:r w:rsidRPr="00A53CC6">
        <w:rPr>
          <w:rFonts w:cs="Arial"/>
          <w:lang w:val="de-DE"/>
        </w:rPr>
        <w:tab/>
      </w:r>
      <w:r w:rsidRPr="00A53CC6">
        <w:rPr>
          <w:rFonts w:cs="Arial"/>
          <w:lang w:val="de-DE"/>
        </w:rPr>
        <w:tab/>
      </w:r>
      <w:r w:rsidRPr="00A53CC6">
        <w:rPr>
          <w:rFonts w:cs="Arial"/>
          <w:lang w:val="de-DE"/>
        </w:rPr>
        <w:tab/>
      </w:r>
      <w:r w:rsidRPr="00A53CC6">
        <w:rPr>
          <w:rFonts w:cs="Arial"/>
          <w:lang w:val="de-DE"/>
        </w:rPr>
        <w:tab/>
      </w:r>
      <w:r w:rsidRPr="00171CC4">
        <w:rPr>
          <w:rFonts w:cs="Arial"/>
          <w:lang w:val="de-DE"/>
        </w:rPr>
        <w:t>E-mail: Publications@wmo.int</w:t>
      </w:r>
    </w:p>
    <w:p w:rsidR="00EF1724" w:rsidRPr="00171CC4" w:rsidRDefault="00EF1724" w:rsidP="005A5DF7">
      <w:pPr>
        <w:pStyle w:val="BodyText3"/>
        <w:tabs>
          <w:tab w:val="center" w:pos="4513"/>
        </w:tabs>
        <w:suppressAutoHyphens/>
        <w:rPr>
          <w:rFonts w:cs="Arial"/>
          <w:lang w:val="de-DE"/>
        </w:rPr>
      </w:pPr>
    </w:p>
    <w:p w:rsidR="00EF1724" w:rsidRPr="00171CC4" w:rsidRDefault="00EF1724" w:rsidP="005A5DF7">
      <w:pPr>
        <w:pStyle w:val="BodyText3"/>
        <w:tabs>
          <w:tab w:val="center" w:pos="4513"/>
        </w:tabs>
        <w:suppressAutoHyphens/>
        <w:rPr>
          <w:rFonts w:cs="Arial"/>
          <w:lang w:val="de-DE"/>
        </w:rPr>
      </w:pPr>
    </w:p>
    <w:p w:rsidR="00EF1724" w:rsidRPr="00171CC4" w:rsidRDefault="00EF1724" w:rsidP="005A5DF7">
      <w:pPr>
        <w:pStyle w:val="BodyText3"/>
        <w:tabs>
          <w:tab w:val="center" w:pos="4513"/>
        </w:tabs>
        <w:suppressAutoHyphens/>
        <w:rPr>
          <w:rFonts w:cs="Arial"/>
          <w:lang w:val="de-DE"/>
        </w:rPr>
      </w:pPr>
    </w:p>
    <w:p w:rsidR="00EF1724" w:rsidRPr="009E4A16" w:rsidRDefault="00EF1724" w:rsidP="005A5DF7">
      <w:pPr>
        <w:pStyle w:val="BodyText3"/>
        <w:tabs>
          <w:tab w:val="center" w:pos="4513"/>
        </w:tabs>
        <w:suppressAutoHyphens/>
        <w:jc w:val="center"/>
        <w:rPr>
          <w:rFonts w:cs="Arial"/>
          <w:b/>
          <w:caps/>
        </w:rPr>
      </w:pPr>
      <w:r w:rsidRPr="009E4A16">
        <w:rPr>
          <w:rFonts w:cs="Arial"/>
          <w:b/>
          <w:caps/>
        </w:rPr>
        <w:t>IOC (of UNESCO) disclaimer</w:t>
      </w:r>
    </w:p>
    <w:p w:rsidR="00EF1724" w:rsidRDefault="00EF1724" w:rsidP="005A5DF7">
      <w:pPr>
        <w:pStyle w:val="BodyText3"/>
        <w:tabs>
          <w:tab w:val="center" w:pos="4513"/>
        </w:tabs>
        <w:suppressAutoHyphens/>
        <w:rPr>
          <w:rFonts w:cs="Arial"/>
        </w:rPr>
      </w:pPr>
    </w:p>
    <w:p w:rsidR="00EF1724" w:rsidRPr="009E4A16" w:rsidRDefault="00EF1724" w:rsidP="005A5DF7">
      <w:pPr>
        <w:pStyle w:val="BodyText3"/>
        <w:tabs>
          <w:tab w:val="center" w:pos="4513"/>
        </w:tabs>
        <w:suppressAutoHyphens/>
        <w:rPr>
          <w:rFonts w:cs="Arial"/>
        </w:rPr>
      </w:pPr>
    </w:p>
    <w:p w:rsidR="00EF1724" w:rsidRPr="009E4A16" w:rsidRDefault="00EF1724" w:rsidP="005A5DF7">
      <w:pPr>
        <w:pStyle w:val="BodyText3"/>
        <w:tabs>
          <w:tab w:val="center" w:pos="4513"/>
        </w:tabs>
        <w:suppressAutoHyphens/>
        <w:jc w:val="both"/>
        <w:rPr>
          <w:rFonts w:cs="Arial"/>
        </w:rPr>
      </w:pPr>
      <w:r w:rsidRPr="009E4A16">
        <w:rPr>
          <w:rFonts w:cs="Arial"/>
        </w:rPr>
        <w:t>The designations employed and the presentation of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rsidR="00EF1724" w:rsidRDefault="00EF1724" w:rsidP="005A5DF7">
      <w:pPr>
        <w:pStyle w:val="BodyText3"/>
        <w:tabs>
          <w:tab w:val="center" w:pos="4513"/>
        </w:tabs>
        <w:suppressAutoHyphens/>
        <w:rPr>
          <w:rFonts w:cs="Arial"/>
        </w:rPr>
      </w:pPr>
    </w:p>
    <w:p w:rsidR="00EF1724" w:rsidRDefault="00EF1724" w:rsidP="005A5DF7">
      <w:pPr>
        <w:pStyle w:val="BodyText3"/>
        <w:tabs>
          <w:tab w:val="center" w:pos="4513"/>
        </w:tabs>
        <w:suppressAutoHyphens/>
        <w:rPr>
          <w:rFonts w:cs="Arial"/>
        </w:rPr>
      </w:pPr>
    </w:p>
    <w:p w:rsidR="00EF1724" w:rsidRDefault="00EF1724" w:rsidP="005A5DF7">
      <w:pPr>
        <w:pStyle w:val="BodyText3"/>
        <w:tabs>
          <w:tab w:val="center" w:pos="4513"/>
        </w:tabs>
        <w:suppressAutoHyphens/>
        <w:rPr>
          <w:rFonts w:cs="Arial"/>
        </w:rPr>
      </w:pPr>
    </w:p>
    <w:p w:rsidR="00EF1724" w:rsidRPr="009E4A16" w:rsidRDefault="00EF1724" w:rsidP="005A5DF7">
      <w:pPr>
        <w:pStyle w:val="BodyText3"/>
        <w:tabs>
          <w:tab w:val="center" w:pos="4513"/>
        </w:tabs>
        <w:suppressAutoHyphens/>
        <w:rPr>
          <w:rFonts w:cs="Arial"/>
        </w:rPr>
      </w:pPr>
    </w:p>
    <w:p w:rsidR="00EF1724" w:rsidRPr="00955563" w:rsidRDefault="00EF1724" w:rsidP="005A5DF7">
      <w:pPr>
        <w:jc w:val="center"/>
        <w:rPr>
          <w:rFonts w:ascii="Arial" w:hAnsi="Arial"/>
          <w:sz w:val="21"/>
          <w:lang w:val="pt-BR"/>
        </w:rPr>
      </w:pPr>
      <w:r w:rsidRPr="00955563">
        <w:rPr>
          <w:rFonts w:ascii="Arial" w:hAnsi="Arial" w:cs="Arial"/>
          <w:sz w:val="22"/>
          <w:szCs w:val="22"/>
          <w:lang w:val="pt-BR"/>
        </w:rPr>
        <w:t>____________</w:t>
      </w:r>
    </w:p>
    <w:p w:rsidR="00EF1724" w:rsidRPr="00955563" w:rsidRDefault="00EF1724">
      <w:pPr>
        <w:spacing w:line="264" w:lineRule="auto"/>
        <w:jc w:val="both"/>
        <w:rPr>
          <w:rFonts w:ascii="Arial" w:hAnsi="Arial"/>
          <w:sz w:val="21"/>
          <w:lang w:val="pt-BR"/>
        </w:rPr>
      </w:pPr>
    </w:p>
    <w:p w:rsidR="00EF1724" w:rsidRPr="00955563" w:rsidRDefault="00EF1724">
      <w:pPr>
        <w:jc w:val="center"/>
        <w:rPr>
          <w:rFonts w:ascii="Arial" w:hAnsi="Arial"/>
          <w:sz w:val="22"/>
          <w:lang w:val="pt-BR"/>
        </w:rPr>
        <w:sectPr w:rsidR="00EF1724" w:rsidRPr="00955563" w:rsidSect="00ED688A">
          <w:pgSz w:w="11906" w:h="16838"/>
          <w:pgMar w:top="1134" w:right="1134" w:bottom="1134" w:left="1134" w:header="720" w:footer="720" w:gutter="0"/>
          <w:cols w:space="720"/>
        </w:sectPr>
      </w:pPr>
    </w:p>
    <w:p w:rsidR="00EF1724" w:rsidRPr="00955563" w:rsidRDefault="00EF1724">
      <w:pPr>
        <w:jc w:val="center"/>
        <w:rPr>
          <w:rFonts w:ascii="Arial" w:hAnsi="Arial"/>
          <w:sz w:val="22"/>
          <w:lang w:val="pt-BR"/>
        </w:rPr>
      </w:pPr>
      <w:r w:rsidRPr="00955563">
        <w:rPr>
          <w:rFonts w:ascii="Arial" w:hAnsi="Arial"/>
          <w:sz w:val="22"/>
          <w:lang w:val="pt-BR"/>
        </w:rPr>
        <w:lastRenderedPageBreak/>
        <w:t>C O N T E N T S</w:t>
      </w:r>
    </w:p>
    <w:p w:rsidR="00EF1724" w:rsidRPr="00955563" w:rsidRDefault="00EF1724">
      <w:pPr>
        <w:tabs>
          <w:tab w:val="right" w:leader="dot" w:pos="9498"/>
        </w:tabs>
        <w:rPr>
          <w:rFonts w:ascii="Arial" w:hAnsi="Arial"/>
          <w:sz w:val="22"/>
          <w:lang w:val="pt-BR"/>
        </w:rPr>
      </w:pPr>
    </w:p>
    <w:p w:rsidR="00EF1724" w:rsidRPr="00E17C20" w:rsidRDefault="00EF1724" w:rsidP="00377DE5">
      <w:pPr>
        <w:tabs>
          <w:tab w:val="right" w:leader="dot" w:pos="9630"/>
        </w:tabs>
        <w:ind w:left="720" w:hanging="720"/>
        <w:rPr>
          <w:rFonts w:ascii="Arial" w:hAnsi="Arial" w:cs="Arial"/>
          <w:lang w:val="pt-BR"/>
        </w:rPr>
      </w:pPr>
      <w:r w:rsidRPr="00E17C20">
        <w:rPr>
          <w:rFonts w:ascii="Arial" w:hAnsi="Arial" w:cs="Arial"/>
          <w:lang w:val="pt-BR"/>
        </w:rPr>
        <w:tab/>
        <w:t>Record of changes</w:t>
      </w:r>
      <w:r w:rsidRPr="00E17C20">
        <w:rPr>
          <w:rFonts w:ascii="Arial" w:hAnsi="Arial" w:cs="Arial"/>
          <w:lang w:val="pt-BR"/>
        </w:rPr>
        <w:tab/>
      </w:r>
      <w:r w:rsidR="00214014" w:rsidRPr="00E17C20">
        <w:rPr>
          <w:rFonts w:ascii="Arial" w:hAnsi="Arial" w:cs="Arial"/>
          <w:lang w:val="pt-BR"/>
        </w:rPr>
        <w:fldChar w:fldCharType="begin"/>
      </w:r>
      <w:r w:rsidRPr="00E17C20">
        <w:rPr>
          <w:rFonts w:ascii="Arial" w:hAnsi="Arial" w:cs="Arial"/>
          <w:lang w:val="pt-BR"/>
        </w:rPr>
        <w:instrText xml:space="preserve"> PAGEREF Version_tracking \h </w:instrText>
      </w:r>
      <w:r w:rsidR="00214014" w:rsidRPr="00E17C20">
        <w:rPr>
          <w:rFonts w:ascii="Arial" w:hAnsi="Arial" w:cs="Arial"/>
          <w:lang w:val="pt-BR"/>
        </w:rPr>
      </w:r>
      <w:r w:rsidR="00214014" w:rsidRPr="00E17C20">
        <w:rPr>
          <w:rFonts w:ascii="Arial" w:hAnsi="Arial" w:cs="Arial"/>
          <w:lang w:val="pt-BR"/>
        </w:rPr>
        <w:fldChar w:fldCharType="separate"/>
      </w:r>
      <w:r w:rsidR="00724258">
        <w:rPr>
          <w:rFonts w:ascii="Arial" w:hAnsi="Arial" w:cs="Arial"/>
          <w:noProof/>
          <w:lang w:val="pt-BR"/>
        </w:rPr>
        <w:t>6</w:t>
      </w:r>
      <w:r w:rsidR="00214014" w:rsidRPr="00E17C20">
        <w:rPr>
          <w:rFonts w:ascii="Arial" w:hAnsi="Arial" w:cs="Arial"/>
          <w:lang w:val="pt-BR"/>
        </w:rPr>
        <w:fldChar w:fldCharType="end"/>
      </w:r>
    </w:p>
    <w:p w:rsidR="00EF1724" w:rsidRPr="00E17C20" w:rsidRDefault="00EF1724" w:rsidP="00377DE5">
      <w:pPr>
        <w:tabs>
          <w:tab w:val="right" w:leader="dot" w:pos="9630"/>
        </w:tabs>
        <w:ind w:left="720" w:hanging="720"/>
        <w:rPr>
          <w:rFonts w:ascii="Arial" w:hAnsi="Arial" w:cs="Arial"/>
          <w:lang w:val="pt-BR"/>
        </w:rPr>
      </w:pPr>
    </w:p>
    <w:p w:rsidR="00EF1724" w:rsidRPr="00E17C20" w:rsidRDefault="00EF1724" w:rsidP="00377DE5">
      <w:pPr>
        <w:tabs>
          <w:tab w:val="right" w:leader="dot" w:pos="9630"/>
        </w:tabs>
        <w:ind w:left="720" w:hanging="720"/>
        <w:rPr>
          <w:rFonts w:ascii="Arial" w:hAnsi="Arial" w:cs="Arial"/>
        </w:rPr>
      </w:pPr>
      <w:r w:rsidRPr="00E17C20">
        <w:rPr>
          <w:rFonts w:ascii="Arial" w:hAnsi="Arial" w:cs="Arial"/>
          <w:lang w:val="pt-BR"/>
        </w:rPr>
        <w:tab/>
      </w:r>
      <w:r w:rsidRPr="00E17C20">
        <w:rPr>
          <w:rFonts w:ascii="Arial" w:hAnsi="Arial" w:cs="Arial"/>
          <w:b/>
          <w:bCs/>
        </w:rPr>
        <w:t>Foreword</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Foreword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7</w:t>
      </w:r>
      <w:r w:rsidR="00214014" w:rsidRPr="00E17C20">
        <w:rPr>
          <w:rFonts w:ascii="Arial" w:hAnsi="Arial" w:cs="Arial"/>
        </w:rPr>
        <w:fldChar w:fldCharType="end"/>
      </w:r>
    </w:p>
    <w:p w:rsidR="00EF1724" w:rsidRPr="00E17C20" w:rsidRDefault="00EF1724" w:rsidP="00A60459">
      <w:pPr>
        <w:tabs>
          <w:tab w:val="left" w:pos="1134"/>
          <w:tab w:val="left" w:pos="1701"/>
          <w:tab w:val="right" w:leader="dot" w:pos="9498"/>
        </w:tabs>
        <w:ind w:left="1134" w:hanging="1134"/>
        <w:rPr>
          <w:rFonts w:ascii="Arial" w:hAnsi="Arial" w:cs="Arial"/>
        </w:rPr>
      </w:pPr>
    </w:p>
    <w:p w:rsidR="00EF1724" w:rsidRPr="00E17C20" w:rsidRDefault="00214014" w:rsidP="00936CF1">
      <w:pPr>
        <w:pStyle w:val="TOC1"/>
        <w:tabs>
          <w:tab w:val="left" w:pos="720"/>
          <w:tab w:val="right" w:leader="dot" w:pos="9628"/>
        </w:tabs>
        <w:rPr>
          <w:rFonts w:eastAsia="Batang" w:cs="Arial"/>
          <w:noProof/>
          <w:lang w:eastAsia="zh-CN"/>
        </w:rPr>
      </w:pPr>
      <w:r w:rsidRPr="00E17C20">
        <w:rPr>
          <w:rFonts w:cs="Arial"/>
        </w:rPr>
        <w:fldChar w:fldCharType="begin"/>
      </w:r>
      <w:r w:rsidR="00EF1724" w:rsidRPr="00E17C20">
        <w:rPr>
          <w:rFonts w:cs="Arial"/>
        </w:rPr>
        <w:instrText xml:space="preserve"> TOC \h \z \t "Heading 1,1,Heading 2,2" </w:instrText>
      </w:r>
      <w:r w:rsidRPr="00E17C20">
        <w:rPr>
          <w:rFonts w:cs="Arial"/>
        </w:rPr>
        <w:fldChar w:fldCharType="separate"/>
      </w:r>
      <w:hyperlink w:anchor="_Toc312221185" w:history="1">
        <w:r w:rsidR="00EF1724" w:rsidRPr="00E17C20">
          <w:rPr>
            <w:rStyle w:val="Hyperlink"/>
            <w:rFonts w:cs="Arial"/>
            <w:caps/>
            <w:noProof/>
          </w:rPr>
          <w:t>1.</w:t>
        </w:r>
        <w:r w:rsidR="00EF1724" w:rsidRPr="00E17C20">
          <w:rPr>
            <w:rFonts w:eastAsia="Batang" w:cs="Arial"/>
            <w:noProof/>
            <w:lang w:eastAsia="zh-CN"/>
          </w:rPr>
          <w:tab/>
        </w:r>
        <w:r w:rsidR="00EF1724" w:rsidRPr="00E17C20">
          <w:rPr>
            <w:rStyle w:val="Hyperlink"/>
            <w:rFonts w:cs="Arial"/>
            <w:caps/>
            <w:noProof/>
          </w:rPr>
          <w:t>Introduction</w:t>
        </w:r>
        <w:r w:rsidR="00EF1724" w:rsidRPr="00E17C20">
          <w:rPr>
            <w:rFonts w:cs="Arial"/>
            <w:noProof/>
            <w:webHidden/>
          </w:rPr>
          <w:tab/>
        </w:r>
        <w:r w:rsidRPr="00E17C20">
          <w:rPr>
            <w:rFonts w:cs="Arial"/>
            <w:noProof/>
            <w:webHidden/>
          </w:rPr>
          <w:fldChar w:fldCharType="begin"/>
        </w:r>
        <w:r w:rsidR="00EF1724" w:rsidRPr="00E17C20">
          <w:rPr>
            <w:rFonts w:cs="Arial"/>
            <w:noProof/>
            <w:webHidden/>
          </w:rPr>
          <w:instrText xml:space="preserve"> PAGEREF _Toc312221185 \h </w:instrText>
        </w:r>
        <w:r w:rsidRPr="00E17C20">
          <w:rPr>
            <w:rFonts w:cs="Arial"/>
            <w:noProof/>
            <w:webHidden/>
          </w:rPr>
        </w:r>
        <w:r w:rsidRPr="00E17C20">
          <w:rPr>
            <w:rFonts w:cs="Arial"/>
            <w:noProof/>
            <w:webHidden/>
          </w:rPr>
          <w:fldChar w:fldCharType="separate"/>
        </w:r>
        <w:r w:rsidR="00724258">
          <w:rPr>
            <w:rFonts w:cs="Arial"/>
            <w:noProof/>
            <w:webHidden/>
          </w:rPr>
          <w:t>9</w:t>
        </w:r>
        <w:r w:rsidRPr="00E17C20">
          <w:rPr>
            <w:rFonts w:cs="Arial"/>
            <w:noProof/>
            <w:webHidden/>
          </w:rPr>
          <w:fldChar w:fldCharType="end"/>
        </w:r>
      </w:hyperlink>
    </w:p>
    <w:p w:rsidR="00EF1724" w:rsidRPr="00E17C20" w:rsidRDefault="002C45AA" w:rsidP="00936CF1">
      <w:pPr>
        <w:pStyle w:val="TOC1"/>
        <w:tabs>
          <w:tab w:val="left" w:pos="720"/>
          <w:tab w:val="right" w:leader="dot" w:pos="9628"/>
        </w:tabs>
        <w:rPr>
          <w:rFonts w:eastAsia="Batang" w:cs="Arial"/>
          <w:noProof/>
          <w:lang w:eastAsia="zh-CN"/>
        </w:rPr>
      </w:pPr>
      <w:hyperlink w:anchor="_Toc312221186" w:history="1">
        <w:r w:rsidR="00EF1724" w:rsidRPr="00E17C20">
          <w:rPr>
            <w:rStyle w:val="Hyperlink"/>
            <w:rFonts w:cs="Arial"/>
            <w:caps/>
            <w:noProof/>
          </w:rPr>
          <w:t>2.</w:t>
        </w:r>
        <w:r w:rsidR="00EF1724" w:rsidRPr="00E17C20">
          <w:rPr>
            <w:rFonts w:eastAsia="Batang" w:cs="Arial"/>
            <w:noProof/>
            <w:lang w:eastAsia="zh-CN"/>
          </w:rPr>
          <w:tab/>
        </w:r>
        <w:r w:rsidR="00EF1724" w:rsidRPr="00E17C20">
          <w:rPr>
            <w:rStyle w:val="Hyperlink"/>
            <w:rFonts w:cs="Arial"/>
            <w:caps/>
            <w:noProof/>
          </w:rPr>
          <w:t>Rationale and user requirements</w:t>
        </w:r>
        <w:r w:rsidR="00EF1724" w:rsidRPr="00E17C20">
          <w:rPr>
            <w:rFonts w:cs="Arial"/>
            <w:noProof/>
            <w:webHidden/>
          </w:rPr>
          <w:tab/>
        </w:r>
        <w:r w:rsidR="00214014" w:rsidRPr="00E17C20">
          <w:rPr>
            <w:rFonts w:cs="Arial"/>
            <w:noProof/>
            <w:webHidden/>
          </w:rPr>
          <w:fldChar w:fldCharType="begin"/>
        </w:r>
        <w:r w:rsidR="00EF1724" w:rsidRPr="00E17C20">
          <w:rPr>
            <w:rFonts w:cs="Arial"/>
            <w:noProof/>
            <w:webHidden/>
          </w:rPr>
          <w:instrText xml:space="preserve"> PAGEREF _Toc312221186 \h </w:instrText>
        </w:r>
        <w:r w:rsidR="00214014" w:rsidRPr="00E17C20">
          <w:rPr>
            <w:rFonts w:cs="Arial"/>
            <w:noProof/>
            <w:webHidden/>
          </w:rPr>
        </w:r>
        <w:r w:rsidR="00214014" w:rsidRPr="00E17C20">
          <w:rPr>
            <w:rFonts w:cs="Arial"/>
            <w:noProof/>
            <w:webHidden/>
          </w:rPr>
          <w:fldChar w:fldCharType="separate"/>
        </w:r>
        <w:r w:rsidR="00724258">
          <w:rPr>
            <w:rFonts w:cs="Arial"/>
            <w:noProof/>
            <w:webHidden/>
          </w:rPr>
          <w:t>9</w:t>
        </w:r>
        <w:r w:rsidR="00214014" w:rsidRPr="00E17C20">
          <w:rPr>
            <w:rFonts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87" w:history="1">
        <w:r w:rsidR="00EF1724" w:rsidRPr="00E17C20">
          <w:rPr>
            <w:rStyle w:val="Hyperlink"/>
            <w:rFonts w:ascii="Arial" w:hAnsi="Arial" w:cs="Arial"/>
            <w:noProof/>
          </w:rPr>
          <w:t>2.1</w:t>
        </w:r>
        <w:r w:rsidR="00EF1724" w:rsidRPr="00E17C20">
          <w:rPr>
            <w:rFonts w:ascii="Arial" w:eastAsia="Batang" w:hAnsi="Arial" w:cs="Arial"/>
            <w:noProof/>
            <w:lang w:eastAsia="zh-CN"/>
          </w:rPr>
          <w:tab/>
        </w:r>
        <w:r w:rsidR="00EF1724" w:rsidRPr="00E17C20">
          <w:rPr>
            <w:rStyle w:val="Hyperlink"/>
            <w:rFonts w:ascii="Arial" w:hAnsi="Arial" w:cs="Arial"/>
            <w:noProof/>
          </w:rPr>
          <w:t>Climate monitoring requirements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_Toc312221187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10</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88" w:history="1">
        <w:r w:rsidR="00EF1724" w:rsidRPr="00E17C20">
          <w:rPr>
            <w:rStyle w:val="Hyperlink"/>
            <w:rFonts w:ascii="Arial" w:hAnsi="Arial" w:cs="Arial"/>
            <w:noProof/>
          </w:rPr>
          <w:t>2.2</w:t>
        </w:r>
        <w:r w:rsidR="00EF1724" w:rsidRPr="00E17C20">
          <w:rPr>
            <w:rFonts w:ascii="Arial" w:eastAsia="Batang" w:hAnsi="Arial" w:cs="Arial"/>
            <w:noProof/>
            <w:lang w:eastAsia="zh-CN"/>
          </w:rPr>
          <w:tab/>
        </w:r>
        <w:r w:rsidR="00EF1724" w:rsidRPr="00E17C20">
          <w:rPr>
            <w:rStyle w:val="Hyperlink"/>
            <w:rFonts w:ascii="Arial" w:hAnsi="Arial" w:cs="Arial"/>
            <w:noProof/>
          </w:rPr>
          <w:t>Non climate requirements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_Toc312221188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11</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89" w:history="1">
        <w:r w:rsidR="00EF1724" w:rsidRPr="00E17C20">
          <w:rPr>
            <w:rStyle w:val="Hyperlink"/>
            <w:rFonts w:ascii="Arial" w:hAnsi="Arial" w:cs="Arial"/>
            <w:noProof/>
          </w:rPr>
          <w:t>2.3</w:t>
        </w:r>
        <w:r w:rsidR="00EF1724" w:rsidRPr="00E17C20">
          <w:rPr>
            <w:rFonts w:ascii="Arial" w:eastAsia="Batang" w:hAnsi="Arial" w:cs="Arial"/>
            <w:noProof/>
            <w:lang w:eastAsia="zh-CN"/>
          </w:rPr>
          <w:tab/>
        </w:r>
        <w:r w:rsidR="00EF1724" w:rsidRPr="00E17C20">
          <w:rPr>
            <w:rStyle w:val="Hyperlink"/>
            <w:rFonts w:ascii="Arial" w:hAnsi="Arial" w:cs="Arial"/>
            <w:noProof/>
          </w:rPr>
          <w:t>SOT contribution to the implementation of WIGOS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_Toc312221189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12</w:t>
        </w:r>
        <w:r w:rsidR="00214014" w:rsidRPr="00E17C20">
          <w:rPr>
            <w:rFonts w:ascii="Arial" w:hAnsi="Arial" w:cs="Arial"/>
            <w:noProof/>
            <w:webHidden/>
          </w:rPr>
          <w:fldChar w:fldCharType="end"/>
        </w:r>
      </w:hyperlink>
    </w:p>
    <w:p w:rsidR="00EF1724" w:rsidRPr="00E17C20" w:rsidRDefault="002C45AA" w:rsidP="00936CF1">
      <w:pPr>
        <w:pStyle w:val="TOC1"/>
        <w:tabs>
          <w:tab w:val="left" w:pos="720"/>
          <w:tab w:val="right" w:leader="dot" w:pos="9628"/>
        </w:tabs>
        <w:rPr>
          <w:rFonts w:eastAsia="Batang" w:cs="Arial"/>
          <w:noProof/>
          <w:lang w:eastAsia="zh-CN"/>
        </w:rPr>
      </w:pPr>
      <w:hyperlink w:anchor="_Toc312221190" w:history="1">
        <w:r w:rsidR="00EF1724" w:rsidRPr="00E17C20">
          <w:rPr>
            <w:rStyle w:val="Hyperlink"/>
            <w:rFonts w:cs="Arial"/>
            <w:caps/>
            <w:noProof/>
          </w:rPr>
          <w:t>3.</w:t>
        </w:r>
        <w:r w:rsidR="00EF1724" w:rsidRPr="00E17C20">
          <w:rPr>
            <w:rFonts w:eastAsia="Batang" w:cs="Arial"/>
            <w:noProof/>
            <w:lang w:eastAsia="zh-CN"/>
          </w:rPr>
          <w:tab/>
        </w:r>
        <w:r w:rsidR="00EF1724" w:rsidRPr="00E17C20">
          <w:rPr>
            <w:rStyle w:val="Hyperlink"/>
            <w:rFonts w:cs="Arial"/>
            <w:caps/>
            <w:noProof/>
          </w:rPr>
          <w:t>Ship fleets</w:t>
        </w:r>
        <w:r w:rsidR="00EF1724" w:rsidRPr="00E17C20">
          <w:rPr>
            <w:rFonts w:cs="Arial"/>
            <w:noProof/>
            <w:webHidden/>
          </w:rPr>
          <w:tab/>
        </w:r>
        <w:r w:rsidR="00214014" w:rsidRPr="00E17C20">
          <w:rPr>
            <w:rFonts w:cs="Arial"/>
            <w:noProof/>
            <w:webHidden/>
          </w:rPr>
          <w:fldChar w:fldCharType="begin"/>
        </w:r>
        <w:r w:rsidR="00EF1724" w:rsidRPr="00E17C20">
          <w:rPr>
            <w:rFonts w:cs="Arial"/>
            <w:noProof/>
            <w:webHidden/>
          </w:rPr>
          <w:instrText xml:space="preserve"> PAGEREF _Toc312221190 \h </w:instrText>
        </w:r>
        <w:r w:rsidR="00214014" w:rsidRPr="00E17C20">
          <w:rPr>
            <w:rFonts w:cs="Arial"/>
            <w:noProof/>
            <w:webHidden/>
          </w:rPr>
        </w:r>
        <w:r w:rsidR="00214014" w:rsidRPr="00E17C20">
          <w:rPr>
            <w:rFonts w:cs="Arial"/>
            <w:noProof/>
            <w:webHidden/>
          </w:rPr>
          <w:fldChar w:fldCharType="separate"/>
        </w:r>
        <w:r w:rsidR="00724258">
          <w:rPr>
            <w:rFonts w:cs="Arial"/>
            <w:noProof/>
            <w:webHidden/>
          </w:rPr>
          <w:t>14</w:t>
        </w:r>
        <w:r w:rsidR="00214014" w:rsidRPr="00E17C20">
          <w:rPr>
            <w:rFonts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1" w:history="1">
        <w:r w:rsidR="00EF1724" w:rsidRPr="00E17C20">
          <w:rPr>
            <w:rStyle w:val="Hyperlink"/>
            <w:rFonts w:ascii="Arial" w:hAnsi="Arial" w:cs="Arial"/>
            <w:noProof/>
          </w:rPr>
          <w:t>3.1</w:t>
        </w:r>
        <w:r w:rsidR="00EF1724" w:rsidRPr="00E17C20">
          <w:rPr>
            <w:rFonts w:ascii="Arial" w:eastAsia="Batang" w:hAnsi="Arial" w:cs="Arial"/>
            <w:noProof/>
            <w:lang w:eastAsia="zh-CN"/>
          </w:rPr>
          <w:tab/>
        </w:r>
        <w:r w:rsidR="00EF1724" w:rsidRPr="00E17C20">
          <w:rPr>
            <w:rStyle w:val="Hyperlink"/>
            <w:rFonts w:ascii="Arial" w:hAnsi="Arial" w:cs="Arial"/>
            <w:noProof/>
          </w:rPr>
          <w:t>Voluntary Observing Ship Scheme (VOS)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_Toc312221191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14</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2" w:history="1">
        <w:r w:rsidR="00EF1724" w:rsidRPr="00E17C20">
          <w:rPr>
            <w:rStyle w:val="Hyperlink"/>
            <w:rFonts w:ascii="Arial" w:hAnsi="Arial" w:cs="Arial"/>
            <w:noProof/>
          </w:rPr>
          <w:t>3.2</w:t>
        </w:r>
        <w:r w:rsidR="00EF1724" w:rsidRPr="00E17C20">
          <w:rPr>
            <w:rFonts w:ascii="Arial" w:eastAsia="Batang" w:hAnsi="Arial" w:cs="Arial"/>
            <w:noProof/>
            <w:lang w:eastAsia="zh-CN"/>
          </w:rPr>
          <w:tab/>
        </w:r>
        <w:r w:rsidR="00EF1724" w:rsidRPr="00E17C20">
          <w:rPr>
            <w:rStyle w:val="Hyperlink"/>
            <w:rFonts w:ascii="Arial" w:hAnsi="Arial" w:cs="Arial"/>
            <w:noProof/>
          </w:rPr>
          <w:t>Ship of Opportunity Programme</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_Toc312221192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17</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3" w:history="1">
        <w:r w:rsidR="00EF1724" w:rsidRPr="00E17C20">
          <w:rPr>
            <w:rStyle w:val="Hyperlink"/>
            <w:rFonts w:ascii="Arial" w:hAnsi="Arial" w:cs="Arial"/>
            <w:noProof/>
          </w:rPr>
          <w:t>3.3</w:t>
        </w:r>
        <w:r w:rsidR="00EF1724" w:rsidRPr="00E17C20">
          <w:rPr>
            <w:rFonts w:ascii="Arial" w:eastAsia="Batang" w:hAnsi="Arial" w:cs="Arial"/>
            <w:noProof/>
            <w:lang w:eastAsia="zh-CN"/>
          </w:rPr>
          <w:tab/>
        </w:r>
        <w:r w:rsidR="00EF1724" w:rsidRPr="00E17C20">
          <w:rPr>
            <w:rStyle w:val="Hyperlink"/>
            <w:rFonts w:ascii="Arial" w:hAnsi="Arial" w:cs="Arial"/>
            <w:noProof/>
          </w:rPr>
          <w:t>Automated Shipboard Aerological Programme (ASAP)</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_Toc312221193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18</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4" w:history="1">
        <w:r w:rsidR="00EF1724" w:rsidRPr="00E17C20">
          <w:rPr>
            <w:rStyle w:val="Hyperlink"/>
            <w:rFonts w:ascii="Arial" w:hAnsi="Arial" w:cs="Arial"/>
            <w:noProof/>
          </w:rPr>
          <w:t>3.4</w:t>
        </w:r>
        <w:r w:rsidR="00EF1724" w:rsidRPr="00E17C20">
          <w:rPr>
            <w:rFonts w:ascii="Arial" w:eastAsia="Batang" w:hAnsi="Arial" w:cs="Arial"/>
            <w:noProof/>
            <w:lang w:eastAsia="zh-CN"/>
          </w:rPr>
          <w:tab/>
        </w:r>
        <w:r w:rsidR="00EF1724" w:rsidRPr="00E17C20">
          <w:rPr>
            <w:rStyle w:val="Hyperlink"/>
            <w:rFonts w:ascii="Arial" w:hAnsi="Arial" w:cs="Arial"/>
            <w:noProof/>
          </w:rPr>
          <w:t>SOT Associated Programmes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_Toc312221194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19</w:t>
        </w:r>
        <w:r w:rsidR="00214014" w:rsidRPr="00E17C20">
          <w:rPr>
            <w:rFonts w:ascii="Arial" w:hAnsi="Arial" w:cs="Arial"/>
            <w:noProof/>
            <w:webHidden/>
          </w:rPr>
          <w:fldChar w:fldCharType="end"/>
        </w:r>
      </w:hyperlink>
    </w:p>
    <w:p w:rsidR="00EF1724" w:rsidRPr="00E17C20" w:rsidRDefault="002C45AA" w:rsidP="00936CF1">
      <w:pPr>
        <w:pStyle w:val="TOC1"/>
        <w:tabs>
          <w:tab w:val="left" w:pos="720"/>
          <w:tab w:val="right" w:leader="dot" w:pos="9628"/>
        </w:tabs>
        <w:rPr>
          <w:rFonts w:eastAsia="Batang" w:cs="Arial"/>
          <w:noProof/>
          <w:lang w:eastAsia="zh-CN"/>
        </w:rPr>
      </w:pPr>
      <w:hyperlink w:anchor="_Toc312221195" w:history="1">
        <w:r w:rsidR="00EF1724" w:rsidRPr="00E17C20">
          <w:rPr>
            <w:rStyle w:val="Hyperlink"/>
            <w:rFonts w:cs="Arial"/>
            <w:caps/>
            <w:noProof/>
          </w:rPr>
          <w:t>4.</w:t>
        </w:r>
        <w:r w:rsidR="00EF1724" w:rsidRPr="00E17C20">
          <w:rPr>
            <w:rFonts w:eastAsia="Batang" w:cs="Arial"/>
            <w:noProof/>
            <w:lang w:eastAsia="zh-CN"/>
          </w:rPr>
          <w:tab/>
        </w:r>
        <w:r w:rsidR="00EF1724" w:rsidRPr="00E17C20">
          <w:rPr>
            <w:rStyle w:val="Hyperlink"/>
            <w:rFonts w:cs="Arial"/>
            <w:caps/>
            <w:noProof/>
          </w:rPr>
          <w:t>DATA COLLECTION, Processing, AND EXCHANGE</w:t>
        </w:r>
        <w:r w:rsidR="00EF1724" w:rsidRPr="00E17C20">
          <w:rPr>
            <w:rFonts w:cs="Arial"/>
            <w:noProof/>
            <w:webHidden/>
          </w:rPr>
          <w:tab/>
        </w:r>
        <w:r w:rsidR="00214014" w:rsidRPr="00E17C20">
          <w:rPr>
            <w:rFonts w:cs="Arial"/>
            <w:noProof/>
            <w:webHidden/>
          </w:rPr>
          <w:fldChar w:fldCharType="begin"/>
        </w:r>
        <w:r w:rsidR="00EF1724" w:rsidRPr="00E17C20">
          <w:rPr>
            <w:rFonts w:cs="Arial"/>
            <w:noProof/>
            <w:webHidden/>
          </w:rPr>
          <w:instrText xml:space="preserve"> PAGEREF _Toc312221195 \h </w:instrText>
        </w:r>
        <w:r w:rsidR="00214014" w:rsidRPr="00E17C20">
          <w:rPr>
            <w:rFonts w:cs="Arial"/>
            <w:noProof/>
            <w:webHidden/>
          </w:rPr>
        </w:r>
        <w:r w:rsidR="00214014" w:rsidRPr="00E17C20">
          <w:rPr>
            <w:rFonts w:cs="Arial"/>
            <w:noProof/>
            <w:webHidden/>
          </w:rPr>
          <w:fldChar w:fldCharType="separate"/>
        </w:r>
        <w:r w:rsidR="00724258">
          <w:rPr>
            <w:rFonts w:cs="Arial"/>
            <w:noProof/>
            <w:webHidden/>
          </w:rPr>
          <w:t>23</w:t>
        </w:r>
        <w:r w:rsidR="00214014" w:rsidRPr="00E17C20">
          <w:rPr>
            <w:rFonts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6" w:history="1">
        <w:r w:rsidR="00EF1724" w:rsidRPr="00E17C20">
          <w:rPr>
            <w:rStyle w:val="Hyperlink"/>
            <w:rFonts w:ascii="Arial" w:hAnsi="Arial" w:cs="Arial"/>
            <w:noProof/>
          </w:rPr>
          <w:t>4.1</w:t>
        </w:r>
        <w:r w:rsidR="00EF1724" w:rsidRPr="00E17C20">
          <w:rPr>
            <w:rFonts w:ascii="Arial" w:eastAsia="Batang" w:hAnsi="Arial" w:cs="Arial"/>
            <w:noProof/>
            <w:lang w:eastAsia="zh-CN"/>
          </w:rPr>
          <w:tab/>
        </w:r>
        <w:r w:rsidR="00EF1724" w:rsidRPr="00E17C20">
          <w:rPr>
            <w:rStyle w:val="Hyperlink"/>
            <w:rFonts w:ascii="Arial" w:hAnsi="Arial" w:cs="Arial"/>
            <w:noProof/>
          </w:rPr>
          <w:t>Making of observations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_Toc312221196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24</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7" w:history="1">
        <w:r w:rsidR="00EF1724" w:rsidRPr="00E17C20">
          <w:rPr>
            <w:rStyle w:val="Hyperlink"/>
            <w:rFonts w:ascii="Arial" w:hAnsi="Arial" w:cs="Arial"/>
            <w:noProof/>
          </w:rPr>
          <w:t>4.2</w:t>
        </w:r>
        <w:r w:rsidR="00EF1724" w:rsidRPr="00E17C20">
          <w:rPr>
            <w:rFonts w:ascii="Arial" w:eastAsia="Batang" w:hAnsi="Arial" w:cs="Arial"/>
            <w:noProof/>
            <w:lang w:eastAsia="zh-CN"/>
          </w:rPr>
          <w:tab/>
        </w:r>
        <w:r w:rsidR="00EF1724" w:rsidRPr="00E17C20">
          <w:rPr>
            <w:rStyle w:val="Hyperlink"/>
            <w:rFonts w:ascii="Arial" w:hAnsi="Arial" w:cs="Arial"/>
            <w:noProof/>
          </w:rPr>
          <w:t>Data Collection (ship to shore)</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_Toc312221197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24</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8" w:history="1">
        <w:r w:rsidR="00EF1724" w:rsidRPr="00E17C20">
          <w:rPr>
            <w:rStyle w:val="Hyperlink"/>
            <w:rFonts w:ascii="Arial" w:hAnsi="Arial" w:cs="Arial"/>
            <w:noProof/>
          </w:rPr>
          <w:t>4.3</w:t>
        </w:r>
        <w:r w:rsidR="00EF1724" w:rsidRPr="00E17C20">
          <w:rPr>
            <w:rFonts w:ascii="Arial" w:eastAsia="Batang" w:hAnsi="Arial" w:cs="Arial"/>
            <w:noProof/>
            <w:lang w:eastAsia="zh-CN"/>
          </w:rPr>
          <w:tab/>
        </w:r>
        <w:r w:rsidR="00EF1724" w:rsidRPr="00E17C20">
          <w:rPr>
            <w:rStyle w:val="Hyperlink"/>
            <w:rFonts w:ascii="Arial" w:hAnsi="Arial" w:cs="Arial"/>
            <w:noProof/>
          </w:rPr>
          <w:t>Instrument and ship metadata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_Toc312221198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25</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199" w:history="1">
        <w:r w:rsidR="00EF1724" w:rsidRPr="00E17C20">
          <w:rPr>
            <w:rStyle w:val="Hyperlink"/>
            <w:rFonts w:ascii="Arial" w:hAnsi="Arial" w:cs="Arial"/>
            <w:noProof/>
          </w:rPr>
          <w:t>4.4</w:t>
        </w:r>
        <w:r w:rsidR="00EF1724" w:rsidRPr="00E17C20">
          <w:rPr>
            <w:rFonts w:ascii="Arial" w:eastAsia="Batang" w:hAnsi="Arial" w:cs="Arial"/>
            <w:noProof/>
            <w:lang w:eastAsia="zh-CN"/>
          </w:rPr>
          <w:tab/>
        </w:r>
        <w:r w:rsidR="00EF1724" w:rsidRPr="00E17C20">
          <w:rPr>
            <w:rStyle w:val="Hyperlink"/>
            <w:rFonts w:ascii="Arial" w:hAnsi="Arial" w:cs="Arial"/>
            <w:noProof/>
          </w:rPr>
          <w:t>GTS distribution of the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_Toc312221199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25</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0" w:history="1">
        <w:r w:rsidR="00EF1724" w:rsidRPr="00E17C20">
          <w:rPr>
            <w:rStyle w:val="Hyperlink"/>
            <w:rFonts w:ascii="Arial" w:hAnsi="Arial" w:cs="Arial"/>
            <w:noProof/>
          </w:rPr>
          <w:t>4.5</w:t>
        </w:r>
        <w:r w:rsidR="00EF1724" w:rsidRPr="00E17C20">
          <w:rPr>
            <w:rFonts w:ascii="Arial" w:eastAsia="Batang" w:hAnsi="Arial" w:cs="Arial"/>
            <w:noProof/>
            <w:lang w:eastAsia="zh-CN"/>
          </w:rPr>
          <w:tab/>
        </w:r>
        <w:r w:rsidR="00EF1724" w:rsidRPr="00E17C20">
          <w:rPr>
            <w:rStyle w:val="Hyperlink"/>
            <w:rFonts w:ascii="Arial" w:hAnsi="Arial" w:cs="Arial"/>
            <w:noProof/>
          </w:rPr>
          <w:t>Ship masking issue</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_Toc312221200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28</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1" w:history="1">
        <w:r w:rsidR="00EF1724" w:rsidRPr="00E17C20">
          <w:rPr>
            <w:rStyle w:val="Hyperlink"/>
            <w:rFonts w:ascii="Arial" w:hAnsi="Arial" w:cs="Arial"/>
            <w:noProof/>
          </w:rPr>
          <w:t>4.6</w:t>
        </w:r>
        <w:r w:rsidR="00EF1724" w:rsidRPr="00E17C20">
          <w:rPr>
            <w:rFonts w:ascii="Arial" w:eastAsia="Batang" w:hAnsi="Arial" w:cs="Arial"/>
            <w:noProof/>
            <w:lang w:eastAsia="zh-CN"/>
          </w:rPr>
          <w:tab/>
        </w:r>
        <w:r w:rsidR="00EF1724" w:rsidRPr="00E17C20">
          <w:rPr>
            <w:rStyle w:val="Hyperlink"/>
            <w:rFonts w:ascii="Arial" w:hAnsi="Arial" w:cs="Arial"/>
            <w:noProof/>
          </w:rPr>
          <w:t>Collection of delayed mode VOS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_Toc312221201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29</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2" w:history="1">
        <w:r w:rsidR="00EF1724" w:rsidRPr="00E17C20">
          <w:rPr>
            <w:rStyle w:val="Hyperlink"/>
            <w:rFonts w:ascii="Arial" w:hAnsi="Arial" w:cs="Arial"/>
            <w:noProof/>
          </w:rPr>
          <w:t>4.7</w:t>
        </w:r>
        <w:r w:rsidR="00EF1724" w:rsidRPr="00E17C20">
          <w:rPr>
            <w:rFonts w:ascii="Arial" w:eastAsia="Batang" w:hAnsi="Arial" w:cs="Arial"/>
            <w:noProof/>
            <w:lang w:eastAsia="zh-CN"/>
          </w:rPr>
          <w:tab/>
        </w:r>
        <w:r w:rsidR="00EF1724" w:rsidRPr="00E17C20">
          <w:rPr>
            <w:rStyle w:val="Hyperlink"/>
            <w:rFonts w:ascii="Arial" w:hAnsi="Arial" w:cs="Arial"/>
            <w:noProof/>
          </w:rPr>
          <w:t>Monitoring of VOS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_Toc312221202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29</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3" w:history="1">
        <w:r w:rsidR="00EF1724" w:rsidRPr="00E17C20">
          <w:rPr>
            <w:rStyle w:val="Hyperlink"/>
            <w:rFonts w:ascii="Arial" w:hAnsi="Arial" w:cs="Arial"/>
            <w:noProof/>
          </w:rPr>
          <w:t>4.8</w:t>
        </w:r>
        <w:r w:rsidR="00EF1724" w:rsidRPr="00E17C20">
          <w:rPr>
            <w:rFonts w:ascii="Arial" w:eastAsia="Batang" w:hAnsi="Arial" w:cs="Arial"/>
            <w:noProof/>
            <w:lang w:eastAsia="zh-CN"/>
          </w:rPr>
          <w:tab/>
        </w:r>
        <w:r w:rsidR="00EF1724" w:rsidRPr="00E17C20">
          <w:rPr>
            <w:rStyle w:val="Hyperlink"/>
            <w:rFonts w:ascii="Arial" w:hAnsi="Arial" w:cs="Arial"/>
            <w:noProof/>
          </w:rPr>
          <w:t>Monitoring of VOSClim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_Toc312221203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30</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4" w:history="1">
        <w:r w:rsidR="00EF1724" w:rsidRPr="00E17C20">
          <w:rPr>
            <w:rStyle w:val="Hyperlink"/>
            <w:rFonts w:ascii="Arial" w:hAnsi="Arial" w:cs="Arial"/>
            <w:noProof/>
          </w:rPr>
          <w:t>4.9</w:t>
        </w:r>
        <w:r w:rsidR="00EF1724" w:rsidRPr="00E17C20">
          <w:rPr>
            <w:rFonts w:ascii="Arial" w:eastAsia="Batang" w:hAnsi="Arial" w:cs="Arial"/>
            <w:noProof/>
            <w:lang w:eastAsia="zh-CN"/>
          </w:rPr>
          <w:tab/>
        </w:r>
        <w:r w:rsidR="00EF1724" w:rsidRPr="00E17C20">
          <w:rPr>
            <w:rStyle w:val="Hyperlink"/>
            <w:rFonts w:ascii="Arial" w:hAnsi="Arial" w:cs="Arial"/>
            <w:noProof/>
          </w:rPr>
          <w:t>Monitoring of ASAP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_Toc312221204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31</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5" w:history="1">
        <w:r w:rsidR="00EF1724" w:rsidRPr="00E17C20">
          <w:rPr>
            <w:rStyle w:val="Hyperlink"/>
            <w:rFonts w:ascii="Arial" w:hAnsi="Arial" w:cs="Arial"/>
            <w:noProof/>
          </w:rPr>
          <w:t>4.10</w:t>
        </w:r>
        <w:r w:rsidR="00EF1724" w:rsidRPr="00E17C20">
          <w:rPr>
            <w:rFonts w:ascii="Arial" w:eastAsia="Batang" w:hAnsi="Arial" w:cs="Arial"/>
            <w:noProof/>
            <w:lang w:eastAsia="zh-CN"/>
          </w:rPr>
          <w:tab/>
        </w:r>
        <w:r w:rsidR="00EF1724" w:rsidRPr="00E17C20">
          <w:rPr>
            <w:rStyle w:val="Hyperlink"/>
            <w:rFonts w:ascii="Arial" w:hAnsi="Arial" w:cs="Arial"/>
            <w:noProof/>
          </w:rPr>
          <w:t>Monitoring of SOOP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_Toc312221205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31</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6" w:history="1">
        <w:r w:rsidR="00EF1724" w:rsidRPr="00E17C20">
          <w:rPr>
            <w:rStyle w:val="Hyperlink"/>
            <w:rFonts w:ascii="Arial" w:hAnsi="Arial" w:cs="Arial"/>
            <w:noProof/>
          </w:rPr>
          <w:t>4.11</w:t>
        </w:r>
        <w:r w:rsidR="00EF1724" w:rsidRPr="00E17C20">
          <w:rPr>
            <w:rFonts w:ascii="Arial" w:eastAsia="Batang" w:hAnsi="Arial" w:cs="Arial"/>
            <w:noProof/>
            <w:lang w:eastAsia="zh-CN"/>
          </w:rPr>
          <w:tab/>
        </w:r>
        <w:r w:rsidR="00EF1724" w:rsidRPr="00E17C20">
          <w:rPr>
            <w:rStyle w:val="Hyperlink"/>
            <w:rFonts w:ascii="Arial" w:hAnsi="Arial" w:cs="Arial"/>
            <w:noProof/>
          </w:rPr>
          <w:t>Other sources of data</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_Toc312221206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32</w:t>
        </w:r>
        <w:r w:rsidR="00214014" w:rsidRPr="00E17C20">
          <w:rPr>
            <w:rFonts w:ascii="Arial" w:hAnsi="Arial" w:cs="Arial"/>
            <w:noProof/>
            <w:webHidden/>
          </w:rPr>
          <w:fldChar w:fldCharType="end"/>
        </w:r>
      </w:hyperlink>
    </w:p>
    <w:p w:rsidR="00EF1724" w:rsidRPr="00E17C20" w:rsidRDefault="002C45AA" w:rsidP="00936CF1">
      <w:pPr>
        <w:pStyle w:val="TOC1"/>
        <w:tabs>
          <w:tab w:val="left" w:pos="720"/>
          <w:tab w:val="right" w:leader="dot" w:pos="9628"/>
        </w:tabs>
        <w:rPr>
          <w:rFonts w:eastAsia="Batang" w:cs="Arial"/>
          <w:noProof/>
          <w:lang w:eastAsia="zh-CN"/>
        </w:rPr>
      </w:pPr>
      <w:hyperlink w:anchor="_Toc312221207" w:history="1">
        <w:r w:rsidR="00EF1724" w:rsidRPr="00E17C20">
          <w:rPr>
            <w:rStyle w:val="Hyperlink"/>
            <w:rFonts w:cs="Arial"/>
            <w:noProof/>
          </w:rPr>
          <w:t>5.</w:t>
        </w:r>
        <w:r w:rsidR="00EF1724" w:rsidRPr="00E17C20">
          <w:rPr>
            <w:rFonts w:eastAsia="Batang" w:cs="Arial"/>
            <w:noProof/>
            <w:lang w:eastAsia="zh-CN"/>
          </w:rPr>
          <w:tab/>
        </w:r>
        <w:r w:rsidR="00EF1724" w:rsidRPr="00E17C20">
          <w:rPr>
            <w:rStyle w:val="Hyperlink"/>
            <w:rFonts w:cs="Arial"/>
            <w:noProof/>
          </w:rPr>
          <w:t>SUPPORTING ACTIVITIES</w:t>
        </w:r>
        <w:r w:rsidR="00EF1724" w:rsidRPr="00E17C20">
          <w:rPr>
            <w:rFonts w:cs="Arial"/>
            <w:noProof/>
            <w:webHidden/>
          </w:rPr>
          <w:tab/>
        </w:r>
        <w:r w:rsidR="00214014" w:rsidRPr="00E17C20">
          <w:rPr>
            <w:rFonts w:cs="Arial"/>
            <w:noProof/>
            <w:webHidden/>
          </w:rPr>
          <w:fldChar w:fldCharType="begin"/>
        </w:r>
        <w:r w:rsidR="00EF1724" w:rsidRPr="00E17C20">
          <w:rPr>
            <w:rFonts w:cs="Arial"/>
            <w:noProof/>
            <w:webHidden/>
          </w:rPr>
          <w:instrText xml:space="preserve"> PAGEREF _Toc312221207 \h </w:instrText>
        </w:r>
        <w:r w:rsidR="00214014" w:rsidRPr="00E17C20">
          <w:rPr>
            <w:rFonts w:cs="Arial"/>
            <w:noProof/>
            <w:webHidden/>
          </w:rPr>
        </w:r>
        <w:r w:rsidR="00214014" w:rsidRPr="00E17C20">
          <w:rPr>
            <w:rFonts w:cs="Arial"/>
            <w:noProof/>
            <w:webHidden/>
          </w:rPr>
          <w:fldChar w:fldCharType="separate"/>
        </w:r>
        <w:r w:rsidR="00724258">
          <w:rPr>
            <w:rFonts w:cs="Arial"/>
            <w:noProof/>
            <w:webHidden/>
          </w:rPr>
          <w:t>33</w:t>
        </w:r>
        <w:r w:rsidR="00214014" w:rsidRPr="00E17C20">
          <w:rPr>
            <w:rFonts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8" w:history="1">
        <w:r w:rsidR="00EF1724" w:rsidRPr="00E17C20">
          <w:rPr>
            <w:rStyle w:val="Hyperlink"/>
            <w:rFonts w:ascii="Arial" w:hAnsi="Arial" w:cs="Arial"/>
            <w:noProof/>
            <w:lang w:val="en-GB"/>
          </w:rPr>
          <w:t>5.1</w:t>
        </w:r>
        <w:r w:rsidR="00EF1724" w:rsidRPr="00E17C20">
          <w:rPr>
            <w:rFonts w:ascii="Arial" w:eastAsia="Batang" w:hAnsi="Arial" w:cs="Arial"/>
            <w:noProof/>
            <w:lang w:eastAsia="zh-CN"/>
          </w:rPr>
          <w:tab/>
        </w:r>
        <w:r w:rsidR="00EF1724" w:rsidRPr="00E17C20">
          <w:rPr>
            <w:rStyle w:val="Hyperlink"/>
            <w:rFonts w:ascii="Arial" w:hAnsi="Arial" w:cs="Arial"/>
            <w:noProof/>
            <w:lang w:val="en-GB"/>
          </w:rPr>
          <w:t>Port Meteorological Officers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_Toc312221208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33</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09" w:history="1">
        <w:r w:rsidR="00EF1724" w:rsidRPr="00E17C20">
          <w:rPr>
            <w:rStyle w:val="Hyperlink"/>
            <w:rFonts w:ascii="Arial" w:hAnsi="Arial" w:cs="Arial"/>
            <w:noProof/>
          </w:rPr>
          <w:t>5.2</w:t>
        </w:r>
        <w:r w:rsidR="00EF1724" w:rsidRPr="00E17C20">
          <w:rPr>
            <w:rFonts w:ascii="Arial" w:eastAsia="Batang" w:hAnsi="Arial" w:cs="Arial"/>
            <w:noProof/>
            <w:lang w:eastAsia="zh-CN"/>
          </w:rPr>
          <w:tab/>
        </w:r>
        <w:r w:rsidR="00EF1724" w:rsidRPr="00E17C20">
          <w:rPr>
            <w:rStyle w:val="Hyperlink"/>
            <w:rFonts w:ascii="Arial" w:hAnsi="Arial" w:cs="Arial"/>
            <w:noProof/>
          </w:rPr>
          <w:t>Coordination issues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_Toc312221209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33</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0" w:history="1">
        <w:r w:rsidR="00EF1724" w:rsidRPr="00E17C20">
          <w:rPr>
            <w:rStyle w:val="Hyperlink"/>
            <w:rFonts w:ascii="Arial" w:hAnsi="Arial" w:cs="Arial"/>
            <w:noProof/>
          </w:rPr>
          <w:t>5.2</w:t>
        </w:r>
        <w:r w:rsidR="00EF1724" w:rsidRPr="00E17C20">
          <w:rPr>
            <w:rFonts w:ascii="Arial" w:eastAsia="Batang" w:hAnsi="Arial" w:cs="Arial"/>
            <w:noProof/>
            <w:lang w:eastAsia="zh-CN"/>
          </w:rPr>
          <w:tab/>
        </w:r>
        <w:r w:rsidR="00EF1724" w:rsidRPr="00E17C20">
          <w:rPr>
            <w:rStyle w:val="Hyperlink"/>
            <w:rFonts w:ascii="Arial" w:hAnsi="Arial" w:cs="Arial"/>
            <w:noProof/>
          </w:rPr>
          <w:t>Recruitment strategies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_Toc312221210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34</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1" w:history="1">
        <w:r w:rsidR="00EF1724" w:rsidRPr="00E17C20">
          <w:rPr>
            <w:rStyle w:val="Hyperlink"/>
            <w:rFonts w:ascii="Arial" w:hAnsi="Arial" w:cs="Arial"/>
            <w:noProof/>
          </w:rPr>
          <w:t>5.3</w:t>
        </w:r>
        <w:r w:rsidR="00EF1724" w:rsidRPr="00E17C20">
          <w:rPr>
            <w:rFonts w:ascii="Arial" w:eastAsia="Batang" w:hAnsi="Arial" w:cs="Arial"/>
            <w:noProof/>
            <w:lang w:eastAsia="zh-CN"/>
          </w:rPr>
          <w:tab/>
        </w:r>
        <w:r w:rsidR="00EF1724" w:rsidRPr="00E17C20">
          <w:rPr>
            <w:rStyle w:val="Hyperlink"/>
            <w:rFonts w:ascii="Arial" w:hAnsi="Arial" w:cs="Arial"/>
            <w:noProof/>
          </w:rPr>
          <w:t>Capacity-Building and user workshops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_Toc312221211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34</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2" w:history="1">
        <w:r w:rsidR="00EF1724" w:rsidRPr="00E17C20">
          <w:rPr>
            <w:rStyle w:val="Hyperlink"/>
            <w:rFonts w:ascii="Arial" w:hAnsi="Arial" w:cs="Arial"/>
            <w:noProof/>
          </w:rPr>
          <w:t>5.4</w:t>
        </w:r>
        <w:r w:rsidR="00EF1724" w:rsidRPr="00E17C20">
          <w:rPr>
            <w:rFonts w:ascii="Arial" w:eastAsia="Batang" w:hAnsi="Arial" w:cs="Arial"/>
            <w:noProof/>
            <w:lang w:eastAsia="zh-CN"/>
          </w:rPr>
          <w:tab/>
        </w:r>
        <w:r w:rsidR="00EF1724" w:rsidRPr="00E17C20">
          <w:rPr>
            <w:rStyle w:val="Hyperlink"/>
            <w:rFonts w:ascii="Arial" w:hAnsi="Arial" w:cs="Arial"/>
            <w:noProof/>
          </w:rPr>
          <w:t>Task Teams and Pilot Projects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_Toc312221212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35</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3" w:history="1">
        <w:r w:rsidR="00EF1724" w:rsidRPr="00E17C20">
          <w:rPr>
            <w:rStyle w:val="Hyperlink"/>
            <w:rFonts w:ascii="Arial" w:hAnsi="Arial" w:cs="Arial"/>
            <w:noProof/>
          </w:rPr>
          <w:t>5.6</w:t>
        </w:r>
        <w:r w:rsidR="00EF1724" w:rsidRPr="00E17C20">
          <w:rPr>
            <w:rFonts w:ascii="Arial" w:eastAsia="Batang" w:hAnsi="Arial" w:cs="Arial"/>
            <w:noProof/>
            <w:lang w:eastAsia="zh-CN"/>
          </w:rPr>
          <w:tab/>
        </w:r>
        <w:r w:rsidR="00EF1724" w:rsidRPr="00E17C20">
          <w:rPr>
            <w:rStyle w:val="Hyperlink"/>
            <w:rFonts w:ascii="Arial" w:hAnsi="Arial" w:cs="Arial"/>
            <w:noProof/>
          </w:rPr>
          <w:t>Assistance to other programmes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_Toc312221213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35</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4" w:history="1">
        <w:r w:rsidR="00EF1724" w:rsidRPr="00E17C20">
          <w:rPr>
            <w:rStyle w:val="Hyperlink"/>
            <w:rFonts w:ascii="Arial" w:hAnsi="Arial" w:cs="Arial"/>
            <w:noProof/>
          </w:rPr>
          <w:t>5.7</w:t>
        </w:r>
        <w:r w:rsidR="00EF1724" w:rsidRPr="00E17C20">
          <w:rPr>
            <w:rFonts w:ascii="Arial" w:eastAsia="Batang" w:hAnsi="Arial" w:cs="Arial"/>
            <w:noProof/>
            <w:lang w:eastAsia="zh-CN"/>
          </w:rPr>
          <w:tab/>
        </w:r>
        <w:r w:rsidR="00EF1724" w:rsidRPr="00E17C20">
          <w:rPr>
            <w:rStyle w:val="Hyperlink"/>
            <w:rFonts w:ascii="Arial" w:hAnsi="Arial" w:cs="Arial"/>
            <w:noProof/>
          </w:rPr>
          <w:t>Other outreach activities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_Toc312221214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35</w:t>
        </w:r>
        <w:r w:rsidR="00214014" w:rsidRPr="00E17C20">
          <w:rPr>
            <w:rFonts w:ascii="Arial" w:hAnsi="Arial" w:cs="Arial"/>
            <w:noProof/>
            <w:webHidden/>
          </w:rPr>
          <w:fldChar w:fldCharType="end"/>
        </w:r>
      </w:hyperlink>
    </w:p>
    <w:p w:rsidR="00EF1724" w:rsidRPr="00E17C20" w:rsidRDefault="002C45AA" w:rsidP="00936CF1">
      <w:pPr>
        <w:pStyle w:val="TOC1"/>
        <w:tabs>
          <w:tab w:val="left" w:pos="720"/>
          <w:tab w:val="right" w:leader="dot" w:pos="9628"/>
        </w:tabs>
        <w:rPr>
          <w:rFonts w:eastAsia="Batang" w:cs="Arial"/>
          <w:noProof/>
          <w:lang w:eastAsia="zh-CN"/>
        </w:rPr>
      </w:pPr>
      <w:hyperlink w:anchor="_Toc312221215" w:history="1">
        <w:r w:rsidR="00EF1724" w:rsidRPr="00E17C20">
          <w:rPr>
            <w:rStyle w:val="Hyperlink"/>
            <w:rFonts w:cs="Arial"/>
            <w:noProof/>
          </w:rPr>
          <w:t>6.</w:t>
        </w:r>
        <w:r w:rsidR="00EF1724" w:rsidRPr="00E17C20">
          <w:rPr>
            <w:rFonts w:eastAsia="Batang" w:cs="Arial"/>
            <w:noProof/>
            <w:lang w:eastAsia="zh-CN"/>
          </w:rPr>
          <w:tab/>
        </w:r>
        <w:r w:rsidR="00EF1724" w:rsidRPr="00E17C20">
          <w:rPr>
            <w:rStyle w:val="Hyperlink"/>
            <w:rFonts w:cs="Arial"/>
            <w:noProof/>
          </w:rPr>
          <w:t>RESOURCE REQUIREMENTS</w:t>
        </w:r>
        <w:r w:rsidR="00EF1724" w:rsidRPr="00E17C20">
          <w:rPr>
            <w:rFonts w:cs="Arial"/>
            <w:noProof/>
            <w:webHidden/>
          </w:rPr>
          <w:tab/>
        </w:r>
        <w:r w:rsidR="00214014" w:rsidRPr="00E17C20">
          <w:rPr>
            <w:rFonts w:cs="Arial"/>
            <w:noProof/>
            <w:webHidden/>
          </w:rPr>
          <w:fldChar w:fldCharType="begin"/>
        </w:r>
        <w:r w:rsidR="00EF1724" w:rsidRPr="00E17C20">
          <w:rPr>
            <w:rFonts w:cs="Arial"/>
            <w:noProof/>
            <w:webHidden/>
          </w:rPr>
          <w:instrText xml:space="preserve"> PAGEREF _Toc312221215 \h </w:instrText>
        </w:r>
        <w:r w:rsidR="00214014" w:rsidRPr="00E17C20">
          <w:rPr>
            <w:rFonts w:cs="Arial"/>
            <w:noProof/>
            <w:webHidden/>
          </w:rPr>
        </w:r>
        <w:r w:rsidR="00214014" w:rsidRPr="00E17C20">
          <w:rPr>
            <w:rFonts w:cs="Arial"/>
            <w:noProof/>
            <w:webHidden/>
          </w:rPr>
          <w:fldChar w:fldCharType="separate"/>
        </w:r>
        <w:r w:rsidR="00724258">
          <w:rPr>
            <w:rFonts w:cs="Arial"/>
            <w:noProof/>
            <w:webHidden/>
          </w:rPr>
          <w:t>35</w:t>
        </w:r>
        <w:r w:rsidR="00214014" w:rsidRPr="00E17C20">
          <w:rPr>
            <w:rFonts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6" w:history="1">
        <w:r w:rsidR="00EF1724" w:rsidRPr="00E17C20">
          <w:rPr>
            <w:rStyle w:val="Hyperlink"/>
            <w:rFonts w:ascii="Arial" w:hAnsi="Arial" w:cs="Arial"/>
            <w:noProof/>
          </w:rPr>
          <w:t>6.1</w:t>
        </w:r>
        <w:r w:rsidR="00EF1724" w:rsidRPr="00E17C20">
          <w:rPr>
            <w:rFonts w:ascii="Arial" w:eastAsia="Batang" w:hAnsi="Arial" w:cs="Arial"/>
            <w:noProof/>
            <w:lang w:eastAsia="zh-CN"/>
          </w:rPr>
          <w:tab/>
        </w:r>
        <w:r w:rsidR="00EF1724" w:rsidRPr="00E17C20">
          <w:rPr>
            <w:rStyle w:val="Hyperlink"/>
            <w:rFonts w:ascii="Arial" w:hAnsi="Arial" w:cs="Arial"/>
            <w:noProof/>
          </w:rPr>
          <w:t>Human resources</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_Toc312221216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35</w:t>
        </w:r>
        <w:r w:rsidR="00214014" w:rsidRPr="00E17C20">
          <w:rPr>
            <w:rFonts w:ascii="Arial" w:hAnsi="Arial" w:cs="Arial"/>
            <w:noProof/>
            <w:webHidden/>
          </w:rPr>
          <w:fldChar w:fldCharType="end"/>
        </w:r>
      </w:hyperlink>
    </w:p>
    <w:p w:rsidR="00EF1724" w:rsidRPr="00E17C20" w:rsidRDefault="002C45AA" w:rsidP="00936CF1">
      <w:pPr>
        <w:pStyle w:val="TOC2"/>
        <w:rPr>
          <w:rFonts w:ascii="Arial" w:eastAsia="Batang" w:hAnsi="Arial" w:cs="Arial"/>
          <w:noProof/>
          <w:lang w:eastAsia="zh-CN"/>
        </w:rPr>
      </w:pPr>
      <w:hyperlink w:anchor="_Toc312221217" w:history="1">
        <w:r w:rsidR="00EF1724" w:rsidRPr="00E17C20">
          <w:rPr>
            <w:rStyle w:val="Hyperlink"/>
            <w:rFonts w:ascii="Arial" w:hAnsi="Arial" w:cs="Arial"/>
            <w:noProof/>
          </w:rPr>
          <w:t>6.2</w:t>
        </w:r>
        <w:r w:rsidR="00EF1724" w:rsidRPr="00E17C20">
          <w:rPr>
            <w:rFonts w:ascii="Arial" w:eastAsia="Batang" w:hAnsi="Arial" w:cs="Arial"/>
            <w:noProof/>
            <w:lang w:eastAsia="zh-CN"/>
          </w:rPr>
          <w:tab/>
        </w:r>
        <w:r w:rsidR="00EF1724" w:rsidRPr="00E17C20">
          <w:rPr>
            <w:rStyle w:val="Hyperlink"/>
            <w:rFonts w:ascii="Arial" w:hAnsi="Arial" w:cs="Arial"/>
            <w:noProof/>
          </w:rPr>
          <w:t>Hardware and procurement</w:t>
        </w:r>
        <w:r w:rsidR="00EF1724" w:rsidRPr="00E17C20">
          <w:rPr>
            <w:rFonts w:ascii="Arial" w:hAnsi="Arial" w:cs="Arial"/>
            <w:noProof/>
            <w:webHidden/>
          </w:rPr>
          <w:tab/>
        </w:r>
        <w:r w:rsidR="00214014" w:rsidRPr="00E17C20">
          <w:rPr>
            <w:rFonts w:ascii="Arial" w:hAnsi="Arial" w:cs="Arial"/>
            <w:noProof/>
            <w:webHidden/>
          </w:rPr>
          <w:fldChar w:fldCharType="begin"/>
        </w:r>
        <w:r w:rsidR="00EF1724" w:rsidRPr="00E17C20">
          <w:rPr>
            <w:rFonts w:ascii="Arial" w:hAnsi="Arial" w:cs="Arial"/>
            <w:noProof/>
            <w:webHidden/>
          </w:rPr>
          <w:instrText xml:space="preserve"> PAGEREF _Toc312221217 \h </w:instrText>
        </w:r>
        <w:r w:rsidR="00214014" w:rsidRPr="00E17C20">
          <w:rPr>
            <w:rFonts w:ascii="Arial" w:hAnsi="Arial" w:cs="Arial"/>
            <w:noProof/>
            <w:webHidden/>
          </w:rPr>
        </w:r>
        <w:r w:rsidR="00214014" w:rsidRPr="00E17C20">
          <w:rPr>
            <w:rFonts w:ascii="Arial" w:hAnsi="Arial" w:cs="Arial"/>
            <w:noProof/>
            <w:webHidden/>
          </w:rPr>
          <w:fldChar w:fldCharType="separate"/>
        </w:r>
        <w:r w:rsidR="00724258">
          <w:rPr>
            <w:rFonts w:ascii="Arial" w:hAnsi="Arial" w:cs="Arial"/>
            <w:noProof/>
            <w:webHidden/>
          </w:rPr>
          <w:t>35</w:t>
        </w:r>
        <w:r w:rsidR="00214014" w:rsidRPr="00E17C20">
          <w:rPr>
            <w:rFonts w:ascii="Arial" w:hAnsi="Arial" w:cs="Arial"/>
            <w:noProof/>
            <w:webHidden/>
          </w:rPr>
          <w:fldChar w:fldCharType="end"/>
        </w:r>
      </w:hyperlink>
    </w:p>
    <w:p w:rsidR="00EF1724" w:rsidRPr="00E17C20" w:rsidRDefault="002C45AA" w:rsidP="00936CF1">
      <w:pPr>
        <w:pStyle w:val="TOC1"/>
        <w:tabs>
          <w:tab w:val="left" w:pos="720"/>
          <w:tab w:val="right" w:leader="dot" w:pos="9628"/>
        </w:tabs>
        <w:rPr>
          <w:rFonts w:eastAsia="Batang" w:cs="Arial"/>
          <w:noProof/>
          <w:lang w:eastAsia="zh-CN"/>
        </w:rPr>
      </w:pPr>
      <w:hyperlink w:anchor="_Toc312221218" w:history="1">
        <w:r w:rsidR="00EF1724" w:rsidRPr="00E17C20">
          <w:rPr>
            <w:rStyle w:val="Hyperlink"/>
            <w:rFonts w:cs="Arial"/>
            <w:caps/>
            <w:noProof/>
          </w:rPr>
          <w:t>7.</w:t>
        </w:r>
        <w:r w:rsidR="00EF1724" w:rsidRPr="00E17C20">
          <w:rPr>
            <w:rFonts w:eastAsia="Batang" w:cs="Arial"/>
            <w:noProof/>
            <w:lang w:eastAsia="zh-CN"/>
          </w:rPr>
          <w:tab/>
        </w:r>
        <w:r w:rsidR="00EF1724" w:rsidRPr="00E17C20">
          <w:rPr>
            <w:rStyle w:val="Hyperlink"/>
            <w:rFonts w:cs="Arial"/>
            <w:caps/>
            <w:noProof/>
          </w:rPr>
          <w:t>THE SOT ROLE WITHIN JCOMM, and the umbrella Organization, WMO and IOC</w:t>
        </w:r>
        <w:r w:rsidR="00EF1724" w:rsidRPr="00E17C20">
          <w:rPr>
            <w:rFonts w:cs="Arial"/>
            <w:noProof/>
            <w:webHidden/>
          </w:rPr>
          <w:tab/>
        </w:r>
        <w:r w:rsidR="00214014" w:rsidRPr="00E17C20">
          <w:rPr>
            <w:rFonts w:cs="Arial"/>
            <w:noProof/>
            <w:webHidden/>
          </w:rPr>
          <w:fldChar w:fldCharType="begin"/>
        </w:r>
        <w:r w:rsidR="00EF1724" w:rsidRPr="00E17C20">
          <w:rPr>
            <w:rFonts w:cs="Arial"/>
            <w:noProof/>
            <w:webHidden/>
          </w:rPr>
          <w:instrText xml:space="preserve"> PAGEREF _Toc312221218 \h </w:instrText>
        </w:r>
        <w:r w:rsidR="00214014" w:rsidRPr="00E17C20">
          <w:rPr>
            <w:rFonts w:cs="Arial"/>
            <w:noProof/>
            <w:webHidden/>
          </w:rPr>
        </w:r>
        <w:r w:rsidR="00214014" w:rsidRPr="00E17C20">
          <w:rPr>
            <w:rFonts w:cs="Arial"/>
            <w:noProof/>
            <w:webHidden/>
          </w:rPr>
          <w:fldChar w:fldCharType="separate"/>
        </w:r>
        <w:r w:rsidR="00724258">
          <w:rPr>
            <w:rFonts w:cs="Arial"/>
            <w:noProof/>
            <w:webHidden/>
          </w:rPr>
          <w:t>36</w:t>
        </w:r>
        <w:r w:rsidR="00214014" w:rsidRPr="00E17C20">
          <w:rPr>
            <w:rFonts w:cs="Arial"/>
            <w:noProof/>
            <w:webHidden/>
          </w:rPr>
          <w:fldChar w:fldCharType="end"/>
        </w:r>
      </w:hyperlink>
    </w:p>
    <w:p w:rsidR="00EF1724" w:rsidRPr="00E17C20" w:rsidRDefault="00214014" w:rsidP="00936CF1">
      <w:pPr>
        <w:tabs>
          <w:tab w:val="left" w:pos="720"/>
          <w:tab w:val="left" w:pos="1134"/>
          <w:tab w:val="left" w:pos="1701"/>
          <w:tab w:val="right" w:leader="dot" w:pos="9498"/>
        </w:tabs>
        <w:rPr>
          <w:rFonts w:ascii="Arial" w:hAnsi="Arial" w:cs="Arial"/>
        </w:rPr>
      </w:pPr>
      <w:r w:rsidRPr="00E17C20">
        <w:rPr>
          <w:rFonts w:cs="Arial"/>
        </w:rPr>
        <w:fldChar w:fldCharType="end"/>
      </w:r>
    </w:p>
    <w:p w:rsidR="00EF1724" w:rsidRPr="00E17C20" w:rsidRDefault="00EF1724" w:rsidP="00617212">
      <w:pPr>
        <w:tabs>
          <w:tab w:val="left" w:pos="1134"/>
          <w:tab w:val="right" w:leader="dot" w:pos="9498"/>
        </w:tabs>
        <w:ind w:left="1134" w:hanging="1134"/>
        <w:rPr>
          <w:rFonts w:ascii="Arial" w:hAnsi="Arial" w:cs="Arial"/>
        </w:rPr>
      </w:pPr>
      <w:r w:rsidRPr="00E17C20">
        <w:rPr>
          <w:rFonts w:ascii="Arial" w:hAnsi="Arial" w:cs="Arial"/>
        </w:rPr>
        <w:t>Annex I</w:t>
      </w:r>
      <w:r w:rsidRPr="00E17C20">
        <w:rPr>
          <w:rFonts w:ascii="Arial" w:hAnsi="Arial" w:cs="Arial"/>
        </w:rPr>
        <w:tab/>
        <w:t>SOT Terms of Reference</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Annex_I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40</w:t>
      </w:r>
      <w:r w:rsidR="00214014" w:rsidRPr="00E17C20">
        <w:rPr>
          <w:rFonts w:ascii="Arial" w:hAnsi="Arial" w:cs="Arial"/>
        </w:rPr>
        <w:fldChar w:fldCharType="end"/>
      </w:r>
    </w:p>
    <w:p w:rsidR="00EF1724" w:rsidRPr="00E17C20" w:rsidRDefault="00EF1724" w:rsidP="004349FC">
      <w:pPr>
        <w:tabs>
          <w:tab w:val="left" w:pos="1134"/>
          <w:tab w:val="right" w:leader="dot" w:pos="9498"/>
        </w:tabs>
        <w:ind w:left="1134" w:hanging="1134"/>
        <w:rPr>
          <w:rFonts w:ascii="Arial" w:hAnsi="Arial" w:cs="Arial"/>
        </w:rPr>
      </w:pPr>
      <w:r w:rsidRPr="00E17C20">
        <w:rPr>
          <w:rFonts w:ascii="Arial" w:hAnsi="Arial" w:cs="Arial"/>
        </w:rPr>
        <w:t>Annex II</w:t>
      </w:r>
      <w:r w:rsidRPr="00E17C20">
        <w:rPr>
          <w:rFonts w:ascii="Arial" w:hAnsi="Arial" w:cs="Arial"/>
        </w:rPr>
        <w:tab/>
        <w:t>SOT Task Teams</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Annex_II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43</w:t>
      </w:r>
      <w:r w:rsidR="00214014" w:rsidRPr="00E17C20">
        <w:rPr>
          <w:rFonts w:ascii="Arial" w:hAnsi="Arial" w:cs="Arial"/>
        </w:rPr>
        <w:fldChar w:fldCharType="end"/>
      </w:r>
    </w:p>
    <w:p w:rsidR="00EF1724" w:rsidRPr="00E17C20" w:rsidRDefault="00EF1724" w:rsidP="004349FC">
      <w:pPr>
        <w:tabs>
          <w:tab w:val="left" w:pos="1134"/>
          <w:tab w:val="right" w:leader="dot" w:pos="9498"/>
        </w:tabs>
        <w:ind w:left="1134" w:hanging="1134"/>
        <w:rPr>
          <w:rFonts w:ascii="Arial" w:hAnsi="Arial" w:cs="Arial"/>
        </w:rPr>
      </w:pPr>
      <w:r w:rsidRPr="00E17C20">
        <w:rPr>
          <w:rFonts w:ascii="Arial" w:hAnsi="Arial" w:cs="Arial"/>
        </w:rPr>
        <w:t>Annex III</w:t>
      </w:r>
      <w:r w:rsidRPr="00E17C20">
        <w:rPr>
          <w:rFonts w:ascii="Arial" w:hAnsi="Arial" w:cs="Arial"/>
        </w:rPr>
        <w:tab/>
        <w:t>Overarching SOT Implementation Plan</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Annex_III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45</w:t>
      </w:r>
      <w:r w:rsidR="00214014" w:rsidRPr="00E17C20">
        <w:rPr>
          <w:rFonts w:ascii="Arial" w:hAnsi="Arial" w:cs="Arial"/>
        </w:rPr>
        <w:fldChar w:fldCharType="end"/>
      </w:r>
    </w:p>
    <w:p w:rsidR="00EF1724" w:rsidRPr="00E17C20" w:rsidRDefault="00EF1724" w:rsidP="00805E5A">
      <w:pPr>
        <w:tabs>
          <w:tab w:val="left" w:pos="1134"/>
          <w:tab w:val="right" w:leader="dot" w:pos="9498"/>
        </w:tabs>
        <w:ind w:left="1134" w:hanging="1134"/>
        <w:rPr>
          <w:rFonts w:ascii="Arial" w:hAnsi="Arial" w:cs="Arial"/>
        </w:rPr>
      </w:pPr>
      <w:r w:rsidRPr="00E17C20">
        <w:rPr>
          <w:rFonts w:ascii="Arial" w:hAnsi="Arial" w:cs="Arial"/>
        </w:rPr>
        <w:t>Annex IV</w:t>
      </w:r>
      <w:r w:rsidRPr="00E17C20">
        <w:rPr>
          <w:rFonts w:ascii="Arial" w:hAnsi="Arial" w:cs="Arial"/>
        </w:rPr>
        <w:tab/>
      </w:r>
      <w:r>
        <w:rPr>
          <w:rFonts w:ascii="Arial" w:hAnsi="Arial" w:cs="Arial"/>
        </w:rPr>
        <w:t xml:space="preserve">SOT </w:t>
      </w:r>
      <w:r w:rsidRPr="00E17C20">
        <w:rPr>
          <w:rFonts w:ascii="Arial" w:hAnsi="Arial" w:cs="Arial"/>
        </w:rPr>
        <w:t>Key Performance Indicators</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Annex_IV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47</w:t>
      </w:r>
      <w:r w:rsidR="00214014" w:rsidRPr="00E17C20">
        <w:rPr>
          <w:rFonts w:ascii="Arial" w:hAnsi="Arial" w:cs="Arial"/>
        </w:rPr>
        <w:fldChar w:fldCharType="end"/>
      </w:r>
    </w:p>
    <w:p w:rsidR="00EF1724" w:rsidRPr="00E17C20" w:rsidRDefault="00EF1724" w:rsidP="00805E5A">
      <w:pPr>
        <w:tabs>
          <w:tab w:val="left" w:pos="1134"/>
          <w:tab w:val="right" w:leader="dot" w:pos="9498"/>
        </w:tabs>
        <w:ind w:left="1134" w:hanging="1134"/>
        <w:rPr>
          <w:rFonts w:ascii="Arial" w:hAnsi="Arial" w:cs="Arial"/>
        </w:rPr>
      </w:pPr>
      <w:r w:rsidRPr="00E17C20">
        <w:rPr>
          <w:rFonts w:ascii="Arial" w:hAnsi="Arial" w:cs="Arial"/>
        </w:rPr>
        <w:t>Annex V</w:t>
      </w:r>
      <w:r w:rsidRPr="00E17C20">
        <w:rPr>
          <w:rFonts w:ascii="Arial" w:hAnsi="Arial" w:cs="Arial"/>
        </w:rPr>
        <w:tab/>
        <w:t>XBT Line Responsibilities</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Annex_V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48</w:t>
      </w:r>
      <w:r w:rsidR="00214014" w:rsidRPr="00E17C20">
        <w:rPr>
          <w:rFonts w:ascii="Arial" w:hAnsi="Arial" w:cs="Arial"/>
        </w:rPr>
        <w:fldChar w:fldCharType="end"/>
      </w:r>
    </w:p>
    <w:p w:rsidR="00EF1724" w:rsidRPr="00E17C20" w:rsidRDefault="00EF1724" w:rsidP="00805E5A">
      <w:pPr>
        <w:tabs>
          <w:tab w:val="left" w:pos="1134"/>
          <w:tab w:val="right" w:leader="dot" w:pos="9498"/>
        </w:tabs>
        <w:ind w:left="1134" w:hanging="1134"/>
        <w:rPr>
          <w:rFonts w:ascii="Arial" w:hAnsi="Arial" w:cs="Arial"/>
          <w:lang w:val="fr-FR"/>
        </w:rPr>
      </w:pPr>
      <w:proofErr w:type="spellStart"/>
      <w:r w:rsidRPr="00E17C20">
        <w:rPr>
          <w:rFonts w:ascii="Arial" w:hAnsi="Arial" w:cs="Arial"/>
          <w:lang w:val="fr-FR"/>
        </w:rPr>
        <w:t>Annex</w:t>
      </w:r>
      <w:proofErr w:type="spellEnd"/>
      <w:r w:rsidRPr="00E17C20">
        <w:rPr>
          <w:rFonts w:ascii="Arial" w:hAnsi="Arial" w:cs="Arial"/>
          <w:lang w:val="fr-FR"/>
        </w:rPr>
        <w:t xml:space="preserve"> VI</w:t>
      </w:r>
      <w:r w:rsidRPr="00E17C20">
        <w:rPr>
          <w:rFonts w:ascii="Arial" w:hAnsi="Arial" w:cs="Arial"/>
          <w:lang w:val="fr-FR"/>
        </w:rPr>
        <w:tab/>
        <w:t>VOS Donation Programme</w:t>
      </w:r>
      <w:r w:rsidRPr="00E17C20">
        <w:rPr>
          <w:rFonts w:ascii="Arial" w:hAnsi="Arial" w:cs="Arial"/>
          <w:lang w:val="fr-FR"/>
        </w:rPr>
        <w:tab/>
      </w:r>
      <w:r w:rsidR="00214014" w:rsidRPr="00E17C20">
        <w:rPr>
          <w:rFonts w:ascii="Arial" w:hAnsi="Arial" w:cs="Arial"/>
          <w:lang w:val="fr-FR"/>
        </w:rPr>
        <w:fldChar w:fldCharType="begin"/>
      </w:r>
      <w:r w:rsidRPr="00E17C20">
        <w:rPr>
          <w:rFonts w:ascii="Arial" w:hAnsi="Arial" w:cs="Arial"/>
          <w:lang w:val="fr-FR"/>
        </w:rPr>
        <w:instrText xml:space="preserve"> PAGEREF Annex_VI \h </w:instrText>
      </w:r>
      <w:r w:rsidR="00214014" w:rsidRPr="00E17C20">
        <w:rPr>
          <w:rFonts w:ascii="Arial" w:hAnsi="Arial" w:cs="Arial"/>
          <w:lang w:val="fr-FR"/>
        </w:rPr>
      </w:r>
      <w:r w:rsidR="00214014" w:rsidRPr="00E17C20">
        <w:rPr>
          <w:rFonts w:ascii="Arial" w:hAnsi="Arial" w:cs="Arial"/>
          <w:lang w:val="fr-FR"/>
        </w:rPr>
        <w:fldChar w:fldCharType="separate"/>
      </w:r>
      <w:r w:rsidR="00724258">
        <w:rPr>
          <w:rFonts w:ascii="Arial" w:hAnsi="Arial" w:cs="Arial"/>
          <w:noProof/>
          <w:lang w:val="fr-FR"/>
        </w:rPr>
        <w:t>50</w:t>
      </w:r>
      <w:r w:rsidR="00214014" w:rsidRPr="00E17C20">
        <w:rPr>
          <w:rFonts w:ascii="Arial" w:hAnsi="Arial" w:cs="Arial"/>
          <w:lang w:val="fr-FR"/>
        </w:rPr>
        <w:fldChar w:fldCharType="end"/>
      </w:r>
    </w:p>
    <w:p w:rsidR="00EF1724" w:rsidRPr="00E17C20" w:rsidRDefault="00EF1724" w:rsidP="00805E5A">
      <w:pPr>
        <w:tabs>
          <w:tab w:val="left" w:pos="1134"/>
          <w:tab w:val="right" w:leader="dot" w:pos="9498"/>
        </w:tabs>
        <w:ind w:left="1134" w:hanging="1134"/>
        <w:rPr>
          <w:rFonts w:ascii="Arial" w:hAnsi="Arial" w:cs="Arial"/>
        </w:rPr>
      </w:pPr>
      <w:r w:rsidRPr="00E17C20">
        <w:rPr>
          <w:rFonts w:ascii="Arial" w:hAnsi="Arial" w:cs="Arial"/>
        </w:rPr>
        <w:t>Annex VII</w:t>
      </w:r>
      <w:r w:rsidRPr="00E17C20">
        <w:rPr>
          <w:rFonts w:ascii="Arial" w:hAnsi="Arial" w:cs="Arial"/>
        </w:rPr>
        <w:tab/>
        <w:t>Status maps</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Annex_VII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57</w:t>
      </w:r>
      <w:r w:rsidR="00214014" w:rsidRPr="00E17C20">
        <w:rPr>
          <w:rFonts w:ascii="Arial" w:hAnsi="Arial" w:cs="Arial"/>
        </w:rPr>
        <w:fldChar w:fldCharType="end"/>
      </w:r>
    </w:p>
    <w:p w:rsidR="00EF1724" w:rsidRPr="00E17C20" w:rsidRDefault="00EF1724" w:rsidP="00805E5A">
      <w:pPr>
        <w:tabs>
          <w:tab w:val="left" w:pos="1134"/>
          <w:tab w:val="right" w:leader="dot" w:pos="9498"/>
        </w:tabs>
        <w:ind w:left="1134" w:hanging="1134"/>
        <w:rPr>
          <w:rFonts w:ascii="Arial" w:hAnsi="Arial" w:cs="Arial"/>
        </w:rPr>
      </w:pPr>
      <w:r w:rsidRPr="00E17C20">
        <w:rPr>
          <w:rFonts w:ascii="Arial" w:hAnsi="Arial" w:cs="Arial"/>
        </w:rPr>
        <w:t>Annex VIII</w:t>
      </w:r>
      <w:r w:rsidRPr="00E17C20">
        <w:rPr>
          <w:rFonts w:ascii="Arial" w:hAnsi="Arial" w:cs="Arial"/>
        </w:rPr>
        <w:tab/>
        <w:t>Contact points</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Annex_VIII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60</w:t>
      </w:r>
      <w:r w:rsidR="00214014" w:rsidRPr="00E17C20">
        <w:rPr>
          <w:rFonts w:ascii="Arial" w:hAnsi="Arial" w:cs="Arial"/>
        </w:rPr>
        <w:fldChar w:fldCharType="end"/>
      </w:r>
    </w:p>
    <w:p w:rsidR="00EF1724" w:rsidRPr="00E17C20" w:rsidRDefault="00EF1724" w:rsidP="007D5F43">
      <w:pPr>
        <w:tabs>
          <w:tab w:val="left" w:pos="1134"/>
          <w:tab w:val="right" w:leader="dot" w:pos="9498"/>
        </w:tabs>
        <w:ind w:left="1134" w:hanging="1134"/>
        <w:rPr>
          <w:rFonts w:ascii="Arial" w:hAnsi="Arial" w:cs="Arial"/>
        </w:rPr>
      </w:pPr>
      <w:r w:rsidRPr="00E17C20">
        <w:rPr>
          <w:rFonts w:ascii="Arial" w:hAnsi="Arial" w:cs="Arial"/>
        </w:rPr>
        <w:t>Annex IX</w:t>
      </w:r>
      <w:r w:rsidRPr="00E17C20">
        <w:rPr>
          <w:rFonts w:ascii="Arial" w:hAnsi="Arial" w:cs="Arial"/>
        </w:rPr>
        <w:tab/>
        <w:t>Types of ship masking schemes</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Annex_IX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62</w:t>
      </w:r>
      <w:r w:rsidR="00214014" w:rsidRPr="00E17C20">
        <w:rPr>
          <w:rFonts w:ascii="Arial" w:hAnsi="Arial" w:cs="Arial"/>
        </w:rPr>
        <w:fldChar w:fldCharType="end"/>
      </w:r>
    </w:p>
    <w:p w:rsidR="00EF1724" w:rsidRPr="00E17C20" w:rsidRDefault="00EF1724" w:rsidP="007D5F43">
      <w:pPr>
        <w:tabs>
          <w:tab w:val="left" w:pos="1134"/>
          <w:tab w:val="right" w:leader="dot" w:pos="9498"/>
        </w:tabs>
        <w:ind w:left="1134" w:hanging="1134"/>
        <w:rPr>
          <w:rFonts w:ascii="Arial" w:hAnsi="Arial" w:cs="Arial"/>
        </w:rPr>
      </w:pPr>
      <w:r w:rsidRPr="00E17C20">
        <w:rPr>
          <w:rFonts w:ascii="Arial" w:hAnsi="Arial" w:cs="Arial"/>
        </w:rPr>
        <w:t>Annex X</w:t>
      </w:r>
      <w:r w:rsidRPr="00E17C20">
        <w:rPr>
          <w:rFonts w:ascii="Arial" w:hAnsi="Arial" w:cs="Arial"/>
        </w:rPr>
        <w:tab/>
      </w:r>
      <w:r w:rsidRPr="00E17C20">
        <w:rPr>
          <w:rFonts w:ascii="Arial" w:hAnsi="Arial" w:cs="Arial"/>
          <w:color w:val="000000"/>
        </w:rPr>
        <w:t xml:space="preserve">Criteria used for the monitoring of VOS and </w:t>
      </w:r>
      <w:proofErr w:type="spellStart"/>
      <w:r w:rsidRPr="00E17C20">
        <w:rPr>
          <w:rFonts w:ascii="Arial" w:hAnsi="Arial" w:cs="Arial"/>
          <w:color w:val="000000"/>
        </w:rPr>
        <w:t>VOSClim</w:t>
      </w:r>
      <w:proofErr w:type="spellEnd"/>
      <w:r w:rsidRPr="00E17C20">
        <w:rPr>
          <w:rFonts w:ascii="Arial" w:hAnsi="Arial" w:cs="Arial"/>
          <w:color w:val="000000"/>
        </w:rPr>
        <w:t xml:space="preserve"> data</w:t>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Annex_X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64</w:t>
      </w:r>
      <w:r w:rsidR="00214014" w:rsidRPr="00E17C20">
        <w:rPr>
          <w:rFonts w:ascii="Arial" w:hAnsi="Arial" w:cs="Arial"/>
        </w:rPr>
        <w:fldChar w:fldCharType="end"/>
      </w:r>
    </w:p>
    <w:p w:rsidR="00EF1724" w:rsidRPr="000D6A71" w:rsidRDefault="00EF1724" w:rsidP="00617212">
      <w:pPr>
        <w:tabs>
          <w:tab w:val="left" w:pos="1134"/>
          <w:tab w:val="right" w:leader="dot" w:pos="9498"/>
        </w:tabs>
        <w:ind w:left="1134" w:hanging="1134"/>
        <w:rPr>
          <w:rFonts w:ascii="Arial" w:hAnsi="Arial" w:cs="Arial"/>
          <w:lang w:val="fr-FR"/>
        </w:rPr>
      </w:pPr>
      <w:proofErr w:type="spellStart"/>
      <w:r w:rsidRPr="000D6A71">
        <w:rPr>
          <w:rFonts w:ascii="Arial" w:hAnsi="Arial" w:cs="Arial"/>
          <w:lang w:val="fr-FR"/>
        </w:rPr>
        <w:t>Annex</w:t>
      </w:r>
      <w:proofErr w:type="spellEnd"/>
      <w:r w:rsidRPr="000D6A71">
        <w:rPr>
          <w:rFonts w:ascii="Arial" w:hAnsi="Arial" w:cs="Arial"/>
          <w:lang w:val="fr-FR"/>
        </w:rPr>
        <w:t xml:space="preserve"> XI</w:t>
      </w:r>
      <w:r w:rsidRPr="000D6A71">
        <w:rPr>
          <w:rFonts w:ascii="Arial" w:hAnsi="Arial" w:cs="Arial"/>
          <w:lang w:val="fr-FR"/>
        </w:rPr>
        <w:tab/>
        <w:t xml:space="preserve">SOT </w:t>
      </w:r>
      <w:proofErr w:type="spellStart"/>
      <w:r w:rsidRPr="000D6A71">
        <w:rPr>
          <w:rFonts w:ascii="Arial" w:hAnsi="Arial" w:cs="Arial"/>
          <w:lang w:val="fr-FR"/>
        </w:rPr>
        <w:t>Implementation</w:t>
      </w:r>
      <w:proofErr w:type="spellEnd"/>
      <w:r w:rsidRPr="000D6A71">
        <w:rPr>
          <w:rFonts w:ascii="Arial" w:hAnsi="Arial" w:cs="Arial"/>
          <w:lang w:val="fr-FR"/>
        </w:rPr>
        <w:t xml:space="preserve"> Plan</w:t>
      </w:r>
      <w:r w:rsidRPr="000D6A71">
        <w:rPr>
          <w:rFonts w:ascii="Arial" w:hAnsi="Arial" w:cs="Arial"/>
          <w:lang w:val="fr-FR"/>
        </w:rPr>
        <w:tab/>
      </w:r>
      <w:r w:rsidR="00214014" w:rsidRPr="004D6534">
        <w:rPr>
          <w:rFonts w:ascii="Arial" w:hAnsi="Arial" w:cs="Arial"/>
          <w:lang w:val="en-GB"/>
        </w:rPr>
        <w:fldChar w:fldCharType="begin"/>
      </w:r>
      <w:r w:rsidRPr="000D6A71">
        <w:rPr>
          <w:rFonts w:ascii="Arial" w:hAnsi="Arial" w:cs="Arial"/>
          <w:lang w:val="fr-FR"/>
        </w:rPr>
        <w:instrText xml:space="preserve"> PAGEREF Annex_XI \h </w:instrText>
      </w:r>
      <w:r w:rsidR="00214014" w:rsidRPr="004D6534">
        <w:rPr>
          <w:rFonts w:ascii="Arial" w:hAnsi="Arial" w:cs="Arial"/>
          <w:lang w:val="en-GB"/>
        </w:rPr>
      </w:r>
      <w:r w:rsidR="00214014" w:rsidRPr="004D6534">
        <w:rPr>
          <w:rFonts w:ascii="Arial" w:hAnsi="Arial" w:cs="Arial"/>
          <w:lang w:val="en-GB"/>
        </w:rPr>
        <w:fldChar w:fldCharType="separate"/>
      </w:r>
      <w:r w:rsidR="00724258">
        <w:rPr>
          <w:rFonts w:ascii="Arial" w:hAnsi="Arial" w:cs="Arial"/>
          <w:noProof/>
          <w:lang w:val="fr-FR"/>
        </w:rPr>
        <w:t>66</w:t>
      </w:r>
      <w:r w:rsidR="00214014" w:rsidRPr="004D6534">
        <w:rPr>
          <w:rFonts w:ascii="Arial" w:hAnsi="Arial" w:cs="Arial"/>
          <w:lang w:val="en-GB"/>
        </w:rPr>
        <w:fldChar w:fldCharType="end"/>
      </w:r>
    </w:p>
    <w:p w:rsidR="001242B2" w:rsidRPr="004D6534" w:rsidRDefault="001242B2" w:rsidP="00617212">
      <w:pPr>
        <w:tabs>
          <w:tab w:val="left" w:pos="1134"/>
          <w:tab w:val="right" w:leader="dot" w:pos="9498"/>
        </w:tabs>
        <w:ind w:left="1134" w:hanging="1134"/>
        <w:rPr>
          <w:rFonts w:ascii="Arial" w:hAnsi="Arial" w:cs="Arial"/>
          <w:lang w:val="en-GB"/>
        </w:rPr>
      </w:pPr>
      <w:r w:rsidRPr="004D6534">
        <w:rPr>
          <w:rFonts w:ascii="Arial" w:hAnsi="Arial" w:cs="Arial"/>
          <w:lang w:val="en-GB"/>
        </w:rPr>
        <w:t>Annex XII</w:t>
      </w:r>
      <w:r w:rsidRPr="004D6534">
        <w:rPr>
          <w:rFonts w:ascii="Arial" w:hAnsi="Arial" w:cs="Arial"/>
          <w:lang w:val="en-GB"/>
        </w:rPr>
        <w:tab/>
        <w:t>SOT Contribution to the WIGOS Framework Implementation Key Activity Areas</w:t>
      </w:r>
      <w:r w:rsidRPr="004D6534">
        <w:rPr>
          <w:rFonts w:ascii="Arial" w:hAnsi="Arial" w:cs="Arial"/>
          <w:lang w:val="en-GB"/>
        </w:rPr>
        <w:tab/>
      </w:r>
      <w:r w:rsidR="00214014" w:rsidRPr="00E17C20">
        <w:rPr>
          <w:rFonts w:ascii="Arial" w:hAnsi="Arial" w:cs="Arial"/>
        </w:rPr>
        <w:fldChar w:fldCharType="begin"/>
      </w:r>
      <w:r w:rsidRPr="00E17C20">
        <w:rPr>
          <w:rFonts w:ascii="Arial" w:hAnsi="Arial" w:cs="Arial"/>
        </w:rPr>
        <w:instrText xml:space="preserve"> PAGEREF Annex_XII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81</w:t>
      </w:r>
      <w:r w:rsidR="00214014" w:rsidRPr="00E17C20">
        <w:rPr>
          <w:rFonts w:ascii="Arial" w:hAnsi="Arial" w:cs="Arial"/>
        </w:rPr>
        <w:fldChar w:fldCharType="end"/>
      </w:r>
    </w:p>
    <w:p w:rsidR="00EF1724" w:rsidRPr="00E17C20" w:rsidRDefault="00EF1724" w:rsidP="00F5408B">
      <w:pPr>
        <w:tabs>
          <w:tab w:val="left" w:pos="1134"/>
          <w:tab w:val="right" w:leader="dot" w:pos="9498"/>
        </w:tabs>
        <w:ind w:left="1134" w:hanging="1134"/>
        <w:rPr>
          <w:rFonts w:ascii="Arial" w:hAnsi="Arial" w:cs="Arial"/>
        </w:rPr>
      </w:pPr>
      <w:r w:rsidRPr="00E17C20">
        <w:rPr>
          <w:rFonts w:ascii="Arial" w:hAnsi="Arial" w:cs="Arial"/>
        </w:rPr>
        <w:t>Annex XII</w:t>
      </w:r>
      <w:r w:rsidR="001242B2">
        <w:rPr>
          <w:rFonts w:ascii="Arial" w:hAnsi="Arial" w:cs="Arial"/>
        </w:rPr>
        <w:t>I</w:t>
      </w:r>
      <w:r w:rsidRPr="00E17C20">
        <w:rPr>
          <w:rFonts w:ascii="Arial" w:hAnsi="Arial" w:cs="Arial"/>
        </w:rPr>
        <w:tab/>
        <w:t>Publications and references</w:t>
      </w:r>
      <w:r w:rsidRPr="00E17C20">
        <w:rPr>
          <w:rFonts w:ascii="Arial" w:hAnsi="Arial" w:cs="Arial"/>
        </w:rPr>
        <w:tab/>
      </w:r>
    </w:p>
    <w:p w:rsidR="00EF1724" w:rsidRPr="00E17C20" w:rsidRDefault="00EF1724" w:rsidP="004349FC">
      <w:pPr>
        <w:tabs>
          <w:tab w:val="left" w:pos="1134"/>
          <w:tab w:val="right" w:leader="dot" w:pos="9498"/>
        </w:tabs>
        <w:ind w:left="1134" w:hanging="1134"/>
        <w:rPr>
          <w:rFonts w:ascii="Arial" w:hAnsi="Arial" w:cs="Arial"/>
        </w:rPr>
      </w:pPr>
    </w:p>
    <w:p w:rsidR="00EF1724" w:rsidRPr="00E17C20" w:rsidRDefault="00EF1724" w:rsidP="004349FC">
      <w:pPr>
        <w:tabs>
          <w:tab w:val="left" w:pos="1134"/>
          <w:tab w:val="right" w:leader="dot" w:pos="9498"/>
        </w:tabs>
        <w:ind w:left="1134" w:hanging="1134"/>
        <w:rPr>
          <w:rFonts w:ascii="Arial" w:hAnsi="Arial" w:cs="Arial"/>
        </w:rPr>
      </w:pPr>
      <w:r w:rsidRPr="00E17C20">
        <w:rPr>
          <w:rFonts w:ascii="Arial" w:hAnsi="Arial" w:cs="Arial"/>
        </w:rPr>
        <w:t>Acronyms</w:t>
      </w:r>
      <w:r w:rsidRPr="00E17C20">
        <w:rPr>
          <w:rFonts w:ascii="Arial" w:hAnsi="Arial" w:cs="Arial"/>
        </w:rPr>
        <w:tab/>
      </w:r>
      <w:r w:rsidRPr="00E17C20">
        <w:rPr>
          <w:rFonts w:ascii="Arial" w:hAnsi="Arial" w:cs="Arial"/>
        </w:rPr>
        <w:tab/>
      </w:r>
      <w:r w:rsidR="00214014" w:rsidRPr="00E17C20">
        <w:rPr>
          <w:rFonts w:ascii="Arial" w:hAnsi="Arial" w:cs="Arial"/>
        </w:rPr>
        <w:fldChar w:fldCharType="begin"/>
      </w:r>
      <w:r w:rsidRPr="00E17C20">
        <w:rPr>
          <w:rFonts w:ascii="Arial" w:hAnsi="Arial" w:cs="Arial"/>
        </w:rPr>
        <w:instrText xml:space="preserve"> PAGEREF Acronymns \h </w:instrText>
      </w:r>
      <w:r w:rsidR="00214014" w:rsidRPr="00E17C20">
        <w:rPr>
          <w:rFonts w:ascii="Arial" w:hAnsi="Arial" w:cs="Arial"/>
        </w:rPr>
      </w:r>
      <w:r w:rsidR="00214014" w:rsidRPr="00E17C20">
        <w:rPr>
          <w:rFonts w:ascii="Arial" w:hAnsi="Arial" w:cs="Arial"/>
        </w:rPr>
        <w:fldChar w:fldCharType="separate"/>
      </w:r>
      <w:r w:rsidR="00724258">
        <w:rPr>
          <w:rFonts w:ascii="Arial" w:hAnsi="Arial" w:cs="Arial"/>
          <w:noProof/>
        </w:rPr>
        <w:t>84</w:t>
      </w:r>
      <w:r w:rsidR="00214014" w:rsidRPr="00E17C20">
        <w:rPr>
          <w:rFonts w:ascii="Arial" w:hAnsi="Arial" w:cs="Arial"/>
        </w:rPr>
        <w:fldChar w:fldCharType="end"/>
      </w:r>
    </w:p>
    <w:p w:rsidR="00EF1724" w:rsidRPr="00042A67" w:rsidRDefault="00EF1724" w:rsidP="00042A67">
      <w:pPr>
        <w:jc w:val="center"/>
        <w:rPr>
          <w:rFonts w:ascii="Arial" w:hAnsi="Arial" w:cs="Arial"/>
          <w:b/>
          <w:bCs/>
          <w:sz w:val="24"/>
          <w:szCs w:val="24"/>
        </w:rPr>
      </w:pPr>
      <w:r w:rsidRPr="00937E80">
        <w:rPr>
          <w:sz w:val="22"/>
        </w:rPr>
        <w:br w:type="page"/>
      </w:r>
      <w:bookmarkStart w:id="5" w:name="_Toc105209999"/>
      <w:bookmarkStart w:id="6" w:name="_Toc205025288"/>
      <w:bookmarkStart w:id="7" w:name="Version_tracking"/>
      <w:r w:rsidRPr="00042A67">
        <w:rPr>
          <w:rFonts w:ascii="Arial" w:hAnsi="Arial" w:cs="Arial"/>
          <w:b/>
          <w:bCs/>
          <w:sz w:val="24"/>
          <w:szCs w:val="24"/>
        </w:rPr>
        <w:lastRenderedPageBreak/>
        <w:t>RECORD OF CHANGES</w:t>
      </w:r>
      <w:bookmarkEnd w:id="5"/>
      <w:bookmarkEnd w:id="6"/>
      <w:bookmarkEnd w:id="7"/>
    </w:p>
    <w:p w:rsidR="00EF1724" w:rsidRPr="00A05025" w:rsidRDefault="00EF1724" w:rsidP="00A05025">
      <w:pPr>
        <w:rPr>
          <w:rFonts w:ascii="Arial" w:hAnsi="Arial" w:cs="Arial"/>
          <w:b/>
          <w:sz w:val="22"/>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1350"/>
        <w:gridCol w:w="2340"/>
        <w:gridCol w:w="4590"/>
      </w:tblGrid>
      <w:tr w:rsidR="00EF1724" w:rsidRPr="00A05025">
        <w:tc>
          <w:tcPr>
            <w:tcW w:w="1458" w:type="dxa"/>
            <w:shd w:val="clear" w:color="auto" w:fill="FFFF99"/>
            <w:vAlign w:val="center"/>
          </w:tcPr>
          <w:p w:rsidR="00EF1724" w:rsidRPr="00A05025" w:rsidRDefault="00EF1724" w:rsidP="00A05025">
            <w:pPr>
              <w:pStyle w:val="Heading5"/>
              <w:spacing w:before="0" w:after="0"/>
              <w:rPr>
                <w:rFonts w:ascii="Arial" w:hAnsi="Arial" w:cs="Arial"/>
                <w:sz w:val="22"/>
                <w:szCs w:val="22"/>
              </w:rPr>
            </w:pPr>
            <w:r w:rsidRPr="00A05025">
              <w:rPr>
                <w:rFonts w:ascii="Arial" w:hAnsi="Arial" w:cs="Arial"/>
                <w:sz w:val="22"/>
                <w:szCs w:val="22"/>
              </w:rPr>
              <w:t>Version No</w:t>
            </w:r>
          </w:p>
        </w:tc>
        <w:tc>
          <w:tcPr>
            <w:tcW w:w="1350" w:type="dxa"/>
            <w:shd w:val="clear" w:color="auto" w:fill="FFFF99"/>
            <w:vAlign w:val="center"/>
          </w:tcPr>
          <w:p w:rsidR="00EF1724" w:rsidRPr="00A05025" w:rsidRDefault="00EF1724" w:rsidP="00A05025">
            <w:pPr>
              <w:rPr>
                <w:rFonts w:ascii="Arial" w:hAnsi="Arial" w:cs="Arial"/>
                <w:b/>
                <w:i/>
                <w:iCs/>
                <w:sz w:val="22"/>
                <w:szCs w:val="22"/>
              </w:rPr>
            </w:pPr>
            <w:r w:rsidRPr="00A05025">
              <w:rPr>
                <w:rFonts w:ascii="Arial" w:hAnsi="Arial" w:cs="Arial"/>
                <w:b/>
                <w:i/>
                <w:iCs/>
                <w:sz w:val="22"/>
                <w:szCs w:val="22"/>
              </w:rPr>
              <w:t>Date</w:t>
            </w:r>
          </w:p>
        </w:tc>
        <w:tc>
          <w:tcPr>
            <w:tcW w:w="2340" w:type="dxa"/>
            <w:shd w:val="clear" w:color="auto" w:fill="FFFF99"/>
          </w:tcPr>
          <w:p w:rsidR="00EF1724" w:rsidRPr="00A05025" w:rsidRDefault="00EF1724" w:rsidP="00A05025">
            <w:pPr>
              <w:rPr>
                <w:rFonts w:ascii="Arial" w:hAnsi="Arial" w:cs="Arial"/>
                <w:b/>
                <w:i/>
                <w:iCs/>
                <w:sz w:val="22"/>
                <w:szCs w:val="22"/>
              </w:rPr>
            </w:pPr>
            <w:r>
              <w:rPr>
                <w:rFonts w:ascii="Arial" w:hAnsi="Arial" w:cs="Arial"/>
                <w:b/>
                <w:i/>
                <w:iCs/>
                <w:sz w:val="22"/>
                <w:szCs w:val="22"/>
              </w:rPr>
              <w:t>Author</w:t>
            </w:r>
          </w:p>
        </w:tc>
        <w:tc>
          <w:tcPr>
            <w:tcW w:w="4590" w:type="dxa"/>
            <w:shd w:val="clear" w:color="auto" w:fill="FFFF99"/>
            <w:vAlign w:val="center"/>
          </w:tcPr>
          <w:p w:rsidR="00EF1724" w:rsidRPr="00A05025" w:rsidRDefault="00EF1724" w:rsidP="00A05025">
            <w:pPr>
              <w:rPr>
                <w:rFonts w:ascii="Arial" w:hAnsi="Arial" w:cs="Arial"/>
                <w:b/>
                <w:i/>
                <w:iCs/>
                <w:sz w:val="22"/>
                <w:szCs w:val="22"/>
              </w:rPr>
            </w:pPr>
            <w:r w:rsidRPr="00A05025">
              <w:rPr>
                <w:rFonts w:ascii="Arial" w:hAnsi="Arial" w:cs="Arial"/>
                <w:b/>
                <w:i/>
                <w:iCs/>
                <w:sz w:val="22"/>
                <w:szCs w:val="22"/>
              </w:rPr>
              <w:t>Change</w:t>
            </w:r>
          </w:p>
        </w:tc>
      </w:tr>
      <w:tr w:rsidR="00EF1724" w:rsidRPr="00A05025">
        <w:tc>
          <w:tcPr>
            <w:tcW w:w="1458" w:type="dxa"/>
          </w:tcPr>
          <w:p w:rsidR="00EF1724" w:rsidRPr="00A05025" w:rsidRDefault="00EF1724" w:rsidP="00A05025">
            <w:pPr>
              <w:rPr>
                <w:rFonts w:ascii="Arial" w:hAnsi="Arial" w:cs="Arial"/>
                <w:sz w:val="22"/>
                <w:szCs w:val="22"/>
              </w:rPr>
            </w:pPr>
            <w:r>
              <w:rPr>
                <w:rFonts w:ascii="Arial" w:hAnsi="Arial" w:cs="Arial"/>
                <w:sz w:val="22"/>
                <w:szCs w:val="22"/>
              </w:rPr>
              <w:t>0.50</w:t>
            </w:r>
          </w:p>
        </w:tc>
        <w:tc>
          <w:tcPr>
            <w:tcW w:w="1350" w:type="dxa"/>
          </w:tcPr>
          <w:p w:rsidR="00EF1724" w:rsidRPr="00A05025" w:rsidRDefault="00EF1724" w:rsidP="00A05025">
            <w:pPr>
              <w:rPr>
                <w:rFonts w:ascii="Arial" w:hAnsi="Arial" w:cs="Arial"/>
                <w:sz w:val="22"/>
                <w:szCs w:val="22"/>
              </w:rPr>
            </w:pPr>
            <w:r w:rsidRPr="00A05025">
              <w:rPr>
                <w:rFonts w:ascii="Arial" w:hAnsi="Arial" w:cs="Arial"/>
                <w:sz w:val="22"/>
                <w:szCs w:val="22"/>
              </w:rPr>
              <w:t>Dec. 2011</w:t>
            </w:r>
          </w:p>
        </w:tc>
        <w:tc>
          <w:tcPr>
            <w:tcW w:w="2340" w:type="dxa"/>
          </w:tcPr>
          <w:p w:rsidR="00EF1724" w:rsidRPr="00A05025" w:rsidRDefault="00EF1724" w:rsidP="00A05025">
            <w:pPr>
              <w:rPr>
                <w:rFonts w:ascii="Arial" w:hAnsi="Arial" w:cs="Arial"/>
                <w:sz w:val="22"/>
                <w:szCs w:val="22"/>
              </w:rPr>
            </w:pPr>
            <w:r>
              <w:rPr>
                <w:rFonts w:ascii="Arial" w:hAnsi="Arial" w:cs="Arial"/>
                <w:sz w:val="22"/>
                <w:szCs w:val="22"/>
              </w:rPr>
              <w:t>Secretariat</w:t>
            </w:r>
          </w:p>
        </w:tc>
        <w:tc>
          <w:tcPr>
            <w:tcW w:w="4590" w:type="dxa"/>
          </w:tcPr>
          <w:p w:rsidR="00EF1724" w:rsidRPr="00A05025" w:rsidRDefault="00EF1724" w:rsidP="00A05025">
            <w:pPr>
              <w:rPr>
                <w:rFonts w:ascii="Arial" w:hAnsi="Arial" w:cs="Arial"/>
                <w:sz w:val="22"/>
                <w:szCs w:val="22"/>
              </w:rPr>
            </w:pPr>
            <w:r w:rsidRPr="00A05025">
              <w:rPr>
                <w:rFonts w:ascii="Arial" w:hAnsi="Arial" w:cs="Arial"/>
                <w:sz w:val="22"/>
                <w:szCs w:val="22"/>
              </w:rPr>
              <w:t>First draft</w:t>
            </w:r>
            <w:r>
              <w:rPr>
                <w:rFonts w:ascii="Arial" w:hAnsi="Arial" w:cs="Arial"/>
                <w:sz w:val="22"/>
                <w:szCs w:val="22"/>
              </w:rPr>
              <w:t xml:space="preserve"> based on SOT recommendations</w:t>
            </w:r>
          </w:p>
        </w:tc>
      </w:tr>
      <w:tr w:rsidR="00EF1724" w:rsidRPr="00A05025">
        <w:tc>
          <w:tcPr>
            <w:tcW w:w="1458" w:type="dxa"/>
          </w:tcPr>
          <w:p w:rsidR="00EF1724" w:rsidRDefault="00EF1724" w:rsidP="00A05025">
            <w:pPr>
              <w:rPr>
                <w:rFonts w:ascii="Arial" w:hAnsi="Arial" w:cs="Arial"/>
                <w:sz w:val="22"/>
                <w:szCs w:val="22"/>
              </w:rPr>
            </w:pPr>
            <w:r>
              <w:rPr>
                <w:rFonts w:ascii="Arial" w:hAnsi="Arial" w:cs="Arial"/>
                <w:sz w:val="22"/>
                <w:szCs w:val="22"/>
              </w:rPr>
              <w:t>0.60</w:t>
            </w:r>
          </w:p>
        </w:tc>
        <w:tc>
          <w:tcPr>
            <w:tcW w:w="1350" w:type="dxa"/>
          </w:tcPr>
          <w:p w:rsidR="00EF1724" w:rsidRPr="00A05025" w:rsidRDefault="00EF1724" w:rsidP="00A05025">
            <w:pPr>
              <w:rPr>
                <w:rFonts w:ascii="Arial" w:hAnsi="Arial" w:cs="Arial"/>
                <w:sz w:val="22"/>
                <w:szCs w:val="22"/>
              </w:rPr>
            </w:pPr>
            <w:r>
              <w:rPr>
                <w:rFonts w:ascii="Arial" w:hAnsi="Arial" w:cs="Arial"/>
                <w:sz w:val="22"/>
                <w:szCs w:val="22"/>
              </w:rPr>
              <w:t>17 July 2012</w:t>
            </w:r>
          </w:p>
        </w:tc>
        <w:tc>
          <w:tcPr>
            <w:tcW w:w="2340" w:type="dxa"/>
          </w:tcPr>
          <w:p w:rsidR="00EF1724" w:rsidRDefault="00EF1724" w:rsidP="00A05025">
            <w:pPr>
              <w:rPr>
                <w:rFonts w:ascii="Arial" w:hAnsi="Arial" w:cs="Arial"/>
                <w:sz w:val="22"/>
                <w:szCs w:val="22"/>
              </w:rPr>
            </w:pPr>
            <w:r>
              <w:rPr>
                <w:rFonts w:ascii="Arial" w:hAnsi="Arial" w:cs="Arial"/>
                <w:sz w:val="22"/>
                <w:szCs w:val="22"/>
              </w:rPr>
              <w:t>G. Ball</w:t>
            </w:r>
          </w:p>
        </w:tc>
        <w:tc>
          <w:tcPr>
            <w:tcW w:w="4590" w:type="dxa"/>
          </w:tcPr>
          <w:p w:rsidR="00EF1724" w:rsidRPr="00A05025" w:rsidRDefault="00EF1724" w:rsidP="00A05025">
            <w:pPr>
              <w:rPr>
                <w:rFonts w:ascii="Arial" w:hAnsi="Arial" w:cs="Arial"/>
                <w:sz w:val="22"/>
                <w:szCs w:val="22"/>
              </w:rPr>
            </w:pPr>
            <w:r>
              <w:rPr>
                <w:rFonts w:ascii="Arial" w:hAnsi="Arial" w:cs="Arial"/>
                <w:sz w:val="22"/>
                <w:szCs w:val="22"/>
              </w:rPr>
              <w:t>Reviewed version (main body) – comments/questions added</w:t>
            </w:r>
          </w:p>
        </w:tc>
      </w:tr>
      <w:tr w:rsidR="00EF1724" w:rsidRPr="00A05025">
        <w:tc>
          <w:tcPr>
            <w:tcW w:w="1458" w:type="dxa"/>
          </w:tcPr>
          <w:p w:rsidR="00EF1724" w:rsidRPr="00A05025" w:rsidRDefault="00EF1724" w:rsidP="00A05025">
            <w:pPr>
              <w:rPr>
                <w:rFonts w:ascii="Arial" w:hAnsi="Arial" w:cs="Arial"/>
                <w:sz w:val="22"/>
                <w:szCs w:val="22"/>
              </w:rPr>
            </w:pPr>
            <w:r>
              <w:rPr>
                <w:rFonts w:ascii="Arial" w:hAnsi="Arial" w:cs="Arial"/>
                <w:sz w:val="22"/>
                <w:szCs w:val="22"/>
              </w:rPr>
              <w:t>0.65</w:t>
            </w:r>
          </w:p>
        </w:tc>
        <w:tc>
          <w:tcPr>
            <w:tcW w:w="1350" w:type="dxa"/>
          </w:tcPr>
          <w:p w:rsidR="00EF1724" w:rsidRPr="00A05025" w:rsidRDefault="00EF1724" w:rsidP="00A05025">
            <w:pPr>
              <w:rPr>
                <w:rFonts w:ascii="Arial" w:hAnsi="Arial" w:cs="Arial"/>
                <w:sz w:val="22"/>
                <w:szCs w:val="22"/>
              </w:rPr>
            </w:pPr>
            <w:r>
              <w:rPr>
                <w:rFonts w:ascii="Arial" w:hAnsi="Arial" w:cs="Arial"/>
                <w:sz w:val="22"/>
                <w:szCs w:val="22"/>
              </w:rPr>
              <w:t>25 Jul. 2012</w:t>
            </w:r>
          </w:p>
        </w:tc>
        <w:tc>
          <w:tcPr>
            <w:tcW w:w="2340" w:type="dxa"/>
          </w:tcPr>
          <w:p w:rsidR="00EF1724" w:rsidRPr="00A05025" w:rsidRDefault="00EF1724" w:rsidP="00A05025">
            <w:pPr>
              <w:rPr>
                <w:rFonts w:ascii="Arial" w:hAnsi="Arial" w:cs="Arial"/>
                <w:sz w:val="22"/>
                <w:szCs w:val="22"/>
              </w:rPr>
            </w:pPr>
            <w:r>
              <w:rPr>
                <w:rFonts w:ascii="Arial" w:hAnsi="Arial" w:cs="Arial"/>
                <w:sz w:val="22"/>
                <w:szCs w:val="22"/>
              </w:rPr>
              <w:t>G. Ball</w:t>
            </w:r>
          </w:p>
        </w:tc>
        <w:tc>
          <w:tcPr>
            <w:tcW w:w="4590" w:type="dxa"/>
          </w:tcPr>
          <w:p w:rsidR="00EF1724" w:rsidRPr="00A05025" w:rsidRDefault="00EF1724" w:rsidP="00A05025">
            <w:pPr>
              <w:rPr>
                <w:rFonts w:ascii="Arial" w:hAnsi="Arial" w:cs="Arial"/>
                <w:sz w:val="22"/>
                <w:szCs w:val="22"/>
              </w:rPr>
            </w:pPr>
            <w:r>
              <w:rPr>
                <w:rFonts w:ascii="Arial" w:hAnsi="Arial" w:cs="Arial"/>
                <w:sz w:val="22"/>
                <w:szCs w:val="22"/>
              </w:rPr>
              <w:t>Reviewed version (annexes) – comments/questions added</w:t>
            </w:r>
          </w:p>
        </w:tc>
      </w:tr>
      <w:tr w:rsidR="00EF1724" w:rsidRPr="00A05025">
        <w:tc>
          <w:tcPr>
            <w:tcW w:w="1458" w:type="dxa"/>
          </w:tcPr>
          <w:p w:rsidR="00EF1724" w:rsidRPr="00A05025" w:rsidRDefault="00EF1724" w:rsidP="00A05025">
            <w:pPr>
              <w:rPr>
                <w:rFonts w:ascii="Arial" w:hAnsi="Arial" w:cs="Arial"/>
                <w:sz w:val="22"/>
                <w:szCs w:val="22"/>
              </w:rPr>
            </w:pPr>
            <w:r>
              <w:rPr>
                <w:rFonts w:ascii="Arial" w:hAnsi="Arial" w:cs="Arial"/>
                <w:sz w:val="22"/>
                <w:szCs w:val="22"/>
              </w:rPr>
              <w:t>0.70</w:t>
            </w:r>
          </w:p>
        </w:tc>
        <w:tc>
          <w:tcPr>
            <w:tcW w:w="1350" w:type="dxa"/>
          </w:tcPr>
          <w:p w:rsidR="00EF1724" w:rsidRPr="00A05025" w:rsidRDefault="00EF1724" w:rsidP="00A05025">
            <w:pPr>
              <w:rPr>
                <w:rFonts w:ascii="Arial" w:hAnsi="Arial" w:cs="Arial"/>
                <w:sz w:val="22"/>
                <w:szCs w:val="22"/>
              </w:rPr>
            </w:pPr>
            <w:r>
              <w:rPr>
                <w:rFonts w:ascii="Arial" w:hAnsi="Arial" w:cs="Arial"/>
                <w:sz w:val="22"/>
                <w:szCs w:val="22"/>
              </w:rPr>
              <w:t>25 Jul. 2012</w:t>
            </w:r>
          </w:p>
        </w:tc>
        <w:tc>
          <w:tcPr>
            <w:tcW w:w="2340" w:type="dxa"/>
          </w:tcPr>
          <w:p w:rsidR="00EF1724" w:rsidRPr="00A05025" w:rsidRDefault="00EF1724" w:rsidP="00A05025">
            <w:pPr>
              <w:rPr>
                <w:rFonts w:ascii="Arial" w:hAnsi="Arial" w:cs="Arial"/>
                <w:sz w:val="22"/>
                <w:szCs w:val="22"/>
              </w:rPr>
            </w:pPr>
            <w:r>
              <w:rPr>
                <w:rFonts w:ascii="Arial" w:hAnsi="Arial" w:cs="Arial"/>
                <w:sz w:val="22"/>
                <w:szCs w:val="22"/>
              </w:rPr>
              <w:t>Secretariat</w:t>
            </w:r>
          </w:p>
        </w:tc>
        <w:tc>
          <w:tcPr>
            <w:tcW w:w="4590" w:type="dxa"/>
          </w:tcPr>
          <w:p w:rsidR="00EF1724" w:rsidRPr="00A05025" w:rsidRDefault="00EF1724" w:rsidP="00A05025">
            <w:pPr>
              <w:rPr>
                <w:rFonts w:ascii="Arial" w:hAnsi="Arial" w:cs="Arial"/>
                <w:sz w:val="22"/>
                <w:szCs w:val="22"/>
              </w:rPr>
            </w:pPr>
            <w:r>
              <w:rPr>
                <w:rFonts w:ascii="Arial" w:hAnsi="Arial" w:cs="Arial"/>
                <w:sz w:val="22"/>
                <w:szCs w:val="22"/>
              </w:rPr>
              <w:t>Reviewed version – some comments/questions addressed</w:t>
            </w:r>
          </w:p>
        </w:tc>
      </w:tr>
      <w:tr w:rsidR="00EF1724" w:rsidRPr="00A05025">
        <w:tc>
          <w:tcPr>
            <w:tcW w:w="1458" w:type="dxa"/>
          </w:tcPr>
          <w:p w:rsidR="00EF1724" w:rsidRPr="00A05025" w:rsidRDefault="00EF1724" w:rsidP="00A05025">
            <w:pPr>
              <w:rPr>
                <w:rFonts w:ascii="Arial" w:hAnsi="Arial" w:cs="Arial"/>
                <w:sz w:val="22"/>
                <w:szCs w:val="22"/>
              </w:rPr>
            </w:pPr>
            <w:r>
              <w:rPr>
                <w:rFonts w:ascii="Arial" w:hAnsi="Arial" w:cs="Arial"/>
                <w:sz w:val="22"/>
                <w:szCs w:val="22"/>
              </w:rPr>
              <w:t>0.80</w:t>
            </w:r>
          </w:p>
        </w:tc>
        <w:tc>
          <w:tcPr>
            <w:tcW w:w="1350" w:type="dxa"/>
          </w:tcPr>
          <w:p w:rsidR="00EF1724" w:rsidRPr="00A05025" w:rsidRDefault="00EF1724" w:rsidP="00A05025">
            <w:pPr>
              <w:rPr>
                <w:rFonts w:ascii="Arial" w:hAnsi="Arial" w:cs="Arial"/>
                <w:sz w:val="22"/>
                <w:szCs w:val="22"/>
              </w:rPr>
            </w:pPr>
            <w:r>
              <w:rPr>
                <w:rFonts w:ascii="Arial" w:hAnsi="Arial" w:cs="Arial"/>
                <w:sz w:val="22"/>
                <w:szCs w:val="22"/>
              </w:rPr>
              <w:t>14 Jan. 2013</w:t>
            </w:r>
          </w:p>
        </w:tc>
        <w:tc>
          <w:tcPr>
            <w:tcW w:w="2340" w:type="dxa"/>
          </w:tcPr>
          <w:p w:rsidR="00EF1724" w:rsidRPr="00A05025" w:rsidRDefault="00EF1724" w:rsidP="00A05025">
            <w:pPr>
              <w:rPr>
                <w:rFonts w:ascii="Arial" w:hAnsi="Arial" w:cs="Arial"/>
                <w:sz w:val="22"/>
                <w:szCs w:val="22"/>
              </w:rPr>
            </w:pPr>
            <w:r>
              <w:rPr>
                <w:rFonts w:ascii="Arial" w:hAnsi="Arial" w:cs="Arial"/>
                <w:sz w:val="22"/>
                <w:szCs w:val="22"/>
              </w:rPr>
              <w:t>Secretariat</w:t>
            </w:r>
          </w:p>
        </w:tc>
        <w:tc>
          <w:tcPr>
            <w:tcW w:w="4590" w:type="dxa"/>
          </w:tcPr>
          <w:p w:rsidR="00EF1724" w:rsidRPr="00A05025" w:rsidRDefault="00EF1724" w:rsidP="00A05025">
            <w:pPr>
              <w:rPr>
                <w:rFonts w:ascii="Arial" w:hAnsi="Arial" w:cs="Arial"/>
                <w:sz w:val="22"/>
                <w:szCs w:val="22"/>
              </w:rPr>
            </w:pPr>
            <w:r>
              <w:rPr>
                <w:rFonts w:ascii="Arial" w:hAnsi="Arial" w:cs="Arial"/>
                <w:sz w:val="22"/>
                <w:szCs w:val="22"/>
              </w:rPr>
              <w:t>Some ongoing actions from SOT-6 added</w:t>
            </w:r>
          </w:p>
        </w:tc>
      </w:tr>
      <w:tr w:rsidR="00EF1724" w:rsidRPr="00A05025">
        <w:tc>
          <w:tcPr>
            <w:tcW w:w="1458" w:type="dxa"/>
          </w:tcPr>
          <w:p w:rsidR="00EF1724" w:rsidRPr="00A05025" w:rsidRDefault="00EF1724" w:rsidP="00A05025">
            <w:pPr>
              <w:rPr>
                <w:rFonts w:ascii="Arial" w:hAnsi="Arial" w:cs="Arial"/>
                <w:sz w:val="22"/>
                <w:szCs w:val="22"/>
              </w:rPr>
            </w:pPr>
            <w:r>
              <w:rPr>
                <w:rFonts w:ascii="Arial" w:hAnsi="Arial" w:cs="Arial"/>
                <w:sz w:val="22"/>
                <w:szCs w:val="22"/>
              </w:rPr>
              <w:t>0.90</w:t>
            </w:r>
          </w:p>
        </w:tc>
        <w:tc>
          <w:tcPr>
            <w:tcW w:w="1350" w:type="dxa"/>
          </w:tcPr>
          <w:p w:rsidR="00EF1724" w:rsidRPr="00A05025" w:rsidRDefault="00EF1724" w:rsidP="00A05025">
            <w:pPr>
              <w:rPr>
                <w:rFonts w:ascii="Arial" w:hAnsi="Arial" w:cs="Arial"/>
                <w:sz w:val="22"/>
                <w:szCs w:val="22"/>
              </w:rPr>
            </w:pPr>
            <w:r>
              <w:rPr>
                <w:rFonts w:ascii="Arial" w:hAnsi="Arial" w:cs="Arial"/>
                <w:sz w:val="22"/>
                <w:szCs w:val="22"/>
              </w:rPr>
              <w:t>13 Mar. 2013</w:t>
            </w:r>
          </w:p>
        </w:tc>
        <w:tc>
          <w:tcPr>
            <w:tcW w:w="2340" w:type="dxa"/>
          </w:tcPr>
          <w:p w:rsidR="00EF1724" w:rsidRPr="00A05025" w:rsidRDefault="00EF1724" w:rsidP="00A05025">
            <w:pPr>
              <w:rPr>
                <w:rFonts w:ascii="Arial" w:hAnsi="Arial" w:cs="Arial"/>
                <w:sz w:val="22"/>
                <w:szCs w:val="22"/>
              </w:rPr>
            </w:pPr>
            <w:r>
              <w:rPr>
                <w:rFonts w:ascii="Arial" w:hAnsi="Arial" w:cs="Arial"/>
                <w:sz w:val="22"/>
                <w:szCs w:val="22"/>
              </w:rPr>
              <w:t>G. Ball</w:t>
            </w:r>
          </w:p>
        </w:tc>
        <w:tc>
          <w:tcPr>
            <w:tcW w:w="4590" w:type="dxa"/>
          </w:tcPr>
          <w:p w:rsidR="00EF1724" w:rsidRPr="00A05025" w:rsidRDefault="00EF1724" w:rsidP="00A05025">
            <w:pPr>
              <w:rPr>
                <w:rFonts w:ascii="Arial" w:hAnsi="Arial" w:cs="Arial"/>
                <w:sz w:val="22"/>
                <w:szCs w:val="22"/>
              </w:rPr>
            </w:pPr>
            <w:r>
              <w:rPr>
                <w:rFonts w:ascii="Arial" w:hAnsi="Arial" w:cs="Arial"/>
                <w:sz w:val="22"/>
                <w:szCs w:val="22"/>
              </w:rPr>
              <w:t>Final review before submission to SOT-7</w:t>
            </w:r>
          </w:p>
        </w:tc>
      </w:tr>
      <w:tr w:rsidR="00EF1724" w:rsidRPr="00A05025">
        <w:tc>
          <w:tcPr>
            <w:tcW w:w="1458" w:type="dxa"/>
          </w:tcPr>
          <w:p w:rsidR="00EF1724" w:rsidRDefault="00EF1724" w:rsidP="00A05025">
            <w:pPr>
              <w:rPr>
                <w:rFonts w:ascii="Arial" w:hAnsi="Arial" w:cs="Arial"/>
                <w:sz w:val="22"/>
                <w:szCs w:val="22"/>
              </w:rPr>
            </w:pPr>
            <w:r>
              <w:rPr>
                <w:rFonts w:ascii="Arial" w:hAnsi="Arial" w:cs="Arial"/>
                <w:sz w:val="22"/>
                <w:szCs w:val="22"/>
              </w:rPr>
              <w:t>0.95</w:t>
            </w:r>
          </w:p>
        </w:tc>
        <w:tc>
          <w:tcPr>
            <w:tcW w:w="1350" w:type="dxa"/>
          </w:tcPr>
          <w:p w:rsidR="00EF1724" w:rsidRDefault="00EF1724" w:rsidP="00A05025">
            <w:pPr>
              <w:rPr>
                <w:rFonts w:ascii="Arial" w:hAnsi="Arial" w:cs="Arial"/>
                <w:sz w:val="22"/>
                <w:szCs w:val="22"/>
              </w:rPr>
            </w:pPr>
            <w:r>
              <w:rPr>
                <w:rFonts w:ascii="Arial" w:hAnsi="Arial" w:cs="Arial"/>
                <w:sz w:val="22"/>
                <w:szCs w:val="22"/>
              </w:rPr>
              <w:t>28 Mar. 2013</w:t>
            </w:r>
          </w:p>
        </w:tc>
        <w:tc>
          <w:tcPr>
            <w:tcW w:w="2340" w:type="dxa"/>
          </w:tcPr>
          <w:p w:rsidR="00EF1724" w:rsidRDefault="00EF1724" w:rsidP="00A05025">
            <w:pPr>
              <w:rPr>
                <w:rFonts w:ascii="Arial" w:hAnsi="Arial" w:cs="Arial"/>
                <w:sz w:val="22"/>
                <w:szCs w:val="22"/>
              </w:rPr>
            </w:pPr>
            <w:r>
              <w:rPr>
                <w:rFonts w:ascii="Arial" w:hAnsi="Arial" w:cs="Arial"/>
                <w:sz w:val="22"/>
                <w:szCs w:val="22"/>
              </w:rPr>
              <w:t>M: Kramp</w:t>
            </w:r>
          </w:p>
        </w:tc>
        <w:tc>
          <w:tcPr>
            <w:tcW w:w="4590" w:type="dxa"/>
          </w:tcPr>
          <w:p w:rsidR="00EF1724" w:rsidRDefault="00EF1724" w:rsidP="00A05025">
            <w:pPr>
              <w:rPr>
                <w:rFonts w:ascii="Arial" w:hAnsi="Arial" w:cs="Arial"/>
                <w:sz w:val="22"/>
                <w:szCs w:val="22"/>
              </w:rPr>
            </w:pPr>
            <w:r>
              <w:rPr>
                <w:rFonts w:ascii="Arial" w:hAnsi="Arial" w:cs="Arial"/>
                <w:sz w:val="22"/>
                <w:szCs w:val="22"/>
              </w:rPr>
              <w:t>Status maps updated;</w:t>
            </w:r>
          </w:p>
          <w:p w:rsidR="00EF1724" w:rsidRDefault="00EF1724" w:rsidP="00A05025">
            <w:pPr>
              <w:rPr>
                <w:rFonts w:ascii="Arial" w:hAnsi="Arial" w:cs="Arial"/>
                <w:sz w:val="22"/>
                <w:szCs w:val="22"/>
              </w:rPr>
            </w:pPr>
            <w:r>
              <w:rPr>
                <w:rFonts w:ascii="Arial" w:hAnsi="Arial" w:cs="Arial"/>
                <w:sz w:val="22"/>
                <w:szCs w:val="22"/>
              </w:rPr>
              <w:t xml:space="preserve">File format converted to </w:t>
            </w:r>
            <w:proofErr w:type="spellStart"/>
            <w:r>
              <w:rPr>
                <w:rFonts w:ascii="Arial" w:hAnsi="Arial" w:cs="Arial"/>
                <w:sz w:val="22"/>
                <w:szCs w:val="22"/>
              </w:rPr>
              <w:t>docx</w:t>
            </w:r>
            <w:proofErr w:type="spellEnd"/>
          </w:p>
        </w:tc>
      </w:tr>
      <w:tr w:rsidR="00EF1724" w:rsidRPr="00A05025">
        <w:tc>
          <w:tcPr>
            <w:tcW w:w="1458" w:type="dxa"/>
          </w:tcPr>
          <w:p w:rsidR="00EF1724" w:rsidRDefault="00EF1724" w:rsidP="00A05025">
            <w:pPr>
              <w:rPr>
                <w:rFonts w:ascii="Arial" w:hAnsi="Arial" w:cs="Arial"/>
                <w:sz w:val="22"/>
                <w:szCs w:val="22"/>
              </w:rPr>
            </w:pPr>
            <w:r>
              <w:rPr>
                <w:rFonts w:ascii="Arial" w:hAnsi="Arial" w:cs="Arial"/>
                <w:sz w:val="22"/>
                <w:szCs w:val="22"/>
              </w:rPr>
              <w:t>0.99</w:t>
            </w:r>
          </w:p>
        </w:tc>
        <w:tc>
          <w:tcPr>
            <w:tcW w:w="1350" w:type="dxa"/>
          </w:tcPr>
          <w:p w:rsidR="00EF1724" w:rsidRDefault="00EF1724" w:rsidP="00A05025">
            <w:pPr>
              <w:rPr>
                <w:rFonts w:ascii="Arial" w:hAnsi="Arial" w:cs="Arial"/>
                <w:sz w:val="22"/>
                <w:szCs w:val="22"/>
              </w:rPr>
            </w:pPr>
            <w:r>
              <w:rPr>
                <w:rFonts w:ascii="Arial" w:hAnsi="Arial" w:cs="Arial"/>
                <w:sz w:val="22"/>
                <w:szCs w:val="22"/>
              </w:rPr>
              <w:t>7 June 2013</w:t>
            </w:r>
          </w:p>
        </w:tc>
        <w:tc>
          <w:tcPr>
            <w:tcW w:w="2340" w:type="dxa"/>
          </w:tcPr>
          <w:p w:rsidR="00EF1724" w:rsidRDefault="00EF1724" w:rsidP="00A05025">
            <w:pPr>
              <w:rPr>
                <w:rFonts w:ascii="Arial" w:hAnsi="Arial" w:cs="Arial"/>
                <w:sz w:val="22"/>
                <w:szCs w:val="22"/>
              </w:rPr>
            </w:pPr>
            <w:r>
              <w:rPr>
                <w:rFonts w:ascii="Arial" w:hAnsi="Arial" w:cs="Arial"/>
                <w:sz w:val="22"/>
                <w:szCs w:val="22"/>
              </w:rPr>
              <w:t>Secretariat</w:t>
            </w:r>
          </w:p>
        </w:tc>
        <w:tc>
          <w:tcPr>
            <w:tcW w:w="4590" w:type="dxa"/>
          </w:tcPr>
          <w:p w:rsidR="00EF1724" w:rsidRDefault="00EF1724" w:rsidP="00A05025">
            <w:pPr>
              <w:rPr>
                <w:rFonts w:ascii="Arial" w:hAnsi="Arial" w:cs="Arial"/>
                <w:sz w:val="22"/>
                <w:szCs w:val="22"/>
              </w:rPr>
            </w:pPr>
            <w:r>
              <w:rPr>
                <w:rFonts w:ascii="Arial" w:hAnsi="Arial" w:cs="Arial"/>
                <w:sz w:val="22"/>
                <w:szCs w:val="22"/>
              </w:rPr>
              <w:t>Updated draft per SOT-7 outcome and review</w:t>
            </w:r>
          </w:p>
        </w:tc>
      </w:tr>
      <w:tr w:rsidR="00EF1724" w:rsidRPr="00A05025">
        <w:tc>
          <w:tcPr>
            <w:tcW w:w="1458" w:type="dxa"/>
          </w:tcPr>
          <w:p w:rsidR="00EF1724" w:rsidRDefault="00EF1724" w:rsidP="00A05025">
            <w:pPr>
              <w:rPr>
                <w:rFonts w:ascii="Arial" w:hAnsi="Arial" w:cs="Arial"/>
                <w:sz w:val="22"/>
                <w:szCs w:val="22"/>
              </w:rPr>
            </w:pPr>
            <w:r>
              <w:rPr>
                <w:rFonts w:ascii="Arial" w:hAnsi="Arial" w:cs="Arial"/>
                <w:sz w:val="22"/>
                <w:szCs w:val="22"/>
              </w:rPr>
              <w:t>1.00</w:t>
            </w:r>
          </w:p>
        </w:tc>
        <w:tc>
          <w:tcPr>
            <w:tcW w:w="1350" w:type="dxa"/>
          </w:tcPr>
          <w:p w:rsidR="00EF1724" w:rsidRDefault="00EF1724" w:rsidP="00A05025">
            <w:pPr>
              <w:rPr>
                <w:rFonts w:ascii="Arial" w:hAnsi="Arial" w:cs="Arial"/>
                <w:sz w:val="22"/>
                <w:szCs w:val="22"/>
              </w:rPr>
            </w:pPr>
            <w:r>
              <w:rPr>
                <w:rFonts w:ascii="Arial" w:hAnsi="Arial" w:cs="Arial"/>
                <w:sz w:val="22"/>
                <w:szCs w:val="22"/>
              </w:rPr>
              <w:t>12 Mar. 2014</w:t>
            </w:r>
          </w:p>
        </w:tc>
        <w:tc>
          <w:tcPr>
            <w:tcW w:w="2340" w:type="dxa"/>
          </w:tcPr>
          <w:p w:rsidR="00EF1724" w:rsidRDefault="00EF1724" w:rsidP="00A05025">
            <w:pPr>
              <w:rPr>
                <w:rFonts w:ascii="Arial" w:hAnsi="Arial" w:cs="Arial"/>
                <w:sz w:val="22"/>
                <w:szCs w:val="22"/>
              </w:rPr>
            </w:pPr>
            <w:r>
              <w:rPr>
                <w:rFonts w:ascii="Arial" w:hAnsi="Arial" w:cs="Arial"/>
                <w:sz w:val="22"/>
                <w:szCs w:val="22"/>
              </w:rPr>
              <w:t>G. Ball</w:t>
            </w:r>
          </w:p>
        </w:tc>
        <w:tc>
          <w:tcPr>
            <w:tcW w:w="4590" w:type="dxa"/>
          </w:tcPr>
          <w:p w:rsidR="00EF1724" w:rsidRDefault="00EF1724" w:rsidP="00A05025">
            <w:pPr>
              <w:rPr>
                <w:rFonts w:ascii="Arial" w:hAnsi="Arial" w:cs="Arial"/>
                <w:sz w:val="22"/>
                <w:szCs w:val="22"/>
              </w:rPr>
            </w:pPr>
            <w:r>
              <w:rPr>
                <w:rFonts w:ascii="Arial" w:hAnsi="Arial" w:cs="Arial"/>
                <w:sz w:val="22"/>
                <w:szCs w:val="22"/>
              </w:rPr>
              <w:t>First official version per SOT-7 subsequent recommendations</w:t>
            </w:r>
          </w:p>
        </w:tc>
      </w:tr>
      <w:tr w:rsidR="001242B2" w:rsidRPr="00A05025">
        <w:tc>
          <w:tcPr>
            <w:tcW w:w="1458" w:type="dxa"/>
          </w:tcPr>
          <w:p w:rsidR="001242B2" w:rsidRDefault="001242B2" w:rsidP="00A05025">
            <w:pPr>
              <w:rPr>
                <w:rFonts w:ascii="Arial" w:hAnsi="Arial" w:cs="Arial"/>
                <w:sz w:val="22"/>
                <w:szCs w:val="22"/>
              </w:rPr>
            </w:pPr>
            <w:r>
              <w:rPr>
                <w:rFonts w:ascii="Arial" w:hAnsi="Arial" w:cs="Arial"/>
                <w:sz w:val="22"/>
                <w:szCs w:val="22"/>
              </w:rPr>
              <w:t>1.50</w:t>
            </w:r>
          </w:p>
        </w:tc>
        <w:tc>
          <w:tcPr>
            <w:tcW w:w="1350" w:type="dxa"/>
          </w:tcPr>
          <w:p w:rsidR="001242B2" w:rsidRDefault="001242B2" w:rsidP="00A05025">
            <w:pPr>
              <w:rPr>
                <w:rFonts w:ascii="Arial" w:hAnsi="Arial" w:cs="Arial"/>
                <w:sz w:val="22"/>
                <w:szCs w:val="22"/>
              </w:rPr>
            </w:pPr>
            <w:r>
              <w:rPr>
                <w:rFonts w:ascii="Arial" w:hAnsi="Arial" w:cs="Arial"/>
                <w:sz w:val="22"/>
                <w:szCs w:val="22"/>
              </w:rPr>
              <w:t>18 Dec. 2014</w:t>
            </w:r>
          </w:p>
        </w:tc>
        <w:tc>
          <w:tcPr>
            <w:tcW w:w="2340" w:type="dxa"/>
          </w:tcPr>
          <w:p w:rsidR="001242B2" w:rsidRDefault="001242B2" w:rsidP="00A05025">
            <w:pPr>
              <w:rPr>
                <w:rFonts w:ascii="Arial" w:hAnsi="Arial" w:cs="Arial"/>
                <w:sz w:val="22"/>
                <w:szCs w:val="22"/>
              </w:rPr>
            </w:pPr>
            <w:r>
              <w:rPr>
                <w:rFonts w:ascii="Arial" w:hAnsi="Arial" w:cs="Arial"/>
                <w:sz w:val="22"/>
                <w:szCs w:val="22"/>
              </w:rPr>
              <w:t>Secretariat</w:t>
            </w:r>
          </w:p>
        </w:tc>
        <w:tc>
          <w:tcPr>
            <w:tcW w:w="4590" w:type="dxa"/>
          </w:tcPr>
          <w:p w:rsidR="001242B2" w:rsidRDefault="001242B2" w:rsidP="001242B2">
            <w:pPr>
              <w:rPr>
                <w:rFonts w:ascii="Arial" w:hAnsi="Arial" w:cs="Arial"/>
                <w:sz w:val="22"/>
                <w:szCs w:val="22"/>
              </w:rPr>
            </w:pPr>
            <w:r>
              <w:rPr>
                <w:rFonts w:ascii="Arial" w:hAnsi="Arial" w:cs="Arial"/>
                <w:sz w:val="22"/>
                <w:szCs w:val="22"/>
              </w:rPr>
              <w:t>Initial proposed changes for version 2</w:t>
            </w:r>
          </w:p>
        </w:tc>
      </w:tr>
      <w:tr w:rsidR="001242B2" w:rsidRPr="00A05025">
        <w:tc>
          <w:tcPr>
            <w:tcW w:w="1458" w:type="dxa"/>
          </w:tcPr>
          <w:p w:rsidR="001242B2" w:rsidRDefault="001242B2" w:rsidP="00A05025">
            <w:pPr>
              <w:rPr>
                <w:rFonts w:ascii="Arial" w:hAnsi="Arial" w:cs="Arial"/>
                <w:sz w:val="22"/>
                <w:szCs w:val="22"/>
              </w:rPr>
            </w:pPr>
            <w:r>
              <w:rPr>
                <w:rFonts w:ascii="Arial" w:hAnsi="Arial" w:cs="Arial"/>
                <w:sz w:val="22"/>
                <w:szCs w:val="22"/>
              </w:rPr>
              <w:t>1.60</w:t>
            </w:r>
          </w:p>
        </w:tc>
        <w:tc>
          <w:tcPr>
            <w:tcW w:w="1350" w:type="dxa"/>
          </w:tcPr>
          <w:p w:rsidR="001242B2" w:rsidRDefault="00F45ED5" w:rsidP="00A05025">
            <w:pPr>
              <w:rPr>
                <w:rFonts w:ascii="Arial" w:hAnsi="Arial" w:cs="Arial"/>
                <w:sz w:val="22"/>
                <w:szCs w:val="22"/>
              </w:rPr>
            </w:pPr>
            <w:r>
              <w:rPr>
                <w:rFonts w:ascii="Arial" w:hAnsi="Arial" w:cs="Arial"/>
                <w:sz w:val="22"/>
                <w:szCs w:val="22"/>
              </w:rPr>
              <w:t>6 Mar. 2015</w:t>
            </w:r>
          </w:p>
        </w:tc>
        <w:tc>
          <w:tcPr>
            <w:tcW w:w="2340" w:type="dxa"/>
          </w:tcPr>
          <w:p w:rsidR="001242B2" w:rsidRDefault="001242B2" w:rsidP="00A05025">
            <w:pPr>
              <w:rPr>
                <w:rFonts w:ascii="Arial" w:hAnsi="Arial" w:cs="Arial"/>
                <w:sz w:val="22"/>
                <w:szCs w:val="22"/>
              </w:rPr>
            </w:pPr>
            <w:r>
              <w:rPr>
                <w:rFonts w:ascii="Arial" w:hAnsi="Arial" w:cs="Arial"/>
                <w:sz w:val="22"/>
                <w:szCs w:val="22"/>
              </w:rPr>
              <w:t>G. Ball</w:t>
            </w:r>
          </w:p>
        </w:tc>
        <w:tc>
          <w:tcPr>
            <w:tcW w:w="4590" w:type="dxa"/>
          </w:tcPr>
          <w:p w:rsidR="001242B2" w:rsidRDefault="001242B2" w:rsidP="001242B2">
            <w:pPr>
              <w:rPr>
                <w:rFonts w:ascii="Arial" w:hAnsi="Arial" w:cs="Arial"/>
                <w:sz w:val="22"/>
                <w:szCs w:val="22"/>
              </w:rPr>
            </w:pPr>
            <w:r>
              <w:rPr>
                <w:rFonts w:ascii="Arial" w:hAnsi="Arial" w:cs="Arial"/>
                <w:sz w:val="22"/>
                <w:szCs w:val="22"/>
              </w:rPr>
              <w:t>Next proposed changes for version 2</w:t>
            </w:r>
          </w:p>
        </w:tc>
      </w:tr>
      <w:tr w:rsidR="001242B2" w:rsidRPr="00A05025">
        <w:tc>
          <w:tcPr>
            <w:tcW w:w="1458" w:type="dxa"/>
          </w:tcPr>
          <w:p w:rsidR="001242B2" w:rsidRDefault="001242B2" w:rsidP="00A05025">
            <w:pPr>
              <w:rPr>
                <w:rFonts w:ascii="Arial" w:hAnsi="Arial" w:cs="Arial"/>
                <w:sz w:val="22"/>
                <w:szCs w:val="22"/>
              </w:rPr>
            </w:pPr>
          </w:p>
        </w:tc>
        <w:tc>
          <w:tcPr>
            <w:tcW w:w="1350" w:type="dxa"/>
          </w:tcPr>
          <w:p w:rsidR="001242B2" w:rsidRDefault="001242B2" w:rsidP="00A05025">
            <w:pPr>
              <w:rPr>
                <w:rFonts w:ascii="Arial" w:hAnsi="Arial" w:cs="Arial"/>
                <w:sz w:val="22"/>
                <w:szCs w:val="22"/>
              </w:rPr>
            </w:pPr>
          </w:p>
        </w:tc>
        <w:tc>
          <w:tcPr>
            <w:tcW w:w="2340" w:type="dxa"/>
          </w:tcPr>
          <w:p w:rsidR="001242B2" w:rsidRDefault="001242B2" w:rsidP="00A05025">
            <w:pPr>
              <w:rPr>
                <w:rFonts w:ascii="Arial" w:hAnsi="Arial" w:cs="Arial"/>
                <w:sz w:val="22"/>
                <w:szCs w:val="22"/>
              </w:rPr>
            </w:pPr>
          </w:p>
        </w:tc>
        <w:tc>
          <w:tcPr>
            <w:tcW w:w="4590" w:type="dxa"/>
          </w:tcPr>
          <w:p w:rsidR="001242B2" w:rsidRDefault="001242B2" w:rsidP="001242B2">
            <w:pPr>
              <w:rPr>
                <w:rFonts w:ascii="Arial" w:hAnsi="Arial" w:cs="Arial"/>
                <w:sz w:val="22"/>
                <w:szCs w:val="22"/>
              </w:rPr>
            </w:pPr>
          </w:p>
        </w:tc>
      </w:tr>
    </w:tbl>
    <w:p w:rsidR="00EF1724" w:rsidRDefault="00EF1724" w:rsidP="00A05025">
      <w:pPr>
        <w:rPr>
          <w:rFonts w:ascii="Arial" w:hAnsi="Arial"/>
          <w:sz w:val="22"/>
        </w:rPr>
      </w:pPr>
    </w:p>
    <w:p w:rsidR="00EF1724" w:rsidRDefault="00EF1724" w:rsidP="00617212">
      <w:pPr>
        <w:tabs>
          <w:tab w:val="right" w:leader="dot" w:pos="9498"/>
        </w:tabs>
        <w:rPr>
          <w:rFonts w:ascii="Arial" w:hAnsi="Arial"/>
          <w:sz w:val="22"/>
        </w:rPr>
      </w:pPr>
    </w:p>
    <w:p w:rsidR="00EF1724" w:rsidRPr="001072C3" w:rsidRDefault="00EF1724" w:rsidP="00617212">
      <w:pPr>
        <w:tabs>
          <w:tab w:val="right" w:leader="dot" w:pos="9498"/>
        </w:tabs>
        <w:rPr>
          <w:rFonts w:ascii="Arial" w:hAnsi="Arial"/>
          <w:sz w:val="22"/>
        </w:rPr>
        <w:sectPr w:rsidR="00EF1724" w:rsidRPr="001072C3">
          <w:headerReference w:type="default" r:id="rId13"/>
          <w:footerReference w:type="default" r:id="rId14"/>
          <w:pgSz w:w="11906" w:h="16838"/>
          <w:pgMar w:top="1134" w:right="1134" w:bottom="1134" w:left="1134" w:header="720" w:footer="720" w:gutter="0"/>
          <w:cols w:space="720"/>
        </w:sectPr>
      </w:pPr>
    </w:p>
    <w:p w:rsidR="00EF1724" w:rsidRDefault="00EF1724" w:rsidP="00210D28">
      <w:pPr>
        <w:tabs>
          <w:tab w:val="right" w:leader="dot" w:pos="9498"/>
        </w:tabs>
        <w:jc w:val="center"/>
        <w:rPr>
          <w:rFonts w:ascii="Arial" w:hAnsi="Arial"/>
          <w:b/>
          <w:bCs/>
          <w:sz w:val="22"/>
        </w:rPr>
      </w:pPr>
      <w:bookmarkStart w:id="8" w:name="Foreword"/>
    </w:p>
    <w:p w:rsidR="00EF1724" w:rsidRPr="00955563" w:rsidRDefault="00EF1724" w:rsidP="00210D28">
      <w:pPr>
        <w:tabs>
          <w:tab w:val="right" w:leader="dot" w:pos="9498"/>
        </w:tabs>
        <w:jc w:val="center"/>
        <w:rPr>
          <w:rFonts w:ascii="Arial" w:hAnsi="Arial"/>
          <w:b/>
          <w:bCs/>
          <w:sz w:val="22"/>
        </w:rPr>
      </w:pPr>
      <w:r w:rsidRPr="00955563">
        <w:rPr>
          <w:rFonts w:ascii="Arial" w:hAnsi="Arial"/>
          <w:b/>
          <w:bCs/>
          <w:sz w:val="22"/>
        </w:rPr>
        <w:t>FOREWORD</w:t>
      </w:r>
      <w:bookmarkEnd w:id="8"/>
    </w:p>
    <w:p w:rsidR="00EF1724" w:rsidRDefault="00EF1724" w:rsidP="001F2FD9">
      <w:pPr>
        <w:jc w:val="both"/>
        <w:rPr>
          <w:rFonts w:ascii="Arial" w:hAnsi="Arial"/>
          <w:sz w:val="22"/>
        </w:rPr>
      </w:pPr>
    </w:p>
    <w:p w:rsidR="00EF1724" w:rsidRDefault="00EF1724" w:rsidP="001F2FD9">
      <w:pPr>
        <w:jc w:val="both"/>
        <w:rPr>
          <w:rFonts w:ascii="Arial" w:hAnsi="Arial"/>
          <w:sz w:val="22"/>
        </w:rPr>
      </w:pPr>
    </w:p>
    <w:p w:rsidR="00EF1724" w:rsidRPr="008B7C8C" w:rsidRDefault="00EF1724" w:rsidP="008B7C8C">
      <w:pPr>
        <w:ind w:firstLine="851"/>
        <w:jc w:val="both"/>
        <w:rPr>
          <w:rFonts w:ascii="Arial" w:hAnsi="Arial" w:cs="Arial"/>
          <w:iCs/>
          <w:sz w:val="22"/>
          <w:szCs w:val="22"/>
        </w:rPr>
      </w:pPr>
      <w:r w:rsidRPr="008B7C8C">
        <w:rPr>
          <w:rFonts w:ascii="Arial" w:hAnsi="Arial" w:cs="Arial"/>
          <w:iCs/>
          <w:sz w:val="22"/>
          <w:szCs w:val="22"/>
        </w:rPr>
        <w:t xml:space="preserve">The Ship Observations Team (SOT) was established in 2001, jointly by the World Meteorological Organization (WMO) and the Intergovernmental Oceanographic Commission (IOC) of UNESCO, to build on synergies between the three Panels involved in coordinating global ship-based observing </w:t>
      </w:r>
      <w:proofErr w:type="spellStart"/>
      <w:r w:rsidRPr="008B7C8C">
        <w:rPr>
          <w:rFonts w:ascii="Arial" w:hAnsi="Arial" w:cs="Arial"/>
          <w:iCs/>
          <w:sz w:val="22"/>
          <w:szCs w:val="22"/>
        </w:rPr>
        <w:t>programmes</w:t>
      </w:r>
      <w:proofErr w:type="spellEnd"/>
      <w:r w:rsidRPr="008B7C8C">
        <w:rPr>
          <w:rFonts w:ascii="Arial" w:hAnsi="Arial" w:cs="Arial"/>
          <w:iCs/>
          <w:sz w:val="22"/>
          <w:szCs w:val="22"/>
        </w:rPr>
        <w:t xml:space="preserve">, i.e. the Voluntary Observing Ship (VOS) Scheme, the Ship-of-Opportunity </w:t>
      </w:r>
      <w:proofErr w:type="spellStart"/>
      <w:r w:rsidRPr="008B7C8C">
        <w:rPr>
          <w:rFonts w:ascii="Arial" w:hAnsi="Arial" w:cs="Arial"/>
          <w:iCs/>
          <w:sz w:val="22"/>
          <w:szCs w:val="22"/>
        </w:rPr>
        <w:t>Programme</w:t>
      </w:r>
      <w:proofErr w:type="spellEnd"/>
      <w:r w:rsidRPr="008B7C8C">
        <w:rPr>
          <w:rFonts w:ascii="Arial" w:hAnsi="Arial" w:cs="Arial"/>
          <w:iCs/>
          <w:sz w:val="22"/>
          <w:szCs w:val="22"/>
        </w:rPr>
        <w:t xml:space="preserve"> (SOOP), and the Automated Shipboard </w:t>
      </w:r>
      <w:proofErr w:type="spellStart"/>
      <w:r w:rsidRPr="008B7C8C">
        <w:rPr>
          <w:rFonts w:ascii="Arial" w:hAnsi="Arial" w:cs="Arial"/>
          <w:iCs/>
          <w:sz w:val="22"/>
          <w:szCs w:val="22"/>
        </w:rPr>
        <w:t>Aerological</w:t>
      </w:r>
      <w:proofErr w:type="spellEnd"/>
      <w:r w:rsidRPr="008B7C8C">
        <w:rPr>
          <w:rFonts w:ascii="Arial" w:hAnsi="Arial" w:cs="Arial"/>
          <w:iCs/>
          <w:sz w:val="22"/>
          <w:szCs w:val="22"/>
        </w:rPr>
        <w:t xml:space="preserve"> </w:t>
      </w:r>
      <w:proofErr w:type="spellStart"/>
      <w:r w:rsidRPr="008B7C8C">
        <w:rPr>
          <w:rFonts w:ascii="Arial" w:hAnsi="Arial" w:cs="Arial"/>
          <w:iCs/>
          <w:sz w:val="22"/>
          <w:szCs w:val="22"/>
        </w:rPr>
        <w:t>Programme</w:t>
      </w:r>
      <w:proofErr w:type="spellEnd"/>
      <w:r w:rsidRPr="008B7C8C">
        <w:rPr>
          <w:rFonts w:ascii="Arial" w:hAnsi="Arial" w:cs="Arial"/>
          <w:iCs/>
          <w:sz w:val="22"/>
          <w:szCs w:val="22"/>
        </w:rPr>
        <w:t xml:space="preserve"> (ASAP), with a view to an eventual possible full-integration of ship-based observing systems on commercial and research vessels.</w:t>
      </w:r>
    </w:p>
    <w:p w:rsidR="00EF1724" w:rsidRPr="008B7C8C" w:rsidRDefault="00EF1724" w:rsidP="008B7C8C">
      <w:pPr>
        <w:ind w:firstLine="851"/>
        <w:jc w:val="both"/>
        <w:rPr>
          <w:rFonts w:ascii="Arial" w:hAnsi="Arial" w:cs="Arial"/>
          <w:iCs/>
          <w:sz w:val="22"/>
          <w:szCs w:val="22"/>
        </w:rPr>
      </w:pPr>
    </w:p>
    <w:p w:rsidR="00EF1724" w:rsidRPr="008B7C8C" w:rsidRDefault="00EF1724" w:rsidP="008B7C8C">
      <w:pPr>
        <w:ind w:firstLine="851"/>
        <w:jc w:val="both"/>
        <w:rPr>
          <w:rFonts w:ascii="Arial" w:hAnsi="Arial" w:cs="Arial"/>
          <w:iCs/>
          <w:sz w:val="22"/>
          <w:szCs w:val="22"/>
        </w:rPr>
      </w:pPr>
      <w:r w:rsidRPr="008B7C8C">
        <w:rPr>
          <w:rFonts w:ascii="Arial" w:hAnsi="Arial" w:cs="Arial"/>
          <w:iCs/>
          <w:sz w:val="22"/>
          <w:szCs w:val="22"/>
        </w:rPr>
        <w:t>In recognition of these new developments and expanded requirements, and in the context also of the implementation plans and requirements of the Global Ocean Observing System (GOOS), the Global Climate Observing System (GCOS), the WMO Integrated Global Observing System (WIGOS), and the Global Framework for Climate Services (GFCS), the SOT agreed in 2011 at its sixth Session on the need for an SOT Implementation Strategy, which would provide an overall framework for the Team’s work, and at the same time enable it and its members to react appropriately to future developments.</w:t>
      </w:r>
      <w:r>
        <w:rPr>
          <w:rFonts w:ascii="Arial" w:hAnsi="Arial" w:cs="Arial"/>
          <w:iCs/>
          <w:sz w:val="22"/>
          <w:szCs w:val="22"/>
        </w:rPr>
        <w:t xml:space="preserve"> </w:t>
      </w:r>
      <w:r w:rsidRPr="008B7C8C">
        <w:rPr>
          <w:rFonts w:ascii="Arial" w:hAnsi="Arial" w:cs="Arial"/>
          <w:iCs/>
          <w:sz w:val="22"/>
          <w:szCs w:val="22"/>
        </w:rPr>
        <w:t xml:space="preserve">A draft strategy document was prepared for the Team by </w:t>
      </w:r>
      <w:proofErr w:type="spellStart"/>
      <w:r w:rsidRPr="008B7C8C">
        <w:rPr>
          <w:rFonts w:ascii="Arial" w:hAnsi="Arial" w:cs="Arial"/>
          <w:iCs/>
          <w:sz w:val="22"/>
          <w:szCs w:val="22"/>
        </w:rPr>
        <w:t>Mr</w:t>
      </w:r>
      <w:proofErr w:type="spellEnd"/>
      <w:r w:rsidRPr="008B7C8C">
        <w:rPr>
          <w:rFonts w:ascii="Arial" w:hAnsi="Arial" w:cs="Arial"/>
          <w:iCs/>
          <w:sz w:val="22"/>
          <w:szCs w:val="22"/>
        </w:rPr>
        <w:t xml:space="preserve"> Gra</w:t>
      </w:r>
      <w:r>
        <w:rPr>
          <w:rFonts w:ascii="Arial" w:hAnsi="Arial" w:cs="Arial"/>
          <w:iCs/>
          <w:sz w:val="22"/>
          <w:szCs w:val="22"/>
        </w:rPr>
        <w:t>e</w:t>
      </w:r>
      <w:r w:rsidRPr="008B7C8C">
        <w:rPr>
          <w:rFonts w:ascii="Arial" w:hAnsi="Arial" w:cs="Arial"/>
          <w:iCs/>
          <w:sz w:val="22"/>
          <w:szCs w:val="22"/>
        </w:rPr>
        <w:t>me Ball, reviewed and revised at the SOT session in 2013, and is now published in this JCOMM Technical Report.</w:t>
      </w:r>
    </w:p>
    <w:p w:rsidR="00EF1724" w:rsidRPr="008B7C8C" w:rsidRDefault="00EF1724" w:rsidP="008B7C8C">
      <w:pPr>
        <w:ind w:firstLine="851"/>
        <w:jc w:val="both"/>
        <w:rPr>
          <w:rFonts w:ascii="Arial" w:hAnsi="Arial" w:cs="Arial"/>
          <w:iCs/>
          <w:sz w:val="22"/>
          <w:szCs w:val="22"/>
        </w:rPr>
      </w:pPr>
    </w:p>
    <w:p w:rsidR="00EF1724" w:rsidRPr="008B7C8C" w:rsidRDefault="00EF1724" w:rsidP="008B7C8C">
      <w:pPr>
        <w:ind w:firstLine="851"/>
        <w:jc w:val="both"/>
        <w:rPr>
          <w:rFonts w:ascii="Arial" w:hAnsi="Arial" w:cs="Arial"/>
          <w:iCs/>
          <w:sz w:val="22"/>
          <w:szCs w:val="22"/>
        </w:rPr>
      </w:pPr>
      <w:r w:rsidRPr="008B7C8C">
        <w:rPr>
          <w:rFonts w:ascii="Arial" w:hAnsi="Arial" w:cs="Arial"/>
          <w:iCs/>
          <w:sz w:val="22"/>
          <w:szCs w:val="22"/>
        </w:rPr>
        <w:t xml:space="preserve">This document provides the rationale for the strategy of the SOT for the implementation of the ship fleets under its responsibility in the foreseeable future. It particularly includes an overarching implementation plan, and a detailed implementation plan with clear objectives, and some performance targets. </w:t>
      </w:r>
    </w:p>
    <w:p w:rsidR="00EF1724" w:rsidRPr="008B7C8C" w:rsidRDefault="00EF1724" w:rsidP="008B7C8C">
      <w:pPr>
        <w:ind w:firstLine="851"/>
        <w:jc w:val="both"/>
        <w:rPr>
          <w:rFonts w:ascii="Arial" w:hAnsi="Arial" w:cs="Arial"/>
          <w:iCs/>
          <w:sz w:val="22"/>
          <w:szCs w:val="22"/>
        </w:rPr>
      </w:pPr>
    </w:p>
    <w:p w:rsidR="00EF1724" w:rsidRDefault="00EF1724" w:rsidP="008B7C8C">
      <w:pPr>
        <w:ind w:firstLine="851"/>
        <w:jc w:val="both"/>
        <w:rPr>
          <w:rFonts w:ascii="Arial" w:hAnsi="Arial" w:cs="Arial"/>
          <w:iCs/>
          <w:sz w:val="22"/>
          <w:szCs w:val="22"/>
        </w:rPr>
      </w:pPr>
      <w:r w:rsidRPr="00191925">
        <w:rPr>
          <w:rFonts w:ascii="Arial" w:hAnsi="Arial" w:cs="Arial"/>
          <w:iCs/>
          <w:sz w:val="22"/>
          <w:szCs w:val="22"/>
        </w:rPr>
        <w:t>The SOT will regularly review its mission in the light of changing research, organizational and operational imperatives, and will update this document and its terms of reference as appropriate. The SOT will continue to explore ways to expand its membership, in particular through enhanced links with countries operating ship observing fleets supporting WMO and IOC applications.</w:t>
      </w:r>
      <w:r>
        <w:rPr>
          <w:rFonts w:ascii="Arial" w:hAnsi="Arial" w:cs="Arial"/>
          <w:iCs/>
          <w:sz w:val="22"/>
          <w:szCs w:val="22"/>
        </w:rPr>
        <w:t xml:space="preserve"> </w:t>
      </w:r>
    </w:p>
    <w:p w:rsidR="00EF1724" w:rsidRDefault="00EF1724" w:rsidP="001F2FD9">
      <w:pPr>
        <w:jc w:val="both"/>
        <w:rPr>
          <w:rFonts w:ascii="Arial" w:hAnsi="Arial"/>
          <w:sz w:val="22"/>
        </w:rPr>
      </w:pPr>
    </w:p>
    <w:p w:rsidR="00EF1724" w:rsidRPr="00A83991" w:rsidRDefault="00EF1724" w:rsidP="00611D6B">
      <w:pPr>
        <w:rPr>
          <w:rFonts w:ascii="Arial" w:hAnsi="Arial"/>
          <w:sz w:val="22"/>
        </w:rPr>
      </w:pPr>
    </w:p>
    <w:p w:rsidR="00EF1724" w:rsidRPr="00270F39" w:rsidRDefault="00EF1724" w:rsidP="00617212">
      <w:pPr>
        <w:tabs>
          <w:tab w:val="left" w:pos="1134"/>
          <w:tab w:val="left" w:pos="6521"/>
        </w:tabs>
        <w:jc w:val="center"/>
        <w:rPr>
          <w:rFonts w:ascii="Arial" w:hAnsi="Arial"/>
          <w:sz w:val="22"/>
        </w:rPr>
      </w:pPr>
      <w:r w:rsidRPr="00270F39">
        <w:rPr>
          <w:rFonts w:ascii="Arial" w:hAnsi="Arial"/>
          <w:sz w:val="22"/>
        </w:rPr>
        <w:t>Graeme Ball</w:t>
      </w:r>
    </w:p>
    <w:p w:rsidR="00EF1724" w:rsidRPr="00955563" w:rsidRDefault="00EF1724" w:rsidP="00617212">
      <w:pPr>
        <w:tabs>
          <w:tab w:val="left" w:pos="1134"/>
          <w:tab w:val="left" w:pos="6521"/>
        </w:tabs>
        <w:jc w:val="center"/>
        <w:rPr>
          <w:rFonts w:ascii="Arial" w:hAnsi="Arial"/>
          <w:i/>
          <w:iCs/>
          <w:sz w:val="22"/>
        </w:rPr>
      </w:pPr>
      <w:r w:rsidRPr="00955563">
        <w:rPr>
          <w:rFonts w:ascii="Arial" w:hAnsi="Arial"/>
          <w:i/>
          <w:iCs/>
          <w:sz w:val="22"/>
        </w:rPr>
        <w:t>(</w:t>
      </w:r>
      <w:r>
        <w:rPr>
          <w:rFonts w:ascii="Arial" w:hAnsi="Arial"/>
          <w:i/>
          <w:iCs/>
          <w:sz w:val="22"/>
        </w:rPr>
        <w:t>Australia)</w:t>
      </w:r>
    </w:p>
    <w:p w:rsidR="00EF1724" w:rsidRPr="00955563" w:rsidRDefault="00EF1724" w:rsidP="00611D6B">
      <w:pPr>
        <w:tabs>
          <w:tab w:val="left" w:pos="1134"/>
          <w:tab w:val="left" w:pos="6521"/>
        </w:tabs>
        <w:rPr>
          <w:rFonts w:ascii="Arial" w:hAnsi="Arial"/>
          <w:sz w:val="22"/>
        </w:rPr>
      </w:pPr>
    </w:p>
    <w:p w:rsidR="00EF1724" w:rsidRPr="00611D6B" w:rsidRDefault="00EF1724" w:rsidP="00270F39">
      <w:pPr>
        <w:tabs>
          <w:tab w:val="left" w:pos="1134"/>
          <w:tab w:val="left" w:pos="6521"/>
        </w:tabs>
        <w:jc w:val="center"/>
        <w:rPr>
          <w:rFonts w:ascii="Arial" w:hAnsi="Arial"/>
          <w:i/>
          <w:iCs/>
          <w:sz w:val="22"/>
        </w:rPr>
      </w:pPr>
      <w:r w:rsidRPr="00955563">
        <w:rPr>
          <w:rFonts w:ascii="Arial" w:hAnsi="Arial"/>
          <w:i/>
          <w:iCs/>
          <w:sz w:val="22"/>
        </w:rPr>
        <w:t>(</w:t>
      </w:r>
      <w:r>
        <w:rPr>
          <w:rFonts w:ascii="Arial" w:hAnsi="Arial"/>
          <w:i/>
          <w:iCs/>
          <w:sz w:val="22"/>
        </w:rPr>
        <w:t>Chairman of the SOT)</w:t>
      </w:r>
    </w:p>
    <w:p w:rsidR="00EF1724" w:rsidRDefault="00EF1724" w:rsidP="00611D6B">
      <w:pPr>
        <w:rPr>
          <w:rFonts w:ascii="Arial" w:hAnsi="Arial"/>
          <w:i/>
          <w:iCs/>
          <w:sz w:val="22"/>
        </w:rPr>
      </w:pPr>
    </w:p>
    <w:p w:rsidR="00EF1724" w:rsidRDefault="00EF1724" w:rsidP="00611D6B">
      <w:pPr>
        <w:rPr>
          <w:rFonts w:ascii="Arial" w:hAnsi="Arial"/>
          <w:i/>
          <w:iCs/>
          <w:sz w:val="22"/>
        </w:rPr>
      </w:pPr>
    </w:p>
    <w:p w:rsidR="00EF1724" w:rsidRDefault="00EF1724" w:rsidP="00611D6B">
      <w:pPr>
        <w:rPr>
          <w:rFonts w:ascii="Arial" w:hAnsi="Arial"/>
          <w:i/>
          <w:iCs/>
          <w:sz w:val="22"/>
        </w:rPr>
      </w:pPr>
    </w:p>
    <w:p w:rsidR="00EF1724" w:rsidRPr="00611D6B" w:rsidRDefault="00EF1724" w:rsidP="00611D6B">
      <w:pPr>
        <w:rPr>
          <w:rFonts w:ascii="Arial" w:hAnsi="Arial"/>
          <w:i/>
          <w:iCs/>
          <w:sz w:val="22"/>
        </w:rPr>
      </w:pPr>
    </w:p>
    <w:p w:rsidR="00EF1724" w:rsidRDefault="00EF1724" w:rsidP="00210D28">
      <w:pPr>
        <w:tabs>
          <w:tab w:val="right" w:leader="dot" w:pos="9498"/>
        </w:tabs>
        <w:jc w:val="center"/>
        <w:rPr>
          <w:rFonts w:ascii="Arial" w:hAnsi="Arial"/>
          <w:sz w:val="22"/>
        </w:rPr>
      </w:pPr>
      <w:r>
        <w:rPr>
          <w:rFonts w:ascii="Arial" w:hAnsi="Arial"/>
          <w:sz w:val="22"/>
        </w:rPr>
        <w:t>____________</w:t>
      </w:r>
    </w:p>
    <w:p w:rsidR="00EF1724" w:rsidRDefault="00EF1724" w:rsidP="00A05025">
      <w:pPr>
        <w:rPr>
          <w:rFonts w:ascii="Arial" w:hAnsi="Arial"/>
          <w:sz w:val="22"/>
        </w:rPr>
      </w:pPr>
    </w:p>
    <w:p w:rsidR="00EF1724" w:rsidRPr="00A05025" w:rsidRDefault="00EF1724" w:rsidP="00A05025">
      <w:pPr>
        <w:pStyle w:val="BodyText3"/>
        <w:tabs>
          <w:tab w:val="left" w:pos="851"/>
        </w:tabs>
        <w:rPr>
          <w:rFonts w:cs="Arial"/>
          <w:lang w:val="en-GB"/>
        </w:rPr>
      </w:pPr>
      <w:r>
        <w:br w:type="page"/>
      </w: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pStyle w:val="BodyText3"/>
        <w:tabs>
          <w:tab w:val="left" w:pos="851"/>
        </w:tabs>
        <w:rPr>
          <w:rFonts w:cs="Arial"/>
          <w:lang w:val="en-GB"/>
        </w:rPr>
      </w:pPr>
    </w:p>
    <w:p w:rsidR="00EF1724" w:rsidRPr="00A05025" w:rsidRDefault="00EF1724" w:rsidP="00A05025">
      <w:pPr>
        <w:jc w:val="center"/>
        <w:rPr>
          <w:rFonts w:ascii="Arial" w:hAnsi="Arial" w:cs="Arial"/>
          <w:sz w:val="22"/>
          <w:szCs w:val="22"/>
        </w:rPr>
      </w:pPr>
      <w:r w:rsidRPr="00A05025">
        <w:rPr>
          <w:rFonts w:ascii="Arial" w:hAnsi="Arial" w:cs="Arial"/>
          <w:i/>
          <w:iCs/>
          <w:sz w:val="22"/>
          <w:szCs w:val="22"/>
          <w:lang w:val="en-GB"/>
        </w:rPr>
        <w:t>[</w:t>
      </w:r>
      <w:proofErr w:type="gramStart"/>
      <w:r w:rsidRPr="00A05025">
        <w:rPr>
          <w:rFonts w:ascii="Arial" w:hAnsi="Arial" w:cs="Arial"/>
          <w:i/>
          <w:iCs/>
          <w:sz w:val="22"/>
          <w:szCs w:val="22"/>
          <w:lang w:val="en-GB"/>
        </w:rPr>
        <w:t>page</w:t>
      </w:r>
      <w:proofErr w:type="gramEnd"/>
      <w:r w:rsidRPr="00A05025">
        <w:rPr>
          <w:rFonts w:ascii="Arial" w:hAnsi="Arial" w:cs="Arial"/>
          <w:i/>
          <w:iCs/>
          <w:sz w:val="22"/>
          <w:szCs w:val="22"/>
          <w:lang w:val="en-GB"/>
        </w:rPr>
        <w:t xml:space="preserve"> left intentionally blank]</w:t>
      </w:r>
    </w:p>
    <w:p w:rsidR="00EF1724" w:rsidRDefault="00EF1724" w:rsidP="00A05025">
      <w:pPr>
        <w:tabs>
          <w:tab w:val="right" w:leader="dot" w:pos="9498"/>
        </w:tabs>
        <w:jc w:val="center"/>
        <w:rPr>
          <w:rFonts w:ascii="Arial" w:hAnsi="Arial"/>
          <w:sz w:val="22"/>
        </w:rPr>
        <w:sectPr w:rsidR="00EF1724" w:rsidSect="00D2256C">
          <w:pgSz w:w="11906" w:h="16838" w:code="9"/>
          <w:pgMar w:top="1138" w:right="1138" w:bottom="1138" w:left="1138" w:header="720" w:footer="720" w:gutter="0"/>
          <w:cols w:space="720"/>
        </w:sectPr>
      </w:pPr>
    </w:p>
    <w:p w:rsidR="00EF1724" w:rsidRDefault="00EF1724">
      <w:pPr>
        <w:jc w:val="both"/>
        <w:rPr>
          <w:rFonts w:ascii="Arial" w:hAnsi="Arial" w:cs="Arial"/>
          <w:color w:val="000000"/>
          <w:sz w:val="22"/>
          <w:szCs w:val="22"/>
          <w:lang w:val="en-GB"/>
        </w:rPr>
      </w:pPr>
    </w:p>
    <w:bookmarkStart w:id="9" w:name="Contents"/>
    <w:p w:rsidR="00EF1724" w:rsidRPr="00A05025" w:rsidRDefault="00214014" w:rsidP="00E0138A">
      <w:pPr>
        <w:jc w:val="center"/>
        <w:rPr>
          <w:rFonts w:ascii="Arial" w:hAnsi="Arial" w:cs="Arial"/>
          <w:b/>
          <w:caps/>
          <w:sz w:val="24"/>
          <w:szCs w:val="24"/>
        </w:rPr>
      </w:pPr>
      <w:r w:rsidRPr="00A05025">
        <w:rPr>
          <w:rFonts w:ascii="Arial" w:hAnsi="Arial" w:cs="Arial"/>
          <w:b/>
          <w:caps/>
          <w:sz w:val="24"/>
          <w:szCs w:val="24"/>
        </w:rPr>
        <w:fldChar w:fldCharType="begin"/>
      </w:r>
      <w:r w:rsidR="00EF1724" w:rsidRPr="00A05025">
        <w:rPr>
          <w:rFonts w:ascii="Arial" w:hAnsi="Arial" w:cs="Arial"/>
          <w:b/>
          <w:caps/>
          <w:sz w:val="24"/>
          <w:szCs w:val="24"/>
        </w:rPr>
        <w:instrText xml:space="preserve"> REF TR_TITLE  \* MERGEFORMAT </w:instrText>
      </w:r>
      <w:r w:rsidRPr="00A05025">
        <w:rPr>
          <w:rFonts w:ascii="Arial" w:hAnsi="Arial" w:cs="Arial"/>
          <w:b/>
          <w:caps/>
          <w:sz w:val="24"/>
          <w:szCs w:val="24"/>
        </w:rPr>
        <w:fldChar w:fldCharType="separate"/>
      </w:r>
      <w:r w:rsidR="00724258" w:rsidRPr="00724258">
        <w:rPr>
          <w:rFonts w:ascii="Arial" w:hAnsi="Arial" w:cs="Arial"/>
          <w:b/>
          <w:caps/>
          <w:sz w:val="24"/>
          <w:szCs w:val="24"/>
        </w:rPr>
        <w:t>Ship Observations Team (SOT)</w:t>
      </w:r>
      <w:r w:rsidR="00724258" w:rsidRPr="00724258">
        <w:rPr>
          <w:rFonts w:ascii="Arial" w:hAnsi="Arial" w:cs="Arial"/>
          <w:b/>
          <w:caps/>
          <w:noProof/>
          <w:sz w:val="24"/>
          <w:szCs w:val="24"/>
        </w:rPr>
        <w:t xml:space="preserve"> Implementation Strategy</w:t>
      </w:r>
      <w:r w:rsidRPr="00A05025">
        <w:rPr>
          <w:rFonts w:ascii="Arial" w:hAnsi="Arial" w:cs="Arial"/>
          <w:b/>
          <w:caps/>
          <w:sz w:val="24"/>
          <w:szCs w:val="24"/>
        </w:rPr>
        <w:fldChar w:fldCharType="end"/>
      </w:r>
      <w:bookmarkEnd w:id="9"/>
    </w:p>
    <w:p w:rsidR="00EF1724" w:rsidRPr="009E764B" w:rsidRDefault="00EF1724" w:rsidP="00C376CC">
      <w:pPr>
        <w:pStyle w:val="Heading2"/>
        <w:tabs>
          <w:tab w:val="left" w:pos="900"/>
        </w:tabs>
        <w:rPr>
          <w:b w:val="0"/>
          <w:iCs/>
          <w:sz w:val="22"/>
          <w:szCs w:val="22"/>
        </w:rPr>
      </w:pPr>
      <w:bookmarkStart w:id="10" w:name="_Toc536766767"/>
      <w:bookmarkStart w:id="11" w:name="_Toc536770812"/>
      <w:bookmarkStart w:id="12" w:name="_Toc536771058"/>
      <w:bookmarkStart w:id="13" w:name="_Toc536771131"/>
      <w:bookmarkStart w:id="14" w:name="_Toc139356504"/>
      <w:bookmarkStart w:id="15" w:name="_Toc139356743"/>
      <w:bookmarkStart w:id="16" w:name="_Toc139356914"/>
      <w:bookmarkStart w:id="17" w:name="_Toc139356951"/>
      <w:bookmarkStart w:id="18" w:name="_Toc139357904"/>
      <w:bookmarkStart w:id="19" w:name="_Toc139431014"/>
      <w:bookmarkStart w:id="20" w:name="_Toc140045201"/>
      <w:bookmarkStart w:id="21" w:name="_Toc153603919"/>
      <w:bookmarkStart w:id="22" w:name="_Toc174871826"/>
      <w:bookmarkStart w:id="23" w:name="_Toc175463317"/>
      <w:bookmarkStart w:id="24" w:name="_Toc175549198"/>
      <w:bookmarkStart w:id="25" w:name="_Toc175549316"/>
    </w:p>
    <w:p w:rsidR="00EF1724" w:rsidRPr="009E764B" w:rsidRDefault="00EF1724" w:rsidP="00C376CC">
      <w:pPr>
        <w:tabs>
          <w:tab w:val="left" w:pos="900"/>
        </w:tabs>
        <w:rPr>
          <w:rFonts w:ascii="Arial" w:hAnsi="Arial" w:cs="Arial"/>
          <w:iCs/>
          <w:sz w:val="22"/>
          <w:szCs w:val="22"/>
        </w:rPr>
      </w:pPr>
    </w:p>
    <w:p w:rsidR="00EF1724" w:rsidRPr="009E764B" w:rsidRDefault="00EF1724" w:rsidP="00C376CC">
      <w:pPr>
        <w:pStyle w:val="Heading1"/>
        <w:tabs>
          <w:tab w:val="left" w:pos="851"/>
          <w:tab w:val="left" w:pos="900"/>
        </w:tabs>
        <w:rPr>
          <w:rFonts w:ascii="Arial" w:hAnsi="Arial" w:cs="Arial"/>
          <w:caps/>
          <w:sz w:val="22"/>
          <w:szCs w:val="22"/>
        </w:rPr>
      </w:pPr>
      <w:bookmarkStart w:id="26" w:name="_Toc105210000"/>
      <w:bookmarkStart w:id="27" w:name="_Toc205025289"/>
      <w:bookmarkStart w:id="28" w:name="_Toc312221185"/>
      <w:r w:rsidRPr="009E764B">
        <w:rPr>
          <w:rFonts w:ascii="Arial" w:hAnsi="Arial" w:cs="Arial"/>
          <w:caps/>
          <w:sz w:val="22"/>
          <w:szCs w:val="22"/>
        </w:rPr>
        <w:t>1.</w:t>
      </w:r>
      <w:r w:rsidRPr="009E764B">
        <w:rPr>
          <w:rFonts w:ascii="Arial" w:hAnsi="Arial" w:cs="Arial"/>
          <w:caps/>
          <w:sz w:val="22"/>
          <w:szCs w:val="22"/>
        </w:rPr>
        <w:tab/>
      </w:r>
      <w:bookmarkEnd w:id="26"/>
      <w:bookmarkEnd w:id="27"/>
      <w:r w:rsidRPr="009E764B">
        <w:rPr>
          <w:rFonts w:ascii="Arial" w:hAnsi="Arial" w:cs="Arial"/>
          <w:caps/>
          <w:sz w:val="22"/>
          <w:szCs w:val="22"/>
        </w:rPr>
        <w:t>Introduction</w:t>
      </w:r>
      <w:bookmarkEnd w:id="28"/>
    </w:p>
    <w:p w:rsidR="00EF1724" w:rsidRDefault="00EF1724" w:rsidP="00C376CC">
      <w:pPr>
        <w:tabs>
          <w:tab w:val="left" w:pos="900"/>
        </w:tabs>
        <w:jc w:val="both"/>
        <w:rPr>
          <w:rFonts w:ascii="Arial" w:hAnsi="Arial" w:cs="Arial"/>
          <w:sz w:val="22"/>
          <w:szCs w:val="22"/>
        </w:rPr>
      </w:pPr>
    </w:p>
    <w:p w:rsidR="00EF1724" w:rsidRPr="007E4060" w:rsidRDefault="00EF1724" w:rsidP="00C376CC">
      <w:pPr>
        <w:tabs>
          <w:tab w:val="left" w:pos="900"/>
        </w:tabs>
        <w:jc w:val="both"/>
        <w:rPr>
          <w:rFonts w:ascii="Arial" w:hAnsi="Arial" w:cs="Arial"/>
          <w:sz w:val="22"/>
          <w:szCs w:val="22"/>
        </w:rPr>
      </w:pPr>
      <w:r>
        <w:rPr>
          <w:rFonts w:ascii="Arial" w:hAnsi="Arial" w:cs="Arial"/>
          <w:sz w:val="22"/>
          <w:szCs w:val="22"/>
        </w:rPr>
        <w:t>1.1</w:t>
      </w:r>
      <w:r>
        <w:rPr>
          <w:rFonts w:ascii="Arial" w:hAnsi="Arial" w:cs="Arial"/>
          <w:sz w:val="22"/>
          <w:szCs w:val="22"/>
        </w:rPr>
        <w:tab/>
      </w:r>
      <w:r w:rsidRPr="007E4060">
        <w:rPr>
          <w:rFonts w:ascii="Arial" w:hAnsi="Arial" w:cs="Arial"/>
          <w:sz w:val="22"/>
          <w:szCs w:val="22"/>
        </w:rPr>
        <w:t xml:space="preserve">The Ship Observations Team (SOT) was established by the WMO/IOC Joint Technical Commission for Oceanography and Marine Meteorology (JCOMM) at its first session (JCOMM-I, </w:t>
      </w:r>
      <w:proofErr w:type="spellStart"/>
      <w:r w:rsidRPr="007E4060">
        <w:rPr>
          <w:rFonts w:ascii="Arial" w:hAnsi="Arial" w:cs="Arial"/>
          <w:sz w:val="22"/>
          <w:szCs w:val="22"/>
        </w:rPr>
        <w:t>Akureyri</w:t>
      </w:r>
      <w:proofErr w:type="spellEnd"/>
      <w:r w:rsidRPr="007E4060">
        <w:rPr>
          <w:rFonts w:ascii="Arial" w:hAnsi="Arial" w:cs="Arial"/>
          <w:sz w:val="22"/>
          <w:szCs w:val="22"/>
        </w:rPr>
        <w:t>, Iceland, June 2001), and renewed at its second (JCOMM-II, Halifax, Nova Scotia, Canada, September 2005), and third Sessions (JCOMM-III, Marrakech, Morocco, November 2009).</w:t>
      </w:r>
      <w:r>
        <w:rPr>
          <w:rFonts w:ascii="Arial" w:hAnsi="Arial" w:cs="Arial"/>
          <w:sz w:val="22"/>
          <w:szCs w:val="22"/>
        </w:rPr>
        <w:t xml:space="preserve"> It was </w:t>
      </w:r>
      <w:r w:rsidRPr="007E4060">
        <w:rPr>
          <w:rFonts w:ascii="Arial" w:hAnsi="Arial" w:cs="Arial"/>
          <w:sz w:val="22"/>
          <w:szCs w:val="22"/>
        </w:rPr>
        <w:t xml:space="preserve">created to build on synergies between the three Panels involved in coordinating global ship-based observing </w:t>
      </w:r>
      <w:proofErr w:type="spellStart"/>
      <w:r w:rsidRPr="007E4060">
        <w:rPr>
          <w:rFonts w:ascii="Arial" w:hAnsi="Arial" w:cs="Arial"/>
          <w:sz w:val="22"/>
          <w:szCs w:val="22"/>
        </w:rPr>
        <w:t>programmes</w:t>
      </w:r>
      <w:proofErr w:type="spellEnd"/>
      <w:r>
        <w:rPr>
          <w:rFonts w:ascii="Arial" w:hAnsi="Arial" w:cs="Arial"/>
          <w:sz w:val="22"/>
          <w:szCs w:val="22"/>
        </w:rPr>
        <w:t xml:space="preserve"> addressing observational requirements of WMO and IOC applications, </w:t>
      </w:r>
      <w:r w:rsidRPr="007E4060">
        <w:rPr>
          <w:rFonts w:ascii="Arial" w:hAnsi="Arial" w:cs="Arial"/>
          <w:sz w:val="22"/>
          <w:szCs w:val="22"/>
        </w:rPr>
        <w:t>with a view to an eventual possible full-integration of ship-based observing systems on commercial and research vessels</w:t>
      </w:r>
      <w:r>
        <w:rPr>
          <w:rFonts w:ascii="Arial" w:hAnsi="Arial" w:cs="Arial"/>
          <w:sz w:val="22"/>
          <w:szCs w:val="22"/>
        </w:rPr>
        <w:t>. The three Panels include</w:t>
      </w:r>
      <w:r w:rsidRPr="007E4060">
        <w:rPr>
          <w:rFonts w:ascii="Arial" w:hAnsi="Arial" w:cs="Arial"/>
          <w:sz w:val="22"/>
          <w:szCs w:val="22"/>
        </w:rPr>
        <w:t xml:space="preserve"> the Voluntary Observing Ship (VOS) Scheme, the Ship-of-Opportunity </w:t>
      </w:r>
      <w:proofErr w:type="spellStart"/>
      <w:r w:rsidRPr="007E4060">
        <w:rPr>
          <w:rFonts w:ascii="Arial" w:hAnsi="Arial" w:cs="Arial"/>
          <w:sz w:val="22"/>
          <w:szCs w:val="22"/>
        </w:rPr>
        <w:t>Programme</w:t>
      </w:r>
      <w:proofErr w:type="spellEnd"/>
      <w:r w:rsidRPr="007E4060">
        <w:rPr>
          <w:rFonts w:ascii="Arial" w:hAnsi="Arial" w:cs="Arial"/>
          <w:sz w:val="22"/>
          <w:szCs w:val="22"/>
        </w:rPr>
        <w:t xml:space="preserve"> (SOOP), and the Automated Shipboa</w:t>
      </w:r>
      <w:r>
        <w:rPr>
          <w:rFonts w:ascii="Arial" w:hAnsi="Arial" w:cs="Arial"/>
          <w:sz w:val="22"/>
          <w:szCs w:val="22"/>
        </w:rPr>
        <w:t xml:space="preserve">rd </w:t>
      </w:r>
      <w:proofErr w:type="spellStart"/>
      <w:r>
        <w:rPr>
          <w:rFonts w:ascii="Arial" w:hAnsi="Arial" w:cs="Arial"/>
          <w:sz w:val="22"/>
          <w:szCs w:val="22"/>
        </w:rPr>
        <w:t>Aerological</w:t>
      </w:r>
      <w:proofErr w:type="spellEnd"/>
      <w:r>
        <w:rPr>
          <w:rFonts w:ascii="Arial" w:hAnsi="Arial" w:cs="Arial"/>
          <w:sz w:val="22"/>
          <w:szCs w:val="22"/>
        </w:rPr>
        <w:t xml:space="preserve"> </w:t>
      </w:r>
      <w:proofErr w:type="spellStart"/>
      <w:r>
        <w:rPr>
          <w:rFonts w:ascii="Arial" w:hAnsi="Arial" w:cs="Arial"/>
          <w:sz w:val="22"/>
          <w:szCs w:val="22"/>
        </w:rPr>
        <w:t>Programme</w:t>
      </w:r>
      <w:proofErr w:type="spellEnd"/>
      <w:r>
        <w:rPr>
          <w:rFonts w:ascii="Arial" w:hAnsi="Arial" w:cs="Arial"/>
          <w:sz w:val="22"/>
          <w:szCs w:val="22"/>
        </w:rPr>
        <w:t xml:space="preserve"> (ASAP)</w:t>
      </w:r>
      <w:r w:rsidRPr="007E4060">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Pr="00FF41DB" w:rsidRDefault="00EF1724" w:rsidP="00C376CC">
      <w:pPr>
        <w:tabs>
          <w:tab w:val="left" w:pos="900"/>
        </w:tabs>
        <w:jc w:val="both"/>
        <w:rPr>
          <w:rFonts w:ascii="Arial" w:hAnsi="Arial" w:cs="Arial"/>
          <w:sz w:val="22"/>
          <w:szCs w:val="22"/>
        </w:rPr>
      </w:pPr>
      <w:r>
        <w:rPr>
          <w:rFonts w:ascii="Arial" w:hAnsi="Arial" w:cs="Arial"/>
          <w:sz w:val="22"/>
          <w:szCs w:val="22"/>
        </w:rPr>
        <w:t>1.2</w:t>
      </w:r>
      <w:r>
        <w:rPr>
          <w:rFonts w:ascii="Arial" w:hAnsi="Arial" w:cs="Arial"/>
          <w:sz w:val="22"/>
          <w:szCs w:val="22"/>
        </w:rPr>
        <w:tab/>
        <w:t xml:space="preserve">Ships participating in the </w:t>
      </w:r>
      <w:r w:rsidRPr="00FF41DB">
        <w:rPr>
          <w:rFonts w:ascii="Arial" w:hAnsi="Arial" w:cs="Arial"/>
          <w:sz w:val="22"/>
          <w:szCs w:val="22"/>
        </w:rPr>
        <w:t xml:space="preserve">VOS volunteer to take surface meteorological and surface oceanographic observations while ASAP vessels acquire upper air observations over data-sparse ocean areas by means of automated </w:t>
      </w:r>
      <w:proofErr w:type="spellStart"/>
      <w:r w:rsidRPr="00FF41DB">
        <w:rPr>
          <w:rFonts w:ascii="Arial" w:hAnsi="Arial" w:cs="Arial"/>
          <w:sz w:val="22"/>
          <w:szCs w:val="22"/>
        </w:rPr>
        <w:t>radiosonde</w:t>
      </w:r>
      <w:proofErr w:type="spellEnd"/>
      <w:r w:rsidRPr="00FF41DB">
        <w:rPr>
          <w:rFonts w:ascii="Arial" w:hAnsi="Arial" w:cs="Arial"/>
          <w:sz w:val="22"/>
          <w:szCs w:val="22"/>
        </w:rPr>
        <w:t xml:space="preserve"> systems. Similarly, the SOOP involves volunteer merchant and scientific ships that acquire oceanographic measurements using one or more scientific instruments such as Expendable Bathythermographs (XBTs) and thermo-</w:t>
      </w:r>
      <w:proofErr w:type="spellStart"/>
      <w:r w:rsidRPr="00FF41DB">
        <w:rPr>
          <w:rFonts w:ascii="Arial" w:hAnsi="Arial" w:cs="Arial"/>
          <w:sz w:val="22"/>
          <w:szCs w:val="22"/>
        </w:rPr>
        <w:t>salinographs</w:t>
      </w:r>
      <w:proofErr w:type="spellEnd"/>
      <w:r w:rsidRPr="00FF41DB">
        <w:rPr>
          <w:rFonts w:ascii="Arial" w:hAnsi="Arial" w:cs="Arial"/>
          <w:sz w:val="22"/>
          <w:szCs w:val="22"/>
        </w:rPr>
        <w:t>.</w:t>
      </w:r>
    </w:p>
    <w:p w:rsidR="00EF1724" w:rsidRPr="007E4060" w:rsidRDefault="00EF1724" w:rsidP="00C376CC">
      <w:pPr>
        <w:tabs>
          <w:tab w:val="left" w:pos="900"/>
        </w:tabs>
        <w:jc w:val="both"/>
        <w:rPr>
          <w:rFonts w:ascii="Arial" w:hAnsi="Arial" w:cs="Arial"/>
          <w:sz w:val="22"/>
          <w:szCs w:val="22"/>
        </w:rPr>
      </w:pPr>
    </w:p>
    <w:p w:rsidR="00EF1724" w:rsidRPr="007E4060" w:rsidRDefault="00EF1724" w:rsidP="00C376CC">
      <w:pPr>
        <w:tabs>
          <w:tab w:val="left" w:pos="900"/>
        </w:tabs>
        <w:jc w:val="both"/>
        <w:rPr>
          <w:rFonts w:ascii="Arial" w:hAnsi="Arial" w:cs="Arial"/>
          <w:sz w:val="22"/>
          <w:szCs w:val="22"/>
        </w:rPr>
      </w:pPr>
      <w:r>
        <w:rPr>
          <w:rFonts w:ascii="Arial" w:hAnsi="Arial" w:cs="Arial"/>
          <w:sz w:val="22"/>
          <w:szCs w:val="22"/>
        </w:rPr>
        <w:t>1.3</w:t>
      </w:r>
      <w:r>
        <w:rPr>
          <w:rFonts w:ascii="Arial" w:hAnsi="Arial" w:cs="Arial"/>
          <w:sz w:val="22"/>
          <w:szCs w:val="22"/>
        </w:rPr>
        <w:tab/>
      </w:r>
      <w:r w:rsidRPr="007E4060">
        <w:rPr>
          <w:rFonts w:ascii="Arial" w:hAnsi="Arial" w:cs="Arial"/>
          <w:sz w:val="22"/>
          <w:szCs w:val="22"/>
        </w:rPr>
        <w:t xml:space="preserve">Membership to the Team is open, and comprises operators of VOS, SOOP and ASAP, as well as representatives from other groups </w:t>
      </w:r>
      <w:r>
        <w:rPr>
          <w:rFonts w:ascii="Arial" w:hAnsi="Arial" w:cs="Arial"/>
          <w:sz w:val="22"/>
          <w:szCs w:val="22"/>
        </w:rPr>
        <w:t xml:space="preserve">(hereafter called SOT associated </w:t>
      </w:r>
      <w:proofErr w:type="spellStart"/>
      <w:r>
        <w:rPr>
          <w:rFonts w:ascii="Arial" w:hAnsi="Arial" w:cs="Arial"/>
          <w:sz w:val="22"/>
          <w:szCs w:val="22"/>
        </w:rPr>
        <w:t>programmes</w:t>
      </w:r>
      <w:proofErr w:type="spellEnd"/>
      <w:r>
        <w:rPr>
          <w:rFonts w:ascii="Arial" w:hAnsi="Arial" w:cs="Arial"/>
          <w:sz w:val="22"/>
          <w:szCs w:val="22"/>
        </w:rPr>
        <w:t xml:space="preserve">) </w:t>
      </w:r>
      <w:r w:rsidRPr="007E4060">
        <w:rPr>
          <w:rFonts w:ascii="Arial" w:hAnsi="Arial" w:cs="Arial"/>
          <w:sz w:val="22"/>
          <w:szCs w:val="22"/>
        </w:rPr>
        <w:t>using ships as observing platforms.</w:t>
      </w:r>
      <w:r>
        <w:rPr>
          <w:rFonts w:ascii="Arial" w:hAnsi="Arial" w:cs="Arial"/>
          <w:sz w:val="22"/>
          <w:szCs w:val="22"/>
        </w:rPr>
        <w:t xml:space="preserve"> </w:t>
      </w:r>
      <w:r w:rsidRPr="007E4060">
        <w:rPr>
          <w:rFonts w:ascii="Arial" w:hAnsi="Arial" w:cs="Arial"/>
          <w:sz w:val="22"/>
          <w:szCs w:val="22"/>
        </w:rPr>
        <w:t xml:space="preserve">It also includes representatives from: monitoring </w:t>
      </w:r>
      <w:proofErr w:type="spellStart"/>
      <w:r w:rsidRPr="007E4060">
        <w:rPr>
          <w:rFonts w:ascii="Arial" w:hAnsi="Arial" w:cs="Arial"/>
          <w:sz w:val="22"/>
          <w:szCs w:val="22"/>
        </w:rPr>
        <w:t>centres</w:t>
      </w:r>
      <w:proofErr w:type="spellEnd"/>
      <w:r w:rsidRPr="007E4060">
        <w:rPr>
          <w:rFonts w:ascii="Arial" w:hAnsi="Arial" w:cs="Arial"/>
          <w:sz w:val="22"/>
          <w:szCs w:val="22"/>
        </w:rPr>
        <w:t xml:space="preserve">; data management </w:t>
      </w:r>
      <w:proofErr w:type="spellStart"/>
      <w:r w:rsidRPr="007E4060">
        <w:rPr>
          <w:rFonts w:ascii="Arial" w:hAnsi="Arial" w:cs="Arial"/>
          <w:sz w:val="22"/>
          <w:szCs w:val="22"/>
        </w:rPr>
        <w:t>centres</w:t>
      </w:r>
      <w:proofErr w:type="spellEnd"/>
      <w:r w:rsidRPr="007E4060">
        <w:rPr>
          <w:rFonts w:ascii="Arial" w:hAnsi="Arial" w:cs="Arial"/>
          <w:sz w:val="22"/>
          <w:szCs w:val="22"/>
        </w:rPr>
        <w:t xml:space="preserve"> and bodies; INMARSAT and other communication systems; manufacturers; scientific advisory bodies; and users as appropriate.</w:t>
      </w:r>
    </w:p>
    <w:p w:rsidR="00EF1724" w:rsidRPr="00A05025"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1.4</w:t>
      </w:r>
      <w:r>
        <w:rPr>
          <w:rFonts w:ascii="Arial" w:hAnsi="Arial" w:cs="Arial"/>
          <w:sz w:val="22"/>
          <w:szCs w:val="22"/>
        </w:rPr>
        <w:tab/>
      </w:r>
      <w:r w:rsidRPr="00A05025">
        <w:rPr>
          <w:rFonts w:ascii="Arial" w:hAnsi="Arial" w:cs="Arial"/>
          <w:sz w:val="22"/>
          <w:szCs w:val="22"/>
        </w:rPr>
        <w:t xml:space="preserve">The Terms of Reference of the </w:t>
      </w:r>
      <w:r>
        <w:rPr>
          <w:rFonts w:ascii="Arial" w:hAnsi="Arial" w:cs="Arial"/>
          <w:sz w:val="22"/>
          <w:szCs w:val="22"/>
        </w:rPr>
        <w:t xml:space="preserve">SOT </w:t>
      </w:r>
      <w:r w:rsidRPr="00A05025">
        <w:rPr>
          <w:rFonts w:ascii="Arial" w:hAnsi="Arial" w:cs="Arial"/>
          <w:sz w:val="22"/>
          <w:szCs w:val="22"/>
        </w:rPr>
        <w:t xml:space="preserve">are given in </w:t>
      </w:r>
      <w:hyperlink w:anchor="Annex_I" w:history="1">
        <w:r w:rsidRPr="00A05025">
          <w:rPr>
            <w:rStyle w:val="Hyperlink"/>
            <w:rFonts w:ascii="Arial" w:hAnsi="Arial" w:cs="Arial"/>
            <w:i/>
            <w:sz w:val="22"/>
            <w:szCs w:val="22"/>
          </w:rPr>
          <w:t xml:space="preserve">Annex </w:t>
        </w:r>
        <w:r>
          <w:rPr>
            <w:rStyle w:val="Hyperlink"/>
            <w:rFonts w:ascii="Arial" w:hAnsi="Arial" w:cs="Arial"/>
            <w:i/>
            <w:sz w:val="22"/>
            <w:szCs w:val="22"/>
          </w:rPr>
          <w:t>I</w:t>
        </w:r>
      </w:hyperlink>
      <w:r w:rsidRPr="00A05025">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Default="00EF1724" w:rsidP="00FA5B34">
      <w:pPr>
        <w:tabs>
          <w:tab w:val="left" w:pos="900"/>
        </w:tabs>
        <w:jc w:val="both"/>
        <w:rPr>
          <w:rFonts w:ascii="Arial" w:hAnsi="Arial" w:cs="Arial"/>
          <w:iCs/>
          <w:sz w:val="22"/>
          <w:szCs w:val="22"/>
        </w:rPr>
      </w:pPr>
      <w:r>
        <w:rPr>
          <w:rFonts w:ascii="Arial" w:hAnsi="Arial" w:cs="Arial"/>
          <w:iCs/>
          <w:sz w:val="22"/>
          <w:szCs w:val="22"/>
        </w:rPr>
        <w:t>1.5</w:t>
      </w:r>
      <w:r>
        <w:rPr>
          <w:rFonts w:ascii="Arial" w:hAnsi="Arial" w:cs="Arial"/>
          <w:iCs/>
          <w:sz w:val="22"/>
          <w:szCs w:val="22"/>
        </w:rPr>
        <w:tab/>
      </w:r>
      <w:r w:rsidRPr="00191925">
        <w:rPr>
          <w:rFonts w:ascii="Arial" w:hAnsi="Arial" w:cs="Arial"/>
          <w:iCs/>
          <w:sz w:val="22"/>
          <w:szCs w:val="22"/>
        </w:rPr>
        <w:t>The SOT will regularly review its mission in the light of changing research, organizational and operational imperatives, and will update this document and its terms of reference as appropriate. The SOT will continue to explore ways to expand its membership, in particular through enhanced links with countries operating ship observing fleets supporting WMO and IOC applications</w:t>
      </w:r>
      <w:r>
        <w:rPr>
          <w:rFonts w:ascii="Arial" w:hAnsi="Arial" w:cs="Arial"/>
          <w:iCs/>
          <w:sz w:val="22"/>
          <w:szCs w:val="22"/>
        </w:rPr>
        <w:t xml:space="preserve"> (</w:t>
      </w:r>
      <w:r w:rsidRPr="00FA5B34">
        <w:rPr>
          <w:rFonts w:ascii="Arial" w:hAnsi="Arial" w:cs="Arial"/>
          <w:b/>
          <w:bCs/>
          <w:i/>
          <w:sz w:val="22"/>
          <w:szCs w:val="22"/>
        </w:rPr>
        <w:t>action</w:t>
      </w:r>
      <w:r>
        <w:rPr>
          <w:rFonts w:ascii="Arial" w:hAnsi="Arial" w:cs="Arial"/>
          <w:iCs/>
          <w:sz w:val="22"/>
          <w:szCs w:val="22"/>
        </w:rPr>
        <w:t>)</w:t>
      </w:r>
      <w:r w:rsidRPr="00191925">
        <w:rPr>
          <w:rFonts w:ascii="Arial" w:hAnsi="Arial" w:cs="Arial"/>
          <w:iCs/>
          <w:sz w:val="22"/>
          <w:szCs w:val="22"/>
        </w:rPr>
        <w:t>.</w:t>
      </w:r>
      <w:r>
        <w:rPr>
          <w:rFonts w:ascii="Arial" w:hAnsi="Arial" w:cs="Arial"/>
          <w:iCs/>
          <w:sz w:val="22"/>
          <w:szCs w:val="22"/>
        </w:rPr>
        <w:t xml:space="preserve"> </w:t>
      </w:r>
    </w:p>
    <w:p w:rsidR="00EF1724" w:rsidRDefault="00EF1724" w:rsidP="00FA5B34">
      <w:pPr>
        <w:tabs>
          <w:tab w:val="left" w:pos="900"/>
        </w:tabs>
        <w:jc w:val="both"/>
        <w:rPr>
          <w:rFonts w:ascii="Arial" w:hAnsi="Arial" w:cs="Arial"/>
          <w:iCs/>
          <w:sz w:val="22"/>
          <w:szCs w:val="22"/>
        </w:rPr>
      </w:pPr>
    </w:p>
    <w:p w:rsidR="00EF1724" w:rsidRDefault="00EF1724" w:rsidP="00C376CC">
      <w:pPr>
        <w:tabs>
          <w:tab w:val="left" w:pos="900"/>
        </w:tabs>
        <w:jc w:val="both"/>
        <w:rPr>
          <w:rFonts w:ascii="Arial" w:hAnsi="Arial" w:cs="Arial"/>
          <w:sz w:val="22"/>
          <w:szCs w:val="22"/>
        </w:rPr>
      </w:pPr>
      <w:r>
        <w:rPr>
          <w:rFonts w:ascii="Arial" w:hAnsi="Arial" w:cs="Arial"/>
          <w:iCs/>
          <w:sz w:val="22"/>
          <w:szCs w:val="22"/>
        </w:rPr>
        <w:t>1.6</w:t>
      </w:r>
      <w:r>
        <w:rPr>
          <w:rFonts w:ascii="Arial" w:hAnsi="Arial" w:cs="Arial"/>
          <w:iCs/>
          <w:sz w:val="22"/>
          <w:szCs w:val="22"/>
        </w:rPr>
        <w:tab/>
        <w:t xml:space="preserve">The overarching implementation plan for the SOT is provided in </w:t>
      </w:r>
      <w:hyperlink w:anchor="Annex_III" w:history="1">
        <w:r w:rsidRPr="003E27A8">
          <w:rPr>
            <w:rStyle w:val="Hyperlink"/>
            <w:rFonts w:ascii="Arial" w:hAnsi="Arial" w:cs="Arial"/>
            <w:i/>
            <w:iCs/>
            <w:sz w:val="22"/>
            <w:szCs w:val="22"/>
          </w:rPr>
          <w:t>Annex III</w:t>
        </w:r>
      </w:hyperlink>
      <w:r>
        <w:rPr>
          <w:rFonts w:ascii="Arial" w:hAnsi="Arial" w:cs="Arial"/>
          <w:iCs/>
          <w:sz w:val="22"/>
          <w:szCs w:val="22"/>
        </w:rPr>
        <w:t xml:space="preserve">. </w:t>
      </w:r>
      <w:r>
        <w:rPr>
          <w:rFonts w:ascii="Arial" w:hAnsi="Arial" w:cs="Arial"/>
          <w:sz w:val="22"/>
          <w:szCs w:val="22"/>
        </w:rPr>
        <w:t xml:space="preserve">Implementation Actions (referred as </w:t>
      </w:r>
      <w:r w:rsidRPr="00ED7540">
        <w:rPr>
          <w:rFonts w:ascii="Arial" w:hAnsi="Arial" w:cs="Arial"/>
          <w:sz w:val="22"/>
          <w:szCs w:val="22"/>
        </w:rPr>
        <w:t>“(</w:t>
      </w:r>
      <w:r w:rsidRPr="00FA5B34">
        <w:rPr>
          <w:rFonts w:ascii="Arial" w:hAnsi="Arial" w:cs="Arial"/>
          <w:b/>
          <w:bCs/>
          <w:i/>
          <w:iCs/>
          <w:sz w:val="22"/>
          <w:szCs w:val="22"/>
        </w:rPr>
        <w:t>action</w:t>
      </w:r>
      <w:r w:rsidRPr="00ED7540">
        <w:rPr>
          <w:rFonts w:ascii="Arial" w:hAnsi="Arial" w:cs="Arial"/>
          <w:sz w:val="22"/>
          <w:szCs w:val="22"/>
        </w:rPr>
        <w:t>)”</w:t>
      </w:r>
      <w:r>
        <w:rPr>
          <w:rFonts w:ascii="Arial" w:hAnsi="Arial" w:cs="Arial"/>
          <w:sz w:val="22"/>
          <w:szCs w:val="22"/>
        </w:rPr>
        <w:t xml:space="preserve"> in the text) derived from the SOT implementation strategy are proposed and detailed in the SOT Implementation Plan in </w:t>
      </w:r>
      <w:hyperlink w:anchor="Annex_XI" w:history="1">
        <w:r w:rsidRPr="00D16C1E">
          <w:rPr>
            <w:rStyle w:val="Hyperlink"/>
            <w:rFonts w:ascii="Arial" w:hAnsi="Arial" w:cs="Arial"/>
            <w:i/>
            <w:sz w:val="22"/>
            <w:szCs w:val="22"/>
          </w:rPr>
          <w:t>Annex XI</w:t>
        </w:r>
      </w:hyperlink>
      <w:r>
        <w:rPr>
          <w:rFonts w:ascii="Arial" w:hAnsi="Arial" w:cs="Arial"/>
          <w:sz w:val="22"/>
          <w:szCs w:val="22"/>
        </w:rPr>
        <w:t xml:space="preserve"> with time frame, responsible body or actor, and performance indicator.</w:t>
      </w:r>
    </w:p>
    <w:p w:rsidR="00EF1724" w:rsidRDefault="00EF1724" w:rsidP="00C376CC">
      <w:pPr>
        <w:tabs>
          <w:tab w:val="left" w:pos="900"/>
        </w:tabs>
        <w:jc w:val="both"/>
        <w:rPr>
          <w:rFonts w:ascii="Arial" w:hAnsi="Arial" w:cs="Arial"/>
          <w:sz w:val="22"/>
          <w:szCs w:val="22"/>
        </w:rPr>
      </w:pPr>
    </w:p>
    <w:p w:rsidR="00EF1724" w:rsidRPr="00645720" w:rsidRDefault="00EF1724" w:rsidP="00645720">
      <w:pPr>
        <w:tabs>
          <w:tab w:val="left" w:pos="900"/>
        </w:tabs>
        <w:jc w:val="both"/>
        <w:rPr>
          <w:rFonts w:ascii="Arial" w:hAnsi="Arial" w:cs="Arial"/>
          <w:bCs/>
          <w:iCs/>
          <w:sz w:val="22"/>
          <w:szCs w:val="22"/>
        </w:rPr>
      </w:pPr>
      <w:r>
        <w:rPr>
          <w:rFonts w:ascii="Arial" w:hAnsi="Arial" w:cs="Arial"/>
          <w:sz w:val="22"/>
          <w:szCs w:val="22"/>
        </w:rPr>
        <w:t>1.7</w:t>
      </w:r>
      <w:r>
        <w:rPr>
          <w:rFonts w:ascii="Arial" w:hAnsi="Arial" w:cs="Arial"/>
          <w:sz w:val="22"/>
          <w:szCs w:val="22"/>
        </w:rPr>
        <w:tab/>
        <w:t>The</w:t>
      </w:r>
      <w:r w:rsidRPr="00645720">
        <w:rPr>
          <w:rFonts w:ascii="Arial" w:hAnsi="Arial" w:cs="Arial"/>
          <w:sz w:val="22"/>
          <w:szCs w:val="22"/>
        </w:rPr>
        <w:t xml:space="preserve"> </w:t>
      </w:r>
      <w:r w:rsidRPr="00645720">
        <w:rPr>
          <w:rFonts w:ascii="Arial" w:hAnsi="Arial" w:cs="Arial"/>
          <w:bCs/>
          <w:iCs/>
          <w:sz w:val="22"/>
          <w:szCs w:val="22"/>
        </w:rPr>
        <w:t xml:space="preserve">SOT contribution to </w:t>
      </w:r>
      <w:r>
        <w:rPr>
          <w:rFonts w:ascii="Arial" w:hAnsi="Arial" w:cs="Arial"/>
          <w:bCs/>
          <w:iCs/>
          <w:sz w:val="22"/>
          <w:szCs w:val="22"/>
        </w:rPr>
        <w:t xml:space="preserve">the </w:t>
      </w:r>
      <w:r w:rsidRPr="00645720">
        <w:rPr>
          <w:rFonts w:ascii="Arial" w:hAnsi="Arial" w:cs="Arial"/>
          <w:bCs/>
          <w:iCs/>
          <w:sz w:val="22"/>
          <w:szCs w:val="22"/>
        </w:rPr>
        <w:t xml:space="preserve">JCOMM </w:t>
      </w:r>
      <w:r>
        <w:rPr>
          <w:rFonts w:ascii="Arial" w:hAnsi="Arial" w:cs="Arial"/>
          <w:bCs/>
          <w:iCs/>
          <w:sz w:val="22"/>
          <w:szCs w:val="22"/>
        </w:rPr>
        <w:t>Observations (</w:t>
      </w:r>
      <w:r w:rsidRPr="00645720">
        <w:rPr>
          <w:rFonts w:ascii="Arial" w:hAnsi="Arial" w:cs="Arial"/>
          <w:bCs/>
          <w:iCs/>
          <w:sz w:val="22"/>
          <w:szCs w:val="22"/>
        </w:rPr>
        <w:t>OPA</w:t>
      </w:r>
      <w:r>
        <w:rPr>
          <w:rFonts w:ascii="Arial" w:hAnsi="Arial" w:cs="Arial"/>
          <w:bCs/>
          <w:iCs/>
          <w:sz w:val="22"/>
          <w:szCs w:val="22"/>
        </w:rPr>
        <w:t>) and Data Management (DMPA)</w:t>
      </w:r>
      <w:r w:rsidRPr="00645720">
        <w:rPr>
          <w:rFonts w:ascii="Arial" w:hAnsi="Arial" w:cs="Arial"/>
          <w:bCs/>
          <w:iCs/>
          <w:sz w:val="22"/>
          <w:szCs w:val="22"/>
        </w:rPr>
        <w:t xml:space="preserve"> </w:t>
      </w:r>
      <w:proofErr w:type="spellStart"/>
      <w:r>
        <w:rPr>
          <w:rFonts w:ascii="Arial" w:hAnsi="Arial" w:cs="Arial"/>
          <w:bCs/>
          <w:iCs/>
          <w:sz w:val="22"/>
          <w:szCs w:val="22"/>
        </w:rPr>
        <w:t>Programme</w:t>
      </w:r>
      <w:proofErr w:type="spellEnd"/>
      <w:r>
        <w:rPr>
          <w:rFonts w:ascii="Arial" w:hAnsi="Arial" w:cs="Arial"/>
          <w:bCs/>
          <w:iCs/>
          <w:sz w:val="22"/>
          <w:szCs w:val="22"/>
        </w:rPr>
        <w:t xml:space="preserve"> Area </w:t>
      </w:r>
      <w:r w:rsidRPr="00645720">
        <w:rPr>
          <w:rFonts w:ascii="Arial" w:hAnsi="Arial" w:cs="Arial"/>
          <w:bCs/>
          <w:iCs/>
          <w:sz w:val="22"/>
          <w:szCs w:val="22"/>
        </w:rPr>
        <w:t>priority activities for 2012-2016</w:t>
      </w:r>
      <w:r>
        <w:rPr>
          <w:rFonts w:ascii="Arial" w:hAnsi="Arial" w:cs="Arial"/>
          <w:bCs/>
          <w:iCs/>
          <w:sz w:val="22"/>
          <w:szCs w:val="22"/>
        </w:rPr>
        <w:t xml:space="preserve"> is detailed in Section 7 below.</w:t>
      </w:r>
    </w:p>
    <w:p w:rsidR="00EF1724" w:rsidRDefault="00EF1724" w:rsidP="00C376CC">
      <w:pPr>
        <w:tabs>
          <w:tab w:val="left" w:pos="900"/>
        </w:tabs>
        <w:jc w:val="both"/>
        <w:rPr>
          <w:rFonts w:ascii="Arial" w:hAnsi="Arial" w:cs="Arial"/>
          <w:sz w:val="22"/>
          <w:szCs w:val="22"/>
        </w:rPr>
      </w:pPr>
    </w:p>
    <w:p w:rsidR="00EF1724" w:rsidRPr="00A05025" w:rsidRDefault="00EF1724" w:rsidP="00C376CC">
      <w:pPr>
        <w:tabs>
          <w:tab w:val="left" w:pos="900"/>
        </w:tabs>
        <w:jc w:val="both"/>
        <w:rPr>
          <w:rFonts w:ascii="Arial" w:hAnsi="Arial" w:cs="Arial"/>
          <w:sz w:val="22"/>
          <w:szCs w:val="22"/>
        </w:rPr>
      </w:pPr>
    </w:p>
    <w:p w:rsidR="00EF1724" w:rsidRPr="009E764B" w:rsidRDefault="00EF1724" w:rsidP="00C376CC">
      <w:pPr>
        <w:pStyle w:val="Heading1"/>
        <w:tabs>
          <w:tab w:val="left" w:pos="851"/>
          <w:tab w:val="left" w:pos="900"/>
        </w:tabs>
        <w:rPr>
          <w:rFonts w:ascii="Arial" w:hAnsi="Arial" w:cs="Arial"/>
          <w:caps/>
          <w:sz w:val="22"/>
          <w:szCs w:val="22"/>
        </w:rPr>
      </w:pPr>
      <w:bookmarkStart w:id="29" w:name="_Toc105210001"/>
      <w:bookmarkStart w:id="30" w:name="_Toc205025290"/>
      <w:bookmarkStart w:id="31" w:name="_Toc312221186"/>
      <w:r w:rsidRPr="009E764B">
        <w:rPr>
          <w:rFonts w:ascii="Arial" w:hAnsi="Arial" w:cs="Arial"/>
          <w:caps/>
          <w:sz w:val="22"/>
          <w:szCs w:val="22"/>
        </w:rPr>
        <w:t>2.</w:t>
      </w:r>
      <w:r w:rsidRPr="009E764B">
        <w:rPr>
          <w:rFonts w:ascii="Arial" w:hAnsi="Arial" w:cs="Arial"/>
          <w:caps/>
          <w:sz w:val="22"/>
          <w:szCs w:val="22"/>
        </w:rPr>
        <w:tab/>
      </w:r>
      <w:bookmarkEnd w:id="29"/>
      <w:bookmarkEnd w:id="30"/>
      <w:r w:rsidRPr="009E764B">
        <w:rPr>
          <w:rFonts w:ascii="Arial" w:hAnsi="Arial" w:cs="Arial"/>
          <w:caps/>
          <w:sz w:val="22"/>
          <w:szCs w:val="22"/>
        </w:rPr>
        <w:t>Rationale and user requirements</w:t>
      </w:r>
      <w:bookmarkEnd w:id="31"/>
    </w:p>
    <w:p w:rsidR="00EF1724" w:rsidRPr="00A05025" w:rsidRDefault="00EF1724" w:rsidP="00C376CC">
      <w:pPr>
        <w:tabs>
          <w:tab w:val="left" w:pos="900"/>
        </w:tabs>
        <w:jc w:val="both"/>
        <w:rPr>
          <w:rFonts w:ascii="Arial" w:hAnsi="Arial" w:cs="Arial"/>
          <w:sz w:val="22"/>
          <w:szCs w:val="22"/>
        </w:rPr>
      </w:pPr>
    </w:p>
    <w:p w:rsidR="00EF1724" w:rsidRPr="00A05025" w:rsidRDefault="00EF1724" w:rsidP="00C376CC">
      <w:pPr>
        <w:tabs>
          <w:tab w:val="left" w:pos="900"/>
        </w:tabs>
        <w:jc w:val="both"/>
        <w:rPr>
          <w:rFonts w:ascii="Arial" w:hAnsi="Arial" w:cs="Arial"/>
          <w:sz w:val="22"/>
          <w:szCs w:val="22"/>
        </w:rPr>
      </w:pPr>
      <w:r>
        <w:rPr>
          <w:rFonts w:ascii="Arial" w:hAnsi="Arial" w:cs="Arial"/>
          <w:sz w:val="22"/>
          <w:szCs w:val="22"/>
        </w:rPr>
        <w:t>2.0.1</w:t>
      </w:r>
      <w:r>
        <w:rPr>
          <w:rFonts w:ascii="Arial" w:hAnsi="Arial" w:cs="Arial"/>
          <w:sz w:val="22"/>
          <w:szCs w:val="22"/>
        </w:rPr>
        <w:tab/>
      </w:r>
      <w:r w:rsidRPr="00A05025">
        <w:rPr>
          <w:rFonts w:ascii="Arial" w:hAnsi="Arial" w:cs="Arial"/>
          <w:sz w:val="22"/>
          <w:szCs w:val="22"/>
        </w:rPr>
        <w:t xml:space="preserve">Neither global </w:t>
      </w:r>
      <w:proofErr w:type="spellStart"/>
      <w:r w:rsidRPr="00A05025">
        <w:rPr>
          <w:rFonts w:ascii="Arial" w:hAnsi="Arial" w:cs="Arial"/>
          <w:sz w:val="22"/>
          <w:szCs w:val="22"/>
        </w:rPr>
        <w:t>programmes</w:t>
      </w:r>
      <w:proofErr w:type="spellEnd"/>
      <w:r w:rsidRPr="00A05025">
        <w:rPr>
          <w:rFonts w:ascii="Arial" w:hAnsi="Arial" w:cs="Arial"/>
          <w:sz w:val="22"/>
          <w:szCs w:val="22"/>
        </w:rPr>
        <w:t xml:space="preserve"> such as the </w:t>
      </w:r>
      <w:r>
        <w:rPr>
          <w:rFonts w:ascii="Arial" w:hAnsi="Arial" w:cs="Arial"/>
          <w:sz w:val="22"/>
          <w:szCs w:val="22"/>
        </w:rPr>
        <w:t>WMO-IOC-UNEP-ICSU Global Climate Observing System (</w:t>
      </w:r>
      <w:r w:rsidRPr="00A05025">
        <w:rPr>
          <w:rFonts w:ascii="Arial" w:hAnsi="Arial" w:cs="Arial"/>
          <w:sz w:val="22"/>
          <w:szCs w:val="22"/>
        </w:rPr>
        <w:t>GCOS</w:t>
      </w:r>
      <w:r>
        <w:rPr>
          <w:rFonts w:ascii="Arial" w:hAnsi="Arial" w:cs="Arial"/>
          <w:sz w:val="22"/>
          <w:szCs w:val="22"/>
        </w:rPr>
        <w:t>)</w:t>
      </w:r>
      <w:r w:rsidRPr="00A05025">
        <w:rPr>
          <w:rFonts w:ascii="Arial" w:hAnsi="Arial" w:cs="Arial"/>
          <w:sz w:val="22"/>
          <w:szCs w:val="22"/>
        </w:rPr>
        <w:t xml:space="preserve">, </w:t>
      </w:r>
      <w:r>
        <w:rPr>
          <w:rFonts w:ascii="Arial" w:hAnsi="Arial" w:cs="Arial"/>
          <w:sz w:val="22"/>
          <w:szCs w:val="22"/>
        </w:rPr>
        <w:t>the IOC-WMO-UNEP-ICSU Global Ocean Observing System (GOOS), and the WMO World Weather Watch (</w:t>
      </w:r>
      <w:r w:rsidRPr="00A05025">
        <w:rPr>
          <w:rFonts w:ascii="Arial" w:hAnsi="Arial" w:cs="Arial"/>
          <w:sz w:val="22"/>
          <w:szCs w:val="22"/>
        </w:rPr>
        <w:t>WWW</w:t>
      </w:r>
      <w:r>
        <w:rPr>
          <w:rFonts w:ascii="Arial" w:hAnsi="Arial" w:cs="Arial"/>
          <w:sz w:val="22"/>
          <w:szCs w:val="22"/>
        </w:rPr>
        <w:t>)</w:t>
      </w:r>
      <w:r w:rsidRPr="00A05025">
        <w:rPr>
          <w:rFonts w:ascii="Arial" w:hAnsi="Arial" w:cs="Arial"/>
          <w:sz w:val="22"/>
          <w:szCs w:val="22"/>
        </w:rPr>
        <w:t xml:space="preserve">, nor indeed the </w:t>
      </w:r>
      <w:r>
        <w:rPr>
          <w:rFonts w:ascii="Arial" w:hAnsi="Arial" w:cs="Arial"/>
          <w:sz w:val="22"/>
          <w:szCs w:val="22"/>
        </w:rPr>
        <w:t>SOT and its sub-Panels (i.e. the VOS Panel – VOSP–, and the SOOP Implementation Panel – SOOPIP)</w:t>
      </w:r>
      <w:r w:rsidRPr="00A05025">
        <w:rPr>
          <w:rFonts w:ascii="Arial" w:hAnsi="Arial" w:cs="Arial"/>
          <w:sz w:val="22"/>
          <w:szCs w:val="22"/>
        </w:rPr>
        <w:t xml:space="preserve">, currently operate as funding bodies for observational networks. Instead, all commitments for the implementation of these networks are made nationally to address the requirements of these global </w:t>
      </w:r>
      <w:proofErr w:type="spellStart"/>
      <w:r w:rsidRPr="00A05025">
        <w:rPr>
          <w:rFonts w:ascii="Arial" w:hAnsi="Arial" w:cs="Arial"/>
          <w:sz w:val="22"/>
          <w:szCs w:val="22"/>
        </w:rPr>
        <w:t>programmes</w:t>
      </w:r>
      <w:proofErr w:type="spellEnd"/>
      <w:r w:rsidRPr="00A05025">
        <w:rPr>
          <w:rFonts w:ascii="Arial" w:hAnsi="Arial" w:cs="Arial"/>
          <w:sz w:val="22"/>
          <w:szCs w:val="22"/>
        </w:rPr>
        <w:t xml:space="preserve">, including through the </w:t>
      </w:r>
      <w:r>
        <w:rPr>
          <w:rFonts w:ascii="Arial" w:hAnsi="Arial" w:cs="Arial"/>
          <w:sz w:val="22"/>
          <w:szCs w:val="22"/>
        </w:rPr>
        <w:t xml:space="preserve">VOSP, SOOPIP, and SOT associated </w:t>
      </w:r>
      <w:proofErr w:type="spellStart"/>
      <w:r>
        <w:rPr>
          <w:rFonts w:ascii="Arial" w:hAnsi="Arial" w:cs="Arial"/>
          <w:sz w:val="22"/>
          <w:szCs w:val="22"/>
        </w:rPr>
        <w:t>programmes</w:t>
      </w:r>
      <w:proofErr w:type="spellEnd"/>
      <w:r w:rsidRPr="00A05025">
        <w:rPr>
          <w:rFonts w:ascii="Arial" w:hAnsi="Arial" w:cs="Arial"/>
          <w:sz w:val="22"/>
          <w:szCs w:val="22"/>
        </w:rPr>
        <w:t>.</w:t>
      </w:r>
      <w:r>
        <w:rPr>
          <w:rFonts w:ascii="Arial" w:hAnsi="Arial" w:cs="Arial"/>
          <w:sz w:val="22"/>
          <w:szCs w:val="22"/>
        </w:rPr>
        <w:t xml:space="preserve"> </w:t>
      </w:r>
      <w:r w:rsidRPr="00A05025">
        <w:rPr>
          <w:rFonts w:ascii="Arial" w:hAnsi="Arial" w:cs="Arial"/>
          <w:sz w:val="22"/>
          <w:szCs w:val="22"/>
        </w:rPr>
        <w:t xml:space="preserve">Any </w:t>
      </w:r>
      <w:r>
        <w:rPr>
          <w:rFonts w:ascii="Arial" w:hAnsi="Arial" w:cs="Arial"/>
          <w:sz w:val="22"/>
          <w:szCs w:val="22"/>
        </w:rPr>
        <w:t>SOT</w:t>
      </w:r>
      <w:r w:rsidRPr="00A05025">
        <w:rPr>
          <w:rFonts w:ascii="Arial" w:hAnsi="Arial" w:cs="Arial"/>
          <w:sz w:val="22"/>
          <w:szCs w:val="22"/>
        </w:rPr>
        <w:t xml:space="preserve"> implementation strategy must attempt to reconcile the needs and aspirations of the global </w:t>
      </w:r>
      <w:proofErr w:type="spellStart"/>
      <w:r w:rsidRPr="00A05025">
        <w:rPr>
          <w:rFonts w:ascii="Arial" w:hAnsi="Arial" w:cs="Arial"/>
          <w:sz w:val="22"/>
          <w:szCs w:val="22"/>
        </w:rPr>
        <w:t>programmes</w:t>
      </w:r>
      <w:proofErr w:type="spellEnd"/>
      <w:r w:rsidRPr="00A05025">
        <w:rPr>
          <w:rFonts w:ascii="Arial" w:hAnsi="Arial" w:cs="Arial"/>
          <w:sz w:val="22"/>
          <w:szCs w:val="22"/>
        </w:rPr>
        <w:t xml:space="preserve"> with those of the </w:t>
      </w:r>
      <w:r>
        <w:rPr>
          <w:rFonts w:ascii="Arial" w:hAnsi="Arial" w:cs="Arial"/>
          <w:sz w:val="22"/>
          <w:szCs w:val="22"/>
        </w:rPr>
        <w:t>ship-based observation</w:t>
      </w:r>
      <w:r w:rsidRPr="00A05025">
        <w:rPr>
          <w:rFonts w:ascii="Arial" w:hAnsi="Arial" w:cs="Arial"/>
          <w:sz w:val="22"/>
          <w:szCs w:val="22"/>
        </w:rPr>
        <w:t xml:space="preserve"> operators and funders, and align with the </w:t>
      </w:r>
      <w:r w:rsidRPr="00A05025">
        <w:rPr>
          <w:rFonts w:ascii="Arial" w:hAnsi="Arial" w:cs="Arial"/>
          <w:sz w:val="22"/>
          <w:szCs w:val="22"/>
        </w:rPr>
        <w:lastRenderedPageBreak/>
        <w:t>WMO and IOC Strategic Planning.</w:t>
      </w:r>
      <w:r>
        <w:rPr>
          <w:rFonts w:ascii="Arial" w:hAnsi="Arial" w:cs="Arial"/>
          <w:sz w:val="22"/>
          <w:szCs w:val="22"/>
        </w:rPr>
        <w:t xml:space="preserve"> </w:t>
      </w:r>
      <w:r w:rsidRPr="00A05025">
        <w:rPr>
          <w:rFonts w:ascii="Arial" w:hAnsi="Arial" w:cs="Arial"/>
          <w:sz w:val="22"/>
          <w:szCs w:val="22"/>
        </w:rPr>
        <w:t xml:space="preserve">Ultimately, it is an objective of the implementation strategy to assist in the unlocking of sustained national funding in support of the wider regional and global needs, at the same time recognizing that the aims of the </w:t>
      </w:r>
      <w:proofErr w:type="spellStart"/>
      <w:r w:rsidRPr="00A05025">
        <w:rPr>
          <w:rFonts w:ascii="Arial" w:hAnsi="Arial" w:cs="Arial"/>
          <w:sz w:val="22"/>
          <w:szCs w:val="22"/>
        </w:rPr>
        <w:t>programme</w:t>
      </w:r>
      <w:proofErr w:type="spellEnd"/>
      <w:r w:rsidRPr="00A05025">
        <w:rPr>
          <w:rFonts w:ascii="Arial" w:hAnsi="Arial" w:cs="Arial"/>
          <w:sz w:val="22"/>
          <w:szCs w:val="22"/>
        </w:rPr>
        <w:t xml:space="preserve"> operator remain paramount.</w:t>
      </w:r>
      <w:r>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Pr="00D07C1A" w:rsidRDefault="00EF1724" w:rsidP="00C376CC">
      <w:pPr>
        <w:tabs>
          <w:tab w:val="left" w:pos="900"/>
        </w:tabs>
        <w:jc w:val="both"/>
        <w:rPr>
          <w:rFonts w:ascii="Arial" w:hAnsi="Arial" w:cs="Arial"/>
          <w:sz w:val="22"/>
          <w:szCs w:val="22"/>
        </w:rPr>
      </w:pPr>
      <w:r>
        <w:rPr>
          <w:rFonts w:ascii="Arial" w:hAnsi="Arial" w:cs="Arial"/>
          <w:sz w:val="22"/>
          <w:szCs w:val="22"/>
        </w:rPr>
        <w:t>2.0.2</w:t>
      </w:r>
      <w:r>
        <w:rPr>
          <w:rFonts w:ascii="Arial" w:hAnsi="Arial" w:cs="Arial"/>
          <w:sz w:val="22"/>
          <w:szCs w:val="22"/>
        </w:rPr>
        <w:tab/>
      </w:r>
      <w:r w:rsidRPr="00D07C1A">
        <w:rPr>
          <w:rFonts w:ascii="Arial" w:hAnsi="Arial" w:cs="Arial"/>
          <w:sz w:val="22"/>
          <w:szCs w:val="22"/>
        </w:rPr>
        <w:t xml:space="preserve">Although this strategy is restricted to ship-based observations, the Team recognizes that drifting buoys, moored buoys, sub-surface floats and profilers will also play a fundamental role </w:t>
      </w:r>
      <w:r>
        <w:rPr>
          <w:rFonts w:ascii="Arial" w:hAnsi="Arial" w:cs="Arial"/>
          <w:sz w:val="22"/>
          <w:szCs w:val="22"/>
        </w:rPr>
        <w:t xml:space="preserve">as in situ platforms </w:t>
      </w:r>
      <w:r w:rsidRPr="00D07C1A">
        <w:rPr>
          <w:rFonts w:ascii="Arial" w:hAnsi="Arial" w:cs="Arial"/>
          <w:sz w:val="22"/>
          <w:szCs w:val="22"/>
        </w:rPr>
        <w:t>in any future ocean observation network.</w:t>
      </w:r>
    </w:p>
    <w:p w:rsidR="00EF1724" w:rsidRPr="00A44FBA" w:rsidRDefault="00EF1724" w:rsidP="00C376CC">
      <w:pPr>
        <w:tabs>
          <w:tab w:val="left" w:pos="900"/>
        </w:tabs>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2.0.3</w:t>
      </w:r>
      <w:r>
        <w:rPr>
          <w:rFonts w:ascii="Arial" w:hAnsi="Arial" w:cs="Arial"/>
          <w:sz w:val="22"/>
          <w:szCs w:val="22"/>
        </w:rPr>
        <w:tab/>
      </w:r>
      <w:r w:rsidRPr="00A05025">
        <w:rPr>
          <w:rFonts w:ascii="Arial" w:hAnsi="Arial" w:cs="Arial"/>
          <w:sz w:val="22"/>
          <w:szCs w:val="22"/>
        </w:rPr>
        <w:t xml:space="preserve">There are </w:t>
      </w:r>
      <w:r>
        <w:rPr>
          <w:rFonts w:ascii="Arial" w:hAnsi="Arial" w:cs="Arial"/>
          <w:sz w:val="22"/>
          <w:szCs w:val="22"/>
        </w:rPr>
        <w:t>four</w:t>
      </w:r>
      <w:r w:rsidRPr="00A05025">
        <w:rPr>
          <w:rFonts w:ascii="Arial" w:hAnsi="Arial" w:cs="Arial"/>
          <w:sz w:val="22"/>
          <w:szCs w:val="22"/>
        </w:rPr>
        <w:t xml:space="preserve"> major met-ocean application areas that critically depend on highly accurate observations of met-ocean parameters: (a) Numerical Weather Prediction (NWP); </w:t>
      </w:r>
      <w:r>
        <w:rPr>
          <w:rFonts w:ascii="Arial" w:hAnsi="Arial" w:cs="Arial"/>
          <w:sz w:val="22"/>
          <w:szCs w:val="22"/>
        </w:rPr>
        <w:t xml:space="preserve">(b) Climate monitoring (such as undertaken through GCOS); </w:t>
      </w:r>
      <w:r w:rsidRPr="00A05025">
        <w:rPr>
          <w:rFonts w:ascii="Arial" w:hAnsi="Arial" w:cs="Arial"/>
          <w:sz w:val="22"/>
          <w:szCs w:val="22"/>
        </w:rPr>
        <w:t>(</w:t>
      </w:r>
      <w:r>
        <w:rPr>
          <w:rFonts w:ascii="Arial" w:hAnsi="Arial" w:cs="Arial"/>
          <w:sz w:val="22"/>
          <w:szCs w:val="22"/>
        </w:rPr>
        <w:t>c</w:t>
      </w:r>
      <w:r w:rsidRPr="00A05025">
        <w:rPr>
          <w:rFonts w:ascii="Arial" w:hAnsi="Arial" w:cs="Arial"/>
          <w:sz w:val="22"/>
          <w:szCs w:val="22"/>
        </w:rPr>
        <w:t>) Seasonal to Inter-annual Forecast (SIA</w:t>
      </w:r>
      <w:r>
        <w:rPr>
          <w:rFonts w:ascii="Arial" w:hAnsi="Arial" w:cs="Arial"/>
          <w:sz w:val="22"/>
          <w:szCs w:val="22"/>
        </w:rPr>
        <w:t>F</w:t>
      </w:r>
      <w:r w:rsidRPr="00A05025">
        <w:rPr>
          <w:rFonts w:ascii="Arial" w:hAnsi="Arial" w:cs="Arial"/>
          <w:sz w:val="22"/>
          <w:szCs w:val="22"/>
        </w:rPr>
        <w:t>); and (</w:t>
      </w:r>
      <w:r>
        <w:rPr>
          <w:rFonts w:ascii="Arial" w:hAnsi="Arial" w:cs="Arial"/>
          <w:sz w:val="22"/>
          <w:szCs w:val="22"/>
        </w:rPr>
        <w:t>d</w:t>
      </w:r>
      <w:r w:rsidRPr="00A05025">
        <w:rPr>
          <w:rFonts w:ascii="Arial" w:hAnsi="Arial" w:cs="Arial"/>
          <w:sz w:val="22"/>
          <w:szCs w:val="22"/>
        </w:rPr>
        <w:t xml:space="preserve">) </w:t>
      </w:r>
      <w:r>
        <w:rPr>
          <w:rFonts w:ascii="Arial" w:hAnsi="Arial" w:cs="Arial"/>
          <w:sz w:val="22"/>
          <w:szCs w:val="22"/>
        </w:rPr>
        <w:t xml:space="preserve">Met-Ocean Applications, including for example </w:t>
      </w:r>
      <w:r w:rsidRPr="00A05025">
        <w:rPr>
          <w:rFonts w:ascii="Arial" w:hAnsi="Arial" w:cs="Arial"/>
          <w:sz w:val="22"/>
          <w:szCs w:val="22"/>
        </w:rPr>
        <w:t xml:space="preserve">Met-Ocean Forecasts and Services (MOFS), marine services and ocean </w:t>
      </w:r>
      <w:proofErr w:type="spellStart"/>
      <w:r w:rsidRPr="00A05025">
        <w:rPr>
          <w:rFonts w:ascii="Arial" w:hAnsi="Arial" w:cs="Arial"/>
          <w:sz w:val="22"/>
          <w:szCs w:val="22"/>
        </w:rPr>
        <w:t>mesoscale</w:t>
      </w:r>
      <w:proofErr w:type="spellEnd"/>
      <w:r w:rsidRPr="00A05025">
        <w:rPr>
          <w:rFonts w:ascii="Arial" w:hAnsi="Arial" w:cs="Arial"/>
          <w:sz w:val="22"/>
          <w:szCs w:val="22"/>
        </w:rPr>
        <w:t xml:space="preserve"> forecasting.</w:t>
      </w:r>
    </w:p>
    <w:p w:rsidR="00EF1724" w:rsidRDefault="00EF1724" w:rsidP="00C376CC">
      <w:pPr>
        <w:tabs>
          <w:tab w:val="left" w:pos="900"/>
        </w:tabs>
        <w:jc w:val="both"/>
        <w:rPr>
          <w:rFonts w:ascii="Arial" w:hAnsi="Arial" w:cs="Arial"/>
          <w:sz w:val="22"/>
          <w:szCs w:val="22"/>
        </w:rPr>
      </w:pPr>
    </w:p>
    <w:p w:rsidR="00EF1724" w:rsidRPr="00D73203" w:rsidRDefault="00EF1724" w:rsidP="00C376CC">
      <w:pPr>
        <w:tabs>
          <w:tab w:val="left" w:pos="900"/>
        </w:tabs>
        <w:jc w:val="both"/>
        <w:rPr>
          <w:rFonts w:ascii="Arial" w:hAnsi="Arial" w:cs="Arial"/>
          <w:sz w:val="22"/>
          <w:szCs w:val="22"/>
        </w:rPr>
      </w:pPr>
      <w:r>
        <w:rPr>
          <w:rFonts w:ascii="Arial" w:hAnsi="Arial" w:cs="Arial"/>
          <w:sz w:val="22"/>
          <w:szCs w:val="22"/>
        </w:rPr>
        <w:t>2.0.4</w:t>
      </w:r>
      <w:r>
        <w:rPr>
          <w:rFonts w:ascii="Arial" w:hAnsi="Arial" w:cs="Arial"/>
          <w:sz w:val="22"/>
          <w:szCs w:val="22"/>
        </w:rPr>
        <w:tab/>
      </w:r>
      <w:r w:rsidRPr="00D73203">
        <w:rPr>
          <w:rFonts w:ascii="Arial" w:hAnsi="Arial" w:cs="Arial"/>
          <w:sz w:val="22"/>
          <w:szCs w:val="22"/>
        </w:rPr>
        <w:t>The OceanObs’09 (21-25 September 2009, Venice Italy) was organized to</w:t>
      </w:r>
      <w:r w:rsidRPr="00D73203">
        <w:rPr>
          <w:rFonts w:ascii="Arial" w:hAnsi="Arial" w:cs="Arial"/>
          <w:sz w:val="22"/>
          <w:szCs w:val="22"/>
          <w:lang w:eastAsia="ko-KR"/>
        </w:rPr>
        <w:t xml:space="preserve"> </w:t>
      </w:r>
      <w:r w:rsidRPr="00D73203">
        <w:rPr>
          <w:rFonts w:ascii="Arial" w:hAnsi="Arial" w:cs="Arial"/>
          <w:sz w:val="22"/>
          <w:szCs w:val="22"/>
        </w:rPr>
        <w:t>celebrate progress in implementing the existing initial ocean observing</w:t>
      </w:r>
      <w:r w:rsidRPr="00D73203">
        <w:rPr>
          <w:rFonts w:ascii="Arial" w:hAnsi="Arial" w:cs="Arial"/>
          <w:sz w:val="22"/>
          <w:szCs w:val="22"/>
          <w:lang w:eastAsia="ko-KR"/>
        </w:rPr>
        <w:t xml:space="preserve"> </w:t>
      </w:r>
      <w:r w:rsidRPr="00D73203">
        <w:rPr>
          <w:rFonts w:ascii="Arial" w:hAnsi="Arial" w:cs="Arial"/>
          <w:sz w:val="22"/>
          <w:szCs w:val="22"/>
        </w:rPr>
        <w:t>system, realizing societal benefits from it and highlighting its</w:t>
      </w:r>
      <w:r w:rsidRPr="00D73203">
        <w:rPr>
          <w:rFonts w:ascii="Arial" w:hAnsi="Arial" w:cs="Arial"/>
          <w:sz w:val="22"/>
          <w:szCs w:val="22"/>
          <w:lang w:eastAsia="ko-KR"/>
        </w:rPr>
        <w:t xml:space="preserve"> </w:t>
      </w:r>
      <w:r w:rsidRPr="00D73203">
        <w:rPr>
          <w:rFonts w:ascii="Arial" w:hAnsi="Arial" w:cs="Arial"/>
          <w:sz w:val="22"/>
          <w:szCs w:val="22"/>
        </w:rPr>
        <w:t>potential; and develop a process for building consensus for sustaining</w:t>
      </w:r>
      <w:r w:rsidRPr="00D73203">
        <w:rPr>
          <w:rFonts w:ascii="Arial" w:hAnsi="Arial" w:cs="Arial"/>
          <w:sz w:val="22"/>
          <w:szCs w:val="22"/>
          <w:lang w:eastAsia="ko-KR"/>
        </w:rPr>
        <w:t xml:space="preserve"> </w:t>
      </w:r>
      <w:r w:rsidRPr="00D73203">
        <w:rPr>
          <w:rFonts w:ascii="Arial" w:hAnsi="Arial" w:cs="Arial"/>
          <w:sz w:val="22"/>
          <w:szCs w:val="22"/>
        </w:rPr>
        <w:t>and evolving systematic and routine global ocean observations over the</w:t>
      </w:r>
      <w:r w:rsidRPr="00D73203">
        <w:rPr>
          <w:rFonts w:ascii="Arial" w:hAnsi="Arial" w:cs="Arial"/>
          <w:sz w:val="22"/>
          <w:szCs w:val="22"/>
          <w:lang w:eastAsia="ko-KR"/>
        </w:rPr>
        <w:t xml:space="preserve"> </w:t>
      </w:r>
      <w:r w:rsidRPr="00D73203">
        <w:rPr>
          <w:rFonts w:ascii="Arial" w:hAnsi="Arial" w:cs="Arial"/>
          <w:sz w:val="22"/>
          <w:szCs w:val="22"/>
        </w:rPr>
        <w:t>next 10 years in support of societal benefits. The Team will address the recommendations from OceanObs’09, and in particular those from the Community White Papers</w:t>
      </w:r>
      <w:r w:rsidRPr="00D73203">
        <w:rPr>
          <w:rFonts w:ascii="Arial" w:hAnsi="Arial" w:cs="Arial"/>
          <w:sz w:val="22"/>
          <w:szCs w:val="22"/>
          <w:vertAlign w:val="superscript"/>
        </w:rPr>
        <w:t>8</w:t>
      </w:r>
      <w:r w:rsidRPr="00D73203">
        <w:rPr>
          <w:rFonts w:ascii="Arial" w:hAnsi="Arial" w:cs="Arial"/>
          <w:sz w:val="22"/>
          <w:szCs w:val="22"/>
        </w:rPr>
        <w:t xml:space="preserve"> that directly relate to ship observations. </w:t>
      </w:r>
    </w:p>
    <w:p w:rsidR="00EF1724" w:rsidRDefault="00EF1724" w:rsidP="00C376CC">
      <w:pPr>
        <w:tabs>
          <w:tab w:val="left" w:pos="900"/>
        </w:tabs>
        <w:jc w:val="both"/>
        <w:rPr>
          <w:rFonts w:ascii="Arial" w:hAnsi="Arial" w:cs="Arial"/>
          <w:sz w:val="22"/>
          <w:szCs w:val="22"/>
        </w:rPr>
      </w:pPr>
    </w:p>
    <w:p w:rsidR="00EF1724" w:rsidRPr="00FA2619" w:rsidRDefault="00EF1724" w:rsidP="00C376CC">
      <w:pPr>
        <w:pStyle w:val="Heading2"/>
        <w:tabs>
          <w:tab w:val="left" w:pos="900"/>
        </w:tabs>
        <w:rPr>
          <w:bCs w:val="0"/>
          <w:sz w:val="22"/>
          <w:szCs w:val="22"/>
        </w:rPr>
      </w:pPr>
      <w:bookmarkStart w:id="32" w:name="_Toc312221187"/>
      <w:r w:rsidRPr="00FA2619">
        <w:rPr>
          <w:bCs w:val="0"/>
          <w:sz w:val="22"/>
          <w:szCs w:val="22"/>
        </w:rPr>
        <w:t>2.1</w:t>
      </w:r>
      <w:r w:rsidRPr="00FA2619">
        <w:rPr>
          <w:bCs w:val="0"/>
          <w:sz w:val="22"/>
          <w:szCs w:val="22"/>
        </w:rPr>
        <w:tab/>
      </w:r>
      <w:r>
        <w:rPr>
          <w:bCs w:val="0"/>
          <w:sz w:val="22"/>
          <w:szCs w:val="22"/>
        </w:rPr>
        <w:t xml:space="preserve">Climate monitoring </w:t>
      </w:r>
      <w:r w:rsidRPr="00FA2619">
        <w:rPr>
          <w:bCs w:val="0"/>
          <w:sz w:val="22"/>
          <w:szCs w:val="22"/>
        </w:rPr>
        <w:t>requirements</w:t>
      </w:r>
      <w:bookmarkEnd w:id="32"/>
    </w:p>
    <w:p w:rsidR="00EF1724" w:rsidRDefault="00EF1724" w:rsidP="00C376CC">
      <w:pPr>
        <w:tabs>
          <w:tab w:val="left" w:pos="900"/>
        </w:tabs>
        <w:jc w:val="both"/>
        <w:rPr>
          <w:rFonts w:ascii="Arial" w:hAnsi="Arial" w:cs="Arial"/>
          <w:sz w:val="22"/>
          <w:szCs w:val="22"/>
        </w:rPr>
      </w:pPr>
    </w:p>
    <w:p w:rsidR="00EF1724" w:rsidRPr="00D07C1A" w:rsidRDefault="00EF1724" w:rsidP="00C376CC">
      <w:pPr>
        <w:tabs>
          <w:tab w:val="left" w:pos="900"/>
        </w:tabs>
        <w:jc w:val="both"/>
        <w:rPr>
          <w:rFonts w:ascii="Arial" w:hAnsi="Arial" w:cs="Arial"/>
          <w:sz w:val="22"/>
          <w:szCs w:val="22"/>
        </w:rPr>
      </w:pPr>
      <w:r>
        <w:rPr>
          <w:rFonts w:ascii="Arial" w:hAnsi="Arial" w:cs="Arial"/>
          <w:sz w:val="22"/>
          <w:szCs w:val="22"/>
        </w:rPr>
        <w:t>2.1.1</w:t>
      </w:r>
      <w:r>
        <w:rPr>
          <w:rFonts w:ascii="Arial" w:hAnsi="Arial" w:cs="Arial"/>
          <w:sz w:val="22"/>
          <w:szCs w:val="22"/>
        </w:rPr>
        <w:tab/>
      </w:r>
      <w:r w:rsidRPr="00D07C1A">
        <w:rPr>
          <w:rFonts w:ascii="Arial" w:hAnsi="Arial" w:cs="Arial"/>
          <w:sz w:val="22"/>
          <w:szCs w:val="22"/>
        </w:rPr>
        <w:t>The climate monitoring requirements have been endorsed and developed by GCOS and the UNFCCC</w:t>
      </w:r>
      <w:r w:rsidRPr="00D07C1A">
        <w:rPr>
          <w:rFonts w:ascii="Arial" w:hAnsi="Arial" w:cs="Arial"/>
          <w:sz w:val="22"/>
          <w:szCs w:val="22"/>
          <w:vertAlign w:val="superscript"/>
        </w:rPr>
        <w:t>4</w:t>
      </w:r>
      <w:r w:rsidRPr="00D07C1A">
        <w:rPr>
          <w:rFonts w:ascii="Arial" w:hAnsi="Arial" w:cs="Arial"/>
          <w:sz w:val="22"/>
          <w:szCs w:val="22"/>
        </w:rPr>
        <w:t>, and fall within the remit of the Group on Earth Observation (GEO), established by the Earth Observation Summit in 2003.</w:t>
      </w:r>
      <w:r>
        <w:rPr>
          <w:rFonts w:ascii="Arial" w:hAnsi="Arial" w:cs="Arial"/>
          <w:sz w:val="22"/>
          <w:szCs w:val="22"/>
        </w:rPr>
        <w:t xml:space="preserve"> </w:t>
      </w:r>
      <w:r w:rsidRPr="00D07C1A">
        <w:rPr>
          <w:rFonts w:ascii="Arial" w:hAnsi="Arial" w:cs="Arial"/>
          <w:sz w:val="22"/>
          <w:szCs w:val="22"/>
        </w:rPr>
        <w:t xml:space="preserve">Climate aspects are detailed in the Implementation Plan for the Global Observing System for Climate in Support of </w:t>
      </w:r>
      <w:r w:rsidRPr="004A210F">
        <w:rPr>
          <w:rFonts w:ascii="Arial" w:hAnsi="Arial" w:cs="Arial"/>
          <w:sz w:val="22"/>
          <w:szCs w:val="22"/>
        </w:rPr>
        <w:t xml:space="preserve">the </w:t>
      </w:r>
      <w:r w:rsidRPr="004A210F">
        <w:rPr>
          <w:rFonts w:ascii="Arial" w:eastAsia="MS Mincho" w:hAnsi="Arial" w:cs="Arial"/>
          <w:bCs/>
          <w:sz w:val="22"/>
          <w:szCs w:val="22"/>
        </w:rPr>
        <w:t>United Nations Framework Convention on Climate Change</w:t>
      </w:r>
      <w:r w:rsidRPr="004A210F">
        <w:rPr>
          <w:rFonts w:ascii="Arial" w:hAnsi="Arial" w:cs="Arial"/>
          <w:sz w:val="22"/>
          <w:szCs w:val="22"/>
        </w:rPr>
        <w:t xml:space="preserve"> (UNFCCC)</w:t>
      </w:r>
      <w:r w:rsidRPr="00D07C1A">
        <w:rPr>
          <w:rFonts w:ascii="Arial" w:hAnsi="Arial" w:cs="Arial"/>
          <w:sz w:val="22"/>
          <w:szCs w:val="22"/>
        </w:rPr>
        <w:t xml:space="preserve"> (GCOS-92, October 2004)</w:t>
      </w:r>
      <w:r w:rsidRPr="00D07C1A">
        <w:rPr>
          <w:rFonts w:ascii="Arial" w:hAnsi="Arial" w:cs="Arial"/>
          <w:sz w:val="22"/>
          <w:szCs w:val="22"/>
          <w:vertAlign w:val="superscript"/>
        </w:rPr>
        <w:t>5</w:t>
      </w:r>
      <w:r w:rsidRPr="00D07C1A">
        <w:rPr>
          <w:rFonts w:ascii="Arial" w:hAnsi="Arial" w:cs="Arial"/>
          <w:sz w:val="22"/>
          <w:szCs w:val="22"/>
        </w:rPr>
        <w:t>, and its 2010 update (GCOS-138)</w:t>
      </w:r>
      <w:r w:rsidRPr="00D07C1A">
        <w:rPr>
          <w:rFonts w:ascii="Arial" w:hAnsi="Arial" w:cs="Arial"/>
          <w:sz w:val="22"/>
          <w:szCs w:val="22"/>
          <w:vertAlign w:val="superscript"/>
        </w:rPr>
        <w:t>7</w:t>
      </w:r>
      <w:r w:rsidRPr="00D07C1A">
        <w:rPr>
          <w:rFonts w:ascii="Arial" w:hAnsi="Arial" w:cs="Arial"/>
          <w:sz w:val="22"/>
          <w:szCs w:val="22"/>
        </w:rPr>
        <w:t>.</w:t>
      </w:r>
      <w:r>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2.1.2</w:t>
      </w:r>
      <w:r>
        <w:rPr>
          <w:rFonts w:ascii="Arial" w:hAnsi="Arial" w:cs="Arial"/>
          <w:sz w:val="22"/>
          <w:szCs w:val="22"/>
        </w:rPr>
        <w:tab/>
        <w:t xml:space="preserve">To address observational requirements, the SOT Implementation Strategy is following the JCOMM Observations </w:t>
      </w:r>
      <w:proofErr w:type="spellStart"/>
      <w:r>
        <w:rPr>
          <w:rFonts w:ascii="Arial" w:hAnsi="Arial" w:cs="Arial"/>
          <w:sz w:val="22"/>
          <w:szCs w:val="22"/>
        </w:rPr>
        <w:t>Programme</w:t>
      </w:r>
      <w:proofErr w:type="spellEnd"/>
      <w:r>
        <w:rPr>
          <w:rFonts w:ascii="Arial" w:hAnsi="Arial" w:cs="Arial"/>
          <w:sz w:val="22"/>
          <w:szCs w:val="22"/>
        </w:rPr>
        <w:t xml:space="preserve"> Area (OPA) Implementation Goals (OPA-IG), which is essentially a response of JCOMM to the GCOS Implementation Plan (GCOS-IP) on how to implement ocean observing systems according to defined targets and specific recommendations to WMO Members and IOC Member States. The OPA-IG also includes some non-climate related elements addressing the recommendations arising from the WMO Rolling Review of Requirements (RRR).</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2.1.3</w:t>
      </w:r>
      <w:r>
        <w:rPr>
          <w:rFonts w:ascii="Arial" w:hAnsi="Arial" w:cs="Arial"/>
          <w:sz w:val="22"/>
          <w:szCs w:val="22"/>
        </w:rPr>
        <w:tab/>
        <w:t>The SOT has reviewed the 2010 update of the GCOS Implementation Plan, and agreed that the following actions from this plan were particularly relevant to the SOT Implementation Strategy and should be addressed:</w:t>
      </w:r>
    </w:p>
    <w:p w:rsidR="00EF1724" w:rsidRDefault="00EF1724" w:rsidP="00C376CC">
      <w:pPr>
        <w:tabs>
          <w:tab w:val="left" w:pos="900"/>
        </w:tabs>
        <w:jc w:val="both"/>
        <w:rPr>
          <w:rFonts w:ascii="Arial" w:hAnsi="Arial" w:cs="Arial"/>
          <w:sz w:val="22"/>
          <w:szCs w:val="22"/>
        </w:rPr>
      </w:pPr>
    </w:p>
    <w:p w:rsidR="00EF1724" w:rsidRDefault="00EF1724" w:rsidP="004D6534">
      <w:pPr>
        <w:widowControl w:val="0"/>
        <w:numPr>
          <w:ilvl w:val="0"/>
          <w:numId w:val="27"/>
        </w:numPr>
        <w:jc w:val="both"/>
        <w:rPr>
          <w:rFonts w:ascii="Arial" w:hAnsi="Arial"/>
          <w:sz w:val="22"/>
        </w:rPr>
      </w:pPr>
      <w:r>
        <w:rPr>
          <w:rFonts w:ascii="Arial" w:hAnsi="Arial"/>
          <w:sz w:val="22"/>
        </w:rPr>
        <w:t xml:space="preserve">[GCOS Action O3] Improve the number and quality of climate-relevant marine surface observations from the VOS [for both marine meteorological and oceanographic Essential Climate Variables]. Improve metadata acquisition and management for as many VOS as possible through </w:t>
      </w:r>
      <w:proofErr w:type="spellStart"/>
      <w:r>
        <w:rPr>
          <w:rFonts w:ascii="Arial" w:hAnsi="Arial"/>
          <w:sz w:val="22"/>
        </w:rPr>
        <w:t>VOSClim</w:t>
      </w:r>
      <w:proofErr w:type="spellEnd"/>
      <w:r>
        <w:rPr>
          <w:rStyle w:val="FootnoteReference"/>
          <w:rFonts w:ascii="Arial" w:hAnsi="Arial"/>
          <w:sz w:val="22"/>
        </w:rPr>
        <w:footnoteReference w:id="1"/>
      </w:r>
      <w:r>
        <w:rPr>
          <w:rFonts w:ascii="Arial" w:hAnsi="Arial"/>
          <w:sz w:val="22"/>
        </w:rPr>
        <w:t>, together with improved measurement systems</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Pr>
          <w:rFonts w:ascii="Arial" w:hAnsi="Arial"/>
          <w:sz w:val="22"/>
        </w:rPr>
        <w:t xml:space="preserve">. </w:t>
      </w:r>
    </w:p>
    <w:p w:rsidR="00EF1724" w:rsidRDefault="00EF1724" w:rsidP="004D6534">
      <w:pPr>
        <w:widowControl w:val="0"/>
        <w:numPr>
          <w:ilvl w:val="0"/>
          <w:numId w:val="27"/>
        </w:numPr>
        <w:jc w:val="both"/>
        <w:rPr>
          <w:rFonts w:ascii="Arial" w:hAnsi="Arial"/>
          <w:sz w:val="22"/>
        </w:rPr>
      </w:pPr>
      <w:r>
        <w:rPr>
          <w:rFonts w:ascii="Arial" w:hAnsi="Arial"/>
          <w:sz w:val="22"/>
        </w:rPr>
        <w:t xml:space="preserve">[Action O11] Implement a </w:t>
      </w:r>
      <w:proofErr w:type="spellStart"/>
      <w:r>
        <w:rPr>
          <w:rFonts w:ascii="Arial" w:hAnsi="Arial"/>
          <w:sz w:val="22"/>
        </w:rPr>
        <w:t>programme</w:t>
      </w:r>
      <w:proofErr w:type="spellEnd"/>
      <w:r>
        <w:rPr>
          <w:rFonts w:ascii="Arial" w:hAnsi="Arial"/>
          <w:sz w:val="22"/>
        </w:rPr>
        <w:t xml:space="preserve"> to observe sea-surface salinity to include Argo profiling floats, surface drifting buoys, SOOP ships, tropical moorings, reference moorings, and research ships</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Pr>
          <w:rFonts w:ascii="Arial" w:hAnsi="Arial"/>
          <w:sz w:val="22"/>
        </w:rPr>
        <w:t xml:space="preserve">. </w:t>
      </w:r>
    </w:p>
    <w:p w:rsidR="00EF1724" w:rsidRDefault="00EF1724" w:rsidP="004D6534">
      <w:pPr>
        <w:widowControl w:val="0"/>
        <w:numPr>
          <w:ilvl w:val="0"/>
          <w:numId w:val="27"/>
        </w:numPr>
        <w:jc w:val="both"/>
        <w:rPr>
          <w:rFonts w:ascii="Arial" w:hAnsi="Arial"/>
          <w:sz w:val="22"/>
        </w:rPr>
      </w:pPr>
      <w:r>
        <w:rPr>
          <w:rFonts w:ascii="Arial" w:hAnsi="Arial"/>
          <w:sz w:val="22"/>
        </w:rPr>
        <w:t>[Action O21] Establish plan for, and implement, global Continuous Plankton Recorder (CPR) surveys [towed from commercial vessels]</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Pr>
          <w:rFonts w:ascii="Arial" w:hAnsi="Arial"/>
          <w:sz w:val="22"/>
        </w:rPr>
        <w:t>.</w:t>
      </w:r>
    </w:p>
    <w:p w:rsidR="00EF1724" w:rsidRDefault="00EF1724" w:rsidP="004D6534">
      <w:pPr>
        <w:widowControl w:val="0"/>
        <w:numPr>
          <w:ilvl w:val="0"/>
          <w:numId w:val="27"/>
        </w:numPr>
        <w:jc w:val="both"/>
        <w:rPr>
          <w:rFonts w:ascii="Arial" w:hAnsi="Arial"/>
          <w:sz w:val="22"/>
        </w:rPr>
      </w:pPr>
      <w:r>
        <w:rPr>
          <w:rFonts w:ascii="Arial" w:hAnsi="Arial"/>
          <w:sz w:val="22"/>
        </w:rPr>
        <w:t>[Action O25] Sustain the Ship of Opportunity XBT</w:t>
      </w:r>
      <w:r>
        <w:rPr>
          <w:rStyle w:val="FootnoteReference"/>
          <w:rFonts w:ascii="Arial" w:hAnsi="Arial"/>
          <w:sz w:val="22"/>
        </w:rPr>
        <w:footnoteReference w:id="2"/>
      </w:r>
      <w:r>
        <w:rPr>
          <w:rFonts w:ascii="Arial" w:hAnsi="Arial"/>
          <w:sz w:val="22"/>
        </w:rPr>
        <w:t>/XCTD</w:t>
      </w:r>
      <w:r>
        <w:rPr>
          <w:rStyle w:val="FootnoteReference"/>
          <w:rFonts w:ascii="Arial" w:hAnsi="Arial"/>
          <w:sz w:val="22"/>
        </w:rPr>
        <w:footnoteReference w:id="3"/>
      </w:r>
      <w:r>
        <w:rPr>
          <w:rFonts w:ascii="Arial" w:hAnsi="Arial"/>
          <w:sz w:val="22"/>
        </w:rPr>
        <w:t xml:space="preserve"> transoceanic network of about 40 sections</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Pr>
          <w:rFonts w:ascii="Arial" w:hAnsi="Arial"/>
          <w:sz w:val="22"/>
        </w:rPr>
        <w:t xml:space="preserve">. </w:t>
      </w:r>
    </w:p>
    <w:p w:rsidR="00EF1724" w:rsidRDefault="00EF1724" w:rsidP="00C376CC">
      <w:pPr>
        <w:tabs>
          <w:tab w:val="left" w:pos="900"/>
        </w:tabs>
        <w:jc w:val="both"/>
        <w:rPr>
          <w:rFonts w:ascii="Arial" w:hAnsi="Arial" w:cs="Arial"/>
          <w:sz w:val="22"/>
          <w:szCs w:val="22"/>
        </w:rPr>
      </w:pPr>
    </w:p>
    <w:p w:rsidR="00EF1724" w:rsidRDefault="00EF1724" w:rsidP="00444074">
      <w:pPr>
        <w:tabs>
          <w:tab w:val="left" w:pos="900"/>
        </w:tabs>
        <w:jc w:val="both"/>
        <w:rPr>
          <w:rFonts w:ascii="Arial" w:hAnsi="Arial" w:cs="Arial"/>
          <w:sz w:val="22"/>
          <w:szCs w:val="22"/>
        </w:rPr>
      </w:pPr>
      <w:r>
        <w:rPr>
          <w:rFonts w:ascii="Arial" w:hAnsi="Arial" w:cs="Arial"/>
          <w:sz w:val="22"/>
          <w:szCs w:val="22"/>
        </w:rPr>
        <w:lastRenderedPageBreak/>
        <w:t>2.1.4</w:t>
      </w:r>
      <w:r>
        <w:rPr>
          <w:rFonts w:ascii="Arial" w:hAnsi="Arial" w:cs="Arial"/>
          <w:sz w:val="22"/>
          <w:szCs w:val="22"/>
        </w:rPr>
        <w:tab/>
        <w:t>Specific key performance indicators have also been agreed upon for the VOS and the VOS Climate component of the VOS, as well as for the SOOP</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Pr>
          <w:rFonts w:ascii="Arial" w:hAnsi="Arial" w:cs="Arial"/>
          <w:sz w:val="22"/>
          <w:szCs w:val="22"/>
        </w:rPr>
        <w:t xml:space="preserve">. These are defined in </w:t>
      </w:r>
      <w:hyperlink w:anchor="Annex_IV" w:history="1">
        <w:r w:rsidRPr="00D16C1E">
          <w:rPr>
            <w:rStyle w:val="Hyperlink"/>
            <w:rFonts w:ascii="Arial" w:hAnsi="Arial" w:cs="Arial"/>
            <w:i/>
            <w:sz w:val="22"/>
            <w:szCs w:val="22"/>
          </w:rPr>
          <w:t>Annex IV</w:t>
        </w:r>
      </w:hyperlink>
      <w:r>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851"/>
          <w:tab w:val="left" w:pos="900"/>
        </w:tabs>
        <w:jc w:val="both"/>
        <w:rPr>
          <w:rFonts w:ascii="Arial" w:hAnsi="Arial"/>
          <w:sz w:val="22"/>
          <w:szCs w:val="22"/>
        </w:rPr>
      </w:pPr>
      <w:r>
        <w:rPr>
          <w:rFonts w:ascii="Arial" w:hAnsi="Arial"/>
          <w:sz w:val="22"/>
          <w:szCs w:val="22"/>
        </w:rPr>
        <w:t>2.1.5</w:t>
      </w:r>
      <w:r>
        <w:rPr>
          <w:rFonts w:ascii="Arial" w:hAnsi="Arial"/>
          <w:sz w:val="22"/>
          <w:szCs w:val="22"/>
        </w:rPr>
        <w:tab/>
        <w:t>The GCOS Ocean Observations Panel for Climate (OOPC) is also planning to investigate how to reconcile ocean heat content, sea level, and energy identified imbalances, with focus on the error budget and sampling requirements. The action (with high level of participation from the SOOP XBT community) would attempt to involve both the scientific community and funders of the ocean observing system, in a pilot activity to better engage funders (</w:t>
      </w:r>
      <w:r w:rsidRPr="00ED7540">
        <w:rPr>
          <w:rFonts w:ascii="Arial" w:hAnsi="Arial"/>
          <w:b/>
          <w:bCs/>
          <w:i/>
          <w:iCs/>
          <w:sz w:val="22"/>
          <w:szCs w:val="22"/>
        </w:rPr>
        <w:t>action</w:t>
      </w:r>
      <w:r>
        <w:rPr>
          <w:rFonts w:ascii="Arial" w:hAnsi="Arial"/>
          <w:sz w:val="22"/>
          <w:szCs w:val="22"/>
        </w:rPr>
        <w:t xml:space="preserve">). The JCOMM OPA is also planning to develop complementary metrics of the ongoing intensity of effort in maintaining different components of the ocean observing system. </w:t>
      </w:r>
    </w:p>
    <w:p w:rsidR="00EF1724" w:rsidRPr="00C84A41" w:rsidRDefault="00EF1724" w:rsidP="00C376CC">
      <w:pPr>
        <w:tabs>
          <w:tab w:val="left" w:pos="900"/>
        </w:tabs>
        <w:jc w:val="both"/>
        <w:rPr>
          <w:rFonts w:ascii="Arial" w:hAnsi="Arial"/>
          <w:sz w:val="22"/>
          <w:szCs w:val="22"/>
        </w:rPr>
      </w:pPr>
    </w:p>
    <w:p w:rsidR="00EF1724" w:rsidRPr="00C84A41" w:rsidRDefault="00EF1724" w:rsidP="00C376CC">
      <w:pPr>
        <w:tabs>
          <w:tab w:val="left" w:pos="900"/>
        </w:tabs>
        <w:jc w:val="both"/>
        <w:rPr>
          <w:rFonts w:ascii="Arial" w:hAnsi="Arial" w:cs="Arial"/>
          <w:sz w:val="22"/>
          <w:szCs w:val="22"/>
        </w:rPr>
      </w:pPr>
      <w:r>
        <w:rPr>
          <w:rFonts w:ascii="Arial" w:hAnsi="Arial" w:cs="Arial"/>
          <w:sz w:val="22"/>
          <w:szCs w:val="22"/>
        </w:rPr>
        <w:t>2.1.6</w:t>
      </w:r>
      <w:r>
        <w:rPr>
          <w:rFonts w:ascii="Arial" w:hAnsi="Arial" w:cs="Arial"/>
          <w:sz w:val="22"/>
          <w:szCs w:val="22"/>
        </w:rPr>
        <w:tab/>
      </w:r>
      <w:r w:rsidRPr="00C84A41">
        <w:rPr>
          <w:rFonts w:ascii="Arial" w:hAnsi="Arial" w:cs="Arial"/>
          <w:sz w:val="22"/>
          <w:szCs w:val="22"/>
        </w:rPr>
        <w:t xml:space="preserve">The OOPC has also expressed the requirement for collecting and transmitting high temporal resolution (i.e., at least hourly) </w:t>
      </w:r>
      <w:r>
        <w:rPr>
          <w:rFonts w:ascii="Arial" w:hAnsi="Arial" w:cs="Arial"/>
          <w:sz w:val="22"/>
          <w:szCs w:val="22"/>
        </w:rPr>
        <w:t>Sea Surface Temperature (</w:t>
      </w:r>
      <w:r w:rsidRPr="00C84A41">
        <w:rPr>
          <w:rFonts w:ascii="Arial" w:hAnsi="Arial" w:cs="Arial"/>
          <w:sz w:val="22"/>
          <w:szCs w:val="22"/>
        </w:rPr>
        <w:t>SST</w:t>
      </w:r>
      <w:r>
        <w:rPr>
          <w:rFonts w:ascii="Arial" w:hAnsi="Arial" w:cs="Arial"/>
          <w:sz w:val="22"/>
          <w:szCs w:val="22"/>
        </w:rPr>
        <w:t>)</w:t>
      </w:r>
      <w:r w:rsidRPr="00C84A41">
        <w:rPr>
          <w:rFonts w:ascii="Arial" w:hAnsi="Arial" w:cs="Arial"/>
          <w:sz w:val="22"/>
          <w:szCs w:val="22"/>
        </w:rPr>
        <w:t xml:space="preserve"> measurements from </w:t>
      </w:r>
      <w:r w:rsidRPr="00C84A41">
        <w:rPr>
          <w:rFonts w:ascii="Arial" w:hAnsi="Arial" w:cs="Arial"/>
          <w:i/>
          <w:iCs/>
          <w:sz w:val="22"/>
          <w:szCs w:val="22"/>
        </w:rPr>
        <w:t>in situ</w:t>
      </w:r>
      <w:r w:rsidRPr="00C84A41">
        <w:rPr>
          <w:rFonts w:ascii="Arial" w:hAnsi="Arial" w:cs="Arial"/>
          <w:sz w:val="22"/>
          <w:szCs w:val="22"/>
        </w:rPr>
        <w:t xml:space="preserve"> sources in order to resolve the diurnal cycle of SST and the foundation temperature. The Team is moving towards establishing a Pilot Project in this regard</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sidRPr="00C84A41">
        <w:rPr>
          <w:rFonts w:ascii="Arial" w:hAnsi="Arial" w:cs="Arial"/>
          <w:sz w:val="22"/>
          <w:szCs w:val="22"/>
        </w:rPr>
        <w:t>.</w:t>
      </w:r>
    </w:p>
    <w:p w:rsidR="00EF1724" w:rsidRDefault="00EF1724" w:rsidP="00C376CC">
      <w:pPr>
        <w:tabs>
          <w:tab w:val="left" w:pos="900"/>
        </w:tabs>
        <w:jc w:val="both"/>
        <w:rPr>
          <w:rFonts w:ascii="Arial" w:hAnsi="Arial"/>
          <w:sz w:val="22"/>
          <w:szCs w:val="22"/>
        </w:rPr>
      </w:pPr>
    </w:p>
    <w:p w:rsidR="00EF1724" w:rsidRDefault="00EF1724" w:rsidP="00C376CC">
      <w:pPr>
        <w:tabs>
          <w:tab w:val="left" w:pos="900"/>
        </w:tabs>
        <w:jc w:val="both"/>
        <w:rPr>
          <w:rFonts w:ascii="Arial" w:hAnsi="Arial"/>
          <w:sz w:val="22"/>
          <w:szCs w:val="22"/>
        </w:rPr>
      </w:pPr>
      <w:r>
        <w:rPr>
          <w:rFonts w:ascii="Arial" w:hAnsi="Arial"/>
          <w:sz w:val="22"/>
          <w:szCs w:val="22"/>
        </w:rPr>
        <w:t>2.1.7</w:t>
      </w:r>
      <w:r>
        <w:rPr>
          <w:rFonts w:ascii="Arial" w:hAnsi="Arial"/>
          <w:sz w:val="22"/>
          <w:szCs w:val="22"/>
        </w:rPr>
        <w:tab/>
        <w:t>The SOT will particularly strive to:</w:t>
      </w:r>
    </w:p>
    <w:p w:rsidR="00EF1724" w:rsidRPr="00467E0B" w:rsidRDefault="00EF1724" w:rsidP="00C376CC">
      <w:pPr>
        <w:tabs>
          <w:tab w:val="left" w:pos="900"/>
        </w:tabs>
        <w:jc w:val="both"/>
        <w:rPr>
          <w:rFonts w:ascii="Arial" w:hAnsi="Arial"/>
          <w:sz w:val="22"/>
          <w:szCs w:val="22"/>
        </w:rPr>
      </w:pPr>
    </w:p>
    <w:p w:rsidR="00EF1724" w:rsidRDefault="00EF1724" w:rsidP="004D6534">
      <w:pPr>
        <w:numPr>
          <w:ilvl w:val="0"/>
          <w:numId w:val="28"/>
        </w:numPr>
        <w:jc w:val="both"/>
        <w:rPr>
          <w:rFonts w:ascii="Arial" w:hAnsi="Arial"/>
          <w:sz w:val="22"/>
          <w:szCs w:val="22"/>
        </w:rPr>
      </w:pPr>
      <w:r w:rsidRPr="00467E0B">
        <w:rPr>
          <w:rFonts w:ascii="Arial" w:hAnsi="Arial"/>
          <w:sz w:val="22"/>
          <w:szCs w:val="22"/>
        </w:rPr>
        <w:t xml:space="preserve">develop metrics of intensity of effort in maintenance of the observing networks - on the </w:t>
      </w:r>
      <w:r>
        <w:rPr>
          <w:rFonts w:ascii="Arial" w:hAnsi="Arial"/>
          <w:sz w:val="22"/>
          <w:szCs w:val="22"/>
        </w:rPr>
        <w:t>Port Meteorological Officers (</w:t>
      </w:r>
      <w:r w:rsidRPr="00467E0B">
        <w:rPr>
          <w:rFonts w:ascii="Arial" w:hAnsi="Arial"/>
          <w:sz w:val="22"/>
          <w:szCs w:val="22"/>
        </w:rPr>
        <w:t>PMO</w:t>
      </w:r>
      <w:r>
        <w:rPr>
          <w:rFonts w:ascii="Arial" w:hAnsi="Arial"/>
          <w:sz w:val="22"/>
          <w:szCs w:val="22"/>
        </w:rPr>
        <w:t>)</w:t>
      </w:r>
      <w:r w:rsidRPr="00467E0B">
        <w:rPr>
          <w:rFonts w:ascii="Arial" w:hAnsi="Arial"/>
          <w:sz w:val="22"/>
          <w:szCs w:val="22"/>
        </w:rPr>
        <w:t xml:space="preserve"> network, on </w:t>
      </w:r>
      <w:proofErr w:type="spellStart"/>
      <w:r w:rsidRPr="00467E0B">
        <w:rPr>
          <w:rFonts w:ascii="Arial" w:hAnsi="Arial"/>
          <w:sz w:val="22"/>
          <w:szCs w:val="22"/>
        </w:rPr>
        <w:t>VOSClim</w:t>
      </w:r>
      <w:proofErr w:type="spellEnd"/>
      <w:r w:rsidRPr="00467E0B">
        <w:rPr>
          <w:rFonts w:ascii="Arial" w:hAnsi="Arial"/>
          <w:sz w:val="22"/>
          <w:szCs w:val="22"/>
        </w:rPr>
        <w:t xml:space="preserve"> class growth, or on SOOP line maintenance, recalling the need to keep the metrics simple to calculate</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p>
    <w:p w:rsidR="00EF1724" w:rsidRPr="00467E0B" w:rsidRDefault="00EF1724" w:rsidP="004D6534">
      <w:pPr>
        <w:numPr>
          <w:ilvl w:val="0"/>
          <w:numId w:val="28"/>
        </w:numPr>
        <w:jc w:val="both"/>
        <w:rPr>
          <w:rFonts w:ascii="Arial" w:hAnsi="Arial"/>
          <w:sz w:val="22"/>
          <w:szCs w:val="22"/>
        </w:rPr>
      </w:pPr>
      <w:r w:rsidRPr="00467E0B">
        <w:rPr>
          <w:rFonts w:ascii="Arial" w:hAnsi="Arial"/>
          <w:sz w:val="22"/>
          <w:szCs w:val="22"/>
        </w:rPr>
        <w:t>encourage the SOOP science community to develop XBT-based indices of currents and subsurface ocean state, and think about how they link to climate impacts on land, as a way of boosting interest in th</w:t>
      </w:r>
      <w:r>
        <w:rPr>
          <w:rFonts w:ascii="Arial" w:hAnsi="Arial"/>
          <w:sz w:val="22"/>
          <w:szCs w:val="22"/>
        </w:rPr>
        <w:t>e climate community in XBT data (</w:t>
      </w:r>
      <w:r w:rsidRPr="00C463FB">
        <w:rPr>
          <w:rFonts w:ascii="Arial" w:hAnsi="Arial"/>
          <w:b/>
          <w:bCs/>
          <w:i/>
          <w:iCs/>
          <w:sz w:val="22"/>
          <w:szCs w:val="22"/>
        </w:rPr>
        <w:t>action</w:t>
      </w:r>
      <w:r>
        <w:rPr>
          <w:rFonts w:ascii="Arial" w:hAnsi="Arial"/>
          <w:sz w:val="22"/>
          <w:szCs w:val="22"/>
        </w:rPr>
        <w:t>);</w:t>
      </w:r>
    </w:p>
    <w:p w:rsidR="00EF1724" w:rsidRPr="00467E0B" w:rsidRDefault="00EF1724" w:rsidP="004D6534">
      <w:pPr>
        <w:numPr>
          <w:ilvl w:val="0"/>
          <w:numId w:val="28"/>
        </w:numPr>
        <w:jc w:val="both"/>
        <w:rPr>
          <w:rFonts w:ascii="Arial" w:hAnsi="Arial"/>
          <w:sz w:val="22"/>
          <w:szCs w:val="22"/>
        </w:rPr>
      </w:pPr>
      <w:r w:rsidRPr="00467E0B">
        <w:rPr>
          <w:rFonts w:ascii="Arial" w:hAnsi="Arial"/>
          <w:sz w:val="22"/>
          <w:szCs w:val="22"/>
        </w:rPr>
        <w:t>encourage the Southern Ocean Observing System (SOOS) and OOPC to develop an observing strategy for the seasonal ice and under-ice zones</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p>
    <w:p w:rsidR="00EF1724" w:rsidRPr="00467E0B" w:rsidRDefault="00EF1724" w:rsidP="004D6534">
      <w:pPr>
        <w:numPr>
          <w:ilvl w:val="0"/>
          <w:numId w:val="28"/>
        </w:numPr>
        <w:jc w:val="both"/>
        <w:rPr>
          <w:rFonts w:ascii="Arial" w:hAnsi="Arial"/>
          <w:sz w:val="22"/>
          <w:szCs w:val="22"/>
        </w:rPr>
      </w:pPr>
      <w:r w:rsidRPr="00467E0B">
        <w:rPr>
          <w:rFonts w:ascii="Arial" w:hAnsi="Arial"/>
          <w:sz w:val="22"/>
          <w:szCs w:val="22"/>
        </w:rPr>
        <w:t>encourage development at JCOMM level of metrics dealing with data quality and flow from VOS and from SOOP</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p>
    <w:p w:rsidR="00EF1724" w:rsidRPr="00467E0B" w:rsidRDefault="00EF1724" w:rsidP="004D6534">
      <w:pPr>
        <w:numPr>
          <w:ilvl w:val="0"/>
          <w:numId w:val="28"/>
        </w:numPr>
        <w:jc w:val="both"/>
        <w:rPr>
          <w:rFonts w:ascii="Arial" w:hAnsi="Arial"/>
          <w:sz w:val="22"/>
          <w:szCs w:val="22"/>
        </w:rPr>
      </w:pPr>
      <w:proofErr w:type="gramStart"/>
      <w:r w:rsidRPr="00467E0B">
        <w:rPr>
          <w:rFonts w:ascii="Arial" w:hAnsi="Arial"/>
          <w:sz w:val="22"/>
          <w:szCs w:val="22"/>
        </w:rPr>
        <w:t>identify</w:t>
      </w:r>
      <w:proofErr w:type="gramEnd"/>
      <w:r w:rsidRPr="00467E0B">
        <w:rPr>
          <w:rFonts w:ascii="Arial" w:hAnsi="Arial"/>
          <w:sz w:val="22"/>
          <w:szCs w:val="22"/>
        </w:rPr>
        <w:t xml:space="preserve"> tracking of poorly-covered VOS areas to target ship recruitment for global coverage - through reinforcement of new efforts at </w:t>
      </w:r>
      <w:r>
        <w:rPr>
          <w:rFonts w:ascii="Arial" w:hAnsi="Arial"/>
          <w:sz w:val="22"/>
          <w:szCs w:val="22"/>
        </w:rPr>
        <w:t xml:space="preserve">the JCOMM </w:t>
      </w:r>
      <w:r w:rsidRPr="00C45BB3">
        <w:rPr>
          <w:rFonts w:ascii="Arial" w:hAnsi="Arial"/>
          <w:i/>
          <w:iCs/>
          <w:sz w:val="22"/>
          <w:szCs w:val="22"/>
        </w:rPr>
        <w:t>in situ</w:t>
      </w:r>
      <w:r>
        <w:rPr>
          <w:rFonts w:ascii="Arial" w:hAnsi="Arial"/>
          <w:sz w:val="22"/>
          <w:szCs w:val="22"/>
        </w:rPr>
        <w:t xml:space="preserve"> Observations </w:t>
      </w:r>
      <w:proofErr w:type="spellStart"/>
      <w:r>
        <w:rPr>
          <w:rFonts w:ascii="Arial" w:hAnsi="Arial"/>
          <w:sz w:val="22"/>
          <w:szCs w:val="22"/>
        </w:rPr>
        <w:t>Programme</w:t>
      </w:r>
      <w:proofErr w:type="spellEnd"/>
      <w:r>
        <w:rPr>
          <w:rFonts w:ascii="Arial" w:hAnsi="Arial"/>
          <w:sz w:val="22"/>
          <w:szCs w:val="22"/>
        </w:rPr>
        <w:t xml:space="preserve"> Support Centre (</w:t>
      </w:r>
      <w:r w:rsidRPr="00467E0B">
        <w:rPr>
          <w:rFonts w:ascii="Arial" w:hAnsi="Arial"/>
          <w:sz w:val="22"/>
          <w:szCs w:val="22"/>
        </w:rPr>
        <w:t>JCOMMOPS</w:t>
      </w:r>
      <w:r>
        <w:rPr>
          <w:rFonts w:ascii="Arial" w:hAnsi="Arial"/>
          <w:sz w:val="22"/>
          <w:szCs w:val="22"/>
        </w:rPr>
        <w:t>) (</w:t>
      </w:r>
      <w:r w:rsidRPr="00ED7540">
        <w:rPr>
          <w:rFonts w:ascii="Arial" w:hAnsi="Arial"/>
          <w:b/>
          <w:bCs/>
          <w:i/>
          <w:iCs/>
          <w:sz w:val="22"/>
          <w:szCs w:val="22"/>
        </w:rPr>
        <w:t>action</w:t>
      </w:r>
      <w:r>
        <w:rPr>
          <w:rFonts w:ascii="Arial" w:hAnsi="Arial"/>
          <w:sz w:val="22"/>
          <w:szCs w:val="22"/>
        </w:rPr>
        <w:t>).</w:t>
      </w:r>
    </w:p>
    <w:p w:rsidR="00EF1724" w:rsidRDefault="00EF1724" w:rsidP="00C376CC">
      <w:pPr>
        <w:tabs>
          <w:tab w:val="left" w:pos="900"/>
        </w:tabs>
        <w:jc w:val="both"/>
        <w:rPr>
          <w:rFonts w:ascii="Arial" w:hAnsi="Arial" w:cs="Arial"/>
          <w:sz w:val="22"/>
          <w:szCs w:val="22"/>
        </w:rPr>
      </w:pPr>
    </w:p>
    <w:p w:rsidR="00EF1724" w:rsidRPr="00FA2619" w:rsidRDefault="00EF1724" w:rsidP="00C376CC">
      <w:pPr>
        <w:pStyle w:val="Heading2"/>
        <w:tabs>
          <w:tab w:val="left" w:pos="900"/>
        </w:tabs>
        <w:rPr>
          <w:bCs w:val="0"/>
          <w:sz w:val="22"/>
          <w:szCs w:val="22"/>
        </w:rPr>
      </w:pPr>
      <w:bookmarkStart w:id="33" w:name="_Toc312221188"/>
      <w:r w:rsidRPr="00FA2619">
        <w:rPr>
          <w:bCs w:val="0"/>
          <w:sz w:val="22"/>
          <w:szCs w:val="22"/>
        </w:rPr>
        <w:t>2.2</w:t>
      </w:r>
      <w:r w:rsidRPr="00FA2619">
        <w:rPr>
          <w:bCs w:val="0"/>
          <w:sz w:val="22"/>
          <w:szCs w:val="22"/>
        </w:rPr>
        <w:tab/>
      </w:r>
      <w:r>
        <w:rPr>
          <w:bCs w:val="0"/>
          <w:sz w:val="22"/>
          <w:szCs w:val="22"/>
        </w:rPr>
        <w:t>Additional</w:t>
      </w:r>
      <w:r w:rsidRPr="00FA2619">
        <w:rPr>
          <w:bCs w:val="0"/>
          <w:sz w:val="22"/>
          <w:szCs w:val="22"/>
        </w:rPr>
        <w:t xml:space="preserve"> requirements</w:t>
      </w:r>
      <w:bookmarkEnd w:id="33"/>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2.2.1</w:t>
      </w:r>
      <w:r>
        <w:rPr>
          <w:rFonts w:ascii="Arial" w:hAnsi="Arial" w:cs="Arial"/>
          <w:sz w:val="22"/>
          <w:szCs w:val="22"/>
        </w:rPr>
        <w:tab/>
        <w:t xml:space="preserve">By addressing the climate monitoring requirements while at the same time recognizing the need of operational applications for real-time data, it is believed that most of the requirements of the targeted WMO and IOC applications will be met. Yet some specific additional requirements derived from the WMO Rolling Review of Requirements (RRR) are being considered by the SOT. </w:t>
      </w:r>
    </w:p>
    <w:p w:rsidR="00EF1724" w:rsidRPr="002D56A1" w:rsidRDefault="00EF1724" w:rsidP="00C376CC">
      <w:pPr>
        <w:tabs>
          <w:tab w:val="left" w:pos="900"/>
        </w:tabs>
        <w:jc w:val="both"/>
        <w:rPr>
          <w:rFonts w:ascii="Arial" w:hAnsi="Arial" w:cs="Arial"/>
          <w:sz w:val="22"/>
          <w:szCs w:val="22"/>
        </w:rPr>
      </w:pPr>
    </w:p>
    <w:p w:rsidR="00EF1724" w:rsidRPr="002D56A1" w:rsidRDefault="00EF1724" w:rsidP="00C376CC">
      <w:pPr>
        <w:pStyle w:val="BodyTextIndent"/>
        <w:tabs>
          <w:tab w:val="left" w:pos="900"/>
        </w:tabs>
        <w:spacing w:after="0"/>
        <w:ind w:left="0"/>
        <w:jc w:val="both"/>
        <w:rPr>
          <w:rFonts w:ascii="Arial" w:hAnsi="Arial" w:cs="Arial"/>
          <w:sz w:val="22"/>
          <w:szCs w:val="22"/>
          <w:lang w:val="sk-SK" w:eastAsia="sk-SK"/>
        </w:rPr>
      </w:pPr>
      <w:r>
        <w:rPr>
          <w:rFonts w:ascii="Arial" w:hAnsi="Arial" w:cs="Arial"/>
          <w:sz w:val="22"/>
          <w:szCs w:val="22"/>
        </w:rPr>
        <w:t>2.2.2</w:t>
      </w:r>
      <w:r>
        <w:rPr>
          <w:rFonts w:ascii="Arial" w:hAnsi="Arial" w:cs="Arial"/>
          <w:sz w:val="22"/>
          <w:szCs w:val="22"/>
        </w:rPr>
        <w:tab/>
      </w:r>
      <w:r w:rsidRPr="002D56A1">
        <w:rPr>
          <w:rFonts w:ascii="Arial" w:hAnsi="Arial" w:cs="Arial"/>
          <w:sz w:val="22"/>
          <w:szCs w:val="22"/>
          <w:lang w:val="sk-SK" w:eastAsia="sk-SK"/>
        </w:rPr>
        <w:t xml:space="preserve">The WMO Rolling Review of Requirements (RRR) is an exercise to develop a consensus view on the design and implementation of composite observing systems, in particular where the need and implementation occur on global or regional scales. The RRR is looking at 12 applications areas, the followings ones being particularly relevant to </w:t>
      </w:r>
      <w:r>
        <w:rPr>
          <w:rFonts w:ascii="Arial" w:hAnsi="Arial" w:cs="Arial"/>
          <w:sz w:val="22"/>
          <w:szCs w:val="22"/>
          <w:lang w:val="sk-SK" w:eastAsia="sk-SK"/>
        </w:rPr>
        <w:t>marine meteorological and ocean observations</w:t>
      </w:r>
      <w:r w:rsidRPr="002D56A1">
        <w:rPr>
          <w:rFonts w:ascii="Arial" w:hAnsi="Arial" w:cs="Arial"/>
          <w:sz w:val="22"/>
          <w:szCs w:val="22"/>
          <w:lang w:val="sk-SK" w:eastAsia="sk-SK"/>
        </w:rPr>
        <w:t>:</w:t>
      </w:r>
    </w:p>
    <w:p w:rsidR="00EF1724" w:rsidRPr="002D56A1" w:rsidRDefault="00EF1724" w:rsidP="00C376CC">
      <w:pPr>
        <w:tabs>
          <w:tab w:val="left" w:pos="360"/>
          <w:tab w:val="left" w:pos="900"/>
        </w:tabs>
        <w:jc w:val="both"/>
        <w:rPr>
          <w:rFonts w:ascii="Arial" w:hAnsi="Arial" w:cs="Arial"/>
          <w:sz w:val="22"/>
          <w:szCs w:val="22"/>
          <w:lang w:val="sk-SK"/>
        </w:rPr>
      </w:pPr>
    </w:p>
    <w:p w:rsidR="00EF1724" w:rsidRDefault="00EF1724" w:rsidP="004D6534">
      <w:pPr>
        <w:widowControl w:val="0"/>
        <w:numPr>
          <w:ilvl w:val="0"/>
          <w:numId w:val="12"/>
        </w:numPr>
        <w:jc w:val="both"/>
        <w:rPr>
          <w:rFonts w:ascii="Arial" w:hAnsi="Arial" w:cs="Arial"/>
          <w:sz w:val="22"/>
          <w:szCs w:val="22"/>
        </w:rPr>
      </w:pPr>
      <w:r>
        <w:rPr>
          <w:rFonts w:ascii="Arial" w:hAnsi="Arial" w:cs="Arial"/>
          <w:sz w:val="22"/>
          <w:szCs w:val="22"/>
        </w:rPr>
        <w:t>Climate Monitoring (GCOS)</w:t>
      </w:r>
    </w:p>
    <w:p w:rsidR="00EF1724" w:rsidRPr="00F01BFA" w:rsidRDefault="00EF1724" w:rsidP="004D6534">
      <w:pPr>
        <w:widowControl w:val="0"/>
        <w:numPr>
          <w:ilvl w:val="0"/>
          <w:numId w:val="12"/>
        </w:numPr>
        <w:jc w:val="both"/>
        <w:rPr>
          <w:rFonts w:ascii="Arial" w:hAnsi="Arial" w:cs="Arial"/>
          <w:sz w:val="22"/>
          <w:szCs w:val="22"/>
        </w:rPr>
      </w:pPr>
      <w:r w:rsidRPr="00F01BFA">
        <w:rPr>
          <w:rFonts w:ascii="Arial" w:hAnsi="Arial" w:cs="Arial"/>
          <w:sz w:val="22"/>
          <w:szCs w:val="22"/>
        </w:rPr>
        <w:t>Seasonal to Inter-annual Forecasts</w:t>
      </w:r>
      <w:r>
        <w:rPr>
          <w:rFonts w:ascii="Arial" w:hAnsi="Arial" w:cs="Arial"/>
          <w:sz w:val="22"/>
          <w:szCs w:val="22"/>
        </w:rPr>
        <w:t xml:space="preserve"> (SIAF);</w:t>
      </w:r>
    </w:p>
    <w:p w:rsidR="00EF1724" w:rsidRPr="00F01BFA" w:rsidRDefault="00EF1724" w:rsidP="004D6534">
      <w:pPr>
        <w:widowControl w:val="0"/>
        <w:numPr>
          <w:ilvl w:val="0"/>
          <w:numId w:val="12"/>
        </w:numPr>
        <w:jc w:val="both"/>
        <w:rPr>
          <w:rFonts w:ascii="Arial" w:hAnsi="Arial" w:cs="Arial"/>
          <w:sz w:val="22"/>
          <w:szCs w:val="22"/>
        </w:rPr>
      </w:pPr>
      <w:r w:rsidRPr="00F01BFA">
        <w:rPr>
          <w:rFonts w:ascii="Arial" w:hAnsi="Arial" w:cs="Arial"/>
          <w:sz w:val="22"/>
          <w:szCs w:val="22"/>
        </w:rPr>
        <w:t>Ocean Applications</w:t>
      </w:r>
      <w:r>
        <w:rPr>
          <w:rFonts w:ascii="Arial" w:hAnsi="Arial" w:cs="Arial"/>
          <w:sz w:val="22"/>
          <w:szCs w:val="22"/>
        </w:rPr>
        <w:t>;</w:t>
      </w:r>
    </w:p>
    <w:p w:rsidR="00EF1724" w:rsidRPr="00F01BFA" w:rsidRDefault="00EF1724" w:rsidP="004D6534">
      <w:pPr>
        <w:widowControl w:val="0"/>
        <w:numPr>
          <w:ilvl w:val="0"/>
          <w:numId w:val="12"/>
        </w:numPr>
        <w:jc w:val="both"/>
        <w:rPr>
          <w:rFonts w:ascii="Arial" w:hAnsi="Arial" w:cs="Arial"/>
          <w:sz w:val="22"/>
          <w:szCs w:val="22"/>
        </w:rPr>
      </w:pPr>
      <w:r w:rsidRPr="00F01BFA">
        <w:rPr>
          <w:rFonts w:ascii="Arial" w:hAnsi="Arial" w:cs="Arial"/>
          <w:sz w:val="22"/>
          <w:szCs w:val="22"/>
        </w:rPr>
        <w:t>Global Numerical Weather Prediction</w:t>
      </w:r>
      <w:r>
        <w:rPr>
          <w:rFonts w:ascii="Arial" w:hAnsi="Arial" w:cs="Arial"/>
          <w:sz w:val="22"/>
          <w:szCs w:val="22"/>
        </w:rPr>
        <w:t xml:space="preserve"> (GNWP);</w:t>
      </w:r>
    </w:p>
    <w:p w:rsidR="00EF1724" w:rsidRDefault="00EF1724" w:rsidP="004D6534">
      <w:pPr>
        <w:widowControl w:val="0"/>
        <w:numPr>
          <w:ilvl w:val="0"/>
          <w:numId w:val="12"/>
        </w:numPr>
        <w:jc w:val="both"/>
        <w:rPr>
          <w:rFonts w:ascii="Arial" w:hAnsi="Arial" w:cs="Arial"/>
          <w:sz w:val="22"/>
          <w:szCs w:val="22"/>
        </w:rPr>
      </w:pPr>
      <w:r>
        <w:rPr>
          <w:rFonts w:ascii="Arial" w:hAnsi="Arial" w:cs="Arial"/>
          <w:sz w:val="22"/>
          <w:szCs w:val="22"/>
        </w:rPr>
        <w:t>High Resolution</w:t>
      </w:r>
      <w:r w:rsidRPr="00F01BFA">
        <w:rPr>
          <w:rFonts w:ascii="Arial" w:hAnsi="Arial" w:cs="Arial"/>
          <w:sz w:val="22"/>
          <w:szCs w:val="22"/>
        </w:rPr>
        <w:t xml:space="preserve"> Numerical Weather Prediction</w:t>
      </w:r>
      <w:r>
        <w:rPr>
          <w:rFonts w:ascii="Arial" w:hAnsi="Arial" w:cs="Arial"/>
          <w:sz w:val="22"/>
          <w:szCs w:val="22"/>
        </w:rPr>
        <w:t xml:space="preserve"> (HRNWP);</w:t>
      </w:r>
    </w:p>
    <w:p w:rsidR="00EF1724" w:rsidRPr="00F01BFA" w:rsidRDefault="00EF1724" w:rsidP="004D6534">
      <w:pPr>
        <w:widowControl w:val="0"/>
        <w:numPr>
          <w:ilvl w:val="0"/>
          <w:numId w:val="12"/>
        </w:numPr>
        <w:jc w:val="both"/>
        <w:rPr>
          <w:rFonts w:ascii="Arial" w:hAnsi="Arial" w:cs="Arial"/>
          <w:sz w:val="22"/>
          <w:szCs w:val="22"/>
        </w:rPr>
      </w:pPr>
      <w:proofErr w:type="spellStart"/>
      <w:r>
        <w:rPr>
          <w:rFonts w:ascii="Arial" w:hAnsi="Arial" w:cs="Arial"/>
          <w:sz w:val="22"/>
          <w:szCs w:val="22"/>
        </w:rPr>
        <w:t>Nowcasting</w:t>
      </w:r>
      <w:proofErr w:type="spellEnd"/>
      <w:r>
        <w:rPr>
          <w:rFonts w:ascii="Arial" w:hAnsi="Arial" w:cs="Arial"/>
          <w:sz w:val="22"/>
          <w:szCs w:val="22"/>
        </w:rPr>
        <w:t xml:space="preserve"> and Very Short Range Forecasting (NVSRF).</w:t>
      </w:r>
    </w:p>
    <w:p w:rsidR="00EF1724" w:rsidRPr="002D56A1"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bCs/>
          <w:sz w:val="22"/>
          <w:szCs w:val="22"/>
        </w:rPr>
      </w:pPr>
      <w:r>
        <w:rPr>
          <w:rFonts w:ascii="Arial" w:hAnsi="Arial" w:cs="Arial"/>
          <w:sz w:val="22"/>
          <w:szCs w:val="22"/>
        </w:rPr>
        <w:t>2.2.3</w:t>
      </w:r>
      <w:r>
        <w:rPr>
          <w:rFonts w:ascii="Arial" w:hAnsi="Arial" w:cs="Arial"/>
          <w:sz w:val="22"/>
          <w:szCs w:val="22"/>
        </w:rPr>
        <w:tab/>
      </w:r>
      <w:r>
        <w:rPr>
          <w:rFonts w:ascii="Arial" w:hAnsi="Arial"/>
          <w:bCs/>
          <w:sz w:val="22"/>
          <w:szCs w:val="22"/>
        </w:rPr>
        <w:t>Looking at the statements of guidance (i.e. gap analysis) for the above applications, the SOT agreed that the non-climate requirements where gaps have been identified could be addressed as following:</w:t>
      </w:r>
    </w:p>
    <w:p w:rsidR="00EF1724" w:rsidRDefault="00EF1724" w:rsidP="00C376CC">
      <w:pPr>
        <w:tabs>
          <w:tab w:val="left" w:pos="900"/>
        </w:tabs>
        <w:jc w:val="both"/>
        <w:rPr>
          <w:rFonts w:ascii="Arial" w:hAnsi="Arial"/>
          <w:bCs/>
          <w:sz w:val="22"/>
          <w:szCs w:val="22"/>
        </w:rPr>
      </w:pPr>
    </w:p>
    <w:p w:rsidR="00EF1724" w:rsidRPr="00C463FB" w:rsidRDefault="00EF1724" w:rsidP="004D6534">
      <w:pPr>
        <w:widowControl w:val="0"/>
        <w:numPr>
          <w:ilvl w:val="0"/>
          <w:numId w:val="29"/>
        </w:numPr>
        <w:jc w:val="both"/>
        <w:rPr>
          <w:rFonts w:ascii="Arial" w:hAnsi="Arial"/>
          <w:bCs/>
          <w:iCs/>
          <w:sz w:val="22"/>
          <w:szCs w:val="22"/>
        </w:rPr>
      </w:pPr>
      <w:r w:rsidRPr="00C463FB">
        <w:rPr>
          <w:rFonts w:ascii="Arial" w:hAnsi="Arial"/>
          <w:bCs/>
          <w:iCs/>
          <w:sz w:val="22"/>
          <w:szCs w:val="22"/>
        </w:rPr>
        <w:t xml:space="preserve">Increasing the number of </w:t>
      </w:r>
      <w:proofErr w:type="spellStart"/>
      <w:r w:rsidRPr="00C463FB">
        <w:rPr>
          <w:rFonts w:ascii="Arial" w:hAnsi="Arial"/>
          <w:bCs/>
          <w:iCs/>
          <w:sz w:val="22"/>
          <w:szCs w:val="22"/>
        </w:rPr>
        <w:t>aerological</w:t>
      </w:r>
      <w:proofErr w:type="spellEnd"/>
      <w:r w:rsidRPr="00C463FB">
        <w:rPr>
          <w:rFonts w:ascii="Arial" w:hAnsi="Arial"/>
          <w:bCs/>
          <w:iCs/>
          <w:sz w:val="22"/>
          <w:szCs w:val="22"/>
        </w:rPr>
        <w:t xml:space="preserve"> profiles for GNWP can be achieved through consolidating the </w:t>
      </w:r>
      <w:r>
        <w:rPr>
          <w:rFonts w:ascii="Arial" w:hAnsi="Arial"/>
          <w:bCs/>
          <w:iCs/>
          <w:sz w:val="22"/>
          <w:szCs w:val="22"/>
        </w:rPr>
        <w:t>A</w:t>
      </w:r>
      <w:r w:rsidRPr="00C463FB">
        <w:rPr>
          <w:rFonts w:ascii="Arial" w:hAnsi="Arial"/>
          <w:bCs/>
          <w:iCs/>
          <w:sz w:val="22"/>
          <w:szCs w:val="22"/>
        </w:rPr>
        <w:t xml:space="preserve">SAP </w:t>
      </w:r>
      <w:proofErr w:type="spellStart"/>
      <w:r w:rsidRPr="00C463FB">
        <w:rPr>
          <w:rFonts w:ascii="Arial" w:hAnsi="Arial"/>
          <w:bCs/>
          <w:iCs/>
          <w:sz w:val="22"/>
          <w:szCs w:val="22"/>
        </w:rPr>
        <w:t>Programme</w:t>
      </w:r>
      <w:proofErr w:type="spellEnd"/>
      <w:r w:rsidRPr="00C463FB">
        <w:rPr>
          <w:rFonts w:ascii="Arial" w:hAnsi="Arial"/>
          <w:bCs/>
          <w:iCs/>
          <w:sz w:val="22"/>
          <w:szCs w:val="22"/>
        </w:rPr>
        <w:t xml:space="preserve"> and through enhanced cooperation with institutions operating Research Vessels, and with the navies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C463FB">
        <w:rPr>
          <w:rFonts w:ascii="Arial" w:hAnsi="Arial"/>
          <w:bCs/>
          <w:iCs/>
          <w:sz w:val="22"/>
          <w:szCs w:val="22"/>
        </w:rPr>
        <w:t>;</w:t>
      </w:r>
    </w:p>
    <w:p w:rsidR="00EF1724" w:rsidRPr="00C463FB" w:rsidRDefault="00EF1724" w:rsidP="004D6534">
      <w:pPr>
        <w:widowControl w:val="0"/>
        <w:numPr>
          <w:ilvl w:val="0"/>
          <w:numId w:val="29"/>
        </w:numPr>
        <w:jc w:val="both"/>
        <w:rPr>
          <w:rFonts w:ascii="Arial" w:hAnsi="Arial"/>
          <w:bCs/>
          <w:iCs/>
          <w:sz w:val="22"/>
          <w:szCs w:val="22"/>
        </w:rPr>
      </w:pPr>
      <w:r w:rsidRPr="00C463FB">
        <w:rPr>
          <w:rFonts w:ascii="Arial" w:hAnsi="Arial" w:cs="Arial"/>
          <w:iCs/>
          <w:sz w:val="22"/>
          <w:szCs w:val="22"/>
        </w:rPr>
        <w:t xml:space="preserve">Increasing the number of VOS </w:t>
      </w:r>
      <w:r w:rsidRPr="00C463FB">
        <w:rPr>
          <w:rFonts w:ascii="Arial" w:hAnsi="Arial"/>
          <w:iCs/>
          <w:sz w:val="22"/>
          <w:szCs w:val="22"/>
        </w:rPr>
        <w:t>(</w:t>
      </w:r>
      <w:r w:rsidRPr="00C463FB">
        <w:rPr>
          <w:rFonts w:ascii="Arial" w:hAnsi="Arial"/>
          <w:b/>
          <w:bCs/>
          <w:i/>
          <w:sz w:val="22"/>
          <w:szCs w:val="22"/>
        </w:rPr>
        <w:t>action</w:t>
      </w:r>
      <w:r w:rsidRPr="00C463FB">
        <w:rPr>
          <w:rFonts w:ascii="Arial" w:hAnsi="Arial"/>
          <w:iCs/>
          <w:sz w:val="22"/>
          <w:szCs w:val="22"/>
        </w:rPr>
        <w:t>)</w:t>
      </w:r>
      <w:r>
        <w:rPr>
          <w:rFonts w:ascii="Arial" w:hAnsi="Arial"/>
          <w:iCs/>
          <w:sz w:val="22"/>
          <w:szCs w:val="22"/>
        </w:rPr>
        <w:t xml:space="preserve"> </w:t>
      </w:r>
      <w:r w:rsidRPr="00C463FB">
        <w:rPr>
          <w:rFonts w:ascii="Arial" w:hAnsi="Arial" w:cs="Arial"/>
          <w:iCs/>
          <w:sz w:val="22"/>
          <w:szCs w:val="22"/>
        </w:rPr>
        <w:t>will permit to address the requirements for more surface meteorological data required by GNWP, HRNWP, and NVSRF, and for heat surface flux as required by SIAF. Equatorial areas, where the atmospheric pressure signal is typically weak, would benefit from a greatly increased density of wind observations but requirements for accurate in situ pressure measurements from these regions have also been expressed by NWP at a resolution of 500km x 500 km.</w:t>
      </w:r>
      <w:r>
        <w:rPr>
          <w:rFonts w:ascii="Arial" w:hAnsi="Arial" w:cs="Arial"/>
          <w:iCs/>
          <w:sz w:val="22"/>
          <w:szCs w:val="22"/>
        </w:rPr>
        <w:t xml:space="preserve"> </w:t>
      </w:r>
      <w:r w:rsidRPr="00C463FB">
        <w:rPr>
          <w:rFonts w:ascii="Arial" w:hAnsi="Arial" w:cs="Arial"/>
          <w:iCs/>
          <w:sz w:val="22"/>
          <w:szCs w:val="22"/>
        </w:rPr>
        <w:t>Spatial surface air pressure coverage is marginal for marine services applications.</w:t>
      </w:r>
      <w:r>
        <w:rPr>
          <w:rFonts w:ascii="Arial" w:hAnsi="Arial" w:cs="Arial"/>
          <w:iCs/>
          <w:sz w:val="22"/>
          <w:szCs w:val="22"/>
        </w:rPr>
        <w:t xml:space="preserve"> </w:t>
      </w:r>
      <w:r w:rsidRPr="00C463FB">
        <w:rPr>
          <w:rFonts w:ascii="Arial" w:hAnsi="Arial" w:cs="Arial"/>
          <w:iCs/>
          <w:sz w:val="22"/>
          <w:szCs w:val="22"/>
        </w:rPr>
        <w:t>Mean sea level pressure is vital to detect and monitor atmospheric phenomena over the oceans (e.g., tropical cyclones) that significantly constrain shipping.</w:t>
      </w:r>
      <w:r>
        <w:rPr>
          <w:rFonts w:ascii="Arial" w:hAnsi="Arial" w:cs="Arial"/>
          <w:iCs/>
          <w:sz w:val="22"/>
          <w:szCs w:val="22"/>
        </w:rPr>
        <w:t xml:space="preserve"> </w:t>
      </w:r>
      <w:r w:rsidRPr="00C463FB">
        <w:rPr>
          <w:rFonts w:ascii="Arial" w:hAnsi="Arial" w:cs="Arial"/>
          <w:iCs/>
          <w:sz w:val="22"/>
          <w:szCs w:val="22"/>
        </w:rPr>
        <w:t>Even very isolated stations may play an important role in synoptic forecasting, especially when they point out differences with NWP model outputs.</w:t>
      </w:r>
    </w:p>
    <w:p w:rsidR="00EF1724" w:rsidRPr="00C463FB" w:rsidRDefault="00EF1724" w:rsidP="004D6534">
      <w:pPr>
        <w:widowControl w:val="0"/>
        <w:numPr>
          <w:ilvl w:val="0"/>
          <w:numId w:val="29"/>
        </w:numPr>
        <w:jc w:val="both"/>
        <w:rPr>
          <w:rFonts w:ascii="Arial" w:hAnsi="Arial"/>
          <w:bCs/>
          <w:iCs/>
          <w:sz w:val="22"/>
          <w:szCs w:val="22"/>
        </w:rPr>
      </w:pPr>
      <w:r w:rsidRPr="00C463FB">
        <w:rPr>
          <w:rFonts w:ascii="Arial" w:hAnsi="Arial" w:cs="Arial"/>
          <w:iCs/>
          <w:sz w:val="22"/>
          <w:szCs w:val="22"/>
        </w:rPr>
        <w:t>Precipitation, snow, ice thickness are measurements that cannot realistically be easily achieved by the VOS operators</w:t>
      </w:r>
      <w:r>
        <w:rPr>
          <w:rFonts w:ascii="Arial" w:hAnsi="Arial" w:cs="Arial"/>
          <w:iCs/>
          <w:sz w:val="22"/>
          <w:szCs w:val="22"/>
        </w:rPr>
        <w:t xml:space="preserve"> using available technology</w:t>
      </w:r>
      <w:r w:rsidRPr="00C463FB">
        <w:rPr>
          <w:rFonts w:ascii="Arial" w:hAnsi="Arial" w:cs="Arial"/>
          <w:iCs/>
          <w:sz w:val="22"/>
          <w:szCs w:val="22"/>
        </w:rPr>
        <w:t>;</w:t>
      </w:r>
    </w:p>
    <w:p w:rsidR="00EF1724" w:rsidRPr="00C463FB" w:rsidRDefault="00EF1724" w:rsidP="004D6534">
      <w:pPr>
        <w:widowControl w:val="0"/>
        <w:numPr>
          <w:ilvl w:val="0"/>
          <w:numId w:val="29"/>
        </w:numPr>
        <w:jc w:val="both"/>
        <w:rPr>
          <w:rFonts w:ascii="Arial" w:hAnsi="Arial"/>
          <w:bCs/>
          <w:iCs/>
          <w:sz w:val="22"/>
          <w:szCs w:val="22"/>
        </w:rPr>
      </w:pPr>
      <w:r w:rsidRPr="00C463FB">
        <w:rPr>
          <w:rFonts w:ascii="Arial" w:hAnsi="Arial" w:cs="Arial"/>
          <w:iCs/>
          <w:sz w:val="22"/>
          <w:szCs w:val="22"/>
        </w:rPr>
        <w:t>Automated wave/sea state sensors required for Ocean Applications and GNWP &amp; HRNWP could be developed by the community. In situ wave measurements are currently too sparse in the open ocean.</w:t>
      </w:r>
      <w:r>
        <w:rPr>
          <w:rFonts w:ascii="Arial" w:hAnsi="Arial" w:cs="Arial"/>
          <w:iCs/>
          <w:sz w:val="22"/>
          <w:szCs w:val="22"/>
        </w:rPr>
        <w:t xml:space="preserve"> </w:t>
      </w:r>
      <w:r w:rsidRPr="00C463FB">
        <w:rPr>
          <w:rFonts w:ascii="Arial" w:hAnsi="Arial" w:cs="Arial"/>
          <w:iCs/>
          <w:sz w:val="22"/>
          <w:szCs w:val="22"/>
        </w:rPr>
        <w:t xml:space="preserve">The vast majority of existing wave measurements </w:t>
      </w:r>
      <w:proofErr w:type="gramStart"/>
      <w:r w:rsidRPr="00C463FB">
        <w:rPr>
          <w:rFonts w:ascii="Arial" w:hAnsi="Arial" w:cs="Arial"/>
          <w:iCs/>
          <w:sz w:val="22"/>
          <w:szCs w:val="22"/>
        </w:rPr>
        <w:t>are</w:t>
      </w:r>
      <w:proofErr w:type="gramEnd"/>
      <w:r w:rsidRPr="00C463FB">
        <w:rPr>
          <w:rFonts w:ascii="Arial" w:hAnsi="Arial" w:cs="Arial"/>
          <w:iCs/>
          <w:sz w:val="22"/>
          <w:szCs w:val="22"/>
        </w:rPr>
        <w:t xml:space="preserve"> made in the coastal margins of North America and Western Europe, with a huge data void in most of the rest of the global ocean, particularly in the southern ocean and the tropics, while other existing observational systems have often considerable coverage in these areas.</w:t>
      </w:r>
      <w:r>
        <w:rPr>
          <w:rFonts w:ascii="Arial" w:hAnsi="Arial" w:cs="Arial"/>
          <w:iCs/>
          <w:sz w:val="22"/>
          <w:szCs w:val="22"/>
        </w:rPr>
        <w:t xml:space="preserve"> </w:t>
      </w:r>
      <w:r w:rsidRPr="00C463FB">
        <w:rPr>
          <w:rFonts w:ascii="Arial" w:hAnsi="Arial" w:cs="Arial"/>
          <w:iCs/>
          <w:sz w:val="22"/>
          <w:szCs w:val="22"/>
        </w:rPr>
        <w:t>The JCOMM Expert Team on Wind Waves and Storm Surges (ETWS) has called for additional wave measurements comprising, at a minimum, significant wave height, peak period and 1-D spectra, hourly in real-time, for assimilation into coupled atmosphere-ocean wave models for real-time forecasting activities, and subsequent verification.</w:t>
      </w:r>
      <w:r>
        <w:rPr>
          <w:rFonts w:ascii="Arial" w:hAnsi="Arial" w:cs="Arial"/>
          <w:iCs/>
          <w:sz w:val="22"/>
          <w:szCs w:val="22"/>
        </w:rPr>
        <w:t xml:space="preserve"> </w:t>
      </w:r>
      <w:r w:rsidRPr="00C463FB">
        <w:rPr>
          <w:rFonts w:ascii="Arial" w:hAnsi="Arial" w:cs="Arial"/>
          <w:iCs/>
          <w:sz w:val="22"/>
          <w:szCs w:val="22"/>
        </w:rPr>
        <w:t>These are required for Maritime Safety Services, calibration / validation of satellite wave sensors, the description of the ocean wave climate and its variability on seasonal to decadal time scales, and the role of waves in the coupled ocean-atmosphere system, and their inclusion in weather and climate models.</w:t>
      </w:r>
      <w:r>
        <w:rPr>
          <w:rFonts w:ascii="Arial" w:hAnsi="Arial" w:cs="Arial"/>
          <w:iCs/>
          <w:sz w:val="22"/>
          <w:szCs w:val="22"/>
        </w:rPr>
        <w:t xml:space="preserve"> </w:t>
      </w:r>
      <w:r w:rsidRPr="00C463FB">
        <w:rPr>
          <w:rFonts w:ascii="Arial" w:hAnsi="Arial" w:cs="Arial"/>
          <w:iCs/>
          <w:sz w:val="22"/>
          <w:szCs w:val="22"/>
        </w:rPr>
        <w:t>Satellite bias correction validation requirement is for average 1000km spacing with minimum 10% / 25cm accuracy for wave height and 1 second for wave period. Considering the lack of wave data, the SOT is inviting ship operators and Team Members to increase wave measurements (mainly visual observations), particularly from open ocean areas, in the Southern Ocean, and the tropics. The SOT Task Team on Instrument Standards was requested to address feasibility</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C463FB">
        <w:rPr>
          <w:rFonts w:ascii="Arial" w:hAnsi="Arial" w:cs="Arial"/>
          <w:iCs/>
          <w:sz w:val="22"/>
          <w:szCs w:val="22"/>
        </w:rPr>
        <w:t>;</w:t>
      </w:r>
    </w:p>
    <w:p w:rsidR="00EF1724" w:rsidRPr="00C463FB" w:rsidRDefault="00EF1724" w:rsidP="004D6534">
      <w:pPr>
        <w:widowControl w:val="0"/>
        <w:numPr>
          <w:ilvl w:val="0"/>
          <w:numId w:val="29"/>
        </w:numPr>
        <w:jc w:val="both"/>
        <w:rPr>
          <w:rFonts w:ascii="Arial" w:hAnsi="Arial"/>
          <w:bCs/>
          <w:iCs/>
          <w:sz w:val="22"/>
          <w:szCs w:val="22"/>
        </w:rPr>
      </w:pPr>
      <w:r w:rsidRPr="00C463FB">
        <w:rPr>
          <w:rFonts w:ascii="Arial" w:hAnsi="Arial" w:cs="Arial"/>
          <w:iCs/>
          <w:sz w:val="22"/>
          <w:szCs w:val="22"/>
        </w:rPr>
        <w:t>Ocean surface currents (required for SIAF) derived from the ship’s position could be distributed provided the BUFR</w:t>
      </w:r>
      <w:r>
        <w:rPr>
          <w:rStyle w:val="FootnoteReference"/>
          <w:rFonts w:ascii="Arial" w:hAnsi="Arial"/>
          <w:iCs/>
          <w:sz w:val="22"/>
          <w:szCs w:val="22"/>
        </w:rPr>
        <w:footnoteReference w:id="4"/>
      </w:r>
      <w:r w:rsidRPr="00C463FB">
        <w:rPr>
          <w:rFonts w:ascii="Arial" w:hAnsi="Arial" w:cs="Arial"/>
          <w:iCs/>
          <w:sz w:val="22"/>
          <w:szCs w:val="22"/>
        </w:rPr>
        <w:t xml:space="preserve"> template for VOS data accommodates for this. The </w:t>
      </w:r>
      <w:r>
        <w:rPr>
          <w:rFonts w:ascii="Arial" w:hAnsi="Arial" w:cs="Arial"/>
          <w:iCs/>
          <w:sz w:val="22"/>
          <w:szCs w:val="22"/>
        </w:rPr>
        <w:t xml:space="preserve">JCOMM Data Management </w:t>
      </w:r>
      <w:proofErr w:type="spellStart"/>
      <w:r>
        <w:rPr>
          <w:rFonts w:ascii="Arial" w:hAnsi="Arial" w:cs="Arial"/>
          <w:iCs/>
          <w:sz w:val="22"/>
          <w:szCs w:val="22"/>
        </w:rPr>
        <w:t>Programme</w:t>
      </w:r>
      <w:proofErr w:type="spellEnd"/>
      <w:r>
        <w:rPr>
          <w:rFonts w:ascii="Arial" w:hAnsi="Arial" w:cs="Arial"/>
          <w:iCs/>
          <w:sz w:val="22"/>
          <w:szCs w:val="22"/>
        </w:rPr>
        <w:t xml:space="preserve"> Area (</w:t>
      </w:r>
      <w:r w:rsidRPr="00C463FB">
        <w:rPr>
          <w:rFonts w:ascii="Arial" w:hAnsi="Arial" w:cs="Arial"/>
          <w:iCs/>
          <w:sz w:val="22"/>
          <w:szCs w:val="22"/>
        </w:rPr>
        <w:t>DMPA</w:t>
      </w:r>
      <w:r>
        <w:rPr>
          <w:rFonts w:ascii="Arial" w:hAnsi="Arial" w:cs="Arial"/>
          <w:iCs/>
          <w:sz w:val="22"/>
          <w:szCs w:val="22"/>
        </w:rPr>
        <w:t>)</w:t>
      </w:r>
      <w:r w:rsidRPr="00C463FB">
        <w:rPr>
          <w:rFonts w:ascii="Arial" w:hAnsi="Arial" w:cs="Arial"/>
          <w:iCs/>
          <w:sz w:val="22"/>
          <w:szCs w:val="22"/>
        </w:rPr>
        <w:t xml:space="preserve"> Task Team on </w:t>
      </w:r>
      <w:r>
        <w:rPr>
          <w:rFonts w:ascii="Arial" w:hAnsi="Arial" w:cs="Arial"/>
          <w:iCs/>
          <w:sz w:val="22"/>
          <w:szCs w:val="22"/>
        </w:rPr>
        <w:t xml:space="preserve">Table Driven </w:t>
      </w:r>
      <w:r w:rsidRPr="00C463FB">
        <w:rPr>
          <w:rFonts w:ascii="Arial" w:hAnsi="Arial" w:cs="Arial"/>
          <w:iCs/>
          <w:sz w:val="22"/>
          <w:szCs w:val="22"/>
        </w:rPr>
        <w:t xml:space="preserve">Codes </w:t>
      </w:r>
      <w:r>
        <w:rPr>
          <w:rFonts w:ascii="Arial" w:hAnsi="Arial" w:cs="Arial"/>
          <w:iCs/>
          <w:sz w:val="22"/>
          <w:szCs w:val="22"/>
        </w:rPr>
        <w:t xml:space="preserve">(TT-TDC) </w:t>
      </w:r>
      <w:r w:rsidRPr="00C463FB">
        <w:rPr>
          <w:rFonts w:ascii="Arial" w:hAnsi="Arial" w:cs="Arial"/>
          <w:iCs/>
          <w:sz w:val="22"/>
          <w:szCs w:val="22"/>
        </w:rPr>
        <w:t>was requested to address the inclusion of VOS current data as part of the BUFR template for VOS data</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C463FB">
        <w:rPr>
          <w:rFonts w:ascii="Arial" w:hAnsi="Arial" w:cs="Arial"/>
          <w:iCs/>
          <w:sz w:val="22"/>
          <w:szCs w:val="22"/>
        </w:rPr>
        <w:t>.</w:t>
      </w:r>
    </w:p>
    <w:p w:rsidR="00EF1724" w:rsidRDefault="00EF1724" w:rsidP="00C376CC">
      <w:pPr>
        <w:widowControl w:val="0"/>
        <w:tabs>
          <w:tab w:val="left" w:pos="900"/>
        </w:tabs>
        <w:autoSpaceDE w:val="0"/>
        <w:autoSpaceDN w:val="0"/>
        <w:adjustRightInd w:val="0"/>
        <w:jc w:val="both"/>
        <w:rPr>
          <w:rFonts w:ascii="Arial" w:hAnsi="Arial" w:cs="Arial"/>
          <w:sz w:val="22"/>
          <w:szCs w:val="22"/>
        </w:rPr>
      </w:pPr>
    </w:p>
    <w:p w:rsidR="00EF1724" w:rsidRPr="0006551A" w:rsidRDefault="00EF1724" w:rsidP="00C376CC">
      <w:pPr>
        <w:tabs>
          <w:tab w:val="left" w:pos="900"/>
        </w:tabs>
        <w:jc w:val="both"/>
        <w:rPr>
          <w:rFonts w:ascii="Arial" w:hAnsi="Arial" w:cs="Arial"/>
          <w:sz w:val="22"/>
          <w:szCs w:val="22"/>
        </w:rPr>
      </w:pPr>
      <w:r>
        <w:rPr>
          <w:rFonts w:ascii="Arial" w:hAnsi="Arial" w:cs="Arial"/>
          <w:sz w:val="22"/>
          <w:szCs w:val="22"/>
        </w:rPr>
        <w:t>2.2.4</w:t>
      </w:r>
      <w:r>
        <w:rPr>
          <w:rFonts w:ascii="Arial" w:hAnsi="Arial" w:cs="Arial"/>
          <w:sz w:val="22"/>
          <w:szCs w:val="22"/>
        </w:rPr>
        <w:tab/>
      </w:r>
      <w:r w:rsidRPr="0006551A">
        <w:rPr>
          <w:rFonts w:ascii="Arial" w:hAnsi="Arial" w:cs="Arial"/>
          <w:sz w:val="22"/>
          <w:szCs w:val="22"/>
        </w:rPr>
        <w:t>Recent studies using models that allow assimilation of non-synoptic-hour data have demonstrated the positive impact of such data.</w:t>
      </w:r>
      <w:r>
        <w:rPr>
          <w:rFonts w:ascii="Arial" w:hAnsi="Arial" w:cs="Arial"/>
          <w:sz w:val="22"/>
          <w:szCs w:val="22"/>
        </w:rPr>
        <w:t xml:space="preserve"> </w:t>
      </w:r>
      <w:r w:rsidRPr="0006551A">
        <w:rPr>
          <w:rFonts w:ascii="Arial" w:hAnsi="Arial" w:cs="Arial"/>
          <w:sz w:val="22"/>
          <w:szCs w:val="22"/>
        </w:rPr>
        <w:t>In particular, the inclusion of hourly extra-tropical surface pressure data was found to significantly, improve forecast quality, particularly in the southern hemisphere.</w:t>
      </w:r>
      <w:r>
        <w:rPr>
          <w:rFonts w:ascii="Arial" w:hAnsi="Arial" w:cs="Arial"/>
          <w:sz w:val="22"/>
          <w:szCs w:val="22"/>
        </w:rPr>
        <w:t xml:space="preserve"> </w:t>
      </w:r>
      <w:r w:rsidRPr="0006551A">
        <w:rPr>
          <w:rFonts w:ascii="Arial" w:hAnsi="Arial" w:cs="Arial"/>
          <w:sz w:val="22"/>
          <w:szCs w:val="22"/>
        </w:rPr>
        <w:t xml:space="preserve">Non-synoptic-hour data </w:t>
      </w:r>
      <w:r>
        <w:rPr>
          <w:rFonts w:ascii="Arial" w:hAnsi="Arial" w:cs="Arial"/>
          <w:sz w:val="22"/>
          <w:szCs w:val="22"/>
        </w:rPr>
        <w:t>are</w:t>
      </w:r>
      <w:r w:rsidRPr="0006551A">
        <w:rPr>
          <w:rFonts w:ascii="Arial" w:hAnsi="Arial" w:cs="Arial"/>
          <w:sz w:val="22"/>
          <w:szCs w:val="22"/>
        </w:rPr>
        <w:t xml:space="preserve"> not routinely reported by all ships (only ships with AWS systems do report hourly observations). The Team will strive to increase the number of AWS systems installed on ships.</w:t>
      </w:r>
      <w:r>
        <w:rPr>
          <w:rFonts w:ascii="Arial" w:hAnsi="Arial" w:cs="Arial"/>
          <w:sz w:val="22"/>
          <w:szCs w:val="22"/>
        </w:rPr>
        <w:t xml:space="preserve"> </w:t>
      </w:r>
      <w:r w:rsidRPr="0006551A">
        <w:rPr>
          <w:rFonts w:ascii="Arial" w:hAnsi="Arial" w:cs="Arial"/>
          <w:sz w:val="22"/>
          <w:szCs w:val="22"/>
        </w:rPr>
        <w:t>The Team will also support other technology developments, e.g., the use of adaptive sampling to increase the impact and cost effectiveness of ship observations.</w:t>
      </w:r>
    </w:p>
    <w:p w:rsidR="00EF1724" w:rsidRDefault="00EF1724" w:rsidP="00C376CC">
      <w:pPr>
        <w:widowControl w:val="0"/>
        <w:tabs>
          <w:tab w:val="left" w:pos="900"/>
        </w:tabs>
        <w:autoSpaceDE w:val="0"/>
        <w:autoSpaceDN w:val="0"/>
        <w:adjustRightInd w:val="0"/>
        <w:jc w:val="both"/>
        <w:rPr>
          <w:rFonts w:ascii="Arial" w:hAnsi="Arial" w:cs="Arial"/>
          <w:sz w:val="22"/>
          <w:szCs w:val="22"/>
        </w:rPr>
      </w:pPr>
    </w:p>
    <w:p w:rsidR="00EF1724" w:rsidRPr="009E764B" w:rsidRDefault="00EF1724" w:rsidP="00C376CC">
      <w:pPr>
        <w:pStyle w:val="Heading2"/>
        <w:tabs>
          <w:tab w:val="left" w:pos="900"/>
        </w:tabs>
        <w:rPr>
          <w:bCs w:val="0"/>
          <w:sz w:val="22"/>
          <w:szCs w:val="22"/>
        </w:rPr>
      </w:pPr>
      <w:bookmarkStart w:id="34" w:name="_Toc312221189"/>
      <w:r w:rsidRPr="009E764B">
        <w:rPr>
          <w:bCs w:val="0"/>
          <w:sz w:val="22"/>
          <w:szCs w:val="22"/>
        </w:rPr>
        <w:t>2.3</w:t>
      </w:r>
      <w:r w:rsidRPr="009E764B">
        <w:rPr>
          <w:bCs w:val="0"/>
          <w:sz w:val="22"/>
          <w:szCs w:val="22"/>
        </w:rPr>
        <w:tab/>
        <w:t xml:space="preserve">SOT contribution to the implementation of </w:t>
      </w:r>
      <w:r>
        <w:rPr>
          <w:bCs w:val="0"/>
          <w:sz w:val="22"/>
          <w:szCs w:val="22"/>
        </w:rPr>
        <w:t>WIGOS</w:t>
      </w:r>
      <w:bookmarkEnd w:id="34"/>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lastRenderedPageBreak/>
        <w:t>2.3.1</w:t>
      </w:r>
      <w:r>
        <w:rPr>
          <w:rFonts w:ascii="Arial" w:hAnsi="Arial" w:cs="Arial"/>
          <w:sz w:val="22"/>
          <w:szCs w:val="22"/>
        </w:rPr>
        <w:tab/>
        <w:t>The WMO Integrated Global Observing System (WIGOS) is a major contribution of the World Meteorological Organization (WMO) to address the need for more extensive and advanced information for WMO Members so that they can continue to improve service quality and service delivery. To meet the demands of the future, WMO Members must continue their legacy of contributions by taking full advantage of advances in observation and telecommunication technologies and to increase our science based understanding of the Earth and its environment: the end result being better prediction and assessment of potential impacts of weather and climate related events to provide the required information for the public and policy and decision makers.</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2.3.2</w:t>
      </w:r>
      <w:r>
        <w:rPr>
          <w:rFonts w:ascii="Arial" w:hAnsi="Arial" w:cs="Arial"/>
          <w:sz w:val="22"/>
          <w:szCs w:val="22"/>
        </w:rPr>
        <w:tab/>
        <w:t xml:space="preserve">The WMO Fifteenth Congress (Cg-XV, Geneva, Switzerland, 7-25 May 2007) therefore decided that the enhanced integration of the WMO observing system should be pursued as a strategic objective of the WMO. Through Resolution 50 (Cg-XVI), the WMO Sixteenth Congress (Cg-XVI, Geneva, Switzerland, 16 May – 3 June 2011) decided to implement WIGOS during the period 2012 to 2015. WIGOS will establish an integrated, comprehensive and coordinated observing system to satisfy in a cost-effective and sustained manner the evolving observing requirements of WMO Members and will enhance coordination of WMO observing systems with those of partner organizations, such as the Intergovernmental Oceanographic Commission (IOC) of the </w:t>
      </w:r>
      <w:r>
        <w:rPr>
          <w:rFonts w:ascii="Arial" w:eastAsia="MS Mincho" w:hAnsi="Arial" w:cs="Arial"/>
          <w:bCs/>
          <w:sz w:val="22"/>
          <w:szCs w:val="22"/>
        </w:rPr>
        <w:t>United National Educational, Scientific and Cultural Organization</w:t>
      </w:r>
      <w:r>
        <w:rPr>
          <w:rFonts w:ascii="Arial" w:hAnsi="Arial" w:cs="Arial"/>
          <w:sz w:val="22"/>
          <w:szCs w:val="22"/>
        </w:rPr>
        <w:t xml:space="preserve"> (UNESCO), for the benefit of society.</w:t>
      </w:r>
    </w:p>
    <w:p w:rsidR="00EF1724" w:rsidRDefault="00EF1724" w:rsidP="00C376CC">
      <w:pPr>
        <w:tabs>
          <w:tab w:val="left" w:pos="900"/>
        </w:tabs>
        <w:jc w:val="both"/>
        <w:rPr>
          <w:rFonts w:ascii="Arial" w:hAnsi="Arial" w:cs="Arial"/>
          <w:sz w:val="22"/>
          <w:szCs w:val="22"/>
        </w:rPr>
      </w:pPr>
    </w:p>
    <w:p w:rsidR="00EF1724" w:rsidRPr="001B0600" w:rsidRDefault="00EF1724" w:rsidP="00C376CC">
      <w:pPr>
        <w:tabs>
          <w:tab w:val="left" w:pos="900"/>
        </w:tabs>
        <w:jc w:val="both"/>
        <w:rPr>
          <w:rFonts w:ascii="Arial" w:hAnsi="Arial" w:cs="Arial"/>
          <w:sz w:val="22"/>
          <w:szCs w:val="22"/>
        </w:rPr>
      </w:pPr>
      <w:r>
        <w:rPr>
          <w:rFonts w:ascii="Arial" w:hAnsi="Arial" w:cs="Arial"/>
          <w:sz w:val="22"/>
          <w:szCs w:val="22"/>
        </w:rPr>
        <w:t>2.3.3</w:t>
      </w:r>
      <w:r>
        <w:rPr>
          <w:rFonts w:ascii="Arial" w:hAnsi="Arial" w:cs="Arial"/>
          <w:sz w:val="22"/>
          <w:szCs w:val="22"/>
        </w:rPr>
        <w:tab/>
        <w:t xml:space="preserve">Following the legacy recommendations of the JCOMM Pilot Project for WIGOS, the </w:t>
      </w:r>
      <w:r w:rsidRPr="0027438C">
        <w:rPr>
          <w:rFonts w:ascii="Arial" w:hAnsi="Arial" w:cs="Arial"/>
          <w:sz w:val="22"/>
          <w:szCs w:val="22"/>
        </w:rPr>
        <w:t xml:space="preserve">SOT </w:t>
      </w:r>
      <w:r>
        <w:rPr>
          <w:rFonts w:ascii="Arial" w:hAnsi="Arial" w:cs="Arial"/>
          <w:sz w:val="22"/>
          <w:szCs w:val="22"/>
        </w:rPr>
        <w:t xml:space="preserve">agreed to </w:t>
      </w:r>
      <w:r w:rsidRPr="0027438C">
        <w:rPr>
          <w:rFonts w:ascii="Arial" w:hAnsi="Arial" w:cs="Arial"/>
          <w:sz w:val="22"/>
          <w:szCs w:val="22"/>
        </w:rPr>
        <w:t xml:space="preserve">play </w:t>
      </w:r>
      <w:r>
        <w:rPr>
          <w:rFonts w:ascii="Arial" w:hAnsi="Arial" w:cs="Arial"/>
          <w:sz w:val="22"/>
          <w:szCs w:val="22"/>
        </w:rPr>
        <w:t xml:space="preserve">the following role in the </w:t>
      </w:r>
      <w:r w:rsidRPr="0027438C">
        <w:rPr>
          <w:rFonts w:ascii="Arial" w:hAnsi="Arial" w:cs="Arial"/>
          <w:sz w:val="22"/>
          <w:szCs w:val="22"/>
        </w:rPr>
        <w:t>WIGOS Implementation Phase (2012-2015)</w:t>
      </w:r>
      <w:r>
        <w:rPr>
          <w:rFonts w:ascii="Arial" w:hAnsi="Arial" w:cs="Arial"/>
          <w:sz w:val="22"/>
          <w:szCs w:val="22"/>
        </w:rPr>
        <w:t xml:space="preserve"> to achieve better </w:t>
      </w:r>
      <w:r w:rsidRPr="001B0600">
        <w:rPr>
          <w:rFonts w:ascii="Arial" w:hAnsi="Arial" w:cs="Arial"/>
          <w:sz w:val="22"/>
          <w:szCs w:val="22"/>
        </w:rPr>
        <w:t xml:space="preserve">integration of marine meteorological and </w:t>
      </w:r>
      <w:r w:rsidRPr="0027438C">
        <w:rPr>
          <w:rFonts w:ascii="Arial" w:hAnsi="Arial" w:cs="Arial"/>
          <w:sz w:val="22"/>
          <w:szCs w:val="22"/>
        </w:rPr>
        <w:t>other appropriate oceanographic observations into WIGOS</w:t>
      </w:r>
      <w:r>
        <w:rPr>
          <w:rFonts w:ascii="Arial" w:hAnsi="Arial" w:cs="Arial"/>
          <w:sz w:val="22"/>
          <w:szCs w:val="22"/>
        </w:rPr>
        <w:t>:</w:t>
      </w:r>
    </w:p>
    <w:p w:rsidR="00EF1724" w:rsidRPr="001B0600" w:rsidRDefault="00EF1724" w:rsidP="00C376CC">
      <w:pPr>
        <w:tabs>
          <w:tab w:val="left" w:pos="600"/>
          <w:tab w:val="left" w:pos="9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Referring to legacy recommendation 2, the Team agreed to contribute to the review of WMO and IOC Publications through its Task Team on Instrument Standards, and other Task Teams as appropriate</w:t>
      </w:r>
      <w:r>
        <w:rPr>
          <w:rFonts w:ascii="Arial" w:hAnsi="Arial" w:cs="Arial"/>
          <w:iCs/>
          <w:sz w:val="22"/>
          <w:szCs w:val="22"/>
        </w:rPr>
        <w:t xml:space="preserve"> (</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 xml:space="preserve">Referring to legacy recommendation 3, the Team invited its members to make sure that instrument/platform metadata related to ship-based observations are properly collected and made available through the appropriate channels, taking particular attention to SST and </w:t>
      </w:r>
      <w:r>
        <w:rPr>
          <w:rFonts w:ascii="Arial" w:hAnsi="Arial" w:cs="Arial"/>
          <w:sz w:val="22"/>
          <w:szCs w:val="22"/>
        </w:rPr>
        <w:t>Sea Surface Salinity (</w:t>
      </w:r>
      <w:r w:rsidRPr="00D74238">
        <w:rPr>
          <w:rFonts w:ascii="Arial" w:hAnsi="Arial" w:cs="Arial"/>
          <w:sz w:val="22"/>
          <w:szCs w:val="22"/>
        </w:rPr>
        <w:t>SSS</w:t>
      </w:r>
      <w:r>
        <w:rPr>
          <w:rFonts w:ascii="Arial" w:hAnsi="Arial" w:cs="Arial"/>
          <w:sz w:val="22"/>
          <w:szCs w:val="22"/>
        </w:rPr>
        <w:t>)</w:t>
      </w:r>
      <w:r w:rsidRPr="00D74238">
        <w:rPr>
          <w:rFonts w:ascii="Arial" w:hAnsi="Arial" w:cs="Arial"/>
          <w:sz w:val="22"/>
          <w:szCs w:val="22"/>
        </w:rPr>
        <w:t xml:space="preserve"> data</w:t>
      </w:r>
      <w:r>
        <w:rPr>
          <w:rFonts w:ascii="Arial" w:hAnsi="Arial" w:cs="Arial"/>
          <w:sz w:val="22"/>
          <w:szCs w:val="22"/>
        </w:rPr>
        <w:t xml:space="preserve"> </w:t>
      </w:r>
      <w:r>
        <w:rPr>
          <w:rFonts w:ascii="Arial" w:hAnsi="Arial" w:cs="Arial"/>
          <w:iCs/>
          <w:sz w:val="22"/>
          <w:szCs w:val="22"/>
        </w:rPr>
        <w:t>(</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 xml:space="preserve">Referring to legacy recommendation 4, the Team agreed to contribute to the development of JCOMM guidelines for marine instrument </w:t>
      </w:r>
      <w:proofErr w:type="spellStart"/>
      <w:r w:rsidRPr="00D74238">
        <w:rPr>
          <w:rFonts w:ascii="Arial" w:hAnsi="Arial" w:cs="Arial"/>
          <w:sz w:val="22"/>
          <w:szCs w:val="22"/>
        </w:rPr>
        <w:t>intercomparisons</w:t>
      </w:r>
      <w:proofErr w:type="spellEnd"/>
      <w:r w:rsidRPr="00D74238">
        <w:rPr>
          <w:rFonts w:ascii="Arial" w:hAnsi="Arial" w:cs="Arial"/>
          <w:sz w:val="22"/>
          <w:szCs w:val="22"/>
        </w:rPr>
        <w:t xml:space="preserve"> through its Task Team on Instrument Standards, and liaise with the JCOMM Observations Coordination Group (OCG) as appropriate</w:t>
      </w:r>
      <w:r>
        <w:rPr>
          <w:rFonts w:ascii="Arial" w:hAnsi="Arial" w:cs="Arial"/>
          <w:sz w:val="22"/>
          <w:szCs w:val="22"/>
        </w:rPr>
        <w:t xml:space="preserve"> </w:t>
      </w:r>
      <w:r>
        <w:rPr>
          <w:rFonts w:ascii="Arial" w:hAnsi="Arial" w:cs="Arial"/>
          <w:iCs/>
          <w:sz w:val="22"/>
          <w:szCs w:val="22"/>
        </w:rPr>
        <w:t>(</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 xml:space="preserve">Referring to legacy recommendation 5, the Team invited its members to use the facilities offered at the WMO-IOC Regional Marine Instrument </w:t>
      </w:r>
      <w:proofErr w:type="spellStart"/>
      <w:r w:rsidRPr="00D74238">
        <w:rPr>
          <w:rFonts w:ascii="Arial" w:hAnsi="Arial" w:cs="Arial"/>
          <w:sz w:val="22"/>
          <w:szCs w:val="22"/>
        </w:rPr>
        <w:t>Centres</w:t>
      </w:r>
      <w:proofErr w:type="spellEnd"/>
      <w:r w:rsidRPr="00D74238">
        <w:rPr>
          <w:rFonts w:ascii="Arial" w:hAnsi="Arial" w:cs="Arial"/>
          <w:sz w:val="22"/>
          <w:szCs w:val="22"/>
        </w:rPr>
        <w:t xml:space="preserve"> (RMIC) in the view to ensure better traceability of ship observations to international standards</w:t>
      </w:r>
      <w:r>
        <w:rPr>
          <w:rFonts w:ascii="Arial" w:hAnsi="Arial" w:cs="Arial"/>
          <w:iCs/>
          <w:sz w:val="22"/>
          <w:szCs w:val="22"/>
        </w:rPr>
        <w:t xml:space="preserve"> (</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Referring to legacy recommendation 6, the Team invited the manufacturers of ship-based observation instrumentation to participate in the HMEI</w:t>
      </w:r>
      <w:r>
        <w:rPr>
          <w:rStyle w:val="FootnoteReference"/>
          <w:rFonts w:ascii="Arial" w:hAnsi="Arial"/>
          <w:sz w:val="22"/>
          <w:szCs w:val="22"/>
        </w:rPr>
        <w:footnoteReference w:id="5"/>
      </w:r>
      <w:r>
        <w:rPr>
          <w:rFonts w:ascii="Arial" w:hAnsi="Arial" w:cs="Arial"/>
          <w:sz w:val="22"/>
          <w:szCs w:val="22"/>
        </w:rPr>
        <w:t xml:space="preserve"> </w:t>
      </w:r>
      <w:r>
        <w:rPr>
          <w:rFonts w:ascii="Arial" w:hAnsi="Arial" w:cs="Arial"/>
          <w:iCs/>
          <w:sz w:val="22"/>
          <w:szCs w:val="22"/>
        </w:rPr>
        <w:t>(</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Referring to legacy recommendation 9, the Team invited its members</w:t>
      </w:r>
      <w:r>
        <w:rPr>
          <w:rFonts w:ascii="Arial" w:hAnsi="Arial" w:cs="Arial"/>
          <w:sz w:val="22"/>
          <w:szCs w:val="22"/>
        </w:rPr>
        <w:t xml:space="preserve"> (VOS, SOOP, ASAP)</w:t>
      </w:r>
      <w:r w:rsidRPr="00D74238">
        <w:rPr>
          <w:rFonts w:ascii="Arial" w:hAnsi="Arial" w:cs="Arial"/>
          <w:sz w:val="22"/>
          <w:szCs w:val="22"/>
        </w:rPr>
        <w:t xml:space="preserve"> </w:t>
      </w:r>
      <w:r>
        <w:rPr>
          <w:rFonts w:ascii="Arial" w:hAnsi="Arial" w:cs="Arial"/>
          <w:sz w:val="22"/>
          <w:szCs w:val="22"/>
        </w:rPr>
        <w:t xml:space="preserve">and the associated </w:t>
      </w:r>
      <w:proofErr w:type="spellStart"/>
      <w:r>
        <w:rPr>
          <w:rFonts w:ascii="Arial" w:hAnsi="Arial" w:cs="Arial"/>
          <w:sz w:val="22"/>
          <w:szCs w:val="22"/>
        </w:rPr>
        <w:t>programmes</w:t>
      </w:r>
      <w:proofErr w:type="spellEnd"/>
      <w:r>
        <w:rPr>
          <w:rFonts w:ascii="Arial" w:hAnsi="Arial" w:cs="Arial"/>
          <w:sz w:val="22"/>
          <w:szCs w:val="22"/>
        </w:rPr>
        <w:t xml:space="preserve"> </w:t>
      </w:r>
      <w:r w:rsidRPr="00D74238">
        <w:rPr>
          <w:rFonts w:ascii="Arial" w:hAnsi="Arial" w:cs="Arial"/>
          <w:sz w:val="22"/>
          <w:szCs w:val="22"/>
        </w:rPr>
        <w:t>(IOCCP</w:t>
      </w:r>
      <w:r>
        <w:rPr>
          <w:rStyle w:val="FootnoteReference"/>
          <w:rFonts w:ascii="Arial" w:hAnsi="Arial"/>
          <w:sz w:val="22"/>
          <w:szCs w:val="22"/>
        </w:rPr>
        <w:footnoteReference w:id="6"/>
      </w:r>
      <w:r w:rsidRPr="00D74238">
        <w:rPr>
          <w:rFonts w:ascii="Arial" w:hAnsi="Arial" w:cs="Arial"/>
          <w:sz w:val="22"/>
          <w:szCs w:val="22"/>
        </w:rPr>
        <w:t>, GO-SHIP</w:t>
      </w:r>
      <w:r>
        <w:rPr>
          <w:rStyle w:val="FootnoteReference"/>
          <w:rFonts w:ascii="Arial" w:hAnsi="Arial"/>
          <w:sz w:val="22"/>
          <w:szCs w:val="22"/>
        </w:rPr>
        <w:footnoteReference w:id="7"/>
      </w:r>
      <w:r w:rsidRPr="00D74238">
        <w:rPr>
          <w:rFonts w:ascii="Arial" w:hAnsi="Arial" w:cs="Arial"/>
          <w:sz w:val="22"/>
          <w:szCs w:val="22"/>
        </w:rPr>
        <w:t xml:space="preserve">, </w:t>
      </w:r>
      <w:proofErr w:type="spellStart"/>
      <w:r w:rsidRPr="00D74238">
        <w:rPr>
          <w:rFonts w:ascii="Arial" w:hAnsi="Arial" w:cs="Arial"/>
          <w:sz w:val="22"/>
          <w:szCs w:val="22"/>
        </w:rPr>
        <w:t>FerryBox</w:t>
      </w:r>
      <w:proofErr w:type="spellEnd"/>
      <w:r w:rsidRPr="00D74238">
        <w:rPr>
          <w:rFonts w:ascii="Arial" w:hAnsi="Arial" w:cs="Arial"/>
          <w:sz w:val="22"/>
          <w:szCs w:val="22"/>
        </w:rPr>
        <w:t xml:space="preserve">, </w:t>
      </w:r>
      <w:proofErr w:type="spellStart"/>
      <w:r w:rsidRPr="00D74238">
        <w:rPr>
          <w:rFonts w:ascii="Arial" w:hAnsi="Arial" w:cs="Arial"/>
          <w:sz w:val="22"/>
          <w:szCs w:val="22"/>
        </w:rPr>
        <w:t>OceanScope</w:t>
      </w:r>
      <w:proofErr w:type="spellEnd"/>
      <w:r w:rsidRPr="00D74238">
        <w:rPr>
          <w:rFonts w:ascii="Arial" w:hAnsi="Arial" w:cs="Arial"/>
          <w:sz w:val="22"/>
          <w:szCs w:val="22"/>
        </w:rPr>
        <w:t>, etc.)</w:t>
      </w:r>
      <w:r>
        <w:rPr>
          <w:rFonts w:ascii="Arial" w:hAnsi="Arial" w:cs="Arial"/>
          <w:sz w:val="22"/>
          <w:szCs w:val="22"/>
        </w:rPr>
        <w:t xml:space="preserve"> </w:t>
      </w:r>
      <w:r w:rsidRPr="00D74238">
        <w:rPr>
          <w:rFonts w:ascii="Arial" w:hAnsi="Arial" w:cs="Arial"/>
          <w:sz w:val="22"/>
          <w:szCs w:val="22"/>
        </w:rPr>
        <w:t xml:space="preserve">to make sure that discovery metadata about ship-based observational data-sets are properly compiled and made available through the </w:t>
      </w:r>
      <w:r>
        <w:rPr>
          <w:rFonts w:ascii="Arial" w:hAnsi="Arial" w:cs="Arial"/>
          <w:sz w:val="22"/>
          <w:szCs w:val="22"/>
        </w:rPr>
        <w:t>Ocean Data Portal (</w:t>
      </w:r>
      <w:r w:rsidRPr="00D74238">
        <w:rPr>
          <w:rFonts w:ascii="Arial" w:hAnsi="Arial" w:cs="Arial"/>
          <w:sz w:val="22"/>
          <w:szCs w:val="22"/>
        </w:rPr>
        <w:t>ODP</w:t>
      </w:r>
      <w:r>
        <w:rPr>
          <w:rFonts w:ascii="Arial" w:hAnsi="Arial" w:cs="Arial"/>
          <w:sz w:val="22"/>
          <w:szCs w:val="22"/>
        </w:rPr>
        <w:t>)</w:t>
      </w:r>
      <w:r w:rsidRPr="00D74238">
        <w:rPr>
          <w:rFonts w:ascii="Arial" w:hAnsi="Arial" w:cs="Arial"/>
          <w:sz w:val="22"/>
          <w:szCs w:val="22"/>
        </w:rPr>
        <w:t xml:space="preserve"> and the </w:t>
      </w:r>
      <w:r>
        <w:rPr>
          <w:rFonts w:ascii="Arial" w:hAnsi="Arial" w:cs="Arial"/>
          <w:sz w:val="22"/>
          <w:szCs w:val="22"/>
        </w:rPr>
        <w:t>WMO Information System (</w:t>
      </w:r>
      <w:r w:rsidRPr="00D74238">
        <w:rPr>
          <w:rFonts w:ascii="Arial" w:hAnsi="Arial" w:cs="Arial"/>
          <w:sz w:val="22"/>
          <w:szCs w:val="22"/>
        </w:rPr>
        <w:t>WIS</w:t>
      </w:r>
      <w:r>
        <w:rPr>
          <w:rFonts w:ascii="Arial" w:hAnsi="Arial" w:cs="Arial"/>
          <w:sz w:val="22"/>
          <w:szCs w:val="22"/>
        </w:rPr>
        <w:t>)</w:t>
      </w:r>
      <w:r w:rsidRPr="00D74238">
        <w:rPr>
          <w:rFonts w:ascii="Arial" w:hAnsi="Arial" w:cs="Arial"/>
          <w:sz w:val="22"/>
          <w:szCs w:val="22"/>
        </w:rPr>
        <w:t xml:space="preserve"> using the required ISO-19115 profiles</w:t>
      </w:r>
      <w:r>
        <w:rPr>
          <w:rFonts w:ascii="Arial" w:hAnsi="Arial" w:cs="Arial"/>
          <w:iCs/>
          <w:sz w:val="22"/>
          <w:szCs w:val="22"/>
        </w:rPr>
        <w:t xml:space="preserve"> (</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 xml:space="preserve">. </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Referring to legacy recommendation 11, the Team invited its members to comply with the WMO Quality Management Framework (QMF) and quality management principles</w:t>
      </w:r>
      <w:r>
        <w:rPr>
          <w:rFonts w:ascii="Arial" w:hAnsi="Arial" w:cs="Arial"/>
          <w:iCs/>
          <w:sz w:val="22"/>
          <w:szCs w:val="22"/>
        </w:rPr>
        <w:t xml:space="preserve"> (</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 xml:space="preserve">Referring to legacy recommendation 12, the Team invited the satellite data telecommunication system operators used for the collection of ship-based observations to participate in the </w:t>
      </w:r>
      <w:r w:rsidRPr="00D74238">
        <w:rPr>
          <w:rFonts w:ascii="Arial" w:hAnsi="Arial"/>
          <w:sz w:val="22"/>
        </w:rPr>
        <w:t>international forum of users of satellite data telecommunication systems for environmental use</w:t>
      </w:r>
      <w:r w:rsidRPr="00D74238">
        <w:rPr>
          <w:rFonts w:ascii="Arial" w:hAnsi="Arial" w:cs="Arial"/>
          <w:sz w:val="22"/>
          <w:szCs w:val="22"/>
        </w:rPr>
        <w:t xml:space="preserve"> once established</w:t>
      </w:r>
      <w:r>
        <w:rPr>
          <w:rFonts w:ascii="Arial" w:hAnsi="Arial" w:cs="Arial"/>
          <w:iCs/>
          <w:sz w:val="22"/>
          <w:szCs w:val="22"/>
        </w:rPr>
        <w:t xml:space="preserve"> (</w:t>
      </w:r>
      <w:r w:rsidRPr="00FA5B34">
        <w:rPr>
          <w:rFonts w:ascii="Arial" w:hAnsi="Arial" w:cs="Arial"/>
          <w:b/>
          <w:bCs/>
          <w:i/>
          <w:sz w:val="22"/>
          <w:szCs w:val="22"/>
        </w:rPr>
        <w:t>action</w:t>
      </w:r>
      <w:r>
        <w:rPr>
          <w:rFonts w:ascii="Arial" w:hAnsi="Arial" w:cs="Arial"/>
          <w:iCs/>
          <w:sz w:val="22"/>
          <w:szCs w:val="22"/>
        </w:rPr>
        <w:t>)</w:t>
      </w:r>
      <w:r w:rsidRPr="00D74238">
        <w:rPr>
          <w:rFonts w:ascii="Arial" w:hAnsi="Arial" w:cs="Arial"/>
          <w:sz w:val="22"/>
          <w:szCs w:val="22"/>
        </w:rPr>
        <w:t>;</w:t>
      </w:r>
    </w:p>
    <w:p w:rsidR="00EF1724" w:rsidRPr="00D74238" w:rsidRDefault="00EF1724" w:rsidP="00D73203">
      <w:pPr>
        <w:tabs>
          <w:tab w:val="left" w:pos="600"/>
        </w:tabs>
        <w:adjustRightInd w:val="0"/>
        <w:snapToGrid w:val="0"/>
        <w:ind w:left="600" w:hanging="600"/>
        <w:jc w:val="both"/>
        <w:rPr>
          <w:rFonts w:ascii="Arial" w:hAnsi="Arial" w:cs="Arial"/>
          <w:sz w:val="22"/>
          <w:szCs w:val="22"/>
        </w:rPr>
      </w:pPr>
    </w:p>
    <w:p w:rsidR="00EF1724" w:rsidRPr="00D74238" w:rsidRDefault="00EF1724" w:rsidP="004D6534">
      <w:pPr>
        <w:widowControl w:val="0"/>
        <w:numPr>
          <w:ilvl w:val="0"/>
          <w:numId w:val="13"/>
        </w:numPr>
        <w:tabs>
          <w:tab w:val="left" w:pos="600"/>
        </w:tabs>
        <w:adjustRightInd w:val="0"/>
        <w:snapToGrid w:val="0"/>
        <w:jc w:val="both"/>
        <w:rPr>
          <w:rFonts w:ascii="Arial" w:hAnsi="Arial" w:cs="Arial"/>
          <w:sz w:val="22"/>
          <w:szCs w:val="22"/>
        </w:rPr>
      </w:pPr>
      <w:r w:rsidRPr="00D74238">
        <w:rPr>
          <w:rFonts w:ascii="Arial" w:hAnsi="Arial" w:cs="Arial"/>
          <w:sz w:val="22"/>
          <w:szCs w:val="22"/>
        </w:rPr>
        <w:t>Referring to legacy recommendation 14, the Team agreed that organizing regular PMO workshop was an ef</w:t>
      </w:r>
      <w:r w:rsidRPr="00A334EE">
        <w:rPr>
          <w:rFonts w:ascii="Arial" w:hAnsi="Arial" w:cs="Arial"/>
          <w:sz w:val="22"/>
          <w:szCs w:val="22"/>
        </w:rPr>
        <w:t xml:space="preserve">ficient mean of realizing the </w:t>
      </w:r>
      <w:r w:rsidRPr="00A334EE">
        <w:rPr>
          <w:rFonts w:ascii="Arial" w:eastAsia="MS Mincho" w:hAnsi="Arial" w:cs="Arial"/>
          <w:sz w:val="22"/>
          <w:szCs w:val="22"/>
          <w:lang w:eastAsia="ja-JP"/>
        </w:rPr>
        <w:t xml:space="preserve">JCOMM </w:t>
      </w:r>
      <w:r w:rsidRPr="00A334EE">
        <w:rPr>
          <w:rFonts w:ascii="Arial" w:eastAsia="MS Mincho" w:hAnsi="Arial" w:cs="Arial"/>
          <w:bCs/>
          <w:sz w:val="22"/>
          <w:szCs w:val="22"/>
        </w:rPr>
        <w:t>Partnerships for New GEOSS Applications (</w:t>
      </w:r>
      <w:r w:rsidRPr="00A334EE">
        <w:rPr>
          <w:rFonts w:ascii="Arial" w:eastAsia="MS Mincho" w:hAnsi="Arial" w:cs="Arial"/>
          <w:sz w:val="22"/>
          <w:szCs w:val="22"/>
          <w:lang w:eastAsia="ja-JP"/>
        </w:rPr>
        <w:t>PANGEA)</w:t>
      </w:r>
      <w:r w:rsidRPr="00D74238">
        <w:rPr>
          <w:rFonts w:ascii="Arial" w:eastAsia="MS Mincho" w:hAnsi="Arial" w:cs="Arial"/>
          <w:sz w:val="22"/>
          <w:szCs w:val="22"/>
          <w:lang w:eastAsia="ja-JP"/>
        </w:rPr>
        <w:t xml:space="preserve"> concept</w:t>
      </w:r>
      <w:r>
        <w:rPr>
          <w:rFonts w:ascii="Arial" w:eastAsia="MS Mincho" w:hAnsi="Arial" w:cs="Arial"/>
          <w:sz w:val="22"/>
          <w:szCs w:val="22"/>
          <w:lang w:eastAsia="ja-JP"/>
        </w:rPr>
        <w:t xml:space="preserve"> </w:t>
      </w:r>
      <w:r>
        <w:rPr>
          <w:rFonts w:ascii="Arial" w:hAnsi="Arial" w:cs="Arial"/>
          <w:iCs/>
          <w:sz w:val="22"/>
          <w:szCs w:val="22"/>
        </w:rPr>
        <w:t>(</w:t>
      </w:r>
      <w:r w:rsidRPr="00FA5B34">
        <w:rPr>
          <w:rFonts w:ascii="Arial" w:hAnsi="Arial" w:cs="Arial"/>
          <w:b/>
          <w:bCs/>
          <w:i/>
          <w:sz w:val="22"/>
          <w:szCs w:val="22"/>
        </w:rPr>
        <w:t>action</w:t>
      </w:r>
      <w:r>
        <w:rPr>
          <w:rFonts w:ascii="Arial" w:hAnsi="Arial" w:cs="Arial"/>
          <w:iCs/>
          <w:sz w:val="22"/>
          <w:szCs w:val="22"/>
        </w:rPr>
        <w:t>)</w:t>
      </w:r>
      <w:r w:rsidRPr="00D74238">
        <w:rPr>
          <w:rFonts w:ascii="Arial" w:eastAsia="MS Mincho" w:hAnsi="Arial" w:cs="Arial"/>
          <w:sz w:val="22"/>
          <w:szCs w:val="22"/>
          <w:lang w:eastAsia="ja-JP"/>
        </w:rPr>
        <w:t>;</w:t>
      </w:r>
    </w:p>
    <w:p w:rsidR="00EF1724" w:rsidRDefault="00EF1724" w:rsidP="00C376CC">
      <w:pPr>
        <w:tabs>
          <w:tab w:val="left" w:pos="900"/>
        </w:tabs>
        <w:jc w:val="both"/>
        <w:rPr>
          <w:rFonts w:ascii="Arial" w:hAnsi="Arial" w:cs="Arial"/>
          <w:sz w:val="22"/>
          <w:szCs w:val="22"/>
        </w:rPr>
      </w:pPr>
    </w:p>
    <w:p w:rsidR="001242B2" w:rsidRPr="00A05025" w:rsidRDefault="001242B2" w:rsidP="00C376CC">
      <w:pPr>
        <w:tabs>
          <w:tab w:val="left" w:pos="900"/>
        </w:tabs>
        <w:jc w:val="both"/>
        <w:rPr>
          <w:rFonts w:ascii="Arial" w:hAnsi="Arial" w:cs="Arial"/>
          <w:sz w:val="22"/>
          <w:szCs w:val="22"/>
        </w:rPr>
      </w:pPr>
      <w:r>
        <w:rPr>
          <w:rFonts w:ascii="Arial" w:hAnsi="Arial" w:cs="Arial"/>
          <w:sz w:val="22"/>
          <w:szCs w:val="22"/>
        </w:rPr>
        <w:t>2.3.4</w:t>
      </w:r>
      <w:r>
        <w:rPr>
          <w:rFonts w:ascii="Arial" w:hAnsi="Arial" w:cs="Arial"/>
          <w:sz w:val="22"/>
          <w:szCs w:val="22"/>
        </w:rPr>
        <w:tab/>
        <w:t xml:space="preserve">At its eighth Session, the SOT also agreed on its contribution to the ten activity areas of the JCOMMOPS Framework Implementation Plan, which is reflected in </w:t>
      </w:r>
      <w:hyperlink w:anchor="Annex_XII" w:history="1">
        <w:r w:rsidRPr="004D6534">
          <w:rPr>
            <w:rStyle w:val="Hyperlink"/>
            <w:rFonts w:ascii="Arial" w:hAnsi="Arial" w:cs="Arial"/>
            <w:i/>
            <w:sz w:val="22"/>
            <w:szCs w:val="22"/>
          </w:rPr>
          <w:t>Annex XII</w:t>
        </w:r>
      </w:hyperlink>
      <w:r>
        <w:rPr>
          <w:rFonts w:ascii="Arial" w:hAnsi="Arial" w:cs="Arial"/>
          <w:sz w:val="22"/>
          <w:szCs w:val="22"/>
        </w:rPr>
        <w:t xml:space="preserve">. </w:t>
      </w:r>
    </w:p>
    <w:p w:rsidR="00EF1724" w:rsidRPr="00A05025" w:rsidRDefault="00EF1724" w:rsidP="00C376CC">
      <w:pPr>
        <w:tabs>
          <w:tab w:val="left" w:pos="900"/>
        </w:tabs>
        <w:jc w:val="both"/>
        <w:rPr>
          <w:rFonts w:ascii="Arial" w:hAnsi="Arial" w:cs="Arial"/>
          <w:sz w:val="22"/>
          <w:szCs w:val="22"/>
        </w:rPr>
      </w:pPr>
    </w:p>
    <w:p w:rsidR="00EF1724" w:rsidRPr="009E764B" w:rsidRDefault="00EF1724" w:rsidP="00C376CC">
      <w:pPr>
        <w:pStyle w:val="Heading1"/>
        <w:tabs>
          <w:tab w:val="left" w:pos="810"/>
          <w:tab w:val="left" w:pos="900"/>
        </w:tabs>
        <w:ind w:left="810" w:hanging="810"/>
        <w:rPr>
          <w:rFonts w:ascii="Arial" w:hAnsi="Arial" w:cs="Arial"/>
          <w:caps/>
          <w:sz w:val="22"/>
          <w:szCs w:val="22"/>
        </w:rPr>
      </w:pPr>
      <w:bookmarkStart w:id="35" w:name="_Toc105210003"/>
      <w:bookmarkStart w:id="36" w:name="_Toc205025292"/>
      <w:bookmarkStart w:id="37" w:name="_Toc312221190"/>
      <w:r w:rsidRPr="009E764B">
        <w:rPr>
          <w:rFonts w:ascii="Arial" w:hAnsi="Arial" w:cs="Arial"/>
          <w:caps/>
          <w:sz w:val="22"/>
          <w:szCs w:val="22"/>
        </w:rPr>
        <w:t>3.</w:t>
      </w:r>
      <w:r w:rsidRPr="009E764B">
        <w:rPr>
          <w:rFonts w:ascii="Arial" w:hAnsi="Arial" w:cs="Arial"/>
          <w:caps/>
          <w:sz w:val="22"/>
          <w:szCs w:val="22"/>
        </w:rPr>
        <w:tab/>
      </w:r>
      <w:bookmarkEnd w:id="35"/>
      <w:bookmarkEnd w:id="36"/>
      <w:r w:rsidRPr="009E764B">
        <w:rPr>
          <w:rFonts w:ascii="Arial" w:hAnsi="Arial" w:cs="Arial"/>
          <w:caps/>
          <w:sz w:val="22"/>
          <w:szCs w:val="22"/>
        </w:rPr>
        <w:t>Ship fleets</w:t>
      </w:r>
      <w:bookmarkEnd w:id="37"/>
    </w:p>
    <w:p w:rsidR="00EF1724" w:rsidRPr="0018372E" w:rsidRDefault="00EF1724" w:rsidP="00C376CC">
      <w:pPr>
        <w:tabs>
          <w:tab w:val="left" w:pos="900"/>
        </w:tabs>
        <w:jc w:val="both"/>
        <w:rPr>
          <w:rFonts w:ascii="Arial" w:hAnsi="Arial" w:cs="Arial"/>
          <w:bCs/>
          <w:sz w:val="22"/>
          <w:szCs w:val="22"/>
        </w:rPr>
      </w:pPr>
    </w:p>
    <w:p w:rsidR="00EF1724" w:rsidRPr="00A05025" w:rsidRDefault="00EF1724" w:rsidP="00C376CC">
      <w:pPr>
        <w:tabs>
          <w:tab w:val="left" w:pos="900"/>
        </w:tabs>
        <w:jc w:val="both"/>
        <w:rPr>
          <w:rFonts w:ascii="Arial" w:hAnsi="Arial" w:cs="Arial"/>
          <w:sz w:val="22"/>
          <w:szCs w:val="22"/>
        </w:rPr>
      </w:pPr>
      <w:r>
        <w:rPr>
          <w:rFonts w:ascii="Arial" w:hAnsi="Arial" w:cs="Arial"/>
          <w:sz w:val="22"/>
          <w:szCs w:val="22"/>
        </w:rPr>
        <w:t>3.0.1</w:t>
      </w:r>
      <w:r>
        <w:rPr>
          <w:rFonts w:ascii="Arial" w:hAnsi="Arial" w:cs="Arial"/>
          <w:sz w:val="22"/>
          <w:szCs w:val="22"/>
        </w:rPr>
        <w:tab/>
      </w:r>
      <w:r w:rsidRPr="00A05025">
        <w:rPr>
          <w:rFonts w:ascii="Arial" w:hAnsi="Arial" w:cs="Arial"/>
          <w:sz w:val="22"/>
          <w:szCs w:val="22"/>
        </w:rPr>
        <w:t xml:space="preserve">In general, most current operational </w:t>
      </w:r>
      <w:r>
        <w:rPr>
          <w:rFonts w:ascii="Arial" w:hAnsi="Arial" w:cs="Arial"/>
          <w:sz w:val="22"/>
          <w:szCs w:val="22"/>
        </w:rPr>
        <w:t xml:space="preserve">ship fleets contributing marine meteorological and oceanographic observations to WMO and IOC applications </w:t>
      </w:r>
      <w:r w:rsidRPr="00A05025">
        <w:rPr>
          <w:rFonts w:ascii="Arial" w:hAnsi="Arial" w:cs="Arial"/>
          <w:sz w:val="22"/>
          <w:szCs w:val="22"/>
        </w:rPr>
        <w:t xml:space="preserve">fall within the scope of </w:t>
      </w:r>
      <w:r>
        <w:rPr>
          <w:rFonts w:ascii="Arial" w:hAnsi="Arial" w:cs="Arial"/>
          <w:sz w:val="22"/>
          <w:szCs w:val="22"/>
        </w:rPr>
        <w:t xml:space="preserve">the Voluntary Observing Ship Scheme (VOS) Panel (VOSP), the Ship of Opportunity </w:t>
      </w:r>
      <w:proofErr w:type="spellStart"/>
      <w:r>
        <w:rPr>
          <w:rFonts w:ascii="Arial" w:hAnsi="Arial" w:cs="Arial"/>
          <w:sz w:val="22"/>
          <w:szCs w:val="22"/>
        </w:rPr>
        <w:t>Programme</w:t>
      </w:r>
      <w:proofErr w:type="spellEnd"/>
      <w:r>
        <w:rPr>
          <w:rFonts w:ascii="Arial" w:hAnsi="Arial" w:cs="Arial"/>
          <w:sz w:val="22"/>
          <w:szCs w:val="22"/>
        </w:rPr>
        <w:t xml:space="preserve"> (SOOP) Implementation Panel (SOOPIP), or sub-</w:t>
      </w:r>
      <w:proofErr w:type="spellStart"/>
      <w:r>
        <w:rPr>
          <w:rFonts w:ascii="Arial" w:hAnsi="Arial" w:cs="Arial"/>
          <w:sz w:val="22"/>
          <w:szCs w:val="22"/>
        </w:rPr>
        <w:t>programmes</w:t>
      </w:r>
      <w:proofErr w:type="spellEnd"/>
      <w:r>
        <w:rPr>
          <w:rFonts w:ascii="Arial" w:hAnsi="Arial" w:cs="Arial"/>
          <w:sz w:val="22"/>
          <w:szCs w:val="22"/>
        </w:rPr>
        <w:t xml:space="preserve"> such as the Automated Shipboard </w:t>
      </w:r>
      <w:proofErr w:type="spellStart"/>
      <w:r>
        <w:rPr>
          <w:rFonts w:ascii="Arial" w:hAnsi="Arial" w:cs="Arial"/>
          <w:sz w:val="22"/>
          <w:szCs w:val="22"/>
        </w:rPr>
        <w:t>Aerological</w:t>
      </w:r>
      <w:proofErr w:type="spellEnd"/>
      <w:r>
        <w:rPr>
          <w:rFonts w:ascii="Arial" w:hAnsi="Arial" w:cs="Arial"/>
          <w:sz w:val="22"/>
          <w:szCs w:val="22"/>
        </w:rPr>
        <w:t xml:space="preserve"> </w:t>
      </w:r>
      <w:proofErr w:type="spellStart"/>
      <w:r>
        <w:rPr>
          <w:rFonts w:ascii="Arial" w:hAnsi="Arial" w:cs="Arial"/>
          <w:sz w:val="22"/>
          <w:szCs w:val="22"/>
        </w:rPr>
        <w:t>Programme</w:t>
      </w:r>
      <w:proofErr w:type="spellEnd"/>
      <w:r>
        <w:rPr>
          <w:rFonts w:ascii="Arial" w:hAnsi="Arial" w:cs="Arial"/>
          <w:sz w:val="22"/>
          <w:szCs w:val="22"/>
        </w:rPr>
        <w:t xml:space="preserve"> (ASAP), and the SOT Associated </w:t>
      </w:r>
      <w:proofErr w:type="spellStart"/>
      <w:r>
        <w:rPr>
          <w:rFonts w:ascii="Arial" w:hAnsi="Arial" w:cs="Arial"/>
          <w:sz w:val="22"/>
          <w:szCs w:val="22"/>
        </w:rPr>
        <w:t>Programmes</w:t>
      </w:r>
      <w:proofErr w:type="spellEnd"/>
      <w:r>
        <w:rPr>
          <w:rFonts w:ascii="Arial" w:hAnsi="Arial" w:cs="Arial"/>
          <w:sz w:val="22"/>
          <w:szCs w:val="22"/>
        </w:rPr>
        <w:t xml:space="preserve">. The </w:t>
      </w:r>
      <w:proofErr w:type="spellStart"/>
      <w:r>
        <w:rPr>
          <w:rFonts w:ascii="Arial" w:hAnsi="Arial" w:cs="Arial"/>
          <w:sz w:val="22"/>
          <w:szCs w:val="22"/>
        </w:rPr>
        <w:t>programmes</w:t>
      </w:r>
      <w:proofErr w:type="spellEnd"/>
      <w:r>
        <w:rPr>
          <w:rFonts w:ascii="Arial" w:hAnsi="Arial" w:cs="Arial"/>
          <w:sz w:val="22"/>
          <w:szCs w:val="22"/>
        </w:rPr>
        <w:t xml:space="preserve"> are </w:t>
      </w:r>
      <w:proofErr w:type="gramStart"/>
      <w:r>
        <w:rPr>
          <w:rFonts w:ascii="Arial" w:hAnsi="Arial" w:cs="Arial"/>
          <w:sz w:val="22"/>
          <w:szCs w:val="22"/>
        </w:rPr>
        <w:t>key</w:t>
      </w:r>
      <w:proofErr w:type="gramEnd"/>
      <w:r>
        <w:rPr>
          <w:rFonts w:ascii="Arial" w:hAnsi="Arial" w:cs="Arial"/>
          <w:sz w:val="22"/>
          <w:szCs w:val="22"/>
        </w:rPr>
        <w:t xml:space="preserve"> </w:t>
      </w:r>
      <w:r w:rsidRPr="00A05025">
        <w:rPr>
          <w:rFonts w:ascii="Arial" w:hAnsi="Arial" w:cs="Arial"/>
          <w:sz w:val="22"/>
          <w:szCs w:val="22"/>
        </w:rPr>
        <w:t xml:space="preserve">to implementing and maintaining deployments in all ocean basins. </w:t>
      </w:r>
    </w:p>
    <w:p w:rsidR="00EF1724" w:rsidRPr="00176584" w:rsidRDefault="00EF1724" w:rsidP="00C376CC">
      <w:pPr>
        <w:tabs>
          <w:tab w:val="left" w:pos="900"/>
        </w:tabs>
        <w:jc w:val="both"/>
        <w:rPr>
          <w:rFonts w:ascii="Arial" w:hAnsi="Arial" w:cs="Arial"/>
          <w:sz w:val="22"/>
          <w:szCs w:val="22"/>
        </w:rPr>
      </w:pPr>
    </w:p>
    <w:p w:rsidR="00EF1724" w:rsidRPr="00176584" w:rsidRDefault="00EF1724" w:rsidP="00C376CC">
      <w:pPr>
        <w:tabs>
          <w:tab w:val="left" w:pos="900"/>
        </w:tabs>
        <w:jc w:val="both"/>
        <w:rPr>
          <w:rFonts w:ascii="Arial" w:hAnsi="Arial" w:cs="Arial"/>
          <w:sz w:val="22"/>
          <w:szCs w:val="22"/>
        </w:rPr>
      </w:pPr>
      <w:r>
        <w:rPr>
          <w:rFonts w:ascii="Arial" w:hAnsi="Arial" w:cs="Arial"/>
          <w:sz w:val="22"/>
          <w:szCs w:val="22"/>
        </w:rPr>
        <w:t>3.0.2</w:t>
      </w:r>
      <w:r>
        <w:rPr>
          <w:rFonts w:ascii="Arial" w:hAnsi="Arial" w:cs="Arial"/>
          <w:sz w:val="22"/>
          <w:szCs w:val="22"/>
        </w:rPr>
        <w:tab/>
      </w:r>
      <w:r w:rsidRPr="00176584">
        <w:rPr>
          <w:rFonts w:ascii="Arial" w:hAnsi="Arial" w:cs="Arial"/>
          <w:sz w:val="22"/>
          <w:szCs w:val="22"/>
        </w:rPr>
        <w:t>Appropriate spatial distribution of ship observations over the global ocean must be achieved in complement to other types of observing platforms (e.g. drifters) and requires smart and coordinated vessel recruitment strategies.</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3.0.3</w:t>
      </w:r>
      <w:r>
        <w:rPr>
          <w:rFonts w:ascii="Arial" w:hAnsi="Arial" w:cs="Arial"/>
          <w:sz w:val="22"/>
          <w:szCs w:val="22"/>
        </w:rPr>
        <w:tab/>
        <w:t>Ship recruitment</w:t>
      </w:r>
      <w:r w:rsidRPr="00A05025">
        <w:rPr>
          <w:rFonts w:ascii="Arial" w:hAnsi="Arial" w:cs="Arial"/>
          <w:sz w:val="22"/>
          <w:szCs w:val="22"/>
        </w:rPr>
        <w:t xml:space="preserve"> strategies will be developed which optimize the expenditure of available resources, and which allow accurate and credible prediction of future resource requirements, and their relation to declared objectives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A05025">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3.0.4</w:t>
      </w:r>
      <w:r>
        <w:rPr>
          <w:rFonts w:ascii="Arial" w:hAnsi="Arial" w:cs="Arial"/>
          <w:sz w:val="22"/>
          <w:szCs w:val="22"/>
        </w:rPr>
        <w:tab/>
        <w:t xml:space="preserve">Maps showing the status of the SOT fleets are provided in </w:t>
      </w:r>
      <w:hyperlink w:anchor="Annex_VII" w:history="1">
        <w:r w:rsidRPr="00D16C1E">
          <w:rPr>
            <w:rStyle w:val="Hyperlink"/>
            <w:rFonts w:ascii="Arial" w:hAnsi="Arial" w:cs="Arial"/>
            <w:i/>
            <w:sz w:val="22"/>
            <w:szCs w:val="22"/>
          </w:rPr>
          <w:t>Annex VII</w:t>
        </w:r>
      </w:hyperlink>
      <w:r>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Pr="0018372E" w:rsidRDefault="00EF1724" w:rsidP="00C376CC">
      <w:pPr>
        <w:pStyle w:val="Heading2"/>
        <w:tabs>
          <w:tab w:val="left" w:pos="900"/>
        </w:tabs>
        <w:rPr>
          <w:bCs w:val="0"/>
          <w:sz w:val="22"/>
          <w:szCs w:val="22"/>
        </w:rPr>
      </w:pPr>
      <w:bookmarkStart w:id="38" w:name="_Toc312221191"/>
      <w:r w:rsidRPr="0018372E">
        <w:rPr>
          <w:bCs w:val="0"/>
          <w:sz w:val="22"/>
          <w:szCs w:val="22"/>
        </w:rPr>
        <w:t>3.</w:t>
      </w:r>
      <w:r>
        <w:rPr>
          <w:bCs w:val="0"/>
          <w:sz w:val="22"/>
          <w:szCs w:val="22"/>
        </w:rPr>
        <w:t>1</w:t>
      </w:r>
      <w:r w:rsidRPr="0018372E">
        <w:rPr>
          <w:bCs w:val="0"/>
          <w:sz w:val="22"/>
          <w:szCs w:val="22"/>
        </w:rPr>
        <w:tab/>
        <w:t>Voluntary Observing Ship Scheme (VOS)</w:t>
      </w:r>
      <w:bookmarkEnd w:id="38"/>
    </w:p>
    <w:p w:rsidR="00EF1724" w:rsidRDefault="00EF1724" w:rsidP="00C376CC">
      <w:pPr>
        <w:pStyle w:val="Heading2"/>
        <w:tabs>
          <w:tab w:val="left" w:pos="851"/>
          <w:tab w:val="left" w:pos="900"/>
        </w:tabs>
        <w:rPr>
          <w:b w:val="0"/>
          <w:sz w:val="22"/>
          <w:szCs w:val="22"/>
        </w:rPr>
      </w:pPr>
      <w:bookmarkStart w:id="39" w:name="_Toc105210004"/>
      <w:bookmarkStart w:id="40" w:name="_Toc205025293"/>
    </w:p>
    <w:p w:rsidR="00EF1724" w:rsidRDefault="00EF1724" w:rsidP="00C376CC">
      <w:pPr>
        <w:tabs>
          <w:tab w:val="left" w:pos="900"/>
        </w:tabs>
        <w:jc w:val="both"/>
        <w:rPr>
          <w:rFonts w:ascii="Arial" w:hAnsi="Arial" w:cs="Arial"/>
          <w:sz w:val="22"/>
          <w:szCs w:val="22"/>
          <w:lang w:val="en-GB"/>
        </w:rPr>
      </w:pPr>
      <w:r>
        <w:rPr>
          <w:rFonts w:ascii="Arial" w:hAnsi="Arial" w:cs="Arial"/>
          <w:sz w:val="22"/>
          <w:szCs w:val="22"/>
          <w:lang w:val="en-GB"/>
        </w:rPr>
        <w:t>3.1.1</w:t>
      </w:r>
      <w:r>
        <w:rPr>
          <w:rFonts w:ascii="Arial" w:hAnsi="Arial" w:cs="Arial"/>
          <w:sz w:val="22"/>
          <w:szCs w:val="22"/>
          <w:lang w:val="en-GB"/>
        </w:rPr>
        <w:tab/>
      </w:r>
      <w:r w:rsidRPr="00D60AC5">
        <w:rPr>
          <w:rFonts w:ascii="Arial" w:hAnsi="Arial" w:cs="Arial"/>
          <w:sz w:val="22"/>
          <w:szCs w:val="22"/>
          <w:lang w:val="en-GB"/>
        </w:rPr>
        <w:t xml:space="preserve">The </w:t>
      </w:r>
      <w:r>
        <w:rPr>
          <w:rFonts w:ascii="Arial" w:hAnsi="Arial" w:cs="Arial"/>
          <w:sz w:val="22"/>
          <w:szCs w:val="22"/>
          <w:lang w:val="en-GB"/>
        </w:rPr>
        <w:t xml:space="preserve">Voluntary Observing Ship Scheme (VOS) </w:t>
      </w:r>
      <w:r w:rsidRPr="00D60AC5">
        <w:rPr>
          <w:rFonts w:ascii="Arial" w:hAnsi="Arial" w:cs="Arial"/>
          <w:sz w:val="22"/>
          <w:szCs w:val="22"/>
          <w:lang w:val="en-GB"/>
        </w:rPr>
        <w:t xml:space="preserve">primary responsibility is to fulfil </w:t>
      </w:r>
      <w:r>
        <w:rPr>
          <w:rFonts w:ascii="Arial" w:hAnsi="Arial" w:cs="Arial"/>
          <w:sz w:val="22"/>
          <w:szCs w:val="22"/>
          <w:lang w:val="en-GB"/>
        </w:rPr>
        <w:t xml:space="preserve">marine meteorological </w:t>
      </w:r>
      <w:r w:rsidRPr="00D60AC5">
        <w:rPr>
          <w:rFonts w:ascii="Arial" w:hAnsi="Arial" w:cs="Arial"/>
          <w:sz w:val="22"/>
          <w:szCs w:val="22"/>
          <w:lang w:val="en-GB"/>
        </w:rPr>
        <w:t xml:space="preserve">data requirements expressed by the </w:t>
      </w:r>
      <w:r>
        <w:rPr>
          <w:rFonts w:ascii="Arial" w:hAnsi="Arial" w:cs="Arial"/>
          <w:sz w:val="22"/>
          <w:szCs w:val="22"/>
          <w:lang w:val="en-GB"/>
        </w:rPr>
        <w:t xml:space="preserve">World Weather Watch (WWW) </w:t>
      </w:r>
      <w:r w:rsidRPr="00D60AC5">
        <w:rPr>
          <w:rFonts w:ascii="Arial" w:hAnsi="Arial" w:cs="Arial"/>
          <w:sz w:val="22"/>
          <w:szCs w:val="22"/>
          <w:lang w:val="en-GB"/>
        </w:rPr>
        <w:t xml:space="preserve">in terms of observational </w:t>
      </w:r>
      <w:r>
        <w:rPr>
          <w:rFonts w:ascii="Arial" w:hAnsi="Arial" w:cs="Arial"/>
          <w:sz w:val="22"/>
          <w:szCs w:val="22"/>
          <w:lang w:val="en-GB"/>
        </w:rPr>
        <w:t>marine</w:t>
      </w:r>
      <w:r w:rsidRPr="00D60AC5">
        <w:rPr>
          <w:rFonts w:ascii="Arial" w:hAnsi="Arial" w:cs="Arial"/>
          <w:sz w:val="22"/>
          <w:szCs w:val="22"/>
          <w:lang w:val="en-GB"/>
        </w:rPr>
        <w:t xml:space="preserve"> data that can be ob</w:t>
      </w:r>
      <w:r>
        <w:rPr>
          <w:rFonts w:ascii="Arial" w:hAnsi="Arial" w:cs="Arial"/>
          <w:sz w:val="22"/>
          <w:szCs w:val="22"/>
          <w:lang w:val="en-GB"/>
        </w:rPr>
        <w:t>tained from voluntary observing ships</w:t>
      </w:r>
      <w:r w:rsidRPr="00D60AC5">
        <w:rPr>
          <w:rFonts w:ascii="Arial" w:hAnsi="Arial" w:cs="Arial"/>
          <w:sz w:val="22"/>
          <w:szCs w:val="22"/>
          <w:lang w:val="en-GB"/>
        </w:rPr>
        <w:t>.</w:t>
      </w:r>
    </w:p>
    <w:p w:rsidR="00EF1724" w:rsidRDefault="00EF1724" w:rsidP="00C376CC">
      <w:pPr>
        <w:tabs>
          <w:tab w:val="left" w:pos="900"/>
        </w:tabs>
        <w:jc w:val="both"/>
        <w:rPr>
          <w:rFonts w:ascii="Arial" w:hAnsi="Arial" w:cs="Arial"/>
          <w:sz w:val="22"/>
          <w:szCs w:val="22"/>
          <w:lang w:val="en-GB"/>
        </w:rPr>
      </w:pPr>
    </w:p>
    <w:p w:rsidR="00EF1724" w:rsidRDefault="00EF1724" w:rsidP="00C376CC">
      <w:pPr>
        <w:tabs>
          <w:tab w:val="left" w:pos="900"/>
        </w:tabs>
        <w:jc w:val="both"/>
        <w:rPr>
          <w:rFonts w:ascii="Arial" w:hAnsi="Arial" w:cs="Arial"/>
          <w:sz w:val="22"/>
          <w:szCs w:val="22"/>
          <w:lang w:val="en-GB"/>
        </w:rPr>
      </w:pPr>
      <w:r>
        <w:rPr>
          <w:rFonts w:ascii="Arial" w:hAnsi="Arial" w:cs="Arial"/>
          <w:sz w:val="22"/>
          <w:szCs w:val="22"/>
          <w:lang w:val="en-GB"/>
        </w:rPr>
        <w:t>3.1.2</w:t>
      </w:r>
      <w:r>
        <w:rPr>
          <w:rFonts w:ascii="Arial" w:hAnsi="Arial" w:cs="Arial"/>
          <w:sz w:val="22"/>
          <w:szCs w:val="22"/>
          <w:lang w:val="en-GB"/>
        </w:rPr>
        <w:tab/>
        <w:t xml:space="preserve">In recent years, the requirements of the </w:t>
      </w:r>
      <w:r w:rsidRPr="00D60AC5">
        <w:rPr>
          <w:rFonts w:ascii="Arial" w:hAnsi="Arial" w:cs="Arial"/>
          <w:sz w:val="22"/>
          <w:szCs w:val="22"/>
          <w:lang w:val="en-GB"/>
        </w:rPr>
        <w:t xml:space="preserve">Ocean Observing Panel for Climate (OOPC) of GOOS and GCOS </w:t>
      </w:r>
      <w:r>
        <w:rPr>
          <w:rFonts w:ascii="Arial" w:hAnsi="Arial" w:cs="Arial"/>
          <w:sz w:val="22"/>
          <w:szCs w:val="22"/>
          <w:lang w:val="en-GB"/>
        </w:rPr>
        <w:t>have also been considered, especially through the VOS Climate Project (VOSClim), and its follow up integration of the VOSClim into the wider VOS.</w:t>
      </w:r>
    </w:p>
    <w:p w:rsidR="00EF1724" w:rsidRDefault="00EF1724" w:rsidP="00C376CC">
      <w:pPr>
        <w:tabs>
          <w:tab w:val="left" w:pos="900"/>
        </w:tabs>
        <w:jc w:val="both"/>
        <w:rPr>
          <w:rFonts w:ascii="Arial" w:hAnsi="Arial" w:cs="Arial"/>
          <w:sz w:val="22"/>
          <w:szCs w:val="22"/>
          <w:lang w:val="en-GB"/>
        </w:rPr>
      </w:pPr>
    </w:p>
    <w:p w:rsidR="00EF1724" w:rsidRPr="00D60AC5" w:rsidRDefault="00EF1724" w:rsidP="00C376CC">
      <w:pPr>
        <w:tabs>
          <w:tab w:val="left" w:pos="900"/>
        </w:tabs>
        <w:jc w:val="both"/>
        <w:rPr>
          <w:rFonts w:ascii="Arial" w:hAnsi="Arial" w:cs="Arial"/>
          <w:sz w:val="22"/>
          <w:szCs w:val="22"/>
          <w:lang w:val="en-GB"/>
        </w:rPr>
      </w:pPr>
      <w:r>
        <w:rPr>
          <w:rFonts w:ascii="Arial" w:hAnsi="Arial" w:cs="Arial"/>
          <w:sz w:val="22"/>
          <w:szCs w:val="22"/>
          <w:lang w:val="en-GB"/>
        </w:rPr>
        <w:t>3.1.3</w:t>
      </w:r>
      <w:r>
        <w:rPr>
          <w:rFonts w:ascii="Arial" w:hAnsi="Arial" w:cs="Arial"/>
          <w:sz w:val="22"/>
          <w:szCs w:val="22"/>
          <w:lang w:val="en-GB"/>
        </w:rPr>
        <w:tab/>
      </w:r>
      <w:r w:rsidRPr="00D60AC5">
        <w:rPr>
          <w:rFonts w:ascii="Arial" w:hAnsi="Arial" w:cs="Arial"/>
          <w:sz w:val="22"/>
          <w:szCs w:val="22"/>
          <w:lang w:val="en-GB"/>
        </w:rPr>
        <w:t xml:space="preserve">The </w:t>
      </w:r>
      <w:r>
        <w:rPr>
          <w:rFonts w:ascii="Arial" w:hAnsi="Arial" w:cs="Arial"/>
          <w:sz w:val="22"/>
          <w:szCs w:val="22"/>
          <w:lang w:val="en-GB"/>
        </w:rPr>
        <w:t>VOS Panel (VOS</w:t>
      </w:r>
      <w:r w:rsidRPr="00D60AC5">
        <w:rPr>
          <w:rFonts w:ascii="Arial" w:hAnsi="Arial" w:cs="Arial"/>
          <w:sz w:val="22"/>
          <w:szCs w:val="22"/>
          <w:lang w:val="en-GB"/>
        </w:rPr>
        <w:t>P</w:t>
      </w:r>
      <w:r>
        <w:rPr>
          <w:rFonts w:ascii="Arial" w:hAnsi="Arial" w:cs="Arial"/>
          <w:sz w:val="22"/>
          <w:szCs w:val="22"/>
          <w:lang w:val="en-GB"/>
        </w:rPr>
        <w:t>), a sub-Panel of the SOT,</w:t>
      </w:r>
      <w:r w:rsidRPr="00D60AC5">
        <w:rPr>
          <w:rFonts w:ascii="Arial" w:hAnsi="Arial" w:cs="Arial"/>
          <w:sz w:val="22"/>
          <w:szCs w:val="22"/>
          <w:lang w:val="en-GB"/>
        </w:rPr>
        <w:t xml:space="preserve"> is addressing the </w:t>
      </w:r>
      <w:r>
        <w:rPr>
          <w:rFonts w:ascii="Arial" w:hAnsi="Arial" w:cs="Arial"/>
          <w:sz w:val="22"/>
          <w:szCs w:val="22"/>
          <w:lang w:val="en-GB"/>
        </w:rPr>
        <w:t>VOS</w:t>
      </w:r>
      <w:r w:rsidRPr="00D60AC5">
        <w:rPr>
          <w:rFonts w:ascii="Arial" w:hAnsi="Arial" w:cs="Arial"/>
          <w:sz w:val="22"/>
          <w:szCs w:val="22"/>
          <w:lang w:val="en-GB"/>
        </w:rPr>
        <w:t xml:space="preserve"> implementation strategy and practical technical details. </w:t>
      </w:r>
    </w:p>
    <w:p w:rsidR="00EF1724" w:rsidRDefault="00EF1724" w:rsidP="00C376CC">
      <w:pPr>
        <w:tabs>
          <w:tab w:val="left" w:pos="900"/>
        </w:tabs>
        <w:jc w:val="both"/>
        <w:rPr>
          <w:rFonts w:ascii="Arial" w:hAnsi="Arial" w:cs="Arial"/>
          <w:sz w:val="22"/>
          <w:szCs w:val="22"/>
          <w:lang w:val="en-GB"/>
        </w:rPr>
      </w:pPr>
    </w:p>
    <w:p w:rsidR="00EF1724" w:rsidRPr="007C6FAD" w:rsidRDefault="00EF1724" w:rsidP="00C376CC">
      <w:pPr>
        <w:tabs>
          <w:tab w:val="left" w:pos="900"/>
        </w:tabs>
        <w:jc w:val="both"/>
        <w:rPr>
          <w:rFonts w:ascii="Arial" w:hAnsi="Arial" w:cs="Arial"/>
          <w:sz w:val="22"/>
          <w:szCs w:val="22"/>
        </w:rPr>
      </w:pPr>
      <w:r>
        <w:rPr>
          <w:rFonts w:ascii="Arial" w:hAnsi="Arial" w:cs="Arial"/>
          <w:sz w:val="22"/>
          <w:szCs w:val="22"/>
          <w:lang w:val="en-GB"/>
        </w:rPr>
        <w:t>3.1.4</w:t>
      </w:r>
      <w:r>
        <w:rPr>
          <w:rFonts w:ascii="Arial" w:hAnsi="Arial" w:cs="Arial"/>
          <w:sz w:val="22"/>
          <w:szCs w:val="22"/>
          <w:lang w:val="en-GB"/>
        </w:rPr>
        <w:tab/>
      </w:r>
      <w:r w:rsidRPr="007C6FAD">
        <w:rPr>
          <w:rFonts w:ascii="Arial" w:hAnsi="Arial" w:cs="Arial"/>
          <w:sz w:val="22"/>
          <w:szCs w:val="22"/>
        </w:rPr>
        <w:t xml:space="preserve">The VOS Scheme is regulated through the chapter 6 – The Voluntary Observing Ship Scheme – of WMO Publication No. 471, Guide to Marine Meteorological Services. </w:t>
      </w:r>
    </w:p>
    <w:p w:rsidR="00EF1724" w:rsidRPr="007C6FAD" w:rsidRDefault="00EF1724" w:rsidP="00C376CC">
      <w:pPr>
        <w:tabs>
          <w:tab w:val="left" w:pos="900"/>
        </w:tabs>
        <w:jc w:val="both"/>
        <w:rPr>
          <w:rFonts w:ascii="Arial" w:hAnsi="Arial" w:cs="Arial"/>
          <w:sz w:val="22"/>
          <w:szCs w:val="22"/>
        </w:rPr>
      </w:pPr>
    </w:p>
    <w:p w:rsidR="00EF1724" w:rsidRPr="007C6FAD" w:rsidRDefault="00EF1724" w:rsidP="00C376CC">
      <w:pPr>
        <w:tabs>
          <w:tab w:val="left" w:pos="900"/>
        </w:tabs>
        <w:jc w:val="both"/>
        <w:rPr>
          <w:rFonts w:ascii="Arial" w:hAnsi="Arial" w:cs="Arial"/>
          <w:sz w:val="22"/>
          <w:szCs w:val="22"/>
        </w:rPr>
      </w:pPr>
      <w:r>
        <w:rPr>
          <w:rFonts w:ascii="Arial" w:hAnsi="Arial" w:cs="Arial"/>
          <w:sz w:val="22"/>
          <w:szCs w:val="22"/>
          <w:lang w:val="en-GB"/>
        </w:rPr>
        <w:t>3.1.5</w:t>
      </w:r>
      <w:r>
        <w:rPr>
          <w:rFonts w:ascii="Arial" w:hAnsi="Arial" w:cs="Arial"/>
          <w:sz w:val="22"/>
          <w:szCs w:val="22"/>
          <w:lang w:val="en-GB"/>
        </w:rPr>
        <w:tab/>
      </w:r>
      <w:r w:rsidRPr="007C6FAD">
        <w:rPr>
          <w:rFonts w:ascii="Arial" w:hAnsi="Arial" w:cs="Arial"/>
          <w:sz w:val="22"/>
          <w:szCs w:val="22"/>
        </w:rPr>
        <w:t>In addition, specific instrument practices and methods of observations are detailed in the WMO Publication No. 8, Guide to meteorological instruments and methods of observations.</w:t>
      </w:r>
    </w:p>
    <w:p w:rsidR="00EF1724" w:rsidRDefault="00EF1724" w:rsidP="00C376CC">
      <w:pPr>
        <w:pStyle w:val="BodyText"/>
        <w:tabs>
          <w:tab w:val="left" w:pos="567"/>
          <w:tab w:val="left" w:pos="900"/>
        </w:tabs>
        <w:spacing w:after="0"/>
        <w:jc w:val="both"/>
        <w:rPr>
          <w:rFonts w:ascii="Arial" w:hAnsi="Arial"/>
          <w:sz w:val="22"/>
        </w:rPr>
      </w:pPr>
    </w:p>
    <w:p w:rsidR="00EF1724" w:rsidRPr="0018372E" w:rsidRDefault="00EF1724" w:rsidP="00C376CC">
      <w:pPr>
        <w:tabs>
          <w:tab w:val="left" w:pos="900"/>
        </w:tabs>
        <w:jc w:val="both"/>
      </w:pPr>
      <w:r>
        <w:rPr>
          <w:rFonts w:ascii="Arial" w:hAnsi="Arial" w:cs="Arial"/>
          <w:sz w:val="22"/>
          <w:szCs w:val="22"/>
          <w:lang w:val="en-GB"/>
        </w:rPr>
        <w:t>3.1.6</w:t>
      </w:r>
      <w:r>
        <w:rPr>
          <w:rFonts w:ascii="Arial" w:hAnsi="Arial" w:cs="Arial"/>
          <w:sz w:val="22"/>
          <w:szCs w:val="22"/>
          <w:lang w:val="en-GB"/>
        </w:rPr>
        <w:tab/>
      </w:r>
      <w:r>
        <w:rPr>
          <w:rFonts w:ascii="Arial" w:hAnsi="Arial" w:cs="Arial"/>
          <w:sz w:val="22"/>
          <w:szCs w:val="22"/>
        </w:rPr>
        <w:t>Recruitment of these vessels is realized through an international network of Port Meteorological Officers (PMOs)</w:t>
      </w:r>
      <w:r w:rsidRPr="00A05025">
        <w:rPr>
          <w:rFonts w:ascii="Arial" w:hAnsi="Arial" w:cs="Arial"/>
          <w:sz w:val="22"/>
          <w:szCs w:val="22"/>
        </w:rPr>
        <w:t>.</w:t>
      </w:r>
    </w:p>
    <w:p w:rsidR="00EF1724" w:rsidRDefault="00EF1724" w:rsidP="00C376CC">
      <w:pPr>
        <w:pStyle w:val="BodyText"/>
        <w:tabs>
          <w:tab w:val="left" w:pos="567"/>
          <w:tab w:val="left" w:pos="900"/>
        </w:tabs>
        <w:spacing w:after="0"/>
        <w:jc w:val="both"/>
        <w:rPr>
          <w:rFonts w:ascii="Arial" w:hAnsi="Arial"/>
          <w:sz w:val="22"/>
        </w:rPr>
      </w:pPr>
    </w:p>
    <w:p w:rsidR="00EF1724" w:rsidRDefault="00EF1724" w:rsidP="00C376CC">
      <w:pPr>
        <w:pStyle w:val="BodyText"/>
        <w:tabs>
          <w:tab w:val="left" w:pos="567"/>
          <w:tab w:val="left" w:pos="900"/>
        </w:tabs>
        <w:spacing w:after="0"/>
        <w:jc w:val="both"/>
        <w:rPr>
          <w:rFonts w:ascii="Arial" w:hAnsi="Arial"/>
          <w:sz w:val="22"/>
        </w:rPr>
      </w:pPr>
      <w:r>
        <w:rPr>
          <w:rFonts w:ascii="Arial" w:hAnsi="Arial" w:cs="Arial"/>
          <w:sz w:val="22"/>
          <w:szCs w:val="22"/>
          <w:lang w:val="en-GB"/>
        </w:rPr>
        <w:t>3.1.7</w:t>
      </w:r>
      <w:r>
        <w:rPr>
          <w:rFonts w:ascii="Arial" w:hAnsi="Arial" w:cs="Arial"/>
          <w:sz w:val="22"/>
          <w:szCs w:val="22"/>
          <w:lang w:val="en-GB"/>
        </w:rPr>
        <w:tab/>
      </w:r>
      <w:r>
        <w:rPr>
          <w:rFonts w:ascii="Arial" w:hAnsi="Arial"/>
          <w:sz w:val="22"/>
        </w:rPr>
        <w:t>There are eight types of ships in the VOS:</w:t>
      </w:r>
    </w:p>
    <w:p w:rsidR="00EF1724" w:rsidRDefault="00EF1724" w:rsidP="00C376CC">
      <w:pPr>
        <w:pStyle w:val="BodyText"/>
        <w:tabs>
          <w:tab w:val="left" w:pos="567"/>
          <w:tab w:val="left" w:pos="900"/>
        </w:tabs>
        <w:spacing w:after="0"/>
        <w:jc w:val="both"/>
        <w:rPr>
          <w:rFonts w:ascii="Arial" w:hAnsi="Arial"/>
          <w:i/>
          <w:sz w:val="22"/>
        </w:rPr>
      </w:pPr>
    </w:p>
    <w:p w:rsidR="00EF1724" w:rsidRDefault="00EF1724" w:rsidP="004D6534">
      <w:pPr>
        <w:pStyle w:val="BodyText"/>
        <w:numPr>
          <w:ilvl w:val="1"/>
          <w:numId w:val="12"/>
        </w:numPr>
        <w:jc w:val="both"/>
        <w:rPr>
          <w:rFonts w:ascii="Arial" w:hAnsi="Arial"/>
          <w:sz w:val="22"/>
        </w:rPr>
      </w:pPr>
      <w:r>
        <w:rPr>
          <w:rFonts w:ascii="Arial" w:hAnsi="Arial"/>
          <w:sz w:val="22"/>
        </w:rPr>
        <w:t>Selected ships;</w:t>
      </w:r>
    </w:p>
    <w:p w:rsidR="00EF1724" w:rsidRDefault="00EF1724" w:rsidP="004D6534">
      <w:pPr>
        <w:pStyle w:val="BodyText"/>
        <w:numPr>
          <w:ilvl w:val="1"/>
          <w:numId w:val="12"/>
        </w:numPr>
        <w:jc w:val="both"/>
        <w:rPr>
          <w:rFonts w:ascii="Arial" w:hAnsi="Arial"/>
          <w:sz w:val="22"/>
        </w:rPr>
      </w:pPr>
      <w:r>
        <w:rPr>
          <w:rFonts w:ascii="Arial" w:hAnsi="Arial"/>
          <w:sz w:val="22"/>
        </w:rPr>
        <w:lastRenderedPageBreak/>
        <w:t>Selected AWS</w:t>
      </w:r>
      <w:r>
        <w:rPr>
          <w:rStyle w:val="FootnoteReference"/>
          <w:rFonts w:ascii="Arial" w:hAnsi="Arial"/>
          <w:sz w:val="22"/>
        </w:rPr>
        <w:footnoteReference w:id="8"/>
      </w:r>
      <w:r>
        <w:rPr>
          <w:rFonts w:ascii="Arial" w:hAnsi="Arial"/>
          <w:sz w:val="22"/>
        </w:rPr>
        <w:t xml:space="preserve"> ships;</w:t>
      </w:r>
    </w:p>
    <w:p w:rsidR="00EF1724" w:rsidRDefault="00EF1724" w:rsidP="004D6534">
      <w:pPr>
        <w:pStyle w:val="BodyText"/>
        <w:numPr>
          <w:ilvl w:val="1"/>
          <w:numId w:val="12"/>
        </w:numPr>
        <w:jc w:val="both"/>
        <w:rPr>
          <w:rFonts w:ascii="Arial" w:hAnsi="Arial"/>
          <w:sz w:val="22"/>
        </w:rPr>
      </w:pPr>
      <w:proofErr w:type="spellStart"/>
      <w:r>
        <w:rPr>
          <w:rFonts w:ascii="Arial" w:hAnsi="Arial"/>
          <w:sz w:val="22"/>
        </w:rPr>
        <w:t>VOSClim</w:t>
      </w:r>
      <w:proofErr w:type="spellEnd"/>
      <w:r>
        <w:rPr>
          <w:rFonts w:ascii="Arial" w:hAnsi="Arial"/>
          <w:sz w:val="22"/>
        </w:rPr>
        <w:t xml:space="preserve"> (VOS Climate) ships;</w:t>
      </w:r>
    </w:p>
    <w:p w:rsidR="00EF1724" w:rsidRDefault="00EF1724" w:rsidP="004D6534">
      <w:pPr>
        <w:pStyle w:val="BodyText"/>
        <w:numPr>
          <w:ilvl w:val="1"/>
          <w:numId w:val="12"/>
        </w:numPr>
        <w:jc w:val="both"/>
        <w:rPr>
          <w:rFonts w:ascii="Arial" w:hAnsi="Arial"/>
          <w:sz w:val="22"/>
        </w:rPr>
      </w:pPr>
      <w:proofErr w:type="spellStart"/>
      <w:r>
        <w:rPr>
          <w:rFonts w:ascii="Arial" w:hAnsi="Arial"/>
          <w:sz w:val="22"/>
        </w:rPr>
        <w:t>VOSClim</w:t>
      </w:r>
      <w:proofErr w:type="spellEnd"/>
      <w:r>
        <w:rPr>
          <w:rFonts w:ascii="Arial" w:hAnsi="Arial"/>
          <w:sz w:val="22"/>
        </w:rPr>
        <w:t xml:space="preserve"> AWS ships;</w:t>
      </w:r>
    </w:p>
    <w:p w:rsidR="00EF1724" w:rsidRDefault="00EF1724" w:rsidP="004D6534">
      <w:pPr>
        <w:pStyle w:val="BodyText"/>
        <w:numPr>
          <w:ilvl w:val="1"/>
          <w:numId w:val="12"/>
        </w:numPr>
        <w:jc w:val="both"/>
        <w:rPr>
          <w:rFonts w:ascii="Arial" w:hAnsi="Arial"/>
          <w:sz w:val="22"/>
        </w:rPr>
      </w:pPr>
      <w:r>
        <w:rPr>
          <w:rFonts w:ascii="Arial" w:hAnsi="Arial"/>
          <w:sz w:val="22"/>
        </w:rPr>
        <w:t>Supplementary ships;</w:t>
      </w:r>
    </w:p>
    <w:p w:rsidR="00EF1724" w:rsidRDefault="00EF1724" w:rsidP="004D6534">
      <w:pPr>
        <w:pStyle w:val="BodyText"/>
        <w:numPr>
          <w:ilvl w:val="1"/>
          <w:numId w:val="12"/>
        </w:numPr>
        <w:jc w:val="both"/>
        <w:rPr>
          <w:rFonts w:ascii="Arial" w:hAnsi="Arial"/>
          <w:sz w:val="22"/>
        </w:rPr>
      </w:pPr>
      <w:r>
        <w:rPr>
          <w:rFonts w:ascii="Arial" w:hAnsi="Arial"/>
          <w:sz w:val="22"/>
        </w:rPr>
        <w:t>Supplementary AWS ships;</w:t>
      </w:r>
    </w:p>
    <w:p w:rsidR="00EF1724" w:rsidRDefault="00EF1724" w:rsidP="004D6534">
      <w:pPr>
        <w:pStyle w:val="BodyText"/>
        <w:numPr>
          <w:ilvl w:val="1"/>
          <w:numId w:val="12"/>
        </w:numPr>
        <w:jc w:val="both"/>
        <w:rPr>
          <w:rFonts w:ascii="Arial" w:hAnsi="Arial"/>
          <w:sz w:val="22"/>
        </w:rPr>
      </w:pPr>
      <w:r>
        <w:rPr>
          <w:rFonts w:ascii="Arial" w:hAnsi="Arial"/>
          <w:sz w:val="22"/>
        </w:rPr>
        <w:t>Auxiliary ships;</w:t>
      </w:r>
    </w:p>
    <w:p w:rsidR="00EF1724" w:rsidRDefault="00EF1724" w:rsidP="004D6534">
      <w:pPr>
        <w:pStyle w:val="BodyText"/>
        <w:numPr>
          <w:ilvl w:val="1"/>
          <w:numId w:val="12"/>
        </w:numPr>
        <w:jc w:val="both"/>
        <w:rPr>
          <w:rFonts w:ascii="Arial" w:hAnsi="Arial"/>
          <w:sz w:val="22"/>
        </w:rPr>
      </w:pPr>
      <w:r>
        <w:rPr>
          <w:rFonts w:ascii="Arial" w:hAnsi="Arial"/>
          <w:sz w:val="22"/>
        </w:rPr>
        <w:t>Auxiliary AWS ships.</w:t>
      </w:r>
    </w:p>
    <w:p w:rsidR="00EF1724" w:rsidRDefault="00EF1724" w:rsidP="00C376CC">
      <w:pPr>
        <w:tabs>
          <w:tab w:val="left" w:pos="900"/>
        </w:tabs>
        <w:jc w:val="both"/>
        <w:rPr>
          <w:rFonts w:ascii="Arial" w:hAnsi="Arial" w:cs="Arial"/>
          <w:sz w:val="22"/>
          <w:szCs w:val="22"/>
        </w:rPr>
      </w:pPr>
    </w:p>
    <w:p w:rsidR="00EF1724" w:rsidRDefault="00EF1724" w:rsidP="00C376CC">
      <w:pPr>
        <w:pStyle w:val="BodyText"/>
        <w:tabs>
          <w:tab w:val="left" w:pos="567"/>
          <w:tab w:val="left" w:pos="900"/>
        </w:tabs>
        <w:spacing w:after="0"/>
        <w:jc w:val="both"/>
        <w:rPr>
          <w:rFonts w:ascii="Arial" w:hAnsi="Arial"/>
          <w:sz w:val="22"/>
        </w:rPr>
      </w:pPr>
      <w:r>
        <w:rPr>
          <w:rFonts w:ascii="Arial" w:hAnsi="Arial" w:cs="Arial"/>
          <w:sz w:val="22"/>
          <w:szCs w:val="22"/>
          <w:lang w:val="en-GB"/>
        </w:rPr>
        <w:t>3.1.8</w:t>
      </w:r>
      <w:r>
        <w:rPr>
          <w:rFonts w:ascii="Arial" w:hAnsi="Arial" w:cs="Arial"/>
          <w:sz w:val="22"/>
          <w:szCs w:val="22"/>
          <w:lang w:val="en-GB"/>
        </w:rPr>
        <w:tab/>
      </w:r>
      <w:r>
        <w:rPr>
          <w:rFonts w:ascii="Arial" w:hAnsi="Arial"/>
          <w:sz w:val="22"/>
        </w:rPr>
        <w:t>Real-time data are distributed onto the Global Telecommunication system (GTS). The flow and treatment of non-real-time data is achieved through the Marine Climatological Summaries Scheme (MCSS, soon to be replaced by the Marine Climate Data System – MCDS).</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lang w:val="en-GB"/>
        </w:rPr>
        <w:t>3.1.9</w:t>
      </w:r>
      <w:r>
        <w:rPr>
          <w:rFonts w:ascii="Arial" w:hAnsi="Arial" w:cs="Arial"/>
          <w:sz w:val="22"/>
          <w:szCs w:val="22"/>
          <w:lang w:val="en-GB"/>
        </w:rPr>
        <w:tab/>
      </w:r>
      <w:r>
        <w:rPr>
          <w:rFonts w:ascii="Arial" w:hAnsi="Arial" w:cs="Arial"/>
          <w:sz w:val="22"/>
          <w:szCs w:val="22"/>
        </w:rPr>
        <w:t>Details about the VOS Scheme, including description of the above classes of vessels, and VOS implementation strategy with general aims, specific aims and proposed actions can be found in JCOMM TR No- 4, Rev 2 – The Voluntary Observing Ship Scheme, a framework document.</w:t>
      </w:r>
    </w:p>
    <w:p w:rsidR="00EF1724" w:rsidRDefault="00EF1724" w:rsidP="00C376CC">
      <w:pPr>
        <w:tabs>
          <w:tab w:val="left" w:pos="900"/>
        </w:tabs>
        <w:rPr>
          <w:rFonts w:ascii="Arial" w:hAnsi="Arial" w:cs="Arial"/>
          <w:sz w:val="22"/>
          <w:szCs w:val="22"/>
        </w:rPr>
      </w:pPr>
    </w:p>
    <w:p w:rsidR="00EF1724" w:rsidRDefault="00EF1724" w:rsidP="00C376CC">
      <w:pPr>
        <w:tabs>
          <w:tab w:val="left" w:pos="900"/>
        </w:tabs>
        <w:rPr>
          <w:rFonts w:ascii="Arial" w:hAnsi="Arial" w:cs="Arial"/>
          <w:sz w:val="22"/>
          <w:szCs w:val="22"/>
        </w:rPr>
      </w:pPr>
      <w:r>
        <w:rPr>
          <w:rFonts w:ascii="Arial" w:hAnsi="Arial" w:cs="Arial"/>
          <w:sz w:val="22"/>
          <w:szCs w:val="22"/>
          <w:lang w:val="en-GB"/>
        </w:rPr>
        <w:t>3.1.10</w:t>
      </w:r>
      <w:r>
        <w:rPr>
          <w:rFonts w:ascii="Arial" w:hAnsi="Arial" w:cs="Arial"/>
          <w:sz w:val="22"/>
          <w:szCs w:val="22"/>
          <w:lang w:val="en-GB"/>
        </w:rPr>
        <w:tab/>
      </w:r>
      <w:proofErr w:type="gramStart"/>
      <w:r>
        <w:rPr>
          <w:rFonts w:ascii="Arial" w:hAnsi="Arial" w:cs="Arial"/>
          <w:sz w:val="22"/>
          <w:szCs w:val="22"/>
        </w:rPr>
        <w:t>The</w:t>
      </w:r>
      <w:proofErr w:type="gramEnd"/>
      <w:r>
        <w:rPr>
          <w:rFonts w:ascii="Arial" w:hAnsi="Arial" w:cs="Arial"/>
          <w:sz w:val="22"/>
          <w:szCs w:val="22"/>
        </w:rPr>
        <w:t xml:space="preserve"> following fleet objectives have been agreed upon for the VOS:</w:t>
      </w:r>
    </w:p>
    <w:p w:rsidR="00EF1724" w:rsidRDefault="00EF1724" w:rsidP="007C6FAD">
      <w:pPr>
        <w:rPr>
          <w:rFonts w:ascii="Arial" w:hAnsi="Arial" w:cs="Arial"/>
          <w:sz w:val="22"/>
          <w:szCs w:val="22"/>
        </w:rPr>
      </w:pPr>
    </w:p>
    <w:tbl>
      <w:tblPr>
        <w:tblW w:w="9198" w:type="dxa"/>
        <w:jc w:val="center"/>
        <w:tblLook w:val="0000" w:firstRow="0" w:lastRow="0" w:firstColumn="0" w:lastColumn="0" w:noHBand="0" w:noVBand="0"/>
      </w:tblPr>
      <w:tblGrid>
        <w:gridCol w:w="3168"/>
        <w:gridCol w:w="1980"/>
        <w:gridCol w:w="4050"/>
      </w:tblGrid>
      <w:tr w:rsidR="00EF1724" w:rsidRPr="00D73203" w:rsidTr="00971B43">
        <w:trPr>
          <w:trHeight w:val="503"/>
          <w:jc w:val="center"/>
        </w:trPr>
        <w:tc>
          <w:tcPr>
            <w:tcW w:w="9198" w:type="dxa"/>
            <w:gridSpan w:val="3"/>
            <w:vAlign w:val="center"/>
          </w:tcPr>
          <w:p w:rsidR="00EF1724" w:rsidRPr="0011424D" w:rsidRDefault="00EF1724" w:rsidP="00936CF1">
            <w:pPr>
              <w:keepNext/>
              <w:ind w:right="72"/>
              <w:jc w:val="center"/>
              <w:rPr>
                <w:rFonts w:ascii="Arial" w:hAnsi="Arial" w:cs="Arial"/>
                <w:b/>
                <w:bCs/>
                <w:i/>
                <w:iCs/>
                <w:caps/>
                <w:sz w:val="22"/>
                <w:szCs w:val="22"/>
              </w:rPr>
            </w:pPr>
            <w:r w:rsidRPr="0011424D">
              <w:rPr>
                <w:rFonts w:ascii="Arial" w:hAnsi="Arial" w:cs="Arial"/>
                <w:b/>
                <w:bCs/>
                <w:i/>
                <w:iCs/>
                <w:caps/>
                <w:sz w:val="22"/>
                <w:szCs w:val="22"/>
              </w:rPr>
              <w:t>Table 1</w:t>
            </w:r>
          </w:p>
        </w:tc>
      </w:tr>
      <w:tr w:rsidR="00EF1724" w:rsidRPr="00D73203" w:rsidTr="00971B43">
        <w:trPr>
          <w:trHeight w:val="503"/>
          <w:jc w:val="center"/>
        </w:trPr>
        <w:tc>
          <w:tcPr>
            <w:tcW w:w="9198" w:type="dxa"/>
            <w:gridSpan w:val="3"/>
            <w:vAlign w:val="center"/>
          </w:tcPr>
          <w:p w:rsidR="00EF1724" w:rsidRPr="00CE4B9B" w:rsidRDefault="00EF1724" w:rsidP="00936CF1">
            <w:pPr>
              <w:keepNext/>
              <w:ind w:right="72"/>
              <w:jc w:val="center"/>
              <w:rPr>
                <w:rFonts w:ascii="Arial" w:hAnsi="Arial" w:cs="Arial"/>
                <w:b/>
                <w:bCs/>
                <w:i/>
                <w:iCs/>
                <w:sz w:val="22"/>
                <w:szCs w:val="22"/>
              </w:rPr>
            </w:pPr>
            <w:r w:rsidRPr="00CE4B9B">
              <w:rPr>
                <w:rFonts w:ascii="Arial" w:hAnsi="Arial" w:cs="Arial"/>
                <w:b/>
                <w:bCs/>
                <w:i/>
                <w:iCs/>
                <w:sz w:val="22"/>
                <w:szCs w:val="22"/>
              </w:rPr>
              <w:t>Status of the VOS fleet with international goals</w:t>
            </w:r>
          </w:p>
        </w:tc>
      </w:tr>
      <w:tr w:rsidR="00EF1724" w:rsidRPr="00D73203" w:rsidTr="00971B43">
        <w:trPr>
          <w:trHeight w:val="503"/>
          <w:jc w:val="center"/>
        </w:trPr>
        <w:tc>
          <w:tcPr>
            <w:tcW w:w="3168" w:type="dxa"/>
            <w:shd w:val="clear" w:color="auto" w:fill="FFFF99"/>
            <w:vAlign w:val="center"/>
          </w:tcPr>
          <w:p w:rsidR="00EF1724" w:rsidRPr="00D73203" w:rsidRDefault="00EF1724" w:rsidP="00936CF1">
            <w:pPr>
              <w:keepNext/>
              <w:ind w:right="-720"/>
              <w:rPr>
                <w:rFonts w:ascii="Arial" w:hAnsi="Arial" w:cs="Arial"/>
                <w:b/>
                <w:bCs/>
                <w:i/>
                <w:iCs/>
                <w:sz w:val="22"/>
                <w:szCs w:val="22"/>
              </w:rPr>
            </w:pPr>
            <w:r w:rsidRPr="00D73203">
              <w:rPr>
                <w:rFonts w:ascii="Arial" w:hAnsi="Arial" w:cs="Arial"/>
                <w:b/>
                <w:bCs/>
                <w:i/>
                <w:iCs/>
                <w:sz w:val="22"/>
                <w:szCs w:val="22"/>
              </w:rPr>
              <w:t>Fleet</w:t>
            </w:r>
          </w:p>
        </w:tc>
        <w:tc>
          <w:tcPr>
            <w:tcW w:w="1980" w:type="dxa"/>
            <w:shd w:val="clear" w:color="auto" w:fill="FFFF99"/>
            <w:vAlign w:val="center"/>
          </w:tcPr>
          <w:p w:rsidR="00EF1724" w:rsidRPr="00D73203" w:rsidRDefault="00EF1724" w:rsidP="00936CF1">
            <w:pPr>
              <w:keepNext/>
              <w:jc w:val="center"/>
              <w:rPr>
                <w:rFonts w:ascii="Arial" w:hAnsi="Arial" w:cs="Arial"/>
                <w:b/>
                <w:bCs/>
                <w:i/>
                <w:iCs/>
                <w:sz w:val="22"/>
                <w:szCs w:val="22"/>
              </w:rPr>
            </w:pPr>
            <w:r w:rsidRPr="00D73203">
              <w:rPr>
                <w:rFonts w:ascii="Arial" w:hAnsi="Arial" w:cs="Arial"/>
                <w:b/>
                <w:bCs/>
                <w:i/>
                <w:iCs/>
                <w:sz w:val="22"/>
                <w:szCs w:val="22"/>
              </w:rPr>
              <w:t>Current number of ships</w:t>
            </w:r>
          </w:p>
        </w:tc>
        <w:tc>
          <w:tcPr>
            <w:tcW w:w="4050" w:type="dxa"/>
            <w:shd w:val="clear" w:color="auto" w:fill="FFFF99"/>
            <w:vAlign w:val="center"/>
          </w:tcPr>
          <w:p w:rsidR="00EF1724" w:rsidRPr="00D73203" w:rsidRDefault="00EF1724" w:rsidP="00971B43">
            <w:pPr>
              <w:keepNext/>
              <w:ind w:right="72"/>
              <w:rPr>
                <w:rFonts w:ascii="Arial" w:hAnsi="Arial" w:cs="Arial"/>
                <w:b/>
                <w:bCs/>
                <w:i/>
                <w:iCs/>
                <w:sz w:val="22"/>
                <w:szCs w:val="22"/>
              </w:rPr>
            </w:pPr>
            <w:r w:rsidRPr="00D73203">
              <w:rPr>
                <w:rFonts w:ascii="Arial" w:hAnsi="Arial" w:cs="Arial"/>
                <w:b/>
                <w:bCs/>
                <w:i/>
                <w:iCs/>
                <w:sz w:val="22"/>
                <w:szCs w:val="22"/>
              </w:rPr>
              <w:t>International Goal</w:t>
            </w:r>
          </w:p>
        </w:tc>
      </w:tr>
      <w:tr w:rsidR="00EF1724" w:rsidRPr="009E5F60" w:rsidTr="00971B43">
        <w:trPr>
          <w:trHeight w:val="350"/>
          <w:jc w:val="center"/>
        </w:trPr>
        <w:tc>
          <w:tcPr>
            <w:tcW w:w="3168" w:type="dxa"/>
            <w:vAlign w:val="center"/>
          </w:tcPr>
          <w:p w:rsidR="00EF1724" w:rsidRPr="009E5F60" w:rsidRDefault="00EF1724" w:rsidP="00936CF1">
            <w:pPr>
              <w:keepNext/>
              <w:ind w:right="-720"/>
              <w:rPr>
                <w:rFonts w:ascii="Arial" w:hAnsi="Arial" w:cs="Arial"/>
                <w:sz w:val="22"/>
                <w:szCs w:val="22"/>
              </w:rPr>
            </w:pPr>
            <w:r w:rsidRPr="009E5F60">
              <w:rPr>
                <w:rFonts w:ascii="Arial" w:hAnsi="Arial" w:cs="Arial"/>
                <w:sz w:val="22"/>
                <w:szCs w:val="22"/>
              </w:rPr>
              <w:t>VOS reporting regularly</w:t>
            </w:r>
          </w:p>
        </w:tc>
        <w:tc>
          <w:tcPr>
            <w:tcW w:w="1980" w:type="dxa"/>
          </w:tcPr>
          <w:p w:rsidR="00EF1724" w:rsidRPr="009E5F60" w:rsidRDefault="00EF1724" w:rsidP="00936CF1">
            <w:pPr>
              <w:keepNext/>
              <w:jc w:val="center"/>
              <w:rPr>
                <w:rFonts w:ascii="Arial" w:hAnsi="Arial" w:cs="Arial"/>
                <w:sz w:val="22"/>
                <w:szCs w:val="22"/>
              </w:rPr>
            </w:pPr>
            <w:r>
              <w:rPr>
                <w:rFonts w:ascii="Arial" w:hAnsi="Arial" w:cs="Arial"/>
                <w:sz w:val="22"/>
                <w:szCs w:val="22"/>
              </w:rPr>
              <w:t>1000</w:t>
            </w:r>
            <w:r>
              <w:rPr>
                <w:rStyle w:val="FootnoteReference"/>
                <w:rFonts w:ascii="Arial" w:hAnsi="Arial" w:cs="Arial"/>
                <w:b/>
                <w:bCs/>
                <w:i/>
                <w:iCs/>
                <w:sz w:val="22"/>
                <w:szCs w:val="22"/>
              </w:rPr>
              <w:footnoteReference w:id="9"/>
            </w:r>
          </w:p>
        </w:tc>
        <w:tc>
          <w:tcPr>
            <w:tcW w:w="4050" w:type="dxa"/>
          </w:tcPr>
          <w:p w:rsidR="00EF1724" w:rsidRPr="009E5F60" w:rsidRDefault="00EF1724" w:rsidP="00971B43">
            <w:pPr>
              <w:keepNext/>
              <w:rPr>
                <w:rFonts w:ascii="Arial" w:hAnsi="Arial" w:cs="Arial"/>
                <w:sz w:val="22"/>
                <w:szCs w:val="22"/>
              </w:rPr>
            </w:pPr>
            <w:r>
              <w:rPr>
                <w:rFonts w:ascii="Arial" w:hAnsi="Arial" w:cs="Arial"/>
                <w:sz w:val="22"/>
                <w:szCs w:val="22"/>
              </w:rPr>
              <w:t>No specific target (i.e. recruiting as many ships as practically possible)</w:t>
            </w:r>
          </w:p>
        </w:tc>
      </w:tr>
      <w:tr w:rsidR="00EF1724" w:rsidRPr="009E5F60" w:rsidTr="00971B43">
        <w:trPr>
          <w:trHeight w:val="350"/>
          <w:jc w:val="center"/>
        </w:trPr>
        <w:tc>
          <w:tcPr>
            <w:tcW w:w="3168" w:type="dxa"/>
            <w:vAlign w:val="center"/>
          </w:tcPr>
          <w:p w:rsidR="00EF1724" w:rsidRPr="009E5F60" w:rsidRDefault="00EF1724" w:rsidP="00936CF1">
            <w:pPr>
              <w:keepNext/>
              <w:ind w:right="-720"/>
              <w:rPr>
                <w:rFonts w:ascii="Arial" w:hAnsi="Arial" w:cs="Arial"/>
                <w:sz w:val="22"/>
                <w:szCs w:val="22"/>
              </w:rPr>
            </w:pPr>
            <w:r>
              <w:rPr>
                <w:rFonts w:ascii="Arial" w:hAnsi="Arial" w:cs="Arial"/>
                <w:sz w:val="22"/>
                <w:szCs w:val="22"/>
              </w:rPr>
              <w:t>VOS with electronic logbooks</w:t>
            </w:r>
          </w:p>
        </w:tc>
        <w:tc>
          <w:tcPr>
            <w:tcW w:w="1980" w:type="dxa"/>
          </w:tcPr>
          <w:p w:rsidR="00EF1724" w:rsidRDefault="00EF1724" w:rsidP="00936CF1">
            <w:pPr>
              <w:keepNext/>
              <w:jc w:val="center"/>
              <w:rPr>
                <w:rFonts w:ascii="Arial" w:hAnsi="Arial" w:cs="Arial"/>
                <w:sz w:val="22"/>
                <w:szCs w:val="22"/>
              </w:rPr>
            </w:pPr>
            <w:r>
              <w:rPr>
                <w:rFonts w:ascii="Arial" w:hAnsi="Arial" w:cs="Arial"/>
                <w:sz w:val="22"/>
                <w:szCs w:val="22"/>
              </w:rPr>
              <w:t>2073</w:t>
            </w:r>
          </w:p>
        </w:tc>
        <w:tc>
          <w:tcPr>
            <w:tcW w:w="4050" w:type="dxa"/>
          </w:tcPr>
          <w:p w:rsidR="00EF1724" w:rsidRDefault="00EF1724" w:rsidP="00971B43">
            <w:pPr>
              <w:keepNext/>
              <w:rPr>
                <w:rFonts w:ascii="Arial" w:hAnsi="Arial" w:cs="Arial"/>
                <w:sz w:val="22"/>
                <w:szCs w:val="22"/>
              </w:rPr>
            </w:pPr>
            <w:r>
              <w:rPr>
                <w:rFonts w:ascii="Arial" w:hAnsi="Arial" w:cs="Arial"/>
                <w:sz w:val="22"/>
                <w:szCs w:val="22"/>
              </w:rPr>
              <w:t>No specific target (i.e. recruiting as many ships as practically possible)</w:t>
            </w:r>
          </w:p>
        </w:tc>
      </w:tr>
      <w:tr w:rsidR="00EF1724" w:rsidRPr="009E5F60" w:rsidTr="00971B43">
        <w:trPr>
          <w:trHeight w:val="350"/>
          <w:jc w:val="center"/>
        </w:trPr>
        <w:tc>
          <w:tcPr>
            <w:tcW w:w="3168" w:type="dxa"/>
            <w:vAlign w:val="center"/>
          </w:tcPr>
          <w:p w:rsidR="00EF1724" w:rsidRPr="009E5F60" w:rsidRDefault="00EF1724" w:rsidP="00936CF1">
            <w:pPr>
              <w:keepNext/>
              <w:ind w:right="-720"/>
              <w:rPr>
                <w:rFonts w:ascii="Arial" w:hAnsi="Arial" w:cs="Arial"/>
                <w:sz w:val="22"/>
                <w:szCs w:val="22"/>
              </w:rPr>
            </w:pPr>
            <w:r>
              <w:rPr>
                <w:rFonts w:ascii="Arial" w:hAnsi="Arial" w:cs="Arial"/>
                <w:sz w:val="22"/>
                <w:szCs w:val="22"/>
              </w:rPr>
              <w:t>VOS with AWS Systems</w:t>
            </w:r>
          </w:p>
        </w:tc>
        <w:tc>
          <w:tcPr>
            <w:tcW w:w="1980" w:type="dxa"/>
          </w:tcPr>
          <w:p w:rsidR="00EF1724" w:rsidRPr="009E5F60" w:rsidRDefault="00EF1724" w:rsidP="00936CF1">
            <w:pPr>
              <w:keepNext/>
              <w:jc w:val="center"/>
              <w:rPr>
                <w:rFonts w:ascii="Arial" w:hAnsi="Arial" w:cs="Arial"/>
                <w:sz w:val="22"/>
                <w:szCs w:val="22"/>
              </w:rPr>
            </w:pPr>
            <w:r w:rsidRPr="009E5F60">
              <w:rPr>
                <w:rFonts w:ascii="Arial" w:hAnsi="Arial" w:cs="Arial"/>
                <w:sz w:val="22"/>
                <w:szCs w:val="22"/>
              </w:rPr>
              <w:t>2</w:t>
            </w:r>
            <w:r>
              <w:rPr>
                <w:rFonts w:ascii="Arial" w:hAnsi="Arial" w:cs="Arial"/>
                <w:sz w:val="22"/>
                <w:szCs w:val="22"/>
              </w:rPr>
              <w:t>41</w:t>
            </w:r>
          </w:p>
        </w:tc>
        <w:tc>
          <w:tcPr>
            <w:tcW w:w="4050" w:type="dxa"/>
          </w:tcPr>
          <w:p w:rsidR="00EF1724" w:rsidRPr="009E5F60" w:rsidRDefault="00EF1724" w:rsidP="00971B43">
            <w:pPr>
              <w:keepNext/>
              <w:rPr>
                <w:rFonts w:ascii="Arial" w:hAnsi="Arial" w:cs="Arial"/>
                <w:sz w:val="22"/>
                <w:szCs w:val="22"/>
              </w:rPr>
            </w:pPr>
            <w:r w:rsidRPr="009E5F60">
              <w:rPr>
                <w:rFonts w:ascii="Arial" w:hAnsi="Arial" w:cs="Arial"/>
                <w:sz w:val="22"/>
                <w:szCs w:val="22"/>
              </w:rPr>
              <w:t>500</w:t>
            </w:r>
          </w:p>
        </w:tc>
      </w:tr>
      <w:tr w:rsidR="00EF1724" w:rsidRPr="009E5F60" w:rsidTr="00971B43">
        <w:trPr>
          <w:trHeight w:val="350"/>
          <w:jc w:val="center"/>
        </w:trPr>
        <w:tc>
          <w:tcPr>
            <w:tcW w:w="3168" w:type="dxa"/>
            <w:vAlign w:val="center"/>
          </w:tcPr>
          <w:p w:rsidR="00EF1724" w:rsidRPr="009E5F60" w:rsidRDefault="00EF1724" w:rsidP="00936CF1">
            <w:pPr>
              <w:keepNext/>
              <w:ind w:right="-720"/>
              <w:rPr>
                <w:rFonts w:ascii="Arial" w:hAnsi="Arial" w:cs="Arial"/>
                <w:sz w:val="22"/>
                <w:szCs w:val="22"/>
              </w:rPr>
            </w:pPr>
            <w:proofErr w:type="spellStart"/>
            <w:r w:rsidRPr="009E5F60">
              <w:rPr>
                <w:rFonts w:ascii="Arial" w:hAnsi="Arial" w:cs="Arial"/>
                <w:sz w:val="22"/>
                <w:szCs w:val="22"/>
              </w:rPr>
              <w:t>VOSClim</w:t>
            </w:r>
            <w:proofErr w:type="spellEnd"/>
            <w:r w:rsidRPr="009E5F60">
              <w:rPr>
                <w:rFonts w:ascii="Arial" w:hAnsi="Arial" w:cs="Arial"/>
                <w:sz w:val="22"/>
                <w:szCs w:val="22"/>
              </w:rPr>
              <w:t xml:space="preserve"> </w:t>
            </w:r>
            <w:r>
              <w:rPr>
                <w:rFonts w:ascii="Arial" w:hAnsi="Arial" w:cs="Arial"/>
                <w:sz w:val="22"/>
                <w:szCs w:val="22"/>
              </w:rPr>
              <w:t xml:space="preserve">class </w:t>
            </w:r>
            <w:r w:rsidRPr="009E5F60">
              <w:rPr>
                <w:rFonts w:ascii="Arial" w:hAnsi="Arial" w:cs="Arial"/>
                <w:sz w:val="22"/>
                <w:szCs w:val="22"/>
              </w:rPr>
              <w:t xml:space="preserve">ships </w:t>
            </w:r>
          </w:p>
        </w:tc>
        <w:tc>
          <w:tcPr>
            <w:tcW w:w="1980" w:type="dxa"/>
          </w:tcPr>
          <w:p w:rsidR="00EF1724" w:rsidRPr="009E5F60" w:rsidRDefault="00EF1724" w:rsidP="00936CF1">
            <w:pPr>
              <w:keepNext/>
              <w:jc w:val="center"/>
              <w:rPr>
                <w:rFonts w:ascii="Arial" w:hAnsi="Arial" w:cs="Arial"/>
                <w:sz w:val="22"/>
                <w:szCs w:val="22"/>
              </w:rPr>
            </w:pPr>
            <w:r>
              <w:rPr>
                <w:rFonts w:ascii="Arial" w:hAnsi="Arial" w:cs="Arial"/>
                <w:sz w:val="22"/>
                <w:szCs w:val="22"/>
              </w:rPr>
              <w:t>368</w:t>
            </w:r>
          </w:p>
        </w:tc>
        <w:tc>
          <w:tcPr>
            <w:tcW w:w="4050" w:type="dxa"/>
          </w:tcPr>
          <w:p w:rsidR="00EF1724" w:rsidRPr="00D16C1E" w:rsidRDefault="002C45AA" w:rsidP="00971B43">
            <w:pPr>
              <w:keepNext/>
              <w:rPr>
                <w:rFonts w:ascii="Arial" w:hAnsi="Arial" w:cs="Arial"/>
                <w:i/>
                <w:sz w:val="22"/>
                <w:szCs w:val="22"/>
              </w:rPr>
            </w:pPr>
            <w:hyperlink w:anchor="Annex_IV" w:history="1">
              <w:r w:rsidR="00EF1724" w:rsidRPr="00D16C1E">
                <w:rPr>
                  <w:rStyle w:val="Hyperlink"/>
                  <w:rFonts w:ascii="Arial" w:hAnsi="Arial" w:cs="Arial"/>
                  <w:i/>
                  <w:sz w:val="22"/>
                  <w:szCs w:val="22"/>
                </w:rPr>
                <w:t>Annex IV</w:t>
              </w:r>
            </w:hyperlink>
          </w:p>
        </w:tc>
      </w:tr>
    </w:tbl>
    <w:p w:rsidR="00EF1724" w:rsidRDefault="00EF1724" w:rsidP="00C376CC">
      <w:pPr>
        <w:tabs>
          <w:tab w:val="left" w:pos="900"/>
        </w:tabs>
        <w:rPr>
          <w:rFonts w:ascii="Arial" w:hAnsi="Arial" w:cs="Arial"/>
          <w:sz w:val="22"/>
          <w:szCs w:val="22"/>
        </w:rPr>
      </w:pPr>
    </w:p>
    <w:p w:rsidR="00EF1724" w:rsidRDefault="00EF1724" w:rsidP="00C376CC">
      <w:pPr>
        <w:tabs>
          <w:tab w:val="left" w:pos="900"/>
        </w:tabs>
        <w:rPr>
          <w:rFonts w:ascii="Arial" w:hAnsi="Arial" w:cs="Arial"/>
          <w:sz w:val="22"/>
          <w:szCs w:val="22"/>
        </w:rPr>
      </w:pPr>
      <w:r>
        <w:rPr>
          <w:rFonts w:ascii="Arial" w:hAnsi="Arial" w:cs="Arial"/>
          <w:sz w:val="22"/>
          <w:szCs w:val="22"/>
          <w:lang w:val="en-GB"/>
        </w:rPr>
        <w:t>3.1.11</w:t>
      </w:r>
      <w:r>
        <w:rPr>
          <w:rFonts w:ascii="Arial" w:hAnsi="Arial" w:cs="Arial"/>
          <w:sz w:val="22"/>
          <w:szCs w:val="22"/>
          <w:lang w:val="en-GB"/>
        </w:rPr>
        <w:tab/>
      </w:r>
      <w:r>
        <w:rPr>
          <w:rFonts w:ascii="Arial" w:hAnsi="Arial" w:cs="Arial"/>
          <w:sz w:val="22"/>
          <w:szCs w:val="22"/>
        </w:rPr>
        <w:t>Specific actions include (from JCOMM TR No. 4):</w:t>
      </w:r>
    </w:p>
    <w:p w:rsidR="00EF1724" w:rsidRDefault="00EF1724" w:rsidP="00C376CC">
      <w:pPr>
        <w:tabs>
          <w:tab w:val="left" w:pos="900"/>
        </w:tabs>
        <w:rPr>
          <w:rFonts w:ascii="Arial" w:hAnsi="Arial" w:cs="Arial"/>
          <w:sz w:val="22"/>
          <w:szCs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Encourage maritime Members, particularly those in the southern hemisphere, to recruit VOS </w:t>
      </w:r>
      <w:r>
        <w:rPr>
          <w:rFonts w:ascii="Arial" w:hAnsi="Arial"/>
          <w:sz w:val="22"/>
        </w:rPr>
        <w:t>that</w:t>
      </w:r>
      <w:r w:rsidRPr="00EC4401">
        <w:rPr>
          <w:rFonts w:ascii="Arial" w:hAnsi="Arial"/>
          <w:sz w:val="22"/>
        </w:rPr>
        <w:t xml:space="preserve"> travel to data-sparse areas, such as vessels proceeding to the Antarctic</w:t>
      </w:r>
      <w:r>
        <w:rPr>
          <w:rFonts w:ascii="Arial" w:hAnsi="Arial"/>
          <w:sz w:val="22"/>
        </w:rPr>
        <w:t>, including Tourism ships</w:t>
      </w:r>
      <w:r w:rsidRPr="00EC4401">
        <w:rPr>
          <w:rFonts w:ascii="Arial" w:hAnsi="Arial"/>
          <w:sz w:val="22"/>
        </w:rPr>
        <w:t>, or making regular voyages across the central and south-eastern Pacific Ocean</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 xml:space="preserve">; </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Encourage the use of hull-attached temperature sensors for the measurement of sea-surface temperature</w:t>
      </w:r>
      <w:r>
        <w:rPr>
          <w:rFonts w:ascii="Arial" w:hAnsi="Arial"/>
          <w:sz w:val="22"/>
          <w:szCs w:val="22"/>
        </w:rPr>
        <w:t xml:space="preserve"> (</w:t>
      </w:r>
      <w:r w:rsidRPr="00ED7540">
        <w:rPr>
          <w:rFonts w:ascii="Arial" w:hAnsi="Arial"/>
          <w:b/>
          <w:bCs/>
          <w:i/>
          <w:iCs/>
          <w:sz w:val="22"/>
          <w:szCs w:val="22"/>
        </w:rPr>
        <w:t>action</w:t>
      </w:r>
      <w:r>
        <w:rPr>
          <w:rFonts w:ascii="Arial" w:hAnsi="Arial"/>
          <w:sz w:val="22"/>
          <w:szCs w:val="22"/>
        </w:rPr>
        <w:t>)</w:t>
      </w:r>
      <w:r w:rsidRPr="00EC4401">
        <w:rPr>
          <w:rFonts w:ascii="Arial" w:hAnsi="Arial"/>
          <w:sz w:val="22"/>
        </w:rPr>
        <w:t xml:space="preserve">; </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Encourage the automation of observations and reporting</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Investigate with real-time monitoring </w:t>
      </w:r>
      <w:proofErr w:type="spellStart"/>
      <w:r w:rsidRPr="00EC4401">
        <w:rPr>
          <w:rFonts w:ascii="Arial" w:hAnsi="Arial"/>
          <w:sz w:val="22"/>
        </w:rPr>
        <w:t>centres</w:t>
      </w:r>
      <w:proofErr w:type="spellEnd"/>
      <w:r>
        <w:rPr>
          <w:rFonts w:ascii="Arial" w:hAnsi="Arial"/>
          <w:sz w:val="22"/>
        </w:rPr>
        <w:t>,</w:t>
      </w:r>
      <w:r w:rsidRPr="00EC4401">
        <w:rPr>
          <w:rFonts w:ascii="Arial" w:hAnsi="Arial"/>
          <w:sz w:val="22"/>
        </w:rPr>
        <w:t xml:space="preserve"> the value of including </w:t>
      </w:r>
      <w:r>
        <w:rPr>
          <w:rFonts w:ascii="Arial" w:hAnsi="Arial"/>
          <w:sz w:val="22"/>
        </w:rPr>
        <w:t xml:space="preserve">the </w:t>
      </w:r>
      <w:r w:rsidRPr="00EC4401">
        <w:rPr>
          <w:rFonts w:ascii="Arial" w:hAnsi="Arial"/>
          <w:sz w:val="22"/>
        </w:rPr>
        <w:t>height or depth of observed parameters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Prepare comprehensive guidance on observing procedures to vessels of the VOS to help standardize observing practices among national observing fleets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Monitor observations in real-time and drawing to the attention of the appropriate </w:t>
      </w:r>
      <w:r w:rsidRPr="00EC4401">
        <w:rPr>
          <w:rFonts w:ascii="Arial" w:hAnsi="Arial"/>
          <w:sz w:val="22"/>
        </w:rPr>
        <w:lastRenderedPageBreak/>
        <w:t>Members any deficiencies in accuracy</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Extend real-time monitoring systems to cover all variables required for surface flux calculations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Encourage </w:t>
      </w:r>
      <w:r>
        <w:rPr>
          <w:rFonts w:ascii="Arial" w:hAnsi="Arial"/>
          <w:sz w:val="22"/>
        </w:rPr>
        <w:t xml:space="preserve">more recruitment of </w:t>
      </w:r>
      <w:proofErr w:type="spellStart"/>
      <w:r>
        <w:rPr>
          <w:rFonts w:ascii="Arial" w:hAnsi="Arial"/>
          <w:sz w:val="22"/>
        </w:rPr>
        <w:t>VOSClim</w:t>
      </w:r>
      <w:proofErr w:type="spellEnd"/>
      <w:r>
        <w:rPr>
          <w:rFonts w:ascii="Arial" w:hAnsi="Arial"/>
          <w:sz w:val="22"/>
        </w:rPr>
        <w:t xml:space="preserve"> class vessels (e.g. following the example of the UK which upgraded ships to the </w:t>
      </w:r>
      <w:proofErr w:type="spellStart"/>
      <w:r>
        <w:rPr>
          <w:rFonts w:ascii="Arial" w:hAnsi="Arial"/>
          <w:sz w:val="22"/>
        </w:rPr>
        <w:t>VOSClim</w:t>
      </w:r>
      <w:proofErr w:type="spellEnd"/>
      <w:r>
        <w:rPr>
          <w:rFonts w:ascii="Arial" w:hAnsi="Arial"/>
          <w:sz w:val="22"/>
        </w:rPr>
        <w:t xml:space="preserve"> standard)</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Derive an acceptable standard scale of Beaufort wind speed equivalents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Organize training seminars and conferences for Port Meteorological Officers every 3-4 years</w:t>
      </w:r>
      <w:r>
        <w:rPr>
          <w:rFonts w:ascii="Arial" w:hAnsi="Arial"/>
          <w:sz w:val="22"/>
        </w:rPr>
        <w:t xml:space="preserve"> </w:t>
      </w:r>
      <w:r w:rsidRPr="00C463FB">
        <w:rPr>
          <w:rFonts w:ascii="Arial" w:hAnsi="Arial"/>
          <w:iCs/>
          <w:sz w:val="22"/>
          <w:szCs w:val="22"/>
        </w:rPr>
        <w:t>(</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Encourage national award schemes to ships and or ships’ officers as recognition for high standards in taking, recording and reporting observations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Keep under review the flow of meteorological data from ships to ensure the most efficient method of providing world-wide climatological data to users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Keep Members informed of advances in technology in the taking and transmission of ships’ observations by means of technical notes and similar publications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Encourage Members to submit each quarter, all metadata that are required in WMO Publication No. 47</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WMO to maintain an up-to-date listing of all VOS ships, name, call sign, country of recruitment etc</w:t>
      </w:r>
      <w:r>
        <w:rPr>
          <w:rFonts w:ascii="Arial" w:hAnsi="Arial"/>
          <w:sz w:val="22"/>
        </w:rPr>
        <w:t>.</w:t>
      </w:r>
      <w:r w:rsidRPr="00EC4401">
        <w:rPr>
          <w:rFonts w:ascii="Arial" w:hAnsi="Arial"/>
          <w:sz w:val="22"/>
        </w:rPr>
        <w:t xml:space="preserve"> so that a PMO may know the status of a ship before visiting it</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Encourage PMOs to collect </w:t>
      </w:r>
      <w:r w:rsidRPr="007336E8">
        <w:rPr>
          <w:rFonts w:ascii="Arial" w:hAnsi="Arial"/>
          <w:caps/>
          <w:sz w:val="22"/>
          <w:szCs w:val="22"/>
        </w:rPr>
        <w:t>Inmarsat</w:t>
      </w:r>
      <w:r w:rsidRPr="00EC4401">
        <w:rPr>
          <w:rFonts w:ascii="Arial" w:hAnsi="Arial"/>
          <w:sz w:val="22"/>
        </w:rPr>
        <w:t xml:space="preserve"> C numbers at recruitment in the event that contact with the ships is necessary to check an observation, advise on correct coding procedures or request additional observations in storm or Tropical Cyclone conditions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WMO to maintain an up-to-date list of </w:t>
      </w:r>
      <w:r>
        <w:rPr>
          <w:rFonts w:ascii="Arial" w:hAnsi="Arial"/>
          <w:sz w:val="22"/>
        </w:rPr>
        <w:t>INMARSAT Land Earth Stations (</w:t>
      </w:r>
      <w:r w:rsidRPr="00EC4401">
        <w:rPr>
          <w:rFonts w:ascii="Arial" w:hAnsi="Arial"/>
          <w:sz w:val="22"/>
        </w:rPr>
        <w:t>LES</w:t>
      </w:r>
      <w:r>
        <w:rPr>
          <w:rFonts w:ascii="Arial" w:hAnsi="Arial"/>
          <w:sz w:val="22"/>
        </w:rPr>
        <w:t>)</w:t>
      </w:r>
      <w:r w:rsidRPr="00EC4401">
        <w:rPr>
          <w:rFonts w:ascii="Arial" w:hAnsi="Arial"/>
          <w:sz w:val="22"/>
        </w:rPr>
        <w:t xml:space="preserve"> that accept observations free of charge to the ship, as well as the special access codes required to lodge ship’s weather reports with LES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Encourage all research vessels to transmit meteorological observations in real-time</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r>
        <w:rPr>
          <w:rFonts w:ascii="Arial" w:hAnsi="Arial"/>
          <w:sz w:val="22"/>
        </w:rPr>
        <w:t xml:space="preserve"> and</w:t>
      </w:r>
    </w:p>
    <w:p w:rsidR="00EF1724" w:rsidRPr="00EC4401" w:rsidRDefault="00EF1724" w:rsidP="00043F7F">
      <w:pPr>
        <w:pStyle w:val="BodyText"/>
        <w:tabs>
          <w:tab w:val="left" w:pos="1440"/>
        </w:tabs>
        <w:spacing w:after="0"/>
        <w:ind w:left="1440" w:hanging="540"/>
        <w:jc w:val="both"/>
        <w:rPr>
          <w:rFonts w:ascii="Arial" w:hAnsi="Arial"/>
          <w:sz w:val="22"/>
        </w:rPr>
      </w:pPr>
    </w:p>
    <w:p w:rsidR="00EF1724" w:rsidRDefault="00EF1724" w:rsidP="004D6534">
      <w:pPr>
        <w:pStyle w:val="BodyText"/>
        <w:widowControl w:val="0"/>
        <w:numPr>
          <w:ilvl w:val="0"/>
          <w:numId w:val="30"/>
        </w:numPr>
        <w:tabs>
          <w:tab w:val="left" w:pos="1440"/>
        </w:tabs>
        <w:spacing w:after="0"/>
        <w:ind w:hanging="540"/>
        <w:jc w:val="both"/>
        <w:rPr>
          <w:rFonts w:ascii="Arial" w:hAnsi="Arial"/>
          <w:sz w:val="22"/>
        </w:rPr>
      </w:pPr>
      <w:r w:rsidRPr="00EC4401">
        <w:rPr>
          <w:rFonts w:ascii="Arial" w:hAnsi="Arial"/>
          <w:sz w:val="22"/>
        </w:rPr>
        <w:t xml:space="preserve">Organize an international meeting with active participation of </w:t>
      </w:r>
      <w:r>
        <w:rPr>
          <w:rFonts w:ascii="Arial" w:hAnsi="Arial"/>
          <w:sz w:val="22"/>
        </w:rPr>
        <w:t>the World Meteorological Organization (</w:t>
      </w:r>
      <w:r w:rsidRPr="00EC4401">
        <w:rPr>
          <w:rFonts w:ascii="Arial" w:hAnsi="Arial"/>
          <w:sz w:val="22"/>
        </w:rPr>
        <w:t>WMO</w:t>
      </w:r>
      <w:r>
        <w:rPr>
          <w:rFonts w:ascii="Arial" w:hAnsi="Arial"/>
          <w:sz w:val="22"/>
        </w:rPr>
        <w:t>)</w:t>
      </w:r>
      <w:r w:rsidRPr="00EC4401">
        <w:rPr>
          <w:rFonts w:ascii="Arial" w:hAnsi="Arial"/>
          <w:sz w:val="22"/>
        </w:rPr>
        <w:t xml:space="preserve">, </w:t>
      </w:r>
      <w:r>
        <w:rPr>
          <w:rFonts w:ascii="Arial" w:hAnsi="Arial"/>
          <w:sz w:val="22"/>
        </w:rPr>
        <w:t>the International Maritime Organization (</w:t>
      </w:r>
      <w:r w:rsidRPr="00EC4401">
        <w:rPr>
          <w:rFonts w:ascii="Arial" w:hAnsi="Arial"/>
          <w:sz w:val="22"/>
        </w:rPr>
        <w:t>IMO</w:t>
      </w:r>
      <w:r>
        <w:rPr>
          <w:rFonts w:ascii="Arial" w:hAnsi="Arial"/>
          <w:sz w:val="22"/>
        </w:rPr>
        <w:t>)</w:t>
      </w:r>
      <w:r w:rsidRPr="00EC4401">
        <w:rPr>
          <w:rFonts w:ascii="Arial" w:hAnsi="Arial"/>
          <w:sz w:val="22"/>
        </w:rPr>
        <w:t xml:space="preserve">, </w:t>
      </w:r>
      <w:r>
        <w:rPr>
          <w:rFonts w:ascii="Arial" w:hAnsi="Arial"/>
          <w:sz w:val="22"/>
        </w:rPr>
        <w:t>the International Chamber of Shipping (</w:t>
      </w:r>
      <w:r w:rsidRPr="00EC4401">
        <w:rPr>
          <w:rFonts w:ascii="Arial" w:hAnsi="Arial"/>
          <w:sz w:val="22"/>
        </w:rPr>
        <w:t>ICS</w:t>
      </w:r>
      <w:r>
        <w:rPr>
          <w:rFonts w:ascii="Arial" w:hAnsi="Arial"/>
          <w:sz w:val="22"/>
        </w:rPr>
        <w:t>)</w:t>
      </w:r>
      <w:r w:rsidRPr="00EC4401">
        <w:rPr>
          <w:rFonts w:ascii="Arial" w:hAnsi="Arial"/>
          <w:sz w:val="22"/>
        </w:rPr>
        <w:t xml:space="preserve"> and </w:t>
      </w:r>
      <w:r>
        <w:rPr>
          <w:rFonts w:ascii="Arial" w:hAnsi="Arial"/>
          <w:sz w:val="22"/>
        </w:rPr>
        <w:t>the Intergovernmental Oceanographic Commission (</w:t>
      </w:r>
      <w:r w:rsidRPr="00EC4401">
        <w:rPr>
          <w:rFonts w:ascii="Arial" w:hAnsi="Arial"/>
          <w:sz w:val="22"/>
        </w:rPr>
        <w:t>IOC</w:t>
      </w:r>
      <w:r>
        <w:rPr>
          <w:rFonts w:ascii="Arial" w:hAnsi="Arial"/>
          <w:sz w:val="22"/>
        </w:rPr>
        <w:t>) of UNESCO</w:t>
      </w:r>
      <w:r w:rsidRPr="00EC4401">
        <w:rPr>
          <w:rFonts w:ascii="Arial" w:hAnsi="Arial"/>
          <w:sz w:val="22"/>
        </w:rPr>
        <w:t xml:space="preserve"> to emphasize the importance of VOS observations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C4401">
        <w:rPr>
          <w:rFonts w:ascii="Arial" w:hAnsi="Arial"/>
          <w:sz w:val="22"/>
        </w:rPr>
        <w:t>.</w:t>
      </w:r>
    </w:p>
    <w:p w:rsidR="00EF1724" w:rsidRDefault="00EF1724" w:rsidP="00C376CC">
      <w:pPr>
        <w:tabs>
          <w:tab w:val="left" w:pos="900"/>
        </w:tabs>
        <w:rPr>
          <w:rFonts w:ascii="Arial" w:hAnsi="Arial" w:cs="Arial"/>
          <w:sz w:val="22"/>
          <w:szCs w:val="22"/>
        </w:rPr>
      </w:pPr>
    </w:p>
    <w:p w:rsidR="00EF1724" w:rsidRDefault="00EF1724" w:rsidP="004F08FA">
      <w:pPr>
        <w:tabs>
          <w:tab w:val="left" w:pos="900"/>
        </w:tabs>
        <w:rPr>
          <w:rFonts w:ascii="Arial" w:hAnsi="Arial" w:cs="Arial"/>
          <w:sz w:val="22"/>
          <w:szCs w:val="22"/>
        </w:rPr>
      </w:pPr>
      <w:r>
        <w:rPr>
          <w:rFonts w:ascii="Arial" w:hAnsi="Arial" w:cs="Arial"/>
          <w:sz w:val="22"/>
          <w:szCs w:val="22"/>
          <w:lang w:val="en-GB"/>
        </w:rPr>
        <w:t>3.1.12</w:t>
      </w:r>
      <w:r>
        <w:rPr>
          <w:rFonts w:ascii="Arial" w:hAnsi="Arial" w:cs="Arial"/>
          <w:sz w:val="22"/>
          <w:szCs w:val="22"/>
          <w:lang w:val="en-GB"/>
        </w:rPr>
        <w:tab/>
      </w:r>
      <w:proofErr w:type="gramStart"/>
      <w:r w:rsidRPr="00AB4CD4">
        <w:rPr>
          <w:rFonts w:ascii="Arial" w:hAnsi="Arial" w:cs="Arial"/>
          <w:sz w:val="22"/>
          <w:szCs w:val="22"/>
        </w:rPr>
        <w:t>Some</w:t>
      </w:r>
      <w:proofErr w:type="gramEnd"/>
      <w:r w:rsidRPr="00AB4CD4">
        <w:rPr>
          <w:rFonts w:ascii="Arial" w:hAnsi="Arial" w:cs="Arial"/>
          <w:sz w:val="22"/>
          <w:szCs w:val="22"/>
        </w:rPr>
        <w:t xml:space="preserve"> additional recommendations can be found in the OceanOBS’09 Community White Paper by Kent </w:t>
      </w:r>
      <w:r w:rsidRPr="00AB4CD4">
        <w:rPr>
          <w:rFonts w:ascii="Arial" w:hAnsi="Arial" w:cs="Arial"/>
          <w:i/>
          <w:iCs/>
          <w:sz w:val="22"/>
          <w:szCs w:val="22"/>
        </w:rPr>
        <w:t>et al</w:t>
      </w:r>
      <w:r w:rsidRPr="00AB4CD4">
        <w:rPr>
          <w:rFonts w:ascii="Arial" w:hAnsi="Arial" w:cs="Arial"/>
          <w:sz w:val="22"/>
          <w:szCs w:val="22"/>
        </w:rPr>
        <w:t>, the Voluntary Observing Ship Scheme</w:t>
      </w:r>
      <w:r w:rsidRPr="00AB4CD4">
        <w:rPr>
          <w:rStyle w:val="FootnoteReference"/>
          <w:rFonts w:ascii="Arial" w:hAnsi="Arial" w:cs="Arial"/>
          <w:sz w:val="22"/>
          <w:szCs w:val="22"/>
        </w:rPr>
        <w:footnoteReference w:id="10"/>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iCs/>
          <w:sz w:val="22"/>
          <w:szCs w:val="22"/>
        </w:rPr>
        <w:t>.</w:t>
      </w:r>
    </w:p>
    <w:p w:rsidR="00EF1724" w:rsidRPr="00E248CB" w:rsidRDefault="00EF1724" w:rsidP="00E248CB">
      <w:pPr>
        <w:tabs>
          <w:tab w:val="left" w:pos="900"/>
        </w:tabs>
        <w:rPr>
          <w:rFonts w:ascii="Arial" w:hAnsi="Arial" w:cs="Arial"/>
          <w:b/>
          <w:sz w:val="22"/>
          <w:szCs w:val="22"/>
        </w:rPr>
      </w:pPr>
      <w:r>
        <w:rPr>
          <w:rFonts w:ascii="Arial" w:hAnsi="Arial" w:cs="Arial"/>
        </w:rPr>
        <w:br w:type="page"/>
      </w:r>
      <w:bookmarkStart w:id="41" w:name="_Toc312221192"/>
      <w:r w:rsidRPr="00E248CB">
        <w:rPr>
          <w:rFonts w:ascii="Arial" w:hAnsi="Arial" w:cs="Arial"/>
          <w:b/>
          <w:sz w:val="22"/>
          <w:szCs w:val="22"/>
        </w:rPr>
        <w:lastRenderedPageBreak/>
        <w:t>3.2</w:t>
      </w:r>
      <w:r w:rsidRPr="00E248CB">
        <w:rPr>
          <w:rFonts w:ascii="Arial" w:hAnsi="Arial" w:cs="Arial"/>
          <w:b/>
          <w:sz w:val="22"/>
          <w:szCs w:val="22"/>
        </w:rPr>
        <w:tab/>
        <w:t xml:space="preserve">Ship of Opportunity </w:t>
      </w:r>
      <w:proofErr w:type="spellStart"/>
      <w:r w:rsidRPr="00E248CB">
        <w:rPr>
          <w:rFonts w:ascii="Arial" w:hAnsi="Arial" w:cs="Arial"/>
          <w:b/>
          <w:sz w:val="22"/>
          <w:szCs w:val="22"/>
        </w:rPr>
        <w:t>Programme</w:t>
      </w:r>
      <w:bookmarkEnd w:id="41"/>
      <w:proofErr w:type="spellEnd"/>
    </w:p>
    <w:p w:rsidR="00EF1724" w:rsidRPr="00D60AC5" w:rsidRDefault="00EF1724" w:rsidP="00C376CC">
      <w:pPr>
        <w:tabs>
          <w:tab w:val="left" w:pos="900"/>
        </w:tabs>
        <w:jc w:val="both"/>
        <w:rPr>
          <w:rFonts w:ascii="Arial" w:hAnsi="Arial" w:cs="Arial"/>
          <w:sz w:val="22"/>
          <w:szCs w:val="22"/>
        </w:rPr>
      </w:pPr>
    </w:p>
    <w:p w:rsidR="00EF1724" w:rsidRPr="00D60AC5" w:rsidRDefault="00EF1724" w:rsidP="00C376CC">
      <w:pPr>
        <w:tabs>
          <w:tab w:val="left" w:pos="900"/>
        </w:tabs>
        <w:jc w:val="both"/>
        <w:rPr>
          <w:rFonts w:ascii="Arial" w:hAnsi="Arial" w:cs="Arial"/>
          <w:sz w:val="22"/>
          <w:szCs w:val="22"/>
          <w:lang w:val="en-GB"/>
        </w:rPr>
      </w:pPr>
      <w:r>
        <w:rPr>
          <w:rFonts w:ascii="Arial" w:hAnsi="Arial" w:cs="Arial"/>
          <w:sz w:val="22"/>
          <w:szCs w:val="22"/>
          <w:lang w:val="en-GB"/>
        </w:rPr>
        <w:t>3.2.1</w:t>
      </w:r>
      <w:r>
        <w:rPr>
          <w:rFonts w:ascii="Arial" w:hAnsi="Arial" w:cs="Arial"/>
          <w:sz w:val="22"/>
          <w:szCs w:val="22"/>
          <w:lang w:val="en-GB"/>
        </w:rPr>
        <w:tab/>
      </w:r>
      <w:r w:rsidRPr="00D60AC5">
        <w:rPr>
          <w:rFonts w:ascii="Arial" w:hAnsi="Arial" w:cs="Arial"/>
          <w:sz w:val="22"/>
          <w:szCs w:val="22"/>
          <w:lang w:val="en-GB"/>
        </w:rPr>
        <w:t xml:space="preserve">The Ship </w:t>
      </w:r>
      <w:proofErr w:type="gramStart"/>
      <w:r w:rsidRPr="00D60AC5">
        <w:rPr>
          <w:rFonts w:ascii="Arial" w:hAnsi="Arial" w:cs="Arial"/>
          <w:sz w:val="22"/>
          <w:szCs w:val="22"/>
          <w:lang w:val="en-GB"/>
        </w:rPr>
        <w:t>Of</w:t>
      </w:r>
      <w:proofErr w:type="gramEnd"/>
      <w:r w:rsidRPr="00D60AC5">
        <w:rPr>
          <w:rFonts w:ascii="Arial" w:hAnsi="Arial" w:cs="Arial"/>
          <w:sz w:val="22"/>
          <w:szCs w:val="22"/>
          <w:lang w:val="en-GB"/>
        </w:rPr>
        <w:t xml:space="preserve"> Opportunity Programme (SOOP) primary responsibility is to fulfil upper ocean data requirements expressed by the Ocean Observing Panel for Climate (OOPC) of GOOS and GCOS in terms of observational oceanographic data that can be obtained from ships of opportunity. </w:t>
      </w:r>
    </w:p>
    <w:p w:rsidR="00EF1724" w:rsidRPr="00D60AC5" w:rsidRDefault="00EF1724" w:rsidP="00C376CC">
      <w:pPr>
        <w:tabs>
          <w:tab w:val="left" w:pos="900"/>
        </w:tabs>
        <w:jc w:val="both"/>
        <w:rPr>
          <w:rFonts w:ascii="Arial" w:hAnsi="Arial" w:cs="Arial"/>
          <w:sz w:val="22"/>
          <w:szCs w:val="22"/>
          <w:lang w:val="en-GB"/>
        </w:rPr>
      </w:pPr>
    </w:p>
    <w:p w:rsidR="00EF1724" w:rsidRPr="00D60AC5" w:rsidRDefault="00EF1724" w:rsidP="00C376CC">
      <w:pPr>
        <w:tabs>
          <w:tab w:val="left" w:pos="900"/>
        </w:tabs>
        <w:jc w:val="both"/>
        <w:rPr>
          <w:rFonts w:ascii="Arial" w:hAnsi="Arial" w:cs="Arial"/>
          <w:sz w:val="22"/>
          <w:szCs w:val="22"/>
          <w:lang w:val="en-GB"/>
        </w:rPr>
      </w:pPr>
      <w:r>
        <w:rPr>
          <w:rFonts w:ascii="Arial" w:hAnsi="Arial" w:cs="Arial"/>
          <w:sz w:val="22"/>
          <w:szCs w:val="22"/>
          <w:lang w:val="en-GB"/>
        </w:rPr>
        <w:t>3.2.2</w:t>
      </w:r>
      <w:r>
        <w:rPr>
          <w:rFonts w:ascii="Arial" w:hAnsi="Arial" w:cs="Arial"/>
          <w:sz w:val="22"/>
          <w:szCs w:val="22"/>
          <w:lang w:val="en-GB"/>
        </w:rPr>
        <w:tab/>
      </w:r>
      <w:r w:rsidRPr="00D60AC5">
        <w:rPr>
          <w:rFonts w:ascii="Arial" w:hAnsi="Arial" w:cs="Arial"/>
          <w:sz w:val="22"/>
          <w:szCs w:val="22"/>
          <w:lang w:val="en-GB"/>
        </w:rPr>
        <w:t>The SOOP</w:t>
      </w:r>
      <w:r>
        <w:rPr>
          <w:rFonts w:ascii="Arial" w:hAnsi="Arial" w:cs="Arial"/>
          <w:sz w:val="22"/>
          <w:szCs w:val="22"/>
          <w:lang w:val="en-GB"/>
        </w:rPr>
        <w:t xml:space="preserve"> Implementation Panel (SOOP</w:t>
      </w:r>
      <w:r w:rsidRPr="00D60AC5">
        <w:rPr>
          <w:rFonts w:ascii="Arial" w:hAnsi="Arial" w:cs="Arial"/>
          <w:sz w:val="22"/>
          <w:szCs w:val="22"/>
          <w:lang w:val="en-GB"/>
        </w:rPr>
        <w:t>IP</w:t>
      </w:r>
      <w:r>
        <w:rPr>
          <w:rFonts w:ascii="Arial" w:hAnsi="Arial" w:cs="Arial"/>
          <w:sz w:val="22"/>
          <w:szCs w:val="22"/>
          <w:lang w:val="en-GB"/>
        </w:rPr>
        <w:t>), a sub-Panel of the SOT,</w:t>
      </w:r>
      <w:r w:rsidRPr="00D60AC5">
        <w:rPr>
          <w:rFonts w:ascii="Arial" w:hAnsi="Arial" w:cs="Arial"/>
          <w:sz w:val="22"/>
          <w:szCs w:val="22"/>
          <w:lang w:val="en-GB"/>
        </w:rPr>
        <w:t xml:space="preserve"> is addressing the SOOP implementation strategy and practical technical details. </w:t>
      </w:r>
    </w:p>
    <w:p w:rsidR="00EF1724" w:rsidRPr="00D60AC5" w:rsidRDefault="00EF1724" w:rsidP="00C376CC">
      <w:pPr>
        <w:tabs>
          <w:tab w:val="left" w:pos="900"/>
        </w:tabs>
        <w:jc w:val="both"/>
        <w:rPr>
          <w:rFonts w:ascii="Arial" w:hAnsi="Arial" w:cs="Arial"/>
          <w:sz w:val="22"/>
          <w:szCs w:val="22"/>
          <w:lang w:val="en-GB"/>
        </w:rPr>
      </w:pPr>
    </w:p>
    <w:p w:rsidR="00EF1724" w:rsidRPr="00D60AC5" w:rsidRDefault="00EF1724" w:rsidP="00C376CC">
      <w:pPr>
        <w:tabs>
          <w:tab w:val="left" w:pos="900"/>
        </w:tabs>
        <w:jc w:val="both"/>
        <w:rPr>
          <w:rFonts w:ascii="Arial" w:hAnsi="Arial" w:cs="Arial"/>
          <w:sz w:val="22"/>
          <w:szCs w:val="22"/>
          <w:lang w:val="en-GB"/>
        </w:rPr>
      </w:pPr>
      <w:r>
        <w:rPr>
          <w:rFonts w:ascii="Arial" w:hAnsi="Arial" w:cs="Arial"/>
          <w:sz w:val="22"/>
          <w:szCs w:val="22"/>
          <w:lang w:val="en-GB"/>
        </w:rPr>
        <w:t>3.2.3</w:t>
      </w:r>
      <w:r>
        <w:rPr>
          <w:rFonts w:ascii="Arial" w:hAnsi="Arial" w:cs="Arial"/>
          <w:sz w:val="22"/>
          <w:szCs w:val="22"/>
          <w:lang w:val="en-GB"/>
        </w:rPr>
        <w:tab/>
      </w:r>
      <w:r w:rsidRPr="00D60AC5">
        <w:rPr>
          <w:rFonts w:ascii="Arial" w:hAnsi="Arial" w:cs="Arial"/>
          <w:sz w:val="22"/>
          <w:szCs w:val="22"/>
          <w:lang w:val="en-GB"/>
        </w:rPr>
        <w:t>Instruments involved are primarily Expendable Bathy thermographs (XBT) but also include to a lesser extend expendable Conductivity, Temperature and Depth probes (XCTD), ThermoSalinoGraphs (TSG), Acoustic Doppler Current Profilers (ADCP), Conductivity, Temperature, and Depth observing systems (CTD), and Partial pressure of CO</w:t>
      </w:r>
      <w:r w:rsidRPr="00D60AC5">
        <w:rPr>
          <w:rFonts w:ascii="Arial" w:hAnsi="Arial" w:cs="Arial"/>
          <w:sz w:val="22"/>
          <w:szCs w:val="22"/>
          <w:vertAlign w:val="subscript"/>
          <w:lang w:val="en-GB"/>
        </w:rPr>
        <w:t>2</w:t>
      </w:r>
      <w:r w:rsidRPr="00D60AC5">
        <w:rPr>
          <w:rFonts w:ascii="Arial" w:hAnsi="Arial" w:cs="Arial"/>
          <w:sz w:val="22"/>
          <w:szCs w:val="22"/>
          <w:lang w:val="en-GB"/>
        </w:rPr>
        <w:t xml:space="preserve"> (pCO</w:t>
      </w:r>
      <w:r w:rsidRPr="00D60AC5">
        <w:rPr>
          <w:rFonts w:ascii="Arial" w:hAnsi="Arial" w:cs="Arial"/>
          <w:sz w:val="22"/>
          <w:szCs w:val="22"/>
          <w:vertAlign w:val="subscript"/>
          <w:lang w:val="en-GB"/>
        </w:rPr>
        <w:t>2</w:t>
      </w:r>
      <w:r w:rsidRPr="00D60AC5">
        <w:rPr>
          <w:rFonts w:ascii="Arial" w:hAnsi="Arial" w:cs="Arial"/>
          <w:sz w:val="22"/>
          <w:szCs w:val="22"/>
          <w:lang w:val="en-GB"/>
        </w:rPr>
        <w:t>) observing systems. Data management is provided by the Global Temperature and Salinity Profile Programme (GTSPP) and data shared in real-time at no cost.</w:t>
      </w:r>
    </w:p>
    <w:p w:rsidR="00EF1724" w:rsidRPr="00D60AC5" w:rsidRDefault="00EF1724" w:rsidP="00C376CC">
      <w:pPr>
        <w:tabs>
          <w:tab w:val="left" w:pos="900"/>
        </w:tabs>
        <w:jc w:val="both"/>
        <w:rPr>
          <w:rFonts w:ascii="Arial" w:hAnsi="Arial" w:cs="Arial"/>
          <w:sz w:val="22"/>
          <w:szCs w:val="22"/>
          <w:lang w:val="en-GB"/>
        </w:rPr>
      </w:pPr>
    </w:p>
    <w:p w:rsidR="00EF1724" w:rsidRPr="00A71C81" w:rsidRDefault="00EF1724" w:rsidP="00C376CC">
      <w:pPr>
        <w:tabs>
          <w:tab w:val="left" w:pos="900"/>
        </w:tabs>
        <w:jc w:val="both"/>
        <w:rPr>
          <w:rFonts w:ascii="Arial" w:hAnsi="Arial" w:cs="Arial"/>
          <w:sz w:val="22"/>
          <w:szCs w:val="22"/>
        </w:rPr>
      </w:pPr>
      <w:r>
        <w:rPr>
          <w:rFonts w:ascii="Arial" w:hAnsi="Arial" w:cs="Arial"/>
          <w:sz w:val="22"/>
          <w:szCs w:val="22"/>
          <w:lang w:val="en-GB"/>
        </w:rPr>
        <w:t>3.2.4</w:t>
      </w:r>
      <w:r>
        <w:rPr>
          <w:rFonts w:ascii="Arial" w:hAnsi="Arial" w:cs="Arial"/>
          <w:sz w:val="22"/>
          <w:szCs w:val="22"/>
          <w:lang w:val="en-GB"/>
        </w:rPr>
        <w:tab/>
      </w:r>
      <w:r w:rsidRPr="00D60AC5">
        <w:rPr>
          <w:rFonts w:ascii="Arial" w:hAnsi="Arial" w:cs="Arial"/>
          <w:sz w:val="22"/>
          <w:szCs w:val="22"/>
          <w:lang w:val="en-GB"/>
        </w:rPr>
        <w:t>During the period 1999 to 2009, the SOOPIP has been following the recommendations from the 1999 OOPC Upper Ocean Thermal Review (UOT</w:t>
      </w:r>
      <w:r w:rsidRPr="00D60AC5">
        <w:rPr>
          <w:rStyle w:val="FootnoteReference"/>
          <w:rFonts w:ascii="Arial" w:hAnsi="Arial" w:cs="Arial"/>
          <w:sz w:val="22"/>
          <w:szCs w:val="22"/>
          <w:lang w:val="en-GB"/>
        </w:rPr>
        <w:footnoteReference w:id="11"/>
      </w:r>
      <w:r w:rsidRPr="00D60AC5">
        <w:rPr>
          <w:rFonts w:ascii="Arial" w:hAnsi="Arial" w:cs="Arial"/>
          <w:sz w:val="22"/>
          <w:szCs w:val="22"/>
          <w:lang w:val="en-GB"/>
        </w:rPr>
        <w:t xml:space="preserve">) which considered other types of instruments providing in situ temperature profiles (e.g. Argo profiling floats, TAO moorings). As the Argo profiling float programme was developed and provided for low density </w:t>
      </w:r>
      <w:proofErr w:type="gramStart"/>
      <w:r w:rsidRPr="00D60AC5">
        <w:rPr>
          <w:rFonts w:ascii="Arial" w:hAnsi="Arial" w:cs="Arial"/>
          <w:sz w:val="22"/>
          <w:szCs w:val="22"/>
          <w:lang w:val="en-GB"/>
        </w:rPr>
        <w:t>upper ocean</w:t>
      </w:r>
      <w:proofErr w:type="gramEnd"/>
      <w:r w:rsidRPr="00D60AC5">
        <w:rPr>
          <w:rFonts w:ascii="Arial" w:hAnsi="Arial" w:cs="Arial"/>
          <w:sz w:val="22"/>
          <w:szCs w:val="22"/>
          <w:lang w:val="en-GB"/>
        </w:rPr>
        <w:t xml:space="preserve"> thermal profiles uniformly distributed over the world ocean, the Low Density XBT (LDX) was abandoned, and efforts </w:t>
      </w:r>
      <w:r>
        <w:rPr>
          <w:rFonts w:ascii="Arial" w:hAnsi="Arial" w:cs="Arial"/>
          <w:sz w:val="22"/>
          <w:szCs w:val="22"/>
          <w:lang w:val="en-GB"/>
        </w:rPr>
        <w:t>wer</w:t>
      </w:r>
      <w:r w:rsidRPr="00D60AC5">
        <w:rPr>
          <w:rFonts w:ascii="Arial" w:hAnsi="Arial" w:cs="Arial"/>
          <w:sz w:val="22"/>
          <w:szCs w:val="22"/>
          <w:lang w:val="en-GB"/>
        </w:rPr>
        <w:t>e made to develop the XBT programme on</w:t>
      </w:r>
      <w:r>
        <w:rPr>
          <w:rFonts w:ascii="Arial" w:hAnsi="Arial" w:cs="Arial"/>
          <w:sz w:val="22"/>
          <w:szCs w:val="22"/>
          <w:lang w:val="en-GB"/>
        </w:rPr>
        <w:t xml:space="preserve"> Frequently Repeated (FRX</w:t>
      </w:r>
      <w:r>
        <w:rPr>
          <w:rStyle w:val="FootnoteReference"/>
          <w:rFonts w:ascii="Arial" w:hAnsi="Arial" w:cs="Arial"/>
          <w:sz w:val="22"/>
          <w:szCs w:val="22"/>
          <w:lang w:val="en-GB"/>
        </w:rPr>
        <w:footnoteReference w:id="12"/>
      </w:r>
      <w:r>
        <w:rPr>
          <w:rFonts w:ascii="Arial" w:hAnsi="Arial" w:cs="Arial"/>
          <w:sz w:val="22"/>
          <w:szCs w:val="22"/>
          <w:lang w:val="en-GB"/>
        </w:rPr>
        <w:t>) and High Density (HDX</w:t>
      </w:r>
      <w:r>
        <w:rPr>
          <w:rStyle w:val="FootnoteReference"/>
          <w:rFonts w:ascii="Arial" w:hAnsi="Arial" w:cs="Arial"/>
          <w:sz w:val="22"/>
          <w:szCs w:val="22"/>
          <w:lang w:val="en-GB"/>
        </w:rPr>
        <w:footnoteReference w:id="13"/>
      </w:r>
      <w:r>
        <w:rPr>
          <w:rFonts w:ascii="Arial" w:hAnsi="Arial" w:cs="Arial"/>
          <w:sz w:val="22"/>
          <w:szCs w:val="22"/>
          <w:lang w:val="en-GB"/>
        </w:rPr>
        <w:t xml:space="preserve">) modes </w:t>
      </w:r>
      <w:r w:rsidRPr="00FF41DB">
        <w:rPr>
          <w:rFonts w:ascii="Arial" w:hAnsi="Arial" w:cs="Arial"/>
          <w:sz w:val="22"/>
          <w:szCs w:val="22"/>
        </w:rPr>
        <w:t>for systematic upper ocean</w:t>
      </w:r>
      <w:r>
        <w:rPr>
          <w:rFonts w:ascii="Arial" w:hAnsi="Arial" w:cs="Arial"/>
          <w:sz w:val="22"/>
          <w:szCs w:val="22"/>
        </w:rPr>
        <w:t xml:space="preserve"> measurements</w:t>
      </w:r>
      <w:r w:rsidRPr="00FF41DB">
        <w:rPr>
          <w:rFonts w:ascii="Arial" w:hAnsi="Arial" w:cs="Arial"/>
          <w:sz w:val="22"/>
          <w:szCs w:val="22"/>
        </w:rPr>
        <w:t xml:space="preserve">. This climate-specific subset </w:t>
      </w:r>
      <w:r>
        <w:rPr>
          <w:rFonts w:ascii="Arial" w:hAnsi="Arial" w:cs="Arial"/>
          <w:sz w:val="22"/>
          <w:szCs w:val="22"/>
        </w:rPr>
        <w:t>was</w:t>
      </w:r>
      <w:r w:rsidRPr="00FF41DB">
        <w:rPr>
          <w:rFonts w:ascii="Arial" w:hAnsi="Arial" w:cs="Arial"/>
          <w:sz w:val="22"/>
          <w:szCs w:val="22"/>
        </w:rPr>
        <w:t xml:space="preserve"> </w:t>
      </w:r>
      <w:proofErr w:type="spellStart"/>
      <w:r w:rsidRPr="00FF41DB">
        <w:rPr>
          <w:rFonts w:ascii="Arial" w:hAnsi="Arial" w:cs="Arial"/>
          <w:sz w:val="22"/>
          <w:szCs w:val="22"/>
        </w:rPr>
        <w:t>build</w:t>
      </w:r>
      <w:proofErr w:type="spellEnd"/>
      <w:r w:rsidRPr="00FF41DB">
        <w:rPr>
          <w:rFonts w:ascii="Arial" w:hAnsi="Arial" w:cs="Arial"/>
          <w:sz w:val="22"/>
          <w:szCs w:val="22"/>
        </w:rPr>
        <w:t xml:space="preserve"> to a designed global network of 51 lines</w:t>
      </w:r>
      <w:r>
        <w:rPr>
          <w:rFonts w:ascii="Arial" w:hAnsi="Arial" w:cs="Arial"/>
          <w:sz w:val="22"/>
          <w:szCs w:val="22"/>
        </w:rPr>
        <w:t xml:space="preserve"> (Table 2) to</w:t>
      </w:r>
      <w:r w:rsidRPr="00FF41DB">
        <w:rPr>
          <w:rFonts w:ascii="Arial" w:hAnsi="Arial" w:cs="Arial"/>
          <w:sz w:val="22"/>
          <w:szCs w:val="22"/>
        </w:rPr>
        <w:t xml:space="preserve"> provide high-accuracy </w:t>
      </w:r>
      <w:r w:rsidRPr="00A71C81">
        <w:rPr>
          <w:rFonts w:ascii="Arial" w:hAnsi="Arial" w:cs="Arial"/>
          <w:sz w:val="22"/>
          <w:szCs w:val="22"/>
        </w:rPr>
        <w:t xml:space="preserve">measurements of the upper ocean thermal structure. Operating these 51 lines at the required sampling requires </w:t>
      </w:r>
      <w:r w:rsidRPr="00A71C81">
        <w:rPr>
          <w:rFonts w:ascii="Arial" w:hAnsi="Arial" w:cs="Arial"/>
          <w:sz w:val="22"/>
          <w:szCs w:val="22"/>
          <w:shd w:val="clear" w:color="auto" w:fill="FFFFFF"/>
        </w:rPr>
        <w:t>making 37000 XBT profiles per year, and reporting them on the GTS.</w:t>
      </w:r>
    </w:p>
    <w:p w:rsidR="00EF1724" w:rsidRPr="00FF41DB" w:rsidRDefault="00EF1724" w:rsidP="00C376CC">
      <w:pPr>
        <w:tabs>
          <w:tab w:val="left" w:pos="900"/>
        </w:tabs>
        <w:rPr>
          <w:rFonts w:ascii="Arial" w:hAnsi="Arial" w:cs="Arial"/>
          <w:sz w:val="22"/>
          <w:szCs w:val="22"/>
        </w:rPr>
      </w:pPr>
    </w:p>
    <w:p w:rsidR="00EF1724" w:rsidRPr="00FF41DB" w:rsidRDefault="00EF1724" w:rsidP="00C376CC">
      <w:pPr>
        <w:tabs>
          <w:tab w:val="left" w:pos="900"/>
        </w:tabs>
        <w:jc w:val="both"/>
        <w:rPr>
          <w:rFonts w:ascii="Arial" w:hAnsi="Arial" w:cs="Arial"/>
          <w:sz w:val="22"/>
          <w:szCs w:val="22"/>
        </w:rPr>
      </w:pPr>
      <w:r>
        <w:rPr>
          <w:rFonts w:ascii="Arial" w:hAnsi="Arial" w:cs="Arial"/>
          <w:sz w:val="22"/>
          <w:szCs w:val="22"/>
          <w:lang w:val="en-GB"/>
        </w:rPr>
        <w:t>3.2.5</w:t>
      </w:r>
      <w:r>
        <w:rPr>
          <w:rFonts w:ascii="Arial" w:hAnsi="Arial" w:cs="Arial"/>
          <w:sz w:val="22"/>
          <w:szCs w:val="22"/>
          <w:lang w:val="en-GB"/>
        </w:rPr>
        <w:tab/>
      </w:r>
      <w:r w:rsidRPr="00FF41DB">
        <w:rPr>
          <w:rFonts w:ascii="Arial" w:hAnsi="Arial" w:cs="Arial"/>
          <w:sz w:val="22"/>
          <w:szCs w:val="22"/>
        </w:rPr>
        <w:t xml:space="preserve">The oceanic data from the Ship of Opportunity </w:t>
      </w:r>
      <w:proofErr w:type="spellStart"/>
      <w:r w:rsidRPr="00FF41DB">
        <w:rPr>
          <w:rFonts w:ascii="Arial" w:hAnsi="Arial" w:cs="Arial"/>
          <w:sz w:val="22"/>
          <w:szCs w:val="22"/>
        </w:rPr>
        <w:t>Programme</w:t>
      </w:r>
      <w:proofErr w:type="spellEnd"/>
      <w:r w:rsidRPr="00FF41DB">
        <w:rPr>
          <w:rFonts w:ascii="Arial" w:hAnsi="Arial" w:cs="Arial"/>
          <w:sz w:val="22"/>
          <w:szCs w:val="22"/>
        </w:rPr>
        <w:t xml:space="preserve"> (SOOP) have been the foundation for understanding long-term changes in upper ocean heat content. </w:t>
      </w:r>
    </w:p>
    <w:p w:rsidR="00EF1724" w:rsidRDefault="00EF1724" w:rsidP="00C376CC">
      <w:pPr>
        <w:tabs>
          <w:tab w:val="left" w:pos="900"/>
        </w:tabs>
        <w:rPr>
          <w:rFonts w:ascii="Arial" w:hAnsi="Arial" w:cs="Arial"/>
          <w:sz w:val="22"/>
          <w:szCs w:val="22"/>
        </w:rPr>
      </w:pPr>
    </w:p>
    <w:tbl>
      <w:tblPr>
        <w:tblW w:w="9185" w:type="dxa"/>
        <w:jc w:val="center"/>
        <w:tblInd w:w="-797" w:type="dxa"/>
        <w:tblLook w:val="0000" w:firstRow="0" w:lastRow="0" w:firstColumn="0" w:lastColumn="0" w:noHBand="0" w:noVBand="0"/>
      </w:tblPr>
      <w:tblGrid>
        <w:gridCol w:w="3377"/>
        <w:gridCol w:w="2700"/>
        <w:gridCol w:w="3108"/>
      </w:tblGrid>
      <w:tr w:rsidR="00EF1724" w:rsidRPr="00D73203" w:rsidTr="00B65F80">
        <w:trPr>
          <w:trHeight w:val="503"/>
          <w:jc w:val="center"/>
        </w:trPr>
        <w:tc>
          <w:tcPr>
            <w:tcW w:w="9185" w:type="dxa"/>
            <w:gridSpan w:val="3"/>
            <w:vAlign w:val="center"/>
          </w:tcPr>
          <w:p w:rsidR="00EF1724" w:rsidRPr="0011424D" w:rsidRDefault="00EF1724" w:rsidP="00936CF1">
            <w:pPr>
              <w:keepNext/>
              <w:ind w:right="72"/>
              <w:jc w:val="center"/>
              <w:rPr>
                <w:rFonts w:ascii="Arial" w:hAnsi="Arial" w:cs="Arial"/>
                <w:b/>
                <w:bCs/>
                <w:i/>
                <w:iCs/>
                <w:caps/>
                <w:sz w:val="22"/>
                <w:szCs w:val="22"/>
              </w:rPr>
            </w:pPr>
            <w:r w:rsidRPr="0011424D">
              <w:rPr>
                <w:rFonts w:ascii="Arial" w:hAnsi="Arial" w:cs="Arial"/>
                <w:b/>
                <w:bCs/>
                <w:i/>
                <w:iCs/>
                <w:caps/>
                <w:sz w:val="22"/>
                <w:szCs w:val="22"/>
              </w:rPr>
              <w:t>Table 2</w:t>
            </w:r>
          </w:p>
        </w:tc>
      </w:tr>
      <w:tr w:rsidR="00EF1724" w:rsidRPr="00D73203" w:rsidTr="00B65F80">
        <w:trPr>
          <w:trHeight w:val="503"/>
          <w:jc w:val="center"/>
        </w:trPr>
        <w:tc>
          <w:tcPr>
            <w:tcW w:w="9185" w:type="dxa"/>
            <w:gridSpan w:val="3"/>
            <w:vAlign w:val="center"/>
          </w:tcPr>
          <w:p w:rsidR="00EF1724" w:rsidRPr="00116B87" w:rsidRDefault="00EF1724" w:rsidP="00936CF1">
            <w:pPr>
              <w:keepNext/>
              <w:ind w:right="72"/>
              <w:jc w:val="center"/>
              <w:rPr>
                <w:rFonts w:ascii="Arial" w:hAnsi="Arial" w:cs="Arial"/>
                <w:b/>
                <w:bCs/>
                <w:i/>
                <w:iCs/>
                <w:sz w:val="22"/>
                <w:szCs w:val="22"/>
              </w:rPr>
            </w:pPr>
            <w:r w:rsidRPr="00116B87">
              <w:rPr>
                <w:rFonts w:ascii="Arial" w:hAnsi="Arial" w:cs="Arial"/>
                <w:b/>
                <w:bCs/>
                <w:i/>
                <w:iCs/>
                <w:sz w:val="22"/>
                <w:szCs w:val="22"/>
              </w:rPr>
              <w:t>Types of XBT lines, international goal,</w:t>
            </w:r>
            <w:r>
              <w:rPr>
                <w:rFonts w:ascii="Arial" w:hAnsi="Arial" w:cs="Arial"/>
                <w:b/>
                <w:bCs/>
                <w:i/>
                <w:iCs/>
                <w:sz w:val="22"/>
                <w:szCs w:val="22"/>
              </w:rPr>
              <w:t xml:space="preserve"> and</w:t>
            </w:r>
            <w:r w:rsidRPr="00116B87">
              <w:rPr>
                <w:rFonts w:ascii="Arial" w:hAnsi="Arial" w:cs="Arial"/>
                <w:b/>
                <w:bCs/>
                <w:i/>
                <w:iCs/>
                <w:sz w:val="22"/>
                <w:szCs w:val="22"/>
              </w:rPr>
              <w:t xml:space="preserve"> </w:t>
            </w:r>
            <w:r>
              <w:rPr>
                <w:rFonts w:ascii="Arial" w:hAnsi="Arial" w:cs="Arial"/>
                <w:b/>
                <w:bCs/>
                <w:i/>
                <w:iCs/>
                <w:sz w:val="22"/>
                <w:szCs w:val="22"/>
              </w:rPr>
              <w:t>current status</w:t>
            </w:r>
          </w:p>
        </w:tc>
      </w:tr>
      <w:tr w:rsidR="00EF1724" w:rsidRPr="00D73203" w:rsidTr="00B65F80">
        <w:trPr>
          <w:trHeight w:val="503"/>
          <w:jc w:val="center"/>
        </w:trPr>
        <w:tc>
          <w:tcPr>
            <w:tcW w:w="3377" w:type="dxa"/>
            <w:shd w:val="clear" w:color="auto" w:fill="FFFF99"/>
            <w:vAlign w:val="center"/>
          </w:tcPr>
          <w:p w:rsidR="00EF1724" w:rsidRPr="00D73203" w:rsidRDefault="00EF1724" w:rsidP="00936CF1">
            <w:pPr>
              <w:keepNext/>
              <w:ind w:right="-720"/>
              <w:rPr>
                <w:rFonts w:ascii="Arial" w:hAnsi="Arial" w:cs="Arial"/>
                <w:b/>
                <w:bCs/>
                <w:i/>
                <w:iCs/>
                <w:sz w:val="22"/>
                <w:szCs w:val="22"/>
              </w:rPr>
            </w:pPr>
            <w:r w:rsidRPr="00D73203">
              <w:rPr>
                <w:rFonts w:ascii="Arial" w:hAnsi="Arial" w:cs="Arial"/>
                <w:b/>
                <w:bCs/>
                <w:i/>
                <w:iCs/>
                <w:sz w:val="22"/>
                <w:szCs w:val="22"/>
              </w:rPr>
              <w:t>Type of XBT lines</w:t>
            </w:r>
          </w:p>
        </w:tc>
        <w:tc>
          <w:tcPr>
            <w:tcW w:w="2700" w:type="dxa"/>
            <w:shd w:val="clear" w:color="auto" w:fill="FFFF99"/>
            <w:vAlign w:val="center"/>
          </w:tcPr>
          <w:p w:rsidR="00EF1724" w:rsidRPr="00D73203" w:rsidRDefault="00EF1724" w:rsidP="00936CF1">
            <w:pPr>
              <w:keepNext/>
              <w:jc w:val="center"/>
              <w:rPr>
                <w:rFonts w:ascii="Arial" w:hAnsi="Arial" w:cs="Arial"/>
                <w:b/>
                <w:bCs/>
                <w:i/>
                <w:iCs/>
                <w:sz w:val="22"/>
                <w:szCs w:val="22"/>
              </w:rPr>
            </w:pPr>
            <w:r w:rsidRPr="00D73203">
              <w:rPr>
                <w:rFonts w:ascii="Arial" w:hAnsi="Arial" w:cs="Arial"/>
                <w:b/>
                <w:bCs/>
                <w:i/>
                <w:iCs/>
                <w:sz w:val="22"/>
                <w:szCs w:val="22"/>
              </w:rPr>
              <w:t>Current number of lines</w:t>
            </w:r>
          </w:p>
        </w:tc>
        <w:tc>
          <w:tcPr>
            <w:tcW w:w="3108" w:type="dxa"/>
            <w:shd w:val="clear" w:color="auto" w:fill="FFFF99"/>
            <w:vAlign w:val="center"/>
          </w:tcPr>
          <w:p w:rsidR="00EF1724" w:rsidRPr="00D73203" w:rsidRDefault="00EF1724" w:rsidP="00936CF1">
            <w:pPr>
              <w:keepNext/>
              <w:ind w:right="72"/>
              <w:jc w:val="center"/>
              <w:rPr>
                <w:rFonts w:ascii="Arial" w:hAnsi="Arial" w:cs="Arial"/>
                <w:b/>
                <w:bCs/>
                <w:i/>
                <w:iCs/>
                <w:sz w:val="22"/>
                <w:szCs w:val="22"/>
              </w:rPr>
            </w:pPr>
            <w:r w:rsidRPr="00D73203">
              <w:rPr>
                <w:rFonts w:ascii="Arial" w:hAnsi="Arial" w:cs="Arial"/>
                <w:b/>
                <w:bCs/>
                <w:i/>
                <w:iCs/>
                <w:sz w:val="22"/>
                <w:szCs w:val="22"/>
              </w:rPr>
              <w:t>International Goal</w:t>
            </w:r>
          </w:p>
        </w:tc>
      </w:tr>
      <w:tr w:rsidR="00EF1724" w:rsidRPr="009E5F60" w:rsidTr="00B65F80">
        <w:trPr>
          <w:trHeight w:val="350"/>
          <w:jc w:val="center"/>
        </w:trPr>
        <w:tc>
          <w:tcPr>
            <w:tcW w:w="3377" w:type="dxa"/>
            <w:vAlign w:val="center"/>
          </w:tcPr>
          <w:p w:rsidR="00EF1724" w:rsidRPr="009E5F60" w:rsidRDefault="00EF1724" w:rsidP="00936CF1">
            <w:pPr>
              <w:keepNext/>
              <w:ind w:right="-720"/>
              <w:rPr>
                <w:rFonts w:ascii="Arial" w:hAnsi="Arial" w:cs="Arial"/>
                <w:sz w:val="22"/>
                <w:szCs w:val="22"/>
              </w:rPr>
            </w:pPr>
            <w:r w:rsidRPr="009E5F60">
              <w:rPr>
                <w:rFonts w:ascii="Arial" w:hAnsi="Arial" w:cs="Arial"/>
                <w:sz w:val="22"/>
                <w:szCs w:val="22"/>
              </w:rPr>
              <w:t>High resolution XBT lines</w:t>
            </w:r>
          </w:p>
        </w:tc>
        <w:tc>
          <w:tcPr>
            <w:tcW w:w="2700" w:type="dxa"/>
          </w:tcPr>
          <w:p w:rsidR="00EF1724" w:rsidRPr="009E5F60" w:rsidRDefault="00EF1724" w:rsidP="00936CF1">
            <w:pPr>
              <w:keepNext/>
              <w:jc w:val="center"/>
              <w:rPr>
                <w:rFonts w:ascii="Arial" w:hAnsi="Arial" w:cs="Arial"/>
                <w:sz w:val="22"/>
                <w:szCs w:val="22"/>
              </w:rPr>
            </w:pPr>
            <w:r w:rsidRPr="009E5F60">
              <w:rPr>
                <w:rFonts w:ascii="Arial" w:hAnsi="Arial" w:cs="Arial"/>
                <w:sz w:val="22"/>
                <w:szCs w:val="22"/>
              </w:rPr>
              <w:t>24</w:t>
            </w:r>
          </w:p>
        </w:tc>
        <w:tc>
          <w:tcPr>
            <w:tcW w:w="3108" w:type="dxa"/>
          </w:tcPr>
          <w:p w:rsidR="00EF1724" w:rsidRPr="009E5F60" w:rsidRDefault="00EF1724" w:rsidP="00936CF1">
            <w:pPr>
              <w:keepNext/>
              <w:jc w:val="center"/>
              <w:rPr>
                <w:rFonts w:ascii="Arial" w:hAnsi="Arial" w:cs="Arial"/>
                <w:sz w:val="22"/>
                <w:szCs w:val="22"/>
              </w:rPr>
            </w:pPr>
            <w:r>
              <w:rPr>
                <w:rFonts w:ascii="Arial" w:hAnsi="Arial" w:cs="Arial"/>
                <w:sz w:val="22"/>
                <w:szCs w:val="22"/>
              </w:rPr>
              <w:t>17</w:t>
            </w:r>
          </w:p>
        </w:tc>
      </w:tr>
      <w:tr w:rsidR="00EF1724" w:rsidRPr="009E5F60" w:rsidTr="00B65F80">
        <w:trPr>
          <w:trHeight w:val="350"/>
          <w:jc w:val="center"/>
        </w:trPr>
        <w:tc>
          <w:tcPr>
            <w:tcW w:w="3377" w:type="dxa"/>
            <w:vAlign w:val="center"/>
          </w:tcPr>
          <w:p w:rsidR="00EF1724" w:rsidRPr="009E5F60" w:rsidRDefault="00EF1724" w:rsidP="00936CF1">
            <w:pPr>
              <w:keepNext/>
              <w:ind w:right="-720"/>
              <w:rPr>
                <w:rFonts w:ascii="Arial" w:hAnsi="Arial" w:cs="Arial"/>
                <w:sz w:val="22"/>
                <w:szCs w:val="22"/>
              </w:rPr>
            </w:pPr>
            <w:r w:rsidRPr="009E5F60">
              <w:rPr>
                <w:rFonts w:ascii="Arial" w:hAnsi="Arial" w:cs="Arial"/>
                <w:sz w:val="22"/>
                <w:szCs w:val="22"/>
              </w:rPr>
              <w:t>Frequently repeated XBT lines</w:t>
            </w:r>
          </w:p>
        </w:tc>
        <w:tc>
          <w:tcPr>
            <w:tcW w:w="2700" w:type="dxa"/>
          </w:tcPr>
          <w:p w:rsidR="00EF1724" w:rsidRPr="009E5F60" w:rsidRDefault="00EF1724" w:rsidP="00936CF1">
            <w:pPr>
              <w:keepNext/>
              <w:jc w:val="center"/>
              <w:rPr>
                <w:rFonts w:ascii="Arial" w:hAnsi="Arial" w:cs="Arial"/>
                <w:sz w:val="22"/>
                <w:szCs w:val="22"/>
              </w:rPr>
            </w:pPr>
            <w:r w:rsidRPr="009E5F60">
              <w:rPr>
                <w:rFonts w:ascii="Arial" w:hAnsi="Arial" w:cs="Arial"/>
                <w:sz w:val="22"/>
                <w:szCs w:val="22"/>
              </w:rPr>
              <w:t>22</w:t>
            </w:r>
          </w:p>
        </w:tc>
        <w:tc>
          <w:tcPr>
            <w:tcW w:w="3108" w:type="dxa"/>
          </w:tcPr>
          <w:p w:rsidR="00EF1724" w:rsidRPr="009E5F60" w:rsidRDefault="00EF1724" w:rsidP="00936CF1">
            <w:pPr>
              <w:keepNext/>
              <w:jc w:val="center"/>
              <w:rPr>
                <w:rFonts w:ascii="Arial" w:hAnsi="Arial" w:cs="Arial"/>
                <w:sz w:val="22"/>
                <w:szCs w:val="22"/>
              </w:rPr>
            </w:pPr>
            <w:r w:rsidRPr="009E5F60">
              <w:rPr>
                <w:rFonts w:ascii="Arial" w:hAnsi="Arial" w:cs="Arial"/>
                <w:sz w:val="22"/>
                <w:szCs w:val="22"/>
              </w:rPr>
              <w:t>2</w:t>
            </w:r>
            <w:r>
              <w:rPr>
                <w:rFonts w:ascii="Arial" w:hAnsi="Arial" w:cs="Arial"/>
                <w:sz w:val="22"/>
                <w:szCs w:val="22"/>
              </w:rPr>
              <w:t>3</w:t>
            </w:r>
          </w:p>
        </w:tc>
      </w:tr>
      <w:tr w:rsidR="00EF1724" w:rsidRPr="009E5F60" w:rsidTr="00B65F80">
        <w:trPr>
          <w:trHeight w:val="350"/>
          <w:jc w:val="center"/>
        </w:trPr>
        <w:tc>
          <w:tcPr>
            <w:tcW w:w="3377" w:type="dxa"/>
            <w:vAlign w:val="center"/>
          </w:tcPr>
          <w:p w:rsidR="00EF1724" w:rsidRPr="009E5F60" w:rsidRDefault="00EF1724" w:rsidP="00936CF1">
            <w:pPr>
              <w:keepNext/>
              <w:ind w:right="-720"/>
              <w:rPr>
                <w:rFonts w:ascii="Arial" w:hAnsi="Arial" w:cs="Arial"/>
                <w:sz w:val="22"/>
                <w:szCs w:val="22"/>
              </w:rPr>
            </w:pPr>
            <w:r>
              <w:rPr>
                <w:rFonts w:ascii="Arial" w:hAnsi="Arial" w:cs="Arial"/>
                <w:sz w:val="22"/>
                <w:szCs w:val="22"/>
              </w:rPr>
              <w:t>Lines operated in both modes</w:t>
            </w:r>
          </w:p>
        </w:tc>
        <w:tc>
          <w:tcPr>
            <w:tcW w:w="2700" w:type="dxa"/>
          </w:tcPr>
          <w:p w:rsidR="00EF1724" w:rsidRPr="009E5F60" w:rsidRDefault="00EF1724" w:rsidP="00936CF1">
            <w:pPr>
              <w:keepNext/>
              <w:jc w:val="center"/>
              <w:rPr>
                <w:rFonts w:ascii="Arial" w:hAnsi="Arial" w:cs="Arial"/>
                <w:sz w:val="22"/>
                <w:szCs w:val="22"/>
              </w:rPr>
            </w:pPr>
            <w:r>
              <w:rPr>
                <w:rFonts w:ascii="Arial" w:hAnsi="Arial" w:cs="Arial"/>
                <w:sz w:val="22"/>
                <w:szCs w:val="22"/>
              </w:rPr>
              <w:t>10</w:t>
            </w:r>
          </w:p>
        </w:tc>
        <w:tc>
          <w:tcPr>
            <w:tcW w:w="3108" w:type="dxa"/>
          </w:tcPr>
          <w:p w:rsidR="00EF1724" w:rsidRPr="009E5F60" w:rsidRDefault="00EF1724" w:rsidP="00936CF1">
            <w:pPr>
              <w:keepNext/>
              <w:jc w:val="center"/>
              <w:rPr>
                <w:rFonts w:ascii="Arial" w:hAnsi="Arial" w:cs="Arial"/>
                <w:sz w:val="22"/>
                <w:szCs w:val="22"/>
              </w:rPr>
            </w:pPr>
            <w:r>
              <w:rPr>
                <w:rFonts w:ascii="Arial" w:hAnsi="Arial" w:cs="Arial"/>
                <w:sz w:val="22"/>
                <w:szCs w:val="22"/>
              </w:rPr>
              <w:t>11</w:t>
            </w:r>
          </w:p>
        </w:tc>
      </w:tr>
    </w:tbl>
    <w:p w:rsidR="00EF1724" w:rsidRDefault="00EF1724" w:rsidP="00EC4C0C">
      <w:pPr>
        <w:tabs>
          <w:tab w:val="left" w:pos="900"/>
        </w:tabs>
        <w:jc w:val="both"/>
        <w:rPr>
          <w:rFonts w:ascii="Arial" w:hAnsi="Arial" w:cs="Arial"/>
          <w:sz w:val="22"/>
          <w:szCs w:val="22"/>
        </w:rPr>
      </w:pPr>
    </w:p>
    <w:p w:rsidR="00EF1724" w:rsidRDefault="00EF1724" w:rsidP="00EC4C0C">
      <w:pPr>
        <w:tabs>
          <w:tab w:val="left" w:pos="900"/>
        </w:tabs>
        <w:jc w:val="both"/>
        <w:rPr>
          <w:rFonts w:ascii="Arial" w:hAnsi="Arial" w:cs="Arial"/>
          <w:sz w:val="22"/>
          <w:szCs w:val="22"/>
        </w:rPr>
      </w:pPr>
      <w:r>
        <w:rPr>
          <w:rFonts w:ascii="Arial" w:hAnsi="Arial" w:cs="Arial"/>
          <w:sz w:val="22"/>
          <w:szCs w:val="22"/>
          <w:lang w:val="en-GB"/>
        </w:rPr>
        <w:t>3.2.6</w:t>
      </w:r>
      <w:r>
        <w:rPr>
          <w:rFonts w:ascii="Arial" w:hAnsi="Arial" w:cs="Arial"/>
          <w:sz w:val="22"/>
          <w:szCs w:val="22"/>
          <w:lang w:val="en-GB"/>
        </w:rPr>
        <w:tab/>
      </w:r>
      <w:r>
        <w:rPr>
          <w:rFonts w:ascii="Arial" w:hAnsi="Arial" w:cs="Arial"/>
          <w:sz w:val="22"/>
          <w:szCs w:val="22"/>
        </w:rPr>
        <w:t xml:space="preserve">The SOOPIP is now working along the lines of the recommendations described in the OceanOBS’09 Community White Paper by Goni </w:t>
      </w:r>
      <w:r w:rsidRPr="00E2639C">
        <w:rPr>
          <w:rFonts w:ascii="Arial" w:hAnsi="Arial" w:cs="Arial"/>
          <w:i/>
          <w:iCs/>
          <w:sz w:val="22"/>
          <w:szCs w:val="22"/>
        </w:rPr>
        <w:t>et al</w:t>
      </w:r>
      <w:r>
        <w:rPr>
          <w:rFonts w:ascii="Arial" w:hAnsi="Arial" w:cs="Arial"/>
          <w:sz w:val="22"/>
          <w:szCs w:val="22"/>
        </w:rPr>
        <w:t xml:space="preserve">, the Ship of Opportunity </w:t>
      </w:r>
      <w:proofErr w:type="spellStart"/>
      <w:r>
        <w:rPr>
          <w:rFonts w:ascii="Arial" w:hAnsi="Arial" w:cs="Arial"/>
          <w:sz w:val="22"/>
          <w:szCs w:val="22"/>
        </w:rPr>
        <w:t>Programme</w:t>
      </w:r>
      <w:proofErr w:type="spellEnd"/>
      <w:r>
        <w:rPr>
          <w:rStyle w:val="FootnoteReference"/>
          <w:rFonts w:ascii="Arial" w:hAnsi="Arial" w:cs="Arial"/>
          <w:sz w:val="22"/>
          <w:szCs w:val="22"/>
        </w:rPr>
        <w:footnoteReference w:id="14"/>
      </w:r>
      <w:r>
        <w:rPr>
          <w:rFonts w:ascii="Arial" w:hAnsi="Arial" w:cs="Arial"/>
          <w:sz w:val="22"/>
          <w:szCs w:val="22"/>
        </w:rPr>
        <w:t xml:space="preserve">. </w:t>
      </w:r>
      <w:r w:rsidRPr="00681908">
        <w:rPr>
          <w:rFonts w:ascii="Arial" w:hAnsi="Arial" w:cs="Arial"/>
          <w:sz w:val="22"/>
          <w:szCs w:val="22"/>
        </w:rPr>
        <w:t xml:space="preserve">Action O25 of the GCOS Implementation Plan (GCOS-138) is calling to sustain the Ship-of-Opportunity XBT/XCTD transoceanic network </w:t>
      </w:r>
      <w:r>
        <w:rPr>
          <w:rFonts w:ascii="Arial" w:hAnsi="Arial" w:cs="Arial"/>
          <w:sz w:val="22"/>
          <w:szCs w:val="22"/>
        </w:rPr>
        <w:t xml:space="preserve">with </w:t>
      </w:r>
      <w:r w:rsidRPr="00681908">
        <w:rPr>
          <w:rFonts w:ascii="Arial" w:hAnsi="Arial" w:cs="Arial"/>
          <w:sz w:val="22"/>
          <w:szCs w:val="22"/>
        </w:rPr>
        <w:t>about 40 sections.</w:t>
      </w:r>
      <w:r>
        <w:rPr>
          <w:rFonts w:ascii="Arial" w:hAnsi="Arial" w:cs="Arial"/>
          <w:sz w:val="22"/>
          <w:szCs w:val="22"/>
        </w:rPr>
        <w:t xml:space="preserve"> An XBT Science Team was formed to </w:t>
      </w:r>
      <w:r>
        <w:rPr>
          <w:rFonts w:ascii="Arial" w:hAnsi="Arial" w:cs="Arial"/>
          <w:sz w:val="22"/>
          <w:szCs w:val="22"/>
        </w:rPr>
        <w:lastRenderedPageBreak/>
        <w:t xml:space="preserve">look at these recommendations and derive proper implementation strategy. The current XBT line responsibilities of SOOPIP participants are listed in </w:t>
      </w:r>
      <w:hyperlink w:anchor="Annex_V" w:history="1">
        <w:r w:rsidRPr="00D16C1E">
          <w:rPr>
            <w:rStyle w:val="Hyperlink"/>
            <w:rFonts w:ascii="Arial" w:hAnsi="Arial" w:cs="Arial"/>
            <w:i/>
            <w:sz w:val="22"/>
            <w:szCs w:val="22"/>
          </w:rPr>
          <w:t>Annex V</w:t>
        </w:r>
      </w:hyperlink>
      <w:r>
        <w:rPr>
          <w:rFonts w:ascii="Arial" w:hAnsi="Arial" w:cs="Arial"/>
          <w:sz w:val="22"/>
          <w:szCs w:val="22"/>
        </w:rPr>
        <w:t>.</w:t>
      </w:r>
    </w:p>
    <w:p w:rsidR="00EF1724" w:rsidRPr="00FF41DB" w:rsidRDefault="00EF1724" w:rsidP="00EC4C0C">
      <w:pPr>
        <w:tabs>
          <w:tab w:val="left" w:pos="900"/>
        </w:tabs>
        <w:jc w:val="both"/>
        <w:rPr>
          <w:rFonts w:ascii="Arial" w:hAnsi="Arial" w:cs="Arial"/>
          <w:sz w:val="22"/>
          <w:szCs w:val="22"/>
        </w:rPr>
      </w:pPr>
    </w:p>
    <w:p w:rsidR="00EF1724" w:rsidRPr="0018372E" w:rsidRDefault="00EF1724" w:rsidP="00C376CC">
      <w:pPr>
        <w:pStyle w:val="Heading2"/>
        <w:tabs>
          <w:tab w:val="left" w:pos="900"/>
        </w:tabs>
        <w:rPr>
          <w:bCs w:val="0"/>
          <w:sz w:val="22"/>
          <w:szCs w:val="22"/>
        </w:rPr>
      </w:pPr>
      <w:bookmarkStart w:id="42" w:name="_Toc312221193"/>
      <w:r w:rsidRPr="0018372E">
        <w:rPr>
          <w:bCs w:val="0"/>
          <w:sz w:val="22"/>
          <w:szCs w:val="22"/>
        </w:rPr>
        <w:t>3.</w:t>
      </w:r>
      <w:r>
        <w:rPr>
          <w:bCs w:val="0"/>
          <w:sz w:val="22"/>
          <w:szCs w:val="22"/>
        </w:rPr>
        <w:t>3</w:t>
      </w:r>
      <w:r w:rsidRPr="0018372E">
        <w:rPr>
          <w:bCs w:val="0"/>
          <w:sz w:val="22"/>
          <w:szCs w:val="22"/>
        </w:rPr>
        <w:tab/>
        <w:t xml:space="preserve">Automated Shipboard </w:t>
      </w:r>
      <w:proofErr w:type="spellStart"/>
      <w:r w:rsidRPr="0018372E">
        <w:rPr>
          <w:bCs w:val="0"/>
          <w:sz w:val="22"/>
          <w:szCs w:val="22"/>
        </w:rPr>
        <w:t>Aerological</w:t>
      </w:r>
      <w:proofErr w:type="spellEnd"/>
      <w:r w:rsidRPr="0018372E">
        <w:rPr>
          <w:bCs w:val="0"/>
          <w:sz w:val="22"/>
          <w:szCs w:val="22"/>
        </w:rPr>
        <w:t xml:space="preserve"> </w:t>
      </w:r>
      <w:proofErr w:type="spellStart"/>
      <w:r w:rsidRPr="0018372E">
        <w:rPr>
          <w:bCs w:val="0"/>
          <w:sz w:val="22"/>
          <w:szCs w:val="22"/>
        </w:rPr>
        <w:t>Programme</w:t>
      </w:r>
      <w:proofErr w:type="spellEnd"/>
      <w:r w:rsidRPr="0018372E">
        <w:rPr>
          <w:bCs w:val="0"/>
          <w:sz w:val="22"/>
          <w:szCs w:val="22"/>
        </w:rPr>
        <w:t xml:space="preserve"> (ASAP)</w:t>
      </w:r>
      <w:bookmarkEnd w:id="42"/>
    </w:p>
    <w:p w:rsidR="00EF1724" w:rsidRPr="00E41D0C" w:rsidRDefault="00EF1724" w:rsidP="00C376CC">
      <w:pPr>
        <w:tabs>
          <w:tab w:val="left" w:pos="900"/>
        </w:tabs>
        <w:jc w:val="both"/>
        <w:rPr>
          <w:rFonts w:ascii="Arial" w:hAnsi="Arial" w:cs="Arial"/>
          <w:sz w:val="22"/>
          <w:szCs w:val="22"/>
        </w:rPr>
      </w:pP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r>
        <w:rPr>
          <w:rFonts w:ascii="Arial" w:hAnsi="Arial" w:cs="Arial"/>
          <w:sz w:val="22"/>
          <w:szCs w:val="22"/>
          <w:lang w:eastAsia="en-US"/>
        </w:rPr>
        <w:t>3.3.1</w:t>
      </w:r>
      <w:r>
        <w:rPr>
          <w:rFonts w:ascii="Arial" w:hAnsi="Arial" w:cs="Arial"/>
          <w:sz w:val="22"/>
          <w:szCs w:val="22"/>
          <w:lang w:eastAsia="en-US"/>
        </w:rPr>
        <w:tab/>
      </w:r>
      <w:r w:rsidRPr="00E41D0C">
        <w:rPr>
          <w:rFonts w:ascii="Arial" w:hAnsi="Arial" w:cs="Arial"/>
          <w:sz w:val="22"/>
          <w:szCs w:val="22"/>
          <w:lang w:eastAsia="en-US"/>
        </w:rPr>
        <w:t xml:space="preserve">The Automated Shipboard </w:t>
      </w:r>
      <w:proofErr w:type="spellStart"/>
      <w:r w:rsidRPr="00E41D0C">
        <w:rPr>
          <w:rFonts w:ascii="Arial" w:hAnsi="Arial" w:cs="Arial"/>
          <w:sz w:val="22"/>
          <w:szCs w:val="22"/>
          <w:lang w:eastAsia="en-US"/>
        </w:rPr>
        <w:t>Aerological</w:t>
      </w:r>
      <w:proofErr w:type="spellEnd"/>
      <w:r w:rsidRPr="00E41D0C">
        <w:rPr>
          <w:rFonts w:ascii="Arial" w:hAnsi="Arial" w:cs="Arial"/>
          <w:sz w:val="22"/>
          <w:szCs w:val="22"/>
          <w:lang w:eastAsia="en-US"/>
        </w:rPr>
        <w:t xml:space="preserve"> </w:t>
      </w:r>
      <w:proofErr w:type="spellStart"/>
      <w:r w:rsidRPr="00E41D0C">
        <w:rPr>
          <w:rFonts w:ascii="Arial" w:hAnsi="Arial" w:cs="Arial"/>
          <w:sz w:val="22"/>
          <w:szCs w:val="22"/>
          <w:lang w:eastAsia="en-US"/>
        </w:rPr>
        <w:t>Programme</w:t>
      </w:r>
      <w:proofErr w:type="spellEnd"/>
      <w:r w:rsidRPr="00E41D0C">
        <w:rPr>
          <w:rFonts w:ascii="Arial" w:hAnsi="Arial" w:cs="Arial"/>
          <w:sz w:val="22"/>
          <w:szCs w:val="22"/>
          <w:lang w:eastAsia="en-US"/>
        </w:rPr>
        <w:t xml:space="preserve"> (ASAP) provides data that are of vital importance to the </w:t>
      </w:r>
      <w:r>
        <w:rPr>
          <w:rFonts w:ascii="Arial" w:hAnsi="Arial" w:cs="Arial"/>
          <w:sz w:val="22"/>
          <w:szCs w:val="22"/>
          <w:lang w:eastAsia="en-US"/>
        </w:rPr>
        <w:t>Numerical Weather Prediction</w:t>
      </w:r>
      <w:r w:rsidRPr="00E41D0C">
        <w:rPr>
          <w:rFonts w:ascii="Arial" w:hAnsi="Arial" w:cs="Arial"/>
          <w:sz w:val="22"/>
          <w:szCs w:val="22"/>
          <w:lang w:eastAsia="en-US"/>
        </w:rPr>
        <w:t xml:space="preserve"> and is a cost-effective source of baseline upper-air data from the oceans</w:t>
      </w:r>
      <w:r>
        <w:rPr>
          <w:rFonts w:ascii="Arial" w:hAnsi="Arial" w:cs="Arial"/>
          <w:sz w:val="22"/>
          <w:szCs w:val="22"/>
          <w:lang w:eastAsia="en-US"/>
        </w:rPr>
        <w:t xml:space="preserve"> in areas where such data cannot be obtained from AMDAR</w:t>
      </w:r>
      <w:r>
        <w:rPr>
          <w:rStyle w:val="FootnoteReference"/>
          <w:rFonts w:ascii="Arial" w:hAnsi="Arial"/>
          <w:sz w:val="22"/>
          <w:szCs w:val="22"/>
          <w:lang w:eastAsia="en-US"/>
        </w:rPr>
        <w:footnoteReference w:id="15"/>
      </w:r>
      <w:r>
        <w:rPr>
          <w:rFonts w:ascii="Arial" w:hAnsi="Arial" w:cs="Arial"/>
          <w:sz w:val="22"/>
          <w:szCs w:val="22"/>
          <w:lang w:eastAsia="en-US"/>
        </w:rPr>
        <w:t xml:space="preserve"> systems, which are seen as complementary</w:t>
      </w:r>
      <w:r w:rsidRPr="00E41D0C">
        <w:rPr>
          <w:rFonts w:ascii="Arial" w:hAnsi="Arial" w:cs="Arial"/>
          <w:sz w:val="22"/>
          <w:szCs w:val="22"/>
          <w:lang w:eastAsia="en-US"/>
        </w:rPr>
        <w:t>. As part of the global observing system, ASAP data can be used to support many applications, including global climate studies.</w:t>
      </w:r>
    </w:p>
    <w:p w:rsidR="00EF1724" w:rsidRPr="00E41D0C" w:rsidRDefault="00EF1724" w:rsidP="00C376CC">
      <w:pPr>
        <w:tabs>
          <w:tab w:val="left" w:pos="900"/>
        </w:tabs>
        <w:jc w:val="both"/>
        <w:rPr>
          <w:rFonts w:ascii="Arial" w:hAnsi="Arial" w:cs="Arial"/>
          <w:sz w:val="22"/>
          <w:szCs w:val="22"/>
        </w:rPr>
      </w:pP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r>
        <w:rPr>
          <w:rFonts w:ascii="Arial" w:hAnsi="Arial" w:cs="Arial"/>
          <w:sz w:val="22"/>
          <w:szCs w:val="22"/>
          <w:lang w:eastAsia="en-US"/>
        </w:rPr>
        <w:t>3.3.2</w:t>
      </w:r>
      <w:r>
        <w:rPr>
          <w:rFonts w:ascii="Arial" w:hAnsi="Arial" w:cs="Arial"/>
          <w:sz w:val="22"/>
          <w:szCs w:val="22"/>
          <w:lang w:eastAsia="en-US"/>
        </w:rPr>
        <w:tab/>
      </w:r>
      <w:r w:rsidRPr="00E41D0C">
        <w:rPr>
          <w:rFonts w:ascii="Arial" w:hAnsi="Arial" w:cs="Arial"/>
          <w:sz w:val="22"/>
          <w:szCs w:val="22"/>
          <w:lang w:eastAsia="en-US"/>
        </w:rPr>
        <w:t xml:space="preserve">The original ASAP system was developed as a modular ‘containerized’ unit that could be quickly installed on, or removed from, a host ship. The system was completely housed within a specially modified standard 6.1 </w:t>
      </w:r>
      <w:proofErr w:type="spellStart"/>
      <w:r w:rsidRPr="00E41D0C">
        <w:rPr>
          <w:rFonts w:ascii="Arial" w:hAnsi="Arial" w:cs="Arial"/>
          <w:sz w:val="22"/>
          <w:szCs w:val="22"/>
          <w:lang w:eastAsia="en-US"/>
        </w:rPr>
        <w:t>metre</w:t>
      </w:r>
      <w:proofErr w:type="spellEnd"/>
      <w:r w:rsidRPr="00E41D0C">
        <w:rPr>
          <w:rFonts w:ascii="Arial" w:hAnsi="Arial" w:cs="Arial"/>
          <w:sz w:val="22"/>
          <w:szCs w:val="22"/>
          <w:lang w:eastAsia="en-US"/>
        </w:rPr>
        <w:t xml:space="preserve"> (20 foot) shipping container. This container included all necessary electronics and antennas, the balloon launching system, stowage for consumable supplies such as helium, balloons and </w:t>
      </w:r>
      <w:proofErr w:type="spellStart"/>
      <w:r w:rsidRPr="00E41D0C">
        <w:rPr>
          <w:rFonts w:ascii="Arial" w:hAnsi="Arial" w:cs="Arial"/>
          <w:sz w:val="22"/>
          <w:szCs w:val="22"/>
          <w:lang w:eastAsia="en-US"/>
        </w:rPr>
        <w:t>sondes</w:t>
      </w:r>
      <w:proofErr w:type="spellEnd"/>
      <w:r w:rsidRPr="00E41D0C">
        <w:rPr>
          <w:rFonts w:ascii="Arial" w:hAnsi="Arial" w:cs="Arial"/>
          <w:sz w:val="22"/>
          <w:szCs w:val="22"/>
          <w:lang w:eastAsia="en-US"/>
        </w:rPr>
        <w:t xml:space="preserve">, and adequate operator workspace. It only required a suitable open deck space and connection to the ship’s power supply. The capital cost of the containerized ASAP system was found to be equal to or less than that for a new land-based </w:t>
      </w:r>
      <w:proofErr w:type="spellStart"/>
      <w:r w:rsidRPr="00E41D0C">
        <w:rPr>
          <w:rFonts w:ascii="Arial" w:hAnsi="Arial" w:cs="Arial"/>
          <w:sz w:val="22"/>
          <w:szCs w:val="22"/>
          <w:lang w:eastAsia="en-US"/>
        </w:rPr>
        <w:t>aerological</w:t>
      </w:r>
      <w:proofErr w:type="spellEnd"/>
      <w:r w:rsidRPr="00E41D0C">
        <w:rPr>
          <w:rFonts w:ascii="Arial" w:hAnsi="Arial" w:cs="Arial"/>
          <w:sz w:val="22"/>
          <w:szCs w:val="22"/>
          <w:lang w:eastAsia="en-US"/>
        </w:rPr>
        <w:t xml:space="preserve"> sounding station. </w:t>
      </w: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r>
        <w:rPr>
          <w:rFonts w:ascii="Arial" w:hAnsi="Arial" w:cs="Arial"/>
          <w:sz w:val="22"/>
          <w:szCs w:val="22"/>
          <w:lang w:eastAsia="en-US"/>
        </w:rPr>
        <w:t>3.3.3</w:t>
      </w:r>
      <w:r>
        <w:rPr>
          <w:rFonts w:ascii="Arial" w:hAnsi="Arial" w:cs="Arial"/>
          <w:sz w:val="22"/>
          <w:szCs w:val="22"/>
          <w:lang w:eastAsia="en-US"/>
        </w:rPr>
        <w:tab/>
      </w:r>
      <w:r w:rsidRPr="00E41D0C">
        <w:rPr>
          <w:rFonts w:ascii="Arial" w:hAnsi="Arial" w:cs="Arial"/>
          <w:sz w:val="22"/>
          <w:szCs w:val="22"/>
          <w:lang w:eastAsia="en-US"/>
        </w:rPr>
        <w:t>Containerized ASAP systems met their original design concepts and had the advantage that they could relatively easily be transferred from one ship to another. However, finding suitable ships with non-obstructed and easily accessible deck space can be difficult. Furthermore, the extra costs incurred in the maintenance of the container and its peripheral equipment, such as air conditioners and mechanical launching systems, are often restrictive.</w:t>
      </w: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r w:rsidRPr="007E0EE6">
        <w:rPr>
          <w:rFonts w:ascii="Arial" w:hAnsi="Arial" w:cs="Arial"/>
          <w:sz w:val="22"/>
          <w:szCs w:val="22"/>
          <w:lang w:eastAsia="en-US"/>
        </w:rPr>
        <w:t>3.3.4</w:t>
      </w:r>
      <w:r>
        <w:rPr>
          <w:rFonts w:ascii="Arial" w:hAnsi="Arial" w:cs="Arial"/>
          <w:sz w:val="22"/>
          <w:szCs w:val="22"/>
          <w:lang w:eastAsia="en-US"/>
        </w:rPr>
        <w:tab/>
      </w:r>
      <w:r w:rsidRPr="00E41D0C">
        <w:rPr>
          <w:rFonts w:ascii="Arial" w:hAnsi="Arial" w:cs="Arial"/>
          <w:sz w:val="22"/>
          <w:szCs w:val="22"/>
          <w:lang w:eastAsia="en-US"/>
        </w:rPr>
        <w:t>In recent years an alternative system configuration, known as a ‘distributed’ system, has been developed to expand the versatility of the ASAP concept.</w:t>
      </w:r>
      <w:r>
        <w:rPr>
          <w:rFonts w:ascii="Arial" w:hAnsi="Arial" w:cs="Arial"/>
          <w:sz w:val="22"/>
          <w:szCs w:val="22"/>
          <w:lang w:eastAsia="en-US"/>
        </w:rPr>
        <w:t xml:space="preserve"> </w:t>
      </w:r>
      <w:r w:rsidRPr="00E41D0C">
        <w:rPr>
          <w:rFonts w:ascii="Arial" w:hAnsi="Arial" w:cs="Arial"/>
          <w:sz w:val="22"/>
          <w:szCs w:val="22"/>
          <w:lang w:eastAsia="en-US"/>
        </w:rPr>
        <w:t xml:space="preserve">Distributed systems are essentially limited to the required electronics which are installed in existing ship spaces accessible to the operator, usually on the bridge or nearby. </w:t>
      </w:r>
    </w:p>
    <w:p w:rsidR="00EF1724" w:rsidRPr="00E41D0C" w:rsidRDefault="00EF1724" w:rsidP="00C376CC">
      <w:pPr>
        <w:tabs>
          <w:tab w:val="left" w:pos="900"/>
        </w:tabs>
        <w:autoSpaceDE w:val="0"/>
        <w:autoSpaceDN w:val="0"/>
        <w:adjustRightInd w:val="0"/>
        <w:jc w:val="both"/>
        <w:rPr>
          <w:rFonts w:ascii="Arial" w:hAnsi="Arial" w:cs="Arial"/>
          <w:sz w:val="22"/>
          <w:szCs w:val="22"/>
          <w:lang w:eastAsia="en-US"/>
        </w:rPr>
      </w:pPr>
    </w:p>
    <w:p w:rsidR="00EF1724" w:rsidRPr="00E41D0C" w:rsidRDefault="00EF1724" w:rsidP="00C376CC">
      <w:pPr>
        <w:tabs>
          <w:tab w:val="left" w:pos="900"/>
        </w:tabs>
        <w:autoSpaceDE w:val="0"/>
        <w:autoSpaceDN w:val="0"/>
        <w:adjustRightInd w:val="0"/>
        <w:jc w:val="both"/>
        <w:rPr>
          <w:rFonts w:ascii="Arial" w:hAnsi="Arial" w:cs="Arial"/>
          <w:sz w:val="22"/>
          <w:szCs w:val="22"/>
        </w:rPr>
      </w:pPr>
      <w:r>
        <w:rPr>
          <w:rFonts w:ascii="Arial" w:hAnsi="Arial" w:cs="Arial"/>
          <w:sz w:val="22"/>
          <w:szCs w:val="22"/>
          <w:lang w:eastAsia="en-US"/>
        </w:rPr>
        <w:t>3.3.5</w:t>
      </w:r>
      <w:r>
        <w:rPr>
          <w:rFonts w:ascii="Arial" w:hAnsi="Arial" w:cs="Arial"/>
          <w:sz w:val="22"/>
          <w:szCs w:val="22"/>
          <w:lang w:eastAsia="en-US"/>
        </w:rPr>
        <w:tab/>
      </w:r>
      <w:r w:rsidRPr="00E41D0C">
        <w:rPr>
          <w:rFonts w:ascii="Arial" w:hAnsi="Arial" w:cs="Arial"/>
          <w:sz w:val="22"/>
          <w:szCs w:val="22"/>
        </w:rPr>
        <w:t xml:space="preserve">Manual or remote launching techniques are employed and the consumable supplies are stored in an appropriate onboard space. Alternatively a 3.05 </w:t>
      </w:r>
      <w:proofErr w:type="spellStart"/>
      <w:r w:rsidRPr="00E41D0C">
        <w:rPr>
          <w:rFonts w:ascii="Arial" w:hAnsi="Arial" w:cs="Arial"/>
          <w:sz w:val="22"/>
          <w:szCs w:val="22"/>
        </w:rPr>
        <w:t>metre</w:t>
      </w:r>
      <w:proofErr w:type="spellEnd"/>
      <w:r w:rsidRPr="00E41D0C">
        <w:rPr>
          <w:rFonts w:ascii="Arial" w:hAnsi="Arial" w:cs="Arial"/>
          <w:sz w:val="22"/>
          <w:szCs w:val="22"/>
        </w:rPr>
        <w:t xml:space="preserve"> (10 foot) container is now often used for both launching and stowage purposes.</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lang w:eastAsia="en-US"/>
        </w:rPr>
        <w:t>3.3.6</w:t>
      </w:r>
      <w:r>
        <w:rPr>
          <w:rFonts w:ascii="Arial" w:hAnsi="Arial" w:cs="Arial"/>
          <w:sz w:val="22"/>
          <w:szCs w:val="22"/>
          <w:lang w:eastAsia="en-US"/>
        </w:rPr>
        <w:tab/>
      </w:r>
      <w:r w:rsidRPr="001B0600">
        <w:rPr>
          <w:rFonts w:ascii="Arial" w:hAnsi="Arial" w:cs="Arial"/>
          <w:sz w:val="22"/>
          <w:szCs w:val="22"/>
        </w:rPr>
        <w:t xml:space="preserve">Several impact studies confirm the positive impact of ASAP soundings on Numerical Weather Prediction (NWP). According to such studies, </w:t>
      </w:r>
      <w:r>
        <w:rPr>
          <w:rFonts w:ascii="Arial" w:hAnsi="Arial" w:cs="Arial"/>
          <w:sz w:val="22"/>
          <w:szCs w:val="22"/>
        </w:rPr>
        <w:t>t</w:t>
      </w:r>
      <w:r w:rsidRPr="001B0600">
        <w:rPr>
          <w:rFonts w:ascii="Arial" w:hAnsi="Arial" w:cs="Arial"/>
          <w:sz w:val="22"/>
          <w:szCs w:val="22"/>
        </w:rPr>
        <w:t>he</w:t>
      </w:r>
      <w:r>
        <w:rPr>
          <w:rFonts w:ascii="Arial" w:hAnsi="Arial" w:cs="Arial"/>
          <w:sz w:val="22"/>
          <w:szCs w:val="22"/>
        </w:rPr>
        <w:t xml:space="preserve"> SOT</w:t>
      </w:r>
      <w:r w:rsidRPr="001B0600">
        <w:rPr>
          <w:rFonts w:ascii="Arial" w:hAnsi="Arial" w:cs="Arial"/>
          <w:sz w:val="22"/>
          <w:szCs w:val="22"/>
        </w:rPr>
        <w:t xml:space="preserve"> agreed that even small ASAP fleets can help to mitigate the impact of extreme weather. The </w:t>
      </w:r>
      <w:r>
        <w:rPr>
          <w:rFonts w:ascii="Arial" w:hAnsi="Arial" w:cs="Arial"/>
          <w:sz w:val="22"/>
          <w:szCs w:val="22"/>
        </w:rPr>
        <w:t>SOT</w:t>
      </w:r>
      <w:r w:rsidRPr="001B0600">
        <w:rPr>
          <w:rFonts w:ascii="Arial" w:hAnsi="Arial" w:cs="Arial"/>
          <w:sz w:val="22"/>
          <w:szCs w:val="22"/>
        </w:rPr>
        <w:t xml:space="preserve"> encouraged its members to investigate potential co-operations with other Met Services to set up and operate ASAP stations on board merchant vessels in line service</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cs="Arial"/>
          <w:sz w:val="22"/>
          <w:szCs w:val="22"/>
        </w:rPr>
        <w:t>.</w:t>
      </w:r>
    </w:p>
    <w:p w:rsidR="00EF1724" w:rsidRPr="008B7C8C" w:rsidRDefault="00EF1724" w:rsidP="00C376CC">
      <w:pPr>
        <w:tabs>
          <w:tab w:val="left" w:pos="900"/>
        </w:tabs>
        <w:jc w:val="both"/>
        <w:rPr>
          <w:rFonts w:ascii="Arial" w:hAnsi="Arial" w:cs="Arial"/>
          <w:sz w:val="22"/>
          <w:szCs w:val="22"/>
        </w:rPr>
      </w:pPr>
    </w:p>
    <w:p w:rsidR="00EF1724" w:rsidRDefault="00EF1724" w:rsidP="00C376CC">
      <w:pPr>
        <w:pStyle w:val="BodyText"/>
        <w:tabs>
          <w:tab w:val="left" w:pos="900"/>
        </w:tabs>
        <w:spacing w:after="0"/>
        <w:jc w:val="both"/>
        <w:rPr>
          <w:rFonts w:ascii="Arial" w:hAnsi="Arial" w:cs="Arial"/>
          <w:sz w:val="22"/>
          <w:szCs w:val="22"/>
        </w:rPr>
      </w:pPr>
      <w:r w:rsidRPr="008B7C8C">
        <w:rPr>
          <w:rFonts w:ascii="Arial" w:hAnsi="Arial" w:cs="Arial"/>
          <w:sz w:val="22"/>
          <w:szCs w:val="22"/>
          <w:lang w:eastAsia="en-US"/>
        </w:rPr>
        <w:t>3.3.7</w:t>
      </w:r>
      <w:r w:rsidRPr="008B7C8C">
        <w:rPr>
          <w:rFonts w:ascii="Arial" w:hAnsi="Arial" w:cs="Arial"/>
          <w:sz w:val="22"/>
          <w:szCs w:val="22"/>
          <w:lang w:eastAsia="en-US"/>
        </w:rPr>
        <w:tab/>
      </w:r>
      <w:r w:rsidRPr="008B7C8C">
        <w:rPr>
          <w:rFonts w:ascii="Arial" w:hAnsi="Arial" w:cs="Arial"/>
          <w:sz w:val="22"/>
          <w:szCs w:val="22"/>
        </w:rPr>
        <w:t>The number of ships which routinely provide upper air soundings on the GTS throughout the year is about 20 worldwide. Occasionally there are some research vessels which perform soundings during certain research campaigns. But these activities are usually limited to some weeks.</w:t>
      </w:r>
      <w:r>
        <w:rPr>
          <w:rFonts w:ascii="Arial" w:hAnsi="Arial" w:cs="Arial"/>
          <w:sz w:val="22"/>
          <w:szCs w:val="22"/>
        </w:rPr>
        <w:t xml:space="preserve"> Some Naval ships also perform occasional soundings.</w:t>
      </w:r>
    </w:p>
    <w:p w:rsidR="00EF1724" w:rsidRPr="008B7C8C" w:rsidRDefault="00EF1724" w:rsidP="00C376CC">
      <w:pPr>
        <w:pStyle w:val="BodyText"/>
        <w:tabs>
          <w:tab w:val="left" w:pos="900"/>
        </w:tabs>
        <w:spacing w:after="0"/>
        <w:jc w:val="both"/>
        <w:rPr>
          <w:rFonts w:ascii="Arial" w:hAnsi="Arial" w:cs="Arial"/>
          <w:sz w:val="22"/>
          <w:szCs w:val="22"/>
        </w:rPr>
      </w:pPr>
    </w:p>
    <w:p w:rsidR="00EF1724" w:rsidRPr="008B7C8C" w:rsidRDefault="00EF1724" w:rsidP="00C376CC">
      <w:pPr>
        <w:pStyle w:val="BodyText"/>
        <w:tabs>
          <w:tab w:val="left" w:pos="900"/>
        </w:tabs>
        <w:spacing w:after="0"/>
        <w:jc w:val="both"/>
        <w:rPr>
          <w:rFonts w:ascii="Arial" w:hAnsi="Arial" w:cs="Arial"/>
          <w:sz w:val="22"/>
          <w:szCs w:val="22"/>
        </w:rPr>
      </w:pPr>
      <w:r w:rsidRPr="008B7C8C">
        <w:rPr>
          <w:rFonts w:ascii="Arial" w:hAnsi="Arial" w:cs="Arial"/>
          <w:sz w:val="22"/>
          <w:szCs w:val="22"/>
          <w:lang w:eastAsia="en-US"/>
        </w:rPr>
        <w:t>3.3.8</w:t>
      </w:r>
      <w:r w:rsidRPr="008B7C8C">
        <w:rPr>
          <w:rFonts w:ascii="Arial" w:hAnsi="Arial" w:cs="Arial"/>
          <w:sz w:val="22"/>
          <w:szCs w:val="22"/>
          <w:lang w:eastAsia="en-US"/>
        </w:rPr>
        <w:tab/>
      </w:r>
      <w:r>
        <w:rPr>
          <w:rFonts w:ascii="Arial" w:hAnsi="Arial" w:cs="Arial"/>
          <w:sz w:val="22"/>
          <w:szCs w:val="22"/>
        </w:rPr>
        <w:t>Presently</w:t>
      </w:r>
      <w:r w:rsidRPr="008B7C8C">
        <w:rPr>
          <w:rFonts w:ascii="Arial" w:hAnsi="Arial" w:cs="Arial"/>
          <w:sz w:val="22"/>
          <w:szCs w:val="22"/>
        </w:rPr>
        <w:t xml:space="preserve"> there are two significant ASAP </w:t>
      </w:r>
      <w:proofErr w:type="spellStart"/>
      <w:r w:rsidRPr="008B7C8C">
        <w:rPr>
          <w:rFonts w:ascii="Arial" w:hAnsi="Arial" w:cs="Arial"/>
          <w:sz w:val="22"/>
          <w:szCs w:val="22"/>
        </w:rPr>
        <w:t>programmes</w:t>
      </w:r>
      <w:proofErr w:type="spellEnd"/>
      <w:r w:rsidRPr="008B7C8C">
        <w:rPr>
          <w:rFonts w:ascii="Arial" w:hAnsi="Arial" w:cs="Arial"/>
          <w:sz w:val="22"/>
          <w:szCs w:val="22"/>
        </w:rPr>
        <w:t>: The EUMETNET</w:t>
      </w:r>
      <w:r>
        <w:rPr>
          <w:rStyle w:val="FootnoteReference"/>
          <w:rFonts w:ascii="Arial" w:hAnsi="Arial"/>
          <w:sz w:val="22"/>
          <w:szCs w:val="22"/>
        </w:rPr>
        <w:footnoteReference w:id="16"/>
      </w:r>
      <w:r w:rsidRPr="008B7C8C">
        <w:rPr>
          <w:rFonts w:ascii="Arial" w:hAnsi="Arial" w:cs="Arial"/>
          <w:sz w:val="22"/>
          <w:szCs w:val="22"/>
        </w:rPr>
        <w:t xml:space="preserve"> </w:t>
      </w:r>
      <w:r>
        <w:rPr>
          <w:rFonts w:ascii="Arial" w:hAnsi="Arial" w:cs="Arial"/>
          <w:sz w:val="22"/>
          <w:szCs w:val="22"/>
        </w:rPr>
        <w:t xml:space="preserve">ASAP </w:t>
      </w:r>
      <w:proofErr w:type="spellStart"/>
      <w:r w:rsidRPr="008B7C8C">
        <w:rPr>
          <w:rFonts w:ascii="Arial" w:hAnsi="Arial" w:cs="Arial"/>
          <w:sz w:val="22"/>
          <w:szCs w:val="22"/>
        </w:rPr>
        <w:t>programme</w:t>
      </w:r>
      <w:proofErr w:type="spellEnd"/>
      <w:r w:rsidRPr="008B7C8C">
        <w:rPr>
          <w:rFonts w:ascii="Arial" w:hAnsi="Arial" w:cs="Arial"/>
          <w:sz w:val="22"/>
          <w:szCs w:val="22"/>
        </w:rPr>
        <w:t xml:space="preserve"> </w:t>
      </w:r>
      <w:r>
        <w:rPr>
          <w:rFonts w:ascii="Arial" w:hAnsi="Arial" w:cs="Arial"/>
          <w:sz w:val="22"/>
          <w:szCs w:val="22"/>
        </w:rPr>
        <w:t>(</w:t>
      </w:r>
      <w:r w:rsidRPr="008B7C8C">
        <w:rPr>
          <w:rFonts w:ascii="Arial" w:hAnsi="Arial" w:cs="Arial"/>
          <w:sz w:val="22"/>
          <w:szCs w:val="22"/>
        </w:rPr>
        <w:t>E-ASAP</w:t>
      </w:r>
      <w:r>
        <w:rPr>
          <w:rFonts w:ascii="Arial" w:hAnsi="Arial" w:cs="Arial"/>
          <w:sz w:val="22"/>
          <w:szCs w:val="22"/>
        </w:rPr>
        <w:t>)</w:t>
      </w:r>
      <w:r w:rsidRPr="008B7C8C">
        <w:rPr>
          <w:rFonts w:ascii="Arial" w:hAnsi="Arial" w:cs="Arial"/>
          <w:sz w:val="22"/>
          <w:szCs w:val="22"/>
        </w:rPr>
        <w:t xml:space="preserve"> with 12-18 ships in 2009-2010</w:t>
      </w:r>
      <w:r>
        <w:rPr>
          <w:rFonts w:ascii="Arial" w:hAnsi="Arial" w:cs="Arial"/>
          <w:sz w:val="22"/>
          <w:szCs w:val="22"/>
        </w:rPr>
        <w:t>,</w:t>
      </w:r>
      <w:r w:rsidRPr="008B7C8C">
        <w:rPr>
          <w:rFonts w:ascii="Arial" w:hAnsi="Arial" w:cs="Arial"/>
          <w:sz w:val="22"/>
          <w:szCs w:val="22"/>
        </w:rPr>
        <w:t xml:space="preserve"> and the Japanese </w:t>
      </w:r>
      <w:proofErr w:type="spellStart"/>
      <w:r w:rsidRPr="008B7C8C">
        <w:rPr>
          <w:rFonts w:ascii="Arial" w:hAnsi="Arial" w:cs="Arial"/>
          <w:sz w:val="22"/>
          <w:szCs w:val="22"/>
        </w:rPr>
        <w:t>programme</w:t>
      </w:r>
      <w:proofErr w:type="spellEnd"/>
      <w:r w:rsidRPr="008B7C8C">
        <w:rPr>
          <w:rFonts w:ascii="Arial" w:hAnsi="Arial" w:cs="Arial"/>
          <w:sz w:val="22"/>
          <w:szCs w:val="22"/>
        </w:rPr>
        <w:t xml:space="preserve"> with 5 ASAP stations on research ships. Since the Japanese fleet was reduced to 2 ships in 2010, E-ASAP is currently the only considerable fleet worldwide.</w:t>
      </w:r>
    </w:p>
    <w:p w:rsidR="00EF1724" w:rsidRPr="008B7C8C" w:rsidRDefault="00EF1724" w:rsidP="00C376CC">
      <w:pPr>
        <w:tabs>
          <w:tab w:val="left" w:pos="900"/>
        </w:tabs>
        <w:jc w:val="both"/>
        <w:rPr>
          <w:rFonts w:ascii="Arial" w:hAnsi="Arial" w:cs="Arial"/>
          <w:sz w:val="22"/>
          <w:szCs w:val="22"/>
        </w:rPr>
      </w:pPr>
    </w:p>
    <w:p w:rsidR="00EF1724" w:rsidRDefault="00EF1724" w:rsidP="00C376CC">
      <w:pPr>
        <w:tabs>
          <w:tab w:val="left" w:pos="900"/>
        </w:tabs>
        <w:autoSpaceDE w:val="0"/>
        <w:autoSpaceDN w:val="0"/>
        <w:adjustRightInd w:val="0"/>
        <w:jc w:val="both"/>
        <w:rPr>
          <w:rFonts w:ascii="Arial" w:hAnsi="Arial" w:cs="Arial"/>
          <w:sz w:val="22"/>
          <w:szCs w:val="22"/>
        </w:rPr>
      </w:pPr>
      <w:r>
        <w:rPr>
          <w:rFonts w:ascii="Arial" w:hAnsi="Arial" w:cs="Arial"/>
          <w:sz w:val="22"/>
          <w:szCs w:val="22"/>
          <w:lang w:eastAsia="en-US"/>
        </w:rPr>
        <w:t>3.3.9</w:t>
      </w:r>
      <w:r>
        <w:rPr>
          <w:rFonts w:ascii="Arial" w:hAnsi="Arial" w:cs="Arial"/>
          <w:sz w:val="22"/>
          <w:szCs w:val="22"/>
          <w:lang w:eastAsia="en-US"/>
        </w:rPr>
        <w:tab/>
      </w:r>
      <w:r>
        <w:rPr>
          <w:rFonts w:ascii="Arial" w:hAnsi="Arial" w:cs="Arial"/>
          <w:sz w:val="22"/>
          <w:szCs w:val="22"/>
        </w:rPr>
        <w:t xml:space="preserve">The SOT agrees that Research Vessels (RV), and navy ships should be more often used as platforms for the making of ASAP soundings, and their data reported on GTS. Wind profiler data should also be of value and could be investigated. Collaborations between meteorological services </w:t>
      </w:r>
      <w:r>
        <w:rPr>
          <w:rFonts w:ascii="Arial" w:hAnsi="Arial" w:cs="Arial"/>
          <w:sz w:val="22"/>
          <w:szCs w:val="22"/>
        </w:rPr>
        <w:lastRenderedPageBreak/>
        <w:t>are also encouraged to set up and operate ASAP stations on board merchant vessels in line service (</w:t>
      </w:r>
      <w:r w:rsidRPr="00B85851">
        <w:rPr>
          <w:rFonts w:ascii="Arial" w:hAnsi="Arial" w:cs="Arial"/>
          <w:b/>
          <w:sz w:val="22"/>
          <w:szCs w:val="22"/>
        </w:rPr>
        <w:t>action</w:t>
      </w:r>
      <w:r>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lang w:eastAsia="en-US"/>
        </w:rPr>
        <w:t>3.3.10</w:t>
      </w:r>
      <w:r>
        <w:rPr>
          <w:rFonts w:ascii="Arial" w:hAnsi="Arial" w:cs="Arial"/>
          <w:sz w:val="22"/>
          <w:szCs w:val="22"/>
          <w:lang w:eastAsia="en-US"/>
        </w:rPr>
        <w:tab/>
      </w:r>
      <w:r>
        <w:rPr>
          <w:rFonts w:ascii="Arial" w:hAnsi="Arial" w:cs="Arial"/>
          <w:sz w:val="22"/>
          <w:szCs w:val="22"/>
        </w:rPr>
        <w:t xml:space="preserve">The ASAP </w:t>
      </w:r>
      <w:proofErr w:type="spellStart"/>
      <w:r>
        <w:rPr>
          <w:rFonts w:ascii="Arial" w:hAnsi="Arial" w:cs="Arial"/>
          <w:sz w:val="22"/>
          <w:szCs w:val="22"/>
        </w:rPr>
        <w:t>programme</w:t>
      </w:r>
      <w:proofErr w:type="spellEnd"/>
      <w:r>
        <w:rPr>
          <w:rFonts w:ascii="Arial" w:hAnsi="Arial" w:cs="Arial"/>
          <w:sz w:val="22"/>
          <w:szCs w:val="22"/>
        </w:rPr>
        <w:t xml:space="preserve"> is focusing on the following issues:</w:t>
      </w:r>
    </w:p>
    <w:p w:rsidR="00EF1724" w:rsidRPr="00DC2BFD" w:rsidRDefault="00EF1724" w:rsidP="00C376CC">
      <w:pPr>
        <w:tabs>
          <w:tab w:val="left" w:pos="900"/>
        </w:tabs>
        <w:jc w:val="both"/>
        <w:rPr>
          <w:rFonts w:ascii="Arial" w:hAnsi="Arial" w:cs="Arial"/>
          <w:sz w:val="22"/>
          <w:szCs w:val="22"/>
        </w:rPr>
      </w:pPr>
    </w:p>
    <w:p w:rsidR="00EF1724" w:rsidRPr="00DC2BFD" w:rsidRDefault="00EF1724" w:rsidP="004D6534">
      <w:pPr>
        <w:numPr>
          <w:ilvl w:val="0"/>
          <w:numId w:val="16"/>
        </w:numPr>
        <w:autoSpaceDE w:val="0"/>
        <w:autoSpaceDN w:val="0"/>
        <w:adjustRightInd w:val="0"/>
        <w:rPr>
          <w:rFonts w:ascii="Arial" w:hAnsi="Arial" w:cs="Arial"/>
          <w:sz w:val="22"/>
          <w:szCs w:val="22"/>
          <w:lang w:eastAsia="en-US"/>
        </w:rPr>
      </w:pPr>
      <w:r w:rsidRPr="00DC2BFD">
        <w:rPr>
          <w:rFonts w:ascii="Arial" w:hAnsi="Arial" w:cs="Arial"/>
          <w:sz w:val="22"/>
          <w:szCs w:val="22"/>
          <w:lang w:eastAsia="en-US"/>
        </w:rPr>
        <w:t>To work effectively with countries adjacent to data-sparse ocean areas to find potential ASAP operators with routes through these areas</w:t>
      </w:r>
      <w:r w:rsidRPr="00DC2BFD">
        <w:rPr>
          <w:rFonts w:ascii="Arial" w:hAnsi="Arial" w:cs="Arial"/>
          <w:iCs/>
          <w:sz w:val="22"/>
          <w:szCs w:val="22"/>
        </w:rPr>
        <w:t xml:space="preserve"> (</w:t>
      </w:r>
      <w:r w:rsidRPr="00DC2BFD">
        <w:rPr>
          <w:rFonts w:ascii="Arial" w:hAnsi="Arial" w:cs="Arial"/>
          <w:b/>
          <w:bCs/>
          <w:i/>
          <w:sz w:val="22"/>
          <w:szCs w:val="22"/>
        </w:rPr>
        <w:t>action</w:t>
      </w:r>
      <w:r w:rsidRPr="00DC2BFD">
        <w:rPr>
          <w:rFonts w:ascii="Arial" w:hAnsi="Arial" w:cs="Arial"/>
          <w:iCs/>
          <w:sz w:val="22"/>
          <w:szCs w:val="22"/>
        </w:rPr>
        <w:t>)</w:t>
      </w:r>
      <w:r w:rsidRPr="00DC2BFD">
        <w:rPr>
          <w:rFonts w:ascii="Arial" w:hAnsi="Arial" w:cs="Arial"/>
          <w:sz w:val="22"/>
          <w:szCs w:val="22"/>
          <w:lang w:eastAsia="en-US"/>
        </w:rPr>
        <w:t>;</w:t>
      </w:r>
    </w:p>
    <w:p w:rsidR="00EF1724" w:rsidRPr="00DC2BFD" w:rsidRDefault="00EF1724" w:rsidP="004D6534">
      <w:pPr>
        <w:numPr>
          <w:ilvl w:val="0"/>
          <w:numId w:val="16"/>
        </w:numPr>
        <w:autoSpaceDE w:val="0"/>
        <w:autoSpaceDN w:val="0"/>
        <w:adjustRightInd w:val="0"/>
        <w:rPr>
          <w:rFonts w:ascii="Arial" w:hAnsi="Arial" w:cs="Arial"/>
          <w:sz w:val="22"/>
          <w:szCs w:val="22"/>
          <w:lang w:eastAsia="en-US"/>
        </w:rPr>
      </w:pPr>
      <w:r w:rsidRPr="00DC2BFD">
        <w:rPr>
          <w:rFonts w:ascii="Arial" w:hAnsi="Arial" w:cs="Arial"/>
          <w:sz w:val="22"/>
          <w:szCs w:val="22"/>
          <w:lang w:eastAsia="en-US"/>
        </w:rPr>
        <w:t xml:space="preserve">To encourage joint ventures to implement new ASAP observing </w:t>
      </w:r>
      <w:proofErr w:type="spellStart"/>
      <w:r w:rsidRPr="00DC2BFD">
        <w:rPr>
          <w:rFonts w:ascii="Arial" w:hAnsi="Arial" w:cs="Arial"/>
          <w:sz w:val="22"/>
          <w:szCs w:val="22"/>
          <w:lang w:eastAsia="en-US"/>
        </w:rPr>
        <w:t>programmes</w:t>
      </w:r>
      <w:proofErr w:type="spellEnd"/>
      <w:r w:rsidRPr="00DC2BFD">
        <w:rPr>
          <w:rFonts w:ascii="Arial" w:hAnsi="Arial" w:cs="Arial"/>
          <w:iCs/>
          <w:sz w:val="22"/>
          <w:szCs w:val="22"/>
        </w:rPr>
        <w:t xml:space="preserve"> (</w:t>
      </w:r>
      <w:r w:rsidRPr="00DC2BFD">
        <w:rPr>
          <w:rFonts w:ascii="Arial" w:hAnsi="Arial" w:cs="Arial"/>
          <w:b/>
          <w:bCs/>
          <w:i/>
          <w:sz w:val="22"/>
          <w:szCs w:val="22"/>
        </w:rPr>
        <w:t>action</w:t>
      </w:r>
      <w:r w:rsidRPr="00DC2BFD">
        <w:rPr>
          <w:rFonts w:ascii="Arial" w:hAnsi="Arial" w:cs="Arial"/>
          <w:iCs/>
          <w:sz w:val="22"/>
          <w:szCs w:val="22"/>
        </w:rPr>
        <w:t>)</w:t>
      </w:r>
      <w:r w:rsidRPr="00DC2BFD">
        <w:rPr>
          <w:rFonts w:ascii="Arial" w:hAnsi="Arial" w:cs="Arial"/>
          <w:sz w:val="22"/>
          <w:szCs w:val="22"/>
          <w:lang w:eastAsia="en-US"/>
        </w:rPr>
        <w:t>;</w:t>
      </w:r>
    </w:p>
    <w:p w:rsidR="00EF1724" w:rsidRPr="00DC2BFD" w:rsidRDefault="00EF1724" w:rsidP="004D6534">
      <w:pPr>
        <w:numPr>
          <w:ilvl w:val="0"/>
          <w:numId w:val="16"/>
        </w:numPr>
        <w:autoSpaceDE w:val="0"/>
        <w:autoSpaceDN w:val="0"/>
        <w:adjustRightInd w:val="0"/>
        <w:rPr>
          <w:rFonts w:ascii="Arial" w:hAnsi="Arial" w:cs="Arial"/>
          <w:sz w:val="22"/>
          <w:szCs w:val="22"/>
          <w:lang w:eastAsia="en-US"/>
        </w:rPr>
      </w:pPr>
      <w:r w:rsidRPr="00DC2BFD">
        <w:rPr>
          <w:rFonts w:ascii="Arial" w:hAnsi="Arial" w:cs="Arial"/>
          <w:sz w:val="22"/>
          <w:szCs w:val="22"/>
          <w:lang w:eastAsia="en-US"/>
        </w:rPr>
        <w:t>To continuously analyze, evaluate and implement more cost-effective means to communicate ASAP data</w:t>
      </w:r>
      <w:r w:rsidRPr="00DC2BFD">
        <w:rPr>
          <w:rFonts w:ascii="Arial" w:hAnsi="Arial" w:cs="Arial"/>
          <w:iCs/>
          <w:sz w:val="22"/>
          <w:szCs w:val="22"/>
        </w:rPr>
        <w:t xml:space="preserve"> (</w:t>
      </w:r>
      <w:r w:rsidRPr="00DC2BFD">
        <w:rPr>
          <w:rFonts w:ascii="Arial" w:hAnsi="Arial" w:cs="Arial"/>
          <w:b/>
          <w:bCs/>
          <w:i/>
          <w:sz w:val="22"/>
          <w:szCs w:val="22"/>
        </w:rPr>
        <w:t>action</w:t>
      </w:r>
      <w:r w:rsidRPr="00DC2BFD">
        <w:rPr>
          <w:rFonts w:ascii="Arial" w:hAnsi="Arial" w:cs="Arial"/>
          <w:iCs/>
          <w:sz w:val="22"/>
          <w:szCs w:val="22"/>
        </w:rPr>
        <w:t>)</w:t>
      </w:r>
      <w:r w:rsidRPr="00DC2BFD">
        <w:rPr>
          <w:rFonts w:ascii="Arial" w:hAnsi="Arial" w:cs="Arial"/>
          <w:sz w:val="22"/>
          <w:szCs w:val="22"/>
          <w:lang w:eastAsia="en-US"/>
        </w:rPr>
        <w:t>;</w:t>
      </w:r>
    </w:p>
    <w:p w:rsidR="00EF1724" w:rsidRPr="00DC2BFD" w:rsidRDefault="00EF1724" w:rsidP="004D6534">
      <w:pPr>
        <w:numPr>
          <w:ilvl w:val="0"/>
          <w:numId w:val="16"/>
        </w:numPr>
        <w:autoSpaceDE w:val="0"/>
        <w:autoSpaceDN w:val="0"/>
        <w:adjustRightInd w:val="0"/>
        <w:rPr>
          <w:rFonts w:ascii="Arial" w:hAnsi="Arial" w:cs="Arial"/>
          <w:sz w:val="22"/>
          <w:szCs w:val="22"/>
          <w:lang w:eastAsia="en-US"/>
        </w:rPr>
      </w:pPr>
      <w:r w:rsidRPr="00DC2BFD">
        <w:rPr>
          <w:rFonts w:ascii="Arial" w:hAnsi="Arial" w:cs="Arial"/>
          <w:sz w:val="22"/>
          <w:szCs w:val="22"/>
          <w:lang w:eastAsia="en-US"/>
        </w:rPr>
        <w:t>To provide advice and assistance to new ASAP operators</w:t>
      </w:r>
      <w:r w:rsidRPr="00DC2BFD">
        <w:rPr>
          <w:rFonts w:ascii="Arial" w:hAnsi="Arial" w:cs="Arial"/>
          <w:iCs/>
          <w:sz w:val="22"/>
          <w:szCs w:val="22"/>
        </w:rPr>
        <w:t xml:space="preserve"> (</w:t>
      </w:r>
      <w:r w:rsidRPr="00DC2BFD">
        <w:rPr>
          <w:rFonts w:ascii="Arial" w:hAnsi="Arial" w:cs="Arial"/>
          <w:b/>
          <w:bCs/>
          <w:i/>
          <w:sz w:val="22"/>
          <w:szCs w:val="22"/>
        </w:rPr>
        <w:t>action</w:t>
      </w:r>
      <w:r w:rsidRPr="00DC2BFD">
        <w:rPr>
          <w:rFonts w:ascii="Arial" w:hAnsi="Arial" w:cs="Arial"/>
          <w:iCs/>
          <w:sz w:val="22"/>
          <w:szCs w:val="22"/>
        </w:rPr>
        <w:t>)</w:t>
      </w:r>
      <w:r w:rsidRPr="00DC2BFD">
        <w:rPr>
          <w:rFonts w:ascii="Arial" w:hAnsi="Arial" w:cs="Arial"/>
          <w:sz w:val="22"/>
          <w:szCs w:val="22"/>
          <w:lang w:eastAsia="en-US"/>
        </w:rPr>
        <w:t>;</w:t>
      </w:r>
    </w:p>
    <w:p w:rsidR="00EF1724" w:rsidRPr="00DC2BFD" w:rsidRDefault="00EF1724" w:rsidP="004D6534">
      <w:pPr>
        <w:numPr>
          <w:ilvl w:val="0"/>
          <w:numId w:val="16"/>
        </w:numPr>
        <w:autoSpaceDE w:val="0"/>
        <w:autoSpaceDN w:val="0"/>
        <w:adjustRightInd w:val="0"/>
        <w:rPr>
          <w:rFonts w:ascii="Arial" w:hAnsi="Arial" w:cs="Arial"/>
          <w:sz w:val="22"/>
          <w:szCs w:val="22"/>
          <w:lang w:eastAsia="en-US"/>
        </w:rPr>
      </w:pPr>
      <w:r w:rsidRPr="00DC2BFD">
        <w:rPr>
          <w:rFonts w:ascii="Arial" w:hAnsi="Arial" w:cs="Arial"/>
          <w:sz w:val="22"/>
          <w:szCs w:val="22"/>
          <w:lang w:eastAsia="en-US"/>
        </w:rPr>
        <w:t>To improve efficiency in communicating data</w:t>
      </w:r>
      <w:r w:rsidRPr="00DC2BFD">
        <w:rPr>
          <w:rFonts w:ascii="Arial" w:hAnsi="Arial" w:cs="Arial"/>
          <w:iCs/>
          <w:sz w:val="22"/>
          <w:szCs w:val="22"/>
        </w:rPr>
        <w:t xml:space="preserve"> (</w:t>
      </w:r>
      <w:r w:rsidRPr="00DC2BFD">
        <w:rPr>
          <w:rFonts w:ascii="Arial" w:hAnsi="Arial" w:cs="Arial"/>
          <w:b/>
          <w:bCs/>
          <w:i/>
          <w:sz w:val="22"/>
          <w:szCs w:val="22"/>
        </w:rPr>
        <w:t>action</w:t>
      </w:r>
      <w:r w:rsidRPr="00DC2BFD">
        <w:rPr>
          <w:rFonts w:ascii="Arial" w:hAnsi="Arial" w:cs="Arial"/>
          <w:iCs/>
          <w:sz w:val="22"/>
          <w:szCs w:val="22"/>
        </w:rPr>
        <w:t>)</w:t>
      </w:r>
      <w:r w:rsidRPr="00DC2BFD">
        <w:rPr>
          <w:rFonts w:ascii="Arial" w:hAnsi="Arial" w:cs="Arial"/>
          <w:sz w:val="22"/>
          <w:szCs w:val="22"/>
          <w:lang w:eastAsia="en-US"/>
        </w:rPr>
        <w:t>;</w:t>
      </w:r>
    </w:p>
    <w:p w:rsidR="00EF1724" w:rsidRPr="00DC2BFD" w:rsidRDefault="00EF1724" w:rsidP="004D6534">
      <w:pPr>
        <w:numPr>
          <w:ilvl w:val="0"/>
          <w:numId w:val="16"/>
        </w:numPr>
        <w:autoSpaceDE w:val="0"/>
        <w:autoSpaceDN w:val="0"/>
        <w:adjustRightInd w:val="0"/>
        <w:rPr>
          <w:rFonts w:ascii="Arial" w:hAnsi="Arial" w:cs="Arial"/>
          <w:sz w:val="22"/>
          <w:szCs w:val="22"/>
          <w:lang w:eastAsia="en-US"/>
        </w:rPr>
      </w:pPr>
      <w:r w:rsidRPr="00DC2BFD">
        <w:rPr>
          <w:rFonts w:ascii="Arial" w:hAnsi="Arial" w:cs="Arial"/>
          <w:sz w:val="22"/>
          <w:szCs w:val="22"/>
          <w:lang w:eastAsia="en-US"/>
        </w:rPr>
        <w:t>To design more robust, automated and deck-based launching devices</w:t>
      </w:r>
      <w:r w:rsidRPr="00DC2BFD">
        <w:rPr>
          <w:rFonts w:ascii="Arial" w:hAnsi="Arial" w:cs="Arial"/>
          <w:iCs/>
          <w:sz w:val="22"/>
          <w:szCs w:val="22"/>
        </w:rPr>
        <w:t xml:space="preserve"> (</w:t>
      </w:r>
      <w:r w:rsidRPr="00DC2BFD">
        <w:rPr>
          <w:rFonts w:ascii="Arial" w:hAnsi="Arial" w:cs="Arial"/>
          <w:b/>
          <w:bCs/>
          <w:i/>
          <w:sz w:val="22"/>
          <w:szCs w:val="22"/>
        </w:rPr>
        <w:t>action</w:t>
      </w:r>
      <w:r w:rsidRPr="00DC2BFD">
        <w:rPr>
          <w:rFonts w:ascii="Arial" w:hAnsi="Arial" w:cs="Arial"/>
          <w:iCs/>
          <w:sz w:val="22"/>
          <w:szCs w:val="22"/>
        </w:rPr>
        <w:t>)</w:t>
      </w:r>
      <w:r w:rsidRPr="00DC2BFD">
        <w:rPr>
          <w:rFonts w:ascii="Arial" w:hAnsi="Arial" w:cs="Arial"/>
          <w:sz w:val="22"/>
          <w:szCs w:val="22"/>
          <w:lang w:eastAsia="en-US"/>
        </w:rPr>
        <w:t>.</w:t>
      </w:r>
    </w:p>
    <w:p w:rsidR="00EF1724" w:rsidRPr="00DC2BFD" w:rsidRDefault="00EF1724" w:rsidP="00C376CC">
      <w:pPr>
        <w:tabs>
          <w:tab w:val="left" w:pos="900"/>
        </w:tabs>
        <w:jc w:val="both"/>
        <w:rPr>
          <w:rFonts w:ascii="Arial" w:hAnsi="Arial" w:cs="Arial"/>
          <w:sz w:val="22"/>
          <w:szCs w:val="22"/>
        </w:rPr>
      </w:pPr>
    </w:p>
    <w:p w:rsidR="00EF1724" w:rsidRPr="0018372E" w:rsidRDefault="00EF1724" w:rsidP="00C376CC">
      <w:pPr>
        <w:pStyle w:val="Heading2"/>
        <w:tabs>
          <w:tab w:val="left" w:pos="900"/>
        </w:tabs>
        <w:rPr>
          <w:bCs w:val="0"/>
          <w:sz w:val="22"/>
          <w:szCs w:val="22"/>
        </w:rPr>
      </w:pPr>
      <w:bookmarkStart w:id="43" w:name="_Toc312221194"/>
      <w:r w:rsidRPr="0018372E">
        <w:rPr>
          <w:bCs w:val="0"/>
          <w:sz w:val="22"/>
          <w:szCs w:val="22"/>
        </w:rPr>
        <w:t>3.</w:t>
      </w:r>
      <w:r>
        <w:rPr>
          <w:bCs w:val="0"/>
          <w:sz w:val="22"/>
          <w:szCs w:val="22"/>
        </w:rPr>
        <w:t>4</w:t>
      </w:r>
      <w:r w:rsidRPr="0018372E">
        <w:rPr>
          <w:bCs w:val="0"/>
          <w:sz w:val="22"/>
          <w:szCs w:val="22"/>
        </w:rPr>
        <w:tab/>
        <w:t xml:space="preserve">SOT Associated </w:t>
      </w:r>
      <w:proofErr w:type="spellStart"/>
      <w:r w:rsidRPr="0018372E">
        <w:rPr>
          <w:bCs w:val="0"/>
          <w:sz w:val="22"/>
          <w:szCs w:val="22"/>
        </w:rPr>
        <w:t>Programmes</w:t>
      </w:r>
      <w:bookmarkEnd w:id="43"/>
      <w:proofErr w:type="spellEnd"/>
    </w:p>
    <w:p w:rsidR="00EF1724" w:rsidRDefault="00EF1724" w:rsidP="00C376CC">
      <w:pPr>
        <w:tabs>
          <w:tab w:val="left" w:pos="900"/>
        </w:tabs>
        <w:rPr>
          <w:rFonts w:ascii="Arial" w:hAnsi="Arial" w:cs="Arial"/>
          <w:sz w:val="22"/>
          <w:szCs w:val="22"/>
        </w:rPr>
      </w:pPr>
    </w:p>
    <w:p w:rsidR="00EF1724" w:rsidRDefault="00EF1724" w:rsidP="00C376CC">
      <w:pPr>
        <w:tabs>
          <w:tab w:val="left" w:pos="900"/>
        </w:tabs>
        <w:rPr>
          <w:rFonts w:ascii="Arial" w:hAnsi="Arial" w:cs="Arial"/>
          <w:sz w:val="22"/>
          <w:szCs w:val="22"/>
        </w:rPr>
      </w:pPr>
      <w:r>
        <w:rPr>
          <w:rFonts w:ascii="Arial" w:hAnsi="Arial" w:cs="Arial"/>
          <w:sz w:val="22"/>
          <w:szCs w:val="22"/>
        </w:rPr>
        <w:t>3.4.1</w:t>
      </w:r>
      <w:r>
        <w:rPr>
          <w:rFonts w:ascii="Arial" w:hAnsi="Arial" w:cs="Arial"/>
          <w:sz w:val="22"/>
          <w:szCs w:val="22"/>
        </w:rPr>
        <w:tab/>
        <w:t>The SOT is working in close association with the following project:</w:t>
      </w:r>
    </w:p>
    <w:p w:rsidR="00EF1724" w:rsidRDefault="00EF1724" w:rsidP="00C376CC">
      <w:pPr>
        <w:tabs>
          <w:tab w:val="left" w:pos="900"/>
        </w:tabs>
        <w:rPr>
          <w:rFonts w:ascii="Arial" w:hAnsi="Arial" w:cs="Arial"/>
          <w:sz w:val="22"/>
          <w:szCs w:val="22"/>
        </w:rPr>
      </w:pPr>
    </w:p>
    <w:p w:rsidR="00EF1724" w:rsidRDefault="00EF1724" w:rsidP="00C376CC">
      <w:pPr>
        <w:tabs>
          <w:tab w:val="left" w:pos="900"/>
        </w:tabs>
        <w:rPr>
          <w:rFonts w:ascii="Arial" w:hAnsi="Arial" w:cs="Arial"/>
          <w:sz w:val="22"/>
          <w:szCs w:val="22"/>
        </w:rPr>
      </w:pPr>
      <w:r w:rsidRPr="000B5ACD">
        <w:rPr>
          <w:rFonts w:ascii="Arial" w:hAnsi="Arial" w:cs="Arial"/>
          <w:b/>
          <w:bCs/>
          <w:i/>
          <w:color w:val="000000"/>
          <w:sz w:val="22"/>
          <w:szCs w:val="22"/>
        </w:rPr>
        <w:t>The International Ocean Carbon Coordination Project</w:t>
      </w:r>
      <w:r>
        <w:rPr>
          <w:rFonts w:ascii="Arial" w:hAnsi="Arial" w:cs="Arial"/>
          <w:b/>
          <w:bCs/>
          <w:i/>
          <w:color w:val="000000"/>
          <w:sz w:val="22"/>
          <w:szCs w:val="22"/>
        </w:rPr>
        <w:t xml:space="preserve"> (IOCCP)</w:t>
      </w:r>
      <w:r>
        <w:rPr>
          <w:rStyle w:val="FootnoteReference"/>
          <w:rFonts w:ascii="Arial" w:hAnsi="Arial" w:cs="Arial"/>
          <w:b/>
          <w:bCs/>
          <w:i/>
          <w:color w:val="000000"/>
          <w:sz w:val="22"/>
          <w:szCs w:val="22"/>
        </w:rPr>
        <w:footnoteReference w:id="17"/>
      </w:r>
    </w:p>
    <w:p w:rsidR="00EF1724" w:rsidRDefault="00EF1724" w:rsidP="00C376CC">
      <w:pPr>
        <w:tabs>
          <w:tab w:val="left" w:pos="900"/>
        </w:tabs>
        <w:rPr>
          <w:rFonts w:ascii="Arial" w:hAnsi="Arial" w:cs="Arial"/>
          <w:sz w:val="22"/>
          <w:szCs w:val="22"/>
        </w:rPr>
      </w:pPr>
    </w:p>
    <w:p w:rsidR="00EF1724" w:rsidRPr="00E2639C" w:rsidRDefault="00EF1724" w:rsidP="00C376CC">
      <w:pPr>
        <w:pStyle w:val="ListParagraph"/>
        <w:tabs>
          <w:tab w:val="left" w:pos="900"/>
        </w:tabs>
        <w:autoSpaceDE w:val="0"/>
        <w:autoSpaceDN w:val="0"/>
        <w:adjustRightInd w:val="0"/>
        <w:ind w:left="0"/>
        <w:jc w:val="both"/>
        <w:rPr>
          <w:rFonts w:ascii="Arial" w:hAnsi="Arial" w:cs="Arial"/>
          <w:color w:val="000000"/>
          <w:sz w:val="22"/>
          <w:szCs w:val="22"/>
        </w:rPr>
      </w:pPr>
      <w:r>
        <w:rPr>
          <w:rFonts w:ascii="Arial" w:hAnsi="Arial" w:cs="Arial"/>
          <w:sz w:val="22"/>
          <w:szCs w:val="22"/>
        </w:rPr>
        <w:t>3.4.2</w:t>
      </w:r>
      <w:r>
        <w:rPr>
          <w:rFonts w:ascii="Arial" w:hAnsi="Arial" w:cs="Arial"/>
          <w:sz w:val="22"/>
          <w:szCs w:val="22"/>
        </w:rPr>
        <w:tab/>
        <w:t>The IOCCP,</w:t>
      </w:r>
      <w:r w:rsidRPr="00E2639C">
        <w:rPr>
          <w:rFonts w:ascii="Arial" w:hAnsi="Arial" w:cs="Arial"/>
          <w:color w:val="000000"/>
          <w:sz w:val="22"/>
          <w:szCs w:val="22"/>
        </w:rPr>
        <w:t xml:space="preserve"> co-sponsored by UNESCO/IOC and the Scientific Committee on Oceanic Research (SCOR),</w:t>
      </w:r>
      <w:r w:rsidRPr="00E2639C">
        <w:rPr>
          <w:rFonts w:ascii="Arial" w:hAnsi="Arial" w:cs="Arial"/>
          <w:i/>
          <w:color w:val="000000"/>
          <w:sz w:val="22"/>
          <w:szCs w:val="22"/>
        </w:rPr>
        <w:t xml:space="preserve"> </w:t>
      </w:r>
      <w:r w:rsidRPr="00E2639C">
        <w:rPr>
          <w:rFonts w:ascii="Arial" w:hAnsi="Arial" w:cs="Arial"/>
          <w:color w:val="000000"/>
          <w:sz w:val="22"/>
          <w:szCs w:val="22"/>
        </w:rPr>
        <w:t>promotes the development of a global network of ocean carbon observations for research through technical coordination and communications services, international agreements on standards and methods, and advocacy and links to the global observing system.</w:t>
      </w:r>
    </w:p>
    <w:p w:rsidR="00EF1724" w:rsidRPr="00E2639C" w:rsidRDefault="00EF1724" w:rsidP="00C376CC">
      <w:pPr>
        <w:tabs>
          <w:tab w:val="left" w:pos="900"/>
        </w:tabs>
        <w:rPr>
          <w:rFonts w:ascii="Arial" w:hAnsi="Arial" w:cs="Arial"/>
          <w:sz w:val="22"/>
          <w:szCs w:val="22"/>
        </w:rPr>
      </w:pPr>
    </w:p>
    <w:p w:rsidR="00EF1724" w:rsidRPr="00E2639C" w:rsidRDefault="00EF1724" w:rsidP="00C376CC">
      <w:pPr>
        <w:tabs>
          <w:tab w:val="left" w:pos="900"/>
        </w:tabs>
        <w:jc w:val="both"/>
        <w:rPr>
          <w:rFonts w:ascii="Arial" w:hAnsi="Arial" w:cs="Arial"/>
          <w:sz w:val="22"/>
          <w:szCs w:val="22"/>
        </w:rPr>
      </w:pPr>
      <w:r>
        <w:rPr>
          <w:rFonts w:ascii="Arial" w:hAnsi="Arial" w:cs="Arial"/>
          <w:sz w:val="22"/>
          <w:szCs w:val="22"/>
        </w:rPr>
        <w:t>3.4.3</w:t>
      </w:r>
      <w:r>
        <w:rPr>
          <w:rFonts w:ascii="Arial" w:hAnsi="Arial" w:cs="Arial"/>
          <w:sz w:val="22"/>
          <w:szCs w:val="22"/>
        </w:rPr>
        <w:tab/>
      </w:r>
      <w:r w:rsidRPr="00E2639C">
        <w:rPr>
          <w:rFonts w:ascii="Arial" w:hAnsi="Arial" w:cs="Arial"/>
          <w:sz w:val="22"/>
          <w:szCs w:val="22"/>
        </w:rPr>
        <w:t>The current IOCCP goal for ship-based surface pCO</w:t>
      </w:r>
      <w:r w:rsidRPr="00E2639C">
        <w:rPr>
          <w:rFonts w:ascii="Arial" w:hAnsi="Arial" w:cs="Arial"/>
          <w:sz w:val="22"/>
          <w:szCs w:val="22"/>
          <w:vertAlign w:val="subscript"/>
        </w:rPr>
        <w:t>2</w:t>
      </w:r>
      <w:r w:rsidRPr="00E2639C">
        <w:rPr>
          <w:rFonts w:ascii="Arial" w:hAnsi="Arial" w:cs="Arial"/>
          <w:sz w:val="22"/>
          <w:szCs w:val="22"/>
        </w:rPr>
        <w:t xml:space="preserve"> observations is to develop and implement a strategy that is comprised of a well-planned integrated global network of surface ocean carbon measurements, sampling at monthly or higher timescales. There are two issues, which the IOCCP would like to address within the JCOMM SOT context: </w:t>
      </w:r>
    </w:p>
    <w:p w:rsidR="00EF1724" w:rsidRPr="00E2639C" w:rsidRDefault="00EF1724" w:rsidP="00C376CC">
      <w:pPr>
        <w:tabs>
          <w:tab w:val="left" w:pos="900"/>
        </w:tabs>
        <w:jc w:val="both"/>
        <w:rPr>
          <w:rFonts w:ascii="Arial" w:hAnsi="Arial" w:cs="Arial"/>
          <w:sz w:val="22"/>
          <w:szCs w:val="22"/>
        </w:rPr>
      </w:pPr>
    </w:p>
    <w:p w:rsidR="00EF1724" w:rsidRPr="00E2639C" w:rsidRDefault="00EF1724" w:rsidP="004D6534">
      <w:pPr>
        <w:pStyle w:val="ListParagraph"/>
        <w:numPr>
          <w:ilvl w:val="0"/>
          <w:numId w:val="15"/>
        </w:numPr>
        <w:jc w:val="both"/>
        <w:rPr>
          <w:rFonts w:ascii="Arial" w:hAnsi="Arial" w:cs="Arial"/>
          <w:sz w:val="22"/>
          <w:szCs w:val="22"/>
        </w:rPr>
      </w:pPr>
      <w:r w:rsidRPr="00E2639C">
        <w:rPr>
          <w:rFonts w:ascii="Arial" w:hAnsi="Arial" w:cs="Arial"/>
          <w:sz w:val="22"/>
          <w:szCs w:val="22"/>
        </w:rPr>
        <w:t xml:space="preserve">Obtaining access to the ships poses a significant challenge. A more coordinated interaction with shipping companies is needed. </w:t>
      </w:r>
      <w:r>
        <w:rPr>
          <w:rFonts w:ascii="Arial" w:hAnsi="Arial" w:cs="Arial"/>
          <w:sz w:val="22"/>
          <w:szCs w:val="22"/>
        </w:rPr>
        <w:t>Occasionally</w:t>
      </w:r>
      <w:r w:rsidRPr="00E2639C">
        <w:rPr>
          <w:rFonts w:ascii="Arial" w:hAnsi="Arial" w:cs="Arial"/>
          <w:sz w:val="22"/>
          <w:szCs w:val="22"/>
        </w:rPr>
        <w:t xml:space="preserve"> there are multiple entities involved in a vessel</w:t>
      </w:r>
      <w:r>
        <w:rPr>
          <w:rFonts w:ascii="Arial" w:hAnsi="Arial" w:cs="Arial"/>
          <w:sz w:val="22"/>
          <w:szCs w:val="22"/>
        </w:rPr>
        <w:t>’s</w:t>
      </w:r>
      <w:r w:rsidRPr="00E2639C">
        <w:rPr>
          <w:rFonts w:ascii="Arial" w:hAnsi="Arial" w:cs="Arial"/>
          <w:sz w:val="22"/>
          <w:szCs w:val="22"/>
        </w:rPr>
        <w:t xml:space="preserve"> management which makes it very difficult (and often frustrating for our industrial partners) to establish who has the authority in the instrument installation context. Access to geographically desirable platforms (SOOP, VOS) remains challenging because the ships only ply certain routes and also the routes often get cancelled, sometimes on a yearly basis which significantly decreases the cost efficiency of our efforts.</w:t>
      </w:r>
      <w:r>
        <w:rPr>
          <w:rFonts w:ascii="Arial" w:hAnsi="Arial" w:cs="Arial"/>
          <w:sz w:val="22"/>
          <w:szCs w:val="22"/>
        </w:rPr>
        <w:t xml:space="preserve"> </w:t>
      </w:r>
      <w:r w:rsidRPr="00E2639C">
        <w:rPr>
          <w:rFonts w:ascii="Arial" w:hAnsi="Arial" w:cs="Arial"/>
          <w:sz w:val="22"/>
          <w:szCs w:val="22"/>
        </w:rPr>
        <w:t>The IOCCP will start a systematic gathering of the related information within the carbon community and will coordinate these efforts with other observational networks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2639C">
        <w:rPr>
          <w:rFonts w:ascii="Arial" w:hAnsi="Arial" w:cs="Arial"/>
          <w:sz w:val="22"/>
          <w:szCs w:val="22"/>
        </w:rPr>
        <w:t>.</w:t>
      </w:r>
    </w:p>
    <w:p w:rsidR="00EF1724" w:rsidRPr="00E2639C" w:rsidRDefault="00EF1724" w:rsidP="004D6534">
      <w:pPr>
        <w:pStyle w:val="ListParagraph"/>
        <w:numPr>
          <w:ilvl w:val="0"/>
          <w:numId w:val="15"/>
        </w:numPr>
        <w:jc w:val="both"/>
        <w:rPr>
          <w:rFonts w:ascii="Arial" w:hAnsi="Arial" w:cs="Arial"/>
          <w:sz w:val="22"/>
          <w:szCs w:val="22"/>
        </w:rPr>
      </w:pPr>
      <w:r w:rsidRPr="00E2639C">
        <w:rPr>
          <w:rFonts w:ascii="Arial" w:hAnsi="Arial" w:cs="Arial"/>
          <w:sz w:val="22"/>
          <w:szCs w:val="22"/>
        </w:rPr>
        <w:t>The parameters most often measured on ships and moorings are pCO</w:t>
      </w:r>
      <w:r w:rsidRPr="00E2639C">
        <w:rPr>
          <w:rFonts w:ascii="Arial" w:hAnsi="Arial" w:cs="Arial"/>
          <w:sz w:val="22"/>
          <w:szCs w:val="22"/>
          <w:vertAlign w:val="subscript"/>
        </w:rPr>
        <w:t>2</w:t>
      </w:r>
      <w:r w:rsidRPr="00E2639C">
        <w:rPr>
          <w:rFonts w:ascii="Arial" w:hAnsi="Arial" w:cs="Arial"/>
          <w:sz w:val="22"/>
          <w:szCs w:val="22"/>
        </w:rPr>
        <w:t>, sea surface temperature and sea surface salinity. A considerable investment is needed in sensor development in order to add important ocean surface parameters</w:t>
      </w:r>
      <w:r>
        <w:rPr>
          <w:rFonts w:ascii="Arial" w:hAnsi="Arial" w:cs="Arial"/>
          <w:sz w:val="22"/>
          <w:szCs w:val="22"/>
        </w:rPr>
        <w:t>, such as</w:t>
      </w:r>
      <w:r w:rsidRPr="00E2639C">
        <w:rPr>
          <w:rFonts w:ascii="Arial" w:hAnsi="Arial" w:cs="Arial"/>
          <w:sz w:val="22"/>
          <w:szCs w:val="22"/>
        </w:rPr>
        <w:t xml:space="preserve"> total dissolved inorganic carbon, total alkalinity, dissolved nutrients, dissolved oxygen and carbon isotopes to routine measurements curricula. Development of sensors and alternative platforms like drifters, wave riders, and robotic boats is also needed to reduce ship time (costs) and provide the spatial and temporal coverage needed to resolve the seasonal and inter-annual variability in carbon fluxes for all ocean basins. </w:t>
      </w:r>
    </w:p>
    <w:p w:rsidR="00EF1724" w:rsidRPr="00E2639C" w:rsidRDefault="00EF1724" w:rsidP="00C376CC">
      <w:pPr>
        <w:widowControl w:val="0"/>
        <w:tabs>
          <w:tab w:val="left" w:pos="900"/>
        </w:tabs>
        <w:autoSpaceDE w:val="0"/>
        <w:autoSpaceDN w:val="0"/>
        <w:adjustRightInd w:val="0"/>
        <w:jc w:val="both"/>
        <w:rPr>
          <w:rFonts w:ascii="Arial" w:hAnsi="Arial" w:cs="Arial"/>
          <w:sz w:val="22"/>
          <w:szCs w:val="22"/>
        </w:rPr>
      </w:pPr>
    </w:p>
    <w:p w:rsidR="00EF1724" w:rsidRPr="00E2639C" w:rsidRDefault="00EF1724" w:rsidP="00C376CC">
      <w:pPr>
        <w:widowControl w:val="0"/>
        <w:tabs>
          <w:tab w:val="left" w:pos="900"/>
        </w:tabs>
        <w:autoSpaceDE w:val="0"/>
        <w:autoSpaceDN w:val="0"/>
        <w:adjustRightInd w:val="0"/>
        <w:jc w:val="both"/>
        <w:rPr>
          <w:rFonts w:ascii="Arial" w:hAnsi="Arial" w:cs="Arial"/>
          <w:sz w:val="22"/>
          <w:szCs w:val="22"/>
        </w:rPr>
      </w:pPr>
      <w:r>
        <w:rPr>
          <w:rFonts w:ascii="Arial" w:hAnsi="Arial" w:cs="Arial"/>
          <w:sz w:val="22"/>
          <w:szCs w:val="22"/>
        </w:rPr>
        <w:t>3.4.4</w:t>
      </w:r>
      <w:r>
        <w:rPr>
          <w:rFonts w:ascii="Arial" w:hAnsi="Arial" w:cs="Arial"/>
          <w:sz w:val="22"/>
          <w:szCs w:val="22"/>
        </w:rPr>
        <w:tab/>
      </w:r>
      <w:r w:rsidRPr="00E2639C">
        <w:rPr>
          <w:rFonts w:ascii="Arial" w:hAnsi="Arial" w:cs="Arial"/>
          <w:sz w:val="22"/>
          <w:szCs w:val="22"/>
        </w:rPr>
        <w:t>IOCCP also mak</w:t>
      </w:r>
      <w:r>
        <w:rPr>
          <w:rFonts w:ascii="Arial" w:hAnsi="Arial" w:cs="Arial"/>
          <w:sz w:val="22"/>
          <w:szCs w:val="22"/>
        </w:rPr>
        <w:t>es</w:t>
      </w:r>
      <w:r w:rsidRPr="00E2639C">
        <w:rPr>
          <w:rFonts w:ascii="Arial" w:hAnsi="Arial" w:cs="Arial"/>
          <w:sz w:val="22"/>
          <w:szCs w:val="22"/>
        </w:rPr>
        <w:t xml:space="preserve"> Temperature and Salinity measurements from ships, and it would be desirable to establish </w:t>
      </w:r>
      <w:proofErr w:type="gramStart"/>
      <w:r w:rsidRPr="00E2639C">
        <w:rPr>
          <w:rFonts w:ascii="Arial" w:hAnsi="Arial" w:cs="Arial"/>
          <w:sz w:val="22"/>
          <w:szCs w:val="22"/>
        </w:rPr>
        <w:t>a collaboration</w:t>
      </w:r>
      <w:proofErr w:type="gramEnd"/>
      <w:r w:rsidRPr="00E2639C">
        <w:rPr>
          <w:rFonts w:ascii="Arial" w:hAnsi="Arial" w:cs="Arial"/>
          <w:sz w:val="22"/>
          <w:szCs w:val="22"/>
        </w:rPr>
        <w:t xml:space="preserve"> </w:t>
      </w:r>
      <w:r>
        <w:rPr>
          <w:rFonts w:ascii="Arial" w:hAnsi="Arial" w:cs="Arial"/>
          <w:sz w:val="22"/>
          <w:szCs w:val="22"/>
        </w:rPr>
        <w:t xml:space="preserve">with </w:t>
      </w:r>
      <w:r w:rsidRPr="00E2639C">
        <w:rPr>
          <w:rFonts w:ascii="Arial" w:hAnsi="Arial" w:cs="Arial"/>
          <w:sz w:val="22"/>
          <w:szCs w:val="22"/>
        </w:rPr>
        <w:t xml:space="preserve">the SOT to permit real-time distribution of </w:t>
      </w:r>
      <w:r>
        <w:rPr>
          <w:rFonts w:ascii="Arial" w:hAnsi="Arial" w:cs="Arial"/>
          <w:sz w:val="22"/>
          <w:szCs w:val="22"/>
        </w:rPr>
        <w:t xml:space="preserve">these </w:t>
      </w:r>
      <w:r w:rsidRPr="00E2639C">
        <w:rPr>
          <w:rFonts w:ascii="Arial" w:hAnsi="Arial" w:cs="Arial"/>
          <w:sz w:val="22"/>
          <w:szCs w:val="22"/>
        </w:rPr>
        <w:t>data on the GTS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2639C">
        <w:rPr>
          <w:rFonts w:ascii="Arial" w:hAnsi="Arial" w:cs="Arial"/>
          <w:sz w:val="22"/>
          <w:szCs w:val="22"/>
        </w:rPr>
        <w:t xml:space="preserve">. For example, </w:t>
      </w:r>
      <w:r>
        <w:rPr>
          <w:rFonts w:ascii="Arial" w:hAnsi="Arial" w:cs="Arial"/>
          <w:sz w:val="22"/>
          <w:szCs w:val="22"/>
        </w:rPr>
        <w:t xml:space="preserve">the distribution of data would </w:t>
      </w:r>
      <w:r w:rsidRPr="00E2639C">
        <w:rPr>
          <w:rFonts w:ascii="Arial" w:hAnsi="Arial" w:cs="Arial"/>
          <w:sz w:val="22"/>
          <w:szCs w:val="22"/>
        </w:rPr>
        <w:t xml:space="preserve">be facilitated if SOT members </w:t>
      </w:r>
      <w:r>
        <w:rPr>
          <w:rFonts w:ascii="Arial" w:hAnsi="Arial" w:cs="Arial"/>
          <w:sz w:val="22"/>
          <w:szCs w:val="22"/>
        </w:rPr>
        <w:t>w</w:t>
      </w:r>
      <w:r w:rsidRPr="00E2639C">
        <w:rPr>
          <w:rFonts w:ascii="Arial" w:hAnsi="Arial" w:cs="Arial"/>
          <w:sz w:val="22"/>
          <w:szCs w:val="22"/>
        </w:rPr>
        <w:t xml:space="preserve">ould support the cost of transmitting these data from ship to shore, and assist </w:t>
      </w:r>
      <w:r>
        <w:rPr>
          <w:rFonts w:ascii="Arial" w:hAnsi="Arial" w:cs="Arial"/>
          <w:sz w:val="22"/>
          <w:szCs w:val="22"/>
        </w:rPr>
        <w:t>in</w:t>
      </w:r>
      <w:r w:rsidRPr="00E2639C">
        <w:rPr>
          <w:rFonts w:ascii="Arial" w:hAnsi="Arial" w:cs="Arial"/>
          <w:sz w:val="22"/>
          <w:szCs w:val="22"/>
        </w:rPr>
        <w:t xml:space="preserve"> their automatic quality control, encoding in appropriate GTS formats, and </w:t>
      </w:r>
      <w:r>
        <w:rPr>
          <w:rFonts w:ascii="Arial" w:hAnsi="Arial" w:cs="Arial"/>
          <w:sz w:val="22"/>
          <w:szCs w:val="22"/>
        </w:rPr>
        <w:t xml:space="preserve">real-time </w:t>
      </w:r>
      <w:r w:rsidRPr="00E2639C">
        <w:rPr>
          <w:rFonts w:ascii="Arial" w:hAnsi="Arial" w:cs="Arial"/>
          <w:sz w:val="22"/>
          <w:szCs w:val="22"/>
        </w:rPr>
        <w:t xml:space="preserve">distribution </w:t>
      </w:r>
      <w:r>
        <w:rPr>
          <w:rFonts w:ascii="Arial" w:hAnsi="Arial" w:cs="Arial"/>
          <w:sz w:val="22"/>
          <w:szCs w:val="22"/>
        </w:rPr>
        <w:t>on the GTS</w:t>
      </w:r>
      <w:proofErr w:type="gramStart"/>
      <w:r>
        <w:rPr>
          <w:rFonts w:ascii="Arial" w:hAnsi="Arial" w:cs="Arial"/>
          <w:sz w:val="22"/>
          <w:szCs w:val="22"/>
        </w:rPr>
        <w:t>..</w:t>
      </w:r>
      <w:proofErr w:type="gramEnd"/>
      <w:r>
        <w:rPr>
          <w:rFonts w:ascii="Arial" w:hAnsi="Arial" w:cs="Arial"/>
          <w:sz w:val="22"/>
          <w:szCs w:val="22"/>
        </w:rPr>
        <w:t xml:space="preserve">SOT </w:t>
      </w:r>
      <w:r w:rsidRPr="00E2639C">
        <w:rPr>
          <w:rFonts w:ascii="Arial" w:hAnsi="Arial" w:cs="Arial"/>
          <w:sz w:val="22"/>
          <w:szCs w:val="22"/>
        </w:rPr>
        <w:t xml:space="preserve">members </w:t>
      </w:r>
      <w:r>
        <w:rPr>
          <w:rFonts w:ascii="Arial" w:hAnsi="Arial" w:cs="Arial"/>
          <w:sz w:val="22"/>
          <w:szCs w:val="22"/>
        </w:rPr>
        <w:t xml:space="preserve">are encouraged </w:t>
      </w:r>
      <w:r w:rsidRPr="00E2639C">
        <w:rPr>
          <w:rFonts w:ascii="Arial" w:hAnsi="Arial" w:cs="Arial"/>
          <w:sz w:val="22"/>
          <w:szCs w:val="22"/>
        </w:rPr>
        <w:t xml:space="preserve">to consider making such </w:t>
      </w:r>
      <w:r>
        <w:rPr>
          <w:rFonts w:ascii="Arial" w:hAnsi="Arial" w:cs="Arial"/>
          <w:sz w:val="22"/>
          <w:szCs w:val="22"/>
        </w:rPr>
        <w:t xml:space="preserve">a </w:t>
      </w:r>
      <w:r w:rsidRPr="00E2639C">
        <w:rPr>
          <w:rFonts w:ascii="Arial" w:hAnsi="Arial" w:cs="Arial"/>
          <w:sz w:val="22"/>
          <w:szCs w:val="22"/>
        </w:rPr>
        <w:t>commitment</w:t>
      </w:r>
      <w:r>
        <w:rPr>
          <w:rFonts w:ascii="Arial" w:hAnsi="Arial" w:cs="Arial"/>
          <w:sz w:val="22"/>
          <w:szCs w:val="22"/>
        </w:rPr>
        <w:t xml:space="preserve">. </w:t>
      </w:r>
    </w:p>
    <w:p w:rsidR="00EF1724" w:rsidRDefault="00EF1724" w:rsidP="00C376CC">
      <w:pPr>
        <w:tabs>
          <w:tab w:val="left" w:pos="900"/>
        </w:tabs>
        <w:rPr>
          <w:rFonts w:ascii="Arial" w:hAnsi="Arial" w:cs="Arial"/>
          <w:sz w:val="22"/>
          <w:szCs w:val="22"/>
        </w:rPr>
      </w:pPr>
    </w:p>
    <w:p w:rsidR="00EF1724" w:rsidRDefault="00EF1724" w:rsidP="00C376CC">
      <w:pPr>
        <w:tabs>
          <w:tab w:val="left" w:pos="900"/>
        </w:tabs>
        <w:rPr>
          <w:rFonts w:ascii="Arial" w:hAnsi="Arial" w:cs="Arial"/>
          <w:sz w:val="22"/>
          <w:szCs w:val="22"/>
        </w:rPr>
      </w:pPr>
      <w:r>
        <w:rPr>
          <w:rFonts w:ascii="Arial" w:hAnsi="Arial" w:cs="Arial"/>
          <w:sz w:val="22"/>
          <w:szCs w:val="22"/>
        </w:rPr>
        <w:lastRenderedPageBreak/>
        <w:t>3.4.5</w:t>
      </w:r>
      <w:r>
        <w:rPr>
          <w:rFonts w:ascii="Arial" w:hAnsi="Arial" w:cs="Arial"/>
          <w:sz w:val="22"/>
          <w:szCs w:val="22"/>
        </w:rPr>
        <w:tab/>
        <w:t xml:space="preserve">Some additional recommendations can be found in the OceanOBS’09 Community White Paper by Hood </w:t>
      </w:r>
      <w:r w:rsidRPr="000B5ACD">
        <w:rPr>
          <w:rFonts w:ascii="Arial" w:hAnsi="Arial" w:cs="Arial"/>
          <w:i/>
          <w:iCs/>
          <w:sz w:val="22"/>
          <w:szCs w:val="22"/>
        </w:rPr>
        <w:t>et al</w:t>
      </w:r>
      <w:r>
        <w:rPr>
          <w:rFonts w:ascii="Arial" w:hAnsi="Arial" w:cs="Arial"/>
          <w:sz w:val="22"/>
          <w:szCs w:val="22"/>
        </w:rPr>
        <w:t>, Ship-based Repeat Hydrography: A strategy for sustained global program</w:t>
      </w:r>
      <w:r>
        <w:rPr>
          <w:rStyle w:val="FootnoteReference"/>
          <w:rFonts w:ascii="Arial" w:hAnsi="Arial" w:cs="Arial"/>
          <w:sz w:val="22"/>
          <w:szCs w:val="22"/>
        </w:rPr>
        <w:footnoteReference w:id="18"/>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cs="Arial"/>
          <w:sz w:val="22"/>
          <w:szCs w:val="22"/>
        </w:rPr>
        <w:t>.</w:t>
      </w:r>
    </w:p>
    <w:p w:rsidR="00EF1724" w:rsidRDefault="00EF1724" w:rsidP="00C376CC">
      <w:pPr>
        <w:tabs>
          <w:tab w:val="left" w:pos="900"/>
        </w:tabs>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b/>
          <w:bCs/>
          <w:i/>
          <w:iCs/>
          <w:sz w:val="22"/>
          <w:szCs w:val="22"/>
        </w:rPr>
        <w:t xml:space="preserve">The </w:t>
      </w:r>
      <w:r w:rsidRPr="0080002E">
        <w:rPr>
          <w:rFonts w:ascii="Arial" w:hAnsi="Arial" w:cs="Arial"/>
          <w:b/>
          <w:bCs/>
          <w:i/>
          <w:iCs/>
          <w:sz w:val="22"/>
          <w:szCs w:val="22"/>
        </w:rPr>
        <w:t>Shipboard Automated Meteorological and Oceanographic System (SAMOS) Project</w:t>
      </w:r>
      <w:r>
        <w:rPr>
          <w:rStyle w:val="FootnoteReference"/>
          <w:rFonts w:ascii="Arial" w:hAnsi="Arial" w:cs="Arial"/>
          <w:b/>
          <w:bCs/>
          <w:i/>
          <w:iCs/>
          <w:sz w:val="22"/>
          <w:szCs w:val="22"/>
        </w:rPr>
        <w:footnoteReference w:id="19"/>
      </w:r>
      <w:r w:rsidRPr="00044FB1">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Pr="00044FB1" w:rsidRDefault="00EF1724" w:rsidP="00CC585C">
      <w:pPr>
        <w:tabs>
          <w:tab w:val="left" w:pos="900"/>
        </w:tabs>
        <w:jc w:val="both"/>
        <w:rPr>
          <w:rFonts w:ascii="Arial" w:hAnsi="Arial" w:cs="Arial"/>
          <w:sz w:val="22"/>
          <w:szCs w:val="22"/>
        </w:rPr>
      </w:pPr>
      <w:r>
        <w:rPr>
          <w:rFonts w:ascii="Arial" w:hAnsi="Arial" w:cs="Arial"/>
          <w:sz w:val="22"/>
          <w:szCs w:val="22"/>
        </w:rPr>
        <w:t>3.4.6</w:t>
      </w:r>
      <w:r>
        <w:rPr>
          <w:rFonts w:ascii="Arial" w:hAnsi="Arial" w:cs="Arial"/>
          <w:sz w:val="22"/>
          <w:szCs w:val="22"/>
        </w:rPr>
        <w:tab/>
        <w:t xml:space="preserve">SAMOS </w:t>
      </w:r>
      <w:r w:rsidRPr="00044FB1">
        <w:rPr>
          <w:rFonts w:ascii="Arial" w:hAnsi="Arial" w:cs="Arial"/>
          <w:sz w:val="22"/>
          <w:szCs w:val="22"/>
        </w:rPr>
        <w:t>aims to improve the quality of meteorological and near-surface oceanographic observations collected</w:t>
      </w:r>
      <w:r>
        <w:rPr>
          <w:rFonts w:ascii="Arial" w:hAnsi="Arial" w:cs="Arial"/>
          <w:sz w:val="22"/>
          <w:szCs w:val="22"/>
        </w:rPr>
        <w:t xml:space="preserve"> in-situ on research vessels (R</w:t>
      </w:r>
      <w:r w:rsidRPr="00044FB1">
        <w:rPr>
          <w:rFonts w:ascii="Arial" w:hAnsi="Arial" w:cs="Arial"/>
          <w:sz w:val="22"/>
          <w:szCs w:val="22"/>
        </w:rPr>
        <w:t xml:space="preserve">Vs). The SAMOS initiative currently focuses on meteorological and near-surface oceanographic data collected by the scientific instrument system permanently installed on </w:t>
      </w:r>
      <w:r>
        <w:rPr>
          <w:rFonts w:ascii="Arial" w:hAnsi="Arial" w:cs="Arial"/>
          <w:sz w:val="22"/>
          <w:szCs w:val="22"/>
        </w:rPr>
        <w:t>RV</w:t>
      </w:r>
      <w:r w:rsidRPr="00044FB1">
        <w:rPr>
          <w:rFonts w:ascii="Arial" w:hAnsi="Arial" w:cs="Arial"/>
          <w:sz w:val="22"/>
          <w:szCs w:val="22"/>
        </w:rPr>
        <w:t xml:space="preserve">s. The SAMOS data </w:t>
      </w:r>
      <w:proofErr w:type="spellStart"/>
      <w:r w:rsidRPr="00044FB1">
        <w:rPr>
          <w:rFonts w:ascii="Arial" w:hAnsi="Arial" w:cs="Arial"/>
          <w:sz w:val="22"/>
          <w:szCs w:val="22"/>
        </w:rPr>
        <w:t>centre</w:t>
      </w:r>
      <w:proofErr w:type="spellEnd"/>
      <w:r w:rsidRPr="00044FB1">
        <w:rPr>
          <w:rFonts w:ascii="Arial" w:hAnsi="Arial" w:cs="Arial"/>
          <w:sz w:val="22"/>
          <w:szCs w:val="22"/>
        </w:rPr>
        <w:t xml:space="preserve"> at the Florida State University (FSU) </w:t>
      </w:r>
      <w:r>
        <w:rPr>
          <w:rFonts w:ascii="Arial" w:hAnsi="Arial" w:cs="Arial"/>
          <w:sz w:val="22"/>
          <w:szCs w:val="22"/>
        </w:rPr>
        <w:t>has recruited 34 RVs: 31 operated by the U.S. and 3 from the Australia’s Integrated Marine Observing System (IMOS) project. Additional recruitment is underway in the U.S.</w:t>
      </w:r>
      <w:r w:rsidRPr="00044FB1">
        <w:rPr>
          <w:rFonts w:ascii="Arial" w:hAnsi="Arial" w:cs="Arial"/>
          <w:sz w:val="22"/>
          <w:szCs w:val="22"/>
        </w:rPr>
        <w:t xml:space="preserve"> </w:t>
      </w:r>
    </w:p>
    <w:p w:rsidR="00EF1724" w:rsidRPr="00044FB1" w:rsidRDefault="00EF1724" w:rsidP="00C376CC">
      <w:pPr>
        <w:tabs>
          <w:tab w:val="left" w:pos="900"/>
        </w:tabs>
        <w:jc w:val="both"/>
        <w:rPr>
          <w:rFonts w:ascii="Arial" w:hAnsi="Arial" w:cs="Arial"/>
          <w:sz w:val="22"/>
          <w:szCs w:val="22"/>
        </w:rPr>
      </w:pPr>
    </w:p>
    <w:p w:rsidR="00EF1724" w:rsidRDefault="00EF1724" w:rsidP="002B283A">
      <w:pPr>
        <w:tabs>
          <w:tab w:val="left" w:pos="900"/>
        </w:tabs>
        <w:jc w:val="both"/>
        <w:rPr>
          <w:rFonts w:ascii="Arial" w:hAnsi="Arial" w:cs="Arial"/>
          <w:sz w:val="22"/>
          <w:szCs w:val="22"/>
        </w:rPr>
      </w:pPr>
      <w:r>
        <w:rPr>
          <w:rFonts w:ascii="Arial" w:hAnsi="Arial" w:cs="Arial"/>
          <w:sz w:val="22"/>
          <w:szCs w:val="22"/>
        </w:rPr>
        <w:t>3.4.7</w:t>
      </w:r>
      <w:r>
        <w:rPr>
          <w:rFonts w:ascii="Arial" w:hAnsi="Arial" w:cs="Arial"/>
          <w:sz w:val="22"/>
          <w:szCs w:val="22"/>
        </w:rPr>
        <w:tab/>
        <w:t xml:space="preserve">The SOT recognizes that, although the </w:t>
      </w:r>
      <w:r w:rsidRPr="007627C3">
        <w:rPr>
          <w:rFonts w:ascii="Arial" w:hAnsi="Arial" w:cs="Arial"/>
          <w:sz w:val="22"/>
          <w:szCs w:val="22"/>
        </w:rPr>
        <w:t xml:space="preserve">SAMOS initiative </w:t>
      </w:r>
      <w:r>
        <w:rPr>
          <w:rFonts w:ascii="Arial" w:hAnsi="Arial" w:cs="Arial"/>
          <w:sz w:val="22"/>
          <w:szCs w:val="22"/>
        </w:rPr>
        <w:t>was</w:t>
      </w:r>
      <w:r w:rsidRPr="007627C3">
        <w:rPr>
          <w:rFonts w:ascii="Arial" w:hAnsi="Arial" w:cs="Arial"/>
          <w:sz w:val="22"/>
          <w:szCs w:val="22"/>
        </w:rPr>
        <w:t xml:space="preserve"> not originally designed to provide meteorological and ocean observations to national oceanograph</w:t>
      </w:r>
      <w:r>
        <w:rPr>
          <w:rFonts w:ascii="Arial" w:hAnsi="Arial" w:cs="Arial"/>
          <w:sz w:val="22"/>
          <w:szCs w:val="22"/>
        </w:rPr>
        <w:t>ic or meteorological services, t</w:t>
      </w:r>
      <w:r w:rsidRPr="007627C3">
        <w:rPr>
          <w:rFonts w:ascii="Arial" w:hAnsi="Arial" w:cs="Arial"/>
          <w:sz w:val="22"/>
          <w:szCs w:val="22"/>
        </w:rPr>
        <w:t>he demand to have access to high-quality SAMOS data via traditional services (e.g., GTS) has grown.</w:t>
      </w:r>
      <w:r>
        <w:rPr>
          <w:rFonts w:ascii="Arial" w:hAnsi="Arial" w:cs="Arial"/>
          <w:sz w:val="22"/>
          <w:szCs w:val="22"/>
        </w:rPr>
        <w:t xml:space="preserve"> A plan is underway, in collaboration with the US VOS </w:t>
      </w:r>
      <w:proofErr w:type="spellStart"/>
      <w:r>
        <w:rPr>
          <w:rFonts w:ascii="Arial" w:hAnsi="Arial" w:cs="Arial"/>
          <w:sz w:val="22"/>
          <w:szCs w:val="22"/>
        </w:rPr>
        <w:t>Programme</w:t>
      </w:r>
      <w:proofErr w:type="spellEnd"/>
      <w:r>
        <w:rPr>
          <w:rFonts w:ascii="Arial" w:hAnsi="Arial" w:cs="Arial"/>
          <w:sz w:val="22"/>
          <w:szCs w:val="22"/>
        </w:rPr>
        <w:t>, to select a subset of the RVs participating in SAMOS to develop and test procedures for placing SAMOS data on the GTS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cs="Arial"/>
          <w:sz w:val="22"/>
          <w:szCs w:val="22"/>
        </w:rPr>
        <w:t xml:space="preserve">. Priority will be given to SAMOS vessels that are not currently distributing their data on GTS, or providing poor quality metadata information. </w:t>
      </w:r>
    </w:p>
    <w:p w:rsidR="00EF1724" w:rsidRDefault="00EF1724" w:rsidP="00C376CC">
      <w:pPr>
        <w:tabs>
          <w:tab w:val="left" w:pos="900"/>
        </w:tabs>
        <w:jc w:val="both"/>
        <w:rPr>
          <w:rFonts w:ascii="Arial" w:hAnsi="Arial" w:cs="Arial"/>
          <w:sz w:val="22"/>
          <w:szCs w:val="22"/>
        </w:rPr>
      </w:pPr>
    </w:p>
    <w:p w:rsidR="00EF1724" w:rsidRPr="007627C3" w:rsidRDefault="00EF1724" w:rsidP="00C376CC">
      <w:pPr>
        <w:tabs>
          <w:tab w:val="left" w:pos="900"/>
        </w:tabs>
        <w:jc w:val="both"/>
        <w:rPr>
          <w:rFonts w:ascii="Arial" w:hAnsi="Arial" w:cs="Arial"/>
          <w:sz w:val="22"/>
          <w:szCs w:val="22"/>
        </w:rPr>
      </w:pPr>
      <w:r>
        <w:rPr>
          <w:rFonts w:ascii="Arial" w:hAnsi="Arial" w:cs="Arial"/>
          <w:sz w:val="22"/>
          <w:szCs w:val="22"/>
        </w:rPr>
        <w:t>3.4.8</w:t>
      </w:r>
      <w:r>
        <w:rPr>
          <w:rFonts w:ascii="Arial" w:hAnsi="Arial" w:cs="Arial"/>
          <w:sz w:val="22"/>
          <w:szCs w:val="22"/>
        </w:rPr>
        <w:tab/>
      </w:r>
      <w:r w:rsidRPr="00044FB1">
        <w:rPr>
          <w:rFonts w:ascii="Arial" w:hAnsi="Arial" w:cs="Arial"/>
          <w:sz w:val="22"/>
          <w:szCs w:val="22"/>
        </w:rPr>
        <w:t xml:space="preserve">SAMOS </w:t>
      </w:r>
      <w:r>
        <w:rPr>
          <w:rFonts w:ascii="Arial" w:hAnsi="Arial" w:cs="Arial"/>
          <w:sz w:val="22"/>
          <w:szCs w:val="22"/>
        </w:rPr>
        <w:t xml:space="preserve">data center personnel continue to create </w:t>
      </w:r>
      <w:r w:rsidRPr="00093D80">
        <w:rPr>
          <w:rFonts w:ascii="Arial" w:hAnsi="Arial" w:cs="Arial"/>
          <w:sz w:val="22"/>
          <w:szCs w:val="22"/>
        </w:rPr>
        <w:t>professional development program</w:t>
      </w:r>
      <w:r>
        <w:rPr>
          <w:rFonts w:ascii="Arial" w:hAnsi="Arial" w:cs="Arial"/>
          <w:sz w:val="22"/>
          <w:szCs w:val="22"/>
        </w:rPr>
        <w:t>s</w:t>
      </w:r>
      <w:r w:rsidRPr="00093D80">
        <w:rPr>
          <w:rFonts w:ascii="Arial" w:hAnsi="Arial" w:cs="Arial"/>
          <w:sz w:val="22"/>
          <w:szCs w:val="22"/>
        </w:rPr>
        <w:t xml:space="preserve"> for in-service marine technicians, in partnership with the NOAA</w:t>
      </w:r>
      <w:r>
        <w:rPr>
          <w:rStyle w:val="FootnoteReference"/>
          <w:rFonts w:ascii="Arial" w:hAnsi="Arial"/>
          <w:sz w:val="22"/>
          <w:szCs w:val="22"/>
        </w:rPr>
        <w:footnoteReference w:id="20"/>
      </w:r>
      <w:r w:rsidRPr="00093D80">
        <w:rPr>
          <w:rFonts w:ascii="Arial" w:hAnsi="Arial" w:cs="Arial"/>
          <w:sz w:val="22"/>
          <w:szCs w:val="22"/>
        </w:rPr>
        <w:t xml:space="preserve"> Earth System Research Laboratory</w:t>
      </w:r>
      <w:r>
        <w:rPr>
          <w:rFonts w:ascii="Arial" w:hAnsi="Arial" w:cs="Arial"/>
          <w:sz w:val="22"/>
          <w:szCs w:val="22"/>
        </w:rPr>
        <w:t xml:space="preserve"> (ESRL)</w:t>
      </w:r>
      <w:r w:rsidRPr="00093D80">
        <w:rPr>
          <w:rFonts w:ascii="Arial" w:hAnsi="Arial" w:cs="Arial"/>
          <w:sz w:val="22"/>
          <w:szCs w:val="22"/>
        </w:rPr>
        <w:t>. The</w:t>
      </w:r>
      <w:r>
        <w:rPr>
          <w:rFonts w:ascii="Arial" w:hAnsi="Arial" w:cs="Arial"/>
          <w:sz w:val="22"/>
          <w:szCs w:val="22"/>
        </w:rPr>
        <w:t>se</w:t>
      </w:r>
      <w:r w:rsidRPr="00093D80">
        <w:rPr>
          <w:rFonts w:ascii="Arial" w:hAnsi="Arial" w:cs="Arial"/>
          <w:sz w:val="22"/>
          <w:szCs w:val="22"/>
        </w:rPr>
        <w:t xml:space="preserve"> program</w:t>
      </w:r>
      <w:r>
        <w:rPr>
          <w:rFonts w:ascii="Arial" w:hAnsi="Arial" w:cs="Arial"/>
          <w:sz w:val="22"/>
          <w:szCs w:val="22"/>
        </w:rPr>
        <w:t>s</w:t>
      </w:r>
      <w:r w:rsidRPr="00093D80">
        <w:rPr>
          <w:rFonts w:ascii="Arial" w:hAnsi="Arial" w:cs="Arial"/>
          <w:sz w:val="22"/>
          <w:szCs w:val="22"/>
        </w:rPr>
        <w:t xml:space="preserve"> will focus on best practices and techniques for collection of marine meteorological observations on </w:t>
      </w:r>
      <w:r>
        <w:rPr>
          <w:rFonts w:ascii="Arial" w:hAnsi="Arial" w:cs="Arial"/>
          <w:sz w:val="22"/>
          <w:szCs w:val="22"/>
        </w:rPr>
        <w:t>RV</w:t>
      </w:r>
      <w:r w:rsidRPr="00093D80">
        <w:rPr>
          <w:rFonts w:ascii="Arial" w:hAnsi="Arial" w:cs="Arial"/>
          <w:sz w:val="22"/>
          <w:szCs w:val="22"/>
        </w:rPr>
        <w:t>s to support ocean, atmosphere, and climate research.</w:t>
      </w:r>
      <w:r w:rsidRPr="007627C3">
        <w:rPr>
          <w:rFonts w:ascii="Arial" w:hAnsi="Arial" w:cs="Arial"/>
          <w:sz w:val="22"/>
          <w:szCs w:val="22"/>
        </w:rPr>
        <w:t xml:space="preserve"> </w:t>
      </w:r>
      <w:r>
        <w:rPr>
          <w:rFonts w:ascii="Arial" w:hAnsi="Arial" w:cs="Arial"/>
          <w:sz w:val="22"/>
          <w:szCs w:val="22"/>
        </w:rPr>
        <w:t>SAMOS welcomes SOT contributions to further develop and implement these programs (</w:t>
      </w:r>
      <w:r w:rsidRPr="00EC3AC2">
        <w:rPr>
          <w:rFonts w:ascii="Arial" w:hAnsi="Arial" w:cs="Arial"/>
          <w:b/>
          <w:i/>
          <w:sz w:val="22"/>
          <w:szCs w:val="22"/>
        </w:rPr>
        <w:t>action</w:t>
      </w:r>
      <w:r>
        <w:rPr>
          <w:rFonts w:ascii="Arial" w:hAnsi="Arial" w:cs="Arial"/>
          <w:sz w:val="22"/>
          <w:szCs w:val="22"/>
        </w:rPr>
        <w:t>).</w:t>
      </w:r>
    </w:p>
    <w:p w:rsidR="00EF1724" w:rsidRPr="00044FB1" w:rsidRDefault="00EF1724" w:rsidP="00C376CC">
      <w:pPr>
        <w:tabs>
          <w:tab w:val="left" w:pos="900"/>
        </w:tabs>
        <w:jc w:val="both"/>
        <w:rPr>
          <w:rFonts w:ascii="Arial" w:hAnsi="Arial" w:cs="Arial"/>
          <w:sz w:val="22"/>
          <w:szCs w:val="22"/>
        </w:rPr>
      </w:pPr>
    </w:p>
    <w:p w:rsidR="00EF1724" w:rsidRDefault="00EF1724" w:rsidP="00C376CC">
      <w:pPr>
        <w:tabs>
          <w:tab w:val="left" w:pos="900"/>
        </w:tabs>
        <w:rPr>
          <w:rFonts w:ascii="Arial" w:hAnsi="Arial" w:cs="Arial"/>
          <w:sz w:val="22"/>
          <w:szCs w:val="22"/>
        </w:rPr>
      </w:pPr>
      <w:r>
        <w:rPr>
          <w:rFonts w:ascii="Arial" w:hAnsi="Arial" w:cs="Arial"/>
          <w:sz w:val="22"/>
          <w:szCs w:val="22"/>
        </w:rPr>
        <w:t>3.4.9</w:t>
      </w:r>
      <w:r>
        <w:rPr>
          <w:rFonts w:ascii="Arial" w:hAnsi="Arial" w:cs="Arial"/>
          <w:sz w:val="22"/>
          <w:szCs w:val="22"/>
        </w:rPr>
        <w:tab/>
        <w:t>Some additional recommendations can be found in the following OceanOBS’09 Community White Papers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cs="Arial"/>
          <w:sz w:val="22"/>
          <w:szCs w:val="22"/>
        </w:rPr>
        <w:t>:</w:t>
      </w:r>
    </w:p>
    <w:p w:rsidR="00EF1724" w:rsidRDefault="00EF1724" w:rsidP="00C376CC">
      <w:pPr>
        <w:tabs>
          <w:tab w:val="left" w:pos="900"/>
        </w:tabs>
        <w:rPr>
          <w:rFonts w:ascii="Arial" w:hAnsi="Arial" w:cs="Arial"/>
          <w:sz w:val="22"/>
          <w:szCs w:val="22"/>
        </w:rPr>
      </w:pPr>
    </w:p>
    <w:p w:rsidR="00EF1724" w:rsidRPr="00E2639C" w:rsidRDefault="00EF1724" w:rsidP="004D6534">
      <w:pPr>
        <w:numPr>
          <w:ilvl w:val="0"/>
          <w:numId w:val="14"/>
        </w:numPr>
        <w:rPr>
          <w:rFonts w:ascii="Arial" w:hAnsi="Arial" w:cs="Arial"/>
          <w:sz w:val="22"/>
          <w:szCs w:val="22"/>
        </w:rPr>
      </w:pPr>
      <w:r>
        <w:rPr>
          <w:rFonts w:ascii="Arial" w:hAnsi="Arial" w:cs="Arial"/>
          <w:sz w:val="22"/>
          <w:szCs w:val="22"/>
        </w:rPr>
        <w:t xml:space="preserve">Smith </w:t>
      </w:r>
      <w:r w:rsidRPr="00E2639C">
        <w:rPr>
          <w:rFonts w:ascii="Arial" w:hAnsi="Arial" w:cs="Arial"/>
          <w:i/>
          <w:iCs/>
          <w:sz w:val="22"/>
          <w:szCs w:val="22"/>
        </w:rPr>
        <w:t>et al</w:t>
      </w:r>
      <w:r>
        <w:rPr>
          <w:rFonts w:ascii="Arial" w:hAnsi="Arial" w:cs="Arial"/>
          <w:sz w:val="22"/>
          <w:szCs w:val="22"/>
        </w:rPr>
        <w:t xml:space="preserve">, </w:t>
      </w:r>
      <w:r w:rsidRPr="00E2639C">
        <w:rPr>
          <w:rFonts w:ascii="Arial" w:hAnsi="Arial" w:cs="Arial"/>
          <w:sz w:val="22"/>
          <w:szCs w:val="22"/>
        </w:rPr>
        <w:t>The Data Management System for the Shipboard Automated Meteorological and Oceanographic System (SAMOS) Initiative</w:t>
      </w:r>
      <w:r>
        <w:rPr>
          <w:rStyle w:val="FootnoteReference"/>
          <w:rFonts w:ascii="Arial" w:hAnsi="Arial" w:cs="Arial"/>
          <w:sz w:val="22"/>
          <w:szCs w:val="22"/>
        </w:rPr>
        <w:footnoteReference w:id="21"/>
      </w:r>
      <w:r>
        <w:rPr>
          <w:rFonts w:ascii="Arial" w:hAnsi="Arial" w:cs="Arial"/>
          <w:sz w:val="22"/>
          <w:szCs w:val="22"/>
        </w:rPr>
        <w:t>.</w:t>
      </w:r>
    </w:p>
    <w:p w:rsidR="00EF1724" w:rsidRDefault="00EF1724" w:rsidP="004D6534">
      <w:pPr>
        <w:numPr>
          <w:ilvl w:val="0"/>
          <w:numId w:val="14"/>
        </w:numPr>
        <w:rPr>
          <w:rFonts w:ascii="Arial" w:hAnsi="Arial" w:cs="Arial"/>
          <w:sz w:val="22"/>
          <w:szCs w:val="22"/>
        </w:rPr>
      </w:pPr>
      <w:r>
        <w:rPr>
          <w:rFonts w:ascii="Arial" w:hAnsi="Arial" w:cs="Arial"/>
          <w:sz w:val="22"/>
          <w:szCs w:val="22"/>
        </w:rPr>
        <w:t xml:space="preserve">Smith </w:t>
      </w:r>
      <w:r w:rsidRPr="00E2639C">
        <w:rPr>
          <w:rFonts w:ascii="Arial" w:hAnsi="Arial" w:cs="Arial"/>
          <w:i/>
          <w:iCs/>
          <w:sz w:val="22"/>
          <w:szCs w:val="22"/>
        </w:rPr>
        <w:t>et al</w:t>
      </w:r>
      <w:r>
        <w:rPr>
          <w:rFonts w:ascii="Arial" w:hAnsi="Arial" w:cs="Arial"/>
          <w:sz w:val="22"/>
          <w:szCs w:val="22"/>
        </w:rPr>
        <w:t>, Automated Underway Oceanic and Atmospheric Measurements from Ships</w:t>
      </w:r>
      <w:r>
        <w:rPr>
          <w:rStyle w:val="FootnoteReference"/>
          <w:rFonts w:ascii="Arial" w:hAnsi="Arial" w:cs="Arial"/>
          <w:sz w:val="22"/>
          <w:szCs w:val="22"/>
        </w:rPr>
        <w:footnoteReference w:id="22"/>
      </w:r>
      <w:r>
        <w:rPr>
          <w:rFonts w:ascii="Arial" w:hAnsi="Arial" w:cs="Arial"/>
          <w:sz w:val="22"/>
          <w:szCs w:val="22"/>
        </w:rPr>
        <w:t>.</w:t>
      </w:r>
    </w:p>
    <w:p w:rsidR="00EF1724" w:rsidRDefault="00EF1724" w:rsidP="00C376CC">
      <w:pPr>
        <w:tabs>
          <w:tab w:val="left" w:pos="900"/>
        </w:tabs>
        <w:rPr>
          <w:rFonts w:ascii="Arial" w:hAnsi="Arial" w:cs="Arial"/>
          <w:sz w:val="22"/>
          <w:szCs w:val="22"/>
        </w:rPr>
      </w:pPr>
    </w:p>
    <w:p w:rsidR="00EF1724" w:rsidRPr="00EC4C0C" w:rsidRDefault="00EF1724" w:rsidP="00C376CC">
      <w:pPr>
        <w:pStyle w:val="NormalWeb"/>
        <w:tabs>
          <w:tab w:val="left" w:pos="900"/>
        </w:tabs>
        <w:spacing w:before="0" w:after="0"/>
        <w:jc w:val="both"/>
        <w:rPr>
          <w:rFonts w:ascii="Arial" w:hAnsi="Arial" w:cs="Arial"/>
          <w:sz w:val="22"/>
          <w:szCs w:val="22"/>
          <w:lang w:val="en-US"/>
        </w:rPr>
      </w:pPr>
      <w:r w:rsidRPr="005014DE">
        <w:rPr>
          <w:rFonts w:ascii="Arial" w:hAnsi="Arial" w:cs="Arial"/>
          <w:b/>
          <w:bCs/>
          <w:i/>
          <w:iCs/>
          <w:sz w:val="22"/>
          <w:szCs w:val="22"/>
          <w:lang w:val="en-US"/>
        </w:rPr>
        <w:t xml:space="preserve">The </w:t>
      </w:r>
      <w:proofErr w:type="spellStart"/>
      <w:r w:rsidRPr="005014DE">
        <w:rPr>
          <w:rFonts w:ascii="Arial" w:hAnsi="Arial" w:cs="Arial"/>
          <w:b/>
          <w:bCs/>
          <w:i/>
          <w:iCs/>
          <w:sz w:val="22"/>
          <w:szCs w:val="22"/>
          <w:lang w:val="en-US"/>
        </w:rPr>
        <w:t>Ferrybox</w:t>
      </w:r>
      <w:proofErr w:type="spellEnd"/>
      <w:r w:rsidRPr="005014DE">
        <w:rPr>
          <w:rFonts w:ascii="Arial" w:hAnsi="Arial" w:cs="Arial"/>
          <w:b/>
          <w:bCs/>
          <w:i/>
          <w:iCs/>
          <w:sz w:val="22"/>
          <w:szCs w:val="22"/>
          <w:lang w:val="en-US"/>
        </w:rPr>
        <w:t xml:space="preserve"> Project</w:t>
      </w:r>
      <w:r w:rsidRPr="007F0DAB">
        <w:rPr>
          <w:rStyle w:val="FootnoteReference"/>
          <w:rFonts w:ascii="Arial" w:hAnsi="Arial" w:cs="Arial"/>
          <w:sz w:val="22"/>
          <w:szCs w:val="22"/>
        </w:rPr>
        <w:footnoteReference w:id="23"/>
      </w:r>
      <w:r w:rsidRPr="00EC4C0C">
        <w:rPr>
          <w:rFonts w:ascii="Arial" w:hAnsi="Arial" w:cs="Arial"/>
          <w:sz w:val="22"/>
          <w:szCs w:val="22"/>
          <w:lang w:val="en-US"/>
        </w:rPr>
        <w:t xml:space="preserve"> </w:t>
      </w:r>
    </w:p>
    <w:p w:rsidR="00EF1724" w:rsidRPr="00EC4C0C" w:rsidRDefault="00EF1724" w:rsidP="00C376CC">
      <w:pPr>
        <w:pStyle w:val="NormalWeb"/>
        <w:tabs>
          <w:tab w:val="left" w:pos="900"/>
        </w:tabs>
        <w:spacing w:before="0" w:after="0"/>
        <w:jc w:val="both"/>
        <w:rPr>
          <w:rFonts w:ascii="Arial" w:hAnsi="Arial" w:cs="Arial"/>
          <w:sz w:val="22"/>
          <w:szCs w:val="22"/>
          <w:lang w:val="en-US"/>
        </w:rPr>
      </w:pPr>
    </w:p>
    <w:p w:rsidR="00EF1724" w:rsidRPr="00EC4C0C" w:rsidRDefault="00EF1724" w:rsidP="00C376CC">
      <w:pPr>
        <w:pStyle w:val="NormalWeb"/>
        <w:tabs>
          <w:tab w:val="left" w:pos="900"/>
        </w:tabs>
        <w:spacing w:before="0" w:after="0"/>
        <w:jc w:val="both"/>
        <w:rPr>
          <w:rFonts w:ascii="Arial" w:hAnsi="Arial" w:cs="Arial"/>
          <w:sz w:val="22"/>
          <w:szCs w:val="22"/>
          <w:lang w:val="en-US"/>
        </w:rPr>
      </w:pPr>
      <w:r w:rsidRPr="00EC4C0C">
        <w:rPr>
          <w:rFonts w:ascii="Arial" w:hAnsi="Arial" w:cs="Arial"/>
          <w:sz w:val="22"/>
          <w:szCs w:val="22"/>
          <w:lang w:val="en-US"/>
        </w:rPr>
        <w:t>3.4.10</w:t>
      </w:r>
      <w:r w:rsidRPr="00EC4C0C">
        <w:rPr>
          <w:rFonts w:ascii="Arial" w:hAnsi="Arial" w:cs="Arial"/>
          <w:sz w:val="22"/>
          <w:szCs w:val="22"/>
          <w:lang w:val="en-US"/>
        </w:rPr>
        <w:tab/>
      </w:r>
      <w:proofErr w:type="spellStart"/>
      <w:r w:rsidRPr="00EC4C0C">
        <w:rPr>
          <w:rFonts w:ascii="Arial" w:hAnsi="Arial" w:cs="Arial"/>
          <w:sz w:val="22"/>
          <w:szCs w:val="22"/>
          <w:lang w:val="en-US"/>
        </w:rPr>
        <w:t>Ferrybox</w:t>
      </w:r>
      <w:proofErr w:type="spellEnd"/>
      <w:r w:rsidRPr="00EC4C0C">
        <w:rPr>
          <w:rFonts w:ascii="Arial" w:hAnsi="Arial" w:cs="Arial"/>
          <w:sz w:val="22"/>
          <w:szCs w:val="22"/>
          <w:lang w:val="en-US"/>
        </w:rPr>
        <w:t xml:space="preserve"> was developed as a partnership between scientists and the companies operating ferries in waters around the world. Many of the systems have been developed to support the requirements for both scientific and marine management data. </w:t>
      </w:r>
    </w:p>
    <w:p w:rsidR="00EF1724" w:rsidRDefault="00EF1724" w:rsidP="00C376CC">
      <w:pPr>
        <w:tabs>
          <w:tab w:val="left" w:pos="900"/>
        </w:tabs>
        <w:jc w:val="both"/>
        <w:rPr>
          <w:rFonts w:ascii="Arial" w:hAnsi="Arial" w:cs="Arial"/>
          <w:sz w:val="22"/>
          <w:szCs w:val="22"/>
        </w:rPr>
      </w:pPr>
    </w:p>
    <w:p w:rsidR="00EF1724" w:rsidRPr="00CC4D10" w:rsidRDefault="00EF1724" w:rsidP="00C376CC">
      <w:pPr>
        <w:tabs>
          <w:tab w:val="left" w:pos="900"/>
        </w:tabs>
        <w:jc w:val="both"/>
        <w:rPr>
          <w:rFonts w:ascii="Arial" w:hAnsi="Arial" w:cs="Arial"/>
          <w:sz w:val="22"/>
          <w:szCs w:val="22"/>
        </w:rPr>
      </w:pPr>
      <w:r>
        <w:rPr>
          <w:rFonts w:ascii="Arial" w:hAnsi="Arial" w:cs="Arial"/>
          <w:sz w:val="22"/>
          <w:szCs w:val="22"/>
        </w:rPr>
        <w:t>3.4.11</w:t>
      </w:r>
      <w:r>
        <w:rPr>
          <w:rFonts w:ascii="Arial" w:hAnsi="Arial" w:cs="Arial"/>
          <w:sz w:val="22"/>
          <w:szCs w:val="22"/>
        </w:rPr>
        <w:tab/>
      </w:r>
      <w:r w:rsidRPr="00CC4D10">
        <w:rPr>
          <w:rFonts w:ascii="Arial" w:hAnsi="Arial" w:cs="Arial"/>
          <w:sz w:val="22"/>
          <w:szCs w:val="22"/>
        </w:rPr>
        <w:t xml:space="preserve">The </w:t>
      </w:r>
      <w:proofErr w:type="spellStart"/>
      <w:r w:rsidRPr="00CC4D10">
        <w:rPr>
          <w:rFonts w:ascii="Arial" w:hAnsi="Arial" w:cs="Arial"/>
          <w:sz w:val="22"/>
          <w:szCs w:val="22"/>
        </w:rPr>
        <w:t>FerryBox</w:t>
      </w:r>
      <w:proofErr w:type="spellEnd"/>
      <w:r w:rsidRPr="00CC4D10">
        <w:rPr>
          <w:rFonts w:ascii="Arial" w:hAnsi="Arial" w:cs="Arial"/>
          <w:sz w:val="22"/>
          <w:szCs w:val="22"/>
        </w:rPr>
        <w:t xml:space="preserve"> system </w:t>
      </w:r>
      <w:r>
        <w:rPr>
          <w:rFonts w:ascii="Arial" w:hAnsi="Arial" w:cs="Arial"/>
          <w:sz w:val="22"/>
          <w:szCs w:val="22"/>
        </w:rPr>
        <w:t xml:space="preserve">has now </w:t>
      </w:r>
      <w:r w:rsidRPr="00CC4D10">
        <w:rPr>
          <w:rFonts w:ascii="Arial" w:hAnsi="Arial" w:cs="Arial"/>
          <w:sz w:val="22"/>
          <w:szCs w:val="22"/>
        </w:rPr>
        <w:t>reached maturity</w:t>
      </w:r>
      <w:r>
        <w:rPr>
          <w:rFonts w:ascii="Arial" w:hAnsi="Arial" w:cs="Arial"/>
          <w:sz w:val="22"/>
          <w:szCs w:val="22"/>
        </w:rPr>
        <w:t xml:space="preserve">, having been </w:t>
      </w:r>
      <w:r w:rsidRPr="00CC4D10">
        <w:rPr>
          <w:rFonts w:ascii="Arial" w:hAnsi="Arial" w:cs="Arial"/>
          <w:sz w:val="22"/>
          <w:szCs w:val="22"/>
        </w:rPr>
        <w:t xml:space="preserve">proven </w:t>
      </w:r>
      <w:r>
        <w:rPr>
          <w:rFonts w:ascii="Arial" w:hAnsi="Arial" w:cs="Arial"/>
          <w:sz w:val="22"/>
          <w:szCs w:val="22"/>
        </w:rPr>
        <w:t xml:space="preserve">over </w:t>
      </w:r>
      <w:r w:rsidRPr="00CC4D10">
        <w:rPr>
          <w:rFonts w:ascii="Arial" w:hAnsi="Arial" w:cs="Arial"/>
          <w:sz w:val="22"/>
          <w:szCs w:val="22"/>
        </w:rPr>
        <w:t xml:space="preserve">many </w:t>
      </w:r>
      <w:proofErr w:type="spellStart"/>
      <w:r w:rsidRPr="00CC4D10">
        <w:rPr>
          <w:rFonts w:ascii="Arial" w:hAnsi="Arial" w:cs="Arial"/>
          <w:sz w:val="22"/>
          <w:szCs w:val="22"/>
        </w:rPr>
        <w:t>yeas</w:t>
      </w:r>
      <w:proofErr w:type="spellEnd"/>
      <w:r w:rsidRPr="00CC4D10">
        <w:rPr>
          <w:rFonts w:ascii="Arial" w:hAnsi="Arial" w:cs="Arial"/>
          <w:sz w:val="22"/>
          <w:szCs w:val="22"/>
        </w:rPr>
        <w:t xml:space="preserve"> of operation at different sites. </w:t>
      </w:r>
      <w:r>
        <w:rPr>
          <w:rFonts w:ascii="Arial" w:hAnsi="Arial" w:cs="Arial"/>
          <w:sz w:val="22"/>
          <w:szCs w:val="22"/>
        </w:rPr>
        <w:t xml:space="preserve">Worldwide, there are many activities involving </w:t>
      </w:r>
      <w:proofErr w:type="spellStart"/>
      <w:r w:rsidRPr="00CC4D10">
        <w:rPr>
          <w:rFonts w:ascii="Arial" w:hAnsi="Arial" w:cs="Arial"/>
          <w:sz w:val="22"/>
          <w:szCs w:val="22"/>
        </w:rPr>
        <w:t>FerryBoxes</w:t>
      </w:r>
      <w:proofErr w:type="spellEnd"/>
      <w:r w:rsidRPr="00CC4D10">
        <w:rPr>
          <w:rFonts w:ascii="Arial" w:hAnsi="Arial" w:cs="Arial"/>
          <w:sz w:val="22"/>
          <w:szCs w:val="22"/>
        </w:rPr>
        <w:t xml:space="preserve"> and other systems on ships of opportunities (e.g. 15 ships In Europe, and some in Japan and Australia). </w:t>
      </w:r>
      <w:r>
        <w:rPr>
          <w:rFonts w:ascii="Arial" w:hAnsi="Arial" w:cs="Arial"/>
          <w:sz w:val="22"/>
          <w:szCs w:val="22"/>
        </w:rPr>
        <w:t xml:space="preserve">Most of these, however, </w:t>
      </w:r>
      <w:r w:rsidRPr="00CC4D10">
        <w:rPr>
          <w:rFonts w:ascii="Arial" w:hAnsi="Arial" w:cs="Arial"/>
          <w:sz w:val="22"/>
          <w:szCs w:val="22"/>
        </w:rPr>
        <w:t xml:space="preserve">are temporary activities and </w:t>
      </w:r>
      <w:r>
        <w:rPr>
          <w:rFonts w:ascii="Arial" w:hAnsi="Arial" w:cs="Arial"/>
          <w:sz w:val="22"/>
          <w:szCs w:val="22"/>
        </w:rPr>
        <w:t xml:space="preserve">operated </w:t>
      </w:r>
      <w:r w:rsidRPr="00CC4D10">
        <w:rPr>
          <w:rFonts w:ascii="Arial" w:hAnsi="Arial" w:cs="Arial"/>
          <w:sz w:val="22"/>
          <w:szCs w:val="22"/>
        </w:rPr>
        <w:t>are on a volunt</w:t>
      </w:r>
      <w:r>
        <w:rPr>
          <w:rFonts w:ascii="Arial" w:hAnsi="Arial" w:cs="Arial"/>
          <w:sz w:val="22"/>
          <w:szCs w:val="22"/>
        </w:rPr>
        <w:t xml:space="preserve">ary </w:t>
      </w:r>
      <w:r w:rsidRPr="00CC4D10">
        <w:rPr>
          <w:rFonts w:ascii="Arial" w:hAnsi="Arial" w:cs="Arial"/>
          <w:sz w:val="22"/>
          <w:szCs w:val="22"/>
        </w:rPr>
        <w:t>basis. There is no sustained funding in order to get reliable and comparable data over longer time periods.</w:t>
      </w:r>
    </w:p>
    <w:p w:rsidR="00EF1724" w:rsidRPr="00CC4D10" w:rsidRDefault="00EF1724" w:rsidP="00C376CC">
      <w:pPr>
        <w:pStyle w:val="NormalWeb"/>
        <w:tabs>
          <w:tab w:val="left" w:pos="900"/>
        </w:tabs>
        <w:spacing w:before="0" w:after="0"/>
        <w:jc w:val="both"/>
        <w:rPr>
          <w:rFonts w:ascii="Arial" w:hAnsi="Arial" w:cs="Arial"/>
          <w:sz w:val="22"/>
          <w:szCs w:val="22"/>
          <w:lang w:val="en-GB"/>
        </w:rPr>
      </w:pPr>
    </w:p>
    <w:p w:rsidR="00EF1724" w:rsidRPr="00EC4C0C" w:rsidRDefault="00EF1724" w:rsidP="00C376CC">
      <w:pPr>
        <w:pStyle w:val="NormalWeb"/>
        <w:tabs>
          <w:tab w:val="left" w:pos="900"/>
        </w:tabs>
        <w:spacing w:before="0" w:after="0"/>
        <w:jc w:val="both"/>
        <w:rPr>
          <w:rFonts w:ascii="Arial" w:hAnsi="Arial" w:cs="Arial"/>
          <w:sz w:val="22"/>
          <w:szCs w:val="22"/>
          <w:lang w:val="en-US"/>
        </w:rPr>
      </w:pPr>
      <w:r w:rsidRPr="00EC4C0C">
        <w:rPr>
          <w:rFonts w:ascii="Arial" w:hAnsi="Arial" w:cs="Arial"/>
          <w:sz w:val="22"/>
          <w:szCs w:val="22"/>
          <w:lang w:val="en-US"/>
        </w:rPr>
        <w:t>3.4.12</w:t>
      </w:r>
      <w:r w:rsidRPr="00EC4C0C">
        <w:rPr>
          <w:rFonts w:ascii="Arial" w:hAnsi="Arial" w:cs="Arial"/>
          <w:sz w:val="22"/>
          <w:szCs w:val="22"/>
          <w:lang w:val="en-US"/>
        </w:rPr>
        <w:tab/>
      </w:r>
      <w:proofErr w:type="gramStart"/>
      <w:r w:rsidRPr="00EC4C0C">
        <w:rPr>
          <w:rFonts w:ascii="Arial" w:hAnsi="Arial" w:cs="Arial"/>
          <w:sz w:val="22"/>
          <w:szCs w:val="22"/>
          <w:lang w:val="en-US"/>
        </w:rPr>
        <w:t>The</w:t>
      </w:r>
      <w:proofErr w:type="gramEnd"/>
      <w:r w:rsidRPr="00EC4C0C">
        <w:rPr>
          <w:rFonts w:ascii="Arial" w:hAnsi="Arial" w:cs="Arial"/>
          <w:sz w:val="22"/>
          <w:szCs w:val="22"/>
          <w:lang w:val="en-US"/>
        </w:rPr>
        <w:t xml:space="preserve"> monitoring of air-sea fluxes of carbon dioxide (CO</w:t>
      </w:r>
      <w:r w:rsidRPr="00EC4C0C">
        <w:rPr>
          <w:rFonts w:ascii="Arial" w:hAnsi="Arial" w:cs="Arial"/>
          <w:sz w:val="22"/>
          <w:szCs w:val="22"/>
          <w:vertAlign w:val="subscript"/>
          <w:lang w:val="en-US"/>
        </w:rPr>
        <w:t>2</w:t>
      </w:r>
      <w:r w:rsidRPr="00EC4C0C">
        <w:rPr>
          <w:rFonts w:ascii="Arial" w:hAnsi="Arial" w:cs="Arial"/>
          <w:sz w:val="22"/>
          <w:szCs w:val="22"/>
          <w:lang w:val="en-US"/>
        </w:rPr>
        <w:t xml:space="preserve">) by </w:t>
      </w:r>
      <w:proofErr w:type="spellStart"/>
      <w:r w:rsidRPr="00EC4C0C">
        <w:rPr>
          <w:rFonts w:ascii="Arial" w:hAnsi="Arial" w:cs="Arial"/>
          <w:sz w:val="22"/>
          <w:szCs w:val="22"/>
          <w:lang w:val="en-US"/>
        </w:rPr>
        <w:t>FerryBoxes</w:t>
      </w:r>
      <w:proofErr w:type="spellEnd"/>
      <w:r w:rsidRPr="00EC4C0C">
        <w:rPr>
          <w:rFonts w:ascii="Arial" w:hAnsi="Arial" w:cs="Arial"/>
          <w:sz w:val="22"/>
          <w:szCs w:val="22"/>
          <w:lang w:val="en-US"/>
        </w:rPr>
        <w:t xml:space="preserve"> has been coordinated through the International Ocean Carbon Coordination Project (IOCCP). It is important that this work is continued and expanded in shelf seas, where the contribution to the carbon budget is particularly difficult to predict from existing models</w:t>
      </w:r>
      <w:r w:rsidRPr="009849E0">
        <w:rPr>
          <w:rFonts w:ascii="Arial" w:hAnsi="Arial"/>
          <w:iCs/>
          <w:sz w:val="22"/>
          <w:szCs w:val="22"/>
          <w:lang w:val="en-US"/>
        </w:rPr>
        <w:t xml:space="preserve"> (</w:t>
      </w:r>
      <w:r w:rsidRPr="009849E0">
        <w:rPr>
          <w:rFonts w:ascii="Arial" w:hAnsi="Arial"/>
          <w:b/>
          <w:bCs/>
          <w:i/>
          <w:sz w:val="22"/>
          <w:szCs w:val="22"/>
          <w:lang w:val="en-US"/>
        </w:rPr>
        <w:t>action</w:t>
      </w:r>
      <w:r w:rsidRPr="009849E0">
        <w:rPr>
          <w:rFonts w:ascii="Arial" w:hAnsi="Arial"/>
          <w:iCs/>
          <w:sz w:val="22"/>
          <w:szCs w:val="22"/>
          <w:lang w:val="en-US"/>
        </w:rPr>
        <w:t>)</w:t>
      </w:r>
      <w:r w:rsidRPr="00EC4C0C">
        <w:rPr>
          <w:rFonts w:ascii="Arial" w:hAnsi="Arial" w:cs="Arial"/>
          <w:sz w:val="22"/>
          <w:szCs w:val="22"/>
          <w:lang w:val="en-US"/>
        </w:rPr>
        <w:t xml:space="preserve">. The </w:t>
      </w:r>
      <w:proofErr w:type="spellStart"/>
      <w:r w:rsidRPr="00EC4C0C">
        <w:rPr>
          <w:rFonts w:ascii="Arial" w:hAnsi="Arial" w:cs="Arial"/>
          <w:sz w:val="22"/>
          <w:szCs w:val="22"/>
          <w:lang w:val="en-US"/>
        </w:rPr>
        <w:t>FerryBox</w:t>
      </w:r>
      <w:proofErr w:type="spellEnd"/>
      <w:r w:rsidRPr="00EC4C0C">
        <w:rPr>
          <w:rFonts w:ascii="Arial" w:hAnsi="Arial" w:cs="Arial"/>
          <w:sz w:val="22"/>
          <w:szCs w:val="22"/>
          <w:lang w:val="en-US"/>
        </w:rPr>
        <w:t xml:space="preserve">/VOS approach provides a unique way to monitor both the carbon import and export in shelf seas, and acidification </w:t>
      </w:r>
      <w:r w:rsidRPr="00EC4C0C">
        <w:rPr>
          <w:rFonts w:ascii="Arial" w:hAnsi="Arial" w:cs="Arial"/>
          <w:sz w:val="22"/>
          <w:szCs w:val="22"/>
          <w:lang w:val="en-US"/>
        </w:rPr>
        <w:lastRenderedPageBreak/>
        <w:t xml:space="preserve">in the coastal zone in a cost effective manner. Links are also being made with the </w:t>
      </w:r>
      <w:proofErr w:type="spellStart"/>
      <w:r w:rsidRPr="00EC4C0C">
        <w:rPr>
          <w:rFonts w:ascii="Arial" w:hAnsi="Arial" w:cs="Arial"/>
          <w:sz w:val="22"/>
          <w:szCs w:val="22"/>
          <w:lang w:val="en-US"/>
        </w:rPr>
        <w:t>OceanSCOPE</w:t>
      </w:r>
      <w:proofErr w:type="spellEnd"/>
      <w:r w:rsidRPr="00CC4D10">
        <w:rPr>
          <w:rStyle w:val="FootnoteReference"/>
          <w:rFonts w:ascii="Arial" w:hAnsi="Arial" w:cs="Arial"/>
          <w:sz w:val="22"/>
          <w:szCs w:val="22"/>
        </w:rPr>
        <w:footnoteReference w:id="24"/>
      </w:r>
      <w:r w:rsidRPr="00EC4C0C">
        <w:rPr>
          <w:rFonts w:ascii="Arial" w:hAnsi="Arial" w:cs="Arial"/>
          <w:sz w:val="22"/>
          <w:szCs w:val="22"/>
          <w:lang w:val="en-US"/>
        </w:rPr>
        <w:t xml:space="preserve"> for the future.</w:t>
      </w:r>
    </w:p>
    <w:p w:rsidR="00EF1724" w:rsidRPr="00EC4C0C" w:rsidRDefault="00EF1724" w:rsidP="00C376CC">
      <w:pPr>
        <w:pStyle w:val="NormalWeb"/>
        <w:tabs>
          <w:tab w:val="left" w:pos="900"/>
        </w:tabs>
        <w:spacing w:before="0" w:after="0"/>
        <w:jc w:val="both"/>
        <w:rPr>
          <w:rFonts w:ascii="Arial" w:hAnsi="Arial" w:cs="Arial"/>
          <w:sz w:val="22"/>
          <w:szCs w:val="22"/>
          <w:lang w:val="en-US"/>
        </w:rPr>
      </w:pPr>
    </w:p>
    <w:p w:rsidR="00EF1724" w:rsidRPr="00CC4D10" w:rsidRDefault="00EF1724" w:rsidP="00D11DDB">
      <w:pPr>
        <w:pStyle w:val="NormalWeb"/>
        <w:tabs>
          <w:tab w:val="left" w:pos="900"/>
        </w:tabs>
        <w:spacing w:before="0" w:after="0"/>
        <w:jc w:val="both"/>
        <w:rPr>
          <w:rFonts w:ascii="Arial" w:hAnsi="Arial" w:cs="Arial"/>
          <w:sz w:val="22"/>
          <w:szCs w:val="22"/>
          <w:lang w:val="en-GB"/>
        </w:rPr>
      </w:pPr>
      <w:r w:rsidRPr="00EC4C0C">
        <w:rPr>
          <w:rFonts w:ascii="Arial" w:hAnsi="Arial" w:cs="Arial"/>
          <w:sz w:val="22"/>
          <w:szCs w:val="22"/>
          <w:lang w:val="en-US"/>
        </w:rPr>
        <w:t>3.4.13</w:t>
      </w:r>
      <w:r w:rsidRPr="00EC4C0C">
        <w:rPr>
          <w:rFonts w:ascii="Arial" w:hAnsi="Arial" w:cs="Arial"/>
          <w:sz w:val="22"/>
          <w:szCs w:val="22"/>
          <w:lang w:val="en-US"/>
        </w:rPr>
        <w:tab/>
      </w:r>
      <w:proofErr w:type="gramStart"/>
      <w:r w:rsidRPr="00EC4C0C">
        <w:rPr>
          <w:rFonts w:ascii="Arial" w:hAnsi="Arial" w:cs="Arial"/>
          <w:sz w:val="22"/>
          <w:szCs w:val="22"/>
          <w:lang w:val="en-US"/>
        </w:rPr>
        <w:t>It</w:t>
      </w:r>
      <w:proofErr w:type="gramEnd"/>
      <w:r w:rsidRPr="00EC4C0C">
        <w:rPr>
          <w:rFonts w:ascii="Arial" w:hAnsi="Arial" w:cs="Arial"/>
          <w:sz w:val="22"/>
          <w:szCs w:val="22"/>
          <w:lang w:val="en-US"/>
        </w:rPr>
        <w:t xml:space="preserve"> is recommended that </w:t>
      </w:r>
      <w:r w:rsidRPr="00CC4D10">
        <w:rPr>
          <w:rFonts w:ascii="Arial" w:hAnsi="Arial" w:cs="Arial"/>
          <w:sz w:val="22"/>
          <w:szCs w:val="22"/>
          <w:lang w:val="en-GB"/>
        </w:rPr>
        <w:t xml:space="preserve">FerryBox and other underway data are integrated in the </w:t>
      </w:r>
      <w:r w:rsidRPr="00CC4D10">
        <w:rPr>
          <w:rFonts w:ascii="Arial" w:hAnsi="Arial" w:cs="Arial"/>
          <w:i/>
          <w:sz w:val="22"/>
          <w:szCs w:val="22"/>
          <w:lang w:val="en-GB"/>
        </w:rPr>
        <w:t>in-situ</w:t>
      </w:r>
      <w:r w:rsidRPr="00CC4D10">
        <w:rPr>
          <w:rFonts w:ascii="Arial" w:hAnsi="Arial" w:cs="Arial"/>
          <w:sz w:val="22"/>
          <w:szCs w:val="22"/>
          <w:lang w:val="en-GB"/>
        </w:rPr>
        <w:t xml:space="preserve"> </w:t>
      </w:r>
      <w:r w:rsidRPr="00D11DDB">
        <w:rPr>
          <w:rFonts w:ascii="Arial" w:hAnsi="Arial" w:cs="Arial"/>
          <w:sz w:val="22"/>
          <w:szCs w:val="22"/>
          <w:lang w:val="en-GB"/>
        </w:rPr>
        <w:t xml:space="preserve">Thematic Assemble Centre (TAC) </w:t>
      </w:r>
      <w:r w:rsidRPr="00CC4D10">
        <w:rPr>
          <w:rFonts w:ascii="Arial" w:hAnsi="Arial" w:cs="Arial"/>
          <w:sz w:val="22"/>
          <w:szCs w:val="22"/>
          <w:lang w:val="en-GB"/>
        </w:rPr>
        <w:t>of the</w:t>
      </w:r>
      <w:r>
        <w:rPr>
          <w:rFonts w:ascii="Arial" w:hAnsi="Arial" w:cs="Arial"/>
          <w:sz w:val="22"/>
          <w:szCs w:val="22"/>
          <w:lang w:val="en-GB"/>
        </w:rPr>
        <w:t xml:space="preserve"> European Union</w:t>
      </w:r>
      <w:r w:rsidRPr="00CC4D10">
        <w:rPr>
          <w:rFonts w:ascii="Arial" w:hAnsi="Arial" w:cs="Arial"/>
          <w:sz w:val="22"/>
          <w:szCs w:val="22"/>
          <w:lang w:val="en-GB"/>
        </w:rPr>
        <w:t xml:space="preserve"> </w:t>
      </w:r>
      <w:r>
        <w:rPr>
          <w:rFonts w:ascii="Arial" w:hAnsi="Arial" w:cs="Arial"/>
          <w:sz w:val="22"/>
          <w:szCs w:val="22"/>
          <w:lang w:val="en-GB"/>
        </w:rPr>
        <w:t>(</w:t>
      </w:r>
      <w:r w:rsidRPr="00CC4D10">
        <w:rPr>
          <w:rFonts w:ascii="Arial" w:hAnsi="Arial" w:cs="Arial"/>
          <w:sz w:val="22"/>
          <w:szCs w:val="22"/>
          <w:lang w:val="en-GB"/>
        </w:rPr>
        <w:t>EU</w:t>
      </w:r>
      <w:r>
        <w:rPr>
          <w:rFonts w:ascii="Arial" w:hAnsi="Arial" w:cs="Arial"/>
          <w:sz w:val="22"/>
          <w:szCs w:val="22"/>
          <w:lang w:val="en-GB"/>
        </w:rPr>
        <w:t>)</w:t>
      </w:r>
      <w:r w:rsidRPr="00CC4D10">
        <w:rPr>
          <w:rFonts w:ascii="Arial" w:hAnsi="Arial" w:cs="Arial"/>
          <w:sz w:val="22"/>
          <w:szCs w:val="22"/>
          <w:lang w:val="en-GB"/>
        </w:rPr>
        <w:t xml:space="preserve"> project MyOcean</w:t>
      </w:r>
      <w:r w:rsidRPr="00CC4D10">
        <w:rPr>
          <w:rStyle w:val="FootnoteReference"/>
          <w:rFonts w:ascii="Arial" w:hAnsi="Arial" w:cs="Arial"/>
          <w:sz w:val="22"/>
          <w:szCs w:val="22"/>
          <w:lang w:val="en-GB"/>
        </w:rPr>
        <w:footnoteReference w:id="25"/>
      </w:r>
      <w:r w:rsidRPr="00CC4D10">
        <w:rPr>
          <w:rFonts w:ascii="Arial" w:hAnsi="Arial" w:cs="Arial"/>
          <w:sz w:val="22"/>
          <w:szCs w:val="22"/>
          <w:lang w:val="en-GB"/>
        </w:rPr>
        <w:t>. However, not all data owners are a member of the MyOcean consortium</w:t>
      </w:r>
      <w:r>
        <w:rPr>
          <w:rFonts w:ascii="Arial" w:hAnsi="Arial" w:cs="Arial"/>
          <w:sz w:val="22"/>
          <w:szCs w:val="22"/>
          <w:lang w:val="en-GB"/>
        </w:rPr>
        <w:t>,</w:t>
      </w:r>
      <w:r w:rsidRPr="00CC4D10">
        <w:rPr>
          <w:rFonts w:ascii="Arial" w:hAnsi="Arial" w:cs="Arial"/>
          <w:sz w:val="22"/>
          <w:szCs w:val="22"/>
          <w:lang w:val="en-GB"/>
        </w:rPr>
        <w:t xml:space="preserve"> as there are many of these activities related to research institutions. The provision of data from outside of the consortium is not f</w:t>
      </w:r>
      <w:r>
        <w:rPr>
          <w:rFonts w:ascii="Arial" w:hAnsi="Arial" w:cs="Arial"/>
          <w:sz w:val="22"/>
          <w:szCs w:val="22"/>
          <w:lang w:val="en-GB"/>
        </w:rPr>
        <w:t>ully</w:t>
      </w:r>
      <w:r w:rsidRPr="00CC4D10">
        <w:rPr>
          <w:rFonts w:ascii="Arial" w:hAnsi="Arial" w:cs="Arial"/>
          <w:sz w:val="22"/>
          <w:szCs w:val="22"/>
          <w:lang w:val="en-GB"/>
        </w:rPr>
        <w:t xml:space="preserve"> clarified. Nevertheless, it is highly desirable for MyOcean applications that these data be</w:t>
      </w:r>
      <w:r>
        <w:rPr>
          <w:rFonts w:ascii="Arial" w:hAnsi="Arial" w:cs="Arial"/>
          <w:sz w:val="22"/>
          <w:szCs w:val="22"/>
          <w:lang w:val="en-GB"/>
        </w:rPr>
        <w:t>come</w:t>
      </w:r>
      <w:r w:rsidRPr="00CC4D10">
        <w:rPr>
          <w:rFonts w:ascii="Arial" w:hAnsi="Arial" w:cs="Arial"/>
          <w:sz w:val="22"/>
          <w:szCs w:val="22"/>
          <w:lang w:val="en-GB"/>
        </w:rPr>
        <w:t xml:space="preserve"> available</w:t>
      </w:r>
      <w:r>
        <w:rPr>
          <w:rFonts w:ascii="Arial" w:hAnsi="Arial" w:cs="Arial"/>
          <w:sz w:val="22"/>
          <w:szCs w:val="22"/>
          <w:lang w:val="en-GB"/>
        </w:rPr>
        <w:t>,</w:t>
      </w:r>
      <w:r w:rsidRPr="00CC4D10">
        <w:rPr>
          <w:rFonts w:ascii="Arial" w:hAnsi="Arial" w:cs="Arial"/>
          <w:sz w:val="22"/>
          <w:szCs w:val="22"/>
          <w:lang w:val="en-GB"/>
        </w:rPr>
        <w:t xml:space="preserve"> at least in a delayed mode.</w:t>
      </w:r>
    </w:p>
    <w:p w:rsidR="00EF1724" w:rsidRPr="00CC4D10" w:rsidRDefault="00EF1724" w:rsidP="00C376CC">
      <w:pPr>
        <w:tabs>
          <w:tab w:val="left" w:pos="900"/>
        </w:tabs>
        <w:jc w:val="both"/>
        <w:rPr>
          <w:rFonts w:ascii="Arial" w:hAnsi="Arial" w:cs="Arial"/>
          <w:sz w:val="22"/>
          <w:szCs w:val="22"/>
        </w:rPr>
      </w:pPr>
    </w:p>
    <w:p w:rsidR="00EF1724" w:rsidRPr="004F0F60" w:rsidRDefault="00EF1724" w:rsidP="00936CF1">
      <w:pPr>
        <w:tabs>
          <w:tab w:val="left" w:pos="900"/>
        </w:tabs>
        <w:jc w:val="both"/>
        <w:rPr>
          <w:rFonts w:ascii="Arial" w:hAnsi="Arial" w:cs="Arial"/>
          <w:sz w:val="22"/>
          <w:szCs w:val="22"/>
        </w:rPr>
      </w:pPr>
      <w:proofErr w:type="gramStart"/>
      <w:r>
        <w:rPr>
          <w:rFonts w:ascii="Arial" w:hAnsi="Arial" w:cs="Arial"/>
          <w:sz w:val="22"/>
          <w:szCs w:val="22"/>
        </w:rPr>
        <w:t>3.4.14</w:t>
      </w:r>
      <w:r>
        <w:rPr>
          <w:rFonts w:ascii="Arial" w:hAnsi="Arial" w:cs="Arial"/>
          <w:sz w:val="22"/>
          <w:szCs w:val="22"/>
        </w:rPr>
        <w:tab/>
        <w:t xml:space="preserve">Consolidation </w:t>
      </w:r>
      <w:r w:rsidRPr="00CC4D10">
        <w:rPr>
          <w:rFonts w:ascii="Arial" w:hAnsi="Arial" w:cs="Arial"/>
          <w:sz w:val="22"/>
          <w:szCs w:val="22"/>
        </w:rPr>
        <w:t xml:space="preserve">of </w:t>
      </w:r>
      <w:proofErr w:type="spellStart"/>
      <w:r w:rsidRPr="00CC4D10">
        <w:rPr>
          <w:rFonts w:ascii="Arial" w:hAnsi="Arial" w:cs="Arial"/>
          <w:sz w:val="22"/>
          <w:szCs w:val="22"/>
        </w:rPr>
        <w:t>FerryBox</w:t>
      </w:r>
      <w:proofErr w:type="spellEnd"/>
      <w:r w:rsidRPr="00CC4D10">
        <w:rPr>
          <w:rFonts w:ascii="Arial" w:hAnsi="Arial" w:cs="Arial"/>
          <w:sz w:val="22"/>
          <w:szCs w:val="22"/>
        </w:rPr>
        <w:t xml:space="preserve"> systems into operational Marine Core Services (MCS) is</w:t>
      </w:r>
      <w:proofErr w:type="gramEnd"/>
      <w:r w:rsidRPr="00CC4D10">
        <w:rPr>
          <w:rFonts w:ascii="Arial" w:hAnsi="Arial" w:cs="Arial"/>
          <w:sz w:val="22"/>
          <w:szCs w:val="22"/>
        </w:rPr>
        <w:t xml:space="preserve"> feasible and should be considered quickly</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CC4D10">
        <w:rPr>
          <w:rFonts w:ascii="Arial" w:hAnsi="Arial" w:cs="Arial"/>
          <w:sz w:val="22"/>
          <w:szCs w:val="22"/>
        </w:rPr>
        <w:t xml:space="preserve">. This will </w:t>
      </w:r>
      <w:r>
        <w:rPr>
          <w:rFonts w:ascii="Arial" w:hAnsi="Arial" w:cs="Arial"/>
          <w:sz w:val="22"/>
          <w:szCs w:val="22"/>
        </w:rPr>
        <w:t xml:space="preserve">promote </w:t>
      </w:r>
      <w:r w:rsidRPr="00CC4D10">
        <w:rPr>
          <w:rFonts w:ascii="Arial" w:hAnsi="Arial" w:cs="Arial"/>
          <w:sz w:val="22"/>
          <w:szCs w:val="22"/>
        </w:rPr>
        <w:t>the MCS</w:t>
      </w:r>
      <w:r>
        <w:rPr>
          <w:rFonts w:ascii="Arial" w:hAnsi="Arial" w:cs="Arial"/>
          <w:sz w:val="22"/>
          <w:szCs w:val="22"/>
        </w:rPr>
        <w:t>,</w:t>
      </w:r>
      <w:r w:rsidRPr="00CC4D10">
        <w:rPr>
          <w:rFonts w:ascii="Arial" w:hAnsi="Arial" w:cs="Arial"/>
          <w:sz w:val="22"/>
          <w:szCs w:val="22"/>
        </w:rPr>
        <w:t xml:space="preserve"> not only in </w:t>
      </w:r>
      <w:r>
        <w:rPr>
          <w:rFonts w:ascii="Arial" w:hAnsi="Arial" w:cs="Arial"/>
          <w:sz w:val="22"/>
          <w:szCs w:val="22"/>
        </w:rPr>
        <w:t>terms</w:t>
      </w:r>
      <w:r w:rsidRPr="00CC4D10">
        <w:rPr>
          <w:rFonts w:ascii="Arial" w:hAnsi="Arial" w:cs="Arial"/>
          <w:sz w:val="22"/>
          <w:szCs w:val="22"/>
        </w:rPr>
        <w:t xml:space="preserve"> of getting more data</w:t>
      </w:r>
      <w:r>
        <w:rPr>
          <w:rFonts w:ascii="Arial" w:hAnsi="Arial" w:cs="Arial"/>
          <w:sz w:val="22"/>
          <w:szCs w:val="22"/>
        </w:rPr>
        <w:t>,</w:t>
      </w:r>
      <w:r w:rsidRPr="00CC4D10">
        <w:rPr>
          <w:rFonts w:ascii="Arial" w:hAnsi="Arial" w:cs="Arial"/>
          <w:sz w:val="22"/>
          <w:szCs w:val="22"/>
        </w:rPr>
        <w:t xml:space="preserve"> but get</w:t>
      </w:r>
      <w:r>
        <w:rPr>
          <w:rFonts w:ascii="Arial" w:hAnsi="Arial" w:cs="Arial"/>
          <w:sz w:val="22"/>
          <w:szCs w:val="22"/>
        </w:rPr>
        <w:t>ting</w:t>
      </w:r>
      <w:r w:rsidRPr="00CC4D10">
        <w:rPr>
          <w:rFonts w:ascii="Arial" w:hAnsi="Arial" w:cs="Arial"/>
          <w:sz w:val="22"/>
          <w:szCs w:val="22"/>
        </w:rPr>
        <w:t xml:space="preserve"> much more reliable data and a new dimension of chemical/biological information. In addition, there will be a high potential for evolution. </w:t>
      </w:r>
      <w:r>
        <w:rPr>
          <w:rFonts w:ascii="Arial" w:hAnsi="Arial" w:cs="Arial"/>
          <w:sz w:val="22"/>
          <w:szCs w:val="22"/>
        </w:rPr>
        <w:t>A</w:t>
      </w:r>
      <w:r w:rsidRPr="00CC4D10">
        <w:rPr>
          <w:rFonts w:ascii="Arial" w:hAnsi="Arial" w:cs="Arial"/>
          <w:sz w:val="22"/>
          <w:szCs w:val="22"/>
        </w:rPr>
        <w:t xml:space="preserve"> mechanism </w:t>
      </w:r>
      <w:r>
        <w:rPr>
          <w:rFonts w:ascii="Arial" w:hAnsi="Arial" w:cs="Arial"/>
          <w:sz w:val="22"/>
          <w:szCs w:val="22"/>
        </w:rPr>
        <w:t xml:space="preserve">however must </w:t>
      </w:r>
      <w:r w:rsidRPr="00CC4D10">
        <w:rPr>
          <w:rFonts w:ascii="Arial" w:hAnsi="Arial" w:cs="Arial"/>
          <w:sz w:val="22"/>
          <w:szCs w:val="22"/>
        </w:rPr>
        <w:t xml:space="preserve">be found </w:t>
      </w:r>
      <w:r>
        <w:rPr>
          <w:rFonts w:ascii="Arial" w:hAnsi="Arial" w:cs="Arial"/>
          <w:sz w:val="22"/>
          <w:szCs w:val="22"/>
        </w:rPr>
        <w:t xml:space="preserve">to </w:t>
      </w:r>
      <w:r w:rsidRPr="00CC4D10">
        <w:rPr>
          <w:rFonts w:ascii="Arial" w:hAnsi="Arial" w:cs="Arial"/>
          <w:sz w:val="22"/>
          <w:szCs w:val="22"/>
        </w:rPr>
        <w:t xml:space="preserve">sustain </w:t>
      </w:r>
      <w:r>
        <w:rPr>
          <w:rFonts w:ascii="Arial" w:hAnsi="Arial" w:cs="Arial"/>
          <w:sz w:val="22"/>
          <w:szCs w:val="22"/>
        </w:rPr>
        <w:t xml:space="preserve">the </w:t>
      </w:r>
      <w:r w:rsidRPr="00CC4D10">
        <w:rPr>
          <w:rFonts w:ascii="Arial" w:hAnsi="Arial" w:cs="Arial"/>
          <w:sz w:val="22"/>
          <w:szCs w:val="22"/>
        </w:rPr>
        <w:t>funding of “routine measurements” in order to guarantee the long-term operation.</w:t>
      </w:r>
      <w:r w:rsidRPr="004F0F60">
        <w:rPr>
          <w:rFonts w:ascii="Arial" w:hAnsi="Arial" w:cs="Arial"/>
          <w:sz w:val="22"/>
          <w:szCs w:val="22"/>
        </w:rPr>
        <w:t xml:space="preserve"> </w:t>
      </w:r>
    </w:p>
    <w:p w:rsidR="00EF1724" w:rsidRPr="00CC4D10"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Default="00EF1724" w:rsidP="00C376CC">
      <w:pPr>
        <w:widowControl w:val="0"/>
        <w:tabs>
          <w:tab w:val="left" w:pos="900"/>
          <w:tab w:val="left" w:pos="993"/>
        </w:tabs>
        <w:autoSpaceDE w:val="0"/>
        <w:autoSpaceDN w:val="0"/>
        <w:adjustRightInd w:val="0"/>
        <w:jc w:val="both"/>
        <w:rPr>
          <w:rFonts w:ascii="Arial" w:hAnsi="Arial" w:cs="Arial"/>
          <w:b/>
          <w:bCs/>
          <w:i/>
          <w:iCs/>
          <w:sz w:val="22"/>
          <w:szCs w:val="22"/>
        </w:rPr>
      </w:pPr>
      <w:r>
        <w:rPr>
          <w:rFonts w:ascii="Arial" w:hAnsi="Arial" w:cs="Arial"/>
          <w:b/>
          <w:bCs/>
          <w:i/>
          <w:iCs/>
          <w:sz w:val="22"/>
          <w:szCs w:val="22"/>
        </w:rPr>
        <w:t xml:space="preserve">The </w:t>
      </w:r>
      <w:r w:rsidRPr="00CC4D10">
        <w:rPr>
          <w:rFonts w:ascii="Arial" w:hAnsi="Arial" w:cs="Arial"/>
          <w:b/>
          <w:bCs/>
          <w:i/>
          <w:iCs/>
          <w:sz w:val="22"/>
          <w:szCs w:val="22"/>
        </w:rPr>
        <w:t xml:space="preserve">Global Ocean Ship-Based Hydrographic Investigations </w:t>
      </w:r>
      <w:proofErr w:type="spellStart"/>
      <w:r w:rsidRPr="00CC4D10">
        <w:rPr>
          <w:rFonts w:ascii="Arial" w:hAnsi="Arial" w:cs="Arial"/>
          <w:b/>
          <w:bCs/>
          <w:i/>
          <w:iCs/>
          <w:sz w:val="22"/>
          <w:szCs w:val="22"/>
        </w:rPr>
        <w:t>Programme</w:t>
      </w:r>
      <w:proofErr w:type="spellEnd"/>
      <w:r w:rsidRPr="00CC4D10">
        <w:rPr>
          <w:rFonts w:ascii="Arial" w:hAnsi="Arial" w:cs="Arial"/>
          <w:b/>
          <w:bCs/>
          <w:i/>
          <w:iCs/>
          <w:sz w:val="22"/>
          <w:szCs w:val="22"/>
        </w:rPr>
        <w:t xml:space="preserve"> (GO</w:t>
      </w:r>
      <w:r w:rsidRPr="00CC4D10">
        <w:rPr>
          <w:rFonts w:ascii="Arial" w:hAnsi="Arial" w:cs="Arial"/>
          <w:b/>
          <w:bCs/>
          <w:i/>
          <w:iCs/>
          <w:sz w:val="22"/>
          <w:szCs w:val="22"/>
        </w:rPr>
        <w:noBreakHyphen/>
        <w:t>SHIP</w:t>
      </w:r>
      <w:r>
        <w:rPr>
          <w:rStyle w:val="FootnoteReference"/>
          <w:rFonts w:ascii="Arial" w:hAnsi="Arial" w:cs="Arial"/>
          <w:b/>
          <w:bCs/>
          <w:i/>
          <w:iCs/>
          <w:sz w:val="22"/>
          <w:szCs w:val="22"/>
        </w:rPr>
        <w:footnoteReference w:id="26"/>
      </w:r>
      <w:r w:rsidRPr="00CC4D10">
        <w:rPr>
          <w:rFonts w:ascii="Arial" w:hAnsi="Arial" w:cs="Arial"/>
          <w:b/>
          <w:bCs/>
          <w:i/>
          <w:iCs/>
          <w:sz w:val="22"/>
          <w:szCs w:val="22"/>
        </w:rPr>
        <w:t>)</w:t>
      </w:r>
      <w:r>
        <w:rPr>
          <w:rFonts w:ascii="Arial" w:hAnsi="Arial" w:cs="Arial"/>
          <w:b/>
          <w:bCs/>
          <w:i/>
          <w:iCs/>
          <w:sz w:val="22"/>
          <w:szCs w:val="22"/>
        </w:rPr>
        <w:t xml:space="preserve"> </w:t>
      </w:r>
    </w:p>
    <w:p w:rsidR="00EF1724" w:rsidRPr="006809E1"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Pr="00112112"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3.4.15</w:t>
      </w:r>
      <w:r>
        <w:rPr>
          <w:rFonts w:ascii="Arial" w:hAnsi="Arial" w:cs="Arial"/>
          <w:sz w:val="22"/>
          <w:szCs w:val="22"/>
        </w:rPr>
        <w:tab/>
      </w:r>
      <w:r w:rsidRPr="008B7C8C">
        <w:rPr>
          <w:rFonts w:ascii="Arial" w:hAnsi="Arial" w:cs="Arial"/>
          <w:sz w:val="22"/>
          <w:szCs w:val="22"/>
        </w:rPr>
        <w:t xml:space="preserve">GO-SHIP </w:t>
      </w:r>
      <w:r w:rsidRPr="005014DE">
        <w:rPr>
          <w:rFonts w:ascii="Arial" w:hAnsi="Arial" w:cs="Arial"/>
          <w:sz w:val="22"/>
          <w:szCs w:val="22"/>
        </w:rPr>
        <w:t xml:space="preserve">is </w:t>
      </w:r>
      <w:r>
        <w:rPr>
          <w:rFonts w:ascii="Arial" w:hAnsi="Arial" w:cs="Arial"/>
          <w:sz w:val="22"/>
          <w:szCs w:val="22"/>
        </w:rPr>
        <w:t xml:space="preserve">co-sponsored by the IOCCP and the Climate Variability and Predictability Program (CLIVAR), with the </w:t>
      </w:r>
      <w:r w:rsidRPr="00112112">
        <w:rPr>
          <w:rFonts w:ascii="Arial" w:hAnsi="Arial" w:cs="Arial"/>
          <w:sz w:val="22"/>
          <w:szCs w:val="22"/>
        </w:rPr>
        <w:t>scientific objective</w:t>
      </w:r>
      <w:r>
        <w:rPr>
          <w:rFonts w:ascii="Arial" w:hAnsi="Arial" w:cs="Arial"/>
          <w:sz w:val="22"/>
          <w:szCs w:val="22"/>
        </w:rPr>
        <w:t xml:space="preserve"> of </w:t>
      </w:r>
      <w:r w:rsidRPr="00112112">
        <w:rPr>
          <w:rFonts w:ascii="Arial" w:hAnsi="Arial" w:cs="Arial"/>
          <w:sz w:val="22"/>
          <w:szCs w:val="22"/>
        </w:rPr>
        <w:t xml:space="preserve">a sustained ship-based hydrography program </w:t>
      </w:r>
      <w:r>
        <w:rPr>
          <w:rFonts w:ascii="Arial" w:hAnsi="Arial" w:cs="Arial"/>
          <w:sz w:val="22"/>
          <w:szCs w:val="22"/>
        </w:rPr>
        <w:t>with</w:t>
      </w:r>
      <w:r w:rsidRPr="00112112">
        <w:rPr>
          <w:rFonts w:ascii="Arial" w:hAnsi="Arial" w:cs="Arial"/>
          <w:sz w:val="22"/>
          <w:szCs w:val="22"/>
        </w:rPr>
        <w:t xml:space="preserve"> two closely linked components: (1) understanding and documenting the large-scale ocean water property distributions, their changes, and drivers of those changes, and (2) addressing questions of how a future ocean that will increase in dissolved inorganic carbon, become more acidic and more stratified, and experience changes in circulation and ventilation processes due to global warming, altered water cycle and sea-ice will interact with natural ocean variability. </w:t>
      </w:r>
    </w:p>
    <w:p w:rsidR="00EF1724"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Pr="00112112"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3.4.16</w:t>
      </w:r>
      <w:r>
        <w:rPr>
          <w:rFonts w:ascii="Arial" w:hAnsi="Arial" w:cs="Arial"/>
          <w:sz w:val="22"/>
          <w:szCs w:val="22"/>
        </w:rPr>
        <w:tab/>
      </w:r>
      <w:proofErr w:type="gramStart"/>
      <w:r>
        <w:rPr>
          <w:rFonts w:ascii="Arial" w:hAnsi="Arial" w:cs="Arial"/>
          <w:sz w:val="22"/>
          <w:szCs w:val="22"/>
        </w:rPr>
        <w:t>A</w:t>
      </w:r>
      <w:proofErr w:type="gramEnd"/>
      <w:r w:rsidRPr="00112112">
        <w:rPr>
          <w:rFonts w:ascii="Arial" w:hAnsi="Arial" w:cs="Arial"/>
          <w:sz w:val="22"/>
          <w:szCs w:val="22"/>
        </w:rPr>
        <w:t xml:space="preserve"> high priority for the new GO-SHIP program was to revise the 1994 WOCE</w:t>
      </w:r>
      <w:r>
        <w:rPr>
          <w:rStyle w:val="FootnoteReference"/>
          <w:rFonts w:ascii="Arial" w:hAnsi="Arial"/>
          <w:sz w:val="22"/>
          <w:szCs w:val="22"/>
        </w:rPr>
        <w:footnoteReference w:id="27"/>
      </w:r>
      <w:r w:rsidRPr="00112112">
        <w:rPr>
          <w:rFonts w:ascii="Arial" w:hAnsi="Arial" w:cs="Arial"/>
          <w:sz w:val="22"/>
          <w:szCs w:val="22"/>
        </w:rPr>
        <w:t xml:space="preserve"> Hydrographic </w:t>
      </w:r>
      <w:proofErr w:type="spellStart"/>
      <w:r w:rsidRPr="00112112">
        <w:rPr>
          <w:rFonts w:ascii="Arial" w:hAnsi="Arial" w:cs="Arial"/>
          <w:sz w:val="22"/>
          <w:szCs w:val="22"/>
        </w:rPr>
        <w:t>Programme</w:t>
      </w:r>
      <w:proofErr w:type="spellEnd"/>
      <w:r w:rsidRPr="00112112">
        <w:rPr>
          <w:rFonts w:ascii="Arial" w:hAnsi="Arial" w:cs="Arial"/>
          <w:sz w:val="22"/>
          <w:szCs w:val="22"/>
        </w:rPr>
        <w:t xml:space="preserve"> manual. The GO-SHIP Repeat Hydrography Manual: A Collection of Expert Reports and Guidelines</w:t>
      </w:r>
      <w:r>
        <w:rPr>
          <w:rFonts w:ascii="Arial" w:hAnsi="Arial" w:cs="Arial"/>
          <w:sz w:val="22"/>
          <w:szCs w:val="22"/>
        </w:rPr>
        <w:t>,</w:t>
      </w:r>
      <w:r w:rsidRPr="00112112">
        <w:rPr>
          <w:rFonts w:ascii="Arial" w:hAnsi="Arial" w:cs="Arial"/>
          <w:sz w:val="22"/>
          <w:szCs w:val="22"/>
        </w:rPr>
        <w:t xml:space="preserve"> provides detailed instructions for the high quality collection and analysis techniques of numerous ocean parameters.</w:t>
      </w:r>
      <w:r>
        <w:rPr>
          <w:rFonts w:ascii="Arial" w:hAnsi="Arial" w:cs="Arial"/>
          <w:sz w:val="22"/>
          <w:szCs w:val="22"/>
        </w:rPr>
        <w:t xml:space="preserve"> </w:t>
      </w:r>
      <w:r w:rsidRPr="00112112">
        <w:rPr>
          <w:rFonts w:ascii="Arial" w:hAnsi="Arial" w:cs="Arial"/>
          <w:sz w:val="22"/>
          <w:szCs w:val="22"/>
        </w:rPr>
        <w:t xml:space="preserve">The goal of this effort is to promote standardized methods for a core set of parameters measured on the GO-SHIP hydrographic reference sections, although the hope is that the techniques described in this manual will be adopted by others wishing to make high quality measurements. JCOMM has highlighted the importance of the GO-SHIP revision of the 1994 WOCE </w:t>
      </w:r>
      <w:r>
        <w:rPr>
          <w:rFonts w:ascii="Arial" w:hAnsi="Arial" w:cs="Arial"/>
          <w:sz w:val="22"/>
          <w:szCs w:val="22"/>
        </w:rPr>
        <w:t>H</w:t>
      </w:r>
      <w:r w:rsidRPr="00112112">
        <w:rPr>
          <w:rFonts w:ascii="Arial" w:hAnsi="Arial" w:cs="Arial"/>
          <w:sz w:val="22"/>
          <w:szCs w:val="22"/>
        </w:rPr>
        <w:t xml:space="preserve">ydrographic </w:t>
      </w:r>
      <w:proofErr w:type="spellStart"/>
      <w:r w:rsidRPr="00112112">
        <w:rPr>
          <w:rFonts w:ascii="Arial" w:hAnsi="Arial" w:cs="Arial"/>
          <w:sz w:val="22"/>
          <w:szCs w:val="22"/>
        </w:rPr>
        <w:t>Programme</w:t>
      </w:r>
      <w:proofErr w:type="spellEnd"/>
      <w:r w:rsidRPr="00112112">
        <w:rPr>
          <w:rFonts w:ascii="Arial" w:hAnsi="Arial" w:cs="Arial"/>
          <w:sz w:val="22"/>
          <w:szCs w:val="22"/>
        </w:rPr>
        <w:t xml:space="preserve"> Manual.</w:t>
      </w:r>
      <w:r>
        <w:rPr>
          <w:rFonts w:ascii="Arial" w:hAnsi="Arial" w:cs="Arial"/>
          <w:sz w:val="22"/>
          <w:szCs w:val="22"/>
        </w:rPr>
        <w:t xml:space="preserve"> </w:t>
      </w:r>
      <w:r w:rsidRPr="00112112">
        <w:rPr>
          <w:rFonts w:ascii="Arial" w:hAnsi="Arial" w:cs="Arial"/>
          <w:sz w:val="22"/>
          <w:szCs w:val="22"/>
        </w:rPr>
        <w:t>This was completed due to the efforts of expert authors and reviewers.</w:t>
      </w:r>
    </w:p>
    <w:p w:rsidR="00EF1724"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Pr="00112112"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3.4.17</w:t>
      </w:r>
      <w:r>
        <w:rPr>
          <w:rFonts w:ascii="Arial" w:hAnsi="Arial" w:cs="Arial"/>
          <w:sz w:val="22"/>
          <w:szCs w:val="22"/>
        </w:rPr>
        <w:tab/>
        <w:t>The GO-SHIP development plan for the period 2010 to 2015 is to start with the e</w:t>
      </w:r>
      <w:r w:rsidRPr="00112112">
        <w:rPr>
          <w:rFonts w:ascii="Arial" w:hAnsi="Arial" w:cs="Arial"/>
          <w:sz w:val="22"/>
          <w:szCs w:val="22"/>
        </w:rPr>
        <w:t>stablish</w:t>
      </w:r>
      <w:r>
        <w:rPr>
          <w:rFonts w:ascii="Arial" w:hAnsi="Arial" w:cs="Arial"/>
          <w:sz w:val="22"/>
          <w:szCs w:val="22"/>
        </w:rPr>
        <w:t>ment of</w:t>
      </w:r>
      <w:r w:rsidRPr="00112112">
        <w:rPr>
          <w:rFonts w:ascii="Arial" w:hAnsi="Arial" w:cs="Arial"/>
          <w:sz w:val="22"/>
          <w:szCs w:val="22"/>
        </w:rPr>
        <w:t xml:space="preserve"> </w:t>
      </w:r>
      <w:r>
        <w:rPr>
          <w:rFonts w:ascii="Arial" w:hAnsi="Arial" w:cs="Arial"/>
          <w:sz w:val="22"/>
          <w:szCs w:val="22"/>
        </w:rPr>
        <w:t xml:space="preserve">a </w:t>
      </w:r>
      <w:r w:rsidRPr="00112112">
        <w:rPr>
          <w:rFonts w:ascii="Arial" w:hAnsi="Arial" w:cs="Arial"/>
          <w:sz w:val="22"/>
          <w:szCs w:val="22"/>
        </w:rPr>
        <w:t xml:space="preserve">Program Office and </w:t>
      </w:r>
      <w:r>
        <w:rPr>
          <w:rFonts w:ascii="Arial" w:hAnsi="Arial" w:cs="Arial"/>
          <w:sz w:val="22"/>
          <w:szCs w:val="22"/>
        </w:rPr>
        <w:t>a Scientific Steering Committee; and r</w:t>
      </w:r>
      <w:r w:rsidRPr="00112112">
        <w:rPr>
          <w:rFonts w:ascii="Arial" w:hAnsi="Arial" w:cs="Arial"/>
          <w:sz w:val="22"/>
          <w:szCs w:val="22"/>
        </w:rPr>
        <w:t xml:space="preserve">each agreements on benchmarks and timeframe for development. </w:t>
      </w:r>
      <w:r>
        <w:rPr>
          <w:rFonts w:ascii="Arial" w:hAnsi="Arial" w:cs="Arial"/>
          <w:sz w:val="22"/>
          <w:szCs w:val="22"/>
        </w:rPr>
        <w:t>N</w:t>
      </w:r>
      <w:r w:rsidRPr="00112112">
        <w:rPr>
          <w:rFonts w:ascii="Arial" w:hAnsi="Arial" w:cs="Arial"/>
          <w:sz w:val="22"/>
          <w:szCs w:val="22"/>
        </w:rPr>
        <w:t xml:space="preserve">etwork evaluation from CLIVAR decadal survey </w:t>
      </w:r>
      <w:r>
        <w:rPr>
          <w:rFonts w:ascii="Arial" w:hAnsi="Arial" w:cs="Arial"/>
          <w:sz w:val="22"/>
          <w:szCs w:val="22"/>
        </w:rPr>
        <w:t xml:space="preserve">will have to be initiated </w:t>
      </w:r>
      <w:r w:rsidRPr="00112112">
        <w:rPr>
          <w:rFonts w:ascii="Arial" w:hAnsi="Arial" w:cs="Arial"/>
          <w:sz w:val="22"/>
          <w:szCs w:val="22"/>
        </w:rPr>
        <w:t xml:space="preserve">as possible (2000-2010). </w:t>
      </w:r>
      <w:r>
        <w:rPr>
          <w:rFonts w:ascii="Arial" w:hAnsi="Arial" w:cs="Arial"/>
          <w:sz w:val="22"/>
          <w:szCs w:val="22"/>
        </w:rPr>
        <w:t>J</w:t>
      </w:r>
      <w:r w:rsidRPr="00112112">
        <w:rPr>
          <w:rFonts w:ascii="Arial" w:hAnsi="Arial" w:cs="Arial"/>
          <w:sz w:val="22"/>
          <w:szCs w:val="22"/>
        </w:rPr>
        <w:t>oint planning exercises based on network evaluation to prepare for the next decadal survey (Atlantic 2012-2014, Pacif</w:t>
      </w:r>
      <w:r>
        <w:rPr>
          <w:rFonts w:ascii="Arial" w:hAnsi="Arial" w:cs="Arial"/>
          <w:sz w:val="22"/>
          <w:szCs w:val="22"/>
        </w:rPr>
        <w:t xml:space="preserve">ic 2015-2017, Indian 2017-2019) will also be initiated. A </w:t>
      </w:r>
      <w:r w:rsidRPr="00112112">
        <w:rPr>
          <w:rFonts w:ascii="Arial" w:hAnsi="Arial" w:cs="Arial"/>
          <w:sz w:val="22"/>
          <w:szCs w:val="22"/>
        </w:rPr>
        <w:t xml:space="preserve">Data Management Committee </w:t>
      </w:r>
      <w:r>
        <w:rPr>
          <w:rFonts w:ascii="Arial" w:hAnsi="Arial" w:cs="Arial"/>
          <w:sz w:val="22"/>
          <w:szCs w:val="22"/>
        </w:rPr>
        <w:t xml:space="preserve">will be established </w:t>
      </w:r>
      <w:r w:rsidRPr="00112112">
        <w:rPr>
          <w:rFonts w:ascii="Arial" w:hAnsi="Arial" w:cs="Arial"/>
          <w:sz w:val="22"/>
          <w:szCs w:val="22"/>
        </w:rPr>
        <w:t xml:space="preserve">to propose a way forward for an international system of Data Assembly </w:t>
      </w:r>
      <w:proofErr w:type="spellStart"/>
      <w:r w:rsidRPr="00112112">
        <w:rPr>
          <w:rFonts w:ascii="Arial" w:hAnsi="Arial" w:cs="Arial"/>
          <w:sz w:val="22"/>
          <w:szCs w:val="22"/>
        </w:rPr>
        <w:t>Centres</w:t>
      </w:r>
      <w:proofErr w:type="spellEnd"/>
      <w:r w:rsidRPr="00112112">
        <w:rPr>
          <w:rFonts w:ascii="Arial" w:hAnsi="Arial" w:cs="Arial"/>
          <w:sz w:val="22"/>
          <w:szCs w:val="22"/>
        </w:rPr>
        <w:t xml:space="preserve"> and adopt or recommend st</w:t>
      </w:r>
      <w:r>
        <w:rPr>
          <w:rFonts w:ascii="Arial" w:hAnsi="Arial" w:cs="Arial"/>
          <w:sz w:val="22"/>
          <w:szCs w:val="22"/>
        </w:rPr>
        <w:t>andards for data calibration, Quality Control (QC)</w:t>
      </w:r>
      <w:r w:rsidRPr="00112112">
        <w:rPr>
          <w:rFonts w:ascii="Arial" w:hAnsi="Arial" w:cs="Arial"/>
          <w:sz w:val="22"/>
          <w:szCs w:val="22"/>
        </w:rPr>
        <w:t>, and metadata recording to be used for the next survey.</w:t>
      </w:r>
    </w:p>
    <w:p w:rsidR="00EF1724" w:rsidRPr="00CC4D10"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Pr="00CC4D10"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3.4.18</w:t>
      </w:r>
      <w:r>
        <w:rPr>
          <w:rFonts w:ascii="Arial" w:hAnsi="Arial" w:cs="Arial"/>
          <w:sz w:val="22"/>
          <w:szCs w:val="22"/>
        </w:rPr>
        <w:tab/>
        <w:t xml:space="preserve">Surface weather </w:t>
      </w:r>
      <w:r w:rsidRPr="00CC4D10">
        <w:rPr>
          <w:rFonts w:ascii="Arial" w:hAnsi="Arial" w:cs="Arial"/>
          <w:sz w:val="22"/>
          <w:szCs w:val="22"/>
        </w:rPr>
        <w:t xml:space="preserve">observations can be made </w:t>
      </w:r>
      <w:r>
        <w:rPr>
          <w:rFonts w:ascii="Arial" w:hAnsi="Arial" w:cs="Arial"/>
          <w:sz w:val="22"/>
          <w:szCs w:val="22"/>
        </w:rPr>
        <w:t xml:space="preserve">from </w:t>
      </w:r>
      <w:r w:rsidRPr="00CC4D10">
        <w:rPr>
          <w:rFonts w:ascii="Arial" w:hAnsi="Arial" w:cs="Arial"/>
          <w:sz w:val="22"/>
          <w:szCs w:val="22"/>
        </w:rPr>
        <w:t xml:space="preserve">ships </w:t>
      </w:r>
      <w:r>
        <w:rPr>
          <w:rFonts w:ascii="Arial" w:hAnsi="Arial" w:cs="Arial"/>
          <w:sz w:val="22"/>
          <w:szCs w:val="22"/>
        </w:rPr>
        <w:t>participating in GO-SHIP using the</w:t>
      </w:r>
      <w:r w:rsidRPr="00CC4D10">
        <w:rPr>
          <w:rFonts w:ascii="Arial" w:hAnsi="Arial" w:cs="Arial"/>
          <w:sz w:val="22"/>
          <w:szCs w:val="22"/>
        </w:rPr>
        <w:t xml:space="preserve"> SAMOS system</w:t>
      </w:r>
      <w:r>
        <w:rPr>
          <w:rFonts w:ascii="Arial" w:hAnsi="Arial" w:cs="Arial"/>
          <w:sz w:val="22"/>
          <w:szCs w:val="22"/>
        </w:rPr>
        <w:t>. The SOT recommends that these observations should be distributed on the GTS</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cs="Arial"/>
          <w:sz w:val="22"/>
          <w:szCs w:val="22"/>
        </w:rPr>
        <w:t>.</w:t>
      </w:r>
    </w:p>
    <w:p w:rsidR="00EF1724"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br w:type="page"/>
      </w:r>
      <w:r w:rsidRPr="004439E7">
        <w:rPr>
          <w:rFonts w:ascii="Arial" w:hAnsi="Arial" w:cs="Arial"/>
          <w:b/>
          <w:bCs/>
          <w:i/>
          <w:iCs/>
          <w:sz w:val="22"/>
          <w:szCs w:val="22"/>
        </w:rPr>
        <w:lastRenderedPageBreak/>
        <w:t>The Scientific Committee on Oceanic Research (SCOR) Working Group 133 "</w:t>
      </w:r>
      <w:proofErr w:type="spellStart"/>
      <w:r w:rsidRPr="004439E7">
        <w:rPr>
          <w:rFonts w:ascii="Arial" w:hAnsi="Arial" w:cs="Arial"/>
          <w:b/>
          <w:bCs/>
          <w:i/>
          <w:iCs/>
          <w:sz w:val="22"/>
          <w:szCs w:val="22"/>
        </w:rPr>
        <w:t>OceanScope</w:t>
      </w:r>
      <w:proofErr w:type="spellEnd"/>
      <w:r>
        <w:rPr>
          <w:rStyle w:val="FootnoteReference"/>
          <w:rFonts w:ascii="Arial" w:hAnsi="Arial" w:cs="Arial"/>
          <w:b/>
          <w:bCs/>
          <w:i/>
          <w:iCs/>
          <w:sz w:val="22"/>
          <w:szCs w:val="22"/>
        </w:rPr>
        <w:footnoteReference w:id="28"/>
      </w:r>
      <w:r w:rsidRPr="004439E7">
        <w:rPr>
          <w:rFonts w:ascii="Arial" w:hAnsi="Arial" w:cs="Arial"/>
          <w:b/>
          <w:bCs/>
          <w:i/>
          <w:iCs/>
          <w:sz w:val="22"/>
          <w:szCs w:val="22"/>
        </w:rPr>
        <w:t>"</w:t>
      </w:r>
      <w:r w:rsidRPr="0090642D">
        <w:rPr>
          <w:rFonts w:ascii="Arial" w:hAnsi="Arial" w:cs="Arial"/>
          <w:sz w:val="22"/>
          <w:szCs w:val="22"/>
        </w:rPr>
        <w:t xml:space="preserve"> </w:t>
      </w:r>
    </w:p>
    <w:p w:rsidR="00EF1724"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3.4.18</w:t>
      </w:r>
      <w:r>
        <w:rPr>
          <w:rFonts w:ascii="Arial" w:hAnsi="Arial" w:cs="Arial"/>
          <w:sz w:val="22"/>
          <w:szCs w:val="22"/>
        </w:rPr>
        <w:tab/>
      </w:r>
      <w:proofErr w:type="spellStart"/>
      <w:r>
        <w:rPr>
          <w:rFonts w:ascii="Arial" w:hAnsi="Arial" w:cs="Arial"/>
          <w:sz w:val="22"/>
          <w:szCs w:val="22"/>
        </w:rPr>
        <w:t>OceanScope</w:t>
      </w:r>
      <w:proofErr w:type="spellEnd"/>
      <w:r>
        <w:rPr>
          <w:rFonts w:ascii="Arial" w:hAnsi="Arial" w:cs="Arial"/>
          <w:sz w:val="22"/>
          <w:szCs w:val="22"/>
        </w:rPr>
        <w:t xml:space="preserve"> is a joint activity </w:t>
      </w:r>
      <w:r w:rsidRPr="0090642D">
        <w:rPr>
          <w:rFonts w:ascii="Arial" w:hAnsi="Arial" w:cs="Arial"/>
          <w:sz w:val="22"/>
          <w:szCs w:val="22"/>
        </w:rPr>
        <w:t xml:space="preserve">of the Scientific Committee on Oceanic Research (SCOR) and the International Association for the Physical Sciences of the Oceans (IAPSO), </w:t>
      </w:r>
      <w:r>
        <w:rPr>
          <w:rFonts w:ascii="Arial" w:hAnsi="Arial" w:cs="Arial"/>
          <w:sz w:val="22"/>
          <w:szCs w:val="22"/>
        </w:rPr>
        <w:t xml:space="preserve">with the objective to develop the concept of the merchant marine vessel as a platform for integrated monitoring of the global ocean water column. Close cooperation between the shipping industries and ongoing physical, chemical, and biological programs will be needed to implement these objectives. A proposed </w:t>
      </w:r>
      <w:proofErr w:type="spellStart"/>
      <w:r>
        <w:rPr>
          <w:rFonts w:ascii="Arial" w:hAnsi="Arial" w:cs="Arial"/>
          <w:sz w:val="22"/>
          <w:szCs w:val="22"/>
        </w:rPr>
        <w:t>OceanScope</w:t>
      </w:r>
      <w:proofErr w:type="spellEnd"/>
      <w:r>
        <w:rPr>
          <w:rFonts w:ascii="Arial" w:hAnsi="Arial" w:cs="Arial"/>
          <w:sz w:val="22"/>
          <w:szCs w:val="22"/>
        </w:rPr>
        <w:t xml:space="preserve"> office will work with the shipping industry to identify vessels for various routes, arrange for single-point contacts between the vessel operator and instrument service people. All data will be forwarded to the user communities as quickly as possible. The report of the WG will soon be submitted to SCOR and IAPSO for review.</w:t>
      </w:r>
    </w:p>
    <w:p w:rsidR="00EF1724" w:rsidRDefault="00EF1724" w:rsidP="00C376CC">
      <w:pPr>
        <w:widowControl w:val="0"/>
        <w:tabs>
          <w:tab w:val="left" w:pos="900"/>
          <w:tab w:val="left" w:pos="993"/>
        </w:tabs>
        <w:autoSpaceDE w:val="0"/>
        <w:autoSpaceDN w:val="0"/>
        <w:adjustRightInd w:val="0"/>
        <w:jc w:val="both"/>
        <w:rPr>
          <w:rFonts w:ascii="Arial" w:hAnsi="Arial" w:cs="Arial"/>
          <w:sz w:val="22"/>
          <w:szCs w:val="22"/>
        </w:rPr>
      </w:pPr>
    </w:p>
    <w:p w:rsidR="00EF1724" w:rsidRPr="00C8353A" w:rsidRDefault="00EF1724" w:rsidP="00C376CC">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3.4.19</w:t>
      </w:r>
      <w:r>
        <w:rPr>
          <w:rFonts w:ascii="Arial" w:hAnsi="Arial" w:cs="Arial"/>
          <w:sz w:val="22"/>
          <w:szCs w:val="22"/>
        </w:rPr>
        <w:tab/>
        <w:t>The SOT feels that it is important to build a future program also based on existing infrastructure and institutions, including the work of the SOT</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Pr>
          <w:rFonts w:ascii="Arial" w:hAnsi="Arial" w:cs="Arial"/>
          <w:sz w:val="22"/>
          <w:szCs w:val="22"/>
        </w:rPr>
        <w:t xml:space="preserve">. It is desirable to present a unified voice of all actors in ocean observations from commercial ships to the shipping industry. </w:t>
      </w:r>
    </w:p>
    <w:p w:rsidR="00EF1724" w:rsidRDefault="00EF1724" w:rsidP="00C376CC">
      <w:pPr>
        <w:tabs>
          <w:tab w:val="left" w:pos="900"/>
        </w:tabs>
        <w:rPr>
          <w:rFonts w:ascii="Arial" w:hAnsi="Arial" w:cs="Arial"/>
          <w:sz w:val="22"/>
          <w:szCs w:val="22"/>
        </w:rPr>
      </w:pPr>
    </w:p>
    <w:p w:rsidR="00EF1724" w:rsidRPr="00E12338" w:rsidRDefault="00EF1724" w:rsidP="00C376CC">
      <w:pPr>
        <w:tabs>
          <w:tab w:val="left" w:pos="900"/>
        </w:tabs>
        <w:jc w:val="both"/>
        <w:rPr>
          <w:rFonts w:ascii="Arial" w:hAnsi="Arial" w:cs="Arial"/>
          <w:iCs/>
          <w:sz w:val="22"/>
          <w:szCs w:val="22"/>
        </w:rPr>
      </w:pPr>
      <w:r>
        <w:rPr>
          <w:rFonts w:ascii="Arial" w:hAnsi="Arial" w:cs="Arial"/>
          <w:iCs/>
          <w:sz w:val="22"/>
          <w:szCs w:val="22"/>
        </w:rPr>
        <w:t>3.4.20</w:t>
      </w:r>
      <w:r>
        <w:rPr>
          <w:rFonts w:ascii="Arial" w:hAnsi="Arial" w:cs="Arial"/>
          <w:iCs/>
          <w:sz w:val="22"/>
          <w:szCs w:val="22"/>
        </w:rPr>
        <w:tab/>
      </w:r>
      <w:r w:rsidRPr="00E12338">
        <w:rPr>
          <w:rFonts w:ascii="Arial" w:hAnsi="Arial" w:cs="Arial"/>
          <w:iCs/>
          <w:sz w:val="22"/>
          <w:szCs w:val="22"/>
        </w:rPr>
        <w:t xml:space="preserve">Efforts will continue by the SOT and the associated </w:t>
      </w:r>
      <w:proofErr w:type="spellStart"/>
      <w:r w:rsidRPr="00E12338">
        <w:rPr>
          <w:rFonts w:ascii="Arial" w:hAnsi="Arial" w:cs="Arial"/>
          <w:iCs/>
          <w:sz w:val="22"/>
          <w:szCs w:val="22"/>
        </w:rPr>
        <w:t>programmes</w:t>
      </w:r>
      <w:proofErr w:type="spellEnd"/>
      <w:r w:rsidRPr="00E12338">
        <w:rPr>
          <w:rFonts w:ascii="Arial" w:hAnsi="Arial" w:cs="Arial"/>
          <w:iCs/>
          <w:sz w:val="22"/>
          <w:szCs w:val="22"/>
        </w:rPr>
        <w:t xml:space="preserve"> to involve other ship operators in the work of the SOT, and to ensure, where appropriate, that their ship data are made available to the wider community, in near real-time if possible</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E12338">
        <w:rPr>
          <w:rFonts w:ascii="Arial" w:hAnsi="Arial" w:cs="Arial"/>
          <w:iCs/>
          <w:sz w:val="22"/>
          <w:szCs w:val="22"/>
        </w:rPr>
        <w:t>.</w:t>
      </w:r>
    </w:p>
    <w:p w:rsidR="00EF1724" w:rsidRDefault="00EF1724" w:rsidP="00C376CC">
      <w:pPr>
        <w:tabs>
          <w:tab w:val="left" w:pos="900"/>
        </w:tabs>
        <w:rPr>
          <w:rFonts w:ascii="Arial" w:hAnsi="Arial" w:cs="Arial"/>
          <w:sz w:val="22"/>
          <w:szCs w:val="22"/>
        </w:rPr>
      </w:pPr>
    </w:p>
    <w:bookmarkEnd w:id="39"/>
    <w:bookmarkEnd w:id="40"/>
    <w:p w:rsidR="00EF1724" w:rsidRPr="008665DD" w:rsidRDefault="00EF1724" w:rsidP="008665DD">
      <w:pPr>
        <w:tabs>
          <w:tab w:val="left" w:pos="900"/>
        </w:tabs>
        <w:jc w:val="both"/>
        <w:rPr>
          <w:rFonts w:ascii="Arial" w:hAnsi="Arial" w:cs="Arial"/>
          <w:b/>
          <w:caps/>
          <w:sz w:val="22"/>
          <w:szCs w:val="22"/>
        </w:rPr>
      </w:pPr>
      <w:r>
        <w:br w:type="page"/>
      </w:r>
      <w:bookmarkStart w:id="44" w:name="_Toc105210012"/>
      <w:bookmarkStart w:id="45" w:name="_Toc205025301"/>
      <w:bookmarkStart w:id="46" w:name="_Toc312221195"/>
      <w:r w:rsidRPr="008665DD">
        <w:rPr>
          <w:rFonts w:ascii="Arial" w:hAnsi="Arial" w:cs="Arial"/>
          <w:b/>
          <w:caps/>
          <w:sz w:val="22"/>
          <w:szCs w:val="22"/>
        </w:rPr>
        <w:lastRenderedPageBreak/>
        <w:t>4.</w:t>
      </w:r>
      <w:r w:rsidRPr="008665DD">
        <w:rPr>
          <w:rFonts w:ascii="Arial" w:hAnsi="Arial" w:cs="Arial"/>
          <w:b/>
          <w:caps/>
          <w:sz w:val="22"/>
          <w:szCs w:val="22"/>
        </w:rPr>
        <w:tab/>
        <w:t>Data collection, Processing, and Exchange</w:t>
      </w:r>
      <w:bookmarkEnd w:id="44"/>
      <w:bookmarkEnd w:id="45"/>
      <w:bookmarkEnd w:id="46"/>
    </w:p>
    <w:p w:rsidR="00EF1724" w:rsidRPr="000E6BD0" w:rsidRDefault="00EF1724" w:rsidP="00C376CC">
      <w:pPr>
        <w:tabs>
          <w:tab w:val="left" w:pos="900"/>
        </w:tabs>
        <w:jc w:val="both"/>
        <w:rPr>
          <w:rFonts w:ascii="Arial" w:hAnsi="Arial" w:cs="Arial"/>
          <w:bCs/>
          <w:sz w:val="22"/>
          <w:szCs w:val="22"/>
        </w:rPr>
      </w:pPr>
    </w:p>
    <w:p w:rsidR="00EF1724" w:rsidRPr="000E6BD0" w:rsidRDefault="00EF1724" w:rsidP="00A0350D">
      <w:pPr>
        <w:tabs>
          <w:tab w:val="left" w:pos="900"/>
        </w:tabs>
        <w:jc w:val="both"/>
        <w:rPr>
          <w:rFonts w:ascii="Arial" w:hAnsi="Arial" w:cs="Arial"/>
          <w:sz w:val="22"/>
          <w:szCs w:val="22"/>
        </w:rPr>
      </w:pPr>
      <w:r>
        <w:rPr>
          <w:rFonts w:ascii="Arial" w:hAnsi="Arial" w:cs="Arial"/>
          <w:sz w:val="22"/>
          <w:szCs w:val="22"/>
        </w:rPr>
        <w:t>4.0.1</w:t>
      </w:r>
      <w:r>
        <w:rPr>
          <w:rFonts w:ascii="Arial" w:hAnsi="Arial" w:cs="Arial"/>
          <w:sz w:val="22"/>
          <w:szCs w:val="22"/>
        </w:rPr>
        <w:tab/>
      </w:r>
      <w:r w:rsidRPr="000E6BD0">
        <w:rPr>
          <w:rFonts w:ascii="Arial" w:hAnsi="Arial" w:cs="Arial"/>
          <w:sz w:val="22"/>
          <w:szCs w:val="22"/>
        </w:rPr>
        <w:t>The SOT is promoting the free an unrestricted exchange of the ship-based observations collected through the VOS, ASAP, and SOOP, in compliance with the WMO data policy (Res. 40</w:t>
      </w:r>
      <w:r>
        <w:rPr>
          <w:rStyle w:val="FootnoteReference"/>
          <w:rFonts w:ascii="Arial" w:hAnsi="Arial"/>
          <w:sz w:val="22"/>
          <w:szCs w:val="22"/>
        </w:rPr>
        <w:footnoteReference w:id="29"/>
      </w:r>
      <w:r w:rsidRPr="000E6BD0">
        <w:rPr>
          <w:rFonts w:ascii="Arial" w:hAnsi="Arial" w:cs="Arial"/>
          <w:sz w:val="22"/>
          <w:szCs w:val="22"/>
        </w:rPr>
        <w:t xml:space="preserve"> – Cg-XII) and/or the IOC oceanographic data exchange policy (Resolution IOC-XXII-6</w:t>
      </w:r>
      <w:r w:rsidRPr="000E6BD0">
        <w:rPr>
          <w:rStyle w:val="FootnoteReference"/>
          <w:rFonts w:ascii="Arial" w:hAnsi="Arial" w:cs="Arial"/>
          <w:sz w:val="22"/>
          <w:szCs w:val="22"/>
        </w:rPr>
        <w:footnoteReference w:id="30"/>
      </w:r>
      <w:r w:rsidRPr="000E6BD0">
        <w:rPr>
          <w:rFonts w:ascii="Arial" w:hAnsi="Arial" w:cs="Arial"/>
          <w:sz w:val="22"/>
          <w:szCs w:val="22"/>
        </w:rPr>
        <w:t>.</w:t>
      </w:r>
      <w:r>
        <w:rPr>
          <w:rFonts w:ascii="Arial" w:hAnsi="Arial" w:cs="Arial"/>
          <w:sz w:val="22"/>
          <w:szCs w:val="22"/>
        </w:rPr>
        <w:t xml:space="preserve"> The SOT is also working with the associated </w:t>
      </w:r>
      <w:proofErr w:type="spellStart"/>
      <w:r>
        <w:rPr>
          <w:rFonts w:ascii="Arial" w:hAnsi="Arial" w:cs="Arial"/>
          <w:sz w:val="22"/>
          <w:szCs w:val="22"/>
        </w:rPr>
        <w:t>programmes</w:t>
      </w:r>
      <w:proofErr w:type="spellEnd"/>
      <w:r>
        <w:rPr>
          <w:rFonts w:ascii="Arial" w:hAnsi="Arial" w:cs="Arial"/>
          <w:sz w:val="22"/>
          <w:szCs w:val="22"/>
        </w:rPr>
        <w:t xml:space="preserve"> to make their data available to the WMO and IOC applications in both real-time and delayed-mode.</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4.0.2</w:t>
      </w:r>
      <w:r>
        <w:rPr>
          <w:rFonts w:ascii="Arial" w:hAnsi="Arial" w:cs="Arial"/>
          <w:sz w:val="22"/>
          <w:szCs w:val="22"/>
        </w:rPr>
        <w:tab/>
        <w:t>The table below summarizes how the data from the VOS, ASAP, and SOOP data are collected, quality controlled, and made available to end users.</w:t>
      </w:r>
    </w:p>
    <w:p w:rsidR="00EF1724" w:rsidRDefault="00EF1724" w:rsidP="00A05025">
      <w:pPr>
        <w:jc w:val="both"/>
        <w:rPr>
          <w:rFonts w:ascii="Arial" w:hAnsi="Arial" w:cs="Arial"/>
          <w:sz w:val="22"/>
          <w:szCs w:val="22"/>
        </w:rPr>
      </w:pPr>
    </w:p>
    <w:tbl>
      <w:tblPr>
        <w:tblW w:w="0" w:type="auto"/>
        <w:tblLook w:val="01E0" w:firstRow="1" w:lastRow="1" w:firstColumn="1" w:lastColumn="1" w:noHBand="0" w:noVBand="0"/>
      </w:tblPr>
      <w:tblGrid>
        <w:gridCol w:w="2178"/>
        <w:gridCol w:w="2746"/>
        <w:gridCol w:w="2461"/>
        <w:gridCol w:w="2462"/>
      </w:tblGrid>
      <w:tr w:rsidR="00EF1724" w:rsidRPr="00607AC6" w:rsidTr="0079526D">
        <w:tc>
          <w:tcPr>
            <w:tcW w:w="9847" w:type="dxa"/>
            <w:gridSpan w:val="4"/>
          </w:tcPr>
          <w:p w:rsidR="00EF1724" w:rsidRPr="003C1660" w:rsidRDefault="00EF1724" w:rsidP="00607AC6">
            <w:pPr>
              <w:keepNext/>
              <w:jc w:val="center"/>
              <w:rPr>
                <w:rFonts w:ascii="Arial" w:hAnsi="Arial" w:cs="Arial"/>
                <w:b/>
                <w:bCs/>
                <w:i/>
                <w:iCs/>
                <w:caps/>
                <w:sz w:val="22"/>
                <w:szCs w:val="22"/>
              </w:rPr>
            </w:pPr>
            <w:r w:rsidRPr="00607AC6">
              <w:rPr>
                <w:rFonts w:ascii="Arial" w:hAnsi="Arial" w:cs="Arial"/>
                <w:b/>
                <w:bCs/>
                <w:i/>
                <w:iCs/>
                <w:caps/>
                <w:sz w:val="22"/>
                <w:szCs w:val="22"/>
              </w:rPr>
              <w:t>Table 3</w:t>
            </w:r>
          </w:p>
        </w:tc>
      </w:tr>
      <w:tr w:rsidR="00EF1724" w:rsidRPr="00607AC6" w:rsidTr="0079526D">
        <w:tc>
          <w:tcPr>
            <w:tcW w:w="9847" w:type="dxa"/>
            <w:gridSpan w:val="4"/>
          </w:tcPr>
          <w:p w:rsidR="00EF1724" w:rsidRPr="00607AC6" w:rsidRDefault="00EF1724" w:rsidP="00607AC6">
            <w:pPr>
              <w:keepNext/>
              <w:jc w:val="center"/>
              <w:rPr>
                <w:rFonts w:ascii="Arial" w:hAnsi="Arial" w:cs="Arial"/>
                <w:b/>
                <w:bCs/>
                <w:i/>
                <w:iCs/>
                <w:caps/>
                <w:sz w:val="22"/>
                <w:szCs w:val="22"/>
              </w:rPr>
            </w:pPr>
            <w:r w:rsidRPr="003C1660">
              <w:rPr>
                <w:rFonts w:ascii="Arial" w:hAnsi="Arial" w:cs="Arial"/>
                <w:b/>
                <w:i/>
                <w:sz w:val="22"/>
                <w:szCs w:val="22"/>
              </w:rPr>
              <w:t>Summary of how the data from the VOS, ASAP, and SOOP data are collected, quality controlled, and made available to end users</w:t>
            </w:r>
          </w:p>
        </w:tc>
      </w:tr>
      <w:tr w:rsidR="00EF1724" w:rsidRPr="00607AC6" w:rsidTr="0079526D">
        <w:tc>
          <w:tcPr>
            <w:tcW w:w="2178" w:type="dxa"/>
            <w:shd w:val="clear" w:color="auto" w:fill="FFFF99"/>
          </w:tcPr>
          <w:p w:rsidR="00EF1724" w:rsidRPr="00607AC6" w:rsidRDefault="00EF1724" w:rsidP="00607AC6">
            <w:pPr>
              <w:keepNext/>
              <w:jc w:val="both"/>
              <w:rPr>
                <w:rFonts w:ascii="Arial" w:hAnsi="Arial" w:cs="Arial"/>
                <w:b/>
                <w:bCs/>
                <w:i/>
                <w:iCs/>
                <w:sz w:val="22"/>
                <w:szCs w:val="22"/>
              </w:rPr>
            </w:pPr>
          </w:p>
        </w:tc>
        <w:tc>
          <w:tcPr>
            <w:tcW w:w="2746" w:type="dxa"/>
            <w:shd w:val="clear" w:color="auto" w:fill="FFFF99"/>
          </w:tcPr>
          <w:p w:rsidR="00EF1724" w:rsidRPr="00607AC6" w:rsidRDefault="00EF1724" w:rsidP="00607AC6">
            <w:pPr>
              <w:keepNext/>
              <w:jc w:val="both"/>
              <w:rPr>
                <w:rFonts w:ascii="Arial" w:hAnsi="Arial" w:cs="Arial"/>
                <w:b/>
                <w:bCs/>
                <w:i/>
                <w:iCs/>
                <w:sz w:val="22"/>
                <w:szCs w:val="22"/>
              </w:rPr>
            </w:pPr>
            <w:r w:rsidRPr="00607AC6">
              <w:rPr>
                <w:rFonts w:ascii="Arial" w:hAnsi="Arial" w:cs="Arial"/>
                <w:b/>
                <w:bCs/>
                <w:i/>
                <w:iCs/>
                <w:sz w:val="22"/>
                <w:szCs w:val="22"/>
              </w:rPr>
              <w:t>VOS</w:t>
            </w:r>
          </w:p>
        </w:tc>
        <w:tc>
          <w:tcPr>
            <w:tcW w:w="2461" w:type="dxa"/>
            <w:shd w:val="clear" w:color="auto" w:fill="FFFF99"/>
          </w:tcPr>
          <w:p w:rsidR="00EF1724" w:rsidRPr="00607AC6" w:rsidRDefault="00EF1724" w:rsidP="00607AC6">
            <w:pPr>
              <w:keepNext/>
              <w:jc w:val="both"/>
              <w:rPr>
                <w:rFonts w:ascii="Arial" w:hAnsi="Arial" w:cs="Arial"/>
                <w:b/>
                <w:bCs/>
                <w:i/>
                <w:iCs/>
                <w:sz w:val="22"/>
                <w:szCs w:val="22"/>
              </w:rPr>
            </w:pPr>
            <w:r w:rsidRPr="00607AC6">
              <w:rPr>
                <w:rFonts w:ascii="Arial" w:hAnsi="Arial" w:cs="Arial"/>
                <w:b/>
                <w:bCs/>
                <w:i/>
                <w:iCs/>
                <w:sz w:val="22"/>
                <w:szCs w:val="22"/>
              </w:rPr>
              <w:t>ASAP</w:t>
            </w:r>
          </w:p>
        </w:tc>
        <w:tc>
          <w:tcPr>
            <w:tcW w:w="2462" w:type="dxa"/>
            <w:shd w:val="clear" w:color="auto" w:fill="FFFF99"/>
          </w:tcPr>
          <w:p w:rsidR="00EF1724" w:rsidRPr="00607AC6" w:rsidRDefault="00EF1724" w:rsidP="00607AC6">
            <w:pPr>
              <w:keepNext/>
              <w:jc w:val="both"/>
              <w:rPr>
                <w:rFonts w:ascii="Arial" w:hAnsi="Arial" w:cs="Arial"/>
                <w:b/>
                <w:bCs/>
                <w:i/>
                <w:iCs/>
                <w:sz w:val="22"/>
                <w:szCs w:val="22"/>
              </w:rPr>
            </w:pPr>
            <w:r w:rsidRPr="00607AC6">
              <w:rPr>
                <w:rFonts w:ascii="Arial" w:hAnsi="Arial" w:cs="Arial"/>
                <w:b/>
                <w:bCs/>
                <w:i/>
                <w:iCs/>
                <w:sz w:val="22"/>
                <w:szCs w:val="22"/>
              </w:rPr>
              <w:t>SOOP</w:t>
            </w:r>
          </w:p>
        </w:tc>
      </w:tr>
      <w:tr w:rsidR="00EF1724" w:rsidRPr="00607AC6" w:rsidTr="0079526D">
        <w:tc>
          <w:tcPr>
            <w:tcW w:w="2178" w:type="dxa"/>
            <w:vAlign w:val="center"/>
          </w:tcPr>
          <w:p w:rsidR="00EF1724" w:rsidRPr="00B65F80" w:rsidRDefault="00EF1724" w:rsidP="0057233D">
            <w:pPr>
              <w:keepNext/>
              <w:rPr>
                <w:rFonts w:ascii="Arial" w:hAnsi="Arial" w:cs="Arial"/>
                <w:b/>
                <w:bCs/>
                <w:i/>
                <w:iCs/>
              </w:rPr>
            </w:pPr>
            <w:r w:rsidRPr="00B65F80">
              <w:rPr>
                <w:rFonts w:ascii="Arial" w:hAnsi="Arial" w:cs="Arial"/>
                <w:b/>
                <w:bCs/>
                <w:i/>
                <w:iCs/>
              </w:rPr>
              <w:t>Data collection</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Inmarsat SAC41</w:t>
            </w:r>
            <w:r w:rsidRPr="00B65F80">
              <w:rPr>
                <w:rStyle w:val="FootnoteReference"/>
                <w:rFonts w:ascii="Arial" w:hAnsi="Arial" w:cs="Arial"/>
              </w:rPr>
              <w:footnoteReference w:id="31"/>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Iridium</w:t>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E-mail</w:t>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AIS</w:t>
            </w:r>
            <w:r w:rsidRPr="00B65F80">
              <w:rPr>
                <w:rStyle w:val="FootnoteReference"/>
                <w:rFonts w:ascii="Arial" w:hAnsi="Arial"/>
              </w:rPr>
              <w:footnoteReference w:id="32"/>
            </w:r>
            <w:r w:rsidRPr="00B65F80">
              <w:rPr>
                <w:rFonts w:ascii="Arial" w:hAnsi="Arial" w:cs="Arial"/>
              </w:rPr>
              <w:t xml:space="preserve"> binary messages</w:t>
            </w:r>
          </w:p>
        </w:tc>
        <w:tc>
          <w:tcPr>
            <w:tcW w:w="2461"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Iridium</w:t>
            </w:r>
          </w:p>
        </w:tc>
        <w:tc>
          <w:tcPr>
            <w:tcW w:w="2462"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Inmarsat</w:t>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Iridium</w:t>
            </w: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Real-time distribution</w:t>
            </w:r>
          </w:p>
        </w:tc>
        <w:tc>
          <w:tcPr>
            <w:tcW w:w="2746" w:type="dxa"/>
            <w:vAlign w:val="center"/>
          </w:tcPr>
          <w:p w:rsidR="00EF1724"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GTS: FM-13 XIV SHIP</w:t>
            </w:r>
            <w:r w:rsidRPr="00EE5300">
              <w:rPr>
                <w:rFonts w:ascii="Arial" w:hAnsi="Arial" w:cs="Arial"/>
                <w:vertAlign w:val="superscript"/>
              </w:rPr>
              <w:footnoteReference w:id="33"/>
            </w:r>
            <w:r w:rsidRPr="00B65F80">
              <w:rPr>
                <w:rFonts w:ascii="Arial" w:hAnsi="Arial" w:cs="Arial"/>
              </w:rPr>
              <w:t xml:space="preserve"> </w:t>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BUFR template for VOS data</w:t>
            </w:r>
          </w:p>
          <w:p w:rsidR="00EF1724" w:rsidRPr="00B65F80" w:rsidRDefault="00EF1724" w:rsidP="0057233D">
            <w:pPr>
              <w:keepNext/>
              <w:rPr>
                <w:rFonts w:ascii="Arial" w:hAnsi="Arial" w:cs="Arial"/>
              </w:rPr>
            </w:pPr>
          </w:p>
        </w:tc>
        <w:tc>
          <w:tcPr>
            <w:tcW w:w="2461" w:type="dxa"/>
            <w:vAlign w:val="center"/>
          </w:tcPr>
          <w:p w:rsidR="00EF1724" w:rsidRDefault="00EF1724" w:rsidP="004D6534">
            <w:pPr>
              <w:keepNext/>
              <w:numPr>
                <w:ilvl w:val="0"/>
                <w:numId w:val="39"/>
              </w:numPr>
              <w:tabs>
                <w:tab w:val="clear" w:pos="720"/>
                <w:tab w:val="left" w:pos="162"/>
              </w:tabs>
              <w:ind w:left="162" w:hanging="270"/>
              <w:rPr>
                <w:rFonts w:ascii="Arial" w:hAnsi="Arial" w:cs="Arial"/>
              </w:rPr>
            </w:pPr>
            <w:r w:rsidRPr="0079526D">
              <w:rPr>
                <w:rFonts w:ascii="Arial" w:hAnsi="Arial" w:cs="Arial"/>
              </w:rPr>
              <w:t>GTS: FM 36–XI Ext.</w:t>
            </w:r>
          </w:p>
          <w:p w:rsidR="00EF1724" w:rsidRDefault="00EF1724" w:rsidP="004D6534">
            <w:pPr>
              <w:keepNext/>
              <w:numPr>
                <w:ilvl w:val="0"/>
                <w:numId w:val="39"/>
              </w:numPr>
              <w:tabs>
                <w:tab w:val="clear" w:pos="720"/>
                <w:tab w:val="left" w:pos="162"/>
              </w:tabs>
              <w:ind w:left="162" w:hanging="270"/>
              <w:rPr>
                <w:rFonts w:ascii="Arial" w:hAnsi="Arial" w:cs="Arial"/>
              </w:rPr>
            </w:pPr>
            <w:r w:rsidRPr="0079526D">
              <w:rPr>
                <w:rFonts w:ascii="Arial" w:hAnsi="Arial" w:cs="Arial"/>
              </w:rPr>
              <w:t>TEMP SHIP</w:t>
            </w:r>
            <w:r w:rsidRPr="00EE5300">
              <w:rPr>
                <w:rFonts w:ascii="Arial" w:hAnsi="Arial" w:cs="Arial"/>
                <w:vertAlign w:val="superscript"/>
              </w:rPr>
              <w:footnoteReference w:id="34"/>
            </w:r>
            <w:r w:rsidRPr="0079526D">
              <w:rPr>
                <w:rFonts w:ascii="Arial" w:hAnsi="Arial" w:cs="Arial"/>
              </w:rPr>
              <w:t xml:space="preserve"> </w:t>
            </w:r>
          </w:p>
          <w:p w:rsidR="00EF1724" w:rsidRPr="0079526D" w:rsidRDefault="00EF1724" w:rsidP="004D6534">
            <w:pPr>
              <w:keepNext/>
              <w:numPr>
                <w:ilvl w:val="0"/>
                <w:numId w:val="39"/>
              </w:numPr>
              <w:tabs>
                <w:tab w:val="clear" w:pos="720"/>
                <w:tab w:val="left" w:pos="162"/>
              </w:tabs>
              <w:ind w:left="162" w:hanging="270"/>
              <w:rPr>
                <w:rFonts w:ascii="Arial" w:hAnsi="Arial" w:cs="Arial"/>
              </w:rPr>
            </w:pPr>
            <w:r w:rsidRPr="0079526D">
              <w:rPr>
                <w:rFonts w:ascii="Arial" w:hAnsi="Arial" w:cs="Arial"/>
              </w:rPr>
              <w:t>BUFR template for ASAP</w:t>
            </w:r>
          </w:p>
        </w:tc>
        <w:tc>
          <w:tcPr>
            <w:tcW w:w="2462" w:type="dxa"/>
            <w:vAlign w:val="center"/>
          </w:tcPr>
          <w:p w:rsidR="00EF1724"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GTS: FM 63–XI Ext.</w:t>
            </w:r>
          </w:p>
          <w:p w:rsidR="00EF1724"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BATHY</w:t>
            </w:r>
            <w:r w:rsidRPr="00B862BE">
              <w:rPr>
                <w:rFonts w:ascii="Arial" w:hAnsi="Arial" w:cs="Arial"/>
                <w:vertAlign w:val="superscript"/>
              </w:rPr>
              <w:footnoteReference w:id="35"/>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BUFR template for XBT &amp; XCTD data</w:t>
            </w: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QC of operational data</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RSMC</w:t>
            </w:r>
            <w:r w:rsidRPr="00EE5300">
              <w:rPr>
                <w:rFonts w:ascii="Arial" w:hAnsi="Arial" w:cs="Arial"/>
                <w:vertAlign w:val="superscript"/>
              </w:rPr>
              <w:footnoteReference w:id="36"/>
            </w:r>
            <w:r w:rsidRPr="00B65F80">
              <w:rPr>
                <w:rFonts w:ascii="Arial" w:hAnsi="Arial" w:cs="Arial"/>
              </w:rPr>
              <w:t xml:space="preserve"> Exeter</w:t>
            </w:r>
          </w:p>
          <w:p w:rsidR="00EF1724" w:rsidRPr="00B65F80" w:rsidRDefault="00EF1724" w:rsidP="004D6534">
            <w:pPr>
              <w:keepNext/>
              <w:numPr>
                <w:ilvl w:val="0"/>
                <w:numId w:val="39"/>
              </w:numPr>
              <w:tabs>
                <w:tab w:val="clear" w:pos="720"/>
                <w:tab w:val="left" w:pos="162"/>
              </w:tabs>
              <w:ind w:left="162" w:hanging="270"/>
              <w:rPr>
                <w:rFonts w:ascii="Arial" w:hAnsi="Arial" w:cs="Arial"/>
              </w:rPr>
            </w:pPr>
            <w:proofErr w:type="spellStart"/>
            <w:r w:rsidRPr="00B65F80">
              <w:rPr>
                <w:rFonts w:ascii="Arial" w:hAnsi="Arial" w:cs="Arial"/>
              </w:rPr>
              <w:t>VOSClim</w:t>
            </w:r>
            <w:proofErr w:type="spellEnd"/>
            <w:r w:rsidRPr="00B65F80">
              <w:rPr>
                <w:rFonts w:ascii="Arial" w:hAnsi="Arial" w:cs="Arial"/>
              </w:rPr>
              <w:t xml:space="preserve"> RTMC</w:t>
            </w:r>
            <w:r w:rsidRPr="00EE5300">
              <w:rPr>
                <w:rFonts w:ascii="Arial" w:hAnsi="Arial" w:cs="Arial"/>
                <w:vertAlign w:val="superscript"/>
              </w:rPr>
              <w:footnoteReference w:id="37"/>
            </w:r>
          </w:p>
        </w:tc>
        <w:tc>
          <w:tcPr>
            <w:tcW w:w="2461" w:type="dxa"/>
            <w:vAlign w:val="center"/>
          </w:tcPr>
          <w:p w:rsidR="00EF1724"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ASAP Monitoring Centre (</w:t>
            </w:r>
            <w:proofErr w:type="spellStart"/>
            <w:r w:rsidRPr="00B65F80">
              <w:rPr>
                <w:rFonts w:ascii="Arial" w:hAnsi="Arial" w:cs="Arial"/>
              </w:rPr>
              <w:t>Météo</w:t>
            </w:r>
            <w:proofErr w:type="spellEnd"/>
            <w:r w:rsidRPr="00B65F80">
              <w:rPr>
                <w:rFonts w:ascii="Arial" w:hAnsi="Arial" w:cs="Arial"/>
              </w:rPr>
              <w:t xml:space="preserve"> France)</w:t>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ECMWF</w:t>
            </w:r>
            <w:r w:rsidRPr="00EE5300">
              <w:rPr>
                <w:rFonts w:ascii="Arial" w:hAnsi="Arial" w:cs="Arial"/>
                <w:vertAlign w:val="superscript"/>
              </w:rPr>
              <w:footnoteReference w:id="38"/>
            </w:r>
            <w:r w:rsidRPr="00B65F80">
              <w:rPr>
                <w:rFonts w:ascii="Arial" w:hAnsi="Arial" w:cs="Arial"/>
              </w:rPr>
              <w:t xml:space="preserve"> monitoring for ASAP</w:t>
            </w:r>
          </w:p>
        </w:tc>
        <w:tc>
          <w:tcPr>
            <w:tcW w:w="2462" w:type="dxa"/>
            <w:vAlign w:val="center"/>
          </w:tcPr>
          <w:p w:rsidR="00EF1724" w:rsidRPr="00B65F80" w:rsidRDefault="00EF1724" w:rsidP="0057233D">
            <w:pPr>
              <w:keepNext/>
              <w:rPr>
                <w:rFonts w:ascii="Arial" w:hAnsi="Arial" w:cs="Arial"/>
              </w:rPr>
            </w:pP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QC tools</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proofErr w:type="spellStart"/>
            <w:r w:rsidRPr="00B65F80">
              <w:rPr>
                <w:rFonts w:ascii="Arial" w:hAnsi="Arial" w:cs="Arial"/>
              </w:rPr>
              <w:t>Météo</w:t>
            </w:r>
            <w:proofErr w:type="spellEnd"/>
            <w:r w:rsidRPr="00B65F80">
              <w:rPr>
                <w:rFonts w:ascii="Arial" w:hAnsi="Arial" w:cs="Arial"/>
              </w:rPr>
              <w:t xml:space="preserve"> France</w:t>
            </w:r>
          </w:p>
        </w:tc>
        <w:tc>
          <w:tcPr>
            <w:tcW w:w="2461" w:type="dxa"/>
            <w:vAlign w:val="center"/>
          </w:tcPr>
          <w:p w:rsidR="00EF1724" w:rsidRPr="00B65F80" w:rsidRDefault="00EF1724" w:rsidP="0057233D">
            <w:pPr>
              <w:keepNext/>
              <w:rPr>
                <w:rFonts w:ascii="Arial" w:hAnsi="Arial" w:cs="Arial"/>
              </w:rPr>
            </w:pPr>
            <w:r w:rsidRPr="00B65F80">
              <w:rPr>
                <w:rFonts w:ascii="Arial" w:hAnsi="Arial" w:cs="Arial"/>
              </w:rPr>
              <w:t>n/a</w:t>
            </w:r>
          </w:p>
        </w:tc>
        <w:tc>
          <w:tcPr>
            <w:tcW w:w="2462" w:type="dxa"/>
            <w:vAlign w:val="center"/>
          </w:tcPr>
          <w:p w:rsidR="00EF1724" w:rsidRPr="00B65F80" w:rsidRDefault="00EF1724" w:rsidP="0057233D">
            <w:pPr>
              <w:keepNext/>
              <w:rPr>
                <w:rFonts w:ascii="Arial" w:hAnsi="Arial" w:cs="Arial"/>
              </w:rPr>
            </w:pPr>
            <w:r w:rsidRPr="00B65F80">
              <w:rPr>
                <w:rFonts w:ascii="Arial" w:hAnsi="Arial" w:cs="Arial"/>
              </w:rPr>
              <w:t>n/a</w:t>
            </w: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Delayed-mode</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IMMT</w:t>
            </w:r>
            <w:r w:rsidRPr="00EE5300">
              <w:rPr>
                <w:rFonts w:ascii="Arial" w:hAnsi="Arial" w:cs="Arial"/>
                <w:vertAlign w:val="superscript"/>
              </w:rPr>
              <w:footnoteReference w:id="39"/>
            </w:r>
          </w:p>
        </w:tc>
        <w:tc>
          <w:tcPr>
            <w:tcW w:w="2461" w:type="dxa"/>
            <w:vAlign w:val="center"/>
          </w:tcPr>
          <w:p w:rsidR="00EF1724" w:rsidRPr="00B65F80" w:rsidRDefault="00EF1724" w:rsidP="0057233D">
            <w:pPr>
              <w:keepNext/>
              <w:rPr>
                <w:rFonts w:ascii="Arial" w:hAnsi="Arial" w:cs="Arial"/>
              </w:rPr>
            </w:pPr>
            <w:r w:rsidRPr="00B65F80">
              <w:rPr>
                <w:rFonts w:ascii="Arial" w:hAnsi="Arial" w:cs="Arial"/>
              </w:rPr>
              <w:t>n/a</w:t>
            </w:r>
          </w:p>
        </w:tc>
        <w:tc>
          <w:tcPr>
            <w:tcW w:w="2462"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 xml:space="preserve">ASCII &amp; </w:t>
            </w:r>
            <w:proofErr w:type="spellStart"/>
            <w:r w:rsidRPr="00B65F80">
              <w:rPr>
                <w:rFonts w:ascii="Arial" w:hAnsi="Arial" w:cs="Arial"/>
              </w:rPr>
              <w:t>NetCDF</w:t>
            </w:r>
            <w:proofErr w:type="spellEnd"/>
            <w:r w:rsidRPr="00EE5300">
              <w:rPr>
                <w:rFonts w:ascii="Arial" w:hAnsi="Arial" w:cs="Arial"/>
                <w:vertAlign w:val="superscript"/>
              </w:rPr>
              <w:footnoteReference w:id="40"/>
            </w: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Delayed mode QC</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PMOs visiting ships</w:t>
            </w:r>
          </w:p>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CMs, GCCs</w:t>
            </w:r>
            <w:r w:rsidRPr="00EE5300">
              <w:rPr>
                <w:rFonts w:ascii="Arial" w:hAnsi="Arial" w:cs="Arial"/>
                <w:vertAlign w:val="superscript"/>
              </w:rPr>
              <w:footnoteReference w:id="41"/>
            </w:r>
            <w:r w:rsidRPr="00B65F80">
              <w:rPr>
                <w:rFonts w:ascii="Arial" w:hAnsi="Arial" w:cs="Arial"/>
              </w:rPr>
              <w:t xml:space="preserve"> using MQCS</w:t>
            </w:r>
            <w:r w:rsidRPr="00EE5300">
              <w:rPr>
                <w:rFonts w:ascii="Arial" w:hAnsi="Arial" w:cs="Arial"/>
                <w:vertAlign w:val="superscript"/>
              </w:rPr>
              <w:footnoteReference w:id="42"/>
            </w:r>
          </w:p>
          <w:p w:rsidR="00EF1724" w:rsidRPr="00B65F80" w:rsidRDefault="00EF1724" w:rsidP="004D6534">
            <w:pPr>
              <w:keepNext/>
              <w:numPr>
                <w:ilvl w:val="0"/>
                <w:numId w:val="39"/>
              </w:numPr>
              <w:tabs>
                <w:tab w:val="clear" w:pos="720"/>
                <w:tab w:val="left" w:pos="162"/>
              </w:tabs>
              <w:ind w:left="162" w:hanging="270"/>
              <w:rPr>
                <w:rFonts w:ascii="Arial" w:hAnsi="Arial" w:cs="Arial"/>
              </w:rPr>
            </w:pPr>
            <w:proofErr w:type="spellStart"/>
            <w:r w:rsidRPr="00B65F80">
              <w:rPr>
                <w:rFonts w:ascii="Arial" w:hAnsi="Arial" w:cs="Arial"/>
              </w:rPr>
              <w:t>VOSClim</w:t>
            </w:r>
            <w:proofErr w:type="spellEnd"/>
            <w:r w:rsidRPr="00B65F80">
              <w:rPr>
                <w:rFonts w:ascii="Arial" w:hAnsi="Arial" w:cs="Arial"/>
              </w:rPr>
              <w:t xml:space="preserve"> DAC</w:t>
            </w:r>
            <w:r w:rsidRPr="00EE5300">
              <w:rPr>
                <w:rFonts w:ascii="Arial" w:hAnsi="Arial" w:cs="Arial"/>
                <w:vertAlign w:val="superscript"/>
              </w:rPr>
              <w:footnoteReference w:id="43"/>
            </w:r>
          </w:p>
        </w:tc>
        <w:tc>
          <w:tcPr>
            <w:tcW w:w="2461" w:type="dxa"/>
            <w:vAlign w:val="center"/>
          </w:tcPr>
          <w:p w:rsidR="00EF1724" w:rsidRPr="00B65F80" w:rsidRDefault="00EF1724" w:rsidP="0057233D">
            <w:pPr>
              <w:keepNext/>
              <w:rPr>
                <w:rFonts w:ascii="Arial" w:hAnsi="Arial" w:cs="Arial"/>
              </w:rPr>
            </w:pPr>
            <w:r w:rsidRPr="00B65F80">
              <w:rPr>
                <w:rFonts w:ascii="Arial" w:hAnsi="Arial" w:cs="Arial"/>
              </w:rPr>
              <w:t>n/a</w:t>
            </w:r>
          </w:p>
        </w:tc>
        <w:tc>
          <w:tcPr>
            <w:tcW w:w="2462"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GTSPP</w:t>
            </w: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Archives</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ICOADS</w:t>
            </w:r>
            <w:r w:rsidRPr="003F25E4">
              <w:rPr>
                <w:rFonts w:ascii="Arial" w:hAnsi="Arial" w:cs="Arial"/>
                <w:vertAlign w:val="superscript"/>
              </w:rPr>
              <w:footnoteReference w:id="44"/>
            </w:r>
          </w:p>
        </w:tc>
        <w:tc>
          <w:tcPr>
            <w:tcW w:w="2461"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NMHSs</w:t>
            </w:r>
            <w:r w:rsidRPr="00EE5300">
              <w:rPr>
                <w:rFonts w:ascii="Arial" w:hAnsi="Arial" w:cs="Arial"/>
                <w:vertAlign w:val="superscript"/>
              </w:rPr>
              <w:footnoteReference w:id="45"/>
            </w:r>
          </w:p>
        </w:tc>
        <w:tc>
          <w:tcPr>
            <w:tcW w:w="2462"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WOD</w:t>
            </w:r>
            <w:r w:rsidRPr="00EE5300">
              <w:rPr>
                <w:rFonts w:ascii="Arial" w:hAnsi="Arial" w:cs="Arial"/>
                <w:vertAlign w:val="superscript"/>
              </w:rPr>
              <w:footnoteReference w:id="46"/>
            </w:r>
          </w:p>
        </w:tc>
      </w:tr>
      <w:tr w:rsidR="00EF1724" w:rsidRPr="00607AC6" w:rsidTr="0079526D">
        <w:tc>
          <w:tcPr>
            <w:tcW w:w="2178" w:type="dxa"/>
            <w:vAlign w:val="center"/>
          </w:tcPr>
          <w:p w:rsidR="00EF1724" w:rsidRPr="00B65F80" w:rsidRDefault="00EF1724" w:rsidP="0057233D">
            <w:pPr>
              <w:keepNext/>
              <w:rPr>
                <w:rFonts w:ascii="Arial" w:hAnsi="Arial" w:cs="Arial"/>
                <w:b/>
                <w:bCs/>
              </w:rPr>
            </w:pPr>
            <w:r w:rsidRPr="00B65F80">
              <w:rPr>
                <w:rFonts w:ascii="Arial" w:hAnsi="Arial" w:cs="Arial"/>
                <w:b/>
                <w:bCs/>
              </w:rPr>
              <w:t>Instrument/Platform metadata</w:t>
            </w:r>
          </w:p>
        </w:tc>
        <w:tc>
          <w:tcPr>
            <w:tcW w:w="2746"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WMO Publication No. 47</w:t>
            </w:r>
            <w:bookmarkStart w:id="47" w:name="_Ref311466930"/>
            <w:r w:rsidRPr="003F25E4">
              <w:rPr>
                <w:rFonts w:ascii="Arial" w:hAnsi="Arial" w:cs="Arial"/>
                <w:vertAlign w:val="superscript"/>
              </w:rPr>
              <w:footnoteReference w:id="47"/>
            </w:r>
            <w:bookmarkEnd w:id="47"/>
            <w:r w:rsidRPr="00B65F80">
              <w:rPr>
                <w:rFonts w:ascii="Arial" w:hAnsi="Arial" w:cs="Arial"/>
              </w:rPr>
              <w:t xml:space="preserve"> (and E-SURFMAR</w:t>
            </w:r>
            <w:r w:rsidRPr="003F25E4">
              <w:rPr>
                <w:rFonts w:ascii="Arial" w:hAnsi="Arial" w:cs="Arial"/>
                <w:vertAlign w:val="superscript"/>
              </w:rPr>
              <w:footnoteReference w:id="48"/>
            </w:r>
            <w:r w:rsidRPr="00B65F80">
              <w:rPr>
                <w:rFonts w:ascii="Arial" w:hAnsi="Arial" w:cs="Arial"/>
              </w:rPr>
              <w:t>)</w:t>
            </w:r>
          </w:p>
        </w:tc>
        <w:tc>
          <w:tcPr>
            <w:tcW w:w="2461"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In development</w:t>
            </w:r>
          </w:p>
        </w:tc>
        <w:tc>
          <w:tcPr>
            <w:tcW w:w="2462" w:type="dxa"/>
            <w:vAlign w:val="center"/>
          </w:tcPr>
          <w:p w:rsidR="00EF1724" w:rsidRPr="00B65F80" w:rsidRDefault="00EF1724" w:rsidP="004D6534">
            <w:pPr>
              <w:keepNext/>
              <w:numPr>
                <w:ilvl w:val="0"/>
                <w:numId w:val="39"/>
              </w:numPr>
              <w:tabs>
                <w:tab w:val="clear" w:pos="720"/>
                <w:tab w:val="left" w:pos="162"/>
              </w:tabs>
              <w:ind w:left="162" w:hanging="270"/>
              <w:rPr>
                <w:rFonts w:ascii="Arial" w:hAnsi="Arial" w:cs="Arial"/>
              </w:rPr>
            </w:pPr>
            <w:r w:rsidRPr="00B65F80">
              <w:rPr>
                <w:rFonts w:ascii="Arial" w:hAnsi="Arial" w:cs="Arial"/>
              </w:rPr>
              <w:t>JCOMMOPS</w:t>
            </w:r>
            <w:bookmarkStart w:id="48" w:name="_Ref311467040"/>
            <w:r w:rsidRPr="00EE5300">
              <w:rPr>
                <w:rFonts w:ascii="Arial" w:hAnsi="Arial" w:cs="Arial"/>
                <w:vertAlign w:val="superscript"/>
              </w:rPr>
              <w:footnoteReference w:id="49"/>
            </w:r>
            <w:bookmarkEnd w:id="48"/>
          </w:p>
        </w:tc>
      </w:tr>
    </w:tbl>
    <w:p w:rsidR="00EF1724" w:rsidRDefault="00EF1724" w:rsidP="00C376CC">
      <w:pPr>
        <w:tabs>
          <w:tab w:val="left" w:pos="900"/>
        </w:tabs>
        <w:jc w:val="both"/>
        <w:rPr>
          <w:rFonts w:ascii="Arial" w:hAnsi="Arial" w:cs="Arial"/>
          <w:sz w:val="22"/>
          <w:szCs w:val="22"/>
        </w:rPr>
      </w:pPr>
    </w:p>
    <w:p w:rsidR="00EF1724" w:rsidRPr="006B166E" w:rsidRDefault="00EF1724" w:rsidP="006B166E">
      <w:pPr>
        <w:tabs>
          <w:tab w:val="left" w:pos="900"/>
        </w:tabs>
        <w:jc w:val="both"/>
        <w:rPr>
          <w:rFonts w:ascii="Arial" w:hAnsi="Arial" w:cs="Arial"/>
          <w:b/>
          <w:sz w:val="22"/>
          <w:szCs w:val="22"/>
        </w:rPr>
      </w:pPr>
      <w:r>
        <w:rPr>
          <w:rFonts w:ascii="Arial" w:hAnsi="Arial" w:cs="Arial"/>
        </w:rPr>
        <w:br w:type="page"/>
      </w:r>
      <w:bookmarkStart w:id="49" w:name="_Toc312221196"/>
      <w:r w:rsidRPr="006B166E">
        <w:rPr>
          <w:rFonts w:ascii="Arial" w:hAnsi="Arial" w:cs="Arial"/>
          <w:b/>
          <w:sz w:val="22"/>
          <w:szCs w:val="22"/>
        </w:rPr>
        <w:lastRenderedPageBreak/>
        <w:t>4.1</w:t>
      </w:r>
      <w:r w:rsidRPr="006B166E">
        <w:rPr>
          <w:rFonts w:ascii="Arial" w:hAnsi="Arial" w:cs="Arial"/>
          <w:b/>
          <w:sz w:val="22"/>
          <w:szCs w:val="22"/>
        </w:rPr>
        <w:tab/>
        <w:t>Making of observations</w:t>
      </w:r>
      <w:bookmarkEnd w:id="49"/>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4.1.1</w:t>
      </w:r>
      <w:r>
        <w:rPr>
          <w:rFonts w:ascii="Arial" w:hAnsi="Arial" w:cs="Arial"/>
          <w:sz w:val="22"/>
          <w:szCs w:val="22"/>
        </w:rPr>
        <w:tab/>
        <w:t>The making of observations can be performed in the following ways:</w:t>
      </w:r>
    </w:p>
    <w:p w:rsidR="00EF1724" w:rsidRDefault="00EF1724" w:rsidP="00C376CC">
      <w:pPr>
        <w:tabs>
          <w:tab w:val="left" w:pos="900"/>
        </w:tabs>
        <w:jc w:val="both"/>
        <w:rPr>
          <w:rFonts w:ascii="Arial" w:hAnsi="Arial" w:cs="Arial"/>
          <w:sz w:val="22"/>
          <w:szCs w:val="22"/>
        </w:rPr>
      </w:pPr>
    </w:p>
    <w:p w:rsidR="00EF1724" w:rsidRDefault="00EF1724" w:rsidP="004D6534">
      <w:pPr>
        <w:numPr>
          <w:ilvl w:val="0"/>
          <w:numId w:val="21"/>
        </w:numPr>
        <w:jc w:val="both"/>
        <w:rPr>
          <w:rFonts w:ascii="Arial" w:hAnsi="Arial" w:cs="Arial"/>
          <w:sz w:val="22"/>
          <w:szCs w:val="22"/>
        </w:rPr>
      </w:pPr>
      <w:r>
        <w:rPr>
          <w:rFonts w:ascii="Arial" w:hAnsi="Arial" w:cs="Arial"/>
          <w:sz w:val="22"/>
          <w:szCs w:val="22"/>
        </w:rPr>
        <w:t>Manual observations</w:t>
      </w:r>
    </w:p>
    <w:p w:rsidR="00EF1724" w:rsidRDefault="00EF1724" w:rsidP="004D6534">
      <w:pPr>
        <w:numPr>
          <w:ilvl w:val="0"/>
          <w:numId w:val="21"/>
        </w:numPr>
        <w:jc w:val="both"/>
        <w:rPr>
          <w:rFonts w:ascii="Arial" w:hAnsi="Arial" w:cs="Arial"/>
          <w:sz w:val="22"/>
          <w:szCs w:val="22"/>
        </w:rPr>
      </w:pPr>
      <w:r>
        <w:rPr>
          <w:rFonts w:ascii="Arial" w:hAnsi="Arial" w:cs="Arial"/>
          <w:sz w:val="22"/>
          <w:szCs w:val="22"/>
        </w:rPr>
        <w:t>Fully Automated Systems such as Automatic Weather Stations (AWS)</w:t>
      </w:r>
    </w:p>
    <w:p w:rsidR="00EF1724" w:rsidRDefault="00EF1724" w:rsidP="00C376CC">
      <w:pPr>
        <w:tabs>
          <w:tab w:val="left" w:pos="900"/>
        </w:tabs>
        <w:jc w:val="both"/>
        <w:rPr>
          <w:rFonts w:ascii="Arial" w:hAnsi="Arial" w:cs="Arial"/>
          <w:sz w:val="22"/>
          <w:szCs w:val="22"/>
        </w:rPr>
      </w:pPr>
    </w:p>
    <w:p w:rsidR="00EF1724" w:rsidRPr="003E5417" w:rsidRDefault="00EF1724" w:rsidP="00C376CC">
      <w:pPr>
        <w:tabs>
          <w:tab w:val="left" w:pos="900"/>
        </w:tabs>
        <w:jc w:val="both"/>
        <w:rPr>
          <w:rFonts w:ascii="Arial" w:hAnsi="Arial" w:cs="Arial"/>
          <w:sz w:val="22"/>
          <w:szCs w:val="22"/>
        </w:rPr>
      </w:pPr>
      <w:r>
        <w:rPr>
          <w:rFonts w:ascii="Arial" w:hAnsi="Arial" w:cs="Arial"/>
          <w:sz w:val="22"/>
          <w:szCs w:val="22"/>
        </w:rPr>
        <w:t>4.1.2</w:t>
      </w:r>
      <w:r>
        <w:rPr>
          <w:rFonts w:ascii="Arial" w:hAnsi="Arial" w:cs="Arial"/>
          <w:sz w:val="22"/>
          <w:szCs w:val="22"/>
        </w:rPr>
        <w:tab/>
      </w:r>
      <w:r w:rsidRPr="003E5417">
        <w:rPr>
          <w:rFonts w:ascii="Arial" w:hAnsi="Arial" w:cs="Arial"/>
          <w:sz w:val="22"/>
          <w:szCs w:val="22"/>
        </w:rPr>
        <w:t xml:space="preserve">The manual coding of shipboard observations has been greatly aided by the use of electronic logbook </w:t>
      </w:r>
      <w:r>
        <w:rPr>
          <w:rFonts w:ascii="Arial" w:hAnsi="Arial" w:cs="Arial"/>
          <w:sz w:val="22"/>
          <w:szCs w:val="22"/>
        </w:rPr>
        <w:t>(e-logbook) software and</w:t>
      </w:r>
      <w:r w:rsidRPr="003E5417">
        <w:rPr>
          <w:rFonts w:ascii="Arial" w:hAnsi="Arial" w:cs="Arial"/>
          <w:sz w:val="22"/>
          <w:szCs w:val="22"/>
        </w:rPr>
        <w:t xml:space="preserve"> by the increased availability of satellite communications on merchant ships.</w:t>
      </w:r>
      <w:r>
        <w:rPr>
          <w:rFonts w:ascii="Arial" w:hAnsi="Arial" w:cs="Arial"/>
          <w:sz w:val="22"/>
          <w:szCs w:val="22"/>
        </w:rPr>
        <w:t xml:space="preserve"> E</w:t>
      </w:r>
      <w:r w:rsidRPr="003E5417">
        <w:rPr>
          <w:rFonts w:ascii="Arial" w:hAnsi="Arial" w:cs="Arial"/>
          <w:sz w:val="22"/>
          <w:szCs w:val="22"/>
        </w:rPr>
        <w:t xml:space="preserve">-logbook software </w:t>
      </w:r>
      <w:r>
        <w:rPr>
          <w:rFonts w:ascii="Arial" w:hAnsi="Arial" w:cs="Arial"/>
          <w:sz w:val="22"/>
          <w:szCs w:val="22"/>
        </w:rPr>
        <w:t xml:space="preserve">enables the </w:t>
      </w:r>
      <w:r w:rsidRPr="003E5417">
        <w:rPr>
          <w:rFonts w:ascii="Arial" w:hAnsi="Arial" w:cs="Arial"/>
          <w:sz w:val="22"/>
          <w:szCs w:val="22"/>
        </w:rPr>
        <w:t xml:space="preserve">manual </w:t>
      </w:r>
      <w:r>
        <w:rPr>
          <w:rFonts w:ascii="Arial" w:hAnsi="Arial" w:cs="Arial"/>
          <w:sz w:val="22"/>
          <w:szCs w:val="22"/>
        </w:rPr>
        <w:t xml:space="preserve">entry of </w:t>
      </w:r>
      <w:r w:rsidRPr="003E5417">
        <w:rPr>
          <w:rFonts w:ascii="Arial" w:hAnsi="Arial" w:cs="Arial"/>
          <w:sz w:val="22"/>
          <w:szCs w:val="22"/>
        </w:rPr>
        <w:t xml:space="preserve">observations into a computer capable of encoding the observation </w:t>
      </w:r>
      <w:r>
        <w:rPr>
          <w:rFonts w:ascii="Arial" w:hAnsi="Arial" w:cs="Arial"/>
          <w:sz w:val="22"/>
          <w:szCs w:val="22"/>
        </w:rPr>
        <w:t xml:space="preserve">into </w:t>
      </w:r>
      <w:r w:rsidRPr="003E5417">
        <w:rPr>
          <w:rFonts w:ascii="Arial" w:hAnsi="Arial" w:cs="Arial"/>
          <w:sz w:val="22"/>
          <w:szCs w:val="22"/>
        </w:rPr>
        <w:t xml:space="preserve">the required GTS code, and </w:t>
      </w:r>
      <w:r>
        <w:rPr>
          <w:rFonts w:ascii="Arial" w:hAnsi="Arial" w:cs="Arial"/>
          <w:sz w:val="22"/>
          <w:szCs w:val="22"/>
        </w:rPr>
        <w:t xml:space="preserve">the </w:t>
      </w:r>
      <w:r w:rsidRPr="003E5417">
        <w:rPr>
          <w:rFonts w:ascii="Arial" w:hAnsi="Arial" w:cs="Arial"/>
          <w:sz w:val="22"/>
          <w:szCs w:val="22"/>
        </w:rPr>
        <w:t>automatic transmi</w:t>
      </w:r>
      <w:r>
        <w:rPr>
          <w:rFonts w:ascii="Arial" w:hAnsi="Arial" w:cs="Arial"/>
          <w:sz w:val="22"/>
          <w:szCs w:val="22"/>
        </w:rPr>
        <w:t xml:space="preserve">ssion of the </w:t>
      </w:r>
      <w:r w:rsidRPr="003E5417">
        <w:rPr>
          <w:rFonts w:ascii="Arial" w:hAnsi="Arial" w:cs="Arial"/>
          <w:sz w:val="22"/>
          <w:szCs w:val="22"/>
        </w:rPr>
        <w:t xml:space="preserve">data onto the GTS after </w:t>
      </w:r>
      <w:r>
        <w:rPr>
          <w:rFonts w:ascii="Arial" w:hAnsi="Arial" w:cs="Arial"/>
          <w:sz w:val="22"/>
          <w:szCs w:val="22"/>
        </w:rPr>
        <w:t xml:space="preserve">a </w:t>
      </w:r>
      <w:r w:rsidRPr="003E5417">
        <w:rPr>
          <w:rFonts w:ascii="Arial" w:hAnsi="Arial" w:cs="Arial"/>
          <w:sz w:val="22"/>
          <w:szCs w:val="22"/>
        </w:rPr>
        <w:t xml:space="preserve">minimal </w:t>
      </w:r>
      <w:r>
        <w:rPr>
          <w:rFonts w:ascii="Arial" w:hAnsi="Arial" w:cs="Arial"/>
          <w:sz w:val="22"/>
          <w:szCs w:val="22"/>
        </w:rPr>
        <w:t xml:space="preserve">level of </w:t>
      </w:r>
      <w:r w:rsidRPr="003E5417">
        <w:rPr>
          <w:rFonts w:ascii="Arial" w:hAnsi="Arial" w:cs="Arial"/>
          <w:sz w:val="22"/>
          <w:szCs w:val="22"/>
        </w:rPr>
        <w:t>automatic Quality Control</w:t>
      </w:r>
      <w:r>
        <w:rPr>
          <w:rFonts w:ascii="Arial" w:hAnsi="Arial" w:cs="Arial"/>
          <w:sz w:val="22"/>
          <w:szCs w:val="22"/>
        </w:rPr>
        <w:t xml:space="preserve"> has been performed</w:t>
      </w:r>
      <w:r w:rsidRPr="003E5417">
        <w:rPr>
          <w:rFonts w:ascii="Arial" w:hAnsi="Arial" w:cs="Arial"/>
          <w:sz w:val="22"/>
          <w:szCs w:val="22"/>
        </w:rPr>
        <w:t>. The e-logbook for example provides screen prompts to assist with data entry, calculates the true w</w:t>
      </w:r>
      <w:r>
        <w:rPr>
          <w:rFonts w:ascii="Arial" w:hAnsi="Arial" w:cs="Arial"/>
          <w:sz w:val="22"/>
          <w:szCs w:val="22"/>
        </w:rPr>
        <w:t>ind, MSL pressure and dew point, etc. The SOT is promoting the use of e-logbook software whenever manual observations are made</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Default="00EF1724" w:rsidP="00C376CC">
      <w:pPr>
        <w:pStyle w:val="1stpara"/>
        <w:tabs>
          <w:tab w:val="left" w:pos="900"/>
        </w:tabs>
        <w:rPr>
          <w:rStyle w:val="Normal1"/>
          <w:rFonts w:ascii="Arial" w:hAnsi="Arial" w:cs="Arial"/>
          <w:sz w:val="22"/>
          <w:szCs w:val="22"/>
        </w:rPr>
      </w:pPr>
      <w:r>
        <w:rPr>
          <w:rFonts w:ascii="Arial" w:hAnsi="Arial" w:cs="Arial"/>
          <w:sz w:val="22"/>
          <w:szCs w:val="22"/>
        </w:rPr>
        <w:t>4.1.3</w:t>
      </w:r>
      <w:r>
        <w:rPr>
          <w:rFonts w:ascii="Arial" w:hAnsi="Arial" w:cs="Arial"/>
          <w:sz w:val="22"/>
          <w:szCs w:val="22"/>
        </w:rPr>
        <w:tab/>
      </w:r>
      <w:r w:rsidRPr="00641CC2">
        <w:rPr>
          <w:rFonts w:ascii="Arial" w:hAnsi="Arial" w:cs="Arial"/>
          <w:sz w:val="22"/>
          <w:szCs w:val="22"/>
        </w:rPr>
        <w:t xml:space="preserve">Full guidance on the basic meteorological instruments suitable for use </w:t>
      </w:r>
      <w:proofErr w:type="spellStart"/>
      <w:r w:rsidRPr="00641CC2">
        <w:rPr>
          <w:rFonts w:ascii="Arial" w:hAnsi="Arial" w:cs="Arial"/>
          <w:sz w:val="22"/>
          <w:szCs w:val="22"/>
        </w:rPr>
        <w:t>onboard</w:t>
      </w:r>
      <w:proofErr w:type="spellEnd"/>
      <w:r w:rsidRPr="00641CC2">
        <w:rPr>
          <w:rFonts w:ascii="Arial" w:hAnsi="Arial" w:cs="Arial"/>
          <w:sz w:val="22"/>
          <w:szCs w:val="22"/>
        </w:rPr>
        <w:t xml:space="preserve"> ships making observations under the Voluntary Observing Ships Scheme, together with advice on methods of observations, is provided in the Guide to Meteorological Instruments and Methods of Observation</w:t>
      </w:r>
      <w:r w:rsidRPr="00641CC2">
        <w:rPr>
          <w:rStyle w:val="Normal1"/>
          <w:rFonts w:ascii="Arial" w:hAnsi="Arial" w:cs="Arial"/>
          <w:sz w:val="22"/>
          <w:szCs w:val="22"/>
        </w:rPr>
        <w:t xml:space="preserve"> (WMO-No. 8), Part II, Chapter 4, Marine observations.</w:t>
      </w:r>
      <w:r>
        <w:rPr>
          <w:rStyle w:val="Normal1"/>
          <w:rFonts w:ascii="Arial" w:hAnsi="Arial" w:cs="Arial"/>
          <w:sz w:val="22"/>
          <w:szCs w:val="22"/>
        </w:rPr>
        <w:t xml:space="preserve"> Some additional guidance is also given in WMO No. 471, Chapter 6.</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4.1.4</w:t>
      </w:r>
      <w:r>
        <w:rPr>
          <w:rFonts w:ascii="Arial" w:hAnsi="Arial" w:cs="Arial"/>
          <w:sz w:val="22"/>
          <w:szCs w:val="22"/>
        </w:rPr>
        <w:tab/>
        <w:t>The SOOP Operations Guide provides information on the making of XBT observations.</w:t>
      </w:r>
    </w:p>
    <w:p w:rsidR="00EF1724" w:rsidRDefault="00EF1724" w:rsidP="00C376CC">
      <w:pPr>
        <w:tabs>
          <w:tab w:val="left" w:pos="900"/>
        </w:tabs>
        <w:jc w:val="both"/>
        <w:rPr>
          <w:rFonts w:ascii="Arial" w:hAnsi="Arial" w:cs="Arial"/>
          <w:sz w:val="22"/>
          <w:szCs w:val="22"/>
        </w:rPr>
      </w:pPr>
    </w:p>
    <w:p w:rsidR="00EF1724" w:rsidRPr="003B1ED2" w:rsidRDefault="00EF1724" w:rsidP="00C376CC">
      <w:pPr>
        <w:pStyle w:val="Heading2"/>
        <w:tabs>
          <w:tab w:val="left" w:pos="900"/>
        </w:tabs>
        <w:rPr>
          <w:bCs w:val="0"/>
          <w:sz w:val="22"/>
          <w:szCs w:val="22"/>
        </w:rPr>
      </w:pPr>
      <w:bookmarkStart w:id="50" w:name="_Toc312221197"/>
      <w:r w:rsidRPr="003B1ED2">
        <w:rPr>
          <w:bCs w:val="0"/>
          <w:sz w:val="22"/>
          <w:szCs w:val="22"/>
        </w:rPr>
        <w:t>4.</w:t>
      </w:r>
      <w:r>
        <w:rPr>
          <w:bCs w:val="0"/>
          <w:sz w:val="22"/>
          <w:szCs w:val="22"/>
        </w:rPr>
        <w:t>2</w:t>
      </w:r>
      <w:r w:rsidRPr="003B1ED2">
        <w:rPr>
          <w:bCs w:val="0"/>
          <w:sz w:val="22"/>
          <w:szCs w:val="22"/>
        </w:rPr>
        <w:tab/>
        <w:t>Data Collection</w:t>
      </w:r>
      <w:r>
        <w:rPr>
          <w:bCs w:val="0"/>
          <w:sz w:val="22"/>
          <w:szCs w:val="22"/>
        </w:rPr>
        <w:t xml:space="preserve"> (ship to shore)</w:t>
      </w:r>
      <w:bookmarkEnd w:id="50"/>
    </w:p>
    <w:p w:rsidR="00EF1724" w:rsidRDefault="00EF1724" w:rsidP="00C376CC">
      <w:pPr>
        <w:tabs>
          <w:tab w:val="left" w:pos="900"/>
        </w:tabs>
        <w:jc w:val="both"/>
        <w:rPr>
          <w:rFonts w:ascii="Arial" w:hAnsi="Arial" w:cs="Arial"/>
          <w:sz w:val="22"/>
          <w:szCs w:val="22"/>
        </w:rPr>
      </w:pPr>
    </w:p>
    <w:p w:rsidR="00EF1724" w:rsidRDefault="00EF1724" w:rsidP="00B85851">
      <w:pPr>
        <w:jc w:val="both"/>
        <w:rPr>
          <w:rFonts w:ascii="Arial" w:hAnsi="Arial" w:cs="Arial"/>
          <w:sz w:val="22"/>
          <w:szCs w:val="22"/>
        </w:rPr>
      </w:pPr>
      <w:r>
        <w:rPr>
          <w:rFonts w:ascii="Arial" w:hAnsi="Arial" w:cs="Arial"/>
          <w:sz w:val="22"/>
          <w:szCs w:val="22"/>
        </w:rPr>
        <w:t>4.2.1</w:t>
      </w:r>
      <w:r>
        <w:rPr>
          <w:rFonts w:ascii="Arial" w:hAnsi="Arial" w:cs="Arial"/>
          <w:sz w:val="22"/>
          <w:szCs w:val="22"/>
        </w:rPr>
        <w:tab/>
      </w:r>
      <w:r w:rsidRPr="00FA64DB">
        <w:rPr>
          <w:rFonts w:ascii="Arial" w:hAnsi="Arial" w:cs="Arial"/>
          <w:sz w:val="22"/>
          <w:szCs w:val="22"/>
        </w:rPr>
        <w:t>The SOT is promoting an increased use of high data rate satellite data telecommunication on-board ships (e.g. Iridium)</w:t>
      </w:r>
      <w:r>
        <w:rPr>
          <w:rFonts w:ascii="Arial" w:hAnsi="Arial" w:cs="Arial"/>
          <w:sz w:val="22"/>
          <w:szCs w:val="22"/>
        </w:rPr>
        <w:t xml:space="preserve"> (</w:t>
      </w:r>
      <w:r w:rsidRPr="00655D61">
        <w:rPr>
          <w:rFonts w:ascii="Arial" w:hAnsi="Arial" w:cs="Arial"/>
          <w:b/>
          <w:i/>
          <w:sz w:val="22"/>
          <w:szCs w:val="22"/>
        </w:rPr>
        <w:t>action</w:t>
      </w:r>
      <w:r>
        <w:rPr>
          <w:rFonts w:ascii="Arial" w:hAnsi="Arial" w:cs="Arial"/>
          <w:sz w:val="22"/>
          <w:szCs w:val="22"/>
        </w:rPr>
        <w:t>)</w:t>
      </w:r>
      <w:r w:rsidRPr="00FA64DB">
        <w:rPr>
          <w:rFonts w:ascii="Arial" w:hAnsi="Arial" w:cs="Arial"/>
          <w:sz w:val="22"/>
          <w:szCs w:val="22"/>
        </w:rPr>
        <w:t>.</w:t>
      </w:r>
    </w:p>
    <w:p w:rsidR="00EF1724" w:rsidRDefault="00EF1724" w:rsidP="00B85851">
      <w:pPr>
        <w:tabs>
          <w:tab w:val="left" w:pos="900"/>
        </w:tabs>
        <w:jc w:val="both"/>
        <w:rPr>
          <w:rFonts w:ascii="Arial" w:hAnsi="Arial" w:cs="Arial"/>
          <w:sz w:val="22"/>
          <w:szCs w:val="22"/>
        </w:rPr>
      </w:pPr>
    </w:p>
    <w:p w:rsidR="00EF1724" w:rsidRPr="00B85851" w:rsidRDefault="00EF1724" w:rsidP="00B85851">
      <w:pPr>
        <w:tabs>
          <w:tab w:val="left" w:pos="900"/>
        </w:tabs>
        <w:jc w:val="both"/>
        <w:rPr>
          <w:rFonts w:ascii="Arial" w:hAnsi="Arial" w:cs="Arial"/>
          <w:sz w:val="22"/>
          <w:szCs w:val="22"/>
        </w:rPr>
      </w:pPr>
      <w:r w:rsidRPr="00B85851">
        <w:rPr>
          <w:rFonts w:ascii="Arial" w:hAnsi="Arial" w:cs="Arial"/>
          <w:sz w:val="22"/>
          <w:szCs w:val="22"/>
        </w:rPr>
        <w:t>4.2.2</w:t>
      </w:r>
      <w:r w:rsidRPr="00B85851">
        <w:rPr>
          <w:rFonts w:ascii="Arial" w:hAnsi="Arial" w:cs="Arial"/>
          <w:sz w:val="22"/>
          <w:szCs w:val="22"/>
        </w:rPr>
        <w:tab/>
        <w:t xml:space="preserve">VOS Operators are requested to use the list of approved </w:t>
      </w:r>
      <w:r>
        <w:rPr>
          <w:rFonts w:ascii="Arial" w:hAnsi="Arial" w:cs="Arial"/>
          <w:sz w:val="22"/>
          <w:szCs w:val="22"/>
        </w:rPr>
        <w:t>“</w:t>
      </w:r>
      <w:proofErr w:type="spellStart"/>
      <w:r w:rsidRPr="00B85851">
        <w:rPr>
          <w:rFonts w:ascii="Arial" w:hAnsi="Arial" w:cs="Arial"/>
          <w:sz w:val="22"/>
          <w:szCs w:val="22"/>
        </w:rPr>
        <w:t>prST</w:t>
      </w:r>
      <w:proofErr w:type="spellEnd"/>
      <w:r>
        <w:rPr>
          <w:rFonts w:ascii="Arial" w:hAnsi="Arial" w:cs="Arial"/>
          <w:sz w:val="22"/>
          <w:szCs w:val="22"/>
        </w:rPr>
        <w:t>”</w:t>
      </w:r>
      <w:bookmarkStart w:id="51" w:name="_Ref350937090"/>
      <w:r>
        <w:rPr>
          <w:rStyle w:val="FootnoteReference"/>
          <w:rFonts w:ascii="Arial" w:hAnsi="Arial"/>
          <w:sz w:val="22"/>
          <w:szCs w:val="22"/>
        </w:rPr>
        <w:footnoteReference w:id="50"/>
      </w:r>
      <w:bookmarkEnd w:id="51"/>
      <w:r w:rsidRPr="00B85851">
        <w:rPr>
          <w:rFonts w:ascii="Arial" w:hAnsi="Arial" w:cs="Arial"/>
          <w:sz w:val="22"/>
          <w:szCs w:val="22"/>
        </w:rPr>
        <w:t xml:space="preserve"> communication types when submitting their national VOS lists to WMO Publication No. 47 (</w:t>
      </w:r>
      <w:r w:rsidRPr="00B85851">
        <w:rPr>
          <w:rFonts w:ascii="Arial" w:hAnsi="Arial" w:cs="Arial"/>
          <w:b/>
          <w:i/>
          <w:sz w:val="22"/>
          <w:szCs w:val="22"/>
        </w:rPr>
        <w:t>action</w:t>
      </w:r>
      <w:r w:rsidRPr="00B85851">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Pr="00661943" w:rsidRDefault="00EF1724" w:rsidP="00C376CC">
      <w:pPr>
        <w:pStyle w:val="111"/>
        <w:tabs>
          <w:tab w:val="left" w:pos="900"/>
        </w:tabs>
        <w:spacing w:before="0" w:after="0" w:line="240" w:lineRule="auto"/>
        <w:rPr>
          <w:rFonts w:ascii="Arial" w:hAnsi="Arial" w:cs="Arial"/>
          <w:bCs w:val="0"/>
          <w:sz w:val="22"/>
          <w:szCs w:val="22"/>
        </w:rPr>
      </w:pPr>
      <w:r w:rsidRPr="00661943">
        <w:rPr>
          <w:rFonts w:ascii="Arial" w:hAnsi="Arial" w:cs="Arial"/>
          <w:bCs w:val="0"/>
          <w:sz w:val="22"/>
          <w:szCs w:val="22"/>
        </w:rPr>
        <w:t>INMARSAT</w:t>
      </w:r>
    </w:p>
    <w:p w:rsidR="00EF1724" w:rsidRDefault="00EF1724" w:rsidP="00C376CC">
      <w:pPr>
        <w:pStyle w:val="1stpara"/>
        <w:tabs>
          <w:tab w:val="left" w:pos="900"/>
        </w:tabs>
        <w:spacing w:line="240" w:lineRule="auto"/>
        <w:rPr>
          <w:rFonts w:ascii="Arial" w:hAnsi="Arial" w:cs="Arial"/>
          <w:sz w:val="22"/>
          <w:szCs w:val="22"/>
        </w:rPr>
      </w:pPr>
    </w:p>
    <w:p w:rsidR="00EF1724" w:rsidRPr="003C03BB" w:rsidRDefault="00EF1724" w:rsidP="00C376CC">
      <w:pPr>
        <w:pStyle w:val="1stpara"/>
        <w:tabs>
          <w:tab w:val="left" w:pos="900"/>
        </w:tabs>
        <w:spacing w:line="240" w:lineRule="auto"/>
        <w:rPr>
          <w:rFonts w:ascii="Arial" w:hAnsi="Arial" w:cs="Arial"/>
          <w:sz w:val="22"/>
          <w:szCs w:val="22"/>
        </w:rPr>
      </w:pPr>
      <w:r>
        <w:rPr>
          <w:rFonts w:ascii="Arial" w:hAnsi="Arial" w:cs="Arial"/>
          <w:sz w:val="22"/>
          <w:szCs w:val="22"/>
        </w:rPr>
        <w:t>4.2.3</w:t>
      </w:r>
      <w:r>
        <w:rPr>
          <w:rFonts w:ascii="Arial" w:hAnsi="Arial" w:cs="Arial"/>
          <w:sz w:val="22"/>
          <w:szCs w:val="22"/>
        </w:rPr>
        <w:tab/>
      </w:r>
      <w:r w:rsidRPr="00641CC2">
        <w:rPr>
          <w:rFonts w:ascii="Arial" w:hAnsi="Arial" w:cs="Arial"/>
          <w:sz w:val="22"/>
          <w:szCs w:val="22"/>
        </w:rPr>
        <w:t xml:space="preserve">Ship reports can be </w:t>
      </w:r>
      <w:r>
        <w:rPr>
          <w:rFonts w:ascii="Arial" w:hAnsi="Arial" w:cs="Arial"/>
          <w:sz w:val="22"/>
          <w:szCs w:val="22"/>
        </w:rPr>
        <w:t>transmitted to an Inmarsat</w:t>
      </w:r>
      <w:r w:rsidRPr="00641CC2">
        <w:rPr>
          <w:rFonts w:ascii="Arial" w:hAnsi="Arial" w:cs="Arial"/>
          <w:sz w:val="22"/>
          <w:szCs w:val="22"/>
        </w:rPr>
        <w:t xml:space="preserve"> Land Earth Station (LES) which has been authorized to accept </w:t>
      </w:r>
      <w:r>
        <w:rPr>
          <w:rFonts w:ascii="Arial" w:hAnsi="Arial" w:cs="Arial"/>
          <w:sz w:val="22"/>
          <w:szCs w:val="22"/>
        </w:rPr>
        <w:t>such</w:t>
      </w:r>
      <w:r w:rsidRPr="00641CC2">
        <w:rPr>
          <w:rFonts w:ascii="Arial" w:hAnsi="Arial" w:cs="Arial"/>
          <w:sz w:val="22"/>
          <w:szCs w:val="22"/>
        </w:rPr>
        <w:t xml:space="preserve"> reports.</w:t>
      </w:r>
      <w:r>
        <w:rPr>
          <w:rFonts w:ascii="Arial" w:hAnsi="Arial" w:cs="Arial"/>
          <w:sz w:val="22"/>
          <w:szCs w:val="22"/>
        </w:rPr>
        <w:t xml:space="preserve"> These</w:t>
      </w:r>
      <w:r w:rsidRPr="00641CC2">
        <w:rPr>
          <w:rFonts w:ascii="Arial" w:hAnsi="Arial" w:cs="Arial"/>
          <w:sz w:val="22"/>
          <w:szCs w:val="22"/>
        </w:rPr>
        <w:t xml:space="preserve"> reports should always be sent via Special Access Code 41 </w:t>
      </w:r>
      <w:r>
        <w:rPr>
          <w:rFonts w:ascii="Arial" w:hAnsi="Arial" w:cs="Arial"/>
          <w:sz w:val="22"/>
          <w:szCs w:val="22"/>
        </w:rPr>
        <w:t xml:space="preserve">(or a national alternative) </w:t>
      </w:r>
      <w:r w:rsidRPr="00641CC2">
        <w:rPr>
          <w:rFonts w:ascii="Arial" w:hAnsi="Arial" w:cs="Arial"/>
          <w:sz w:val="22"/>
          <w:szCs w:val="22"/>
        </w:rPr>
        <w:t xml:space="preserve">to ensure they are automatically routed to the Meteorological Service </w:t>
      </w:r>
      <w:r>
        <w:rPr>
          <w:rFonts w:ascii="Arial" w:hAnsi="Arial" w:cs="Arial"/>
          <w:sz w:val="22"/>
          <w:szCs w:val="22"/>
        </w:rPr>
        <w:t xml:space="preserve">at </w:t>
      </w:r>
      <w:r w:rsidRPr="00641CC2">
        <w:rPr>
          <w:rFonts w:ascii="Arial" w:hAnsi="Arial" w:cs="Arial"/>
          <w:sz w:val="22"/>
          <w:szCs w:val="22"/>
        </w:rPr>
        <w:t>no cost to the ship The NMS of the country operating the LES pays the cost</w:t>
      </w:r>
      <w:r>
        <w:rPr>
          <w:rFonts w:ascii="Arial" w:hAnsi="Arial" w:cs="Arial"/>
          <w:sz w:val="22"/>
          <w:szCs w:val="22"/>
        </w:rPr>
        <w:t xml:space="preserve"> of the ship-to-shore transmission in these circumstances</w:t>
      </w:r>
      <w:r w:rsidRPr="00641CC2">
        <w:rPr>
          <w:rFonts w:ascii="Arial" w:hAnsi="Arial" w:cs="Arial"/>
          <w:sz w:val="22"/>
          <w:szCs w:val="22"/>
        </w:rPr>
        <w:t>.</w:t>
      </w:r>
      <w:r>
        <w:rPr>
          <w:rFonts w:ascii="Arial" w:hAnsi="Arial" w:cs="Arial"/>
          <w:sz w:val="22"/>
          <w:szCs w:val="22"/>
        </w:rPr>
        <w:t xml:space="preserve"> </w:t>
      </w:r>
      <w:r w:rsidRPr="00641CC2">
        <w:rPr>
          <w:rFonts w:ascii="Arial" w:hAnsi="Arial" w:cs="Arial"/>
          <w:sz w:val="22"/>
          <w:szCs w:val="22"/>
        </w:rPr>
        <w:t xml:space="preserve">There are </w:t>
      </w:r>
      <w:r>
        <w:rPr>
          <w:rFonts w:ascii="Arial" w:hAnsi="Arial" w:cs="Arial"/>
          <w:sz w:val="22"/>
          <w:szCs w:val="22"/>
        </w:rPr>
        <w:t>several</w:t>
      </w:r>
      <w:r w:rsidRPr="00641CC2">
        <w:rPr>
          <w:rFonts w:ascii="Arial" w:hAnsi="Arial" w:cs="Arial"/>
          <w:sz w:val="22"/>
          <w:szCs w:val="22"/>
        </w:rPr>
        <w:t xml:space="preserve"> LESs in each satellite footprint and they are listed, together with the area from which they will accept reports in WMO-No. </w:t>
      </w:r>
      <w:proofErr w:type="gramStart"/>
      <w:r w:rsidRPr="00641CC2">
        <w:rPr>
          <w:rFonts w:ascii="Arial" w:hAnsi="Arial" w:cs="Arial"/>
          <w:sz w:val="22"/>
          <w:szCs w:val="22"/>
        </w:rPr>
        <w:t>9, Volume D, Part B, Coastal Radio Stations Accepting Ships’ Weather Reports.</w:t>
      </w:r>
      <w:proofErr w:type="gramEnd"/>
      <w:r w:rsidRPr="00641CC2">
        <w:rPr>
          <w:rFonts w:ascii="Arial" w:hAnsi="Arial" w:cs="Arial"/>
          <w:sz w:val="22"/>
          <w:szCs w:val="22"/>
        </w:rPr>
        <w:t xml:space="preserve"> To place a limit on the costs incurred by an NMS, a LES may be authorized to accept reports only from ships within a designated area of ocean. These limits should be drawn to the attention of the relevant ship’s officers when recruiting a ship under the Voluntary Observing Ships Scheme. </w:t>
      </w:r>
      <w:r>
        <w:rPr>
          <w:rFonts w:ascii="Arial" w:hAnsi="Arial" w:cs="Arial"/>
          <w:sz w:val="22"/>
          <w:szCs w:val="22"/>
        </w:rPr>
        <w:t xml:space="preserve">The list of </w:t>
      </w:r>
      <w:r w:rsidRPr="003C03BB">
        <w:rPr>
          <w:rFonts w:ascii="Arial" w:hAnsi="Arial" w:cs="Arial"/>
          <w:sz w:val="22"/>
          <w:szCs w:val="22"/>
        </w:rPr>
        <w:t>Inmarsat-C Land Earth Stations accepting Code 41 messages</w:t>
      </w:r>
      <w:r>
        <w:rPr>
          <w:rFonts w:ascii="Arial" w:hAnsi="Arial" w:cs="Arial"/>
          <w:sz w:val="22"/>
          <w:szCs w:val="22"/>
        </w:rPr>
        <w:t xml:space="preserve"> is provided on the WMO website</w:t>
      </w:r>
      <w:bookmarkStart w:id="52" w:name="_Ref311550640"/>
      <w:r>
        <w:rPr>
          <w:rStyle w:val="FootnoteReference"/>
          <w:rFonts w:ascii="Arial" w:hAnsi="Arial" w:cs="Arial"/>
          <w:sz w:val="22"/>
          <w:szCs w:val="22"/>
        </w:rPr>
        <w:footnoteReference w:id="51"/>
      </w:r>
      <w:bookmarkEnd w:id="52"/>
      <w:r>
        <w:rPr>
          <w:rFonts w:ascii="Arial" w:hAnsi="Arial" w:cs="Arial"/>
          <w:sz w:val="22"/>
          <w:szCs w:val="22"/>
        </w:rPr>
        <w:t>.</w:t>
      </w:r>
    </w:p>
    <w:p w:rsidR="00EF1724" w:rsidRPr="00641CC2" w:rsidRDefault="00EF1724" w:rsidP="00C376CC">
      <w:pPr>
        <w:pStyle w:val="1stpara"/>
        <w:tabs>
          <w:tab w:val="left" w:pos="900"/>
        </w:tabs>
        <w:spacing w:line="240" w:lineRule="auto"/>
        <w:rPr>
          <w:rFonts w:ascii="Arial" w:hAnsi="Arial" w:cs="Arial"/>
          <w:sz w:val="22"/>
          <w:szCs w:val="22"/>
        </w:rPr>
      </w:pPr>
    </w:p>
    <w:p w:rsidR="00EF1724" w:rsidRDefault="00EF1724" w:rsidP="00C376CC">
      <w:pPr>
        <w:pStyle w:val="1stpara"/>
        <w:tabs>
          <w:tab w:val="left" w:pos="900"/>
        </w:tabs>
        <w:spacing w:line="240" w:lineRule="auto"/>
        <w:rPr>
          <w:rFonts w:ascii="Arial" w:hAnsi="Arial" w:cs="Arial"/>
          <w:sz w:val="22"/>
          <w:szCs w:val="22"/>
        </w:rPr>
      </w:pPr>
      <w:r>
        <w:rPr>
          <w:rFonts w:ascii="Arial" w:hAnsi="Arial" w:cs="Arial"/>
          <w:sz w:val="22"/>
          <w:szCs w:val="22"/>
        </w:rPr>
        <w:t>4.2.4</w:t>
      </w:r>
      <w:r>
        <w:rPr>
          <w:rFonts w:ascii="Arial" w:hAnsi="Arial" w:cs="Arial"/>
          <w:sz w:val="22"/>
          <w:szCs w:val="22"/>
        </w:rPr>
        <w:tab/>
      </w:r>
      <w:r w:rsidRPr="00641CC2">
        <w:rPr>
          <w:rFonts w:ascii="Arial" w:hAnsi="Arial" w:cs="Arial"/>
          <w:sz w:val="22"/>
          <w:szCs w:val="22"/>
        </w:rPr>
        <w:t>An increasing number of ships are now willing to use their Inmarsat systems to send their weather reports by email direct to the Meteorological Services.</w:t>
      </w:r>
      <w:r>
        <w:rPr>
          <w:rFonts w:ascii="Arial" w:hAnsi="Arial" w:cs="Arial"/>
          <w:sz w:val="22"/>
          <w:szCs w:val="22"/>
        </w:rPr>
        <w:t xml:space="preserve"> </w:t>
      </w:r>
      <w:r w:rsidRPr="00641CC2">
        <w:rPr>
          <w:rFonts w:ascii="Arial" w:hAnsi="Arial" w:cs="Arial"/>
          <w:sz w:val="22"/>
          <w:szCs w:val="22"/>
        </w:rPr>
        <w:t>In such cases</w:t>
      </w:r>
      <w:r>
        <w:rPr>
          <w:rFonts w:ascii="Arial" w:hAnsi="Arial" w:cs="Arial"/>
          <w:sz w:val="22"/>
          <w:szCs w:val="22"/>
        </w:rPr>
        <w:t>,</w:t>
      </w:r>
      <w:r w:rsidRPr="00641CC2">
        <w:rPr>
          <w:rFonts w:ascii="Arial" w:hAnsi="Arial" w:cs="Arial"/>
          <w:sz w:val="22"/>
          <w:szCs w:val="22"/>
        </w:rPr>
        <w:t xml:space="preserve"> however</w:t>
      </w:r>
      <w:r>
        <w:rPr>
          <w:rFonts w:ascii="Arial" w:hAnsi="Arial" w:cs="Arial"/>
          <w:sz w:val="22"/>
          <w:szCs w:val="22"/>
        </w:rPr>
        <w:t>,</w:t>
      </w:r>
      <w:r w:rsidRPr="00641CC2">
        <w:rPr>
          <w:rFonts w:ascii="Arial" w:hAnsi="Arial" w:cs="Arial"/>
          <w:sz w:val="22"/>
          <w:szCs w:val="22"/>
        </w:rPr>
        <w:t xml:space="preserve"> the cost of the transmission will be incurred by the ship</w:t>
      </w:r>
      <w:r>
        <w:rPr>
          <w:rFonts w:ascii="Arial" w:hAnsi="Arial" w:cs="Arial"/>
          <w:sz w:val="22"/>
          <w:szCs w:val="22"/>
        </w:rPr>
        <w:t xml:space="preserve"> </w:t>
      </w:r>
      <w:r w:rsidRPr="00641CC2">
        <w:rPr>
          <w:rFonts w:ascii="Arial" w:hAnsi="Arial" w:cs="Arial"/>
          <w:sz w:val="22"/>
          <w:szCs w:val="22"/>
        </w:rPr>
        <w:t xml:space="preserve">owner, so it must be ensured that they are willing to accept such costs. In </w:t>
      </w:r>
      <w:r>
        <w:rPr>
          <w:rFonts w:ascii="Arial" w:hAnsi="Arial" w:cs="Arial"/>
          <w:sz w:val="22"/>
          <w:szCs w:val="22"/>
        </w:rPr>
        <w:t>addition,</w:t>
      </w:r>
      <w:r w:rsidRPr="00641CC2">
        <w:rPr>
          <w:rFonts w:ascii="Arial" w:hAnsi="Arial" w:cs="Arial"/>
          <w:sz w:val="22"/>
          <w:szCs w:val="22"/>
        </w:rPr>
        <w:t xml:space="preserve"> the Meteorological service </w:t>
      </w:r>
      <w:r>
        <w:rPr>
          <w:rFonts w:ascii="Arial" w:hAnsi="Arial" w:cs="Arial"/>
          <w:sz w:val="22"/>
          <w:szCs w:val="22"/>
        </w:rPr>
        <w:t>must</w:t>
      </w:r>
      <w:r w:rsidRPr="00641CC2">
        <w:rPr>
          <w:rFonts w:ascii="Arial" w:hAnsi="Arial" w:cs="Arial"/>
          <w:sz w:val="22"/>
          <w:szCs w:val="22"/>
        </w:rPr>
        <w:t xml:space="preserve"> establish a secure system for the receipt and routing of the reports through their message switching systems</w:t>
      </w:r>
      <w:r>
        <w:rPr>
          <w:rFonts w:ascii="Arial" w:hAnsi="Arial" w:cs="Arial"/>
          <w:sz w:val="22"/>
          <w:szCs w:val="22"/>
        </w:rPr>
        <w:t>.</w:t>
      </w:r>
    </w:p>
    <w:p w:rsidR="00EF1724" w:rsidRDefault="00EF1724" w:rsidP="00C376CC">
      <w:pPr>
        <w:pStyle w:val="1stpara"/>
        <w:tabs>
          <w:tab w:val="left" w:pos="900"/>
        </w:tabs>
        <w:spacing w:line="240" w:lineRule="auto"/>
        <w:rPr>
          <w:rFonts w:ascii="Arial" w:hAnsi="Arial" w:cs="Arial"/>
          <w:sz w:val="22"/>
          <w:szCs w:val="22"/>
        </w:rPr>
      </w:pPr>
    </w:p>
    <w:p w:rsidR="00EF1724" w:rsidRDefault="00EF1724" w:rsidP="00C376CC">
      <w:pPr>
        <w:pStyle w:val="1stpara"/>
        <w:tabs>
          <w:tab w:val="left" w:pos="900"/>
        </w:tabs>
        <w:spacing w:line="240" w:lineRule="auto"/>
        <w:rPr>
          <w:rFonts w:ascii="Arial" w:hAnsi="Arial" w:cs="Arial"/>
          <w:sz w:val="22"/>
          <w:szCs w:val="22"/>
        </w:rPr>
      </w:pPr>
      <w:r>
        <w:rPr>
          <w:rFonts w:ascii="Arial" w:hAnsi="Arial" w:cs="Arial"/>
          <w:sz w:val="22"/>
          <w:szCs w:val="22"/>
        </w:rPr>
        <w:t>4.2.5</w:t>
      </w:r>
      <w:r>
        <w:rPr>
          <w:rFonts w:ascii="Arial" w:hAnsi="Arial" w:cs="Arial"/>
          <w:sz w:val="22"/>
          <w:szCs w:val="22"/>
        </w:rPr>
        <w:tab/>
      </w:r>
      <w:r w:rsidRPr="00641CC2">
        <w:rPr>
          <w:rFonts w:ascii="Arial" w:hAnsi="Arial" w:cs="Arial"/>
          <w:sz w:val="22"/>
          <w:szCs w:val="22"/>
        </w:rPr>
        <w:t xml:space="preserve">Ship weather reports received at an </w:t>
      </w:r>
      <w:r>
        <w:rPr>
          <w:rFonts w:ascii="Arial" w:hAnsi="Arial" w:cs="Arial"/>
          <w:sz w:val="22"/>
          <w:szCs w:val="22"/>
        </w:rPr>
        <w:t>a National Meteorological Centre (</w:t>
      </w:r>
      <w:r w:rsidRPr="00641CC2">
        <w:rPr>
          <w:rFonts w:ascii="Arial" w:hAnsi="Arial" w:cs="Arial"/>
          <w:sz w:val="22"/>
          <w:szCs w:val="22"/>
        </w:rPr>
        <w:t>NMC</w:t>
      </w:r>
      <w:r>
        <w:rPr>
          <w:rFonts w:ascii="Arial" w:hAnsi="Arial" w:cs="Arial"/>
          <w:sz w:val="22"/>
          <w:szCs w:val="22"/>
        </w:rPr>
        <w:t>)</w:t>
      </w:r>
      <w:r w:rsidRPr="00641CC2">
        <w:rPr>
          <w:rFonts w:ascii="Arial" w:hAnsi="Arial" w:cs="Arial"/>
          <w:sz w:val="22"/>
          <w:szCs w:val="22"/>
        </w:rPr>
        <w:t xml:space="preserve"> from INMARSAT Land Earth Stations (LES) and coastal radio stations should be assembled into </w:t>
      </w:r>
      <w:r w:rsidRPr="00641CC2">
        <w:rPr>
          <w:rFonts w:ascii="Arial" w:hAnsi="Arial" w:cs="Arial"/>
          <w:sz w:val="22"/>
          <w:szCs w:val="22"/>
        </w:rPr>
        <w:lastRenderedPageBreak/>
        <w:t>meteorological bulletins and transmitted over the GTS with minimum delay. Some Centres transmit a bulletin of available ship weather reports every 15 minutes. Because ship weather reports are a vital input to a variety of forecast mode</w:t>
      </w:r>
      <w:r>
        <w:rPr>
          <w:rFonts w:ascii="Arial" w:hAnsi="Arial" w:cs="Arial"/>
          <w:sz w:val="22"/>
          <w:szCs w:val="22"/>
        </w:rPr>
        <w:t>ls runs, it is important that these</w:t>
      </w:r>
      <w:r w:rsidRPr="00641CC2">
        <w:rPr>
          <w:rFonts w:ascii="Arial" w:hAnsi="Arial" w:cs="Arial"/>
          <w:sz w:val="22"/>
          <w:szCs w:val="22"/>
        </w:rPr>
        <w:t xml:space="preserve"> data from different parts of the world </w:t>
      </w:r>
      <w:r>
        <w:rPr>
          <w:rFonts w:ascii="Arial" w:hAnsi="Arial" w:cs="Arial"/>
          <w:sz w:val="22"/>
          <w:szCs w:val="22"/>
        </w:rPr>
        <w:t>are</w:t>
      </w:r>
      <w:r w:rsidRPr="00641CC2">
        <w:rPr>
          <w:rFonts w:ascii="Arial" w:hAnsi="Arial" w:cs="Arial"/>
          <w:sz w:val="22"/>
          <w:szCs w:val="22"/>
        </w:rPr>
        <w:t xml:space="preserve"> received with minimum delay.</w:t>
      </w:r>
    </w:p>
    <w:p w:rsidR="00EF1724" w:rsidRPr="00641CC2" w:rsidRDefault="00EF1724" w:rsidP="00C376CC">
      <w:pPr>
        <w:pStyle w:val="1stpara"/>
        <w:tabs>
          <w:tab w:val="left" w:pos="900"/>
        </w:tabs>
        <w:spacing w:line="240" w:lineRule="auto"/>
        <w:rPr>
          <w:rFonts w:ascii="Arial" w:hAnsi="Arial" w:cs="Arial"/>
          <w:sz w:val="22"/>
          <w:szCs w:val="22"/>
        </w:rPr>
      </w:pPr>
    </w:p>
    <w:p w:rsidR="00EF1724" w:rsidRPr="00641CC2" w:rsidRDefault="00EF1724" w:rsidP="00C376CC">
      <w:pPr>
        <w:pStyle w:val="111"/>
        <w:tabs>
          <w:tab w:val="left" w:pos="900"/>
        </w:tabs>
        <w:spacing w:before="0" w:after="0" w:line="240" w:lineRule="auto"/>
        <w:rPr>
          <w:rFonts w:ascii="Arial" w:hAnsi="Arial" w:cs="Arial"/>
          <w:sz w:val="22"/>
          <w:szCs w:val="22"/>
        </w:rPr>
      </w:pPr>
      <w:r w:rsidRPr="00641CC2">
        <w:rPr>
          <w:rFonts w:ascii="Arial" w:hAnsi="Arial" w:cs="Arial"/>
          <w:sz w:val="22"/>
          <w:szCs w:val="22"/>
        </w:rPr>
        <w:t>Service Argos</w:t>
      </w:r>
    </w:p>
    <w:p w:rsidR="00EF1724" w:rsidRDefault="00EF1724" w:rsidP="00C376CC">
      <w:pPr>
        <w:pStyle w:val="1stpara"/>
        <w:tabs>
          <w:tab w:val="left" w:pos="900"/>
        </w:tabs>
        <w:spacing w:line="240" w:lineRule="auto"/>
        <w:rPr>
          <w:rFonts w:ascii="Arial" w:hAnsi="Arial" w:cs="Arial"/>
          <w:sz w:val="22"/>
          <w:szCs w:val="22"/>
        </w:rPr>
      </w:pPr>
    </w:p>
    <w:p w:rsidR="00EF1724" w:rsidRPr="00641CC2" w:rsidRDefault="00EF1724" w:rsidP="00C376CC">
      <w:pPr>
        <w:pStyle w:val="1stpara"/>
        <w:tabs>
          <w:tab w:val="left" w:pos="900"/>
        </w:tabs>
        <w:spacing w:line="240" w:lineRule="auto"/>
        <w:rPr>
          <w:rFonts w:ascii="Arial" w:hAnsi="Arial" w:cs="Arial"/>
          <w:sz w:val="22"/>
          <w:szCs w:val="22"/>
        </w:rPr>
      </w:pPr>
      <w:r>
        <w:rPr>
          <w:rFonts w:ascii="Arial" w:hAnsi="Arial" w:cs="Arial"/>
          <w:sz w:val="22"/>
          <w:szCs w:val="22"/>
        </w:rPr>
        <w:t>4.2.6</w:t>
      </w:r>
      <w:r>
        <w:rPr>
          <w:rFonts w:ascii="Arial" w:hAnsi="Arial" w:cs="Arial"/>
          <w:sz w:val="22"/>
          <w:szCs w:val="22"/>
        </w:rPr>
        <w:tab/>
      </w:r>
      <w:r w:rsidRPr="00641CC2">
        <w:rPr>
          <w:rFonts w:ascii="Arial" w:hAnsi="Arial" w:cs="Arial"/>
          <w:sz w:val="22"/>
          <w:szCs w:val="22"/>
        </w:rPr>
        <w:t xml:space="preserve">Service Argos is a system for </w:t>
      </w:r>
      <w:r>
        <w:rPr>
          <w:rFonts w:ascii="Arial" w:hAnsi="Arial" w:cs="Arial"/>
          <w:sz w:val="22"/>
          <w:szCs w:val="22"/>
        </w:rPr>
        <w:t xml:space="preserve">the </w:t>
      </w:r>
      <w:r w:rsidRPr="00641CC2">
        <w:rPr>
          <w:rFonts w:ascii="Arial" w:hAnsi="Arial" w:cs="Arial"/>
          <w:sz w:val="22"/>
          <w:szCs w:val="22"/>
        </w:rPr>
        <w:t>receipt of data from automatic weather stations by orbiting satellites, and has been used for many years to collect data from drifting buoys and profiling floats. The data are sent from the satellite to ground stations for processing and distribution on the GTS.</w:t>
      </w:r>
    </w:p>
    <w:p w:rsidR="00EF1724" w:rsidRPr="00641CC2" w:rsidRDefault="00EF1724" w:rsidP="00C376CC">
      <w:pPr>
        <w:pStyle w:val="1stpara"/>
        <w:tabs>
          <w:tab w:val="left" w:pos="900"/>
        </w:tabs>
        <w:spacing w:line="240" w:lineRule="auto"/>
        <w:rPr>
          <w:rFonts w:ascii="Arial" w:hAnsi="Arial" w:cs="Arial"/>
          <w:sz w:val="22"/>
          <w:szCs w:val="22"/>
        </w:rPr>
      </w:pPr>
    </w:p>
    <w:p w:rsidR="00EF1724" w:rsidRPr="00641CC2" w:rsidRDefault="00EF1724" w:rsidP="00C376CC">
      <w:pPr>
        <w:pStyle w:val="1stpara"/>
        <w:tabs>
          <w:tab w:val="left" w:pos="900"/>
        </w:tabs>
        <w:spacing w:line="240" w:lineRule="auto"/>
        <w:rPr>
          <w:rFonts w:ascii="Arial" w:hAnsi="Arial" w:cs="Arial"/>
          <w:b/>
          <w:bCs/>
          <w:i/>
          <w:iCs/>
          <w:sz w:val="22"/>
          <w:szCs w:val="22"/>
        </w:rPr>
      </w:pPr>
      <w:r w:rsidRPr="00641CC2">
        <w:rPr>
          <w:rFonts w:ascii="Arial" w:hAnsi="Arial" w:cs="Arial"/>
          <w:b/>
          <w:bCs/>
          <w:i/>
          <w:iCs/>
          <w:sz w:val="22"/>
          <w:szCs w:val="22"/>
        </w:rPr>
        <w:t>Other satellite data telecommunication providers</w:t>
      </w:r>
    </w:p>
    <w:p w:rsidR="00EF1724" w:rsidRPr="00641CC2" w:rsidRDefault="00EF1724" w:rsidP="00C376CC">
      <w:pPr>
        <w:pStyle w:val="1stpara"/>
        <w:tabs>
          <w:tab w:val="left" w:pos="900"/>
        </w:tabs>
        <w:spacing w:line="240" w:lineRule="auto"/>
        <w:rPr>
          <w:rFonts w:ascii="Arial" w:hAnsi="Arial" w:cs="Arial"/>
          <w:sz w:val="22"/>
          <w:szCs w:val="22"/>
        </w:rPr>
      </w:pPr>
    </w:p>
    <w:p w:rsidR="00EF1724" w:rsidRPr="00641CC2" w:rsidRDefault="00EF1724" w:rsidP="00C376CC">
      <w:pPr>
        <w:pStyle w:val="1stpara"/>
        <w:tabs>
          <w:tab w:val="left" w:pos="900"/>
        </w:tabs>
        <w:spacing w:line="240" w:lineRule="auto"/>
        <w:rPr>
          <w:rFonts w:ascii="Arial" w:hAnsi="Arial" w:cs="Arial"/>
          <w:sz w:val="22"/>
          <w:szCs w:val="22"/>
        </w:rPr>
      </w:pPr>
      <w:r>
        <w:rPr>
          <w:rFonts w:ascii="Arial" w:hAnsi="Arial" w:cs="Arial"/>
          <w:sz w:val="22"/>
          <w:szCs w:val="22"/>
        </w:rPr>
        <w:t>4.2.7</w:t>
      </w:r>
      <w:r>
        <w:rPr>
          <w:rFonts w:ascii="Arial" w:hAnsi="Arial" w:cs="Arial"/>
          <w:sz w:val="22"/>
          <w:szCs w:val="22"/>
        </w:rPr>
        <w:tab/>
      </w:r>
      <w:r w:rsidRPr="00641CC2">
        <w:rPr>
          <w:rFonts w:ascii="Arial" w:hAnsi="Arial" w:cs="Arial"/>
          <w:sz w:val="22"/>
          <w:szCs w:val="22"/>
        </w:rPr>
        <w:t xml:space="preserve">There are now private satellite data telecommunication service providers that offer the possibility to collect ship observations via specific satellite systems (e.g. Iridium). The data can be transmitted in free format to shore, and the Member recruiting the ship </w:t>
      </w:r>
      <w:r>
        <w:rPr>
          <w:rFonts w:ascii="Arial" w:hAnsi="Arial" w:cs="Arial"/>
          <w:sz w:val="22"/>
          <w:szCs w:val="22"/>
        </w:rPr>
        <w:t>will</w:t>
      </w:r>
      <w:r w:rsidRPr="00641CC2">
        <w:rPr>
          <w:rFonts w:ascii="Arial" w:hAnsi="Arial" w:cs="Arial"/>
          <w:sz w:val="22"/>
          <w:szCs w:val="22"/>
        </w:rPr>
        <w:t xml:space="preserve"> be responsible for converting the raw data to geo-physical units, and applying the necessary quality control procedures before disseminati</w:t>
      </w:r>
      <w:r>
        <w:rPr>
          <w:rFonts w:ascii="Arial" w:hAnsi="Arial" w:cs="Arial"/>
          <w:sz w:val="22"/>
          <w:szCs w:val="22"/>
        </w:rPr>
        <w:t>ng</w:t>
      </w:r>
      <w:r w:rsidRPr="00641CC2">
        <w:rPr>
          <w:rFonts w:ascii="Arial" w:hAnsi="Arial" w:cs="Arial"/>
          <w:sz w:val="22"/>
          <w:szCs w:val="22"/>
        </w:rPr>
        <w:t xml:space="preserve"> the data o</w:t>
      </w:r>
      <w:r>
        <w:rPr>
          <w:rFonts w:ascii="Arial" w:hAnsi="Arial" w:cs="Arial"/>
          <w:sz w:val="22"/>
          <w:szCs w:val="22"/>
        </w:rPr>
        <w:t>n</w:t>
      </w:r>
      <w:r w:rsidRPr="00641CC2">
        <w:rPr>
          <w:rFonts w:ascii="Arial" w:hAnsi="Arial" w:cs="Arial"/>
          <w:sz w:val="22"/>
          <w:szCs w:val="22"/>
        </w:rPr>
        <w:t xml:space="preserve"> the GTS.</w:t>
      </w:r>
    </w:p>
    <w:p w:rsidR="00EF1724" w:rsidRDefault="00EF1724" w:rsidP="00C376CC">
      <w:pPr>
        <w:tabs>
          <w:tab w:val="left" w:pos="900"/>
        </w:tabs>
        <w:jc w:val="both"/>
        <w:rPr>
          <w:rFonts w:ascii="Arial" w:hAnsi="Arial" w:cs="Arial"/>
          <w:sz w:val="22"/>
          <w:szCs w:val="22"/>
        </w:rPr>
      </w:pPr>
    </w:p>
    <w:p w:rsidR="00EF1724" w:rsidRPr="00312DC2" w:rsidRDefault="00EF1724" w:rsidP="00C376CC">
      <w:pPr>
        <w:pStyle w:val="Heading2"/>
        <w:tabs>
          <w:tab w:val="left" w:pos="851"/>
          <w:tab w:val="left" w:pos="900"/>
        </w:tabs>
        <w:rPr>
          <w:bCs w:val="0"/>
          <w:sz w:val="22"/>
          <w:szCs w:val="22"/>
        </w:rPr>
      </w:pPr>
      <w:bookmarkStart w:id="53" w:name="_Toc205025307"/>
      <w:bookmarkStart w:id="54" w:name="_Toc312221198"/>
      <w:r>
        <w:rPr>
          <w:bCs w:val="0"/>
          <w:sz w:val="22"/>
          <w:szCs w:val="22"/>
        </w:rPr>
        <w:t>4.3</w:t>
      </w:r>
      <w:r w:rsidRPr="00312DC2">
        <w:rPr>
          <w:bCs w:val="0"/>
          <w:sz w:val="22"/>
          <w:szCs w:val="22"/>
        </w:rPr>
        <w:tab/>
      </w:r>
      <w:bookmarkStart w:id="55" w:name="metadata"/>
      <w:r w:rsidRPr="00312DC2">
        <w:rPr>
          <w:bCs w:val="0"/>
          <w:sz w:val="22"/>
          <w:szCs w:val="22"/>
        </w:rPr>
        <w:t>Instrument and ship metadata</w:t>
      </w:r>
      <w:bookmarkEnd w:id="53"/>
      <w:bookmarkEnd w:id="54"/>
      <w:bookmarkEnd w:id="55"/>
    </w:p>
    <w:p w:rsidR="00EF1724" w:rsidRPr="00312DC2"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4.3.1</w:t>
      </w:r>
      <w:r>
        <w:rPr>
          <w:rFonts w:ascii="Arial" w:hAnsi="Arial" w:cs="Arial"/>
          <w:sz w:val="22"/>
          <w:szCs w:val="22"/>
        </w:rPr>
        <w:tab/>
      </w:r>
      <w:r w:rsidRPr="00312DC2">
        <w:rPr>
          <w:rFonts w:ascii="Arial" w:hAnsi="Arial" w:cs="Arial"/>
          <w:sz w:val="22"/>
          <w:szCs w:val="22"/>
        </w:rPr>
        <w:t>There has been an increasing demand for instrumental metadata in recent years to serve a number of applications, and climate studies in particular. VOS metadata are essentially collected through the WMO Publication No. 47 (Pub47</w:t>
      </w:r>
      <w:r w:rsidR="002C45AA">
        <w:fldChar w:fldCharType="begin"/>
      </w:r>
      <w:r w:rsidR="002C45AA">
        <w:instrText xml:space="preserve"> NOTEREF _Ref311466930  \* MERGEFORMAT </w:instrText>
      </w:r>
      <w:r w:rsidR="002C45AA">
        <w:fldChar w:fldCharType="separate"/>
      </w:r>
      <w:r w:rsidR="00724258" w:rsidRPr="00724258">
        <w:rPr>
          <w:rFonts w:ascii="Arial" w:hAnsi="Arial" w:cs="Arial"/>
          <w:sz w:val="22"/>
          <w:szCs w:val="22"/>
          <w:vertAlign w:val="superscript"/>
        </w:rPr>
        <w:t>47</w:t>
      </w:r>
      <w:r w:rsidR="002C45AA">
        <w:rPr>
          <w:rFonts w:ascii="Arial" w:hAnsi="Arial" w:cs="Arial"/>
          <w:sz w:val="22"/>
          <w:szCs w:val="22"/>
          <w:vertAlign w:val="superscript"/>
        </w:rPr>
        <w:fldChar w:fldCharType="end"/>
      </w:r>
      <w:r w:rsidRPr="00312DC2">
        <w:rPr>
          <w:rFonts w:ascii="Arial" w:hAnsi="Arial" w:cs="Arial"/>
          <w:sz w:val="22"/>
          <w:szCs w:val="22"/>
        </w:rPr>
        <w:t>)</w:t>
      </w:r>
      <w:r>
        <w:rPr>
          <w:rFonts w:ascii="Arial" w:hAnsi="Arial" w:cs="Arial"/>
          <w:sz w:val="22"/>
          <w:szCs w:val="22"/>
        </w:rPr>
        <w:t xml:space="preserve"> and details can be found in JCOMM TR-No. </w:t>
      </w:r>
      <w:proofErr w:type="gramStart"/>
      <w:r>
        <w:rPr>
          <w:rFonts w:ascii="Arial" w:hAnsi="Arial" w:cs="Arial"/>
          <w:sz w:val="22"/>
          <w:szCs w:val="22"/>
        </w:rPr>
        <w:t>4, WMO No. 471, Chapter 6, and in the document describing the format of Pub47</w:t>
      </w:r>
      <w:r w:rsidRPr="00312DC2">
        <w:rPr>
          <w:rFonts w:ascii="Arial" w:hAnsi="Arial" w:cs="Arial"/>
          <w:sz w:val="22"/>
          <w:szCs w:val="22"/>
        </w:rPr>
        <w:t>.</w:t>
      </w:r>
      <w:proofErr w:type="gramEnd"/>
      <w:r w:rsidRPr="00312DC2">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4.3.2</w:t>
      </w:r>
      <w:r>
        <w:rPr>
          <w:rFonts w:ascii="Arial" w:hAnsi="Arial" w:cs="Arial"/>
          <w:sz w:val="22"/>
          <w:szCs w:val="22"/>
        </w:rPr>
        <w:tab/>
      </w:r>
      <w:r w:rsidRPr="00312DC2">
        <w:rPr>
          <w:rFonts w:ascii="Arial" w:hAnsi="Arial" w:cs="Arial"/>
          <w:sz w:val="22"/>
          <w:szCs w:val="22"/>
        </w:rPr>
        <w:t>The metadata from some of the ASAP and SOOP ships also being recruited as VOS ships are also recorded in Pub47.</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4.3.3</w:t>
      </w:r>
      <w:r>
        <w:rPr>
          <w:rFonts w:ascii="Arial" w:hAnsi="Arial" w:cs="Arial"/>
          <w:sz w:val="22"/>
          <w:szCs w:val="22"/>
        </w:rPr>
        <w:tab/>
      </w:r>
      <w:r w:rsidRPr="00312DC2">
        <w:rPr>
          <w:rFonts w:ascii="Arial" w:hAnsi="Arial" w:cs="Arial"/>
          <w:sz w:val="22"/>
          <w:szCs w:val="22"/>
        </w:rPr>
        <w:t>A specific metadata collection scheme is currently being designed for the ASAP ships and instruments</w:t>
      </w:r>
      <w:r>
        <w:rPr>
          <w:rFonts w:ascii="Arial" w:hAnsi="Arial" w:cs="Arial"/>
          <w:sz w:val="22"/>
          <w:szCs w:val="22"/>
        </w:rPr>
        <w:t xml:space="preserve"> (</w:t>
      </w:r>
      <w:r w:rsidRPr="00493297">
        <w:rPr>
          <w:rFonts w:ascii="Arial" w:hAnsi="Arial" w:cs="Arial"/>
          <w:b/>
          <w:bCs/>
          <w:i/>
          <w:iCs/>
          <w:sz w:val="22"/>
          <w:szCs w:val="22"/>
        </w:rPr>
        <w:t>action</w:t>
      </w:r>
      <w:r>
        <w:rPr>
          <w:rFonts w:ascii="Arial" w:hAnsi="Arial" w:cs="Arial"/>
          <w:sz w:val="22"/>
          <w:szCs w:val="22"/>
        </w:rPr>
        <w:t>)</w:t>
      </w:r>
      <w:r w:rsidRPr="00312DC2">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Pr="00312DC2" w:rsidRDefault="00EF1724" w:rsidP="00C376CC">
      <w:pPr>
        <w:tabs>
          <w:tab w:val="left" w:pos="900"/>
        </w:tabs>
        <w:jc w:val="both"/>
        <w:rPr>
          <w:rFonts w:ascii="Arial" w:hAnsi="Arial" w:cs="Arial"/>
          <w:sz w:val="22"/>
          <w:szCs w:val="22"/>
        </w:rPr>
      </w:pPr>
      <w:r>
        <w:rPr>
          <w:rFonts w:ascii="Arial" w:hAnsi="Arial" w:cs="Arial"/>
          <w:sz w:val="22"/>
          <w:szCs w:val="22"/>
        </w:rPr>
        <w:t>4.3.4</w:t>
      </w:r>
      <w:r>
        <w:rPr>
          <w:rFonts w:ascii="Arial" w:hAnsi="Arial" w:cs="Arial"/>
          <w:sz w:val="22"/>
          <w:szCs w:val="22"/>
        </w:rPr>
        <w:tab/>
      </w:r>
      <w:r w:rsidRPr="00312DC2">
        <w:rPr>
          <w:rFonts w:ascii="Arial" w:hAnsi="Arial" w:cs="Arial"/>
          <w:sz w:val="22"/>
          <w:szCs w:val="22"/>
        </w:rPr>
        <w:t>Metadata for SOOP ships are collected via JCOMMOPS and made available from its website</w:t>
      </w:r>
      <w:r w:rsidR="002C45AA">
        <w:fldChar w:fldCharType="begin"/>
      </w:r>
      <w:r w:rsidR="002C45AA">
        <w:instrText xml:space="preserve"> NOTEREF _Ref311467040  \* MERGEFORMAT </w:instrText>
      </w:r>
      <w:r w:rsidR="002C45AA">
        <w:fldChar w:fldCharType="separate"/>
      </w:r>
      <w:r w:rsidR="00724258" w:rsidRPr="00724258">
        <w:rPr>
          <w:rFonts w:ascii="Arial" w:hAnsi="Arial" w:cs="Arial"/>
          <w:sz w:val="22"/>
          <w:szCs w:val="22"/>
          <w:vertAlign w:val="superscript"/>
        </w:rPr>
        <w:t>49</w:t>
      </w:r>
      <w:r w:rsidR="002C45AA">
        <w:rPr>
          <w:rFonts w:ascii="Arial" w:hAnsi="Arial" w:cs="Arial"/>
          <w:sz w:val="22"/>
          <w:szCs w:val="22"/>
          <w:vertAlign w:val="superscript"/>
        </w:rPr>
        <w:fldChar w:fldCharType="end"/>
      </w:r>
      <w:r w:rsidRPr="00312DC2">
        <w:rPr>
          <w:rFonts w:ascii="Arial" w:hAnsi="Arial" w:cs="Arial"/>
          <w:sz w:val="22"/>
          <w:szCs w:val="22"/>
        </w:rPr>
        <w:t>.</w:t>
      </w:r>
    </w:p>
    <w:p w:rsidR="00EF1724" w:rsidRDefault="00EF1724" w:rsidP="00C376CC">
      <w:pPr>
        <w:tabs>
          <w:tab w:val="left" w:pos="900"/>
        </w:tabs>
        <w:jc w:val="both"/>
        <w:rPr>
          <w:rFonts w:ascii="Arial" w:hAnsi="Arial" w:cs="Arial"/>
          <w:sz w:val="22"/>
          <w:szCs w:val="22"/>
        </w:rPr>
      </w:pPr>
    </w:p>
    <w:p w:rsidR="00EF1724" w:rsidRPr="0024746B" w:rsidRDefault="00EF1724" w:rsidP="00C376CC">
      <w:pPr>
        <w:pStyle w:val="Heading2"/>
        <w:tabs>
          <w:tab w:val="left" w:pos="900"/>
        </w:tabs>
        <w:rPr>
          <w:bCs w:val="0"/>
          <w:sz w:val="22"/>
          <w:szCs w:val="22"/>
        </w:rPr>
      </w:pPr>
      <w:bookmarkStart w:id="56" w:name="_Toc312221199"/>
      <w:r w:rsidRPr="0024746B">
        <w:rPr>
          <w:bCs w:val="0"/>
          <w:sz w:val="22"/>
          <w:szCs w:val="22"/>
        </w:rPr>
        <w:t>4.4</w:t>
      </w:r>
      <w:r w:rsidRPr="0024746B">
        <w:rPr>
          <w:bCs w:val="0"/>
          <w:sz w:val="22"/>
          <w:szCs w:val="22"/>
        </w:rPr>
        <w:tab/>
        <w:t>GTS distribution of the data</w:t>
      </w:r>
      <w:bookmarkEnd w:id="56"/>
    </w:p>
    <w:p w:rsidR="00EF1724" w:rsidRDefault="00EF1724" w:rsidP="00C376CC">
      <w:pPr>
        <w:tabs>
          <w:tab w:val="left" w:pos="900"/>
        </w:tabs>
        <w:jc w:val="both"/>
        <w:rPr>
          <w:rFonts w:ascii="Arial" w:hAnsi="Arial" w:cs="Arial"/>
          <w:sz w:val="22"/>
          <w:szCs w:val="22"/>
        </w:rPr>
      </w:pPr>
    </w:p>
    <w:p w:rsidR="00EF1724" w:rsidRDefault="00EF1724" w:rsidP="00B95AC7">
      <w:pPr>
        <w:tabs>
          <w:tab w:val="left" w:pos="900"/>
        </w:tabs>
        <w:jc w:val="both"/>
        <w:rPr>
          <w:rFonts w:ascii="Arial" w:hAnsi="Arial" w:cs="Arial"/>
          <w:sz w:val="22"/>
          <w:szCs w:val="22"/>
        </w:rPr>
      </w:pPr>
      <w:r>
        <w:rPr>
          <w:rFonts w:ascii="Arial" w:hAnsi="Arial" w:cs="Arial"/>
          <w:sz w:val="22"/>
          <w:szCs w:val="22"/>
        </w:rPr>
        <w:t>4.4.1</w:t>
      </w:r>
      <w:r>
        <w:rPr>
          <w:rFonts w:ascii="Arial" w:hAnsi="Arial" w:cs="Arial"/>
          <w:sz w:val="22"/>
          <w:szCs w:val="22"/>
        </w:rPr>
        <w:tab/>
        <w:t>The GTS distribution of the data is performed from shore after some data processing, quality control, and encoding of the observations received from the ships using satellite data telecommunication systems (e.g. using Inmarsat SAC41</w:t>
      </w:r>
      <w:r w:rsidR="002C45AA">
        <w:fldChar w:fldCharType="begin"/>
      </w:r>
      <w:r w:rsidR="002C45AA">
        <w:instrText xml:space="preserve"> NOTEREF _Ref311</w:instrText>
      </w:r>
      <w:r w:rsidR="002C45AA">
        <w:instrText xml:space="preserve">550640  \* MERGEFORMAT </w:instrText>
      </w:r>
      <w:r w:rsidR="002C45AA">
        <w:fldChar w:fldCharType="separate"/>
      </w:r>
      <w:r w:rsidR="00724258" w:rsidRPr="00724258">
        <w:rPr>
          <w:rFonts w:ascii="Arial" w:hAnsi="Arial" w:cs="Arial"/>
          <w:sz w:val="22"/>
          <w:szCs w:val="22"/>
          <w:vertAlign w:val="superscript"/>
        </w:rPr>
        <w:t>51</w:t>
      </w:r>
      <w:r w:rsidR="002C45AA">
        <w:rPr>
          <w:rFonts w:ascii="Arial" w:hAnsi="Arial" w:cs="Arial"/>
          <w:sz w:val="22"/>
          <w:szCs w:val="22"/>
          <w:vertAlign w:val="superscript"/>
        </w:rPr>
        <w:fldChar w:fldCharType="end"/>
      </w:r>
      <w:r>
        <w:rPr>
          <w:rFonts w:ascii="Arial" w:hAnsi="Arial" w:cs="Arial"/>
          <w:sz w:val="22"/>
          <w:szCs w:val="22"/>
        </w:rPr>
        <w:t xml:space="preserve">, email </w:t>
      </w:r>
      <w:r w:rsidRPr="00B95AC7">
        <w:rPr>
          <w:rFonts w:ascii="Arial" w:hAnsi="Arial" w:cs="Arial"/>
          <w:sz w:val="22"/>
          <w:szCs w:val="22"/>
        </w:rPr>
        <w:t>or some other</w:t>
      </w:r>
      <w:r>
        <w:rPr>
          <w:rFonts w:ascii="Arial" w:hAnsi="Arial" w:cs="Arial"/>
          <w:sz w:val="22"/>
          <w:szCs w:val="22"/>
        </w:rPr>
        <w:t xml:space="preserve"> commercial satellite service). The GTS codes used for the distribution of the data are listed in Table 3 above. In addition, </w:t>
      </w:r>
      <w:proofErr w:type="spellStart"/>
      <w:r>
        <w:rPr>
          <w:rFonts w:ascii="Arial" w:hAnsi="Arial" w:cs="Arial"/>
          <w:sz w:val="22"/>
          <w:szCs w:val="22"/>
        </w:rPr>
        <w:t>Thermosalinograph</w:t>
      </w:r>
      <w:proofErr w:type="spellEnd"/>
      <w:r>
        <w:rPr>
          <w:rFonts w:ascii="Arial" w:hAnsi="Arial" w:cs="Arial"/>
          <w:sz w:val="22"/>
          <w:szCs w:val="22"/>
        </w:rPr>
        <w:t xml:space="preserve"> (TSG) data are reported on GTS using FM 62-VIII Ext. TRACKOB</w:t>
      </w:r>
      <w:r>
        <w:rPr>
          <w:rStyle w:val="FootnoteReference"/>
          <w:rFonts w:ascii="Arial" w:hAnsi="Arial" w:cs="Arial"/>
          <w:sz w:val="22"/>
          <w:szCs w:val="22"/>
        </w:rPr>
        <w:footnoteReference w:id="52"/>
      </w:r>
      <w:r>
        <w:rPr>
          <w:rFonts w:ascii="Arial" w:hAnsi="Arial" w:cs="Arial"/>
          <w:sz w:val="22"/>
          <w:szCs w:val="22"/>
        </w:rPr>
        <w:t xml:space="preserve">. </w:t>
      </w:r>
    </w:p>
    <w:p w:rsidR="00EF1724" w:rsidRDefault="00EF1724" w:rsidP="00C376CC">
      <w:pPr>
        <w:tabs>
          <w:tab w:val="left" w:pos="900"/>
        </w:tabs>
        <w:jc w:val="both"/>
        <w:rPr>
          <w:rFonts w:ascii="Arial" w:hAnsi="Arial" w:cs="Arial"/>
          <w:sz w:val="22"/>
          <w:szCs w:val="22"/>
        </w:rPr>
      </w:pPr>
    </w:p>
    <w:p w:rsidR="00EF1724" w:rsidRDefault="00EF1724" w:rsidP="00C376CC">
      <w:pPr>
        <w:tabs>
          <w:tab w:val="left" w:pos="900"/>
        </w:tabs>
        <w:jc w:val="both"/>
        <w:rPr>
          <w:rFonts w:ascii="Arial" w:hAnsi="Arial" w:cs="Arial"/>
          <w:sz w:val="22"/>
          <w:szCs w:val="22"/>
        </w:rPr>
      </w:pPr>
      <w:r>
        <w:rPr>
          <w:rFonts w:ascii="Arial" w:hAnsi="Arial" w:cs="Arial"/>
          <w:sz w:val="22"/>
          <w:szCs w:val="22"/>
        </w:rPr>
        <w:t>4.4.2</w:t>
      </w:r>
      <w:r>
        <w:rPr>
          <w:rFonts w:ascii="Arial" w:hAnsi="Arial" w:cs="Arial"/>
          <w:sz w:val="22"/>
          <w:szCs w:val="22"/>
        </w:rPr>
        <w:tab/>
        <w:t>The SOT is making efforts to transition to Table Driven Codes, and FM 94–XIV BUFR</w:t>
      </w:r>
      <w:r>
        <w:rPr>
          <w:rStyle w:val="FootnoteReference"/>
          <w:rFonts w:ascii="Arial" w:hAnsi="Arial" w:cs="Arial"/>
          <w:sz w:val="22"/>
          <w:szCs w:val="22"/>
        </w:rPr>
        <w:footnoteReference w:id="53"/>
      </w:r>
      <w:r>
        <w:rPr>
          <w:rFonts w:ascii="Arial" w:hAnsi="Arial" w:cs="Arial"/>
          <w:sz w:val="22"/>
          <w:szCs w:val="22"/>
        </w:rPr>
        <w:t xml:space="preserve"> in particular</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Pr>
          <w:rFonts w:ascii="Arial" w:hAnsi="Arial" w:cs="Arial"/>
          <w:sz w:val="22"/>
          <w:szCs w:val="22"/>
        </w:rPr>
        <w:t>. For that purpose, the following BUFR templates have been proposed as detailed in Table 4 below.</w:t>
      </w:r>
    </w:p>
    <w:p w:rsidR="00EF1724" w:rsidRDefault="00EF1724" w:rsidP="00C376CC">
      <w:pPr>
        <w:tabs>
          <w:tab w:val="left" w:pos="900"/>
        </w:tabs>
        <w:jc w:val="both"/>
        <w:rPr>
          <w:rFonts w:ascii="Arial" w:hAnsi="Arial" w:cs="Arial"/>
          <w:sz w:val="22"/>
          <w:szCs w:val="22"/>
        </w:rPr>
      </w:pPr>
    </w:p>
    <w:tbl>
      <w:tblPr>
        <w:tblW w:w="0" w:type="auto"/>
        <w:tblLook w:val="01E0" w:firstRow="1" w:lastRow="1" w:firstColumn="1" w:lastColumn="1" w:noHBand="0" w:noVBand="0"/>
      </w:tblPr>
      <w:tblGrid>
        <w:gridCol w:w="4831"/>
        <w:gridCol w:w="1660"/>
        <w:gridCol w:w="3356"/>
      </w:tblGrid>
      <w:tr w:rsidR="00EF1724" w:rsidRPr="00607AC6" w:rsidTr="00607AC6">
        <w:tc>
          <w:tcPr>
            <w:tcW w:w="9855" w:type="dxa"/>
            <w:gridSpan w:val="3"/>
          </w:tcPr>
          <w:p w:rsidR="00EF1724" w:rsidRPr="00607AC6" w:rsidRDefault="00EF1724" w:rsidP="00607AC6">
            <w:pPr>
              <w:keepNext/>
              <w:jc w:val="center"/>
              <w:rPr>
                <w:rFonts w:ascii="Arial" w:hAnsi="Arial" w:cs="Arial"/>
                <w:b/>
                <w:bCs/>
                <w:i/>
                <w:iCs/>
                <w:caps/>
                <w:sz w:val="22"/>
                <w:szCs w:val="22"/>
              </w:rPr>
            </w:pPr>
            <w:r w:rsidRPr="00607AC6">
              <w:rPr>
                <w:rFonts w:ascii="Arial" w:hAnsi="Arial" w:cs="Arial"/>
                <w:b/>
                <w:bCs/>
                <w:i/>
                <w:iCs/>
                <w:caps/>
                <w:sz w:val="22"/>
                <w:szCs w:val="22"/>
              </w:rPr>
              <w:lastRenderedPageBreak/>
              <w:t>Table 4</w:t>
            </w:r>
          </w:p>
        </w:tc>
      </w:tr>
      <w:tr w:rsidR="00EF1724" w:rsidRPr="00607AC6" w:rsidTr="00607AC6">
        <w:tc>
          <w:tcPr>
            <w:tcW w:w="9855" w:type="dxa"/>
            <w:gridSpan w:val="3"/>
          </w:tcPr>
          <w:p w:rsidR="00EF1724" w:rsidRPr="002E480B" w:rsidRDefault="00EF1724" w:rsidP="00607AC6">
            <w:pPr>
              <w:keepNext/>
              <w:jc w:val="center"/>
              <w:rPr>
                <w:rFonts w:ascii="Arial" w:hAnsi="Arial" w:cs="Arial"/>
                <w:b/>
                <w:bCs/>
                <w:i/>
                <w:iCs/>
                <w:sz w:val="22"/>
                <w:szCs w:val="22"/>
              </w:rPr>
            </w:pPr>
            <w:r w:rsidRPr="002E480B">
              <w:rPr>
                <w:rFonts w:ascii="Arial" w:hAnsi="Arial" w:cs="Arial"/>
                <w:b/>
                <w:bCs/>
                <w:i/>
                <w:iCs/>
                <w:sz w:val="22"/>
                <w:szCs w:val="22"/>
              </w:rPr>
              <w:t>BUFR Templates in use for ship</w:t>
            </w:r>
            <w:r>
              <w:rPr>
                <w:rFonts w:ascii="Arial" w:hAnsi="Arial" w:cs="Arial"/>
                <w:b/>
                <w:bCs/>
                <w:i/>
                <w:iCs/>
                <w:sz w:val="22"/>
                <w:szCs w:val="22"/>
              </w:rPr>
              <w:t>-</w:t>
            </w:r>
            <w:r w:rsidRPr="002E480B">
              <w:rPr>
                <w:rFonts w:ascii="Arial" w:hAnsi="Arial" w:cs="Arial"/>
                <w:b/>
                <w:bCs/>
                <w:i/>
                <w:iCs/>
                <w:sz w:val="22"/>
                <w:szCs w:val="22"/>
              </w:rPr>
              <w:t>based observations</w:t>
            </w:r>
          </w:p>
        </w:tc>
      </w:tr>
      <w:tr w:rsidR="00EF1724" w:rsidRPr="00607AC6" w:rsidTr="00607AC6">
        <w:tc>
          <w:tcPr>
            <w:tcW w:w="4835" w:type="dxa"/>
            <w:shd w:val="clear" w:color="auto" w:fill="FFFF99"/>
          </w:tcPr>
          <w:p w:rsidR="00EF1724" w:rsidRPr="00607AC6" w:rsidRDefault="00EF1724" w:rsidP="00607AC6">
            <w:pPr>
              <w:keepNext/>
              <w:rPr>
                <w:rFonts w:ascii="Arial" w:hAnsi="Arial" w:cs="Arial"/>
                <w:sz w:val="22"/>
                <w:szCs w:val="22"/>
              </w:rPr>
            </w:pPr>
            <w:r w:rsidRPr="00607AC6">
              <w:rPr>
                <w:rFonts w:ascii="Arial" w:hAnsi="Arial" w:cs="Arial"/>
                <w:b/>
                <w:bCs/>
                <w:i/>
                <w:iCs/>
                <w:sz w:val="22"/>
                <w:szCs w:val="22"/>
              </w:rPr>
              <w:t>Template</w:t>
            </w:r>
          </w:p>
        </w:tc>
        <w:tc>
          <w:tcPr>
            <w:tcW w:w="1661" w:type="dxa"/>
            <w:shd w:val="clear" w:color="auto" w:fill="FFFF99"/>
          </w:tcPr>
          <w:p w:rsidR="00EF1724" w:rsidRPr="00607AC6" w:rsidRDefault="00EF1724" w:rsidP="00607AC6">
            <w:pPr>
              <w:keepNext/>
              <w:rPr>
                <w:rFonts w:ascii="Arial" w:hAnsi="Arial" w:cs="Arial"/>
                <w:sz w:val="22"/>
                <w:szCs w:val="22"/>
              </w:rPr>
            </w:pPr>
            <w:r w:rsidRPr="00607AC6">
              <w:rPr>
                <w:rFonts w:ascii="Arial" w:hAnsi="Arial" w:cs="Arial"/>
                <w:b/>
                <w:bCs/>
                <w:i/>
                <w:iCs/>
                <w:sz w:val="22"/>
                <w:szCs w:val="22"/>
              </w:rPr>
              <w:t>Use</w:t>
            </w:r>
          </w:p>
        </w:tc>
        <w:tc>
          <w:tcPr>
            <w:tcW w:w="3359" w:type="dxa"/>
            <w:shd w:val="clear" w:color="auto" w:fill="FFFF99"/>
          </w:tcPr>
          <w:p w:rsidR="00EF1724" w:rsidRPr="00607AC6" w:rsidRDefault="00EF1724" w:rsidP="00607AC6">
            <w:pPr>
              <w:keepNext/>
              <w:rPr>
                <w:rFonts w:ascii="Arial" w:hAnsi="Arial" w:cs="Arial"/>
                <w:sz w:val="22"/>
                <w:szCs w:val="22"/>
              </w:rPr>
            </w:pPr>
            <w:r w:rsidRPr="00607AC6">
              <w:rPr>
                <w:rFonts w:ascii="Arial" w:hAnsi="Arial" w:cs="Arial"/>
                <w:b/>
                <w:bCs/>
                <w:i/>
                <w:iCs/>
                <w:sz w:val="22"/>
                <w:szCs w:val="22"/>
              </w:rPr>
              <w:t>Status &amp; comment(s)</w:t>
            </w:r>
          </w:p>
        </w:tc>
      </w:tr>
      <w:tr w:rsidR="00EF1724" w:rsidRPr="00607AC6" w:rsidTr="00607AC6">
        <w:tc>
          <w:tcPr>
            <w:tcW w:w="4835"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B/C10 - Regulations for reporting SHIP data in TDCF (TM308009)</w:t>
            </w:r>
          </w:p>
        </w:tc>
        <w:tc>
          <w:tcPr>
            <w:tcW w:w="1661"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Traditional VOS data</w:t>
            </w:r>
          </w:p>
        </w:tc>
        <w:tc>
          <w:tcPr>
            <w:tcW w:w="3359" w:type="dxa"/>
          </w:tcPr>
          <w:p w:rsidR="00EF1724" w:rsidRPr="00607AC6" w:rsidRDefault="00EF1724" w:rsidP="00607AC6">
            <w:pPr>
              <w:keepNext/>
              <w:tabs>
                <w:tab w:val="left" w:pos="993"/>
              </w:tabs>
              <w:autoSpaceDE w:val="0"/>
              <w:autoSpaceDN w:val="0"/>
              <w:adjustRightInd w:val="0"/>
              <w:jc w:val="both"/>
              <w:rPr>
                <w:rFonts w:ascii="Arial" w:hAnsi="Arial" w:cs="Arial"/>
                <w:bCs/>
                <w:sz w:val="22"/>
                <w:szCs w:val="22"/>
              </w:rPr>
            </w:pPr>
            <w:r w:rsidRPr="00607AC6">
              <w:rPr>
                <w:rFonts w:ascii="Arial" w:hAnsi="Arial" w:cs="Arial"/>
                <w:sz w:val="22"/>
                <w:szCs w:val="22"/>
              </w:rPr>
              <w:t>Operational. T</w:t>
            </w:r>
            <w:r w:rsidRPr="00607AC6">
              <w:rPr>
                <w:rFonts w:ascii="Arial" w:hAnsi="Arial" w:cs="Arial"/>
                <w:bCs/>
                <w:sz w:val="22"/>
                <w:szCs w:val="22"/>
              </w:rPr>
              <w:t>he use of the B/C10 could be regarded as a first practical step to ensure migration to BUFR for the VOS data.</w:t>
            </w:r>
          </w:p>
          <w:p w:rsidR="00EF1724" w:rsidRPr="00607AC6" w:rsidRDefault="00EF1724" w:rsidP="00607AC6">
            <w:pPr>
              <w:keepNext/>
              <w:rPr>
                <w:rFonts w:ascii="Arial" w:hAnsi="Arial" w:cs="Arial"/>
                <w:sz w:val="22"/>
                <w:szCs w:val="22"/>
              </w:rPr>
            </w:pPr>
          </w:p>
        </w:tc>
      </w:tr>
      <w:tr w:rsidR="00EF1724" w:rsidRPr="00607AC6" w:rsidTr="00607AC6">
        <w:tc>
          <w:tcPr>
            <w:tcW w:w="4835"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B/C25 - Regulations for reporting TEMP, TEMP SHIP, TEMP MOBIL data in Table Driven Code Form (TDCF) (TM309052)</w:t>
            </w:r>
          </w:p>
        </w:tc>
        <w:tc>
          <w:tcPr>
            <w:tcW w:w="1661"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Traditional ASAP data</w:t>
            </w:r>
          </w:p>
        </w:tc>
        <w:tc>
          <w:tcPr>
            <w:tcW w:w="3359"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Operational</w:t>
            </w:r>
          </w:p>
        </w:tc>
      </w:tr>
      <w:tr w:rsidR="00EF1724" w:rsidRPr="00607AC6" w:rsidTr="00607AC6">
        <w:tc>
          <w:tcPr>
            <w:tcW w:w="4835"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Synoptic reports from sea stations suitable for SHIP observation data from VOS stations</w:t>
            </w:r>
          </w:p>
        </w:tc>
        <w:tc>
          <w:tcPr>
            <w:tcW w:w="1661"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VOS data and metadata</w:t>
            </w:r>
          </w:p>
        </w:tc>
        <w:tc>
          <w:tcPr>
            <w:tcW w:w="3359"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In validation. U</w:t>
            </w:r>
            <w:r w:rsidRPr="00607AC6">
              <w:rPr>
                <w:rFonts w:ascii="Arial" w:hAnsi="Arial" w:cs="Arial"/>
                <w:bCs/>
                <w:sz w:val="22"/>
                <w:szCs w:val="22"/>
              </w:rPr>
              <w:t>sing this BUFR template for VOS data is recommended as far as practicable (instead of B/C10), since it includes many metadata fields that are most useful to the end users (e.g. anemometer height).</w:t>
            </w:r>
          </w:p>
        </w:tc>
      </w:tr>
      <w:tr w:rsidR="00EF1724" w:rsidRPr="00607AC6" w:rsidTr="00607AC6">
        <w:tc>
          <w:tcPr>
            <w:tcW w:w="4835"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New BUFR template for XBT Temperature Profile data, version 9.3</w:t>
            </w:r>
          </w:p>
        </w:tc>
        <w:tc>
          <w:tcPr>
            <w:tcW w:w="1661"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XBT data and metadata</w:t>
            </w:r>
          </w:p>
        </w:tc>
        <w:tc>
          <w:tcPr>
            <w:tcW w:w="3359"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updated in June 2010; in validation</w:t>
            </w:r>
          </w:p>
          <w:p w:rsidR="00EF1724" w:rsidRPr="00607AC6" w:rsidRDefault="00EF1724" w:rsidP="00607AC6">
            <w:pPr>
              <w:keepNext/>
              <w:rPr>
                <w:rFonts w:ascii="Arial" w:hAnsi="Arial" w:cs="Arial"/>
                <w:sz w:val="22"/>
                <w:szCs w:val="22"/>
              </w:rPr>
            </w:pPr>
            <w:r w:rsidRPr="00607AC6">
              <w:rPr>
                <w:rFonts w:ascii="Arial" w:hAnsi="Arial" w:cs="Arial"/>
                <w:sz w:val="22"/>
                <w:szCs w:val="22"/>
              </w:rPr>
              <w:t>Reflects the requirements for GTS distribution of XBT data and metadata well. However, formal validation of the Template by the CBS is still pending.</w:t>
            </w:r>
          </w:p>
        </w:tc>
      </w:tr>
      <w:tr w:rsidR="00EF1724" w:rsidRPr="00607AC6" w:rsidTr="00607AC6">
        <w:tc>
          <w:tcPr>
            <w:tcW w:w="4835"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TRACKOB data (TM308010)</w:t>
            </w:r>
          </w:p>
        </w:tc>
        <w:tc>
          <w:tcPr>
            <w:tcW w:w="1661"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TSG data and metadata</w:t>
            </w:r>
          </w:p>
        </w:tc>
        <w:tc>
          <w:tcPr>
            <w:tcW w:w="3359"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Operational</w:t>
            </w:r>
          </w:p>
        </w:tc>
      </w:tr>
      <w:tr w:rsidR="00EF1724" w:rsidRPr="00607AC6" w:rsidTr="00607AC6">
        <w:tc>
          <w:tcPr>
            <w:tcW w:w="4835"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EUCOS</w:t>
            </w:r>
            <w:r w:rsidRPr="00607AC6">
              <w:rPr>
                <w:rStyle w:val="FootnoteReference"/>
                <w:rFonts w:ascii="Arial" w:hAnsi="Arial"/>
                <w:sz w:val="22"/>
                <w:szCs w:val="22"/>
              </w:rPr>
              <w:footnoteReference w:id="54"/>
            </w:r>
            <w:r w:rsidRPr="00607AC6">
              <w:rPr>
                <w:rFonts w:ascii="Arial" w:hAnsi="Arial" w:cs="Arial"/>
                <w:sz w:val="22"/>
                <w:szCs w:val="22"/>
              </w:rPr>
              <w:t xml:space="preserve"> template for </w:t>
            </w:r>
            <w:proofErr w:type="spellStart"/>
            <w:r w:rsidRPr="00607AC6">
              <w:rPr>
                <w:rFonts w:ascii="Arial" w:hAnsi="Arial" w:cs="Arial"/>
                <w:sz w:val="22"/>
                <w:szCs w:val="22"/>
              </w:rPr>
              <w:t>radiosonde</w:t>
            </w:r>
            <w:proofErr w:type="spellEnd"/>
            <w:r w:rsidRPr="00607AC6">
              <w:rPr>
                <w:rFonts w:ascii="Arial" w:hAnsi="Arial" w:cs="Arial"/>
                <w:sz w:val="22"/>
                <w:szCs w:val="22"/>
              </w:rPr>
              <w:t xml:space="preserve"> data with </w:t>
            </w:r>
            <w:proofErr w:type="spellStart"/>
            <w:r w:rsidRPr="00607AC6">
              <w:rPr>
                <w:rFonts w:ascii="Arial" w:hAnsi="Arial" w:cs="Arial"/>
                <w:sz w:val="22"/>
                <w:szCs w:val="22"/>
              </w:rPr>
              <w:t>geopotential</w:t>
            </w:r>
            <w:proofErr w:type="spellEnd"/>
            <w:r w:rsidRPr="00607AC6">
              <w:rPr>
                <w:rFonts w:ascii="Arial" w:hAnsi="Arial" w:cs="Arial"/>
                <w:sz w:val="22"/>
                <w:szCs w:val="22"/>
              </w:rPr>
              <w:t xml:space="preserve"> height as the vertical coordinate</w:t>
            </w:r>
          </w:p>
        </w:tc>
        <w:tc>
          <w:tcPr>
            <w:tcW w:w="1661"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ASAP data from E-ASAP</w:t>
            </w:r>
          </w:p>
        </w:tc>
        <w:tc>
          <w:tcPr>
            <w:tcW w:w="3359" w:type="dxa"/>
          </w:tcPr>
          <w:p w:rsidR="00EF1724" w:rsidRPr="00607AC6" w:rsidRDefault="00EF1724" w:rsidP="00607AC6">
            <w:pPr>
              <w:keepNext/>
              <w:rPr>
                <w:rFonts w:ascii="Arial" w:hAnsi="Arial" w:cs="Arial"/>
                <w:sz w:val="22"/>
                <w:szCs w:val="22"/>
              </w:rPr>
            </w:pPr>
            <w:r w:rsidRPr="00607AC6">
              <w:rPr>
                <w:rFonts w:ascii="Arial" w:hAnsi="Arial" w:cs="Arial"/>
                <w:sz w:val="22"/>
                <w:szCs w:val="22"/>
              </w:rPr>
              <w:t>In validation</w:t>
            </w:r>
          </w:p>
        </w:tc>
      </w:tr>
    </w:tbl>
    <w:p w:rsidR="00EF1724" w:rsidRDefault="00EF1724" w:rsidP="00C376CC">
      <w:pPr>
        <w:tabs>
          <w:tab w:val="left" w:pos="900"/>
        </w:tabs>
        <w:jc w:val="both"/>
        <w:rPr>
          <w:rFonts w:ascii="Arial" w:hAnsi="Arial" w:cs="Arial"/>
          <w:sz w:val="22"/>
          <w:szCs w:val="22"/>
        </w:rPr>
      </w:pPr>
    </w:p>
    <w:p w:rsidR="00EF1724" w:rsidRPr="001B0600" w:rsidRDefault="00EF1724" w:rsidP="00C376CC">
      <w:pPr>
        <w:tabs>
          <w:tab w:val="left" w:pos="900"/>
          <w:tab w:val="left" w:pos="993"/>
        </w:tabs>
        <w:jc w:val="both"/>
        <w:rPr>
          <w:rFonts w:ascii="Arial" w:hAnsi="Arial" w:cs="Arial"/>
          <w:sz w:val="22"/>
          <w:szCs w:val="22"/>
        </w:rPr>
      </w:pPr>
      <w:r>
        <w:rPr>
          <w:rFonts w:ascii="Arial" w:hAnsi="Arial" w:cs="Arial"/>
          <w:sz w:val="22"/>
          <w:szCs w:val="22"/>
        </w:rPr>
        <w:t>4.4.3</w:t>
      </w:r>
      <w:r>
        <w:rPr>
          <w:rFonts w:ascii="Arial" w:hAnsi="Arial" w:cs="Arial"/>
          <w:sz w:val="22"/>
          <w:szCs w:val="22"/>
        </w:rPr>
        <w:tab/>
      </w:r>
      <w:r>
        <w:rPr>
          <w:rFonts w:ascii="Arial" w:hAnsi="Arial"/>
          <w:sz w:val="22"/>
          <w:szCs w:val="22"/>
        </w:rPr>
        <w:t>C</w:t>
      </w:r>
      <w:r w:rsidRPr="001B0600">
        <w:rPr>
          <w:rFonts w:ascii="Arial" w:hAnsi="Arial" w:cs="Arial"/>
          <w:sz w:val="22"/>
          <w:szCs w:val="22"/>
        </w:rPr>
        <w:t xml:space="preserve">ollaboration between the SOT, the DBCP, and the DMPA Task Team on Table Driven Codes (TT-TDC) has been quite effective on GTS coding issues, and changes </w:t>
      </w:r>
      <w:r>
        <w:rPr>
          <w:rFonts w:ascii="Arial" w:hAnsi="Arial" w:cs="Arial"/>
          <w:sz w:val="22"/>
          <w:szCs w:val="22"/>
        </w:rPr>
        <w:t xml:space="preserve">have been </w:t>
      </w:r>
      <w:r w:rsidRPr="001B0600">
        <w:rPr>
          <w:rFonts w:ascii="Arial" w:hAnsi="Arial" w:cs="Arial"/>
          <w:sz w:val="22"/>
          <w:szCs w:val="22"/>
        </w:rPr>
        <w:t xml:space="preserve">proposed to the XBT/XCTD, and VOS BUFR templates. </w:t>
      </w:r>
      <w:r>
        <w:rPr>
          <w:rFonts w:ascii="Arial" w:hAnsi="Arial" w:cs="Arial"/>
          <w:sz w:val="22"/>
          <w:szCs w:val="22"/>
        </w:rPr>
        <w:t>T</w:t>
      </w:r>
      <w:r w:rsidRPr="001B0600">
        <w:rPr>
          <w:rFonts w:ascii="Arial" w:hAnsi="Arial" w:cs="Arial"/>
          <w:sz w:val="22"/>
          <w:szCs w:val="22"/>
        </w:rPr>
        <w:t xml:space="preserve">he TT-TDC </w:t>
      </w:r>
      <w:r>
        <w:rPr>
          <w:rFonts w:ascii="Arial" w:hAnsi="Arial" w:cs="Arial"/>
          <w:sz w:val="22"/>
          <w:szCs w:val="22"/>
        </w:rPr>
        <w:t>i</w:t>
      </w:r>
      <w:r w:rsidRPr="001B0600">
        <w:rPr>
          <w:rFonts w:ascii="Arial" w:hAnsi="Arial" w:cs="Arial"/>
          <w:sz w:val="22"/>
          <w:szCs w:val="22"/>
        </w:rPr>
        <w:t xml:space="preserve">s now looking at BUFR common sequences that are needed to report oceanographic and meteorological information from marine platforms, including required metadata. </w:t>
      </w:r>
    </w:p>
    <w:p w:rsidR="00EF1724" w:rsidRPr="001B0600" w:rsidRDefault="00EF1724" w:rsidP="00C376CC">
      <w:pPr>
        <w:tabs>
          <w:tab w:val="left" w:pos="900"/>
        </w:tabs>
        <w:jc w:val="both"/>
        <w:rPr>
          <w:rFonts w:ascii="Arial" w:hAnsi="Arial"/>
          <w:sz w:val="22"/>
          <w:szCs w:val="22"/>
        </w:rPr>
      </w:pPr>
    </w:p>
    <w:p w:rsidR="00EF1724" w:rsidRPr="001B0600" w:rsidRDefault="00EF1724" w:rsidP="00C376CC">
      <w:pPr>
        <w:tabs>
          <w:tab w:val="left" w:pos="900"/>
          <w:tab w:val="left" w:pos="993"/>
        </w:tabs>
        <w:jc w:val="both"/>
        <w:rPr>
          <w:rFonts w:ascii="Arial" w:eastAsia="MS Mincho" w:hAnsi="Arial" w:cs="Arial"/>
          <w:sz w:val="22"/>
          <w:szCs w:val="22"/>
          <w:lang w:eastAsia="ja-JP"/>
        </w:rPr>
      </w:pPr>
      <w:r>
        <w:rPr>
          <w:rFonts w:ascii="Arial" w:hAnsi="Arial" w:cs="Arial"/>
          <w:sz w:val="22"/>
          <w:szCs w:val="22"/>
        </w:rPr>
        <w:t>4.4.4</w:t>
      </w:r>
      <w:r>
        <w:rPr>
          <w:rFonts w:ascii="Arial" w:hAnsi="Arial" w:cs="Arial"/>
          <w:sz w:val="22"/>
          <w:szCs w:val="22"/>
        </w:rPr>
        <w:tab/>
        <w:t>T</w:t>
      </w:r>
      <w:r w:rsidRPr="001B0600">
        <w:rPr>
          <w:rFonts w:ascii="Arial" w:eastAsia="MS Mincho" w:hAnsi="Arial" w:cs="Arial"/>
          <w:sz w:val="22"/>
          <w:szCs w:val="22"/>
          <w:lang w:eastAsia="ja-JP"/>
        </w:rPr>
        <w:t xml:space="preserve">he </w:t>
      </w:r>
      <w:r>
        <w:rPr>
          <w:rFonts w:ascii="Arial" w:eastAsia="MS Mincho" w:hAnsi="Arial" w:cs="Arial"/>
          <w:sz w:val="22"/>
          <w:szCs w:val="22"/>
          <w:lang w:eastAsia="ja-JP"/>
        </w:rPr>
        <w:t>WMO Commission for Basic Systems (</w:t>
      </w:r>
      <w:r w:rsidRPr="001B0600">
        <w:rPr>
          <w:rFonts w:ascii="Arial" w:eastAsia="MS Mincho" w:hAnsi="Arial" w:cs="Arial"/>
          <w:sz w:val="22"/>
          <w:szCs w:val="22"/>
          <w:lang w:eastAsia="ja-JP"/>
        </w:rPr>
        <w:t>CBS</w:t>
      </w:r>
      <w:r>
        <w:rPr>
          <w:rFonts w:ascii="Arial" w:eastAsia="MS Mincho" w:hAnsi="Arial" w:cs="Arial"/>
          <w:sz w:val="22"/>
          <w:szCs w:val="22"/>
          <w:lang w:eastAsia="ja-JP"/>
        </w:rPr>
        <w:t>)</w:t>
      </w:r>
      <w:r w:rsidRPr="001B0600">
        <w:rPr>
          <w:rFonts w:ascii="Arial" w:eastAsia="MS Mincho" w:hAnsi="Arial" w:cs="Arial"/>
          <w:sz w:val="22"/>
          <w:szCs w:val="22"/>
          <w:lang w:eastAsia="ja-JP"/>
        </w:rPr>
        <w:t xml:space="preserve"> has recommended that the observation practice elements of the Manual on Codes be identified and passed to the OPAG-IOS for inclusion in observing standards documentation. The </w:t>
      </w:r>
      <w:r>
        <w:rPr>
          <w:rFonts w:ascii="Arial" w:eastAsia="MS Mincho" w:hAnsi="Arial" w:cs="Arial"/>
          <w:sz w:val="22"/>
          <w:szCs w:val="22"/>
          <w:lang w:eastAsia="ja-JP"/>
        </w:rPr>
        <w:t>SOT</w:t>
      </w:r>
      <w:r w:rsidRPr="001B0600">
        <w:rPr>
          <w:rFonts w:ascii="Arial" w:eastAsia="MS Mincho" w:hAnsi="Arial" w:cs="Arial"/>
          <w:sz w:val="22"/>
          <w:szCs w:val="22"/>
          <w:lang w:eastAsia="ja-JP"/>
        </w:rPr>
        <w:t xml:space="preserve"> requested the Task Team on Instrument Standards to look at those ship-based related practices elements, identify appropriate publication(s) to which the identified observation practices should be relocated, and make recommendations to the CBS as appropriate</w:t>
      </w:r>
      <w:r>
        <w:rPr>
          <w:rFonts w:ascii="Arial" w:eastAsia="MS Mincho" w:hAnsi="Arial" w:cs="Arial"/>
          <w:sz w:val="22"/>
          <w:szCs w:val="22"/>
          <w:lang w:eastAsia="ja-JP"/>
        </w:rPr>
        <w:t xml:space="preserve"> (</w:t>
      </w:r>
      <w:r w:rsidRPr="00B7723F">
        <w:rPr>
          <w:rFonts w:ascii="Arial" w:eastAsia="MS Mincho" w:hAnsi="Arial" w:cs="Arial"/>
          <w:b/>
          <w:bCs/>
          <w:i/>
          <w:iCs/>
          <w:sz w:val="22"/>
          <w:szCs w:val="22"/>
          <w:lang w:eastAsia="ja-JP"/>
        </w:rPr>
        <w:t>action</w:t>
      </w:r>
      <w:r>
        <w:rPr>
          <w:rFonts w:ascii="Arial" w:eastAsia="MS Mincho" w:hAnsi="Arial" w:cs="Arial"/>
          <w:sz w:val="22"/>
          <w:szCs w:val="22"/>
          <w:lang w:eastAsia="ja-JP"/>
        </w:rPr>
        <w:t>)</w:t>
      </w:r>
      <w:r w:rsidRPr="001B0600">
        <w:rPr>
          <w:rFonts w:ascii="Arial" w:eastAsia="MS Mincho" w:hAnsi="Arial" w:cs="Arial"/>
          <w:sz w:val="22"/>
          <w:szCs w:val="22"/>
          <w:lang w:eastAsia="ja-JP"/>
        </w:rPr>
        <w:t>.</w:t>
      </w:r>
    </w:p>
    <w:p w:rsidR="00EF1724" w:rsidRDefault="00EF1724" w:rsidP="00C376CC">
      <w:pPr>
        <w:tabs>
          <w:tab w:val="left" w:pos="900"/>
          <w:tab w:val="left" w:pos="993"/>
        </w:tabs>
        <w:autoSpaceDE w:val="0"/>
        <w:autoSpaceDN w:val="0"/>
        <w:adjustRightInd w:val="0"/>
        <w:jc w:val="both"/>
        <w:rPr>
          <w:rFonts w:ascii="Arial" w:hAnsi="Arial" w:cs="Arial"/>
          <w:bCs/>
          <w:sz w:val="22"/>
          <w:szCs w:val="22"/>
        </w:rPr>
      </w:pPr>
    </w:p>
    <w:p w:rsidR="00EF1724" w:rsidRDefault="00EF1724" w:rsidP="00C376CC">
      <w:pPr>
        <w:tabs>
          <w:tab w:val="left" w:pos="900"/>
          <w:tab w:val="left" w:pos="993"/>
        </w:tabs>
        <w:autoSpaceDE w:val="0"/>
        <w:autoSpaceDN w:val="0"/>
        <w:adjustRightInd w:val="0"/>
        <w:jc w:val="both"/>
        <w:rPr>
          <w:rFonts w:ascii="Arial" w:hAnsi="Arial" w:cs="Arial"/>
          <w:bCs/>
          <w:sz w:val="22"/>
          <w:szCs w:val="22"/>
        </w:rPr>
      </w:pPr>
      <w:r>
        <w:rPr>
          <w:rFonts w:ascii="Arial" w:hAnsi="Arial" w:cs="Arial"/>
          <w:bCs/>
          <w:sz w:val="22"/>
          <w:szCs w:val="22"/>
        </w:rPr>
        <w:t xml:space="preserve">The SOT has </w:t>
      </w:r>
      <w:r w:rsidR="001242B2">
        <w:rPr>
          <w:rFonts w:ascii="Arial" w:hAnsi="Arial" w:cs="Arial"/>
          <w:bCs/>
          <w:sz w:val="22"/>
          <w:szCs w:val="22"/>
        </w:rPr>
        <w:t xml:space="preserve">been active with regard to the </w:t>
      </w:r>
      <w:r>
        <w:rPr>
          <w:rFonts w:ascii="Arial" w:hAnsi="Arial" w:cs="Arial"/>
          <w:bCs/>
          <w:sz w:val="22"/>
          <w:szCs w:val="22"/>
        </w:rPr>
        <w:t>migration of VOS data distribution to BUFR</w:t>
      </w:r>
      <w:r w:rsidR="001242B2">
        <w:rPr>
          <w:rFonts w:ascii="Arial" w:hAnsi="Arial" w:cs="Arial"/>
          <w:bCs/>
          <w:sz w:val="22"/>
          <w:szCs w:val="22"/>
        </w:rPr>
        <w:t>. The updated migration plan is provided below in Table 5</w:t>
      </w:r>
      <w:r>
        <w:rPr>
          <w:rFonts w:ascii="Arial" w:hAnsi="Arial" w:cs="Arial"/>
          <w:bCs/>
          <w:sz w:val="22"/>
          <w:szCs w:val="22"/>
        </w:rPr>
        <w:t>:</w:t>
      </w:r>
    </w:p>
    <w:p w:rsidR="00EF1724" w:rsidRDefault="00EF1724" w:rsidP="00C376CC">
      <w:pPr>
        <w:tabs>
          <w:tab w:val="left" w:pos="900"/>
          <w:tab w:val="left" w:pos="993"/>
        </w:tabs>
        <w:autoSpaceDE w:val="0"/>
        <w:autoSpaceDN w:val="0"/>
        <w:adjustRightInd w:val="0"/>
        <w:jc w:val="both"/>
        <w:rPr>
          <w:rFonts w:ascii="Arial" w:hAnsi="Arial" w:cs="Arial"/>
          <w:bCs/>
          <w:sz w:val="22"/>
          <w:szCs w:val="22"/>
        </w:rPr>
      </w:pPr>
    </w:p>
    <w:tbl>
      <w:tblPr>
        <w:tblW w:w="0" w:type="auto"/>
        <w:tblLook w:val="01E0" w:firstRow="1" w:lastRow="1" w:firstColumn="1" w:lastColumn="1" w:noHBand="0" w:noVBand="0"/>
      </w:tblPr>
      <w:tblGrid>
        <w:gridCol w:w="1457"/>
        <w:gridCol w:w="6114"/>
        <w:gridCol w:w="2276"/>
      </w:tblGrid>
      <w:tr w:rsidR="00EF1724" w:rsidRPr="00607AC6" w:rsidTr="00607AC6">
        <w:tc>
          <w:tcPr>
            <w:tcW w:w="9855" w:type="dxa"/>
            <w:gridSpan w:val="3"/>
          </w:tcPr>
          <w:p w:rsidR="00EF1724" w:rsidRPr="00607AC6" w:rsidRDefault="00EF1724" w:rsidP="00607AC6">
            <w:pPr>
              <w:keepNext/>
              <w:tabs>
                <w:tab w:val="left" w:pos="993"/>
              </w:tabs>
              <w:autoSpaceDE w:val="0"/>
              <w:autoSpaceDN w:val="0"/>
              <w:adjustRightInd w:val="0"/>
              <w:jc w:val="center"/>
              <w:rPr>
                <w:rFonts w:ascii="Arial" w:hAnsi="Arial" w:cs="Arial"/>
                <w:b/>
                <w:caps/>
                <w:sz w:val="22"/>
                <w:szCs w:val="22"/>
              </w:rPr>
            </w:pPr>
            <w:r w:rsidRPr="00607AC6">
              <w:rPr>
                <w:rFonts w:ascii="Arial" w:hAnsi="Arial" w:cs="Arial"/>
                <w:b/>
                <w:caps/>
                <w:sz w:val="22"/>
                <w:szCs w:val="22"/>
              </w:rPr>
              <w:lastRenderedPageBreak/>
              <w:t>Table 5</w:t>
            </w:r>
          </w:p>
        </w:tc>
      </w:tr>
      <w:tr w:rsidR="00EF1724" w:rsidRPr="00607AC6" w:rsidTr="00607AC6">
        <w:tc>
          <w:tcPr>
            <w:tcW w:w="9855" w:type="dxa"/>
            <w:gridSpan w:val="3"/>
          </w:tcPr>
          <w:p w:rsidR="00EF1724" w:rsidRPr="00772B26" w:rsidRDefault="00EF1724" w:rsidP="00607AC6">
            <w:pPr>
              <w:keepNext/>
              <w:tabs>
                <w:tab w:val="left" w:pos="993"/>
              </w:tabs>
              <w:autoSpaceDE w:val="0"/>
              <w:autoSpaceDN w:val="0"/>
              <w:adjustRightInd w:val="0"/>
              <w:jc w:val="center"/>
              <w:rPr>
                <w:rFonts w:ascii="Arial" w:hAnsi="Arial" w:cs="Arial"/>
                <w:b/>
                <w:i/>
                <w:sz w:val="22"/>
                <w:szCs w:val="22"/>
              </w:rPr>
            </w:pPr>
            <w:r w:rsidRPr="00772B26">
              <w:rPr>
                <w:rFonts w:ascii="Arial" w:hAnsi="Arial" w:cs="Arial"/>
                <w:b/>
                <w:i/>
                <w:sz w:val="22"/>
                <w:szCs w:val="22"/>
              </w:rPr>
              <w:t>CBS Migration to Table Driven Codes plan for VOS data</w:t>
            </w:r>
          </w:p>
        </w:tc>
      </w:tr>
      <w:tr w:rsidR="00EF1724" w:rsidRPr="00607AC6" w:rsidTr="00607AC6">
        <w:tc>
          <w:tcPr>
            <w:tcW w:w="1458" w:type="dxa"/>
            <w:shd w:val="clear" w:color="auto" w:fill="FFFF99"/>
          </w:tcPr>
          <w:p w:rsidR="00EF1724" w:rsidRPr="00607AC6" w:rsidRDefault="00EF1724" w:rsidP="00607AC6">
            <w:pPr>
              <w:keepNext/>
              <w:tabs>
                <w:tab w:val="left" w:pos="993"/>
              </w:tabs>
              <w:autoSpaceDE w:val="0"/>
              <w:autoSpaceDN w:val="0"/>
              <w:adjustRightInd w:val="0"/>
              <w:jc w:val="both"/>
              <w:rPr>
                <w:rFonts w:ascii="Arial" w:hAnsi="Arial" w:cs="Arial"/>
                <w:b/>
                <w:i/>
                <w:iCs/>
                <w:sz w:val="22"/>
                <w:szCs w:val="22"/>
              </w:rPr>
            </w:pPr>
            <w:r w:rsidRPr="00607AC6">
              <w:rPr>
                <w:rFonts w:ascii="Arial" w:hAnsi="Arial" w:cs="Arial"/>
                <w:b/>
                <w:i/>
                <w:iCs/>
                <w:sz w:val="22"/>
                <w:szCs w:val="22"/>
              </w:rPr>
              <w:t>Time frame</w:t>
            </w:r>
          </w:p>
        </w:tc>
        <w:tc>
          <w:tcPr>
            <w:tcW w:w="6120" w:type="dxa"/>
            <w:shd w:val="clear" w:color="auto" w:fill="FFFF99"/>
          </w:tcPr>
          <w:p w:rsidR="00EF1724" w:rsidRPr="00607AC6" w:rsidRDefault="00EF1724" w:rsidP="00607AC6">
            <w:pPr>
              <w:keepNext/>
              <w:tabs>
                <w:tab w:val="left" w:pos="993"/>
              </w:tabs>
              <w:autoSpaceDE w:val="0"/>
              <w:autoSpaceDN w:val="0"/>
              <w:adjustRightInd w:val="0"/>
              <w:jc w:val="both"/>
              <w:rPr>
                <w:rFonts w:ascii="Arial" w:hAnsi="Arial" w:cs="Arial"/>
                <w:b/>
                <w:i/>
                <w:iCs/>
                <w:sz w:val="22"/>
                <w:szCs w:val="22"/>
              </w:rPr>
            </w:pPr>
            <w:r w:rsidRPr="00607AC6">
              <w:rPr>
                <w:rFonts w:ascii="Arial" w:hAnsi="Arial" w:cs="Arial"/>
                <w:b/>
                <w:i/>
                <w:iCs/>
                <w:sz w:val="22"/>
                <w:szCs w:val="22"/>
              </w:rPr>
              <w:t>Action</w:t>
            </w:r>
          </w:p>
        </w:tc>
        <w:tc>
          <w:tcPr>
            <w:tcW w:w="2277" w:type="dxa"/>
            <w:shd w:val="clear" w:color="auto" w:fill="FFFF99"/>
          </w:tcPr>
          <w:p w:rsidR="00EF1724" w:rsidRPr="00607AC6" w:rsidRDefault="00EF1724" w:rsidP="00607AC6">
            <w:pPr>
              <w:keepNext/>
              <w:tabs>
                <w:tab w:val="left" w:pos="993"/>
              </w:tabs>
              <w:autoSpaceDE w:val="0"/>
              <w:autoSpaceDN w:val="0"/>
              <w:adjustRightInd w:val="0"/>
              <w:jc w:val="both"/>
              <w:rPr>
                <w:rFonts w:ascii="Arial" w:hAnsi="Arial" w:cs="Arial"/>
                <w:b/>
                <w:i/>
                <w:iCs/>
                <w:sz w:val="22"/>
                <w:szCs w:val="22"/>
              </w:rPr>
            </w:pPr>
            <w:r w:rsidRPr="00607AC6">
              <w:rPr>
                <w:rFonts w:ascii="Arial" w:hAnsi="Arial" w:cs="Arial"/>
                <w:b/>
                <w:i/>
                <w:iCs/>
                <w:sz w:val="22"/>
                <w:szCs w:val="22"/>
              </w:rPr>
              <w:t>By</w:t>
            </w:r>
          </w:p>
        </w:tc>
      </w:tr>
      <w:tr w:rsidR="00EF1724" w:rsidRPr="00607AC6" w:rsidTr="00607AC6">
        <w:tc>
          <w:tcPr>
            <w:tcW w:w="1458" w:type="dxa"/>
          </w:tcPr>
          <w:p w:rsidR="00EF1724" w:rsidRPr="00607AC6" w:rsidRDefault="00EF1724" w:rsidP="001242B2">
            <w:pPr>
              <w:keepNext/>
              <w:tabs>
                <w:tab w:val="left" w:pos="993"/>
              </w:tabs>
              <w:autoSpaceDE w:val="0"/>
              <w:autoSpaceDN w:val="0"/>
              <w:adjustRightInd w:val="0"/>
              <w:jc w:val="both"/>
              <w:rPr>
                <w:rFonts w:ascii="Arial" w:hAnsi="Arial" w:cs="Arial"/>
                <w:bCs/>
                <w:sz w:val="22"/>
                <w:szCs w:val="22"/>
              </w:rPr>
            </w:pPr>
            <w:r w:rsidRPr="00607AC6">
              <w:rPr>
                <w:rFonts w:ascii="Arial" w:hAnsi="Arial" w:cs="Arial"/>
                <w:bCs/>
                <w:sz w:val="22"/>
                <w:szCs w:val="22"/>
              </w:rPr>
              <w:t xml:space="preserve">2011 – </w:t>
            </w:r>
            <w:r w:rsidR="001242B2">
              <w:rPr>
                <w:rFonts w:ascii="Arial" w:hAnsi="Arial" w:cs="Arial"/>
                <w:bCs/>
                <w:sz w:val="22"/>
                <w:szCs w:val="22"/>
              </w:rPr>
              <w:t>2014</w:t>
            </w:r>
          </w:p>
        </w:tc>
        <w:tc>
          <w:tcPr>
            <w:tcW w:w="6120" w:type="dxa"/>
          </w:tcPr>
          <w:p w:rsidR="00EF1724" w:rsidRPr="00607AC6" w:rsidRDefault="00EF1724" w:rsidP="00607AC6">
            <w:pPr>
              <w:pStyle w:val="Heading3"/>
              <w:keepNext/>
              <w:widowControl w:val="0"/>
              <w:autoSpaceDE w:val="0"/>
              <w:autoSpaceDN w:val="0"/>
              <w:adjustRightInd w:val="0"/>
              <w:spacing w:before="0" w:after="0"/>
              <w:jc w:val="both"/>
              <w:rPr>
                <w:rFonts w:ascii="Arial" w:hAnsi="Arial" w:cs="Arial"/>
                <w:b w:val="0"/>
                <w:bCs/>
                <w:i w:val="0"/>
                <w:sz w:val="22"/>
                <w:szCs w:val="22"/>
                <w:lang w:eastAsia="en-GB"/>
              </w:rPr>
            </w:pPr>
            <w:r w:rsidRPr="00607AC6">
              <w:rPr>
                <w:rFonts w:ascii="Arial" w:hAnsi="Arial" w:cs="Arial"/>
                <w:b w:val="0"/>
                <w:bCs/>
                <w:i w:val="0"/>
                <w:sz w:val="22"/>
                <w:szCs w:val="22"/>
                <w:lang w:eastAsia="en-GB"/>
              </w:rPr>
              <w:t>Validation of BUFR template for VOS data</w:t>
            </w:r>
          </w:p>
        </w:tc>
        <w:tc>
          <w:tcPr>
            <w:tcW w:w="2277" w:type="dxa"/>
          </w:tcPr>
          <w:p w:rsidR="00EF1724" w:rsidRPr="00607AC6" w:rsidRDefault="001242B2" w:rsidP="00607AC6">
            <w:pPr>
              <w:keepNext/>
              <w:tabs>
                <w:tab w:val="left" w:pos="993"/>
              </w:tabs>
              <w:autoSpaceDE w:val="0"/>
              <w:autoSpaceDN w:val="0"/>
              <w:adjustRightInd w:val="0"/>
              <w:jc w:val="both"/>
              <w:rPr>
                <w:rFonts w:ascii="Arial" w:hAnsi="Arial" w:cs="Arial"/>
                <w:bCs/>
                <w:sz w:val="22"/>
                <w:szCs w:val="22"/>
              </w:rPr>
            </w:pPr>
            <w:r>
              <w:rPr>
                <w:rFonts w:ascii="Arial" w:hAnsi="Arial" w:cs="Arial"/>
                <w:bCs/>
                <w:sz w:val="22"/>
                <w:szCs w:val="22"/>
              </w:rPr>
              <w:t>Done</w:t>
            </w:r>
          </w:p>
        </w:tc>
      </w:tr>
      <w:tr w:rsidR="00EF1724" w:rsidRPr="00607AC6" w:rsidTr="00607AC6">
        <w:tc>
          <w:tcPr>
            <w:tcW w:w="1458" w:type="dxa"/>
          </w:tcPr>
          <w:p w:rsidR="00EF1724" w:rsidRPr="00607AC6" w:rsidRDefault="00EF1724" w:rsidP="00607AC6">
            <w:pPr>
              <w:keepNext/>
              <w:tabs>
                <w:tab w:val="left" w:pos="993"/>
              </w:tabs>
              <w:autoSpaceDE w:val="0"/>
              <w:autoSpaceDN w:val="0"/>
              <w:adjustRightInd w:val="0"/>
              <w:jc w:val="both"/>
              <w:rPr>
                <w:rFonts w:ascii="Arial" w:hAnsi="Arial" w:cs="Arial"/>
                <w:bCs/>
                <w:sz w:val="22"/>
                <w:szCs w:val="22"/>
              </w:rPr>
            </w:pPr>
            <w:r w:rsidRPr="00607AC6">
              <w:rPr>
                <w:rFonts w:ascii="Arial" w:hAnsi="Arial" w:cs="Arial"/>
                <w:bCs/>
                <w:sz w:val="22"/>
                <w:szCs w:val="22"/>
              </w:rPr>
              <w:t>2011</w:t>
            </w:r>
            <w:r w:rsidR="001242B2">
              <w:rPr>
                <w:rFonts w:ascii="Arial" w:hAnsi="Arial" w:cs="Arial"/>
                <w:bCs/>
                <w:sz w:val="22"/>
                <w:szCs w:val="22"/>
              </w:rPr>
              <w:t xml:space="preserve"> – 2014</w:t>
            </w:r>
          </w:p>
        </w:tc>
        <w:tc>
          <w:tcPr>
            <w:tcW w:w="6120" w:type="dxa"/>
          </w:tcPr>
          <w:p w:rsidR="00EF1724" w:rsidRPr="00607AC6" w:rsidRDefault="00EF1724" w:rsidP="00607AC6">
            <w:pPr>
              <w:pStyle w:val="Heading3"/>
              <w:keepNext/>
              <w:widowControl w:val="0"/>
              <w:autoSpaceDE w:val="0"/>
              <w:autoSpaceDN w:val="0"/>
              <w:adjustRightInd w:val="0"/>
              <w:spacing w:before="0" w:after="0"/>
              <w:jc w:val="both"/>
              <w:rPr>
                <w:rFonts w:ascii="Arial" w:hAnsi="Arial" w:cs="Arial"/>
                <w:b w:val="0"/>
                <w:bCs/>
                <w:i w:val="0"/>
                <w:sz w:val="22"/>
                <w:szCs w:val="22"/>
                <w:lang w:eastAsia="en-GB"/>
              </w:rPr>
            </w:pPr>
            <w:r w:rsidRPr="00607AC6">
              <w:rPr>
                <w:rFonts w:ascii="Arial" w:hAnsi="Arial" w:cs="Arial"/>
                <w:b w:val="0"/>
                <w:bCs/>
                <w:i w:val="0"/>
                <w:sz w:val="22"/>
                <w:szCs w:val="22"/>
                <w:lang w:eastAsia="en-GB"/>
              </w:rPr>
              <w:t>Software developments by SOT members for the adaptation of national data processing systems to permit the encoding of BUFR reports for VOS data; and beginning of operational distribution of VOS reports in BUFR format</w:t>
            </w:r>
          </w:p>
        </w:tc>
        <w:tc>
          <w:tcPr>
            <w:tcW w:w="2277" w:type="dxa"/>
          </w:tcPr>
          <w:p w:rsidR="00EF1724" w:rsidRPr="00607AC6" w:rsidRDefault="00EF1724" w:rsidP="00607AC6">
            <w:pPr>
              <w:keepNext/>
              <w:tabs>
                <w:tab w:val="left" w:pos="993"/>
              </w:tabs>
              <w:autoSpaceDE w:val="0"/>
              <w:autoSpaceDN w:val="0"/>
              <w:adjustRightInd w:val="0"/>
              <w:jc w:val="both"/>
              <w:rPr>
                <w:rFonts w:ascii="Arial" w:hAnsi="Arial" w:cs="Arial"/>
                <w:bCs/>
                <w:sz w:val="22"/>
                <w:szCs w:val="22"/>
              </w:rPr>
            </w:pPr>
            <w:r w:rsidRPr="00607AC6">
              <w:rPr>
                <w:rFonts w:ascii="Arial" w:hAnsi="Arial" w:cs="Arial"/>
                <w:bCs/>
                <w:sz w:val="22"/>
                <w:szCs w:val="22"/>
              </w:rPr>
              <w:t>SOT members</w:t>
            </w:r>
          </w:p>
        </w:tc>
      </w:tr>
      <w:tr w:rsidR="00EF1724" w:rsidRPr="00607AC6" w:rsidTr="00607AC6">
        <w:tc>
          <w:tcPr>
            <w:tcW w:w="1458" w:type="dxa"/>
          </w:tcPr>
          <w:p w:rsidR="00EF1724" w:rsidRPr="00607AC6" w:rsidRDefault="001242B2" w:rsidP="00607AC6">
            <w:pPr>
              <w:keepNext/>
              <w:tabs>
                <w:tab w:val="left" w:pos="993"/>
              </w:tabs>
              <w:autoSpaceDE w:val="0"/>
              <w:autoSpaceDN w:val="0"/>
              <w:adjustRightInd w:val="0"/>
              <w:jc w:val="both"/>
              <w:rPr>
                <w:rFonts w:ascii="Arial" w:hAnsi="Arial" w:cs="Arial"/>
                <w:bCs/>
                <w:sz w:val="22"/>
                <w:szCs w:val="22"/>
              </w:rPr>
            </w:pPr>
            <w:r>
              <w:rPr>
                <w:rFonts w:ascii="Arial" w:hAnsi="Arial" w:cs="Arial"/>
                <w:bCs/>
                <w:sz w:val="22"/>
                <w:szCs w:val="22"/>
              </w:rPr>
              <w:t>2015-2015</w:t>
            </w:r>
          </w:p>
        </w:tc>
        <w:tc>
          <w:tcPr>
            <w:tcW w:w="6120" w:type="dxa"/>
          </w:tcPr>
          <w:p w:rsidR="00EF1724" w:rsidRPr="00607AC6" w:rsidRDefault="00EF1724" w:rsidP="00607AC6">
            <w:pPr>
              <w:pStyle w:val="Heading3"/>
              <w:keepNext/>
              <w:widowControl w:val="0"/>
              <w:autoSpaceDE w:val="0"/>
              <w:autoSpaceDN w:val="0"/>
              <w:adjustRightInd w:val="0"/>
              <w:spacing w:before="0" w:after="0"/>
              <w:jc w:val="both"/>
              <w:rPr>
                <w:rFonts w:ascii="Arial" w:hAnsi="Arial" w:cs="Arial"/>
                <w:b w:val="0"/>
                <w:bCs/>
                <w:i w:val="0"/>
                <w:sz w:val="22"/>
                <w:szCs w:val="22"/>
                <w:lang w:eastAsia="en-GB"/>
              </w:rPr>
            </w:pPr>
            <w:r w:rsidRPr="00607AC6">
              <w:rPr>
                <w:rFonts w:ascii="Arial" w:hAnsi="Arial" w:cs="Arial"/>
                <w:b w:val="0"/>
                <w:bCs/>
                <w:i w:val="0"/>
                <w:sz w:val="22"/>
                <w:szCs w:val="22"/>
                <w:lang w:eastAsia="en-GB"/>
              </w:rPr>
              <w:t>Transition period where the VOS data will be distributed in both FM-13 SHIP and FM-94 BUFR format</w:t>
            </w:r>
          </w:p>
        </w:tc>
        <w:tc>
          <w:tcPr>
            <w:tcW w:w="2277" w:type="dxa"/>
          </w:tcPr>
          <w:p w:rsidR="00EF1724" w:rsidRPr="00607AC6" w:rsidRDefault="00EF1724" w:rsidP="00607AC6">
            <w:pPr>
              <w:keepNext/>
              <w:tabs>
                <w:tab w:val="left" w:pos="993"/>
              </w:tabs>
              <w:autoSpaceDE w:val="0"/>
              <w:autoSpaceDN w:val="0"/>
              <w:adjustRightInd w:val="0"/>
              <w:jc w:val="both"/>
              <w:rPr>
                <w:rFonts w:ascii="Arial" w:hAnsi="Arial" w:cs="Arial"/>
                <w:bCs/>
                <w:sz w:val="22"/>
                <w:szCs w:val="22"/>
              </w:rPr>
            </w:pPr>
            <w:r w:rsidRPr="00607AC6">
              <w:rPr>
                <w:rFonts w:ascii="Arial" w:hAnsi="Arial" w:cs="Arial"/>
                <w:bCs/>
                <w:sz w:val="22"/>
                <w:szCs w:val="22"/>
              </w:rPr>
              <w:t>SOT members</w:t>
            </w:r>
          </w:p>
        </w:tc>
      </w:tr>
      <w:tr w:rsidR="00EF1724" w:rsidRPr="00607AC6" w:rsidTr="00607AC6">
        <w:tc>
          <w:tcPr>
            <w:tcW w:w="1458" w:type="dxa"/>
          </w:tcPr>
          <w:p w:rsidR="00EF1724" w:rsidRPr="00607AC6" w:rsidRDefault="00EF1724" w:rsidP="00607AC6">
            <w:pPr>
              <w:keepNext/>
              <w:tabs>
                <w:tab w:val="left" w:pos="993"/>
              </w:tabs>
              <w:autoSpaceDE w:val="0"/>
              <w:autoSpaceDN w:val="0"/>
              <w:adjustRightInd w:val="0"/>
              <w:jc w:val="both"/>
              <w:rPr>
                <w:rFonts w:ascii="Arial" w:hAnsi="Arial" w:cs="Arial"/>
                <w:bCs/>
                <w:sz w:val="22"/>
                <w:szCs w:val="22"/>
              </w:rPr>
            </w:pPr>
            <w:r w:rsidRPr="00607AC6">
              <w:rPr>
                <w:rFonts w:ascii="Arial" w:hAnsi="Arial" w:cs="Arial"/>
                <w:bCs/>
                <w:sz w:val="22"/>
                <w:szCs w:val="22"/>
              </w:rPr>
              <w:t xml:space="preserve">End of </w:t>
            </w:r>
            <w:r w:rsidR="001242B2">
              <w:rPr>
                <w:rFonts w:ascii="Arial" w:hAnsi="Arial" w:cs="Arial"/>
                <w:bCs/>
                <w:sz w:val="22"/>
                <w:szCs w:val="22"/>
              </w:rPr>
              <w:t>2015</w:t>
            </w:r>
          </w:p>
        </w:tc>
        <w:tc>
          <w:tcPr>
            <w:tcW w:w="6120" w:type="dxa"/>
          </w:tcPr>
          <w:p w:rsidR="00EF1724" w:rsidRPr="00607AC6" w:rsidRDefault="00EF1724" w:rsidP="00607AC6">
            <w:pPr>
              <w:pStyle w:val="Heading3"/>
              <w:keepNext/>
              <w:widowControl w:val="0"/>
              <w:autoSpaceDE w:val="0"/>
              <w:autoSpaceDN w:val="0"/>
              <w:adjustRightInd w:val="0"/>
              <w:spacing w:before="0" w:after="0"/>
              <w:jc w:val="both"/>
              <w:rPr>
                <w:rFonts w:ascii="Arial" w:hAnsi="Arial" w:cs="Arial"/>
                <w:b w:val="0"/>
                <w:bCs/>
                <w:i w:val="0"/>
                <w:sz w:val="22"/>
                <w:szCs w:val="22"/>
                <w:lang w:eastAsia="en-GB"/>
              </w:rPr>
            </w:pPr>
            <w:r w:rsidRPr="00607AC6">
              <w:rPr>
                <w:rFonts w:ascii="Arial" w:hAnsi="Arial" w:cs="Arial"/>
                <w:b w:val="0"/>
                <w:bCs/>
                <w:i w:val="0"/>
                <w:sz w:val="22"/>
                <w:szCs w:val="22"/>
                <w:lang w:eastAsia="en-GB"/>
              </w:rPr>
              <w:t>Migration to BUFR completed, and stopping of GTS distribution of VOS data in FM13 SHIP format</w:t>
            </w:r>
          </w:p>
        </w:tc>
        <w:tc>
          <w:tcPr>
            <w:tcW w:w="2277" w:type="dxa"/>
          </w:tcPr>
          <w:p w:rsidR="00EF1724" w:rsidRPr="00607AC6" w:rsidRDefault="00EF1724" w:rsidP="00607AC6">
            <w:pPr>
              <w:keepNext/>
              <w:tabs>
                <w:tab w:val="left" w:pos="993"/>
              </w:tabs>
              <w:autoSpaceDE w:val="0"/>
              <w:autoSpaceDN w:val="0"/>
              <w:adjustRightInd w:val="0"/>
              <w:jc w:val="both"/>
              <w:rPr>
                <w:rFonts w:ascii="Arial" w:hAnsi="Arial" w:cs="Arial"/>
                <w:bCs/>
                <w:sz w:val="22"/>
                <w:szCs w:val="22"/>
              </w:rPr>
            </w:pPr>
            <w:r w:rsidRPr="00607AC6">
              <w:rPr>
                <w:rFonts w:ascii="Arial" w:hAnsi="Arial" w:cs="Arial"/>
                <w:bCs/>
                <w:sz w:val="22"/>
                <w:szCs w:val="22"/>
              </w:rPr>
              <w:t>SOT members</w:t>
            </w:r>
          </w:p>
        </w:tc>
      </w:tr>
    </w:tbl>
    <w:p w:rsidR="00EF1724" w:rsidRDefault="00EF1724" w:rsidP="00936CF1">
      <w:pPr>
        <w:tabs>
          <w:tab w:val="left" w:pos="900"/>
        </w:tabs>
        <w:jc w:val="both"/>
        <w:rPr>
          <w:rFonts w:ascii="Arial" w:hAnsi="Arial" w:cs="Arial"/>
          <w:sz w:val="22"/>
          <w:szCs w:val="22"/>
        </w:rPr>
      </w:pPr>
    </w:p>
    <w:p w:rsidR="00EF1724" w:rsidRPr="0024746B" w:rsidRDefault="00EF1724" w:rsidP="00936CF1">
      <w:pPr>
        <w:tabs>
          <w:tab w:val="left" w:pos="900"/>
        </w:tabs>
        <w:jc w:val="both"/>
        <w:rPr>
          <w:rFonts w:ascii="Arial" w:hAnsi="Arial" w:cs="Arial"/>
          <w:b/>
          <w:i/>
          <w:sz w:val="22"/>
          <w:szCs w:val="22"/>
        </w:rPr>
      </w:pPr>
      <w:r w:rsidRPr="0024746B">
        <w:rPr>
          <w:rFonts w:ascii="Arial" w:hAnsi="Arial" w:cs="Arial"/>
          <w:b/>
          <w:i/>
          <w:sz w:val="22"/>
          <w:szCs w:val="22"/>
        </w:rPr>
        <w:t>Preserva</w:t>
      </w:r>
      <w:r>
        <w:rPr>
          <w:rFonts w:ascii="Arial" w:hAnsi="Arial" w:cs="Arial"/>
          <w:b/>
          <w:i/>
          <w:sz w:val="22"/>
          <w:szCs w:val="22"/>
        </w:rPr>
        <w:t xml:space="preserve">tion </w:t>
      </w:r>
      <w:r w:rsidRPr="0024746B">
        <w:rPr>
          <w:rFonts w:ascii="Arial" w:hAnsi="Arial" w:cs="Arial"/>
          <w:b/>
          <w:i/>
          <w:sz w:val="22"/>
          <w:szCs w:val="22"/>
        </w:rPr>
        <w:t>of VOS data</w:t>
      </w: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936CF1">
      <w:pPr>
        <w:tabs>
          <w:tab w:val="left" w:pos="900"/>
        </w:tabs>
        <w:jc w:val="both"/>
        <w:rPr>
          <w:rFonts w:ascii="Arial" w:hAnsi="Arial" w:cs="Arial"/>
          <w:bCs/>
          <w:sz w:val="22"/>
          <w:szCs w:val="22"/>
        </w:rPr>
      </w:pPr>
      <w:r>
        <w:rPr>
          <w:rFonts w:ascii="Arial" w:hAnsi="Arial" w:cs="Arial"/>
          <w:sz w:val="22"/>
          <w:szCs w:val="22"/>
        </w:rPr>
        <w:t>4.4.5</w:t>
      </w:r>
      <w:r>
        <w:rPr>
          <w:rFonts w:ascii="Arial" w:hAnsi="Arial" w:cs="Arial"/>
          <w:sz w:val="22"/>
          <w:szCs w:val="22"/>
        </w:rPr>
        <w:tab/>
        <w:t xml:space="preserve">The </w:t>
      </w:r>
      <w:r>
        <w:rPr>
          <w:rFonts w:ascii="Arial" w:hAnsi="Arial" w:cs="Arial"/>
          <w:bCs/>
          <w:sz w:val="22"/>
          <w:szCs w:val="22"/>
        </w:rPr>
        <w:t>Expert Team on Marine Climatology (</w:t>
      </w:r>
      <w:r w:rsidRPr="0027438C">
        <w:rPr>
          <w:rFonts w:ascii="Arial" w:hAnsi="Arial"/>
          <w:sz w:val="22"/>
          <w:szCs w:val="22"/>
          <w:u w:color="0200E9"/>
        </w:rPr>
        <w:t>ETMC</w:t>
      </w:r>
      <w:r>
        <w:rPr>
          <w:rFonts w:ascii="Arial" w:hAnsi="Arial"/>
          <w:sz w:val="22"/>
          <w:szCs w:val="22"/>
          <w:u w:color="0200E9"/>
        </w:rPr>
        <w:t>), at its third session (ETMC-III), established an</w:t>
      </w:r>
      <w:r w:rsidRPr="0027438C">
        <w:rPr>
          <w:rFonts w:ascii="Arial" w:hAnsi="Arial"/>
          <w:sz w:val="22"/>
          <w:szCs w:val="22"/>
          <w:u w:color="0200E9"/>
        </w:rPr>
        <w:t xml:space="preserve"> </w:t>
      </w:r>
      <w:r w:rsidRPr="0027438C">
        <w:rPr>
          <w:rFonts w:ascii="Arial" w:hAnsi="Arial"/>
          <w:i/>
          <w:sz w:val="22"/>
          <w:szCs w:val="22"/>
          <w:u w:color="0200E9"/>
        </w:rPr>
        <w:t>ad hoc</w:t>
      </w:r>
      <w:r w:rsidRPr="0027438C">
        <w:rPr>
          <w:rFonts w:ascii="Arial" w:hAnsi="Arial"/>
          <w:sz w:val="22"/>
          <w:szCs w:val="22"/>
          <w:u w:color="0200E9"/>
        </w:rPr>
        <w:t xml:space="preserve"> group </w:t>
      </w:r>
      <w:r>
        <w:rPr>
          <w:rFonts w:ascii="Arial" w:hAnsi="Arial" w:cs="Arial"/>
          <w:bCs/>
          <w:sz w:val="22"/>
          <w:szCs w:val="22"/>
        </w:rPr>
        <w:t xml:space="preserve">to prepare a </w:t>
      </w:r>
      <w:r w:rsidRPr="0027438C">
        <w:rPr>
          <w:rFonts w:ascii="Arial" w:hAnsi="Arial" w:cs="Arial"/>
          <w:bCs/>
          <w:sz w:val="22"/>
          <w:szCs w:val="22"/>
        </w:rPr>
        <w:t xml:space="preserve">report </w:t>
      </w:r>
      <w:r w:rsidRPr="0027438C">
        <w:rPr>
          <w:rFonts w:ascii="Arial" w:hAnsi="Arial"/>
          <w:bCs/>
          <w:sz w:val="22"/>
          <w:szCs w:val="22"/>
        </w:rPr>
        <w:t>on the Preservation of Voluntary Observing Ship (VOS) Data as Reported at Three Levels</w:t>
      </w:r>
      <w:r w:rsidRPr="005F1A81">
        <w:rPr>
          <w:rStyle w:val="FootnoteReference"/>
          <w:rFonts w:ascii="Arial" w:hAnsi="Arial"/>
          <w:bCs/>
          <w:sz w:val="22"/>
          <w:szCs w:val="22"/>
        </w:rPr>
        <w:footnoteReference w:id="55"/>
      </w:r>
      <w:r>
        <w:rPr>
          <w:rFonts w:ascii="Arial" w:hAnsi="Arial"/>
          <w:bCs/>
          <w:sz w:val="22"/>
          <w:szCs w:val="22"/>
        </w:rPr>
        <w:t xml:space="preserve">. </w:t>
      </w:r>
      <w:r w:rsidRPr="001B0600">
        <w:rPr>
          <w:rFonts w:ascii="Arial" w:hAnsi="Arial"/>
          <w:sz w:val="22"/>
          <w:szCs w:val="22"/>
          <w:u w:color="0200E9"/>
        </w:rPr>
        <w:t>Based on the group</w:t>
      </w:r>
      <w:r>
        <w:rPr>
          <w:rFonts w:ascii="Arial" w:hAnsi="Arial"/>
          <w:sz w:val="22"/>
          <w:szCs w:val="22"/>
          <w:u w:color="0200E9"/>
        </w:rPr>
        <w:t>’s</w:t>
      </w:r>
      <w:r w:rsidRPr="001B0600">
        <w:rPr>
          <w:rFonts w:ascii="Arial" w:hAnsi="Arial"/>
          <w:sz w:val="22"/>
          <w:szCs w:val="22"/>
          <w:u w:color="0200E9"/>
        </w:rPr>
        <w:t xml:space="preserve"> recommendations, the </w:t>
      </w:r>
      <w:r>
        <w:rPr>
          <w:rFonts w:ascii="Arial" w:hAnsi="Arial"/>
          <w:sz w:val="22"/>
          <w:szCs w:val="22"/>
          <w:u w:color="0200E9"/>
        </w:rPr>
        <w:t>SOT</w:t>
      </w:r>
      <w:r w:rsidRPr="001B0600">
        <w:rPr>
          <w:rFonts w:ascii="Arial" w:hAnsi="Arial"/>
          <w:sz w:val="22"/>
          <w:szCs w:val="22"/>
          <w:u w:color="0200E9"/>
        </w:rPr>
        <w:t xml:space="preserve"> agreed with the following:</w:t>
      </w: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936CF1">
      <w:pPr>
        <w:tabs>
          <w:tab w:val="left" w:pos="900"/>
        </w:tabs>
        <w:jc w:val="both"/>
        <w:rPr>
          <w:rFonts w:ascii="Arial" w:hAnsi="Arial" w:cs="Arial"/>
          <w:bCs/>
          <w:sz w:val="22"/>
          <w:szCs w:val="22"/>
        </w:rPr>
      </w:pPr>
      <w:r>
        <w:rPr>
          <w:rFonts w:ascii="Arial" w:hAnsi="Arial" w:cs="Arial"/>
          <w:sz w:val="22"/>
          <w:szCs w:val="22"/>
        </w:rPr>
        <w:t>4.4.6</w:t>
      </w:r>
      <w:r>
        <w:rPr>
          <w:rFonts w:ascii="Arial" w:hAnsi="Arial" w:cs="Arial"/>
          <w:sz w:val="22"/>
          <w:szCs w:val="22"/>
        </w:rPr>
        <w:tab/>
      </w:r>
      <w:r w:rsidRPr="001B0600">
        <w:rPr>
          <w:rFonts w:ascii="Arial" w:hAnsi="Arial" w:cs="Arial"/>
          <w:bCs/>
          <w:sz w:val="22"/>
          <w:szCs w:val="22"/>
        </w:rPr>
        <w:t xml:space="preserve">Regarding </w:t>
      </w:r>
      <w:r w:rsidRPr="001B0600">
        <w:rPr>
          <w:rFonts w:ascii="Arial" w:hAnsi="Arial" w:cs="Arial"/>
          <w:sz w:val="22"/>
          <w:szCs w:val="22"/>
          <w:u w:color="0200E9"/>
        </w:rPr>
        <w:t>Observing practices and the shipboard recording of observations</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sidRPr="001B0600">
        <w:rPr>
          <w:rFonts w:ascii="Arial" w:hAnsi="Arial" w:cs="Arial"/>
          <w:sz w:val="22"/>
          <w:szCs w:val="22"/>
          <w:u w:color="0200E9"/>
        </w:rPr>
        <w:t>:</w:t>
      </w: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4D6534">
      <w:pPr>
        <w:widowControl w:val="0"/>
        <w:numPr>
          <w:ilvl w:val="0"/>
          <w:numId w:val="22"/>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agreed to continue to advocate for improved “best practices” and archival policies by WMO in terms of (a) publication maintenance (e.g. updating through the use of supplements), and (b) historical publication preservation.</w:t>
      </w:r>
    </w:p>
    <w:p w:rsidR="00EF1724" w:rsidRPr="001B0600" w:rsidRDefault="00EF1724" w:rsidP="0024746B">
      <w:pPr>
        <w:autoSpaceDE w:val="0"/>
        <w:autoSpaceDN w:val="0"/>
        <w:adjustRightInd w:val="0"/>
        <w:jc w:val="both"/>
        <w:rPr>
          <w:rFonts w:ascii="Arial" w:hAnsi="Arial" w:cs="Arial"/>
          <w:sz w:val="22"/>
          <w:szCs w:val="22"/>
          <w:u w:color="0200E9"/>
        </w:rPr>
      </w:pPr>
    </w:p>
    <w:p w:rsidR="00EF1724" w:rsidRPr="001B0600" w:rsidRDefault="00EF1724" w:rsidP="004D6534">
      <w:pPr>
        <w:widowControl w:val="0"/>
        <w:numPr>
          <w:ilvl w:val="0"/>
          <w:numId w:val="22"/>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endorsed continuing efforts by NOAA’s Climate Database Modernization Program (CDMP) and related international initiatives, e.g. </w:t>
      </w:r>
      <w:proofErr w:type="spellStart"/>
      <w:r w:rsidRPr="001B0600">
        <w:rPr>
          <w:rFonts w:ascii="Arial" w:hAnsi="Arial" w:cs="Arial"/>
          <w:sz w:val="22"/>
          <w:szCs w:val="22"/>
          <w:u w:color="0200E9"/>
        </w:rPr>
        <w:t>RECovery</w:t>
      </w:r>
      <w:proofErr w:type="spellEnd"/>
      <w:r w:rsidRPr="001B0600">
        <w:rPr>
          <w:rFonts w:ascii="Arial" w:hAnsi="Arial" w:cs="Arial"/>
          <w:sz w:val="22"/>
          <w:szCs w:val="22"/>
          <w:u w:color="0200E9"/>
        </w:rPr>
        <w:t xml:space="preserve"> of Logbooks </w:t>
      </w:r>
      <w:proofErr w:type="gramStart"/>
      <w:r w:rsidRPr="001B0600">
        <w:rPr>
          <w:rFonts w:ascii="Arial" w:hAnsi="Arial" w:cs="Arial"/>
          <w:sz w:val="22"/>
          <w:szCs w:val="22"/>
          <w:u w:color="0200E9"/>
        </w:rPr>
        <w:t>And</w:t>
      </w:r>
      <w:proofErr w:type="gramEnd"/>
      <w:r w:rsidRPr="001B0600">
        <w:rPr>
          <w:rFonts w:ascii="Arial" w:hAnsi="Arial" w:cs="Arial"/>
          <w:sz w:val="22"/>
          <w:szCs w:val="22"/>
          <w:u w:color="0200E9"/>
        </w:rPr>
        <w:t xml:space="preserve"> International Marine data (RECLAIM; Wilkinson et al. 2010) and Atmospheric Circulation Reconstructions over the Earth (ACRE), to rescue and make publicly available historical national and international documentation related to VOS observing practices.</w:t>
      </w:r>
    </w:p>
    <w:p w:rsidR="001242B2" w:rsidRDefault="001242B2" w:rsidP="00C57EE3">
      <w:pPr>
        <w:pStyle w:val="ListParagraph"/>
        <w:rPr>
          <w:rFonts w:ascii="Arial" w:hAnsi="Arial" w:cs="Arial"/>
          <w:bCs/>
          <w:sz w:val="22"/>
          <w:szCs w:val="22"/>
        </w:rPr>
      </w:pPr>
    </w:p>
    <w:p w:rsidR="00EF1724" w:rsidRPr="001B0600" w:rsidRDefault="00EF1724" w:rsidP="0024746B">
      <w:pPr>
        <w:jc w:val="both"/>
        <w:rPr>
          <w:rFonts w:ascii="Arial" w:hAnsi="Arial" w:cs="Arial"/>
          <w:bCs/>
          <w:sz w:val="22"/>
          <w:szCs w:val="22"/>
        </w:rPr>
      </w:pPr>
    </w:p>
    <w:p w:rsidR="00EF1724" w:rsidRDefault="00EF1724" w:rsidP="004D6534">
      <w:pPr>
        <w:widowControl w:val="0"/>
        <w:numPr>
          <w:ilvl w:val="0"/>
          <w:numId w:val="22"/>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emphasized the importance </w:t>
      </w:r>
      <w:r>
        <w:rPr>
          <w:rFonts w:ascii="Arial" w:hAnsi="Arial" w:cs="Arial"/>
          <w:sz w:val="22"/>
          <w:szCs w:val="22"/>
          <w:u w:color="0200E9"/>
        </w:rPr>
        <w:t xml:space="preserve">to </w:t>
      </w:r>
      <w:r w:rsidRPr="001B0600">
        <w:rPr>
          <w:rFonts w:ascii="Arial" w:hAnsi="Arial" w:cs="Arial"/>
          <w:sz w:val="22"/>
          <w:szCs w:val="22"/>
          <w:u w:color="0200E9"/>
        </w:rPr>
        <w:t>marine climatology of safeguarding old (expired) e-logbook documentation, formats, and software.</w:t>
      </w:r>
    </w:p>
    <w:p w:rsidR="001242B2" w:rsidRDefault="001242B2" w:rsidP="00C57EE3">
      <w:pPr>
        <w:pStyle w:val="ListParagraph"/>
        <w:rPr>
          <w:rFonts w:ascii="Arial" w:hAnsi="Arial" w:cs="Arial"/>
          <w:sz w:val="22"/>
          <w:szCs w:val="22"/>
          <w:u w:color="0200E9"/>
        </w:rPr>
      </w:pPr>
    </w:p>
    <w:p w:rsidR="00EF1724" w:rsidRDefault="00EF1724" w:rsidP="005350D4">
      <w:pPr>
        <w:widowControl w:val="0"/>
        <w:autoSpaceDE w:val="0"/>
        <w:autoSpaceDN w:val="0"/>
        <w:adjustRightInd w:val="0"/>
        <w:jc w:val="both"/>
        <w:rPr>
          <w:rFonts w:ascii="Arial" w:hAnsi="Arial" w:cs="Arial"/>
          <w:sz w:val="22"/>
          <w:szCs w:val="22"/>
          <w:u w:color="0200E9"/>
        </w:rPr>
      </w:pPr>
    </w:p>
    <w:p w:rsidR="00EF1724" w:rsidRPr="005350D4" w:rsidRDefault="00EF1724" w:rsidP="004D6534">
      <w:pPr>
        <w:widowControl w:val="0"/>
        <w:numPr>
          <w:ilvl w:val="0"/>
          <w:numId w:val="22"/>
        </w:numPr>
        <w:autoSpaceDE w:val="0"/>
        <w:autoSpaceDN w:val="0"/>
        <w:adjustRightInd w:val="0"/>
        <w:jc w:val="both"/>
        <w:rPr>
          <w:rFonts w:ascii="Arial" w:hAnsi="Arial" w:cs="Arial"/>
          <w:sz w:val="22"/>
          <w:szCs w:val="22"/>
          <w:u w:color="0200E9"/>
        </w:rPr>
      </w:pPr>
      <w:r w:rsidRPr="005350D4">
        <w:rPr>
          <w:rFonts w:ascii="Arial" w:hAnsi="Arial" w:cs="Arial"/>
          <w:sz w:val="22"/>
          <w:szCs w:val="22"/>
        </w:rPr>
        <w:t>The SOT emphasized again the importance of the rescue of historical buoy and ODAS metadata, which may be at risk of permanent loss due to media degradation, organizational changes, etc. The Team invited its members, and DBCP members to make sure that those metadata are properly rescued</w:t>
      </w:r>
    </w:p>
    <w:p w:rsidR="001242B2" w:rsidRDefault="001242B2" w:rsidP="00C57EE3">
      <w:pPr>
        <w:pStyle w:val="ListParagraph"/>
        <w:rPr>
          <w:rFonts w:ascii="Arial" w:hAnsi="Arial" w:cs="Arial"/>
          <w:sz w:val="22"/>
          <w:szCs w:val="22"/>
        </w:rPr>
      </w:pPr>
    </w:p>
    <w:p w:rsidR="00EF1724" w:rsidRDefault="00EF1724" w:rsidP="00936CF1">
      <w:pPr>
        <w:tabs>
          <w:tab w:val="left" w:pos="900"/>
        </w:tabs>
        <w:jc w:val="both"/>
        <w:rPr>
          <w:rFonts w:ascii="Arial" w:hAnsi="Arial" w:cs="Arial"/>
          <w:sz w:val="22"/>
          <w:szCs w:val="22"/>
        </w:rPr>
      </w:pPr>
    </w:p>
    <w:p w:rsidR="00EF1724" w:rsidRPr="001B0600" w:rsidRDefault="00EF1724" w:rsidP="00936CF1">
      <w:pPr>
        <w:tabs>
          <w:tab w:val="left" w:pos="900"/>
        </w:tabs>
        <w:jc w:val="both"/>
        <w:rPr>
          <w:rFonts w:ascii="Arial" w:hAnsi="Arial" w:cs="Arial"/>
          <w:bCs/>
          <w:sz w:val="22"/>
          <w:szCs w:val="22"/>
        </w:rPr>
      </w:pPr>
      <w:r>
        <w:rPr>
          <w:rFonts w:ascii="Arial" w:hAnsi="Arial" w:cs="Arial"/>
          <w:sz w:val="22"/>
          <w:szCs w:val="22"/>
        </w:rPr>
        <w:t>4.4.7</w:t>
      </w:r>
      <w:r>
        <w:rPr>
          <w:rFonts w:ascii="Arial" w:hAnsi="Arial" w:cs="Arial"/>
          <w:sz w:val="22"/>
          <w:szCs w:val="22"/>
        </w:rPr>
        <w:tab/>
      </w:r>
      <w:r w:rsidRPr="001B0600">
        <w:rPr>
          <w:rFonts w:ascii="Arial" w:hAnsi="Arial" w:cs="Arial"/>
          <w:sz w:val="22"/>
          <w:szCs w:val="22"/>
          <w:u w:color="0200E9"/>
        </w:rPr>
        <w:t>Regarding the transmission of observations in real-time from ship to shore</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sidRPr="001B0600">
        <w:rPr>
          <w:rFonts w:ascii="Arial" w:hAnsi="Arial" w:cs="Arial"/>
          <w:sz w:val="22"/>
          <w:szCs w:val="22"/>
          <w:u w:color="0200E9"/>
        </w:rPr>
        <w:t>:</w:t>
      </w: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4D6534">
      <w:pPr>
        <w:widowControl w:val="0"/>
        <w:numPr>
          <w:ilvl w:val="0"/>
          <w:numId w:val="23"/>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agreed to liaise with the </w:t>
      </w:r>
      <w:r>
        <w:rPr>
          <w:rFonts w:ascii="Arial" w:hAnsi="Arial" w:cs="Arial"/>
          <w:sz w:val="22"/>
          <w:szCs w:val="22"/>
          <w:u w:color="0200E9"/>
        </w:rPr>
        <w:t>E-SURFMAR</w:t>
      </w:r>
      <w:r w:rsidRPr="001B0600">
        <w:rPr>
          <w:rFonts w:ascii="Arial" w:hAnsi="Arial" w:cs="Arial"/>
          <w:sz w:val="22"/>
          <w:szCs w:val="22"/>
          <w:u w:color="0200E9"/>
        </w:rPr>
        <w:t xml:space="preserve">’s VOS Technical Advisory Group (VOS-TAG) and </w:t>
      </w:r>
      <w:r>
        <w:rPr>
          <w:rFonts w:ascii="Arial" w:hAnsi="Arial" w:cs="Arial"/>
          <w:sz w:val="22"/>
          <w:szCs w:val="22"/>
          <w:u w:color="0200E9"/>
        </w:rPr>
        <w:t>in the view to reconcile</w:t>
      </w:r>
      <w:r w:rsidRPr="001B0600">
        <w:rPr>
          <w:rFonts w:ascii="Arial" w:hAnsi="Arial" w:cs="Arial"/>
          <w:sz w:val="22"/>
          <w:szCs w:val="22"/>
          <w:u w:color="0200E9"/>
        </w:rPr>
        <w:t xml:space="preserve"> the different views and methods. It is </w:t>
      </w:r>
      <w:r>
        <w:rPr>
          <w:rFonts w:ascii="Arial" w:hAnsi="Arial" w:cs="Arial"/>
          <w:sz w:val="22"/>
          <w:szCs w:val="22"/>
          <w:u w:color="0200E9"/>
        </w:rPr>
        <w:t>recommended</w:t>
      </w:r>
      <w:r w:rsidRPr="001B0600">
        <w:rPr>
          <w:rFonts w:ascii="Arial" w:hAnsi="Arial" w:cs="Arial"/>
          <w:sz w:val="22"/>
          <w:szCs w:val="22"/>
          <w:u w:color="0200E9"/>
        </w:rPr>
        <w:t xml:space="preserve"> to limit the number of </w:t>
      </w:r>
      <w:r>
        <w:rPr>
          <w:rFonts w:ascii="Arial" w:hAnsi="Arial" w:cs="Arial"/>
          <w:sz w:val="22"/>
          <w:szCs w:val="22"/>
          <w:u w:color="0200E9"/>
        </w:rPr>
        <w:t xml:space="preserve">ship to shore transmission </w:t>
      </w:r>
      <w:r w:rsidRPr="001B0600">
        <w:rPr>
          <w:rFonts w:ascii="Arial" w:hAnsi="Arial" w:cs="Arial"/>
          <w:sz w:val="22"/>
          <w:szCs w:val="22"/>
          <w:u w:color="0200E9"/>
        </w:rPr>
        <w:t>formats</w:t>
      </w:r>
      <w:r>
        <w:rPr>
          <w:rFonts w:ascii="Arial" w:hAnsi="Arial" w:cs="Arial"/>
          <w:sz w:val="22"/>
          <w:szCs w:val="22"/>
          <w:u w:color="0200E9"/>
        </w:rPr>
        <w:t xml:space="preserve"> that are used by SOT members,</w:t>
      </w:r>
      <w:r w:rsidRPr="001B0600">
        <w:rPr>
          <w:rFonts w:ascii="Arial" w:hAnsi="Arial" w:cs="Arial"/>
          <w:sz w:val="22"/>
          <w:szCs w:val="22"/>
          <w:u w:color="0200E9"/>
        </w:rPr>
        <w:t xml:space="preserve"> </w:t>
      </w:r>
      <w:r>
        <w:rPr>
          <w:rFonts w:ascii="Arial" w:hAnsi="Arial" w:cs="Arial"/>
          <w:sz w:val="22"/>
          <w:szCs w:val="22"/>
          <w:u w:color="0200E9"/>
        </w:rPr>
        <w:t xml:space="preserve">and to provide </w:t>
      </w:r>
      <w:r w:rsidRPr="001B0600">
        <w:rPr>
          <w:rFonts w:ascii="Arial" w:hAnsi="Arial" w:cs="Arial"/>
          <w:sz w:val="22"/>
          <w:szCs w:val="22"/>
          <w:u w:color="0200E9"/>
        </w:rPr>
        <w:t>proper document</w:t>
      </w:r>
      <w:r>
        <w:rPr>
          <w:rFonts w:ascii="Arial" w:hAnsi="Arial" w:cs="Arial"/>
          <w:sz w:val="22"/>
          <w:szCs w:val="22"/>
          <w:u w:color="0200E9"/>
        </w:rPr>
        <w:t>ation on such format</w:t>
      </w:r>
      <w:r w:rsidRPr="001B0600">
        <w:rPr>
          <w:rFonts w:ascii="Arial" w:hAnsi="Arial" w:cs="Arial"/>
          <w:sz w:val="22"/>
          <w:szCs w:val="22"/>
          <w:u w:color="0200E9"/>
        </w:rPr>
        <w:t xml:space="preserve"> at a central location, preferably JCOMMOPS.</w:t>
      </w:r>
    </w:p>
    <w:p w:rsidR="00EF1724" w:rsidRPr="001B0600" w:rsidRDefault="00EF1724" w:rsidP="0024746B">
      <w:pPr>
        <w:autoSpaceDE w:val="0"/>
        <w:autoSpaceDN w:val="0"/>
        <w:adjustRightInd w:val="0"/>
        <w:jc w:val="both"/>
        <w:rPr>
          <w:rFonts w:ascii="Arial" w:hAnsi="Arial" w:cs="Arial"/>
          <w:sz w:val="22"/>
          <w:szCs w:val="22"/>
          <w:u w:color="0200E9"/>
        </w:rPr>
      </w:pPr>
    </w:p>
    <w:p w:rsidR="00EF1724" w:rsidRPr="001B0600" w:rsidRDefault="00EF1724" w:rsidP="004D6534">
      <w:pPr>
        <w:widowControl w:val="0"/>
        <w:numPr>
          <w:ilvl w:val="0"/>
          <w:numId w:val="23"/>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agreed that it would be acceptable to continue </w:t>
      </w:r>
      <w:r>
        <w:rPr>
          <w:rFonts w:ascii="Arial" w:hAnsi="Arial" w:cs="Arial"/>
          <w:sz w:val="22"/>
          <w:szCs w:val="22"/>
          <w:u w:color="0200E9"/>
        </w:rPr>
        <w:t xml:space="preserve">the </w:t>
      </w:r>
      <w:r w:rsidRPr="001B0600">
        <w:rPr>
          <w:rFonts w:ascii="Arial" w:hAnsi="Arial" w:cs="Arial"/>
          <w:sz w:val="22"/>
          <w:szCs w:val="22"/>
          <w:u w:color="0200E9"/>
        </w:rPr>
        <w:t>informal u</w:t>
      </w:r>
      <w:r>
        <w:rPr>
          <w:rFonts w:ascii="Arial" w:hAnsi="Arial" w:cs="Arial"/>
          <w:sz w:val="22"/>
          <w:szCs w:val="22"/>
          <w:u w:color="0200E9"/>
        </w:rPr>
        <w:t xml:space="preserve">se </w:t>
      </w:r>
      <w:r w:rsidRPr="001B0600">
        <w:rPr>
          <w:rFonts w:ascii="Arial" w:hAnsi="Arial" w:cs="Arial"/>
          <w:sz w:val="22"/>
          <w:szCs w:val="22"/>
          <w:u w:color="0200E9"/>
        </w:rPr>
        <w:t xml:space="preserve">of an FM 13-like code (i.e. essentially assuming “ownership” of the code after WMO/CBS officially discontinues it, and thus including the potential for future expansions and modifications) as a </w:t>
      </w:r>
      <w:r w:rsidRPr="001B0600">
        <w:rPr>
          <w:rFonts w:ascii="Arial" w:hAnsi="Arial" w:cs="Arial"/>
          <w:sz w:val="22"/>
          <w:szCs w:val="22"/>
          <w:u w:color="0200E9"/>
        </w:rPr>
        <w:lastRenderedPageBreak/>
        <w:t>useful component of the proposed solutions.</w:t>
      </w:r>
    </w:p>
    <w:p w:rsidR="001242B2" w:rsidRDefault="001242B2" w:rsidP="00C57EE3">
      <w:pPr>
        <w:pStyle w:val="ListParagraph"/>
        <w:rPr>
          <w:rFonts w:ascii="Arial" w:hAnsi="Arial" w:cs="Arial"/>
          <w:sz w:val="22"/>
          <w:szCs w:val="22"/>
          <w:u w:color="0200E9"/>
        </w:rPr>
      </w:pPr>
    </w:p>
    <w:p w:rsidR="00EF1724" w:rsidRPr="001B0600" w:rsidRDefault="00EF1724" w:rsidP="0024746B">
      <w:pPr>
        <w:autoSpaceDE w:val="0"/>
        <w:autoSpaceDN w:val="0"/>
        <w:adjustRightInd w:val="0"/>
        <w:jc w:val="both"/>
        <w:rPr>
          <w:rFonts w:ascii="Arial" w:hAnsi="Arial" w:cs="Arial"/>
          <w:sz w:val="22"/>
          <w:szCs w:val="22"/>
          <w:u w:color="0200E9"/>
        </w:rPr>
      </w:pPr>
    </w:p>
    <w:p w:rsidR="00EF1724" w:rsidRPr="001B0600" w:rsidRDefault="00EF1724" w:rsidP="004D6534">
      <w:pPr>
        <w:widowControl w:val="0"/>
        <w:numPr>
          <w:ilvl w:val="0"/>
          <w:numId w:val="23"/>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requested the Task Team on Instrument Standards to liaise with the ETMC ad hoc group in the view to make further recommendations to the </w:t>
      </w:r>
      <w:r>
        <w:rPr>
          <w:rFonts w:ascii="Arial" w:hAnsi="Arial" w:cs="Arial"/>
          <w:sz w:val="22"/>
          <w:szCs w:val="22"/>
          <w:u w:color="0200E9"/>
        </w:rPr>
        <w:t>SOT at its Seventh Session.</w:t>
      </w:r>
    </w:p>
    <w:p w:rsidR="001242B2" w:rsidRDefault="001242B2" w:rsidP="00C57EE3">
      <w:pPr>
        <w:pStyle w:val="ListParagraph"/>
        <w:rPr>
          <w:rFonts w:ascii="Arial" w:hAnsi="Arial" w:cs="Arial"/>
          <w:bCs/>
          <w:sz w:val="22"/>
          <w:szCs w:val="22"/>
        </w:rPr>
      </w:pP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936CF1">
      <w:pPr>
        <w:tabs>
          <w:tab w:val="left" w:pos="900"/>
        </w:tabs>
        <w:jc w:val="both"/>
        <w:rPr>
          <w:rFonts w:ascii="Arial" w:hAnsi="Arial" w:cs="Arial"/>
          <w:bCs/>
          <w:sz w:val="22"/>
          <w:szCs w:val="22"/>
        </w:rPr>
      </w:pPr>
      <w:r>
        <w:rPr>
          <w:rFonts w:ascii="Arial" w:hAnsi="Arial" w:cs="Arial"/>
          <w:sz w:val="22"/>
          <w:szCs w:val="22"/>
        </w:rPr>
        <w:t>4.4.8</w:t>
      </w:r>
      <w:r>
        <w:rPr>
          <w:rFonts w:ascii="Arial" w:hAnsi="Arial" w:cs="Arial"/>
          <w:sz w:val="22"/>
          <w:szCs w:val="22"/>
        </w:rPr>
        <w:tab/>
      </w:r>
      <w:r w:rsidRPr="001B0600">
        <w:rPr>
          <w:rFonts w:ascii="Arial" w:hAnsi="Arial" w:cs="Arial"/>
          <w:bCs/>
          <w:sz w:val="22"/>
          <w:szCs w:val="22"/>
        </w:rPr>
        <w:t xml:space="preserve">Regarding </w:t>
      </w:r>
      <w:r w:rsidRPr="001B0600">
        <w:rPr>
          <w:rFonts w:ascii="Arial" w:hAnsi="Arial" w:cs="Arial"/>
          <w:sz w:val="22"/>
          <w:szCs w:val="22"/>
          <w:u w:color="0200E9"/>
        </w:rPr>
        <w:t>Real-time GTS transmission of observations in BUFR format</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sidRPr="001B0600">
        <w:rPr>
          <w:rFonts w:ascii="Arial" w:hAnsi="Arial" w:cs="Arial"/>
          <w:sz w:val="22"/>
          <w:szCs w:val="22"/>
          <w:u w:color="0200E9"/>
        </w:rPr>
        <w:t>:</w:t>
      </w: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4D6534">
      <w:pPr>
        <w:widowControl w:val="0"/>
        <w:numPr>
          <w:ilvl w:val="0"/>
          <w:numId w:val="24"/>
        </w:numPr>
        <w:autoSpaceDE w:val="0"/>
        <w:autoSpaceDN w:val="0"/>
        <w:adjustRightInd w:val="0"/>
        <w:jc w:val="both"/>
        <w:rPr>
          <w:rFonts w:ascii="Arial" w:hAnsi="Arial" w:cs="Arial"/>
          <w:bCs/>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strongly </w:t>
      </w:r>
      <w:r>
        <w:rPr>
          <w:rFonts w:ascii="Arial" w:hAnsi="Arial" w:cs="Arial"/>
          <w:sz w:val="22"/>
          <w:szCs w:val="22"/>
          <w:u w:color="0200E9"/>
        </w:rPr>
        <w:t>endorses</w:t>
      </w:r>
      <w:r w:rsidRPr="001B0600">
        <w:rPr>
          <w:rFonts w:ascii="Arial" w:hAnsi="Arial" w:cs="Arial"/>
          <w:sz w:val="22"/>
          <w:szCs w:val="22"/>
          <w:u w:color="0200E9"/>
        </w:rPr>
        <w:t xml:space="preserve"> the adoption of features of the new VOS BUFR template that support</w:t>
      </w:r>
      <w:r>
        <w:rPr>
          <w:rFonts w:ascii="Arial" w:hAnsi="Arial" w:cs="Arial"/>
          <w:sz w:val="22"/>
          <w:szCs w:val="22"/>
          <w:u w:color="0200E9"/>
        </w:rPr>
        <w:t>s the</w:t>
      </w:r>
      <w:r w:rsidRPr="001B0600">
        <w:rPr>
          <w:rFonts w:ascii="Arial" w:hAnsi="Arial" w:cs="Arial"/>
          <w:sz w:val="22"/>
          <w:szCs w:val="22"/>
          <w:u w:color="0200E9"/>
        </w:rPr>
        <w:t xml:space="preserve"> recommendations from the JCOMM Data Management Strategy</w:t>
      </w:r>
      <w:r>
        <w:rPr>
          <w:rFonts w:ascii="Arial" w:hAnsi="Arial" w:cs="Arial"/>
          <w:sz w:val="22"/>
          <w:szCs w:val="22"/>
          <w:u w:color="0200E9"/>
        </w:rPr>
        <w:t>,</w:t>
      </w:r>
      <w:r w:rsidRPr="001B0600">
        <w:rPr>
          <w:rFonts w:ascii="Arial" w:hAnsi="Arial" w:cs="Arial"/>
          <w:sz w:val="22"/>
          <w:szCs w:val="22"/>
          <w:u w:color="0200E9"/>
        </w:rPr>
        <w:t xml:space="preserve"> including for BUFR to “</w:t>
      </w:r>
      <w:r w:rsidRPr="001B0600">
        <w:rPr>
          <w:rFonts w:ascii="Arial" w:hAnsi="Arial" w:cs="Arial"/>
          <w:bCs/>
          <w:sz w:val="22"/>
          <w:szCs w:val="22"/>
          <w:u w:color="0200E9"/>
        </w:rPr>
        <w:t xml:space="preserve">more fully incorporate JCOMM considerations, including software reliability, human readability, and the archival and exchange of historical and delayed-mode data in its originally reported form.” The </w:t>
      </w:r>
      <w:r>
        <w:rPr>
          <w:rFonts w:ascii="Arial" w:hAnsi="Arial" w:cs="Arial"/>
          <w:bCs/>
          <w:sz w:val="22"/>
          <w:szCs w:val="22"/>
          <w:u w:color="0200E9"/>
        </w:rPr>
        <w:t>SOT</w:t>
      </w:r>
      <w:r w:rsidRPr="001B0600">
        <w:rPr>
          <w:rFonts w:ascii="Arial" w:hAnsi="Arial" w:cs="Arial"/>
          <w:bCs/>
          <w:sz w:val="22"/>
          <w:szCs w:val="22"/>
          <w:u w:color="0200E9"/>
        </w:rPr>
        <w:t xml:space="preserve"> requested the DMPA Task Team on Table Driven Codes to address these issues.</w:t>
      </w:r>
    </w:p>
    <w:p w:rsidR="00EF1724" w:rsidRPr="001B0600" w:rsidRDefault="00EF1724" w:rsidP="0024746B">
      <w:pPr>
        <w:jc w:val="both"/>
        <w:rPr>
          <w:rFonts w:ascii="Arial" w:hAnsi="Arial" w:cs="Arial"/>
          <w:bCs/>
          <w:sz w:val="22"/>
          <w:szCs w:val="22"/>
        </w:rPr>
      </w:pPr>
    </w:p>
    <w:p w:rsidR="00EF1724" w:rsidRPr="001B0600" w:rsidRDefault="00EF1724" w:rsidP="004D6534">
      <w:pPr>
        <w:widowControl w:val="0"/>
        <w:numPr>
          <w:ilvl w:val="0"/>
          <w:numId w:val="24"/>
        </w:numPr>
        <w:autoSpaceDE w:val="0"/>
        <w:autoSpaceDN w:val="0"/>
        <w:adjustRightInd w:val="0"/>
        <w:jc w:val="both"/>
        <w:rPr>
          <w:rFonts w:ascii="Arial" w:hAnsi="Arial" w:cs="Arial"/>
          <w:sz w:val="22"/>
          <w:szCs w:val="22"/>
          <w:u w:color="0200E9"/>
        </w:rPr>
      </w:pPr>
      <w:r w:rsidRPr="001B0600">
        <w:rPr>
          <w:rFonts w:ascii="Arial" w:hAnsi="Arial" w:cs="Arial"/>
          <w:sz w:val="22"/>
          <w:szCs w:val="22"/>
          <w:u w:color="0200E9"/>
        </w:rPr>
        <w:t xml:space="preserve">The </w:t>
      </w:r>
      <w:r>
        <w:rPr>
          <w:rFonts w:ascii="Arial" w:hAnsi="Arial" w:cs="Arial"/>
          <w:sz w:val="22"/>
          <w:szCs w:val="22"/>
          <w:u w:color="0200E9"/>
        </w:rPr>
        <w:t>SOT</w:t>
      </w:r>
      <w:r w:rsidRPr="001B0600">
        <w:rPr>
          <w:rFonts w:ascii="Arial" w:hAnsi="Arial" w:cs="Arial"/>
          <w:sz w:val="22"/>
          <w:szCs w:val="22"/>
          <w:u w:color="0200E9"/>
        </w:rPr>
        <w:t xml:space="preserve"> agreed that it should seek to better connect all JCOMM-related groups that currently work on this problem and try to reach a consensus, as well as designating clear leadership (e.g. possibly to TT-TDC). Expanded use of modern electronic collaboration systems (e.g. Google Docs, </w:t>
      </w:r>
      <w:proofErr w:type="spellStart"/>
      <w:r w:rsidRPr="001B0600">
        <w:rPr>
          <w:rFonts w:ascii="Arial" w:hAnsi="Arial" w:cs="Arial"/>
          <w:sz w:val="22"/>
          <w:szCs w:val="22"/>
          <w:u w:color="0200E9"/>
        </w:rPr>
        <w:t>ThinkFree</w:t>
      </w:r>
      <w:proofErr w:type="spellEnd"/>
      <w:r w:rsidRPr="001B0600">
        <w:rPr>
          <w:rFonts w:ascii="Arial" w:hAnsi="Arial" w:cs="Arial"/>
          <w:sz w:val="22"/>
          <w:szCs w:val="22"/>
          <w:u w:color="0200E9"/>
        </w:rPr>
        <w:t>, etc.) could potentially be very useful and speed up the results.</w:t>
      </w:r>
    </w:p>
    <w:p w:rsidR="001242B2" w:rsidRDefault="001242B2" w:rsidP="00C57EE3">
      <w:pPr>
        <w:pStyle w:val="ListParagraph"/>
        <w:rPr>
          <w:rFonts w:ascii="Arial" w:hAnsi="Arial" w:cs="Arial"/>
          <w:sz w:val="22"/>
          <w:szCs w:val="22"/>
        </w:rPr>
      </w:pPr>
    </w:p>
    <w:p w:rsidR="00EF1724" w:rsidRDefault="00EF1724" w:rsidP="00936CF1">
      <w:pPr>
        <w:tabs>
          <w:tab w:val="left" w:pos="900"/>
        </w:tabs>
        <w:jc w:val="both"/>
        <w:rPr>
          <w:rFonts w:ascii="Arial" w:hAnsi="Arial" w:cs="Arial"/>
          <w:sz w:val="22"/>
          <w:szCs w:val="22"/>
        </w:rPr>
      </w:pPr>
    </w:p>
    <w:p w:rsidR="00EF1724" w:rsidRPr="003B1ED2" w:rsidRDefault="00EF1724" w:rsidP="00936CF1">
      <w:pPr>
        <w:pStyle w:val="Heading2"/>
        <w:tabs>
          <w:tab w:val="left" w:pos="900"/>
        </w:tabs>
        <w:rPr>
          <w:bCs w:val="0"/>
          <w:sz w:val="22"/>
          <w:szCs w:val="22"/>
        </w:rPr>
      </w:pPr>
      <w:bookmarkStart w:id="57" w:name="_Toc312221200"/>
      <w:r w:rsidRPr="003B1ED2">
        <w:rPr>
          <w:bCs w:val="0"/>
          <w:sz w:val="22"/>
          <w:szCs w:val="22"/>
        </w:rPr>
        <w:t>4.</w:t>
      </w:r>
      <w:r>
        <w:rPr>
          <w:bCs w:val="0"/>
          <w:sz w:val="22"/>
          <w:szCs w:val="22"/>
        </w:rPr>
        <w:t>5</w:t>
      </w:r>
      <w:r w:rsidRPr="003B1ED2">
        <w:rPr>
          <w:bCs w:val="0"/>
          <w:sz w:val="22"/>
          <w:szCs w:val="22"/>
        </w:rPr>
        <w:tab/>
        <w:t>Ship masking issue</w:t>
      </w:r>
      <w:bookmarkEnd w:id="57"/>
    </w:p>
    <w:p w:rsidR="00EF1724" w:rsidRDefault="00EF1724" w:rsidP="00936CF1">
      <w:pPr>
        <w:tabs>
          <w:tab w:val="left" w:pos="900"/>
        </w:tabs>
        <w:jc w:val="both"/>
        <w:rPr>
          <w:rFonts w:ascii="Arial" w:hAnsi="Arial" w:cs="Arial"/>
          <w:sz w:val="22"/>
          <w:szCs w:val="22"/>
        </w:rPr>
      </w:pPr>
    </w:p>
    <w:p w:rsidR="00EF1724" w:rsidRPr="002D3414" w:rsidRDefault="00EF1724" w:rsidP="00936CF1">
      <w:pPr>
        <w:tabs>
          <w:tab w:val="num" w:pos="851"/>
          <w:tab w:val="left" w:pos="900"/>
          <w:tab w:val="left" w:pos="1080"/>
        </w:tabs>
        <w:jc w:val="both"/>
        <w:rPr>
          <w:rFonts w:ascii="Arial" w:hAnsi="Arial" w:cs="Arial"/>
          <w:sz w:val="22"/>
          <w:szCs w:val="22"/>
        </w:rPr>
      </w:pPr>
      <w:r>
        <w:rPr>
          <w:rFonts w:ascii="Arial" w:hAnsi="Arial" w:cs="Arial"/>
          <w:sz w:val="22"/>
          <w:szCs w:val="22"/>
        </w:rPr>
        <w:t>4.5.1</w:t>
      </w:r>
      <w:r>
        <w:rPr>
          <w:rFonts w:ascii="Arial" w:hAnsi="Arial" w:cs="Arial"/>
          <w:sz w:val="22"/>
          <w:szCs w:val="22"/>
        </w:rPr>
        <w:tab/>
      </w:r>
      <w:r w:rsidRPr="005057B2">
        <w:rPr>
          <w:rFonts w:ascii="Arial" w:hAnsi="Arial" w:cs="Arial"/>
          <w:sz w:val="22"/>
          <w:szCs w:val="22"/>
        </w:rPr>
        <w:t xml:space="preserve">The “ship masking” issue relates to ship owners and masters’ concerns with regard to data exchange, because ship </w:t>
      </w:r>
      <w:r w:rsidRPr="005057B2">
        <w:rPr>
          <w:rFonts w:ascii="Arial" w:hAnsi="Arial" w:cs="Arial"/>
          <w:sz w:val="22"/>
          <w:szCs w:val="22"/>
          <w:lang w:eastAsia="en-US"/>
        </w:rPr>
        <w:t>call signs and position data eventually appear on some public web sites</w:t>
      </w:r>
      <w:r w:rsidRPr="005057B2">
        <w:rPr>
          <w:rFonts w:ascii="Arial" w:hAnsi="Arial" w:cs="Arial"/>
          <w:sz w:val="22"/>
          <w:szCs w:val="22"/>
        </w:rPr>
        <w:t xml:space="preserve">. </w:t>
      </w:r>
      <w:r>
        <w:rPr>
          <w:rFonts w:ascii="Arial" w:hAnsi="Arial" w:cs="Arial"/>
          <w:sz w:val="22"/>
          <w:szCs w:val="22"/>
        </w:rPr>
        <w:t xml:space="preserve">This issue is primarily related to the </w:t>
      </w:r>
      <w:r w:rsidRPr="005057B2">
        <w:rPr>
          <w:rFonts w:ascii="Arial" w:hAnsi="Arial" w:cs="Arial"/>
          <w:sz w:val="22"/>
          <w:szCs w:val="22"/>
        </w:rPr>
        <w:t>Voluntary Observing Ship (VOS)</w:t>
      </w:r>
      <w:r>
        <w:rPr>
          <w:rFonts w:ascii="Arial" w:hAnsi="Arial" w:cs="Arial"/>
          <w:sz w:val="22"/>
          <w:szCs w:val="22"/>
        </w:rPr>
        <w:t xml:space="preserve"> Scheme, but not exclusively. Ship operators </w:t>
      </w:r>
      <w:r w:rsidRPr="005057B2">
        <w:rPr>
          <w:rFonts w:ascii="Arial" w:hAnsi="Arial" w:cs="Arial"/>
          <w:sz w:val="22"/>
          <w:szCs w:val="22"/>
          <w:lang w:eastAsia="en-US"/>
        </w:rPr>
        <w:t xml:space="preserve">justify their concerns because of </w:t>
      </w:r>
      <w:r>
        <w:rPr>
          <w:rFonts w:ascii="Arial" w:hAnsi="Arial" w:cs="Arial"/>
          <w:sz w:val="22"/>
          <w:szCs w:val="22"/>
          <w:lang w:eastAsia="en-US"/>
        </w:rPr>
        <w:t xml:space="preserve">acts of </w:t>
      </w:r>
      <w:r w:rsidRPr="005057B2">
        <w:rPr>
          <w:rFonts w:ascii="Arial" w:hAnsi="Arial" w:cs="Arial"/>
          <w:sz w:val="22"/>
          <w:szCs w:val="22"/>
          <w:lang w:eastAsia="en-US"/>
        </w:rPr>
        <w:t>piracy in certain regions</w:t>
      </w:r>
      <w:r>
        <w:rPr>
          <w:rFonts w:ascii="Arial" w:hAnsi="Arial" w:cs="Arial"/>
          <w:sz w:val="22"/>
          <w:szCs w:val="22"/>
          <w:lang w:eastAsia="en-US"/>
        </w:rPr>
        <w:t xml:space="preserve">, and </w:t>
      </w:r>
      <w:r w:rsidRPr="005057B2">
        <w:rPr>
          <w:rFonts w:ascii="Arial" w:hAnsi="Arial" w:cs="Arial"/>
          <w:sz w:val="22"/>
          <w:szCs w:val="22"/>
          <w:lang w:eastAsia="en-US"/>
        </w:rPr>
        <w:t>because of commercial competitiveness (e.g. fisheries).</w:t>
      </w:r>
      <w:r>
        <w:rPr>
          <w:rFonts w:ascii="Arial" w:hAnsi="Arial" w:cs="Arial"/>
          <w:sz w:val="22"/>
          <w:szCs w:val="22"/>
          <w:lang w:eastAsia="en-US"/>
        </w:rPr>
        <w:t xml:space="preserve"> To address these concerns, the </w:t>
      </w:r>
      <w:proofErr w:type="gramStart"/>
      <w:r>
        <w:rPr>
          <w:rFonts w:ascii="Arial" w:hAnsi="Arial" w:cs="Arial"/>
          <w:sz w:val="22"/>
          <w:szCs w:val="22"/>
          <w:lang w:eastAsia="en-US"/>
        </w:rPr>
        <w:t>use of ship’s call sign masking schemes for the data distributed on the GTS have</w:t>
      </w:r>
      <w:proofErr w:type="gramEnd"/>
      <w:r>
        <w:rPr>
          <w:rFonts w:ascii="Arial" w:hAnsi="Arial" w:cs="Arial"/>
          <w:sz w:val="22"/>
          <w:szCs w:val="22"/>
          <w:lang w:eastAsia="en-US"/>
        </w:rPr>
        <w:t xml:space="preserve"> been approved by the WMO Executive Council under certain conditions. See background information in this issue in </w:t>
      </w:r>
      <w:hyperlink w:anchor="Annex_IX" w:history="1">
        <w:r w:rsidRPr="00D16C1E">
          <w:rPr>
            <w:rStyle w:val="Hyperlink"/>
            <w:rFonts w:ascii="Arial" w:hAnsi="Arial" w:cs="Arial"/>
            <w:i/>
            <w:sz w:val="22"/>
            <w:szCs w:val="22"/>
            <w:lang w:eastAsia="en-US"/>
          </w:rPr>
          <w:t>Annex IX</w:t>
        </w:r>
      </w:hyperlink>
      <w:r>
        <w:rPr>
          <w:rFonts w:ascii="Arial" w:hAnsi="Arial" w:cs="Arial"/>
          <w:sz w:val="22"/>
          <w:szCs w:val="22"/>
          <w:lang w:eastAsia="en-US"/>
        </w:rPr>
        <w:t>.</w:t>
      </w:r>
    </w:p>
    <w:p w:rsidR="00EF1724" w:rsidRPr="002D3414" w:rsidRDefault="00EF1724" w:rsidP="00936CF1">
      <w:pPr>
        <w:tabs>
          <w:tab w:val="left" w:pos="900"/>
          <w:tab w:val="left" w:pos="1080"/>
        </w:tabs>
        <w:jc w:val="both"/>
        <w:rPr>
          <w:rFonts w:ascii="Arial" w:hAnsi="Arial" w:cs="Arial"/>
          <w:sz w:val="22"/>
          <w:szCs w:val="22"/>
        </w:rPr>
      </w:pPr>
    </w:p>
    <w:p w:rsidR="00EF1724" w:rsidRPr="002D3414" w:rsidRDefault="00EF1724" w:rsidP="00936CF1">
      <w:pPr>
        <w:tabs>
          <w:tab w:val="left" w:pos="900"/>
          <w:tab w:val="left" w:pos="1080"/>
        </w:tabs>
        <w:jc w:val="both"/>
        <w:rPr>
          <w:rFonts w:ascii="Arial" w:hAnsi="Arial" w:cs="Arial"/>
          <w:sz w:val="22"/>
          <w:szCs w:val="22"/>
        </w:rPr>
      </w:pPr>
      <w:r>
        <w:rPr>
          <w:rFonts w:ascii="Arial" w:hAnsi="Arial" w:cs="Arial"/>
          <w:sz w:val="22"/>
          <w:szCs w:val="22"/>
        </w:rPr>
        <w:t>4.5.2</w:t>
      </w:r>
      <w:r>
        <w:rPr>
          <w:rFonts w:ascii="Arial" w:hAnsi="Arial" w:cs="Arial"/>
          <w:sz w:val="22"/>
          <w:szCs w:val="22"/>
        </w:rPr>
        <w:tab/>
      </w:r>
      <w:r w:rsidRPr="002D3414">
        <w:rPr>
          <w:rFonts w:ascii="Arial" w:hAnsi="Arial" w:cs="Arial"/>
          <w:sz w:val="22"/>
          <w:szCs w:val="22"/>
        </w:rPr>
        <w:t xml:space="preserve">Japan and USA </w:t>
      </w:r>
      <w:r>
        <w:rPr>
          <w:rFonts w:ascii="Arial" w:hAnsi="Arial" w:cs="Arial"/>
          <w:sz w:val="22"/>
          <w:szCs w:val="22"/>
        </w:rPr>
        <w:t>have implemented masking schemes according to Resolution 27 (EC-LIX) whereby the ship’s identification is replaced by the letters “SHIP” in the GTS FM 13-XIV SHIP reports, and put in place parallel distribution systems with restricted access to GTS reports containing the unmasked ship’s identification</w:t>
      </w:r>
      <w:r w:rsidRPr="002D3414">
        <w:rPr>
          <w:rFonts w:ascii="Arial" w:hAnsi="Arial" w:cs="Arial"/>
          <w:sz w:val="22"/>
          <w:szCs w:val="22"/>
        </w:rPr>
        <w:t>. Other Members, such as Australia, and European countries participating in E-SURFMAR have implemented masking schemes where the ship’s call</w:t>
      </w:r>
      <w:r>
        <w:rPr>
          <w:rFonts w:ascii="Arial" w:hAnsi="Arial" w:cs="Arial"/>
          <w:sz w:val="22"/>
          <w:szCs w:val="22"/>
        </w:rPr>
        <w:t xml:space="preserve"> </w:t>
      </w:r>
      <w:r w:rsidRPr="002D3414">
        <w:rPr>
          <w:rFonts w:ascii="Arial" w:hAnsi="Arial" w:cs="Arial"/>
          <w:sz w:val="22"/>
          <w:szCs w:val="22"/>
        </w:rPr>
        <w:t xml:space="preserve">sign is replaced by a unique </w:t>
      </w:r>
      <w:r>
        <w:rPr>
          <w:rFonts w:ascii="Arial" w:hAnsi="Arial" w:cs="Arial"/>
          <w:sz w:val="22"/>
          <w:szCs w:val="22"/>
        </w:rPr>
        <w:t xml:space="preserve">alphanumeric </w:t>
      </w:r>
      <w:r w:rsidRPr="002D3414">
        <w:rPr>
          <w:rFonts w:ascii="Arial" w:hAnsi="Arial" w:cs="Arial"/>
          <w:sz w:val="22"/>
          <w:szCs w:val="22"/>
        </w:rPr>
        <w:t>identi</w:t>
      </w:r>
      <w:r>
        <w:rPr>
          <w:rFonts w:ascii="Arial" w:hAnsi="Arial" w:cs="Arial"/>
          <w:sz w:val="22"/>
          <w:szCs w:val="22"/>
        </w:rPr>
        <w:t xml:space="preserve">ty </w:t>
      </w:r>
      <w:r w:rsidRPr="002D3414">
        <w:rPr>
          <w:rFonts w:ascii="Arial" w:hAnsi="Arial" w:cs="Arial"/>
          <w:sz w:val="22"/>
          <w:szCs w:val="22"/>
        </w:rPr>
        <w:t>allocated nationally</w:t>
      </w:r>
      <w:r>
        <w:rPr>
          <w:rFonts w:ascii="Arial" w:hAnsi="Arial" w:cs="Arial"/>
          <w:sz w:val="22"/>
          <w:szCs w:val="22"/>
        </w:rPr>
        <w:t>,</w:t>
      </w:r>
      <w:r w:rsidRPr="002D3414">
        <w:rPr>
          <w:rFonts w:ascii="Arial" w:hAnsi="Arial" w:cs="Arial"/>
          <w:sz w:val="22"/>
          <w:szCs w:val="22"/>
        </w:rPr>
        <w:t xml:space="preserve"> and consistent with the recommendations from the Ship Observations Team.</w:t>
      </w:r>
      <w:r>
        <w:rPr>
          <w:rFonts w:ascii="Arial" w:hAnsi="Arial" w:cs="Arial"/>
          <w:sz w:val="22"/>
          <w:szCs w:val="22"/>
        </w:rPr>
        <w:t xml:space="preserve"> Details about those masking schemes can be obtained from the WMO Secretariat. </w:t>
      </w:r>
      <w:r w:rsidRPr="002D3414">
        <w:rPr>
          <w:rFonts w:ascii="Arial" w:hAnsi="Arial" w:cs="Arial"/>
          <w:sz w:val="22"/>
          <w:szCs w:val="22"/>
        </w:rPr>
        <w:t xml:space="preserve">Following the recommendations from SOT-IV, the JCOMM </w:t>
      </w:r>
      <w:r w:rsidRPr="002D3414">
        <w:rPr>
          <w:rFonts w:ascii="Arial" w:hAnsi="Arial" w:cs="Arial"/>
          <w:i/>
          <w:sz w:val="22"/>
          <w:szCs w:val="22"/>
        </w:rPr>
        <w:t>in situ</w:t>
      </w:r>
      <w:r w:rsidRPr="002D3414">
        <w:rPr>
          <w:rFonts w:ascii="Arial" w:hAnsi="Arial" w:cs="Arial"/>
          <w:sz w:val="22"/>
          <w:szCs w:val="22"/>
        </w:rPr>
        <w:t xml:space="preserve"> Observing Platform Support Centre (JCOMMOPS) was asked to develop and implement a secured database to cross reference masked call signs (MASK</w:t>
      </w:r>
      <w:bookmarkStart w:id="58" w:name="_Ref312250708"/>
      <w:r>
        <w:rPr>
          <w:rStyle w:val="FootnoteReference"/>
          <w:rFonts w:ascii="Arial" w:hAnsi="Arial"/>
          <w:sz w:val="22"/>
          <w:szCs w:val="22"/>
        </w:rPr>
        <w:footnoteReference w:id="56"/>
      </w:r>
      <w:bookmarkEnd w:id="58"/>
      <w:r w:rsidRPr="002D3414">
        <w:rPr>
          <w:rFonts w:ascii="Arial" w:hAnsi="Arial" w:cs="Arial"/>
          <w:sz w:val="22"/>
          <w:szCs w:val="22"/>
        </w:rPr>
        <w:t>) with unmasked call signs (REAL</w:t>
      </w:r>
      <w:bookmarkStart w:id="59" w:name="_Ref312250726"/>
      <w:r>
        <w:rPr>
          <w:rStyle w:val="FootnoteReference"/>
          <w:rFonts w:ascii="Arial" w:hAnsi="Arial"/>
          <w:sz w:val="22"/>
          <w:szCs w:val="22"/>
        </w:rPr>
        <w:footnoteReference w:id="57"/>
      </w:r>
      <w:bookmarkEnd w:id="59"/>
      <w:r w:rsidRPr="002D3414">
        <w:rPr>
          <w:rFonts w:ascii="Arial" w:hAnsi="Arial" w:cs="Arial"/>
          <w:sz w:val="22"/>
          <w:szCs w:val="22"/>
        </w:rPr>
        <w:t xml:space="preserve">). </w:t>
      </w:r>
    </w:p>
    <w:p w:rsidR="00EF1724" w:rsidRPr="002D3414" w:rsidRDefault="00EF1724" w:rsidP="00936CF1">
      <w:pPr>
        <w:tabs>
          <w:tab w:val="left" w:pos="900"/>
          <w:tab w:val="left" w:pos="1080"/>
        </w:tabs>
        <w:jc w:val="both"/>
        <w:rPr>
          <w:rFonts w:ascii="Arial" w:hAnsi="Arial" w:cs="Arial"/>
          <w:sz w:val="22"/>
          <w:szCs w:val="22"/>
        </w:rPr>
      </w:pPr>
    </w:p>
    <w:p w:rsidR="00EF1724" w:rsidRPr="002D3414" w:rsidRDefault="00EF1724" w:rsidP="00936CF1">
      <w:pPr>
        <w:tabs>
          <w:tab w:val="left" w:pos="900"/>
          <w:tab w:val="left" w:pos="1080"/>
        </w:tabs>
        <w:jc w:val="both"/>
        <w:rPr>
          <w:rFonts w:ascii="Arial" w:hAnsi="Arial" w:cs="Arial"/>
          <w:sz w:val="22"/>
          <w:szCs w:val="22"/>
        </w:rPr>
      </w:pPr>
      <w:r>
        <w:rPr>
          <w:rFonts w:ascii="Arial" w:hAnsi="Arial" w:cs="Arial"/>
          <w:sz w:val="22"/>
          <w:szCs w:val="22"/>
        </w:rPr>
        <w:t>4.5.3</w:t>
      </w:r>
      <w:r>
        <w:rPr>
          <w:rFonts w:ascii="Arial" w:hAnsi="Arial" w:cs="Arial"/>
          <w:sz w:val="22"/>
          <w:szCs w:val="22"/>
        </w:rPr>
        <w:tab/>
        <w:t>Members/Member States have been invited (</w:t>
      </w:r>
      <w:proofErr w:type="spellStart"/>
      <w:r>
        <w:rPr>
          <w:rFonts w:ascii="Arial" w:hAnsi="Arial" w:cs="Arial"/>
          <w:sz w:val="22"/>
          <w:szCs w:val="22"/>
        </w:rPr>
        <w:t>i</w:t>
      </w:r>
      <w:proofErr w:type="spellEnd"/>
      <w:r>
        <w:rPr>
          <w:rFonts w:ascii="Arial" w:hAnsi="Arial" w:cs="Arial"/>
          <w:sz w:val="22"/>
          <w:szCs w:val="22"/>
        </w:rPr>
        <w:t xml:space="preserve">) to </w:t>
      </w:r>
      <w:r w:rsidRPr="002D3414">
        <w:rPr>
          <w:rFonts w:ascii="Arial" w:hAnsi="Arial" w:cs="Arial"/>
          <w:sz w:val="22"/>
          <w:szCs w:val="22"/>
        </w:rPr>
        <w:t xml:space="preserve">upgrade </w:t>
      </w:r>
      <w:r>
        <w:rPr>
          <w:rFonts w:ascii="Arial" w:hAnsi="Arial" w:cs="Arial"/>
          <w:sz w:val="22"/>
          <w:szCs w:val="22"/>
        </w:rPr>
        <w:t>their</w:t>
      </w:r>
      <w:r w:rsidRPr="002D3414">
        <w:rPr>
          <w:rFonts w:ascii="Arial" w:hAnsi="Arial" w:cs="Arial"/>
          <w:sz w:val="22"/>
          <w:szCs w:val="22"/>
        </w:rPr>
        <w:t xml:space="preserve"> data processing and quality monitoring systems according</w:t>
      </w:r>
      <w:r>
        <w:rPr>
          <w:rFonts w:ascii="Arial" w:hAnsi="Arial" w:cs="Arial"/>
          <w:sz w:val="22"/>
          <w:szCs w:val="22"/>
        </w:rPr>
        <w:t xml:space="preserve"> to the various schemes that have been put in place, and (ii) </w:t>
      </w:r>
      <w:r w:rsidRPr="002D3414">
        <w:rPr>
          <w:rFonts w:ascii="Arial" w:hAnsi="Arial" w:cs="Arial"/>
          <w:sz w:val="22"/>
          <w:szCs w:val="22"/>
        </w:rPr>
        <w:t xml:space="preserve">to provide </w:t>
      </w:r>
      <w:r>
        <w:rPr>
          <w:rFonts w:ascii="Arial" w:hAnsi="Arial" w:cs="Arial"/>
          <w:sz w:val="22"/>
          <w:szCs w:val="22"/>
        </w:rPr>
        <w:t>the WMO Secretariat</w:t>
      </w:r>
      <w:r w:rsidRPr="002D3414">
        <w:rPr>
          <w:rFonts w:ascii="Arial" w:hAnsi="Arial" w:cs="Arial"/>
          <w:sz w:val="22"/>
          <w:szCs w:val="22"/>
        </w:rPr>
        <w:t xml:space="preserve"> with information regarding </w:t>
      </w:r>
      <w:r>
        <w:rPr>
          <w:rFonts w:ascii="Arial" w:hAnsi="Arial" w:cs="Arial"/>
          <w:sz w:val="22"/>
          <w:szCs w:val="22"/>
        </w:rPr>
        <w:t>their</w:t>
      </w:r>
      <w:r w:rsidRPr="002D3414">
        <w:rPr>
          <w:rFonts w:ascii="Arial" w:hAnsi="Arial" w:cs="Arial"/>
          <w:sz w:val="22"/>
          <w:szCs w:val="22"/>
        </w:rPr>
        <w:t xml:space="preserve"> national activities and needs in terms of quality monitoring for VOS data and climate studies based on VOS data, and to nominate a focal point for each of those activities requiring access to the JCOMMOPS database of </w:t>
      </w:r>
      <w:r w:rsidRPr="002D3414">
        <w:rPr>
          <w:rFonts w:ascii="Arial" w:hAnsi="Arial" w:cs="Arial"/>
          <w:bCs/>
          <w:sz w:val="22"/>
          <w:szCs w:val="22"/>
        </w:rPr>
        <w:lastRenderedPageBreak/>
        <w:t>MASK/REAL</w:t>
      </w:r>
      <w:r w:rsidRPr="002D3414">
        <w:rPr>
          <w:rFonts w:ascii="Arial" w:hAnsi="Arial" w:cs="Arial"/>
          <w:sz w:val="22"/>
          <w:szCs w:val="22"/>
        </w:rPr>
        <w:t xml:space="preserve"> call signs. The nominated focal points </w:t>
      </w:r>
      <w:r>
        <w:rPr>
          <w:rFonts w:ascii="Arial" w:hAnsi="Arial" w:cs="Arial"/>
          <w:sz w:val="22"/>
          <w:szCs w:val="22"/>
        </w:rPr>
        <w:t>are</w:t>
      </w:r>
      <w:r w:rsidRPr="002D3414">
        <w:rPr>
          <w:rFonts w:ascii="Arial" w:hAnsi="Arial" w:cs="Arial"/>
          <w:sz w:val="22"/>
          <w:szCs w:val="22"/>
        </w:rPr>
        <w:t xml:space="preserve"> provided with access codes for accessing the database. </w:t>
      </w:r>
    </w:p>
    <w:p w:rsidR="00EF1724" w:rsidRDefault="00EF1724" w:rsidP="00936CF1">
      <w:pPr>
        <w:tabs>
          <w:tab w:val="left" w:pos="900"/>
        </w:tabs>
        <w:jc w:val="both"/>
        <w:rPr>
          <w:rFonts w:ascii="Arial" w:hAnsi="Arial" w:cs="Arial"/>
          <w:sz w:val="22"/>
          <w:szCs w:val="22"/>
        </w:rPr>
      </w:pPr>
    </w:p>
    <w:p w:rsidR="00EF1724" w:rsidRPr="005057B2" w:rsidRDefault="00EF1724" w:rsidP="00936CF1">
      <w:pPr>
        <w:tabs>
          <w:tab w:val="left" w:pos="900"/>
          <w:tab w:val="left" w:pos="1080"/>
        </w:tabs>
        <w:jc w:val="both"/>
        <w:rPr>
          <w:rFonts w:ascii="Arial" w:hAnsi="Arial" w:cs="Arial"/>
          <w:sz w:val="22"/>
          <w:szCs w:val="22"/>
        </w:rPr>
      </w:pPr>
      <w:r>
        <w:rPr>
          <w:rFonts w:ascii="Arial" w:hAnsi="Arial" w:cs="Arial"/>
          <w:sz w:val="22"/>
          <w:szCs w:val="22"/>
        </w:rPr>
        <w:t>4.5.4</w:t>
      </w:r>
      <w:r>
        <w:rPr>
          <w:rFonts w:ascii="Arial" w:hAnsi="Arial" w:cs="Arial"/>
          <w:sz w:val="22"/>
          <w:szCs w:val="22"/>
        </w:rPr>
        <w:tab/>
      </w:r>
      <w:r w:rsidRPr="005057B2">
        <w:rPr>
          <w:rFonts w:ascii="Arial" w:hAnsi="Arial" w:cs="Arial"/>
          <w:sz w:val="22"/>
          <w:szCs w:val="22"/>
        </w:rPr>
        <w:t xml:space="preserve">The SOT also established a </w:t>
      </w:r>
      <w:r w:rsidRPr="005057B2">
        <w:rPr>
          <w:rFonts w:ascii="Arial" w:hAnsi="Arial" w:cs="Arial"/>
          <w:iCs/>
          <w:sz w:val="22"/>
          <w:szCs w:val="22"/>
        </w:rPr>
        <w:t xml:space="preserve">Task Team on </w:t>
      </w:r>
      <w:proofErr w:type="spellStart"/>
      <w:r w:rsidRPr="005057B2">
        <w:rPr>
          <w:rFonts w:ascii="Arial" w:hAnsi="Arial" w:cs="Arial"/>
          <w:iCs/>
          <w:sz w:val="22"/>
          <w:szCs w:val="22"/>
        </w:rPr>
        <w:t>Callsign</w:t>
      </w:r>
      <w:proofErr w:type="spellEnd"/>
      <w:r w:rsidRPr="005057B2">
        <w:rPr>
          <w:rFonts w:ascii="Arial" w:hAnsi="Arial" w:cs="Arial"/>
          <w:iCs/>
          <w:sz w:val="22"/>
          <w:szCs w:val="22"/>
        </w:rPr>
        <w:t xml:space="preserve"> Masking and Encoding</w:t>
      </w:r>
      <w:r w:rsidRPr="005057B2">
        <w:rPr>
          <w:rFonts w:ascii="Arial" w:hAnsi="Arial" w:cs="Arial"/>
          <w:sz w:val="22"/>
          <w:szCs w:val="22"/>
        </w:rPr>
        <w:t xml:space="preserve"> for </w:t>
      </w:r>
      <w:proofErr w:type="gramStart"/>
      <w:r w:rsidRPr="005057B2">
        <w:rPr>
          <w:rFonts w:ascii="Arial" w:hAnsi="Arial" w:cs="Arial"/>
          <w:sz w:val="22"/>
          <w:szCs w:val="22"/>
        </w:rPr>
        <w:t>progressing</w:t>
      </w:r>
      <w:proofErr w:type="gramEnd"/>
      <w:r w:rsidRPr="005057B2">
        <w:rPr>
          <w:rFonts w:ascii="Arial" w:hAnsi="Arial" w:cs="Arial"/>
          <w:sz w:val="22"/>
          <w:szCs w:val="22"/>
        </w:rPr>
        <w:t xml:space="preserve"> </w:t>
      </w:r>
      <w:r>
        <w:rPr>
          <w:rFonts w:ascii="Arial" w:hAnsi="Arial" w:cs="Arial"/>
          <w:sz w:val="22"/>
          <w:szCs w:val="22"/>
        </w:rPr>
        <w:t xml:space="preserve">this </w:t>
      </w:r>
      <w:r w:rsidRPr="005057B2">
        <w:rPr>
          <w:rFonts w:ascii="Arial" w:hAnsi="Arial" w:cs="Arial"/>
          <w:sz w:val="22"/>
          <w:szCs w:val="22"/>
        </w:rPr>
        <w:t>issue and for seeking adoption of a universally accepted solution</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sidRPr="005057B2">
        <w:rPr>
          <w:rFonts w:ascii="Arial" w:hAnsi="Arial" w:cs="Arial"/>
          <w:sz w:val="22"/>
          <w:szCs w:val="22"/>
        </w:rPr>
        <w:t xml:space="preserve">. </w:t>
      </w:r>
      <w:r>
        <w:rPr>
          <w:rFonts w:ascii="Arial" w:hAnsi="Arial" w:cs="Arial"/>
          <w:sz w:val="22"/>
          <w:szCs w:val="22"/>
        </w:rPr>
        <w:t>It is currently working at proposing to encrypt the ship’s identification within BUFR reports to be distributed on the GTS, and to provide only the legitimate users of the data with the decrypting keys.</w:t>
      </w:r>
    </w:p>
    <w:p w:rsidR="00EF1724" w:rsidRDefault="00EF1724" w:rsidP="00936CF1">
      <w:pPr>
        <w:tabs>
          <w:tab w:val="left" w:pos="900"/>
        </w:tabs>
        <w:jc w:val="both"/>
        <w:rPr>
          <w:rFonts w:ascii="Arial" w:hAnsi="Arial" w:cs="Arial"/>
          <w:sz w:val="22"/>
          <w:szCs w:val="22"/>
        </w:rPr>
      </w:pPr>
    </w:p>
    <w:p w:rsidR="00EF1724" w:rsidRPr="003B1ED2" w:rsidRDefault="00EF1724" w:rsidP="00936CF1">
      <w:pPr>
        <w:pStyle w:val="Heading2"/>
        <w:tabs>
          <w:tab w:val="left" w:pos="900"/>
        </w:tabs>
        <w:rPr>
          <w:bCs w:val="0"/>
          <w:sz w:val="22"/>
          <w:szCs w:val="22"/>
        </w:rPr>
      </w:pPr>
      <w:bookmarkStart w:id="60" w:name="_Toc312221201"/>
      <w:r w:rsidRPr="00877D42">
        <w:rPr>
          <w:bCs w:val="0"/>
          <w:sz w:val="22"/>
          <w:szCs w:val="22"/>
        </w:rPr>
        <w:t>4.6</w:t>
      </w:r>
      <w:r w:rsidRPr="00877D42">
        <w:rPr>
          <w:bCs w:val="0"/>
          <w:sz w:val="22"/>
          <w:szCs w:val="22"/>
        </w:rPr>
        <w:tab/>
        <w:t>Collection of delayed mode VOS data</w:t>
      </w:r>
      <w:bookmarkEnd w:id="60"/>
    </w:p>
    <w:p w:rsidR="00EF1724" w:rsidRDefault="00EF1724" w:rsidP="00936CF1">
      <w:pPr>
        <w:tabs>
          <w:tab w:val="left" w:pos="900"/>
        </w:tabs>
        <w:jc w:val="both"/>
        <w:rPr>
          <w:rFonts w:ascii="Arial" w:hAnsi="Arial" w:cs="Arial"/>
          <w:sz w:val="22"/>
          <w:szCs w:val="22"/>
        </w:rPr>
      </w:pPr>
    </w:p>
    <w:p w:rsidR="00EF1724" w:rsidRPr="001B0600" w:rsidRDefault="00EF1724" w:rsidP="00936CF1">
      <w:pPr>
        <w:widowControl w:val="0"/>
        <w:tabs>
          <w:tab w:val="left" w:pos="900"/>
        </w:tabs>
        <w:jc w:val="both"/>
        <w:rPr>
          <w:rFonts w:ascii="Arial" w:hAnsi="Arial" w:cs="Arial"/>
          <w:sz w:val="22"/>
          <w:szCs w:val="22"/>
        </w:rPr>
      </w:pPr>
      <w:r>
        <w:rPr>
          <w:rFonts w:ascii="Arial" w:hAnsi="Arial" w:cs="Arial"/>
          <w:sz w:val="22"/>
          <w:szCs w:val="22"/>
        </w:rPr>
        <w:t>4.6.1</w:t>
      </w:r>
      <w:r>
        <w:rPr>
          <w:rFonts w:ascii="Arial" w:hAnsi="Arial" w:cs="Arial"/>
          <w:sz w:val="22"/>
          <w:szCs w:val="22"/>
        </w:rPr>
        <w:tab/>
        <w:t xml:space="preserve">Under the Marine Climatological Summaries Scheme (MCSS), delayed mode VOS data – formatted in the </w:t>
      </w:r>
      <w:r w:rsidRPr="001B0600">
        <w:rPr>
          <w:rFonts w:ascii="Arial" w:hAnsi="Arial" w:cs="Arial"/>
          <w:sz w:val="22"/>
          <w:szCs w:val="22"/>
        </w:rPr>
        <w:t>International Marine Meteorological Tape-format</w:t>
      </w:r>
      <w:r>
        <w:rPr>
          <w:rFonts w:ascii="Arial" w:hAnsi="Arial" w:cs="Arial"/>
          <w:sz w:val="22"/>
          <w:szCs w:val="22"/>
        </w:rPr>
        <w:t xml:space="preserve"> (IMMT) – are collected by the two Global Collecting </w:t>
      </w:r>
      <w:proofErr w:type="spellStart"/>
      <w:r>
        <w:rPr>
          <w:rFonts w:ascii="Arial" w:hAnsi="Arial" w:cs="Arial"/>
          <w:sz w:val="22"/>
          <w:szCs w:val="22"/>
        </w:rPr>
        <w:t>Centres</w:t>
      </w:r>
      <w:proofErr w:type="spellEnd"/>
      <w:r>
        <w:rPr>
          <w:rFonts w:ascii="Arial" w:hAnsi="Arial" w:cs="Arial"/>
          <w:sz w:val="22"/>
          <w:szCs w:val="22"/>
        </w:rPr>
        <w:t xml:space="preserve"> (GCCs) in Germany and the United Kingdom through a network of Contributing Members (CMs). CMs are required to apply Minimum Quality Control Standard (MQCS) before submitting the data to the GCCs. It is recommended that a</w:t>
      </w:r>
      <w:r w:rsidRPr="001B0600">
        <w:rPr>
          <w:rFonts w:ascii="Arial" w:hAnsi="Arial" w:cs="Arial"/>
          <w:sz w:val="22"/>
          <w:szCs w:val="22"/>
        </w:rPr>
        <w:t xml:space="preserve">ll CMs record observations in IMMT-4 format </w:t>
      </w:r>
      <w:r>
        <w:rPr>
          <w:rFonts w:ascii="Arial" w:hAnsi="Arial" w:cs="Arial"/>
          <w:sz w:val="22"/>
          <w:szCs w:val="22"/>
        </w:rPr>
        <w:t xml:space="preserve">and apply </w:t>
      </w:r>
      <w:r w:rsidRPr="001B0600">
        <w:rPr>
          <w:rFonts w:ascii="Arial" w:hAnsi="Arial" w:cs="Arial"/>
          <w:sz w:val="22"/>
          <w:szCs w:val="22"/>
        </w:rPr>
        <w:t xml:space="preserve">MQCS-6 </w:t>
      </w:r>
      <w:r>
        <w:rPr>
          <w:rFonts w:ascii="Arial" w:hAnsi="Arial" w:cs="Arial"/>
          <w:sz w:val="22"/>
          <w:szCs w:val="22"/>
        </w:rPr>
        <w:t xml:space="preserve">quality control checking to make use </w:t>
      </w:r>
      <w:r w:rsidRPr="001B0600">
        <w:rPr>
          <w:rFonts w:ascii="Arial" w:hAnsi="Arial" w:cs="Arial"/>
          <w:sz w:val="22"/>
          <w:szCs w:val="22"/>
        </w:rPr>
        <w:t>of increased coding capabilities</w:t>
      </w:r>
      <w:r>
        <w:rPr>
          <w:rFonts w:ascii="Arial" w:hAnsi="Arial" w:cs="Arial"/>
          <w:sz w:val="22"/>
          <w:szCs w:val="22"/>
        </w:rPr>
        <w:t xml:space="preserve">. </w:t>
      </w:r>
      <w:r>
        <w:rPr>
          <w:rFonts w:ascii="Arial" w:hAnsi="Arial" w:cs="Arial"/>
          <w:iCs/>
          <w:sz w:val="22"/>
          <w:szCs w:val="22"/>
        </w:rPr>
        <w:t>A</w:t>
      </w:r>
      <w:r w:rsidRPr="001B0600">
        <w:rPr>
          <w:rFonts w:ascii="Arial" w:hAnsi="Arial" w:cs="Arial"/>
          <w:iCs/>
          <w:sz w:val="22"/>
          <w:szCs w:val="22"/>
        </w:rPr>
        <w:t xml:space="preserve">ll CMs </w:t>
      </w:r>
      <w:r>
        <w:rPr>
          <w:rFonts w:ascii="Arial" w:hAnsi="Arial" w:cs="Arial"/>
          <w:iCs/>
          <w:sz w:val="22"/>
          <w:szCs w:val="22"/>
        </w:rPr>
        <w:t xml:space="preserve">are encouraged </w:t>
      </w:r>
      <w:r w:rsidRPr="001B0600">
        <w:rPr>
          <w:rFonts w:ascii="Arial" w:hAnsi="Arial" w:cs="Arial"/>
          <w:iCs/>
          <w:sz w:val="22"/>
          <w:szCs w:val="22"/>
        </w:rPr>
        <w:t>to submit their observations, and if their ships do not record in a logbook, they should submit their MQCS checked GTS data.</w:t>
      </w:r>
      <w:r>
        <w:rPr>
          <w:rFonts w:ascii="Arial" w:hAnsi="Arial" w:cs="Arial"/>
          <w:iCs/>
          <w:sz w:val="22"/>
          <w:szCs w:val="22"/>
        </w:rPr>
        <w:t xml:space="preserve"> </w:t>
      </w:r>
      <w:r w:rsidRPr="001B0600">
        <w:rPr>
          <w:rFonts w:ascii="Arial" w:hAnsi="Arial" w:cs="Arial"/>
          <w:iCs/>
          <w:sz w:val="22"/>
          <w:szCs w:val="22"/>
        </w:rPr>
        <w:t xml:space="preserve">This will give </w:t>
      </w:r>
      <w:r>
        <w:rPr>
          <w:rFonts w:ascii="Arial" w:hAnsi="Arial" w:cs="Arial"/>
          <w:iCs/>
          <w:sz w:val="22"/>
          <w:szCs w:val="22"/>
        </w:rPr>
        <w:t>Responsible Members (</w:t>
      </w:r>
      <w:r w:rsidRPr="001B0600">
        <w:rPr>
          <w:rFonts w:ascii="Arial" w:hAnsi="Arial" w:cs="Arial"/>
          <w:iCs/>
          <w:sz w:val="22"/>
          <w:szCs w:val="22"/>
        </w:rPr>
        <w:t>RMs</w:t>
      </w:r>
      <w:r>
        <w:rPr>
          <w:rFonts w:ascii="Arial" w:hAnsi="Arial" w:cs="Arial"/>
          <w:iCs/>
          <w:sz w:val="22"/>
          <w:szCs w:val="22"/>
        </w:rPr>
        <w:t>)</w:t>
      </w:r>
      <w:r w:rsidRPr="001B0600">
        <w:rPr>
          <w:rFonts w:ascii="Arial" w:hAnsi="Arial" w:cs="Arial"/>
          <w:iCs/>
          <w:sz w:val="22"/>
          <w:szCs w:val="22"/>
        </w:rPr>
        <w:t xml:space="preserve"> the opportunity to check data with higher quality control for their archives and further processes.</w:t>
      </w:r>
    </w:p>
    <w:p w:rsidR="00EF1724" w:rsidRDefault="00EF1724" w:rsidP="00936CF1">
      <w:pPr>
        <w:tabs>
          <w:tab w:val="left" w:pos="900"/>
        </w:tabs>
        <w:jc w:val="both"/>
        <w:rPr>
          <w:rFonts w:ascii="Arial" w:hAnsi="Arial" w:cs="Arial"/>
          <w:sz w:val="22"/>
          <w:szCs w:val="22"/>
        </w:rPr>
      </w:pPr>
    </w:p>
    <w:p w:rsidR="00EF1724" w:rsidRPr="002209F8" w:rsidRDefault="00EF1724" w:rsidP="00936CF1">
      <w:pPr>
        <w:tabs>
          <w:tab w:val="left" w:pos="900"/>
        </w:tabs>
        <w:jc w:val="both"/>
        <w:rPr>
          <w:rFonts w:ascii="Arial" w:hAnsi="Arial"/>
          <w:sz w:val="22"/>
          <w:szCs w:val="22"/>
        </w:rPr>
      </w:pPr>
      <w:r>
        <w:rPr>
          <w:rFonts w:ascii="Arial" w:hAnsi="Arial" w:cs="Arial"/>
          <w:sz w:val="22"/>
          <w:szCs w:val="22"/>
        </w:rPr>
        <w:t>4.6.2</w:t>
      </w:r>
      <w:r>
        <w:rPr>
          <w:rFonts w:ascii="Arial" w:hAnsi="Arial" w:cs="Arial"/>
          <w:sz w:val="22"/>
          <w:szCs w:val="22"/>
        </w:rPr>
        <w:tab/>
        <w:t>The t</w:t>
      </w:r>
      <w:r w:rsidRPr="001B0600">
        <w:rPr>
          <w:rFonts w:ascii="Arial" w:hAnsi="Arial" w:cs="Arial"/>
          <w:sz w:val="22"/>
          <w:szCs w:val="22"/>
        </w:rPr>
        <w:t>wo GCCs were established</w:t>
      </w:r>
      <w:r>
        <w:rPr>
          <w:rFonts w:ascii="Arial" w:hAnsi="Arial" w:cs="Arial"/>
          <w:sz w:val="22"/>
          <w:szCs w:val="22"/>
        </w:rPr>
        <w:t xml:space="preserve"> in 1993 through Recommendation 11 (CMM-XI) </w:t>
      </w:r>
      <w:r w:rsidRPr="001B0600">
        <w:rPr>
          <w:rFonts w:ascii="Arial" w:hAnsi="Arial" w:cs="Arial"/>
          <w:sz w:val="22"/>
          <w:szCs w:val="22"/>
        </w:rPr>
        <w:t>to: (</w:t>
      </w:r>
      <w:proofErr w:type="spellStart"/>
      <w:r w:rsidRPr="001B0600">
        <w:rPr>
          <w:rFonts w:ascii="Arial" w:hAnsi="Arial" w:cs="Arial"/>
          <w:sz w:val="22"/>
          <w:szCs w:val="22"/>
        </w:rPr>
        <w:t>i</w:t>
      </w:r>
      <w:proofErr w:type="spellEnd"/>
      <w:r w:rsidRPr="001B0600">
        <w:rPr>
          <w:rFonts w:ascii="Arial" w:hAnsi="Arial" w:cs="Arial"/>
          <w:sz w:val="22"/>
          <w:szCs w:val="22"/>
        </w:rPr>
        <w:t xml:space="preserve">) collect all marine climatological data observed worldwide; (ii) ensure that minimum quality control procedures are applied; (iii) generate complete and duplicate global data sets; and </w:t>
      </w:r>
      <w:proofErr w:type="gramStart"/>
      <w:r w:rsidRPr="001B0600">
        <w:rPr>
          <w:rFonts w:ascii="Arial" w:hAnsi="Arial" w:cs="Arial"/>
          <w:sz w:val="22"/>
          <w:szCs w:val="22"/>
        </w:rPr>
        <w:t>(iv) provide</w:t>
      </w:r>
      <w:proofErr w:type="gramEnd"/>
      <w:r w:rsidRPr="001B0600">
        <w:rPr>
          <w:rFonts w:ascii="Arial" w:hAnsi="Arial" w:cs="Arial"/>
          <w:sz w:val="22"/>
          <w:szCs w:val="22"/>
        </w:rPr>
        <w:t xml:space="preserve"> these data sets to the Responsible Members under the MCSS. </w:t>
      </w:r>
      <w:r w:rsidRPr="002209F8">
        <w:rPr>
          <w:rFonts w:ascii="Arial" w:hAnsi="Arial"/>
          <w:sz w:val="22"/>
          <w:szCs w:val="22"/>
        </w:rPr>
        <w:t xml:space="preserve">The GCCs ensure these data meet the Minimum Quality Control Standards (MQCS) and, four times a year (at the beginning of April, July, October and January), re-distribute the data to the eight </w:t>
      </w:r>
      <w:proofErr w:type="spellStart"/>
      <w:r w:rsidRPr="002209F8">
        <w:rPr>
          <w:rFonts w:ascii="Arial" w:hAnsi="Arial"/>
          <w:sz w:val="22"/>
          <w:szCs w:val="22"/>
        </w:rPr>
        <w:t>RMs.</w:t>
      </w:r>
      <w:proofErr w:type="spellEnd"/>
      <w:r>
        <w:rPr>
          <w:rFonts w:ascii="Arial" w:hAnsi="Arial"/>
          <w:sz w:val="22"/>
          <w:szCs w:val="22"/>
        </w:rPr>
        <w:t xml:space="preserve"> </w:t>
      </w:r>
      <w:r w:rsidRPr="002209F8">
        <w:rPr>
          <w:rFonts w:ascii="Arial" w:hAnsi="Arial"/>
          <w:sz w:val="22"/>
          <w:szCs w:val="22"/>
        </w:rPr>
        <w:t>It is important that the GCCs work in close co-operation and apply identical procedures.</w:t>
      </w:r>
      <w:r>
        <w:rPr>
          <w:rFonts w:ascii="Arial" w:hAnsi="Arial"/>
          <w:sz w:val="22"/>
          <w:szCs w:val="22"/>
        </w:rPr>
        <w:t xml:space="preserve"> </w:t>
      </w:r>
      <w:r w:rsidRPr="002209F8">
        <w:rPr>
          <w:rFonts w:ascii="Arial" w:hAnsi="Arial"/>
          <w:sz w:val="22"/>
          <w:szCs w:val="22"/>
        </w:rPr>
        <w:t xml:space="preserve">This ensures that even in the event one </w:t>
      </w:r>
      <w:proofErr w:type="spellStart"/>
      <w:r w:rsidRPr="002209F8">
        <w:rPr>
          <w:rFonts w:ascii="Arial" w:hAnsi="Arial"/>
          <w:sz w:val="22"/>
          <w:szCs w:val="22"/>
        </w:rPr>
        <w:t>centre</w:t>
      </w:r>
      <w:proofErr w:type="spellEnd"/>
      <w:r w:rsidRPr="002209F8">
        <w:rPr>
          <w:rFonts w:ascii="Arial" w:hAnsi="Arial"/>
          <w:sz w:val="22"/>
          <w:szCs w:val="22"/>
        </w:rPr>
        <w:t xml:space="preserve"> fail</w:t>
      </w:r>
      <w:r>
        <w:rPr>
          <w:rFonts w:ascii="Arial" w:hAnsi="Arial"/>
          <w:sz w:val="22"/>
          <w:szCs w:val="22"/>
        </w:rPr>
        <w:t>s</w:t>
      </w:r>
      <w:r w:rsidRPr="002209F8">
        <w:rPr>
          <w:rFonts w:ascii="Arial" w:hAnsi="Arial"/>
          <w:sz w:val="22"/>
          <w:szCs w:val="22"/>
        </w:rPr>
        <w:t>, the data flow can continue unaffected.</w:t>
      </w:r>
    </w:p>
    <w:p w:rsidR="00EF1724" w:rsidRDefault="00EF1724" w:rsidP="00936CF1">
      <w:pPr>
        <w:tabs>
          <w:tab w:val="left" w:pos="900"/>
        </w:tabs>
        <w:jc w:val="both"/>
        <w:rPr>
          <w:rFonts w:ascii="Arial" w:hAnsi="Arial" w:cs="Arial"/>
          <w:sz w:val="22"/>
          <w:szCs w:val="22"/>
        </w:rPr>
      </w:pPr>
    </w:p>
    <w:p w:rsidR="00EF1724" w:rsidRDefault="00EF1724" w:rsidP="00936CF1">
      <w:pPr>
        <w:tabs>
          <w:tab w:val="left" w:pos="900"/>
        </w:tabs>
        <w:jc w:val="both"/>
        <w:rPr>
          <w:rFonts w:ascii="Arial" w:hAnsi="Arial" w:cs="Arial"/>
          <w:sz w:val="22"/>
          <w:szCs w:val="22"/>
        </w:rPr>
      </w:pPr>
      <w:r>
        <w:rPr>
          <w:rFonts w:ascii="Arial" w:hAnsi="Arial" w:cs="Arial"/>
          <w:sz w:val="22"/>
          <w:szCs w:val="22"/>
        </w:rPr>
        <w:t>4.6.3</w:t>
      </w:r>
      <w:r>
        <w:rPr>
          <w:rFonts w:ascii="Arial" w:hAnsi="Arial" w:cs="Arial"/>
          <w:sz w:val="22"/>
          <w:szCs w:val="22"/>
        </w:rPr>
        <w:tab/>
        <w:t>The e</w:t>
      </w:r>
      <w:r>
        <w:rPr>
          <w:rFonts w:ascii="Arial" w:hAnsi="Arial"/>
          <w:sz w:val="22"/>
          <w:szCs w:val="22"/>
        </w:rPr>
        <w:t xml:space="preserve">ight </w:t>
      </w:r>
      <w:r w:rsidRPr="002209F8">
        <w:rPr>
          <w:rFonts w:ascii="Arial" w:hAnsi="Arial"/>
          <w:sz w:val="22"/>
          <w:szCs w:val="22"/>
        </w:rPr>
        <w:t xml:space="preserve">RMs </w:t>
      </w:r>
      <w:r>
        <w:rPr>
          <w:rFonts w:ascii="Arial" w:hAnsi="Arial"/>
          <w:sz w:val="22"/>
          <w:szCs w:val="22"/>
        </w:rPr>
        <w:t>(</w:t>
      </w:r>
      <w:r w:rsidRPr="002209F8">
        <w:rPr>
          <w:rFonts w:ascii="Arial" w:hAnsi="Arial"/>
          <w:sz w:val="22"/>
          <w:szCs w:val="22"/>
        </w:rPr>
        <w:t>Ge</w:t>
      </w:r>
      <w:r>
        <w:rPr>
          <w:rFonts w:ascii="Arial" w:hAnsi="Arial"/>
          <w:sz w:val="22"/>
          <w:szCs w:val="22"/>
        </w:rPr>
        <w:t xml:space="preserve">rmany; </w:t>
      </w:r>
      <w:r w:rsidRPr="002209F8">
        <w:rPr>
          <w:rFonts w:ascii="Arial" w:hAnsi="Arial"/>
          <w:sz w:val="22"/>
          <w:szCs w:val="22"/>
        </w:rPr>
        <w:t xml:space="preserve">Hong Kong, </w:t>
      </w:r>
      <w:r>
        <w:rPr>
          <w:rFonts w:ascii="Arial" w:hAnsi="Arial"/>
          <w:sz w:val="22"/>
          <w:szCs w:val="22"/>
        </w:rPr>
        <w:t xml:space="preserve">China; </w:t>
      </w:r>
      <w:r w:rsidRPr="002209F8">
        <w:rPr>
          <w:rFonts w:ascii="Arial" w:hAnsi="Arial"/>
          <w:sz w:val="22"/>
          <w:szCs w:val="22"/>
        </w:rPr>
        <w:t>India</w:t>
      </w:r>
      <w:r>
        <w:rPr>
          <w:rFonts w:ascii="Arial" w:hAnsi="Arial"/>
          <w:sz w:val="22"/>
          <w:szCs w:val="22"/>
        </w:rPr>
        <w:t>;</w:t>
      </w:r>
      <w:r w:rsidRPr="002209F8">
        <w:rPr>
          <w:rFonts w:ascii="Arial" w:hAnsi="Arial"/>
          <w:sz w:val="22"/>
          <w:szCs w:val="22"/>
        </w:rPr>
        <w:t xml:space="preserve"> Japan</w:t>
      </w:r>
      <w:r>
        <w:rPr>
          <w:rFonts w:ascii="Arial" w:hAnsi="Arial"/>
          <w:sz w:val="22"/>
          <w:szCs w:val="22"/>
        </w:rPr>
        <w:t>;</w:t>
      </w:r>
      <w:r w:rsidRPr="002209F8">
        <w:rPr>
          <w:rFonts w:ascii="Arial" w:hAnsi="Arial"/>
          <w:sz w:val="22"/>
          <w:szCs w:val="22"/>
        </w:rPr>
        <w:t xml:space="preserve"> Russia</w:t>
      </w:r>
      <w:r>
        <w:rPr>
          <w:rFonts w:ascii="Arial" w:hAnsi="Arial"/>
          <w:sz w:val="22"/>
          <w:szCs w:val="22"/>
        </w:rPr>
        <w:t>; t</w:t>
      </w:r>
      <w:r w:rsidRPr="002209F8">
        <w:rPr>
          <w:rFonts w:ascii="Arial" w:hAnsi="Arial"/>
          <w:sz w:val="22"/>
          <w:szCs w:val="22"/>
        </w:rPr>
        <w:t>he Netherlands</w:t>
      </w:r>
      <w:r>
        <w:rPr>
          <w:rFonts w:ascii="Arial" w:hAnsi="Arial"/>
          <w:sz w:val="22"/>
          <w:szCs w:val="22"/>
        </w:rPr>
        <w:t>;</w:t>
      </w:r>
      <w:r w:rsidRPr="002209F8">
        <w:rPr>
          <w:rFonts w:ascii="Arial" w:hAnsi="Arial"/>
          <w:sz w:val="22"/>
          <w:szCs w:val="22"/>
        </w:rPr>
        <w:t xml:space="preserve"> UK</w:t>
      </w:r>
      <w:r>
        <w:rPr>
          <w:rFonts w:ascii="Arial" w:hAnsi="Arial"/>
          <w:sz w:val="22"/>
          <w:szCs w:val="22"/>
        </w:rPr>
        <w:t>;</w:t>
      </w:r>
      <w:r w:rsidRPr="002209F8">
        <w:rPr>
          <w:rFonts w:ascii="Arial" w:hAnsi="Arial"/>
          <w:sz w:val="22"/>
          <w:szCs w:val="22"/>
        </w:rPr>
        <w:t xml:space="preserve"> and</w:t>
      </w:r>
      <w:r>
        <w:rPr>
          <w:rFonts w:ascii="Arial" w:hAnsi="Arial"/>
          <w:sz w:val="22"/>
          <w:szCs w:val="22"/>
        </w:rPr>
        <w:t xml:space="preserve"> the</w:t>
      </w:r>
      <w:r w:rsidRPr="002209F8">
        <w:rPr>
          <w:rFonts w:ascii="Arial" w:hAnsi="Arial"/>
          <w:sz w:val="22"/>
          <w:szCs w:val="22"/>
        </w:rPr>
        <w:t xml:space="preserve"> USA</w:t>
      </w:r>
      <w:r>
        <w:rPr>
          <w:rFonts w:ascii="Arial" w:hAnsi="Arial"/>
          <w:sz w:val="22"/>
          <w:szCs w:val="22"/>
        </w:rPr>
        <w:t xml:space="preserve">) are </w:t>
      </w:r>
      <w:r w:rsidRPr="002209F8">
        <w:rPr>
          <w:rFonts w:ascii="Arial" w:hAnsi="Arial"/>
          <w:sz w:val="22"/>
          <w:szCs w:val="22"/>
        </w:rPr>
        <w:t xml:space="preserve">assigned a specific area of responsibility </w:t>
      </w:r>
      <w:r>
        <w:rPr>
          <w:rFonts w:ascii="Arial" w:hAnsi="Arial"/>
          <w:sz w:val="22"/>
          <w:szCs w:val="22"/>
        </w:rPr>
        <w:t>for which</w:t>
      </w:r>
      <w:r w:rsidRPr="002209F8">
        <w:rPr>
          <w:rFonts w:ascii="Arial" w:hAnsi="Arial"/>
          <w:sz w:val="22"/>
          <w:szCs w:val="22"/>
        </w:rPr>
        <w:t xml:space="preserve"> they </w:t>
      </w:r>
      <w:r>
        <w:rPr>
          <w:rFonts w:ascii="Arial" w:hAnsi="Arial"/>
          <w:sz w:val="22"/>
          <w:szCs w:val="22"/>
        </w:rPr>
        <w:t>are</w:t>
      </w:r>
      <w:r w:rsidRPr="002209F8">
        <w:rPr>
          <w:rFonts w:ascii="Arial" w:hAnsi="Arial"/>
          <w:sz w:val="22"/>
          <w:szCs w:val="22"/>
        </w:rPr>
        <w:t xml:space="preserve"> to manage and archive </w:t>
      </w:r>
      <w:r>
        <w:rPr>
          <w:rFonts w:ascii="Arial" w:hAnsi="Arial"/>
          <w:sz w:val="22"/>
          <w:szCs w:val="22"/>
        </w:rPr>
        <w:t xml:space="preserve">delayed mode VOS </w:t>
      </w:r>
      <w:r w:rsidRPr="002209F8">
        <w:rPr>
          <w:rFonts w:ascii="Arial" w:hAnsi="Arial"/>
          <w:sz w:val="22"/>
          <w:szCs w:val="22"/>
        </w:rPr>
        <w:t>data. Any queries/data requests regarding these areas are to be directed to the appropriate RM.</w:t>
      </w:r>
    </w:p>
    <w:p w:rsidR="00EF1724" w:rsidRDefault="00EF1724" w:rsidP="00936CF1">
      <w:pPr>
        <w:tabs>
          <w:tab w:val="left" w:pos="900"/>
        </w:tabs>
        <w:jc w:val="both"/>
        <w:rPr>
          <w:rFonts w:ascii="Arial" w:hAnsi="Arial" w:cs="Arial"/>
          <w:sz w:val="22"/>
          <w:szCs w:val="22"/>
        </w:rPr>
      </w:pPr>
    </w:p>
    <w:p w:rsidR="00EF1724" w:rsidRDefault="00EF1724" w:rsidP="00936CF1">
      <w:pPr>
        <w:tabs>
          <w:tab w:val="left" w:pos="900"/>
        </w:tabs>
        <w:jc w:val="both"/>
        <w:rPr>
          <w:rFonts w:ascii="Arial" w:hAnsi="Arial" w:cs="Arial"/>
          <w:sz w:val="22"/>
          <w:szCs w:val="22"/>
        </w:rPr>
      </w:pPr>
      <w:r>
        <w:rPr>
          <w:rFonts w:ascii="Arial" w:hAnsi="Arial" w:cs="Arial"/>
          <w:sz w:val="22"/>
          <w:szCs w:val="22"/>
        </w:rPr>
        <w:t>4.6.4</w:t>
      </w:r>
      <w:r>
        <w:rPr>
          <w:rFonts w:ascii="Arial" w:hAnsi="Arial" w:cs="Arial"/>
          <w:sz w:val="22"/>
          <w:szCs w:val="22"/>
        </w:rPr>
        <w:tab/>
        <w:t>The MCSS is undergoing a substantial modernization process to include sources of marine meteorological and oceanographic data in addition to the VOS data, and it is expected that the MCSS will eventually become obsolete and replaced by a JCOMM Marine Climate Data System (MCDS); the SOT should play an active role in its development</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Pr>
          <w:rFonts w:ascii="Arial" w:hAnsi="Arial" w:cs="Arial"/>
          <w:sz w:val="22"/>
          <w:szCs w:val="22"/>
        </w:rPr>
        <w:t>.</w:t>
      </w:r>
    </w:p>
    <w:p w:rsidR="00EF1724" w:rsidRDefault="00EF1724" w:rsidP="00936CF1">
      <w:pPr>
        <w:tabs>
          <w:tab w:val="left" w:pos="900"/>
        </w:tabs>
        <w:jc w:val="both"/>
        <w:rPr>
          <w:rFonts w:ascii="Arial" w:hAnsi="Arial" w:cs="Arial"/>
          <w:sz w:val="22"/>
          <w:szCs w:val="22"/>
        </w:rPr>
      </w:pPr>
    </w:p>
    <w:p w:rsidR="00EF1724" w:rsidRPr="00E12338" w:rsidRDefault="00EF1724" w:rsidP="00936CF1">
      <w:pPr>
        <w:tabs>
          <w:tab w:val="left" w:pos="900"/>
        </w:tabs>
        <w:jc w:val="both"/>
        <w:rPr>
          <w:rFonts w:ascii="Arial" w:hAnsi="Arial" w:cs="Arial"/>
          <w:iCs/>
          <w:sz w:val="22"/>
          <w:szCs w:val="22"/>
        </w:rPr>
      </w:pPr>
      <w:r>
        <w:rPr>
          <w:rFonts w:ascii="Arial" w:hAnsi="Arial" w:cs="Arial"/>
          <w:sz w:val="22"/>
          <w:szCs w:val="22"/>
        </w:rPr>
        <w:t>4.6.5</w:t>
      </w:r>
      <w:r>
        <w:rPr>
          <w:rFonts w:ascii="Arial" w:hAnsi="Arial" w:cs="Arial"/>
          <w:sz w:val="22"/>
          <w:szCs w:val="22"/>
        </w:rPr>
        <w:tab/>
      </w:r>
      <w:r w:rsidRPr="00E12338">
        <w:rPr>
          <w:rFonts w:ascii="Arial" w:hAnsi="Arial" w:cs="Arial"/>
          <w:iCs/>
          <w:sz w:val="22"/>
          <w:szCs w:val="22"/>
        </w:rPr>
        <w:t xml:space="preserve">The SOT and the associated </w:t>
      </w:r>
      <w:proofErr w:type="spellStart"/>
      <w:r w:rsidRPr="00E12338">
        <w:rPr>
          <w:rFonts w:ascii="Arial" w:hAnsi="Arial" w:cs="Arial"/>
          <w:iCs/>
          <w:sz w:val="22"/>
          <w:szCs w:val="22"/>
        </w:rPr>
        <w:t>programmes</w:t>
      </w:r>
      <w:proofErr w:type="spellEnd"/>
      <w:r w:rsidRPr="00E12338">
        <w:rPr>
          <w:rFonts w:ascii="Arial" w:hAnsi="Arial" w:cs="Arial"/>
          <w:iCs/>
          <w:sz w:val="22"/>
          <w:szCs w:val="22"/>
        </w:rPr>
        <w:t xml:space="preserve"> will actively encourage all ship operators to forward their data to one or other of the responsible global archives</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sidRPr="00E12338">
        <w:rPr>
          <w:rFonts w:ascii="Arial" w:hAnsi="Arial" w:cs="Arial"/>
          <w:iCs/>
          <w:sz w:val="22"/>
          <w:szCs w:val="22"/>
        </w:rPr>
        <w:t>.</w:t>
      </w:r>
    </w:p>
    <w:p w:rsidR="00EF1724" w:rsidRDefault="00EF1724" w:rsidP="00936CF1">
      <w:pPr>
        <w:tabs>
          <w:tab w:val="left" w:pos="900"/>
        </w:tabs>
        <w:jc w:val="both"/>
        <w:rPr>
          <w:rFonts w:ascii="Arial" w:hAnsi="Arial" w:cs="Arial"/>
          <w:sz w:val="22"/>
          <w:szCs w:val="22"/>
        </w:rPr>
      </w:pPr>
    </w:p>
    <w:p w:rsidR="00EF1724" w:rsidRPr="003B1ED2" w:rsidRDefault="00EF1724" w:rsidP="00936CF1">
      <w:pPr>
        <w:pStyle w:val="Heading2"/>
        <w:tabs>
          <w:tab w:val="left" w:pos="900"/>
        </w:tabs>
        <w:rPr>
          <w:bCs w:val="0"/>
          <w:sz w:val="22"/>
          <w:szCs w:val="22"/>
        </w:rPr>
      </w:pPr>
      <w:bookmarkStart w:id="61" w:name="_Toc312221202"/>
      <w:r>
        <w:rPr>
          <w:bCs w:val="0"/>
          <w:sz w:val="22"/>
          <w:szCs w:val="22"/>
        </w:rPr>
        <w:t>4.7</w:t>
      </w:r>
      <w:r w:rsidRPr="003B1ED2">
        <w:rPr>
          <w:bCs w:val="0"/>
          <w:sz w:val="22"/>
          <w:szCs w:val="22"/>
        </w:rPr>
        <w:tab/>
        <w:t>Monitoring of VOS data</w:t>
      </w:r>
      <w:bookmarkEnd w:id="61"/>
    </w:p>
    <w:p w:rsidR="00EF1724" w:rsidRDefault="00EF1724" w:rsidP="00936CF1">
      <w:pPr>
        <w:tabs>
          <w:tab w:val="left" w:pos="900"/>
        </w:tabs>
        <w:jc w:val="both"/>
        <w:rPr>
          <w:rFonts w:ascii="Arial" w:hAnsi="Arial" w:cs="Arial"/>
          <w:sz w:val="22"/>
          <w:szCs w:val="22"/>
        </w:rPr>
      </w:pPr>
    </w:p>
    <w:p w:rsidR="00EF1724" w:rsidRPr="00CB59B4" w:rsidRDefault="00EF1724" w:rsidP="00936CF1">
      <w:pPr>
        <w:tabs>
          <w:tab w:val="left" w:pos="900"/>
        </w:tabs>
        <w:jc w:val="both"/>
        <w:rPr>
          <w:rFonts w:ascii="Arial" w:hAnsi="Arial" w:cs="Arial"/>
          <w:sz w:val="22"/>
          <w:szCs w:val="22"/>
        </w:rPr>
      </w:pPr>
      <w:r>
        <w:rPr>
          <w:rFonts w:ascii="Arial" w:hAnsi="Arial" w:cs="Arial"/>
          <w:sz w:val="22"/>
          <w:szCs w:val="22"/>
        </w:rPr>
        <w:t>4.7.1</w:t>
      </w:r>
      <w:r>
        <w:rPr>
          <w:rFonts w:ascii="Arial" w:hAnsi="Arial" w:cs="Arial"/>
          <w:sz w:val="22"/>
          <w:szCs w:val="22"/>
        </w:rPr>
        <w:tab/>
      </w:r>
      <w:r w:rsidRPr="00CB59B4">
        <w:rPr>
          <w:rFonts w:ascii="Arial" w:hAnsi="Arial" w:cs="Arial"/>
          <w:sz w:val="22"/>
          <w:szCs w:val="22"/>
        </w:rPr>
        <w:t xml:space="preserve">The Regional Specialized Meteorological Centre (RSMC) of the United Kingdom </w:t>
      </w:r>
      <w:proofErr w:type="spellStart"/>
      <w:r w:rsidRPr="00CB59B4">
        <w:rPr>
          <w:rFonts w:ascii="Arial" w:hAnsi="Arial" w:cs="Arial"/>
          <w:sz w:val="22"/>
          <w:szCs w:val="22"/>
        </w:rPr>
        <w:t>Metoffice</w:t>
      </w:r>
      <w:proofErr w:type="spellEnd"/>
      <w:r w:rsidRPr="00CB59B4">
        <w:rPr>
          <w:rFonts w:ascii="Arial" w:hAnsi="Arial" w:cs="Arial"/>
          <w:sz w:val="22"/>
          <w:szCs w:val="22"/>
        </w:rPr>
        <w:t xml:space="preserve"> in Exeter is acting as CBS Lead Centre for monitoring the quality of surface marine observations</w:t>
      </w:r>
      <w:r>
        <w:rPr>
          <w:rFonts w:ascii="Arial" w:hAnsi="Arial" w:cs="Arial"/>
          <w:sz w:val="22"/>
          <w:szCs w:val="22"/>
        </w:rPr>
        <w:t>, including therefore VOS data distributed onto the Global Telecommunication System</w:t>
      </w:r>
      <w:r w:rsidRPr="00CB59B4">
        <w:rPr>
          <w:rFonts w:ascii="Arial" w:hAnsi="Arial" w:cs="Arial"/>
          <w:sz w:val="22"/>
          <w:szCs w:val="22"/>
        </w:rPr>
        <w:t xml:space="preserve">. It routinely produces monthly and biannual quality reports as well as providing essential feedback to VOS operators regarding the quality of the data delivered by VOS ships. </w:t>
      </w:r>
    </w:p>
    <w:p w:rsidR="00EF1724" w:rsidRPr="001B0600" w:rsidRDefault="00EF1724" w:rsidP="00936CF1">
      <w:pPr>
        <w:pStyle w:val="BodyTextIndent"/>
        <w:tabs>
          <w:tab w:val="left" w:pos="900"/>
        </w:tabs>
        <w:spacing w:after="0"/>
        <w:ind w:left="1"/>
        <w:jc w:val="both"/>
        <w:rPr>
          <w:rFonts w:ascii="Arial" w:eastAsia="Arial Unicode MS" w:hAnsi="Arial"/>
          <w:sz w:val="22"/>
        </w:rPr>
      </w:pPr>
    </w:p>
    <w:p w:rsidR="00EF1724" w:rsidRPr="009B19E4" w:rsidRDefault="00EF1724" w:rsidP="00936CF1">
      <w:pPr>
        <w:pStyle w:val="BodyTextIndent"/>
        <w:tabs>
          <w:tab w:val="left" w:pos="900"/>
        </w:tabs>
        <w:spacing w:after="0"/>
        <w:ind w:left="1"/>
        <w:jc w:val="both"/>
        <w:rPr>
          <w:rFonts w:ascii="Arial" w:eastAsia="Arial Unicode MS" w:hAnsi="Arial" w:cs="Arial"/>
          <w:sz w:val="22"/>
          <w:szCs w:val="22"/>
        </w:rPr>
      </w:pPr>
      <w:r>
        <w:rPr>
          <w:rFonts w:ascii="Arial" w:hAnsi="Arial" w:cs="Arial"/>
          <w:sz w:val="22"/>
          <w:szCs w:val="22"/>
        </w:rPr>
        <w:t>4.7.2</w:t>
      </w:r>
      <w:r>
        <w:rPr>
          <w:rFonts w:ascii="Arial" w:hAnsi="Arial" w:cs="Arial"/>
          <w:sz w:val="22"/>
          <w:szCs w:val="22"/>
        </w:rPr>
        <w:tab/>
      </w:r>
      <w:r w:rsidRPr="001B0600">
        <w:rPr>
          <w:rFonts w:ascii="Arial" w:eastAsia="Arial Unicode MS" w:hAnsi="Arial" w:cs="Arial"/>
          <w:sz w:val="22"/>
        </w:rPr>
        <w:t>The Met Office (RSMC Exeter) compil</w:t>
      </w:r>
      <w:r>
        <w:rPr>
          <w:rFonts w:ascii="Arial" w:eastAsia="Arial Unicode MS" w:hAnsi="Arial" w:cs="Arial"/>
          <w:sz w:val="22"/>
        </w:rPr>
        <w:t xml:space="preserve">es and distributes </w:t>
      </w:r>
      <w:r w:rsidRPr="001B0600">
        <w:rPr>
          <w:rFonts w:ascii="Arial" w:eastAsia="Arial Unicode MS" w:hAnsi="Arial" w:cs="Arial"/>
          <w:sz w:val="22"/>
        </w:rPr>
        <w:t xml:space="preserve">lists of ships that have produced </w:t>
      </w:r>
      <w:r>
        <w:rPr>
          <w:rFonts w:ascii="Arial" w:eastAsia="Arial Unicode MS" w:hAnsi="Arial" w:cs="Arial"/>
          <w:sz w:val="22"/>
        </w:rPr>
        <w:t>suspect observations each month</w:t>
      </w:r>
      <w:r w:rsidRPr="001B0600">
        <w:rPr>
          <w:rFonts w:ascii="Arial" w:eastAsia="Arial Unicode MS" w:hAnsi="Arial" w:cs="Arial"/>
          <w:sz w:val="22"/>
        </w:rPr>
        <w:t>. The</w:t>
      </w:r>
      <w:r>
        <w:rPr>
          <w:rFonts w:ascii="Arial" w:eastAsia="Arial Unicode MS" w:hAnsi="Arial" w:cs="Arial"/>
          <w:sz w:val="22"/>
        </w:rPr>
        <w:t xml:space="preserve"> lists</w:t>
      </w:r>
      <w:r w:rsidRPr="001B0600">
        <w:rPr>
          <w:rFonts w:ascii="Arial" w:eastAsia="Arial Unicode MS" w:hAnsi="Arial" w:cs="Arial"/>
          <w:sz w:val="22"/>
        </w:rPr>
        <w:t xml:space="preserve"> are also available via the Met Office web site</w:t>
      </w:r>
      <w:r w:rsidRPr="005F1A81">
        <w:rPr>
          <w:rStyle w:val="FootnoteReference"/>
          <w:rFonts w:ascii="Arial" w:eastAsia="Arial Unicode MS" w:hAnsi="Arial" w:cs="Arial"/>
          <w:sz w:val="22"/>
        </w:rPr>
        <w:footnoteReference w:id="58"/>
      </w:r>
      <w:r w:rsidRPr="001B0600">
        <w:rPr>
          <w:rFonts w:ascii="Arial" w:eastAsia="Arial Unicode MS" w:hAnsi="Arial" w:cs="Arial"/>
          <w:sz w:val="22"/>
        </w:rPr>
        <w:t xml:space="preserve">. </w:t>
      </w:r>
      <w:r>
        <w:rPr>
          <w:rFonts w:ascii="Arial" w:eastAsia="Arial Unicode MS" w:hAnsi="Arial" w:cs="Arial"/>
          <w:sz w:val="22"/>
        </w:rPr>
        <w:t xml:space="preserve">The SOT routinely reviews and agrees on the </w:t>
      </w:r>
      <w:r w:rsidRPr="001B0600">
        <w:rPr>
          <w:rFonts w:ascii="Arial" w:eastAsia="Arial Unicode MS" w:hAnsi="Arial" w:cs="Arial"/>
          <w:sz w:val="22"/>
        </w:rPr>
        <w:t>monitoring criteria</w:t>
      </w:r>
      <w:r>
        <w:rPr>
          <w:rFonts w:ascii="Arial" w:eastAsia="Arial Unicode MS" w:hAnsi="Arial" w:cs="Arial"/>
          <w:sz w:val="22"/>
        </w:rPr>
        <w:t xml:space="preserve"> that are used by the RSMC Exeter </w:t>
      </w:r>
      <w:r w:rsidRPr="009B19E4">
        <w:rPr>
          <w:rFonts w:ascii="Arial" w:eastAsia="Arial Unicode MS" w:hAnsi="Arial" w:cs="Arial"/>
          <w:sz w:val="22"/>
          <w:szCs w:val="22"/>
        </w:rPr>
        <w:lastRenderedPageBreak/>
        <w:t xml:space="preserve">(see </w:t>
      </w:r>
      <w:hyperlink w:anchor="Annex_X" w:history="1">
        <w:r w:rsidRPr="00D16C1E">
          <w:rPr>
            <w:rStyle w:val="Hyperlink"/>
            <w:rFonts w:ascii="Arial" w:eastAsia="Arial Unicode MS" w:hAnsi="Arial" w:cs="Arial"/>
            <w:i/>
            <w:sz w:val="22"/>
            <w:szCs w:val="22"/>
          </w:rPr>
          <w:t>Annex X</w:t>
        </w:r>
      </w:hyperlink>
      <w:r w:rsidRPr="009B19E4">
        <w:rPr>
          <w:rFonts w:ascii="Arial" w:eastAsia="Arial Unicode MS" w:hAnsi="Arial" w:cs="Arial"/>
          <w:sz w:val="22"/>
          <w:szCs w:val="22"/>
        </w:rPr>
        <w:t xml:space="preserve"> for the current criteria). </w:t>
      </w:r>
      <w:r w:rsidRPr="009B19E4">
        <w:rPr>
          <w:rFonts w:ascii="Arial" w:hAnsi="Arial" w:cs="Arial"/>
          <w:sz w:val="22"/>
          <w:szCs w:val="22"/>
        </w:rPr>
        <w:t>National VOS Programme Managers should ensure that the</w:t>
      </w:r>
      <w:r w:rsidRPr="009B19E4">
        <w:rPr>
          <w:rFonts w:ascii="Arial" w:hAnsi="Arial" w:cs="Arial"/>
        </w:rPr>
        <w:t xml:space="preserve"> </w:t>
      </w:r>
      <w:r w:rsidRPr="009B19E4">
        <w:rPr>
          <w:rFonts w:ascii="Arial" w:hAnsi="Arial" w:cs="Arial"/>
          <w:sz w:val="22"/>
          <w:szCs w:val="22"/>
        </w:rPr>
        <w:t xml:space="preserve">monthly </w:t>
      </w:r>
      <w:r>
        <w:rPr>
          <w:rFonts w:ascii="Arial" w:hAnsi="Arial" w:cs="Arial"/>
          <w:sz w:val="22"/>
          <w:szCs w:val="22"/>
        </w:rPr>
        <w:t xml:space="preserve">monitoring statistics and the </w:t>
      </w:r>
      <w:r w:rsidRPr="009B19E4">
        <w:rPr>
          <w:rFonts w:ascii="Arial" w:hAnsi="Arial" w:cs="Arial"/>
          <w:sz w:val="22"/>
          <w:szCs w:val="22"/>
        </w:rPr>
        <w:t xml:space="preserve">VOSClim suspect list from the UK Metoffice </w:t>
      </w:r>
      <w:r>
        <w:rPr>
          <w:rFonts w:ascii="Arial" w:hAnsi="Arial" w:cs="Arial"/>
          <w:sz w:val="22"/>
          <w:szCs w:val="22"/>
        </w:rPr>
        <w:t>are</w:t>
      </w:r>
      <w:r w:rsidRPr="009B19E4">
        <w:rPr>
          <w:rFonts w:ascii="Arial" w:hAnsi="Arial" w:cs="Arial"/>
          <w:sz w:val="22"/>
          <w:szCs w:val="22"/>
        </w:rPr>
        <w:t xml:space="preserve"> provided to PMOs for immediate action as necessary (</w:t>
      </w:r>
      <w:r w:rsidRPr="009B19E4">
        <w:rPr>
          <w:rFonts w:ascii="Arial" w:hAnsi="Arial" w:cs="Arial"/>
          <w:b/>
          <w:i/>
          <w:sz w:val="22"/>
          <w:szCs w:val="22"/>
        </w:rPr>
        <w:t>action</w:t>
      </w:r>
      <w:r w:rsidRPr="009B19E4">
        <w:rPr>
          <w:rFonts w:ascii="Arial" w:hAnsi="Arial" w:cs="Arial"/>
          <w:sz w:val="22"/>
          <w:szCs w:val="22"/>
        </w:rPr>
        <w:t>).</w:t>
      </w:r>
    </w:p>
    <w:p w:rsidR="00EF1724" w:rsidRPr="001B0600" w:rsidRDefault="00EF1724" w:rsidP="00936CF1">
      <w:pPr>
        <w:pStyle w:val="BodyTextIndent"/>
        <w:tabs>
          <w:tab w:val="left" w:pos="900"/>
        </w:tabs>
        <w:spacing w:after="0"/>
        <w:ind w:left="0"/>
        <w:jc w:val="both"/>
        <w:rPr>
          <w:rFonts w:ascii="Arial" w:eastAsia="Arial Unicode MS" w:hAnsi="Arial" w:cs="Arial"/>
          <w:sz w:val="22"/>
        </w:rPr>
      </w:pPr>
    </w:p>
    <w:p w:rsidR="00EF1724" w:rsidRPr="001B0600" w:rsidRDefault="00EF1724" w:rsidP="00936CF1">
      <w:pPr>
        <w:pStyle w:val="BodyTextIndent"/>
        <w:tabs>
          <w:tab w:val="left" w:pos="900"/>
        </w:tabs>
        <w:spacing w:after="0"/>
        <w:ind w:left="0"/>
        <w:jc w:val="both"/>
        <w:rPr>
          <w:rFonts w:ascii="Arial" w:eastAsia="Arial Unicode MS" w:hAnsi="Arial" w:cs="Arial"/>
          <w:sz w:val="22"/>
        </w:rPr>
      </w:pPr>
      <w:r>
        <w:rPr>
          <w:rFonts w:ascii="Arial" w:hAnsi="Arial" w:cs="Arial"/>
          <w:sz w:val="22"/>
          <w:szCs w:val="22"/>
        </w:rPr>
        <w:t>4.7.3</w:t>
      </w:r>
      <w:r>
        <w:rPr>
          <w:rFonts w:ascii="Arial" w:hAnsi="Arial" w:cs="Arial"/>
          <w:sz w:val="22"/>
          <w:szCs w:val="22"/>
        </w:rPr>
        <w:tab/>
      </w:r>
      <w:r w:rsidRPr="001B0600">
        <w:rPr>
          <w:rFonts w:ascii="Arial" w:eastAsia="Arial Unicode MS" w:hAnsi="Arial" w:cs="Arial"/>
          <w:sz w:val="22"/>
        </w:rPr>
        <w:t>The Met Office also produces monthly lists of monitoring statistics for all VOS. To maintain up to date lists of ships, the Met Office us</w:t>
      </w:r>
      <w:r>
        <w:rPr>
          <w:rFonts w:ascii="Arial" w:eastAsia="Arial Unicode MS" w:hAnsi="Arial" w:cs="Arial"/>
          <w:sz w:val="22"/>
        </w:rPr>
        <w:t xml:space="preserve">es </w:t>
      </w:r>
      <w:r w:rsidRPr="001B0600">
        <w:rPr>
          <w:rFonts w:ascii="Arial" w:eastAsia="Arial Unicode MS" w:hAnsi="Arial" w:cs="Arial"/>
          <w:sz w:val="22"/>
        </w:rPr>
        <w:t xml:space="preserve">the latest data downloaded from the online </w:t>
      </w:r>
      <w:r>
        <w:rPr>
          <w:rFonts w:ascii="Arial" w:eastAsia="Arial Unicode MS" w:hAnsi="Arial" w:cs="Arial"/>
          <w:sz w:val="22"/>
        </w:rPr>
        <w:t>E-SURFMAR</w:t>
      </w:r>
      <w:r w:rsidRPr="001B0600">
        <w:rPr>
          <w:rFonts w:ascii="Arial" w:eastAsia="Arial Unicode MS" w:hAnsi="Arial" w:cs="Arial"/>
          <w:sz w:val="22"/>
        </w:rPr>
        <w:t xml:space="preserve"> </w:t>
      </w:r>
      <w:r>
        <w:rPr>
          <w:rFonts w:ascii="Arial" w:eastAsia="Arial Unicode MS" w:hAnsi="Arial" w:cs="Arial"/>
          <w:sz w:val="22"/>
        </w:rPr>
        <w:t>VOS M</w:t>
      </w:r>
      <w:r w:rsidRPr="001B0600">
        <w:rPr>
          <w:rFonts w:ascii="Arial" w:eastAsia="Arial Unicode MS" w:hAnsi="Arial" w:cs="Arial"/>
          <w:sz w:val="22"/>
        </w:rPr>
        <w:t>etadata database, as well as the latest WMO Pub47 data. In addition, it uses the masked call sign data available from the JCOMMOPS FTP site</w:t>
      </w:r>
      <w:r w:rsidRPr="005F1A81">
        <w:rPr>
          <w:rStyle w:val="FootnoteReference"/>
          <w:rFonts w:ascii="Arial" w:eastAsia="Arial Unicode MS" w:hAnsi="Arial" w:cs="Arial"/>
          <w:sz w:val="22"/>
        </w:rPr>
        <w:footnoteReference w:id="59"/>
      </w:r>
      <w:r w:rsidRPr="001B0600">
        <w:rPr>
          <w:rFonts w:ascii="Arial" w:eastAsia="Arial Unicode MS" w:hAnsi="Arial" w:cs="Arial"/>
          <w:sz w:val="22"/>
        </w:rPr>
        <w:t>.</w:t>
      </w:r>
    </w:p>
    <w:p w:rsidR="00EF1724" w:rsidRPr="001B0600" w:rsidRDefault="00EF1724" w:rsidP="00936CF1">
      <w:pPr>
        <w:pStyle w:val="BodyTextIndent"/>
        <w:tabs>
          <w:tab w:val="left" w:pos="900"/>
        </w:tabs>
        <w:spacing w:after="0"/>
        <w:ind w:left="-5"/>
        <w:jc w:val="both"/>
        <w:rPr>
          <w:rFonts w:ascii="Arial" w:eastAsia="Arial Unicode MS" w:hAnsi="Arial"/>
          <w:sz w:val="22"/>
        </w:rPr>
      </w:pPr>
    </w:p>
    <w:p w:rsidR="00EF1724" w:rsidRPr="001B0600" w:rsidRDefault="00EF1724" w:rsidP="00936CF1">
      <w:pPr>
        <w:pStyle w:val="BodyTextIndent"/>
        <w:tabs>
          <w:tab w:val="left" w:pos="900"/>
        </w:tabs>
        <w:spacing w:after="0"/>
        <w:ind w:left="1"/>
        <w:jc w:val="both"/>
        <w:rPr>
          <w:rFonts w:ascii="Arial" w:eastAsia="Arial Unicode MS" w:hAnsi="Arial" w:cs="Arial"/>
          <w:sz w:val="22"/>
        </w:rPr>
      </w:pPr>
      <w:r>
        <w:rPr>
          <w:rFonts w:ascii="Arial" w:hAnsi="Arial" w:cs="Arial"/>
          <w:sz w:val="22"/>
          <w:szCs w:val="22"/>
        </w:rPr>
        <w:t>4.7.4</w:t>
      </w:r>
      <w:r>
        <w:rPr>
          <w:rFonts w:ascii="Arial" w:hAnsi="Arial" w:cs="Arial"/>
          <w:sz w:val="22"/>
          <w:szCs w:val="22"/>
        </w:rPr>
        <w:tab/>
      </w:r>
      <w:r w:rsidRPr="001B0600">
        <w:rPr>
          <w:rFonts w:ascii="Arial" w:eastAsia="Arial Unicode MS" w:hAnsi="Arial" w:cs="Arial"/>
          <w:sz w:val="22"/>
        </w:rPr>
        <w:t>Timeliness information for VOS reports received at the Met Office is also made available from the observation monitoring web site</w:t>
      </w:r>
      <w:r w:rsidRPr="005F1A81">
        <w:rPr>
          <w:rStyle w:val="FootnoteReference"/>
          <w:rFonts w:ascii="Arial" w:eastAsia="Arial Unicode MS" w:hAnsi="Arial" w:cs="Arial"/>
          <w:sz w:val="22"/>
        </w:rPr>
        <w:footnoteReference w:id="60"/>
      </w:r>
      <w:r w:rsidRPr="001B0600">
        <w:rPr>
          <w:rFonts w:ascii="Arial" w:eastAsia="Arial Unicode MS" w:hAnsi="Arial" w:cs="Arial"/>
          <w:sz w:val="22"/>
        </w:rPr>
        <w:t xml:space="preserve"> in graphical format. </w:t>
      </w:r>
      <w:r>
        <w:rPr>
          <w:rFonts w:ascii="Arial" w:eastAsia="Arial Unicode MS" w:hAnsi="Arial" w:cs="Arial"/>
          <w:sz w:val="22"/>
        </w:rPr>
        <w:t>Nowadays, t</w:t>
      </w:r>
      <w:r w:rsidRPr="001B0600">
        <w:rPr>
          <w:rFonts w:ascii="Arial" w:eastAsia="Arial Unicode MS" w:hAnsi="Arial" w:cs="Arial"/>
          <w:sz w:val="22"/>
        </w:rPr>
        <w:t>he majority of ship reports continue to be received promptly, with over 50% received within 15 minutes and 90% within 60 minutes of the observation time. Timeliness information for individual ships is also available from the website.</w:t>
      </w:r>
    </w:p>
    <w:p w:rsidR="00EF1724" w:rsidRPr="001B0600" w:rsidRDefault="00EF1724" w:rsidP="00936CF1">
      <w:pPr>
        <w:tabs>
          <w:tab w:val="left" w:pos="851"/>
          <w:tab w:val="left" w:pos="900"/>
        </w:tabs>
        <w:jc w:val="both"/>
        <w:rPr>
          <w:rFonts w:ascii="Arial" w:eastAsia="Arial Unicode MS" w:hAnsi="Arial" w:cs="Arial"/>
          <w:sz w:val="22"/>
          <w:szCs w:val="22"/>
        </w:rPr>
      </w:pPr>
    </w:p>
    <w:p w:rsidR="00EF1724" w:rsidRPr="001B0600" w:rsidRDefault="00EF1724" w:rsidP="00936CF1">
      <w:pPr>
        <w:pStyle w:val="BodyTextIndent"/>
        <w:tabs>
          <w:tab w:val="left" w:pos="900"/>
        </w:tabs>
        <w:spacing w:after="0"/>
        <w:ind w:left="-5"/>
        <w:jc w:val="both"/>
        <w:rPr>
          <w:rFonts w:ascii="Arial" w:eastAsia="Arial Unicode MS" w:hAnsi="Arial" w:cs="Arial"/>
          <w:sz w:val="22"/>
        </w:rPr>
      </w:pPr>
      <w:r>
        <w:rPr>
          <w:rFonts w:ascii="Arial" w:hAnsi="Arial" w:cs="Arial"/>
          <w:sz w:val="22"/>
          <w:szCs w:val="22"/>
        </w:rPr>
        <w:t>4.7.5</w:t>
      </w:r>
      <w:r>
        <w:rPr>
          <w:rFonts w:ascii="Arial" w:hAnsi="Arial" w:cs="Arial"/>
          <w:sz w:val="22"/>
          <w:szCs w:val="22"/>
        </w:rPr>
        <w:tab/>
      </w:r>
      <w:r>
        <w:rPr>
          <w:rFonts w:ascii="Arial" w:eastAsia="Arial Unicode MS" w:hAnsi="Arial"/>
          <w:sz w:val="22"/>
        </w:rPr>
        <w:t>T</w:t>
      </w:r>
      <w:r w:rsidRPr="001B0600">
        <w:rPr>
          <w:rFonts w:ascii="Arial" w:eastAsia="Arial Unicode MS" w:hAnsi="Arial" w:cs="Arial"/>
          <w:sz w:val="22"/>
        </w:rPr>
        <w:t xml:space="preserve">he Met Office had made its annual VOS ranking scheme results available on </w:t>
      </w:r>
      <w:r>
        <w:rPr>
          <w:rFonts w:ascii="Arial" w:eastAsia="Arial Unicode MS" w:hAnsi="Arial" w:cs="Arial"/>
          <w:sz w:val="22"/>
        </w:rPr>
        <w:t>its</w:t>
      </w:r>
      <w:r w:rsidRPr="001B0600">
        <w:rPr>
          <w:rFonts w:ascii="Arial" w:eastAsia="Arial Unicode MS" w:hAnsi="Arial" w:cs="Arial"/>
          <w:sz w:val="22"/>
        </w:rPr>
        <w:t xml:space="preserve"> website for all VOS. The scheme ranks the VOS ships in </w:t>
      </w:r>
      <w:r w:rsidRPr="00F05B3B">
        <w:rPr>
          <w:rFonts w:ascii="Arial" w:eastAsia="Arial Unicode MS" w:hAnsi="Arial" w:cs="Arial"/>
          <w:sz w:val="22"/>
        </w:rPr>
        <w:t>terms of the timeliness, quantity and quality of their reports.</w:t>
      </w:r>
      <w:r>
        <w:rPr>
          <w:rFonts w:ascii="Arial" w:eastAsia="Arial Unicode MS" w:hAnsi="Arial" w:cs="Arial"/>
          <w:sz w:val="22"/>
        </w:rPr>
        <w:t xml:space="preserve"> </w:t>
      </w:r>
      <w:r w:rsidRPr="00F05B3B">
        <w:rPr>
          <w:rFonts w:ascii="Arial" w:eastAsia="Arial Unicode MS" w:hAnsi="Arial" w:cs="Arial"/>
          <w:sz w:val="22"/>
        </w:rPr>
        <w:t xml:space="preserve">This has been used to assess the annual performance of UK VOS and for determining which individual ships should be presented with awards. </w:t>
      </w: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4.7.6</w:t>
      </w:r>
      <w:r>
        <w:rPr>
          <w:rFonts w:ascii="Arial" w:hAnsi="Arial" w:cs="Arial"/>
          <w:sz w:val="22"/>
          <w:szCs w:val="22"/>
        </w:rPr>
        <w:tab/>
        <w:t xml:space="preserve">E-SURMFAR is also making quality monitoring tools available to the VOS community. </w:t>
      </w: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p>
    <w:p w:rsidR="00EF1724" w:rsidRPr="00BD1F50" w:rsidRDefault="00EF1724" w:rsidP="00936CF1">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4.7.7</w:t>
      </w:r>
      <w:r>
        <w:rPr>
          <w:rFonts w:ascii="Arial" w:hAnsi="Arial" w:cs="Arial"/>
          <w:sz w:val="22"/>
          <w:szCs w:val="22"/>
        </w:rPr>
        <w:tab/>
        <w:t xml:space="preserve">VOS Operators are encouraged to become familiar with the UK </w:t>
      </w:r>
      <w:proofErr w:type="spellStart"/>
      <w:r>
        <w:rPr>
          <w:rFonts w:ascii="Arial" w:hAnsi="Arial" w:cs="Arial"/>
          <w:sz w:val="22"/>
          <w:szCs w:val="22"/>
        </w:rPr>
        <w:t>Metoffice</w:t>
      </w:r>
      <w:proofErr w:type="spellEnd"/>
      <w:r>
        <w:rPr>
          <w:rFonts w:ascii="Arial" w:hAnsi="Arial" w:cs="Arial"/>
          <w:sz w:val="22"/>
          <w:szCs w:val="22"/>
        </w:rPr>
        <w:t xml:space="preserve"> and E-SURFMAR quality monitoring tools, and use them as appropriate. In particular, noting that the E-SURFMAR tools can reference a particular ships, </w:t>
      </w:r>
      <w:r w:rsidRPr="00BD1F50">
        <w:rPr>
          <w:rFonts w:ascii="Arial" w:hAnsi="Arial" w:cs="Arial"/>
          <w:sz w:val="22"/>
          <w:szCs w:val="22"/>
        </w:rPr>
        <w:t xml:space="preserve">VOS operators </w:t>
      </w:r>
      <w:r>
        <w:rPr>
          <w:rFonts w:ascii="Arial" w:hAnsi="Arial" w:cs="Arial"/>
          <w:bCs/>
          <w:sz w:val="22"/>
          <w:szCs w:val="22"/>
        </w:rPr>
        <w:t>should</w:t>
      </w:r>
      <w:r w:rsidRPr="00BD1F50">
        <w:rPr>
          <w:rFonts w:ascii="Arial" w:hAnsi="Arial" w:cs="Arial"/>
          <w:bCs/>
          <w:sz w:val="22"/>
          <w:szCs w:val="22"/>
        </w:rPr>
        <w:t xml:space="preserve"> check the metadata of their VOS ships within the E-SURFMAR database and make changes directly if necessary</w:t>
      </w:r>
      <w:r>
        <w:rPr>
          <w:rFonts w:ascii="Arial" w:hAnsi="Arial" w:cs="Arial"/>
          <w:bCs/>
          <w:sz w:val="22"/>
          <w:szCs w:val="22"/>
        </w:rPr>
        <w:t>, or submit corrected Pub47 metadata to WMO.</w:t>
      </w:r>
      <w:r w:rsidRPr="00BD1F50">
        <w:rPr>
          <w:rFonts w:ascii="Arial" w:hAnsi="Arial" w:cs="Arial"/>
          <w:sz w:val="22"/>
          <w:szCs w:val="22"/>
        </w:rPr>
        <w:t xml:space="preserve"> (</w:t>
      </w:r>
      <w:proofErr w:type="gramStart"/>
      <w:r w:rsidRPr="00BD1F50">
        <w:rPr>
          <w:rFonts w:ascii="Arial" w:hAnsi="Arial" w:cs="Arial"/>
          <w:b/>
          <w:i/>
          <w:sz w:val="22"/>
          <w:szCs w:val="22"/>
        </w:rPr>
        <w:t>action</w:t>
      </w:r>
      <w:proofErr w:type="gramEnd"/>
      <w:r w:rsidRPr="00BD1F50">
        <w:rPr>
          <w:rFonts w:ascii="Arial" w:hAnsi="Arial" w:cs="Arial"/>
          <w:sz w:val="22"/>
          <w:szCs w:val="22"/>
        </w:rPr>
        <w:t>).</w:t>
      </w:r>
      <w:r>
        <w:rPr>
          <w:rFonts w:ascii="Arial" w:hAnsi="Arial" w:cs="Arial"/>
          <w:sz w:val="22"/>
          <w:szCs w:val="22"/>
        </w:rPr>
        <w:t xml:space="preserve"> </w:t>
      </w: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4.7.8</w:t>
      </w:r>
      <w:r>
        <w:rPr>
          <w:rFonts w:ascii="Arial" w:hAnsi="Arial" w:cs="Arial"/>
          <w:sz w:val="22"/>
          <w:szCs w:val="22"/>
        </w:rPr>
        <w:tab/>
        <w:t>Additional monitoring about the status of the VOS fleet is provided by JCOMMOPS (</w:t>
      </w:r>
      <w:hyperlink w:anchor="Annex_VII" w:history="1">
        <w:r w:rsidRPr="00D16C1E">
          <w:rPr>
            <w:rStyle w:val="Hyperlink"/>
            <w:rFonts w:ascii="Arial" w:hAnsi="Arial" w:cs="Arial"/>
            <w:i/>
            <w:sz w:val="22"/>
            <w:szCs w:val="22"/>
          </w:rPr>
          <w:t>Annex VII</w:t>
        </w:r>
      </w:hyperlink>
      <w:r>
        <w:rPr>
          <w:rFonts w:ascii="Arial" w:hAnsi="Arial" w:cs="Arial"/>
          <w:sz w:val="22"/>
          <w:szCs w:val="22"/>
        </w:rPr>
        <w:t>).</w:t>
      </w: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p>
    <w:p w:rsidR="00EF1724" w:rsidRPr="003B1ED2" w:rsidRDefault="00EF1724" w:rsidP="00936CF1">
      <w:pPr>
        <w:pStyle w:val="Heading2"/>
        <w:tabs>
          <w:tab w:val="left" w:pos="900"/>
        </w:tabs>
        <w:rPr>
          <w:bCs w:val="0"/>
          <w:sz w:val="22"/>
          <w:szCs w:val="22"/>
        </w:rPr>
      </w:pPr>
      <w:bookmarkStart w:id="62" w:name="_Toc312221203"/>
      <w:r>
        <w:rPr>
          <w:bCs w:val="0"/>
          <w:sz w:val="22"/>
          <w:szCs w:val="22"/>
        </w:rPr>
        <w:t>4.8</w:t>
      </w:r>
      <w:r w:rsidRPr="003B1ED2">
        <w:rPr>
          <w:bCs w:val="0"/>
          <w:sz w:val="22"/>
          <w:szCs w:val="22"/>
        </w:rPr>
        <w:tab/>
        <w:t xml:space="preserve">Monitoring of </w:t>
      </w:r>
      <w:proofErr w:type="spellStart"/>
      <w:r w:rsidRPr="003B1ED2">
        <w:rPr>
          <w:bCs w:val="0"/>
          <w:sz w:val="22"/>
          <w:szCs w:val="22"/>
        </w:rPr>
        <w:t>VOSClim</w:t>
      </w:r>
      <w:proofErr w:type="spellEnd"/>
      <w:r w:rsidRPr="003B1ED2">
        <w:rPr>
          <w:bCs w:val="0"/>
          <w:sz w:val="22"/>
          <w:szCs w:val="22"/>
        </w:rPr>
        <w:t xml:space="preserve"> data</w:t>
      </w:r>
      <w:bookmarkEnd w:id="62"/>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p>
    <w:p w:rsidR="00EF1724" w:rsidRPr="007D5F43" w:rsidRDefault="00EF1724" w:rsidP="00CA6527">
      <w:pPr>
        <w:tabs>
          <w:tab w:val="left" w:pos="900"/>
        </w:tabs>
        <w:jc w:val="both"/>
        <w:rPr>
          <w:rFonts w:ascii="Arial" w:hAnsi="Arial" w:cs="Arial"/>
          <w:sz w:val="22"/>
          <w:szCs w:val="22"/>
        </w:rPr>
      </w:pPr>
      <w:r>
        <w:rPr>
          <w:rFonts w:ascii="Arial" w:hAnsi="Arial" w:cs="Arial"/>
          <w:sz w:val="22"/>
          <w:szCs w:val="22"/>
        </w:rPr>
        <w:t>4.8.1</w:t>
      </w:r>
      <w:r>
        <w:rPr>
          <w:rFonts w:ascii="Arial" w:hAnsi="Arial" w:cs="Arial"/>
          <w:sz w:val="22"/>
          <w:szCs w:val="22"/>
        </w:rPr>
        <w:tab/>
      </w:r>
      <w:r w:rsidRPr="007D5F43">
        <w:rPr>
          <w:rFonts w:ascii="Arial" w:hAnsi="Arial" w:cs="Arial"/>
          <w:sz w:val="22"/>
          <w:szCs w:val="22"/>
        </w:rPr>
        <w:t xml:space="preserve">The Real-Time Monitoring Centre (RTMC) for the </w:t>
      </w:r>
      <w:proofErr w:type="spellStart"/>
      <w:r w:rsidRPr="007D5F43">
        <w:rPr>
          <w:rFonts w:ascii="Arial" w:hAnsi="Arial" w:cs="Arial"/>
          <w:sz w:val="22"/>
          <w:szCs w:val="22"/>
        </w:rPr>
        <w:t>VOSClim</w:t>
      </w:r>
      <w:proofErr w:type="spellEnd"/>
      <w:r w:rsidRPr="007D5F43">
        <w:rPr>
          <w:rFonts w:ascii="Arial" w:hAnsi="Arial" w:cs="Arial"/>
          <w:sz w:val="22"/>
          <w:szCs w:val="22"/>
        </w:rPr>
        <w:t xml:space="preserve"> project is also operated by the Met Office, United Kingdom. The RTMC produces monthly suspect lists and monitoring statistics for all </w:t>
      </w:r>
      <w:proofErr w:type="spellStart"/>
      <w:r w:rsidRPr="007D5F43">
        <w:rPr>
          <w:rFonts w:ascii="Arial" w:hAnsi="Arial" w:cs="Arial"/>
          <w:sz w:val="22"/>
          <w:szCs w:val="22"/>
        </w:rPr>
        <w:t>VOSClim</w:t>
      </w:r>
      <w:proofErr w:type="spellEnd"/>
      <w:r w:rsidRPr="007D5F43">
        <w:rPr>
          <w:rFonts w:ascii="Arial" w:hAnsi="Arial" w:cs="Arial"/>
          <w:sz w:val="22"/>
          <w:szCs w:val="22"/>
        </w:rPr>
        <w:t xml:space="preserve"> class ships using the ship lists maintained on the </w:t>
      </w:r>
      <w:proofErr w:type="spellStart"/>
      <w:r w:rsidRPr="007D5F43">
        <w:rPr>
          <w:rFonts w:ascii="Arial" w:hAnsi="Arial" w:cs="Arial"/>
          <w:sz w:val="22"/>
          <w:szCs w:val="22"/>
        </w:rPr>
        <w:t>VOSClim</w:t>
      </w:r>
      <w:proofErr w:type="spellEnd"/>
      <w:r w:rsidRPr="007D5F43">
        <w:rPr>
          <w:rFonts w:ascii="Arial" w:hAnsi="Arial" w:cs="Arial"/>
          <w:sz w:val="22"/>
          <w:szCs w:val="22"/>
        </w:rPr>
        <w:t xml:space="preserve"> website and the criteria shown in </w:t>
      </w:r>
      <w:hyperlink w:anchor="Annex_X" w:history="1">
        <w:r w:rsidRPr="00D16C1E">
          <w:rPr>
            <w:rStyle w:val="Hyperlink"/>
            <w:rFonts w:ascii="Arial" w:hAnsi="Arial" w:cs="Arial"/>
            <w:i/>
            <w:sz w:val="22"/>
            <w:szCs w:val="22"/>
          </w:rPr>
          <w:t>Annex X</w:t>
        </w:r>
      </w:hyperlink>
      <w:r w:rsidRPr="007D5F43">
        <w:rPr>
          <w:rFonts w:ascii="Arial" w:hAnsi="Arial" w:cs="Arial"/>
          <w:sz w:val="22"/>
          <w:szCs w:val="22"/>
        </w:rPr>
        <w:t xml:space="preserve">. </w:t>
      </w:r>
      <w:proofErr w:type="spellStart"/>
      <w:r w:rsidRPr="007D5F43">
        <w:rPr>
          <w:rFonts w:ascii="Arial" w:hAnsi="Arial" w:cs="Arial"/>
          <w:sz w:val="22"/>
          <w:szCs w:val="22"/>
        </w:rPr>
        <w:t>VOSClim</w:t>
      </w:r>
      <w:proofErr w:type="spellEnd"/>
      <w:r w:rsidRPr="007D5F43">
        <w:rPr>
          <w:rFonts w:ascii="Arial" w:hAnsi="Arial" w:cs="Arial"/>
          <w:sz w:val="22"/>
          <w:szCs w:val="22"/>
        </w:rPr>
        <w:t xml:space="preserve"> suspect lists are distributed to the JCOMMOPS mailing lists (PMO and VOS). </w:t>
      </w:r>
      <w:proofErr w:type="spellStart"/>
      <w:r w:rsidRPr="007D5F43">
        <w:rPr>
          <w:rFonts w:ascii="Arial" w:hAnsi="Arial" w:cs="Arial"/>
          <w:sz w:val="22"/>
          <w:szCs w:val="22"/>
        </w:rPr>
        <w:t>VOSClim</w:t>
      </w:r>
      <w:proofErr w:type="spellEnd"/>
      <w:r w:rsidRPr="007D5F43">
        <w:rPr>
          <w:rFonts w:ascii="Arial" w:hAnsi="Arial" w:cs="Arial"/>
          <w:sz w:val="22"/>
          <w:szCs w:val="22"/>
        </w:rPr>
        <w:t xml:space="preserve"> ships’ observations and the associated co-located model data are also transferred to the </w:t>
      </w:r>
      <w:proofErr w:type="spellStart"/>
      <w:r w:rsidRPr="007D5F43">
        <w:rPr>
          <w:rFonts w:ascii="Arial" w:hAnsi="Arial" w:cs="Arial"/>
          <w:sz w:val="22"/>
          <w:szCs w:val="22"/>
        </w:rPr>
        <w:t>VOSClim</w:t>
      </w:r>
      <w:proofErr w:type="spellEnd"/>
      <w:r w:rsidRPr="007D5F43">
        <w:rPr>
          <w:rFonts w:ascii="Arial" w:hAnsi="Arial" w:cs="Arial"/>
          <w:sz w:val="22"/>
          <w:szCs w:val="22"/>
        </w:rPr>
        <w:t xml:space="preserve"> Data Assembly Center (DAC</w:t>
      </w:r>
      <w:r>
        <w:rPr>
          <w:rStyle w:val="FootnoteReference"/>
          <w:rFonts w:cs="Arial"/>
        </w:rPr>
        <w:footnoteReference w:id="61"/>
      </w:r>
      <w:r w:rsidRPr="007D5F43">
        <w:rPr>
          <w:rFonts w:ascii="Arial" w:hAnsi="Arial" w:cs="Arial"/>
          <w:sz w:val="22"/>
          <w:szCs w:val="22"/>
        </w:rPr>
        <w:t>).</w:t>
      </w:r>
    </w:p>
    <w:p w:rsidR="00EF1724" w:rsidRPr="007D5F43" w:rsidRDefault="00EF1724" w:rsidP="00CA6527">
      <w:pPr>
        <w:tabs>
          <w:tab w:val="left" w:pos="900"/>
        </w:tabs>
        <w:jc w:val="both"/>
        <w:rPr>
          <w:rFonts w:ascii="Arial" w:hAnsi="Arial" w:cs="Arial"/>
          <w:sz w:val="22"/>
          <w:szCs w:val="22"/>
        </w:rPr>
      </w:pPr>
    </w:p>
    <w:p w:rsidR="00EF1724" w:rsidRPr="00FA310F" w:rsidRDefault="00EF1724" w:rsidP="00CA6527">
      <w:pPr>
        <w:tabs>
          <w:tab w:val="left" w:pos="900"/>
          <w:tab w:val="left" w:pos="993"/>
          <w:tab w:val="left" w:pos="1701"/>
        </w:tabs>
        <w:autoSpaceDE w:val="0"/>
        <w:autoSpaceDN w:val="0"/>
        <w:adjustRightInd w:val="0"/>
        <w:jc w:val="both"/>
        <w:rPr>
          <w:rFonts w:ascii="Arial" w:hAnsi="Arial" w:cs="Arial"/>
          <w:sz w:val="22"/>
          <w:szCs w:val="22"/>
        </w:rPr>
      </w:pPr>
      <w:r>
        <w:rPr>
          <w:rFonts w:ascii="Arial" w:hAnsi="Arial" w:cs="Arial"/>
          <w:sz w:val="22"/>
          <w:szCs w:val="22"/>
        </w:rPr>
        <w:t>4.8.2</w:t>
      </w:r>
      <w:r>
        <w:rPr>
          <w:rFonts w:ascii="Arial" w:hAnsi="Arial" w:cs="Arial"/>
          <w:sz w:val="22"/>
          <w:szCs w:val="22"/>
        </w:rPr>
        <w:tab/>
      </w:r>
      <w:r w:rsidRPr="002C376E">
        <w:rPr>
          <w:rFonts w:ascii="Arial" w:hAnsi="Arial" w:cs="Arial"/>
          <w:sz w:val="22"/>
          <w:szCs w:val="22"/>
        </w:rPr>
        <w:t xml:space="preserve">The </w:t>
      </w:r>
      <w:r>
        <w:rPr>
          <w:rFonts w:ascii="Arial" w:hAnsi="Arial" w:cs="Arial"/>
          <w:sz w:val="22"/>
          <w:szCs w:val="22"/>
        </w:rPr>
        <w:t xml:space="preserve">US NOAA </w:t>
      </w:r>
      <w:r w:rsidRPr="002C376E">
        <w:rPr>
          <w:rFonts w:ascii="Arial" w:hAnsi="Arial" w:cs="Arial"/>
          <w:sz w:val="22"/>
          <w:szCs w:val="22"/>
        </w:rPr>
        <w:t>National Climatic Data Centre</w:t>
      </w:r>
      <w:r>
        <w:rPr>
          <w:rFonts w:ascii="Arial" w:hAnsi="Arial" w:cs="Arial"/>
          <w:sz w:val="22"/>
          <w:szCs w:val="22"/>
        </w:rPr>
        <w:t xml:space="preserve"> (NCDC) acts</w:t>
      </w:r>
      <w:r w:rsidRPr="002C376E">
        <w:rPr>
          <w:rFonts w:ascii="Arial" w:hAnsi="Arial" w:cs="Arial"/>
          <w:sz w:val="22"/>
          <w:szCs w:val="22"/>
        </w:rPr>
        <w:t xml:space="preserve"> as the </w:t>
      </w:r>
      <w:r>
        <w:rPr>
          <w:rFonts w:ascii="Arial" w:hAnsi="Arial" w:cs="Arial"/>
          <w:sz w:val="22"/>
          <w:szCs w:val="22"/>
        </w:rPr>
        <w:t>Data Assembly Centre (</w:t>
      </w:r>
      <w:r w:rsidRPr="002C376E">
        <w:rPr>
          <w:rFonts w:ascii="Arial" w:hAnsi="Arial" w:cs="Arial"/>
          <w:sz w:val="22"/>
          <w:szCs w:val="22"/>
        </w:rPr>
        <w:t>DAC</w:t>
      </w:r>
      <w:r>
        <w:rPr>
          <w:rFonts w:ascii="Arial" w:hAnsi="Arial" w:cs="Arial"/>
          <w:sz w:val="22"/>
          <w:szCs w:val="22"/>
        </w:rPr>
        <w:t>)</w:t>
      </w:r>
      <w:r w:rsidRPr="002C376E">
        <w:rPr>
          <w:rFonts w:ascii="Arial" w:hAnsi="Arial" w:cs="Arial"/>
          <w:sz w:val="22"/>
          <w:szCs w:val="22"/>
        </w:rPr>
        <w:t xml:space="preserve"> for the </w:t>
      </w:r>
      <w:proofErr w:type="spellStart"/>
      <w:r w:rsidRPr="002C376E">
        <w:rPr>
          <w:rFonts w:ascii="Arial" w:hAnsi="Arial" w:cs="Arial"/>
          <w:sz w:val="22"/>
          <w:szCs w:val="22"/>
        </w:rPr>
        <w:t>VOSClim</w:t>
      </w:r>
      <w:proofErr w:type="spellEnd"/>
      <w:r w:rsidRPr="002C376E">
        <w:rPr>
          <w:rFonts w:ascii="Arial" w:hAnsi="Arial" w:cs="Arial"/>
          <w:sz w:val="22"/>
          <w:szCs w:val="22"/>
        </w:rPr>
        <w:t xml:space="preserve"> </w:t>
      </w:r>
      <w:r>
        <w:rPr>
          <w:rFonts w:ascii="Arial" w:hAnsi="Arial" w:cs="Arial"/>
          <w:sz w:val="22"/>
          <w:szCs w:val="22"/>
        </w:rPr>
        <w:t xml:space="preserve">fleet. </w:t>
      </w:r>
      <w:r w:rsidRPr="00FA310F">
        <w:rPr>
          <w:rFonts w:ascii="Arial" w:hAnsi="Arial" w:cs="Arial"/>
          <w:sz w:val="22"/>
          <w:szCs w:val="22"/>
        </w:rPr>
        <w:t xml:space="preserve">NCDC maintains several archives in support of the </w:t>
      </w:r>
      <w:proofErr w:type="spellStart"/>
      <w:r w:rsidRPr="00FA310F">
        <w:rPr>
          <w:rFonts w:ascii="Arial" w:hAnsi="Arial" w:cs="Arial"/>
          <w:sz w:val="22"/>
          <w:szCs w:val="22"/>
        </w:rPr>
        <w:t>VOSClim</w:t>
      </w:r>
      <w:proofErr w:type="spellEnd"/>
      <w:r w:rsidRPr="00FA310F">
        <w:rPr>
          <w:rFonts w:ascii="Arial" w:hAnsi="Arial" w:cs="Arial"/>
          <w:sz w:val="22"/>
          <w:szCs w:val="22"/>
        </w:rPr>
        <w:t xml:space="preserve"> </w:t>
      </w:r>
      <w:r>
        <w:rPr>
          <w:rFonts w:ascii="Arial" w:hAnsi="Arial" w:cs="Arial"/>
          <w:sz w:val="22"/>
          <w:szCs w:val="22"/>
        </w:rPr>
        <w:t>fleet</w:t>
      </w:r>
      <w:r w:rsidRPr="00FA310F">
        <w:rPr>
          <w:rFonts w:ascii="Arial" w:hAnsi="Arial" w:cs="Arial"/>
          <w:sz w:val="22"/>
          <w:szCs w:val="22"/>
        </w:rPr>
        <w:t xml:space="preserve"> and hosts a web presence</w:t>
      </w:r>
      <w:bookmarkStart w:id="63" w:name="_Ref288470031"/>
      <w:r w:rsidRPr="005F1A81">
        <w:rPr>
          <w:rStyle w:val="FootnoteReference"/>
          <w:rFonts w:cs="Arial"/>
        </w:rPr>
        <w:footnoteReference w:id="62"/>
      </w:r>
      <w:bookmarkEnd w:id="63"/>
      <w:r w:rsidRPr="00FA310F">
        <w:rPr>
          <w:rFonts w:ascii="Arial" w:hAnsi="Arial" w:cs="Arial"/>
          <w:sz w:val="22"/>
          <w:szCs w:val="22"/>
        </w:rPr>
        <w:t xml:space="preserve"> for access to project information and data. The archive consists of three data streams: </w:t>
      </w:r>
    </w:p>
    <w:p w:rsidR="00EF1724" w:rsidRDefault="00EF1724" w:rsidP="00CA6527">
      <w:pPr>
        <w:tabs>
          <w:tab w:val="left" w:pos="900"/>
          <w:tab w:val="left" w:pos="993"/>
          <w:tab w:val="left" w:pos="1701"/>
        </w:tabs>
        <w:autoSpaceDE w:val="0"/>
        <w:autoSpaceDN w:val="0"/>
        <w:adjustRightInd w:val="0"/>
        <w:ind w:left="720"/>
        <w:jc w:val="both"/>
        <w:rPr>
          <w:rFonts w:ascii="Arial" w:hAnsi="Arial" w:cs="Arial"/>
          <w:sz w:val="22"/>
          <w:szCs w:val="22"/>
        </w:rPr>
      </w:pPr>
    </w:p>
    <w:p w:rsidR="00EF1724" w:rsidRPr="00FA310F" w:rsidRDefault="00EF1724" w:rsidP="004D6534">
      <w:pPr>
        <w:widowControl w:val="0"/>
        <w:numPr>
          <w:ilvl w:val="0"/>
          <w:numId w:val="18"/>
        </w:numPr>
        <w:tabs>
          <w:tab w:val="left" w:pos="993"/>
          <w:tab w:val="left" w:pos="1701"/>
        </w:tabs>
        <w:autoSpaceDE w:val="0"/>
        <w:autoSpaceDN w:val="0"/>
        <w:adjustRightInd w:val="0"/>
        <w:jc w:val="both"/>
        <w:rPr>
          <w:rFonts w:ascii="Arial" w:hAnsi="Arial" w:cs="Arial"/>
          <w:sz w:val="22"/>
          <w:szCs w:val="22"/>
        </w:rPr>
      </w:pPr>
      <w:r w:rsidRPr="00FA310F">
        <w:rPr>
          <w:rFonts w:ascii="Arial" w:hAnsi="Arial" w:cs="Arial"/>
          <w:sz w:val="22"/>
          <w:szCs w:val="22"/>
        </w:rPr>
        <w:t xml:space="preserve">GTS </w:t>
      </w:r>
      <w:r w:rsidR="001242B2">
        <w:rPr>
          <w:rFonts w:ascii="Arial" w:hAnsi="Arial" w:cs="Arial"/>
          <w:sz w:val="22"/>
          <w:szCs w:val="22"/>
        </w:rPr>
        <w:t>–</w:t>
      </w:r>
      <w:r w:rsidRPr="00FA310F">
        <w:rPr>
          <w:rFonts w:ascii="Arial" w:hAnsi="Arial" w:cs="Arial"/>
          <w:sz w:val="22"/>
          <w:szCs w:val="22"/>
        </w:rPr>
        <w:t xml:space="preserve"> near-real time collection of ship observations </w:t>
      </w:r>
    </w:p>
    <w:p w:rsidR="00EF1724" w:rsidRPr="00FA310F" w:rsidRDefault="00EF1724" w:rsidP="004D6534">
      <w:pPr>
        <w:widowControl w:val="0"/>
        <w:numPr>
          <w:ilvl w:val="0"/>
          <w:numId w:val="18"/>
        </w:numPr>
        <w:tabs>
          <w:tab w:val="left" w:pos="993"/>
          <w:tab w:val="left" w:pos="1701"/>
        </w:tabs>
        <w:autoSpaceDE w:val="0"/>
        <w:autoSpaceDN w:val="0"/>
        <w:adjustRightInd w:val="0"/>
        <w:jc w:val="both"/>
        <w:rPr>
          <w:rFonts w:ascii="Arial" w:hAnsi="Arial" w:cs="Arial"/>
          <w:sz w:val="22"/>
          <w:szCs w:val="22"/>
        </w:rPr>
      </w:pPr>
      <w:r w:rsidRPr="00FA310F">
        <w:rPr>
          <w:rFonts w:ascii="Arial" w:hAnsi="Arial" w:cs="Arial"/>
          <w:sz w:val="22"/>
          <w:szCs w:val="22"/>
        </w:rPr>
        <w:t xml:space="preserve">BUFR – ship observations plus model fields </w:t>
      </w:r>
    </w:p>
    <w:p w:rsidR="00EF1724" w:rsidRPr="00FA310F" w:rsidRDefault="00EF1724" w:rsidP="004D6534">
      <w:pPr>
        <w:widowControl w:val="0"/>
        <w:numPr>
          <w:ilvl w:val="0"/>
          <w:numId w:val="18"/>
        </w:numPr>
        <w:tabs>
          <w:tab w:val="left" w:pos="993"/>
          <w:tab w:val="left" w:pos="1701"/>
        </w:tabs>
        <w:autoSpaceDE w:val="0"/>
        <w:autoSpaceDN w:val="0"/>
        <w:adjustRightInd w:val="0"/>
        <w:jc w:val="both"/>
        <w:rPr>
          <w:rFonts w:ascii="Arial" w:hAnsi="Arial" w:cs="Arial"/>
          <w:sz w:val="22"/>
          <w:szCs w:val="22"/>
        </w:rPr>
      </w:pPr>
      <w:r w:rsidRPr="00FA310F">
        <w:rPr>
          <w:rFonts w:ascii="Arial" w:hAnsi="Arial" w:cs="Arial"/>
          <w:sz w:val="22"/>
          <w:szCs w:val="22"/>
        </w:rPr>
        <w:t xml:space="preserve">GCC – Global Collection </w:t>
      </w:r>
      <w:proofErr w:type="spellStart"/>
      <w:r w:rsidRPr="00FA310F">
        <w:rPr>
          <w:rFonts w:ascii="Arial" w:hAnsi="Arial" w:cs="Arial"/>
          <w:sz w:val="22"/>
          <w:szCs w:val="22"/>
        </w:rPr>
        <w:t>Centres</w:t>
      </w:r>
      <w:proofErr w:type="spellEnd"/>
      <w:r w:rsidRPr="00FA310F">
        <w:rPr>
          <w:rFonts w:ascii="Arial" w:hAnsi="Arial" w:cs="Arial"/>
          <w:sz w:val="22"/>
          <w:szCs w:val="22"/>
        </w:rPr>
        <w:t xml:space="preserve"> delayed mode ship observations </w:t>
      </w:r>
    </w:p>
    <w:p w:rsidR="00EF1724" w:rsidRDefault="00EF1724" w:rsidP="00CA6527">
      <w:pPr>
        <w:tabs>
          <w:tab w:val="left" w:pos="900"/>
        </w:tabs>
        <w:autoSpaceDE w:val="0"/>
        <w:autoSpaceDN w:val="0"/>
        <w:adjustRightInd w:val="0"/>
        <w:jc w:val="both"/>
        <w:rPr>
          <w:rFonts w:ascii="Arial" w:hAnsi="Arial" w:cs="Arial"/>
          <w:sz w:val="22"/>
          <w:szCs w:val="22"/>
        </w:rPr>
      </w:pPr>
    </w:p>
    <w:p w:rsidR="00EF1724" w:rsidRDefault="00EF1724" w:rsidP="00CA6527">
      <w:pPr>
        <w:tabs>
          <w:tab w:val="left" w:pos="900"/>
        </w:tabs>
        <w:autoSpaceDE w:val="0"/>
        <w:autoSpaceDN w:val="0"/>
        <w:adjustRightInd w:val="0"/>
        <w:jc w:val="both"/>
        <w:rPr>
          <w:rFonts w:ascii="Arial" w:hAnsi="Arial" w:cs="Arial"/>
          <w:sz w:val="22"/>
          <w:szCs w:val="22"/>
        </w:rPr>
      </w:pPr>
      <w:r>
        <w:rPr>
          <w:rFonts w:ascii="Arial" w:hAnsi="Arial" w:cs="Arial"/>
          <w:sz w:val="22"/>
          <w:szCs w:val="22"/>
        </w:rPr>
        <w:t>4.8.3</w:t>
      </w:r>
      <w:r>
        <w:rPr>
          <w:rFonts w:ascii="Arial" w:hAnsi="Arial" w:cs="Arial"/>
          <w:sz w:val="22"/>
          <w:szCs w:val="22"/>
        </w:rPr>
        <w:tab/>
      </w:r>
      <w:proofErr w:type="spellStart"/>
      <w:r w:rsidRPr="00862CFD">
        <w:rPr>
          <w:rFonts w:ascii="Arial" w:hAnsi="Arial" w:cs="Arial"/>
          <w:sz w:val="22"/>
          <w:szCs w:val="22"/>
        </w:rPr>
        <w:t>VOSClim</w:t>
      </w:r>
      <w:proofErr w:type="spellEnd"/>
      <w:r w:rsidRPr="00862CFD">
        <w:rPr>
          <w:rFonts w:ascii="Arial" w:hAnsi="Arial" w:cs="Arial"/>
          <w:sz w:val="22"/>
          <w:szCs w:val="22"/>
        </w:rPr>
        <w:t xml:space="preserve"> observations from all streams are captured based on the most current ship list</w:t>
      </w:r>
      <w:r w:rsidRPr="005F1A81">
        <w:rPr>
          <w:rStyle w:val="FootnoteReference"/>
          <w:rFonts w:cs="Arial"/>
        </w:rPr>
        <w:footnoteReference w:id="63"/>
      </w:r>
      <w:r w:rsidRPr="00862CFD">
        <w:rPr>
          <w:rFonts w:ascii="Arial" w:hAnsi="Arial" w:cs="Arial"/>
          <w:sz w:val="22"/>
          <w:szCs w:val="22"/>
        </w:rPr>
        <w:t xml:space="preserve"> available. </w:t>
      </w:r>
      <w:r>
        <w:rPr>
          <w:rFonts w:ascii="Arial" w:hAnsi="Arial" w:cs="Arial"/>
          <w:sz w:val="22"/>
          <w:szCs w:val="22"/>
        </w:rPr>
        <w:t>S</w:t>
      </w:r>
      <w:r w:rsidRPr="00862CFD">
        <w:rPr>
          <w:rFonts w:ascii="Arial" w:hAnsi="Arial" w:cs="Arial"/>
          <w:sz w:val="22"/>
          <w:szCs w:val="22"/>
        </w:rPr>
        <w:t xml:space="preserve">hip observations are transmitted over the </w:t>
      </w:r>
      <w:r>
        <w:rPr>
          <w:rFonts w:ascii="Arial" w:hAnsi="Arial" w:cs="Arial"/>
          <w:sz w:val="22"/>
          <w:szCs w:val="22"/>
        </w:rPr>
        <w:t>Global Telecommunication System (</w:t>
      </w:r>
      <w:r w:rsidRPr="00862CFD">
        <w:rPr>
          <w:rFonts w:ascii="Arial" w:hAnsi="Arial" w:cs="Arial"/>
          <w:sz w:val="22"/>
          <w:szCs w:val="22"/>
        </w:rPr>
        <w:t>GTS</w:t>
      </w:r>
      <w:r>
        <w:rPr>
          <w:rFonts w:ascii="Arial" w:hAnsi="Arial" w:cs="Arial"/>
          <w:sz w:val="22"/>
          <w:szCs w:val="22"/>
        </w:rPr>
        <w:t>)</w:t>
      </w:r>
      <w:r w:rsidRPr="00862CFD">
        <w:rPr>
          <w:rFonts w:ascii="Arial" w:hAnsi="Arial" w:cs="Arial"/>
          <w:sz w:val="22"/>
          <w:szCs w:val="22"/>
        </w:rPr>
        <w:t xml:space="preserve"> </w:t>
      </w:r>
      <w:r w:rsidRPr="00862CFD">
        <w:rPr>
          <w:rFonts w:ascii="Arial" w:hAnsi="Arial" w:cs="Arial"/>
          <w:sz w:val="22"/>
          <w:szCs w:val="22"/>
        </w:rPr>
        <w:lastRenderedPageBreak/>
        <w:t xml:space="preserve">under a variety of WMO </w:t>
      </w:r>
      <w:r>
        <w:rPr>
          <w:rFonts w:ascii="Arial" w:hAnsi="Arial" w:cs="Arial"/>
          <w:sz w:val="22"/>
          <w:szCs w:val="22"/>
        </w:rPr>
        <w:t xml:space="preserve">bulletin </w:t>
      </w:r>
      <w:r w:rsidRPr="00862CFD">
        <w:rPr>
          <w:rFonts w:ascii="Arial" w:hAnsi="Arial" w:cs="Arial"/>
          <w:sz w:val="22"/>
          <w:szCs w:val="22"/>
        </w:rPr>
        <w:t>headers. BUFR</w:t>
      </w:r>
      <w:r w:rsidRPr="005F1A81">
        <w:rPr>
          <w:rStyle w:val="FootnoteReference"/>
          <w:rFonts w:cs="Arial"/>
        </w:rPr>
        <w:footnoteReference w:id="64"/>
      </w:r>
      <w:r w:rsidRPr="00862CFD">
        <w:rPr>
          <w:rFonts w:ascii="Arial" w:hAnsi="Arial" w:cs="Arial"/>
          <w:sz w:val="22"/>
          <w:szCs w:val="22"/>
        </w:rPr>
        <w:t xml:space="preserve"> ship observations are transmitted daily via GTS under WMO abbreviated header </w:t>
      </w:r>
      <w:r>
        <w:rPr>
          <w:rFonts w:ascii="Arial" w:hAnsi="Arial" w:cs="Arial"/>
          <w:sz w:val="22"/>
          <w:szCs w:val="22"/>
        </w:rPr>
        <w:t>“</w:t>
      </w:r>
      <w:r w:rsidRPr="00862CFD">
        <w:rPr>
          <w:rFonts w:ascii="Arial" w:hAnsi="Arial" w:cs="Arial"/>
          <w:sz w:val="22"/>
          <w:szCs w:val="22"/>
        </w:rPr>
        <w:t>IZZX40</w:t>
      </w:r>
      <w:r>
        <w:rPr>
          <w:rFonts w:ascii="Arial" w:hAnsi="Arial" w:cs="Arial"/>
          <w:sz w:val="22"/>
          <w:szCs w:val="22"/>
        </w:rPr>
        <w:t>”</w:t>
      </w:r>
      <w:r w:rsidRPr="00862CFD">
        <w:rPr>
          <w:rFonts w:ascii="Arial" w:hAnsi="Arial" w:cs="Arial"/>
          <w:sz w:val="22"/>
          <w:szCs w:val="22"/>
        </w:rPr>
        <w:t xml:space="preserve"> from the U</w:t>
      </w:r>
      <w:r>
        <w:rPr>
          <w:rFonts w:ascii="Arial" w:hAnsi="Arial" w:cs="Arial"/>
          <w:sz w:val="22"/>
          <w:szCs w:val="22"/>
        </w:rPr>
        <w:t xml:space="preserve">nited </w:t>
      </w:r>
      <w:r w:rsidRPr="00862CFD">
        <w:rPr>
          <w:rFonts w:ascii="Arial" w:hAnsi="Arial" w:cs="Arial"/>
          <w:sz w:val="22"/>
          <w:szCs w:val="22"/>
        </w:rPr>
        <w:t>K</w:t>
      </w:r>
      <w:r>
        <w:rPr>
          <w:rFonts w:ascii="Arial" w:hAnsi="Arial" w:cs="Arial"/>
          <w:sz w:val="22"/>
          <w:szCs w:val="22"/>
        </w:rPr>
        <w:t>ingdom</w:t>
      </w:r>
      <w:r w:rsidRPr="00862CFD">
        <w:rPr>
          <w:rFonts w:ascii="Arial" w:hAnsi="Arial" w:cs="Arial"/>
          <w:sz w:val="22"/>
          <w:szCs w:val="22"/>
        </w:rPr>
        <w:t xml:space="preserve"> Met Office.</w:t>
      </w:r>
    </w:p>
    <w:p w:rsidR="00EF1724" w:rsidRDefault="00EF1724" w:rsidP="00CA6527">
      <w:pPr>
        <w:tabs>
          <w:tab w:val="left" w:pos="900"/>
        </w:tabs>
        <w:autoSpaceDE w:val="0"/>
        <w:autoSpaceDN w:val="0"/>
        <w:adjustRightInd w:val="0"/>
        <w:jc w:val="both"/>
        <w:rPr>
          <w:rFonts w:ascii="Arial" w:hAnsi="Arial" w:cs="Arial"/>
          <w:sz w:val="22"/>
          <w:szCs w:val="22"/>
        </w:rPr>
      </w:pPr>
    </w:p>
    <w:p w:rsidR="00EF1724" w:rsidRDefault="00EF1724" w:rsidP="00CA6527">
      <w:pPr>
        <w:tabs>
          <w:tab w:val="left" w:pos="900"/>
        </w:tabs>
        <w:autoSpaceDE w:val="0"/>
        <w:autoSpaceDN w:val="0"/>
        <w:adjustRightInd w:val="0"/>
        <w:jc w:val="both"/>
        <w:rPr>
          <w:rFonts w:ascii="Arial" w:hAnsi="Arial" w:cs="Arial"/>
          <w:sz w:val="22"/>
          <w:szCs w:val="22"/>
        </w:rPr>
      </w:pPr>
      <w:r>
        <w:rPr>
          <w:rFonts w:ascii="Arial" w:hAnsi="Arial" w:cs="Arial"/>
          <w:sz w:val="22"/>
          <w:szCs w:val="22"/>
        </w:rPr>
        <w:t>4.8.4</w:t>
      </w:r>
      <w:r>
        <w:rPr>
          <w:rFonts w:ascii="Arial" w:hAnsi="Arial" w:cs="Arial"/>
          <w:sz w:val="22"/>
          <w:szCs w:val="22"/>
        </w:rPr>
        <w:tab/>
        <w:t xml:space="preserve">The DAC reports each quarter to the Global Collecting </w:t>
      </w:r>
      <w:proofErr w:type="spellStart"/>
      <w:r>
        <w:rPr>
          <w:rFonts w:ascii="Arial" w:hAnsi="Arial" w:cs="Arial"/>
          <w:sz w:val="22"/>
          <w:szCs w:val="22"/>
        </w:rPr>
        <w:t>Centres</w:t>
      </w:r>
      <w:proofErr w:type="spellEnd"/>
      <w:r>
        <w:rPr>
          <w:rFonts w:ascii="Arial" w:hAnsi="Arial" w:cs="Arial"/>
          <w:sz w:val="22"/>
          <w:szCs w:val="22"/>
        </w:rPr>
        <w:t xml:space="preserve"> (GCCs) on the number of delayed mode </w:t>
      </w:r>
      <w:proofErr w:type="spellStart"/>
      <w:r>
        <w:rPr>
          <w:rFonts w:ascii="Arial" w:hAnsi="Arial" w:cs="Arial"/>
          <w:sz w:val="22"/>
          <w:szCs w:val="22"/>
        </w:rPr>
        <w:t>VOSClim</w:t>
      </w:r>
      <w:proofErr w:type="spellEnd"/>
      <w:r>
        <w:rPr>
          <w:rFonts w:ascii="Arial" w:hAnsi="Arial" w:cs="Arial"/>
          <w:sz w:val="22"/>
          <w:szCs w:val="22"/>
        </w:rPr>
        <w:t xml:space="preserve"> observations parsed from the delayed mode files distributed to the </w:t>
      </w:r>
      <w:proofErr w:type="spellStart"/>
      <w:r>
        <w:rPr>
          <w:rFonts w:ascii="Arial" w:hAnsi="Arial" w:cs="Arial"/>
          <w:sz w:val="22"/>
          <w:szCs w:val="22"/>
        </w:rPr>
        <w:t>RMs.</w:t>
      </w:r>
      <w:proofErr w:type="spellEnd"/>
      <w:r>
        <w:rPr>
          <w:rFonts w:ascii="Arial" w:hAnsi="Arial" w:cs="Arial"/>
          <w:sz w:val="22"/>
          <w:szCs w:val="22"/>
        </w:rPr>
        <w:t xml:space="preserve"> This information is used in the GCC annual reports.</w:t>
      </w:r>
    </w:p>
    <w:p w:rsidR="00EF1724" w:rsidRDefault="00EF1724" w:rsidP="00CA6527">
      <w:pPr>
        <w:tabs>
          <w:tab w:val="left" w:pos="900"/>
        </w:tabs>
        <w:autoSpaceDE w:val="0"/>
        <w:autoSpaceDN w:val="0"/>
        <w:adjustRightInd w:val="0"/>
        <w:jc w:val="both"/>
        <w:rPr>
          <w:rFonts w:ascii="Arial" w:hAnsi="Arial" w:cs="Arial"/>
          <w:sz w:val="22"/>
          <w:szCs w:val="22"/>
        </w:rPr>
      </w:pPr>
    </w:p>
    <w:p w:rsidR="00EF1724" w:rsidRDefault="00EF1724" w:rsidP="00CA6527">
      <w:pPr>
        <w:tabs>
          <w:tab w:val="left" w:pos="900"/>
        </w:tabs>
        <w:autoSpaceDE w:val="0"/>
        <w:autoSpaceDN w:val="0"/>
        <w:adjustRightInd w:val="0"/>
        <w:jc w:val="both"/>
        <w:rPr>
          <w:rFonts w:ascii="Arial" w:hAnsi="Arial" w:cs="Arial"/>
          <w:sz w:val="22"/>
          <w:szCs w:val="22"/>
        </w:rPr>
      </w:pPr>
      <w:r>
        <w:rPr>
          <w:rFonts w:ascii="Arial" w:hAnsi="Arial" w:cs="Arial"/>
          <w:sz w:val="22"/>
          <w:szCs w:val="22"/>
        </w:rPr>
        <w:t>4.8.5</w:t>
      </w:r>
      <w:r>
        <w:rPr>
          <w:rFonts w:ascii="Arial" w:hAnsi="Arial" w:cs="Arial"/>
          <w:sz w:val="22"/>
          <w:szCs w:val="22"/>
        </w:rPr>
        <w:tab/>
      </w:r>
      <w:r w:rsidRPr="00862CFD">
        <w:rPr>
          <w:rFonts w:ascii="Arial" w:hAnsi="Arial" w:cs="Arial"/>
          <w:sz w:val="22"/>
          <w:szCs w:val="22"/>
        </w:rPr>
        <w:t>All observations are decoded into the International Maritime Meteorological Archive (IMMA) format</w:t>
      </w:r>
      <w:r w:rsidRPr="005F1A81">
        <w:rPr>
          <w:rStyle w:val="FootnoteReference"/>
          <w:rFonts w:cs="Arial"/>
        </w:rPr>
        <w:footnoteReference w:id="65"/>
      </w:r>
      <w:r w:rsidRPr="00862CFD">
        <w:rPr>
          <w:rFonts w:ascii="Arial" w:hAnsi="Arial" w:cs="Arial"/>
          <w:sz w:val="22"/>
          <w:szCs w:val="22"/>
        </w:rPr>
        <w:t xml:space="preserve"> and placed on the project web site</w:t>
      </w:r>
      <w:r w:rsidR="000D6A71">
        <w:fldChar w:fldCharType="begin"/>
      </w:r>
      <w:r w:rsidR="000D6A71">
        <w:instrText xml:space="preserve"> NOTEREF _Ref288470031 \h  \* MERGEFORMAT </w:instrText>
      </w:r>
      <w:r w:rsidR="000D6A71">
        <w:fldChar w:fldCharType="separate"/>
      </w:r>
      <w:r w:rsidR="00724258" w:rsidRPr="00724258">
        <w:rPr>
          <w:rFonts w:ascii="Arial" w:hAnsi="Arial" w:cs="Arial"/>
          <w:sz w:val="22"/>
          <w:szCs w:val="22"/>
          <w:vertAlign w:val="superscript"/>
        </w:rPr>
        <w:t>62</w:t>
      </w:r>
      <w:r w:rsidR="000D6A71">
        <w:fldChar w:fldCharType="end"/>
      </w:r>
      <w:r w:rsidRPr="00862CFD">
        <w:rPr>
          <w:rFonts w:ascii="Arial" w:hAnsi="Arial" w:cs="Arial"/>
          <w:sz w:val="22"/>
          <w:szCs w:val="22"/>
        </w:rPr>
        <w:t>.</w:t>
      </w:r>
    </w:p>
    <w:p w:rsidR="00EF1724" w:rsidRDefault="00EF1724" w:rsidP="00CA6527">
      <w:pPr>
        <w:tabs>
          <w:tab w:val="left" w:pos="900"/>
        </w:tabs>
        <w:autoSpaceDE w:val="0"/>
        <w:autoSpaceDN w:val="0"/>
        <w:adjustRightInd w:val="0"/>
        <w:jc w:val="both"/>
        <w:rPr>
          <w:rFonts w:ascii="Arial" w:hAnsi="Arial" w:cs="Arial"/>
          <w:sz w:val="22"/>
          <w:szCs w:val="22"/>
        </w:rPr>
      </w:pPr>
    </w:p>
    <w:p w:rsidR="00EF1724" w:rsidRPr="00862CFD" w:rsidRDefault="00EF1724" w:rsidP="00CA6527">
      <w:pPr>
        <w:tabs>
          <w:tab w:val="left" w:pos="900"/>
        </w:tabs>
        <w:autoSpaceDE w:val="0"/>
        <w:autoSpaceDN w:val="0"/>
        <w:adjustRightInd w:val="0"/>
        <w:jc w:val="both"/>
        <w:rPr>
          <w:rFonts w:ascii="Arial" w:hAnsi="Arial" w:cs="Arial"/>
          <w:color w:val="000000"/>
          <w:sz w:val="22"/>
          <w:szCs w:val="22"/>
        </w:rPr>
      </w:pPr>
      <w:r>
        <w:rPr>
          <w:rFonts w:ascii="Arial" w:hAnsi="Arial" w:cs="Arial"/>
          <w:sz w:val="22"/>
          <w:szCs w:val="22"/>
        </w:rPr>
        <w:t>4.8.6</w:t>
      </w:r>
      <w:r>
        <w:rPr>
          <w:rFonts w:ascii="Arial" w:hAnsi="Arial" w:cs="Arial"/>
          <w:sz w:val="22"/>
          <w:szCs w:val="22"/>
        </w:rPr>
        <w:tab/>
      </w:r>
      <w:r w:rsidRPr="00862CFD">
        <w:rPr>
          <w:rFonts w:ascii="Arial" w:hAnsi="Arial" w:cs="Arial"/>
          <w:sz w:val="22"/>
          <w:szCs w:val="22"/>
        </w:rPr>
        <w:t xml:space="preserve">Data access is available in text file format and anonymous FTP. The text files are </w:t>
      </w:r>
      <w:r>
        <w:rPr>
          <w:rFonts w:ascii="Arial" w:hAnsi="Arial" w:cs="Arial"/>
          <w:sz w:val="22"/>
          <w:szCs w:val="22"/>
        </w:rPr>
        <w:t>stored</w:t>
      </w:r>
      <w:r w:rsidRPr="00862CFD">
        <w:rPr>
          <w:rFonts w:ascii="Arial" w:hAnsi="Arial" w:cs="Arial"/>
          <w:sz w:val="22"/>
          <w:szCs w:val="22"/>
        </w:rPr>
        <w:t xml:space="preserve"> on an FTP server divided by data source, year, and month. This simpler access is easier to maintain by the DAC and supports automated download of data.</w:t>
      </w:r>
      <w:r>
        <w:rPr>
          <w:rFonts w:ascii="Arial" w:hAnsi="Arial" w:cs="Arial"/>
          <w:sz w:val="22"/>
          <w:szCs w:val="22"/>
        </w:rPr>
        <w:t xml:space="preserve"> </w:t>
      </w:r>
      <w:r>
        <w:rPr>
          <w:rFonts w:ascii="Arial" w:hAnsi="Arial" w:cs="Arial"/>
          <w:color w:val="000000"/>
          <w:sz w:val="22"/>
          <w:szCs w:val="22"/>
        </w:rPr>
        <w:t xml:space="preserve">The </w:t>
      </w:r>
      <w:r w:rsidRPr="00862CFD">
        <w:rPr>
          <w:rFonts w:ascii="Arial" w:hAnsi="Arial" w:cs="Arial"/>
          <w:color w:val="000000"/>
          <w:sz w:val="22"/>
          <w:szCs w:val="22"/>
        </w:rPr>
        <w:t>URL</w:t>
      </w:r>
      <w:r>
        <w:rPr>
          <w:rFonts w:ascii="Arial" w:hAnsi="Arial" w:cs="Arial"/>
          <w:color w:val="000000"/>
          <w:sz w:val="22"/>
          <w:szCs w:val="22"/>
        </w:rPr>
        <w:t xml:space="preserve"> for web access</w:t>
      </w:r>
      <w:bookmarkStart w:id="64" w:name="_Ref330470227"/>
      <w:r w:rsidRPr="00B0510B">
        <w:rPr>
          <w:rStyle w:val="FootnoteReference"/>
          <w:rFonts w:cs="Arial"/>
          <w:color w:val="000000"/>
        </w:rPr>
        <w:footnoteReference w:id="66"/>
      </w:r>
      <w:bookmarkEnd w:id="64"/>
      <w:r>
        <w:rPr>
          <w:rFonts w:ascii="Arial" w:hAnsi="Arial" w:cs="Arial"/>
          <w:color w:val="000000"/>
          <w:sz w:val="22"/>
          <w:szCs w:val="22"/>
        </w:rPr>
        <w:t xml:space="preserve"> </w:t>
      </w:r>
      <w:r w:rsidRPr="00862CFD">
        <w:rPr>
          <w:rFonts w:ascii="Arial" w:hAnsi="Arial" w:cs="Arial"/>
          <w:color w:val="000000"/>
          <w:sz w:val="22"/>
          <w:szCs w:val="22"/>
        </w:rPr>
        <w:t xml:space="preserve">allows viewing of the data directly by any browser. For an automated download, the data </w:t>
      </w:r>
      <w:r>
        <w:rPr>
          <w:rFonts w:ascii="Arial" w:hAnsi="Arial" w:cs="Arial"/>
          <w:color w:val="000000"/>
          <w:sz w:val="22"/>
          <w:szCs w:val="22"/>
        </w:rPr>
        <w:t>are</w:t>
      </w:r>
      <w:r w:rsidRPr="00862CFD">
        <w:rPr>
          <w:rFonts w:ascii="Arial" w:hAnsi="Arial" w:cs="Arial"/>
          <w:color w:val="000000"/>
          <w:sz w:val="22"/>
          <w:szCs w:val="22"/>
        </w:rPr>
        <w:t xml:space="preserve"> available on an anonymous FTP site</w:t>
      </w:r>
      <w:bookmarkStart w:id="65" w:name="_Ref330470247"/>
      <w:r w:rsidRPr="005F1A81">
        <w:rPr>
          <w:rStyle w:val="FootnoteReference"/>
          <w:rFonts w:cs="Arial"/>
          <w:color w:val="000000"/>
        </w:rPr>
        <w:footnoteReference w:id="67"/>
      </w:r>
      <w:bookmarkEnd w:id="65"/>
      <w:r w:rsidRPr="00862CFD">
        <w:rPr>
          <w:rFonts w:ascii="Arial" w:hAnsi="Arial" w:cs="Arial"/>
          <w:color w:val="000000"/>
          <w:sz w:val="22"/>
          <w:szCs w:val="22"/>
        </w:rPr>
        <w:t xml:space="preserve">. In either location, separate folders exist for each year beginning with 2001. Also available for download from the FTP site is the </w:t>
      </w:r>
      <w:proofErr w:type="spellStart"/>
      <w:r w:rsidRPr="00862CFD">
        <w:rPr>
          <w:rFonts w:ascii="Arial" w:hAnsi="Arial" w:cs="Arial"/>
          <w:color w:val="000000"/>
          <w:sz w:val="22"/>
          <w:szCs w:val="22"/>
        </w:rPr>
        <w:t>VOSClim</w:t>
      </w:r>
      <w:proofErr w:type="spellEnd"/>
      <w:r w:rsidRPr="00862CFD">
        <w:rPr>
          <w:rFonts w:ascii="Arial" w:hAnsi="Arial" w:cs="Arial"/>
          <w:color w:val="000000"/>
          <w:sz w:val="22"/>
          <w:szCs w:val="22"/>
        </w:rPr>
        <w:t xml:space="preserve"> Ship List in MS Excel format; award pictures; ship pictures; and the statistics and suspect ship reports.</w:t>
      </w:r>
    </w:p>
    <w:p w:rsidR="00EF1724" w:rsidRDefault="00EF1724" w:rsidP="00936CF1">
      <w:pPr>
        <w:tabs>
          <w:tab w:val="left" w:pos="900"/>
        </w:tabs>
        <w:autoSpaceDE w:val="0"/>
        <w:autoSpaceDN w:val="0"/>
        <w:adjustRightInd w:val="0"/>
        <w:jc w:val="both"/>
        <w:rPr>
          <w:rFonts w:ascii="Arial" w:hAnsi="Arial" w:cs="Arial"/>
          <w:sz w:val="22"/>
          <w:szCs w:val="22"/>
        </w:rPr>
      </w:pPr>
    </w:p>
    <w:p w:rsidR="00EF1724" w:rsidRPr="003B1ED2" w:rsidRDefault="00EF1724" w:rsidP="00936CF1">
      <w:pPr>
        <w:pStyle w:val="Heading2"/>
        <w:tabs>
          <w:tab w:val="left" w:pos="900"/>
        </w:tabs>
        <w:rPr>
          <w:bCs w:val="0"/>
          <w:sz w:val="22"/>
          <w:szCs w:val="22"/>
        </w:rPr>
      </w:pPr>
      <w:bookmarkStart w:id="66" w:name="_Toc312221204"/>
      <w:r>
        <w:rPr>
          <w:bCs w:val="0"/>
          <w:sz w:val="22"/>
          <w:szCs w:val="22"/>
        </w:rPr>
        <w:t>4.9</w:t>
      </w:r>
      <w:r w:rsidRPr="003B1ED2">
        <w:rPr>
          <w:bCs w:val="0"/>
          <w:sz w:val="22"/>
          <w:szCs w:val="22"/>
        </w:rPr>
        <w:tab/>
        <w:t>Monitoring of ASAP data</w:t>
      </w:r>
      <w:bookmarkEnd w:id="66"/>
    </w:p>
    <w:p w:rsidR="00EF1724" w:rsidRDefault="00EF1724" w:rsidP="00936CF1">
      <w:pPr>
        <w:tabs>
          <w:tab w:val="left" w:pos="900"/>
        </w:tabs>
        <w:jc w:val="both"/>
        <w:rPr>
          <w:rFonts w:ascii="Arial" w:hAnsi="Arial" w:cs="Arial"/>
          <w:sz w:val="22"/>
          <w:szCs w:val="22"/>
        </w:rPr>
      </w:pPr>
    </w:p>
    <w:p w:rsidR="00EF1724" w:rsidRDefault="00EF1724" w:rsidP="00936CF1">
      <w:pPr>
        <w:tabs>
          <w:tab w:val="left" w:pos="900"/>
        </w:tabs>
        <w:jc w:val="both"/>
        <w:rPr>
          <w:rFonts w:ascii="Arial" w:hAnsi="Arial" w:cs="Arial"/>
          <w:bCs/>
          <w:sz w:val="22"/>
          <w:szCs w:val="22"/>
        </w:rPr>
      </w:pPr>
      <w:r>
        <w:rPr>
          <w:rFonts w:ascii="Arial" w:hAnsi="Arial" w:cs="Arial"/>
          <w:bCs/>
          <w:sz w:val="22"/>
          <w:szCs w:val="22"/>
        </w:rPr>
        <w:t>4.9.1</w:t>
      </w:r>
      <w:r>
        <w:rPr>
          <w:rFonts w:ascii="Arial" w:hAnsi="Arial" w:cs="Arial"/>
          <w:bCs/>
          <w:sz w:val="22"/>
          <w:szCs w:val="22"/>
        </w:rPr>
        <w:tab/>
        <w:t>ASAP monitoring</w:t>
      </w:r>
      <w:r>
        <w:rPr>
          <w:rFonts w:ascii="Arial" w:hAnsi="Arial" w:cs="Arial"/>
          <w:sz w:val="22"/>
          <w:szCs w:val="22"/>
        </w:rPr>
        <w:t xml:space="preserve"> determines the </w:t>
      </w:r>
      <w:r w:rsidRPr="001B0600">
        <w:rPr>
          <w:rFonts w:ascii="Arial" w:hAnsi="Arial" w:cs="Arial"/>
          <w:sz w:val="22"/>
          <w:szCs w:val="22"/>
        </w:rPr>
        <w:t>operational performance and data quality of the ASAP.</w:t>
      </w:r>
      <w:r>
        <w:rPr>
          <w:rFonts w:ascii="Arial" w:hAnsi="Arial" w:cs="Arial"/>
          <w:sz w:val="22"/>
          <w:szCs w:val="22"/>
        </w:rPr>
        <w:t xml:space="preserve"> It </w:t>
      </w:r>
      <w:r>
        <w:rPr>
          <w:rFonts w:ascii="Arial" w:hAnsi="Arial" w:cs="Arial"/>
          <w:bCs/>
          <w:sz w:val="22"/>
          <w:szCs w:val="22"/>
        </w:rPr>
        <w:t>is achieved through the following activities:</w:t>
      </w:r>
    </w:p>
    <w:p w:rsidR="00EF1724" w:rsidRDefault="00EF1724" w:rsidP="00936CF1">
      <w:pPr>
        <w:tabs>
          <w:tab w:val="left" w:pos="900"/>
        </w:tabs>
        <w:jc w:val="both"/>
        <w:rPr>
          <w:rFonts w:ascii="Arial" w:hAnsi="Arial" w:cs="Arial"/>
          <w:bCs/>
          <w:sz w:val="22"/>
          <w:szCs w:val="22"/>
        </w:rPr>
      </w:pPr>
    </w:p>
    <w:p w:rsidR="00EF1724" w:rsidRPr="001B0600" w:rsidRDefault="00EF1724" w:rsidP="004D6534">
      <w:pPr>
        <w:numPr>
          <w:ilvl w:val="0"/>
          <w:numId w:val="19"/>
        </w:numPr>
        <w:tabs>
          <w:tab w:val="left" w:pos="993"/>
          <w:tab w:val="left" w:pos="1701"/>
        </w:tabs>
        <w:autoSpaceDE w:val="0"/>
        <w:autoSpaceDN w:val="0"/>
        <w:adjustRightInd w:val="0"/>
        <w:jc w:val="both"/>
        <w:rPr>
          <w:rFonts w:ascii="Arial" w:hAnsi="Arial" w:cs="Arial"/>
          <w:bCs/>
          <w:sz w:val="22"/>
          <w:szCs w:val="22"/>
        </w:rPr>
      </w:pPr>
      <w:r>
        <w:rPr>
          <w:rFonts w:ascii="Arial" w:hAnsi="Arial" w:cs="Arial"/>
          <w:sz w:val="22"/>
          <w:szCs w:val="22"/>
        </w:rPr>
        <w:t xml:space="preserve">ASAP monitoring by the </w:t>
      </w:r>
      <w:r w:rsidRPr="001B0600">
        <w:rPr>
          <w:rFonts w:ascii="Arial" w:hAnsi="Arial" w:cs="Arial"/>
          <w:sz w:val="22"/>
          <w:szCs w:val="22"/>
        </w:rPr>
        <w:t xml:space="preserve">European Centre for Medium-Range Weather Forecasts (ECMWF). </w:t>
      </w:r>
      <w:r w:rsidRPr="001B0600">
        <w:rPr>
          <w:rFonts w:ascii="Arial" w:hAnsi="Arial" w:cs="Arial"/>
          <w:bCs/>
          <w:sz w:val="22"/>
          <w:szCs w:val="22"/>
        </w:rPr>
        <w:t>ECMWF monitor</w:t>
      </w:r>
      <w:r>
        <w:rPr>
          <w:rFonts w:ascii="Arial" w:hAnsi="Arial" w:cs="Arial"/>
          <w:bCs/>
          <w:sz w:val="22"/>
          <w:szCs w:val="22"/>
        </w:rPr>
        <w:t xml:space="preserve">s the </w:t>
      </w:r>
      <w:r w:rsidRPr="001B0600">
        <w:rPr>
          <w:rFonts w:ascii="Arial" w:hAnsi="Arial" w:cs="Arial"/>
          <w:bCs/>
          <w:sz w:val="22"/>
          <w:szCs w:val="22"/>
        </w:rPr>
        <w:t>ASAP data on a daily and mon</w:t>
      </w:r>
      <w:r>
        <w:rPr>
          <w:rFonts w:ascii="Arial" w:hAnsi="Arial" w:cs="Arial"/>
          <w:bCs/>
          <w:sz w:val="22"/>
          <w:szCs w:val="22"/>
        </w:rPr>
        <w:t>thly basis.</w:t>
      </w:r>
    </w:p>
    <w:p w:rsidR="00EF1724" w:rsidRPr="001B0600" w:rsidRDefault="00EF1724" w:rsidP="00BA0B63">
      <w:pPr>
        <w:tabs>
          <w:tab w:val="left" w:pos="993"/>
          <w:tab w:val="left" w:pos="1701"/>
        </w:tabs>
        <w:autoSpaceDE w:val="0"/>
        <w:autoSpaceDN w:val="0"/>
        <w:adjustRightInd w:val="0"/>
        <w:jc w:val="both"/>
        <w:rPr>
          <w:rFonts w:ascii="Arial" w:hAnsi="Arial" w:cs="Arial"/>
          <w:sz w:val="22"/>
          <w:szCs w:val="22"/>
        </w:rPr>
      </w:pPr>
    </w:p>
    <w:p w:rsidR="00EF1724" w:rsidRPr="001B0600" w:rsidRDefault="00EF1724" w:rsidP="004D6534">
      <w:pPr>
        <w:numPr>
          <w:ilvl w:val="0"/>
          <w:numId w:val="19"/>
        </w:numPr>
        <w:tabs>
          <w:tab w:val="left" w:pos="993"/>
          <w:tab w:val="left" w:pos="1701"/>
        </w:tabs>
        <w:autoSpaceDE w:val="0"/>
        <w:autoSpaceDN w:val="0"/>
        <w:adjustRightInd w:val="0"/>
        <w:jc w:val="both"/>
        <w:rPr>
          <w:rFonts w:ascii="Arial" w:eastAsia="SimSun" w:hAnsi="Arial" w:cs="Arial"/>
          <w:sz w:val="22"/>
          <w:szCs w:val="22"/>
          <w:lang w:eastAsia="zh-CN"/>
        </w:rPr>
      </w:pPr>
      <w:r>
        <w:rPr>
          <w:rFonts w:ascii="Arial" w:hAnsi="Arial" w:cs="Arial"/>
          <w:sz w:val="22"/>
          <w:szCs w:val="22"/>
        </w:rPr>
        <w:t xml:space="preserve">The </w:t>
      </w:r>
      <w:r w:rsidRPr="001B0600">
        <w:rPr>
          <w:rFonts w:ascii="Arial" w:hAnsi="Arial" w:cs="Arial"/>
          <w:sz w:val="22"/>
          <w:szCs w:val="22"/>
        </w:rPr>
        <w:t xml:space="preserve">ASAP </w:t>
      </w:r>
      <w:r>
        <w:rPr>
          <w:rFonts w:ascii="Arial" w:hAnsi="Arial" w:cs="Arial"/>
          <w:sz w:val="22"/>
          <w:szCs w:val="22"/>
        </w:rPr>
        <w:t>M</w:t>
      </w:r>
      <w:r w:rsidRPr="001B0600">
        <w:rPr>
          <w:rFonts w:ascii="Arial" w:hAnsi="Arial" w:cs="Arial"/>
          <w:sz w:val="22"/>
          <w:szCs w:val="22"/>
        </w:rPr>
        <w:t xml:space="preserve">onitoring </w:t>
      </w:r>
      <w:r>
        <w:rPr>
          <w:rFonts w:ascii="Arial" w:hAnsi="Arial" w:cs="Arial"/>
          <w:sz w:val="22"/>
          <w:szCs w:val="22"/>
        </w:rPr>
        <w:t>C</w:t>
      </w:r>
      <w:r w:rsidRPr="001B0600">
        <w:rPr>
          <w:rFonts w:ascii="Arial" w:hAnsi="Arial" w:cs="Arial"/>
          <w:sz w:val="22"/>
          <w:szCs w:val="22"/>
        </w:rPr>
        <w:t xml:space="preserve">entre was established by </w:t>
      </w:r>
      <w:proofErr w:type="spellStart"/>
      <w:r w:rsidRPr="001B0600">
        <w:rPr>
          <w:rFonts w:ascii="Arial" w:hAnsi="Arial" w:cs="Arial"/>
          <w:sz w:val="22"/>
          <w:szCs w:val="22"/>
        </w:rPr>
        <w:t>Météo</w:t>
      </w:r>
      <w:proofErr w:type="spellEnd"/>
      <w:r w:rsidRPr="001B0600">
        <w:rPr>
          <w:rFonts w:ascii="Arial" w:hAnsi="Arial" w:cs="Arial"/>
          <w:sz w:val="22"/>
          <w:szCs w:val="22"/>
        </w:rPr>
        <w:t xml:space="preserve"> France, as agreed at the Seventh Session of the former ASAP Co-ordination Committee in 1995.</w:t>
      </w:r>
      <w:r>
        <w:rPr>
          <w:rFonts w:ascii="Arial" w:hAnsi="Arial" w:cs="Arial"/>
          <w:sz w:val="22"/>
          <w:szCs w:val="22"/>
        </w:rPr>
        <w:t xml:space="preserve"> </w:t>
      </w:r>
      <w:r w:rsidRPr="001B0600">
        <w:rPr>
          <w:rFonts w:ascii="Arial" w:hAnsi="Arial" w:cs="Arial"/>
          <w:sz w:val="22"/>
          <w:szCs w:val="22"/>
        </w:rPr>
        <w:t xml:space="preserve">Since that time, </w:t>
      </w:r>
      <w:proofErr w:type="spellStart"/>
      <w:r w:rsidRPr="001B0600">
        <w:rPr>
          <w:rFonts w:ascii="Arial" w:hAnsi="Arial" w:cs="Arial"/>
          <w:sz w:val="22"/>
          <w:szCs w:val="22"/>
        </w:rPr>
        <w:t>Météo</w:t>
      </w:r>
      <w:proofErr w:type="spellEnd"/>
      <w:r w:rsidRPr="001B0600">
        <w:rPr>
          <w:rFonts w:ascii="Arial" w:hAnsi="Arial" w:cs="Arial"/>
          <w:sz w:val="22"/>
          <w:szCs w:val="22"/>
        </w:rPr>
        <w:t xml:space="preserve"> France has routinely provid</w:t>
      </w:r>
      <w:r>
        <w:rPr>
          <w:rFonts w:ascii="Arial" w:hAnsi="Arial" w:cs="Arial"/>
          <w:sz w:val="22"/>
          <w:szCs w:val="22"/>
        </w:rPr>
        <w:t xml:space="preserve">ed </w:t>
      </w:r>
      <w:r w:rsidRPr="001B0600">
        <w:rPr>
          <w:rFonts w:ascii="Arial" w:hAnsi="Arial" w:cs="Arial"/>
          <w:sz w:val="22"/>
          <w:szCs w:val="22"/>
        </w:rPr>
        <w:t>annual monitoring report on behalf of the ASAP.</w:t>
      </w:r>
      <w:r>
        <w:rPr>
          <w:rFonts w:ascii="Arial" w:hAnsi="Arial" w:cs="Arial"/>
          <w:sz w:val="22"/>
          <w:szCs w:val="22"/>
        </w:rPr>
        <w:t xml:space="preserve"> Quarterly monitoring reports have been provided by </w:t>
      </w:r>
      <w:proofErr w:type="spellStart"/>
      <w:r>
        <w:rPr>
          <w:rFonts w:ascii="Arial" w:hAnsi="Arial" w:cs="Arial"/>
          <w:sz w:val="22"/>
          <w:szCs w:val="22"/>
        </w:rPr>
        <w:t>Météo</w:t>
      </w:r>
      <w:proofErr w:type="spellEnd"/>
      <w:r>
        <w:rPr>
          <w:rFonts w:ascii="Arial" w:hAnsi="Arial" w:cs="Arial"/>
          <w:sz w:val="22"/>
          <w:szCs w:val="22"/>
        </w:rPr>
        <w:t xml:space="preserve"> France since 2009 and included in SOT annual reports. </w:t>
      </w:r>
      <w:r w:rsidRPr="001B0600">
        <w:rPr>
          <w:rFonts w:ascii="Arial" w:eastAsia="SimSun" w:hAnsi="Arial" w:cs="Arial"/>
          <w:sz w:val="22"/>
          <w:szCs w:val="22"/>
          <w:lang w:eastAsia="zh-CN"/>
        </w:rPr>
        <w:t xml:space="preserve">The quarterly frequency is more appropriate to give to the ASAP operators the opportunity to correct quickly difficulties in the data dissemination. </w:t>
      </w:r>
    </w:p>
    <w:p w:rsidR="001242B2" w:rsidRDefault="001242B2" w:rsidP="00C57EE3">
      <w:pPr>
        <w:pStyle w:val="ListParagraph"/>
        <w:rPr>
          <w:rFonts w:ascii="Arial" w:eastAsia="SimSun" w:hAnsi="Arial" w:cs="Arial"/>
          <w:sz w:val="22"/>
          <w:szCs w:val="22"/>
          <w:lang w:eastAsia="zh-CN"/>
        </w:rPr>
      </w:pPr>
    </w:p>
    <w:p w:rsidR="00EF1724" w:rsidRPr="001B0600" w:rsidRDefault="00EF1724" w:rsidP="00936CF1">
      <w:pPr>
        <w:tabs>
          <w:tab w:val="left" w:pos="900"/>
        </w:tabs>
        <w:autoSpaceDE w:val="0"/>
        <w:autoSpaceDN w:val="0"/>
        <w:adjustRightInd w:val="0"/>
        <w:jc w:val="both"/>
        <w:rPr>
          <w:rFonts w:ascii="Arial" w:eastAsia="SimSun" w:hAnsi="Arial" w:cs="Arial"/>
          <w:sz w:val="22"/>
          <w:szCs w:val="22"/>
          <w:lang w:eastAsia="zh-CN"/>
        </w:rPr>
      </w:pPr>
    </w:p>
    <w:p w:rsidR="00EF1724" w:rsidRPr="001B0600" w:rsidRDefault="00EF1724" w:rsidP="00936CF1">
      <w:pPr>
        <w:tabs>
          <w:tab w:val="left" w:pos="900"/>
        </w:tabs>
        <w:autoSpaceDE w:val="0"/>
        <w:autoSpaceDN w:val="0"/>
        <w:adjustRightInd w:val="0"/>
        <w:jc w:val="both"/>
        <w:rPr>
          <w:rFonts w:ascii="Arial" w:hAnsi="Arial" w:cs="Arial"/>
          <w:sz w:val="22"/>
          <w:szCs w:val="22"/>
        </w:rPr>
      </w:pPr>
      <w:r>
        <w:rPr>
          <w:rFonts w:ascii="Arial" w:hAnsi="Arial" w:cs="Arial"/>
          <w:bCs/>
          <w:sz w:val="22"/>
          <w:szCs w:val="22"/>
        </w:rPr>
        <w:t>4.9.2</w:t>
      </w:r>
      <w:r>
        <w:rPr>
          <w:rFonts w:ascii="Arial" w:hAnsi="Arial" w:cs="Arial"/>
          <w:bCs/>
          <w:sz w:val="22"/>
          <w:szCs w:val="22"/>
        </w:rPr>
        <w:tab/>
      </w:r>
      <w:r>
        <w:rPr>
          <w:rFonts w:ascii="Arial" w:eastAsia="SimSun" w:hAnsi="Arial" w:cs="Arial"/>
          <w:sz w:val="22"/>
          <w:szCs w:val="22"/>
          <w:lang w:eastAsia="zh-CN"/>
        </w:rPr>
        <w:t>A</w:t>
      </w:r>
      <w:r w:rsidRPr="001B0600">
        <w:rPr>
          <w:rFonts w:ascii="Arial" w:eastAsia="SimSun" w:hAnsi="Arial" w:cs="Arial"/>
          <w:sz w:val="22"/>
          <w:szCs w:val="22"/>
          <w:lang w:eastAsia="zh-CN"/>
        </w:rPr>
        <w:t xml:space="preserve">ccording to the monitoring report, the quality of the ASAP reports </w:t>
      </w:r>
      <w:r>
        <w:rPr>
          <w:rFonts w:ascii="Arial" w:eastAsia="SimSun" w:hAnsi="Arial" w:cs="Arial"/>
          <w:sz w:val="22"/>
          <w:szCs w:val="22"/>
          <w:lang w:eastAsia="zh-CN"/>
        </w:rPr>
        <w:t>i</w:t>
      </w:r>
      <w:r w:rsidRPr="001B0600">
        <w:rPr>
          <w:rFonts w:ascii="Arial" w:eastAsia="SimSun" w:hAnsi="Arial" w:cs="Arial"/>
          <w:sz w:val="22"/>
          <w:szCs w:val="22"/>
          <w:lang w:eastAsia="zh-CN"/>
        </w:rPr>
        <w:t xml:space="preserve">s generally of a high standard, with only a small percentage of erroneous data. Few corrupted call signs can be seen from time to time. </w:t>
      </w:r>
      <w:r>
        <w:rPr>
          <w:rFonts w:ascii="Arial" w:eastAsia="SimSun" w:hAnsi="Arial" w:cs="Arial"/>
          <w:sz w:val="22"/>
          <w:szCs w:val="22"/>
          <w:lang w:eastAsia="zh-CN"/>
        </w:rPr>
        <w:t>The SOT has recommended the following:</w:t>
      </w:r>
    </w:p>
    <w:p w:rsidR="00EF1724" w:rsidRDefault="00EF1724" w:rsidP="00936CF1">
      <w:pPr>
        <w:widowControl w:val="0"/>
        <w:tabs>
          <w:tab w:val="left" w:pos="900"/>
          <w:tab w:val="left" w:pos="990"/>
        </w:tabs>
        <w:jc w:val="both"/>
        <w:rPr>
          <w:rFonts w:ascii="Arial" w:hAnsi="Arial" w:cs="Arial"/>
          <w:sz w:val="22"/>
          <w:szCs w:val="22"/>
        </w:rPr>
      </w:pPr>
    </w:p>
    <w:p w:rsidR="00EF1724" w:rsidRDefault="00EF1724" w:rsidP="004D6534">
      <w:pPr>
        <w:widowControl w:val="0"/>
        <w:numPr>
          <w:ilvl w:val="0"/>
          <w:numId w:val="31"/>
        </w:numPr>
        <w:tabs>
          <w:tab w:val="clear" w:pos="1440"/>
          <w:tab w:val="num" w:pos="720"/>
        </w:tabs>
        <w:ind w:left="720" w:hanging="360"/>
        <w:jc w:val="both"/>
        <w:rPr>
          <w:rFonts w:ascii="Arial" w:hAnsi="Arial" w:cs="Arial"/>
          <w:sz w:val="22"/>
          <w:szCs w:val="22"/>
        </w:rPr>
      </w:pPr>
      <w:r w:rsidRPr="001B0600">
        <w:rPr>
          <w:rFonts w:ascii="Arial" w:hAnsi="Arial" w:cs="Arial"/>
          <w:sz w:val="22"/>
          <w:szCs w:val="22"/>
        </w:rPr>
        <w:t>ASAP ship operators should be very careful about setting their software to prevent incorrect posit</w:t>
      </w:r>
      <w:r>
        <w:rPr>
          <w:rFonts w:ascii="Arial" w:hAnsi="Arial" w:cs="Arial"/>
          <w:sz w:val="22"/>
          <w:szCs w:val="22"/>
        </w:rPr>
        <w:t>ioning of the launching point</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Pr>
          <w:rFonts w:ascii="Arial" w:hAnsi="Arial" w:cs="Arial"/>
          <w:sz w:val="22"/>
          <w:szCs w:val="22"/>
        </w:rPr>
        <w:t>.</w:t>
      </w:r>
    </w:p>
    <w:p w:rsidR="00EF1724" w:rsidRDefault="00EF1724" w:rsidP="00C97342">
      <w:pPr>
        <w:widowControl w:val="0"/>
        <w:tabs>
          <w:tab w:val="num" w:pos="720"/>
        </w:tabs>
        <w:ind w:left="720" w:hanging="360"/>
        <w:jc w:val="both"/>
        <w:rPr>
          <w:rFonts w:ascii="Arial" w:hAnsi="Arial" w:cs="Arial"/>
          <w:sz w:val="22"/>
          <w:szCs w:val="22"/>
        </w:rPr>
      </w:pPr>
    </w:p>
    <w:p w:rsidR="00EF1724" w:rsidRDefault="00EF1724" w:rsidP="004D6534">
      <w:pPr>
        <w:widowControl w:val="0"/>
        <w:numPr>
          <w:ilvl w:val="0"/>
          <w:numId w:val="31"/>
        </w:numPr>
        <w:tabs>
          <w:tab w:val="clear" w:pos="1440"/>
          <w:tab w:val="num" w:pos="720"/>
        </w:tabs>
        <w:ind w:left="720" w:hanging="360"/>
        <w:jc w:val="both"/>
        <w:rPr>
          <w:rFonts w:ascii="Arial" w:hAnsi="Arial" w:cs="Arial"/>
          <w:sz w:val="22"/>
          <w:szCs w:val="22"/>
        </w:rPr>
      </w:pPr>
      <w:r w:rsidRPr="001B0600">
        <w:rPr>
          <w:rFonts w:ascii="Arial" w:hAnsi="Arial" w:cs="Arial"/>
          <w:sz w:val="22"/>
          <w:szCs w:val="22"/>
        </w:rPr>
        <w:t>ASAP ship operators should try to update their transmission systems in order to be able to transmit high-resolution BUFR messages</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sidRPr="001B0600">
        <w:rPr>
          <w:rFonts w:ascii="Arial" w:hAnsi="Arial" w:cs="Arial"/>
          <w:sz w:val="22"/>
          <w:szCs w:val="22"/>
        </w:rPr>
        <w:t>.</w:t>
      </w:r>
    </w:p>
    <w:p w:rsidR="001242B2" w:rsidRDefault="001242B2" w:rsidP="00C57EE3">
      <w:pPr>
        <w:pStyle w:val="ListParagraph"/>
        <w:rPr>
          <w:rFonts w:ascii="Arial" w:hAnsi="Arial" w:cs="Arial"/>
          <w:sz w:val="22"/>
          <w:szCs w:val="22"/>
        </w:rPr>
      </w:pPr>
    </w:p>
    <w:p w:rsidR="00EF1724" w:rsidRDefault="00EF1724" w:rsidP="00936CF1">
      <w:pPr>
        <w:tabs>
          <w:tab w:val="left" w:pos="900"/>
        </w:tabs>
        <w:jc w:val="both"/>
        <w:rPr>
          <w:rFonts w:ascii="Arial" w:hAnsi="Arial" w:cs="Arial"/>
          <w:sz w:val="22"/>
          <w:szCs w:val="22"/>
        </w:rPr>
      </w:pPr>
    </w:p>
    <w:p w:rsidR="00EF1724" w:rsidRDefault="00EF1724" w:rsidP="00936CF1">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bCs/>
          <w:sz w:val="22"/>
          <w:szCs w:val="22"/>
        </w:rPr>
        <w:t>4.9.3</w:t>
      </w:r>
      <w:r>
        <w:rPr>
          <w:rFonts w:ascii="Arial" w:hAnsi="Arial" w:cs="Arial"/>
          <w:bCs/>
          <w:sz w:val="22"/>
          <w:szCs w:val="22"/>
        </w:rPr>
        <w:tab/>
      </w:r>
      <w:r>
        <w:rPr>
          <w:rFonts w:ascii="Arial" w:hAnsi="Arial" w:cs="Arial"/>
          <w:sz w:val="22"/>
          <w:szCs w:val="22"/>
        </w:rPr>
        <w:t>Additional monitoring about the status of the ASAP fleet is provided by JCOMMOPS (</w:t>
      </w:r>
      <w:hyperlink w:anchor="Annex_VII" w:history="1">
        <w:r w:rsidRPr="00D16C1E">
          <w:rPr>
            <w:rStyle w:val="Hyperlink"/>
            <w:rFonts w:ascii="Arial" w:hAnsi="Arial" w:cs="Arial"/>
            <w:i/>
            <w:sz w:val="22"/>
            <w:szCs w:val="22"/>
          </w:rPr>
          <w:t>Annex VII</w:t>
        </w:r>
      </w:hyperlink>
      <w:r>
        <w:rPr>
          <w:rFonts w:ascii="Arial" w:hAnsi="Arial" w:cs="Arial"/>
          <w:sz w:val="22"/>
          <w:szCs w:val="22"/>
        </w:rPr>
        <w:t>).</w:t>
      </w:r>
    </w:p>
    <w:p w:rsidR="00EF1724" w:rsidRDefault="00EF1724" w:rsidP="00936CF1">
      <w:pPr>
        <w:tabs>
          <w:tab w:val="left" w:pos="900"/>
        </w:tabs>
        <w:jc w:val="both"/>
        <w:rPr>
          <w:rFonts w:ascii="Arial" w:hAnsi="Arial" w:cs="Arial"/>
          <w:sz w:val="22"/>
          <w:szCs w:val="22"/>
        </w:rPr>
      </w:pPr>
    </w:p>
    <w:p w:rsidR="00EF1724" w:rsidRPr="003B1ED2" w:rsidRDefault="00EF1724" w:rsidP="00936CF1">
      <w:pPr>
        <w:pStyle w:val="Heading2"/>
        <w:tabs>
          <w:tab w:val="left" w:pos="900"/>
        </w:tabs>
        <w:rPr>
          <w:bCs w:val="0"/>
          <w:sz w:val="22"/>
          <w:szCs w:val="22"/>
        </w:rPr>
      </w:pPr>
      <w:bookmarkStart w:id="67" w:name="_Toc312221205"/>
      <w:r>
        <w:rPr>
          <w:bCs w:val="0"/>
          <w:sz w:val="22"/>
          <w:szCs w:val="22"/>
        </w:rPr>
        <w:t>4.10</w:t>
      </w:r>
      <w:r w:rsidRPr="003B1ED2">
        <w:rPr>
          <w:bCs w:val="0"/>
          <w:sz w:val="22"/>
          <w:szCs w:val="22"/>
        </w:rPr>
        <w:tab/>
        <w:t>Monitoring of SOOP data</w:t>
      </w:r>
      <w:bookmarkEnd w:id="67"/>
    </w:p>
    <w:p w:rsidR="00EF1724" w:rsidRPr="00BA0B63" w:rsidRDefault="00EF1724" w:rsidP="00936CF1">
      <w:pPr>
        <w:tabs>
          <w:tab w:val="left" w:pos="900"/>
        </w:tabs>
        <w:jc w:val="both"/>
        <w:rPr>
          <w:rFonts w:ascii="Arial" w:hAnsi="Arial" w:cs="Arial"/>
          <w:sz w:val="22"/>
          <w:szCs w:val="22"/>
        </w:rPr>
      </w:pPr>
    </w:p>
    <w:p w:rsidR="00EF1724" w:rsidRDefault="00EF1724" w:rsidP="00936CF1">
      <w:pPr>
        <w:tabs>
          <w:tab w:val="left" w:pos="900"/>
          <w:tab w:val="left" w:pos="993"/>
          <w:tab w:val="left" w:pos="1701"/>
        </w:tabs>
        <w:autoSpaceDE w:val="0"/>
        <w:autoSpaceDN w:val="0"/>
        <w:adjustRightInd w:val="0"/>
        <w:jc w:val="both"/>
        <w:rPr>
          <w:rFonts w:ascii="Arial" w:hAnsi="Arial" w:cs="Arial"/>
          <w:iCs/>
          <w:sz w:val="22"/>
          <w:szCs w:val="22"/>
        </w:rPr>
      </w:pPr>
      <w:r>
        <w:rPr>
          <w:rFonts w:ascii="Arial" w:hAnsi="Arial" w:cs="Arial"/>
          <w:sz w:val="22"/>
          <w:szCs w:val="22"/>
        </w:rPr>
        <w:lastRenderedPageBreak/>
        <w:t>4.10.1</w:t>
      </w:r>
      <w:r>
        <w:rPr>
          <w:rFonts w:ascii="Arial" w:hAnsi="Arial" w:cs="Arial"/>
          <w:sz w:val="22"/>
          <w:szCs w:val="22"/>
        </w:rPr>
        <w:tab/>
        <w:t xml:space="preserve">The </w:t>
      </w:r>
      <w:r w:rsidRPr="001B0600">
        <w:rPr>
          <w:rFonts w:ascii="Arial" w:hAnsi="Arial" w:cs="Arial"/>
          <w:sz w:val="22"/>
          <w:szCs w:val="22"/>
        </w:rPr>
        <w:t xml:space="preserve">Global Temperature and Salinity Profile </w:t>
      </w:r>
      <w:proofErr w:type="spellStart"/>
      <w:r w:rsidRPr="001B0600">
        <w:rPr>
          <w:rFonts w:ascii="Arial" w:hAnsi="Arial" w:cs="Arial"/>
          <w:sz w:val="22"/>
          <w:szCs w:val="22"/>
        </w:rPr>
        <w:t>Programme</w:t>
      </w:r>
      <w:proofErr w:type="spellEnd"/>
      <w:r w:rsidRPr="001B0600">
        <w:rPr>
          <w:rFonts w:ascii="Arial" w:hAnsi="Arial" w:cs="Arial"/>
          <w:sz w:val="22"/>
          <w:szCs w:val="22"/>
        </w:rPr>
        <w:t xml:space="preserve"> (GTSPP</w:t>
      </w:r>
      <w:r>
        <w:rPr>
          <w:rStyle w:val="FootnoteReference"/>
          <w:rFonts w:ascii="Arial" w:hAnsi="Arial" w:cs="Arial"/>
          <w:sz w:val="22"/>
          <w:szCs w:val="22"/>
        </w:rPr>
        <w:footnoteReference w:id="68"/>
      </w:r>
      <w:r w:rsidRPr="001B0600">
        <w:rPr>
          <w:rFonts w:ascii="Arial" w:hAnsi="Arial" w:cs="Arial"/>
          <w:sz w:val="22"/>
          <w:szCs w:val="22"/>
        </w:rPr>
        <w:t>)</w:t>
      </w:r>
      <w:r>
        <w:rPr>
          <w:rFonts w:ascii="Arial" w:hAnsi="Arial" w:cs="Arial"/>
          <w:sz w:val="22"/>
          <w:szCs w:val="22"/>
        </w:rPr>
        <w:t xml:space="preserve"> is</w:t>
      </w:r>
      <w:r w:rsidRPr="001B0600">
        <w:rPr>
          <w:rFonts w:ascii="Arial" w:hAnsi="Arial" w:cs="Arial"/>
          <w:iCs/>
          <w:sz w:val="22"/>
          <w:szCs w:val="22"/>
        </w:rPr>
        <w:t xml:space="preserve"> </w:t>
      </w:r>
      <w:r>
        <w:rPr>
          <w:rFonts w:ascii="Arial" w:hAnsi="Arial" w:cs="Arial"/>
          <w:iCs/>
          <w:sz w:val="22"/>
          <w:szCs w:val="22"/>
        </w:rPr>
        <w:t xml:space="preserve">a </w:t>
      </w:r>
      <w:r w:rsidRPr="001B0600">
        <w:rPr>
          <w:rFonts w:ascii="Arial" w:hAnsi="Arial" w:cs="Arial"/>
          <w:iCs/>
          <w:sz w:val="22"/>
          <w:szCs w:val="22"/>
        </w:rPr>
        <w:t>joint program of the International Oceanographic Data and Information Excha</w:t>
      </w:r>
      <w:r>
        <w:rPr>
          <w:rFonts w:ascii="Arial" w:hAnsi="Arial" w:cs="Arial"/>
          <w:iCs/>
          <w:sz w:val="22"/>
          <w:szCs w:val="22"/>
        </w:rPr>
        <w:t>nge committee (IODE) and JCOMM with the following objectives:</w:t>
      </w:r>
    </w:p>
    <w:p w:rsidR="00EF1724" w:rsidRDefault="00EF1724" w:rsidP="00936CF1">
      <w:pPr>
        <w:tabs>
          <w:tab w:val="left" w:pos="900"/>
          <w:tab w:val="left" w:pos="993"/>
          <w:tab w:val="left" w:pos="1701"/>
        </w:tabs>
        <w:autoSpaceDE w:val="0"/>
        <w:autoSpaceDN w:val="0"/>
        <w:adjustRightInd w:val="0"/>
        <w:jc w:val="both"/>
        <w:rPr>
          <w:rFonts w:ascii="Arial" w:hAnsi="Arial" w:cs="Arial"/>
          <w:iCs/>
          <w:sz w:val="22"/>
          <w:szCs w:val="22"/>
        </w:rPr>
      </w:pPr>
    </w:p>
    <w:p w:rsidR="00EF1724" w:rsidRPr="00BA0B63" w:rsidRDefault="00EF1724" w:rsidP="004D6534">
      <w:pPr>
        <w:numPr>
          <w:ilvl w:val="0"/>
          <w:numId w:val="20"/>
        </w:numPr>
        <w:tabs>
          <w:tab w:val="left" w:pos="993"/>
          <w:tab w:val="left" w:pos="1701"/>
        </w:tabs>
        <w:autoSpaceDE w:val="0"/>
        <w:autoSpaceDN w:val="0"/>
        <w:adjustRightInd w:val="0"/>
        <w:jc w:val="both"/>
        <w:rPr>
          <w:rFonts w:ascii="Arial" w:hAnsi="Arial" w:cs="Arial"/>
          <w:iCs/>
          <w:sz w:val="22"/>
          <w:szCs w:val="22"/>
        </w:rPr>
      </w:pPr>
      <w:r w:rsidRPr="00BA0B63">
        <w:rPr>
          <w:rFonts w:ascii="Arial" w:hAnsi="Arial" w:cs="Arial"/>
          <w:iCs/>
          <w:sz w:val="22"/>
          <w:szCs w:val="22"/>
        </w:rPr>
        <w:t>Provide a timely and complete data and information base of ocean temperature and salinity profile data of known and documented quality.</w:t>
      </w:r>
    </w:p>
    <w:p w:rsidR="00EF1724" w:rsidRPr="00BA0B63" w:rsidRDefault="00EF1724" w:rsidP="004D6534">
      <w:pPr>
        <w:numPr>
          <w:ilvl w:val="0"/>
          <w:numId w:val="20"/>
        </w:numPr>
        <w:tabs>
          <w:tab w:val="left" w:pos="993"/>
          <w:tab w:val="left" w:pos="1701"/>
        </w:tabs>
        <w:autoSpaceDE w:val="0"/>
        <w:autoSpaceDN w:val="0"/>
        <w:adjustRightInd w:val="0"/>
        <w:jc w:val="both"/>
        <w:rPr>
          <w:rFonts w:ascii="Arial" w:hAnsi="Arial" w:cs="Arial"/>
          <w:iCs/>
          <w:sz w:val="22"/>
          <w:szCs w:val="22"/>
        </w:rPr>
      </w:pPr>
      <w:r w:rsidRPr="00BA0B63">
        <w:rPr>
          <w:rFonts w:ascii="Arial" w:hAnsi="Arial" w:cs="Arial"/>
          <w:iCs/>
          <w:sz w:val="22"/>
          <w:szCs w:val="22"/>
        </w:rPr>
        <w:t>Implement data flow monitoring systems for improving the capture and timeliness of real time and delayed mode data.</w:t>
      </w:r>
    </w:p>
    <w:p w:rsidR="00EF1724" w:rsidRPr="00BA0B63" w:rsidRDefault="00EF1724" w:rsidP="004D6534">
      <w:pPr>
        <w:numPr>
          <w:ilvl w:val="0"/>
          <w:numId w:val="20"/>
        </w:numPr>
        <w:tabs>
          <w:tab w:val="left" w:pos="993"/>
          <w:tab w:val="left" w:pos="1701"/>
        </w:tabs>
        <w:autoSpaceDE w:val="0"/>
        <w:autoSpaceDN w:val="0"/>
        <w:adjustRightInd w:val="0"/>
        <w:jc w:val="both"/>
        <w:rPr>
          <w:rFonts w:ascii="Arial" w:hAnsi="Arial" w:cs="Arial"/>
          <w:iCs/>
          <w:sz w:val="22"/>
          <w:szCs w:val="22"/>
        </w:rPr>
      </w:pPr>
      <w:r w:rsidRPr="00BA0B63">
        <w:rPr>
          <w:rFonts w:ascii="Arial" w:hAnsi="Arial" w:cs="Arial"/>
          <w:iCs/>
          <w:sz w:val="22"/>
          <w:szCs w:val="22"/>
        </w:rPr>
        <w:t>Improve and implement agreed and uniform quality control and duplicates management systems.</w:t>
      </w:r>
    </w:p>
    <w:p w:rsidR="00EF1724" w:rsidRPr="00BA0B63" w:rsidRDefault="00EF1724" w:rsidP="004D6534">
      <w:pPr>
        <w:numPr>
          <w:ilvl w:val="0"/>
          <w:numId w:val="20"/>
        </w:numPr>
        <w:tabs>
          <w:tab w:val="left" w:pos="993"/>
          <w:tab w:val="left" w:pos="1701"/>
        </w:tabs>
        <w:autoSpaceDE w:val="0"/>
        <w:autoSpaceDN w:val="0"/>
        <w:adjustRightInd w:val="0"/>
        <w:jc w:val="both"/>
        <w:rPr>
          <w:rFonts w:ascii="Arial" w:hAnsi="Arial" w:cs="Arial"/>
          <w:iCs/>
          <w:sz w:val="22"/>
          <w:szCs w:val="22"/>
        </w:rPr>
      </w:pPr>
      <w:r w:rsidRPr="00BA0B63">
        <w:rPr>
          <w:rFonts w:ascii="Arial" w:hAnsi="Arial" w:cs="Arial"/>
          <w:iCs/>
          <w:sz w:val="22"/>
          <w:szCs w:val="22"/>
        </w:rPr>
        <w:t>Facilitate the development and provision of a wide variety of useful data, analyses, and information products to clients.</w:t>
      </w:r>
    </w:p>
    <w:p w:rsidR="00EF1724" w:rsidRPr="001B0600" w:rsidRDefault="00EF1724" w:rsidP="00936CF1">
      <w:pPr>
        <w:tabs>
          <w:tab w:val="left" w:pos="900"/>
        </w:tabs>
        <w:jc w:val="both"/>
        <w:rPr>
          <w:rFonts w:ascii="Arial" w:hAnsi="Arial" w:cs="Arial"/>
          <w:bCs/>
          <w:sz w:val="22"/>
          <w:szCs w:val="22"/>
        </w:rPr>
      </w:pPr>
    </w:p>
    <w:p w:rsidR="00EF1724" w:rsidRDefault="00EF1724" w:rsidP="00936CF1">
      <w:pPr>
        <w:widowControl w:val="0"/>
        <w:tabs>
          <w:tab w:val="left" w:pos="900"/>
        </w:tabs>
        <w:jc w:val="both"/>
        <w:rPr>
          <w:rFonts w:ascii="Arial" w:hAnsi="Arial" w:cs="Arial"/>
          <w:bCs/>
          <w:sz w:val="22"/>
          <w:szCs w:val="22"/>
        </w:rPr>
      </w:pPr>
      <w:r>
        <w:rPr>
          <w:rFonts w:ascii="Arial" w:hAnsi="Arial" w:cs="Arial"/>
          <w:sz w:val="22"/>
          <w:szCs w:val="22"/>
        </w:rPr>
        <w:t>4.10.2</w:t>
      </w:r>
      <w:r>
        <w:rPr>
          <w:rFonts w:ascii="Arial" w:hAnsi="Arial" w:cs="Arial"/>
          <w:sz w:val="22"/>
          <w:szCs w:val="22"/>
        </w:rPr>
        <w:tab/>
      </w:r>
      <w:r>
        <w:rPr>
          <w:rFonts w:ascii="Arial" w:hAnsi="Arial" w:cs="Arial"/>
          <w:bCs/>
          <w:sz w:val="22"/>
          <w:szCs w:val="22"/>
        </w:rPr>
        <w:t xml:space="preserve">GTSPP takes all Temperature and Salinity profile data into account, including XBTs from SOOP ships, Argo data, tropical moored buoy data, and some CTDs </w:t>
      </w:r>
      <w:r w:rsidRPr="001B0600">
        <w:rPr>
          <w:rFonts w:ascii="Arial" w:hAnsi="Arial" w:cs="Arial"/>
          <w:sz w:val="22"/>
          <w:szCs w:val="22"/>
        </w:rPr>
        <w:t>(Conductivity, Temperature and Depth)</w:t>
      </w:r>
      <w:r>
        <w:rPr>
          <w:rFonts w:ascii="Arial" w:hAnsi="Arial" w:cs="Arial"/>
          <w:sz w:val="22"/>
          <w:szCs w:val="22"/>
        </w:rPr>
        <w:t xml:space="preserve"> (e.g. </w:t>
      </w:r>
      <w:r w:rsidRPr="001B0600">
        <w:rPr>
          <w:rFonts w:ascii="Arial" w:hAnsi="Arial" w:cs="Arial"/>
          <w:sz w:val="22"/>
          <w:szCs w:val="22"/>
        </w:rPr>
        <w:t>profiles derived from marine mammals</w:t>
      </w:r>
      <w:r>
        <w:rPr>
          <w:rFonts w:ascii="Arial" w:hAnsi="Arial" w:cs="Arial"/>
          <w:sz w:val="22"/>
          <w:szCs w:val="22"/>
        </w:rPr>
        <w:t>)</w:t>
      </w:r>
      <w:r w:rsidRPr="001B0600">
        <w:rPr>
          <w:rFonts w:ascii="Arial" w:hAnsi="Arial" w:cs="Arial"/>
          <w:sz w:val="22"/>
          <w:szCs w:val="22"/>
        </w:rPr>
        <w:t xml:space="preserve">. </w:t>
      </w:r>
      <w:r>
        <w:rPr>
          <w:rFonts w:ascii="Arial" w:hAnsi="Arial" w:cs="Arial"/>
          <w:bCs/>
          <w:sz w:val="22"/>
          <w:szCs w:val="22"/>
        </w:rPr>
        <w:t xml:space="preserve">GTSPP contributes to the JCOMM Observations </w:t>
      </w:r>
      <w:proofErr w:type="spellStart"/>
      <w:r>
        <w:rPr>
          <w:rFonts w:ascii="Arial" w:hAnsi="Arial" w:cs="Arial"/>
          <w:bCs/>
          <w:sz w:val="22"/>
          <w:szCs w:val="22"/>
        </w:rPr>
        <w:t>Programme</w:t>
      </w:r>
      <w:proofErr w:type="spellEnd"/>
      <w:r>
        <w:rPr>
          <w:rFonts w:ascii="Arial" w:hAnsi="Arial" w:cs="Arial"/>
          <w:bCs/>
          <w:sz w:val="22"/>
          <w:szCs w:val="22"/>
        </w:rPr>
        <w:t xml:space="preserve"> Area metrics by providing required information on Temperature and Salinity profile data.</w:t>
      </w:r>
    </w:p>
    <w:p w:rsidR="00EF1724" w:rsidRPr="001B0600" w:rsidRDefault="00EF1724" w:rsidP="00936CF1">
      <w:pPr>
        <w:tabs>
          <w:tab w:val="left" w:pos="900"/>
        </w:tabs>
        <w:jc w:val="both"/>
        <w:rPr>
          <w:rFonts w:ascii="Arial" w:hAnsi="Arial" w:cs="Arial"/>
          <w:bCs/>
          <w:sz w:val="22"/>
          <w:szCs w:val="22"/>
        </w:rPr>
      </w:pPr>
    </w:p>
    <w:p w:rsidR="00EF1724" w:rsidRPr="001B0600" w:rsidRDefault="00EF1724" w:rsidP="00936CF1">
      <w:pPr>
        <w:tabs>
          <w:tab w:val="left" w:pos="900"/>
          <w:tab w:val="left" w:pos="990"/>
        </w:tabs>
        <w:jc w:val="both"/>
        <w:rPr>
          <w:rFonts w:ascii="Arial" w:hAnsi="Arial" w:cs="Arial"/>
          <w:bCs/>
          <w:sz w:val="22"/>
          <w:szCs w:val="22"/>
        </w:rPr>
      </w:pPr>
      <w:r>
        <w:rPr>
          <w:rFonts w:ascii="Arial" w:hAnsi="Arial" w:cs="Arial"/>
          <w:sz w:val="22"/>
          <w:szCs w:val="22"/>
        </w:rPr>
        <w:t>4.10.3</w:t>
      </w:r>
      <w:r>
        <w:rPr>
          <w:rFonts w:ascii="Arial" w:hAnsi="Arial" w:cs="Arial"/>
          <w:sz w:val="22"/>
          <w:szCs w:val="22"/>
        </w:rPr>
        <w:tab/>
      </w:r>
      <w:r w:rsidRPr="001B0600">
        <w:rPr>
          <w:rFonts w:ascii="Arial" w:hAnsi="Arial" w:cs="Arial"/>
          <w:bCs/>
          <w:sz w:val="22"/>
          <w:szCs w:val="22"/>
        </w:rPr>
        <w:t>GTSPP also collaborate</w:t>
      </w:r>
      <w:r>
        <w:rPr>
          <w:rFonts w:ascii="Arial" w:hAnsi="Arial" w:cs="Arial"/>
          <w:bCs/>
          <w:sz w:val="22"/>
          <w:szCs w:val="22"/>
        </w:rPr>
        <w:t>s</w:t>
      </w:r>
      <w:r w:rsidRPr="001B0600">
        <w:rPr>
          <w:rFonts w:ascii="Arial" w:hAnsi="Arial" w:cs="Arial"/>
          <w:bCs/>
          <w:sz w:val="22"/>
          <w:szCs w:val="22"/>
        </w:rPr>
        <w:t xml:space="preserve"> with </w:t>
      </w:r>
      <w:r>
        <w:rPr>
          <w:rFonts w:ascii="Arial" w:hAnsi="Arial" w:cs="Arial"/>
          <w:bCs/>
          <w:sz w:val="22"/>
          <w:szCs w:val="22"/>
        </w:rPr>
        <w:t xml:space="preserve">the </w:t>
      </w:r>
      <w:r w:rsidRPr="001B0600">
        <w:rPr>
          <w:rFonts w:ascii="Arial" w:hAnsi="Arial" w:cs="Arial"/>
          <w:bCs/>
          <w:sz w:val="22"/>
          <w:szCs w:val="22"/>
        </w:rPr>
        <w:t>WOD (World Ocean Database) and CCHDO (CLIVAR &amp; Carbon Hydrographic Data Office) in support of Argo reference data set.</w:t>
      </w:r>
      <w:r>
        <w:rPr>
          <w:rFonts w:ascii="Arial" w:hAnsi="Arial" w:cs="Arial"/>
          <w:bCs/>
          <w:sz w:val="22"/>
          <w:szCs w:val="22"/>
        </w:rPr>
        <w:t xml:space="preserve"> </w:t>
      </w:r>
      <w:r w:rsidRPr="001B0600">
        <w:rPr>
          <w:rFonts w:ascii="Arial" w:hAnsi="Arial" w:cs="Arial"/>
          <w:bCs/>
          <w:sz w:val="22"/>
          <w:szCs w:val="22"/>
        </w:rPr>
        <w:t xml:space="preserve">GTSPP </w:t>
      </w:r>
      <w:r>
        <w:rPr>
          <w:rFonts w:ascii="Arial" w:hAnsi="Arial" w:cs="Arial"/>
          <w:bCs/>
          <w:sz w:val="22"/>
          <w:szCs w:val="22"/>
        </w:rPr>
        <w:t xml:space="preserve">is </w:t>
      </w:r>
      <w:r w:rsidRPr="001B0600">
        <w:rPr>
          <w:rFonts w:ascii="Arial" w:hAnsi="Arial" w:cs="Arial"/>
          <w:bCs/>
          <w:sz w:val="22"/>
          <w:szCs w:val="22"/>
        </w:rPr>
        <w:t>work</w:t>
      </w:r>
      <w:r>
        <w:rPr>
          <w:rFonts w:ascii="Arial" w:hAnsi="Arial" w:cs="Arial"/>
          <w:bCs/>
          <w:sz w:val="22"/>
          <w:szCs w:val="22"/>
        </w:rPr>
        <w:t>ing</w:t>
      </w:r>
      <w:r w:rsidRPr="001B0600">
        <w:rPr>
          <w:rFonts w:ascii="Arial" w:hAnsi="Arial" w:cs="Arial"/>
          <w:bCs/>
          <w:sz w:val="22"/>
          <w:szCs w:val="22"/>
        </w:rPr>
        <w:t xml:space="preserve"> with the IODE Ocean Data Portal (ODP) project to make the GTSPP data available at ODP’s Web site</w:t>
      </w:r>
      <w:r w:rsidRPr="005F1A81">
        <w:rPr>
          <w:rStyle w:val="FootnoteReference"/>
          <w:rFonts w:ascii="Arial" w:hAnsi="Arial" w:cs="Arial"/>
          <w:bCs/>
          <w:sz w:val="22"/>
          <w:szCs w:val="22"/>
        </w:rPr>
        <w:footnoteReference w:id="69"/>
      </w:r>
      <w:r w:rsidRPr="001B0600">
        <w:rPr>
          <w:rFonts w:ascii="Arial" w:hAnsi="Arial" w:cs="Arial"/>
          <w:bCs/>
          <w:sz w:val="22"/>
          <w:szCs w:val="22"/>
        </w:rPr>
        <w:t>, and collaborate</w:t>
      </w:r>
      <w:r>
        <w:rPr>
          <w:rFonts w:ascii="Arial" w:hAnsi="Arial" w:cs="Arial"/>
          <w:bCs/>
          <w:sz w:val="22"/>
          <w:szCs w:val="22"/>
        </w:rPr>
        <w:t>s</w:t>
      </w:r>
      <w:r w:rsidRPr="001B0600">
        <w:rPr>
          <w:rFonts w:ascii="Arial" w:hAnsi="Arial" w:cs="Arial"/>
          <w:bCs/>
          <w:sz w:val="22"/>
          <w:szCs w:val="22"/>
        </w:rPr>
        <w:t xml:space="preserve"> with NOAA’s Environmental Research Division</w:t>
      </w:r>
      <w:r w:rsidR="001242B2">
        <w:rPr>
          <w:rFonts w:ascii="Arial" w:hAnsi="Arial" w:cs="Arial"/>
          <w:bCs/>
          <w:sz w:val="22"/>
          <w:szCs w:val="22"/>
        </w:rPr>
        <w:t>’</w:t>
      </w:r>
      <w:r w:rsidRPr="001B0600">
        <w:rPr>
          <w:rFonts w:ascii="Arial" w:hAnsi="Arial" w:cs="Arial"/>
          <w:bCs/>
          <w:sz w:val="22"/>
          <w:szCs w:val="22"/>
        </w:rPr>
        <w:t>s Data Access Program (ERDDAP) to make the data available via the web</w:t>
      </w:r>
      <w:r w:rsidRPr="005F1A81">
        <w:rPr>
          <w:rStyle w:val="FootnoteReference"/>
          <w:rFonts w:ascii="Arial" w:hAnsi="Arial" w:cs="Arial"/>
          <w:bCs/>
          <w:sz w:val="22"/>
          <w:szCs w:val="22"/>
        </w:rPr>
        <w:footnoteReference w:id="70"/>
      </w:r>
      <w:r w:rsidRPr="001B0600">
        <w:rPr>
          <w:rFonts w:ascii="Arial" w:hAnsi="Arial" w:cs="Arial"/>
          <w:bCs/>
          <w:sz w:val="22"/>
          <w:szCs w:val="22"/>
        </w:rPr>
        <w:t xml:space="preserve">. </w:t>
      </w:r>
    </w:p>
    <w:p w:rsidR="00EF1724" w:rsidRDefault="00EF1724" w:rsidP="00936CF1">
      <w:pPr>
        <w:widowControl w:val="0"/>
        <w:tabs>
          <w:tab w:val="left" w:pos="900"/>
          <w:tab w:val="left" w:pos="993"/>
        </w:tabs>
        <w:autoSpaceDE w:val="0"/>
        <w:autoSpaceDN w:val="0"/>
        <w:adjustRightInd w:val="0"/>
        <w:jc w:val="both"/>
        <w:rPr>
          <w:rFonts w:ascii="Arial" w:hAnsi="Arial" w:cs="Arial"/>
          <w:bCs/>
          <w:sz w:val="22"/>
          <w:szCs w:val="22"/>
        </w:rPr>
      </w:pPr>
    </w:p>
    <w:p w:rsidR="00EF1724" w:rsidRDefault="00EF1724" w:rsidP="00A257D4">
      <w:pPr>
        <w:widowControl w:val="0"/>
        <w:tabs>
          <w:tab w:val="left" w:pos="900"/>
          <w:tab w:val="left" w:pos="993"/>
        </w:tabs>
        <w:autoSpaceDE w:val="0"/>
        <w:autoSpaceDN w:val="0"/>
        <w:adjustRightInd w:val="0"/>
        <w:jc w:val="both"/>
        <w:rPr>
          <w:rFonts w:ascii="Arial" w:hAnsi="Arial" w:cs="Arial"/>
          <w:bCs/>
          <w:sz w:val="22"/>
          <w:szCs w:val="22"/>
        </w:rPr>
      </w:pPr>
      <w:r>
        <w:rPr>
          <w:rFonts w:ascii="Arial" w:hAnsi="Arial" w:cs="Arial"/>
          <w:sz w:val="22"/>
          <w:szCs w:val="22"/>
        </w:rPr>
        <w:t>4.10.4</w:t>
      </w:r>
      <w:r>
        <w:rPr>
          <w:rFonts w:ascii="Arial" w:hAnsi="Arial" w:cs="Arial"/>
          <w:sz w:val="22"/>
          <w:szCs w:val="22"/>
        </w:rPr>
        <w:tab/>
      </w:r>
      <w:r>
        <w:rPr>
          <w:rFonts w:ascii="Arial" w:hAnsi="Arial" w:cs="Arial"/>
          <w:bCs/>
          <w:sz w:val="22"/>
          <w:szCs w:val="22"/>
        </w:rPr>
        <w:t>T</w:t>
      </w:r>
      <w:r w:rsidRPr="00171B63">
        <w:rPr>
          <w:rFonts w:ascii="Arial" w:hAnsi="Arial" w:cs="Arial"/>
          <w:bCs/>
          <w:sz w:val="22"/>
          <w:szCs w:val="22"/>
        </w:rPr>
        <w:t>he</w:t>
      </w:r>
      <w:r>
        <w:rPr>
          <w:rFonts w:ascii="Arial" w:hAnsi="Arial" w:cs="Arial"/>
          <w:bCs/>
          <w:sz w:val="22"/>
          <w:szCs w:val="22"/>
        </w:rPr>
        <w:t>re is a</w:t>
      </w:r>
      <w:r w:rsidRPr="00171B63">
        <w:rPr>
          <w:rFonts w:ascii="Arial" w:hAnsi="Arial" w:cs="Arial"/>
          <w:bCs/>
          <w:sz w:val="22"/>
          <w:szCs w:val="22"/>
        </w:rPr>
        <w:t xml:space="preserve"> need for ongoing Scientific QC of the global collection of upper ocean temperature</w:t>
      </w:r>
      <w:r>
        <w:rPr>
          <w:rFonts w:ascii="Arial" w:hAnsi="Arial" w:cs="Arial"/>
          <w:bCs/>
          <w:sz w:val="22"/>
          <w:szCs w:val="22"/>
        </w:rPr>
        <w:t xml:space="preserve"> data. F</w:t>
      </w:r>
      <w:r w:rsidRPr="00171B63">
        <w:rPr>
          <w:rFonts w:ascii="Arial" w:hAnsi="Arial" w:cs="Arial"/>
          <w:bCs/>
          <w:sz w:val="22"/>
          <w:szCs w:val="22"/>
        </w:rPr>
        <w:t>unding limitations</w:t>
      </w:r>
      <w:r>
        <w:rPr>
          <w:rFonts w:ascii="Arial" w:hAnsi="Arial" w:cs="Arial"/>
          <w:bCs/>
          <w:sz w:val="22"/>
          <w:szCs w:val="22"/>
        </w:rPr>
        <w:t>,</w:t>
      </w:r>
      <w:r w:rsidRPr="00171B63">
        <w:rPr>
          <w:rFonts w:ascii="Arial" w:hAnsi="Arial" w:cs="Arial"/>
          <w:bCs/>
          <w:sz w:val="22"/>
          <w:szCs w:val="22"/>
        </w:rPr>
        <w:t xml:space="preserve"> </w:t>
      </w:r>
      <w:r>
        <w:rPr>
          <w:rFonts w:ascii="Arial" w:hAnsi="Arial" w:cs="Arial"/>
          <w:bCs/>
          <w:sz w:val="22"/>
          <w:szCs w:val="22"/>
        </w:rPr>
        <w:t xml:space="preserve">however, might </w:t>
      </w:r>
      <w:r w:rsidRPr="00171B63">
        <w:rPr>
          <w:rFonts w:ascii="Arial" w:hAnsi="Arial" w:cs="Arial"/>
          <w:bCs/>
          <w:sz w:val="22"/>
          <w:szCs w:val="22"/>
        </w:rPr>
        <w:t xml:space="preserve">restrict the quality of the data archived by </w:t>
      </w:r>
      <w:r>
        <w:rPr>
          <w:rFonts w:ascii="Arial" w:hAnsi="Arial" w:cs="Arial"/>
          <w:bCs/>
          <w:sz w:val="22"/>
          <w:szCs w:val="22"/>
        </w:rPr>
        <w:t xml:space="preserve">the </w:t>
      </w:r>
      <w:r w:rsidRPr="00A257D4">
        <w:rPr>
          <w:rFonts w:ascii="Arial" w:hAnsi="Arial" w:cs="Arial"/>
          <w:bCs/>
          <w:sz w:val="22"/>
          <w:szCs w:val="22"/>
        </w:rPr>
        <w:t xml:space="preserve">National Oceanographic Data Center (NODC). In the WOCE period, the </w:t>
      </w:r>
      <w:r w:rsidRPr="00A257D4">
        <w:rPr>
          <w:rFonts w:ascii="Arial" w:eastAsia="MS Mincho" w:hAnsi="Arial" w:cs="Arial"/>
          <w:bCs/>
          <w:sz w:val="22"/>
          <w:szCs w:val="22"/>
        </w:rPr>
        <w:t>NOAA Atlantic Oceanographic and Meteorological Laboratory (</w:t>
      </w:r>
      <w:r w:rsidRPr="00A257D4">
        <w:rPr>
          <w:rFonts w:ascii="Arial" w:hAnsi="Arial" w:cs="Arial"/>
          <w:bCs/>
          <w:sz w:val="22"/>
          <w:szCs w:val="22"/>
        </w:rPr>
        <w:t>AOML</w:t>
      </w:r>
      <w:r>
        <w:rPr>
          <w:rFonts w:ascii="Arial" w:hAnsi="Arial" w:cs="Arial"/>
          <w:bCs/>
          <w:sz w:val="22"/>
          <w:szCs w:val="22"/>
        </w:rPr>
        <w:t>, USA</w:t>
      </w:r>
      <w:r w:rsidRPr="00A257D4">
        <w:rPr>
          <w:rFonts w:ascii="Arial" w:hAnsi="Arial" w:cs="Arial"/>
          <w:bCs/>
          <w:sz w:val="22"/>
          <w:szCs w:val="22"/>
        </w:rPr>
        <w:t>) (Atlantic Ocean), the Scripps Institution of</w:t>
      </w:r>
      <w:r>
        <w:rPr>
          <w:rFonts w:ascii="Arial" w:hAnsi="Arial" w:cs="Arial"/>
          <w:bCs/>
          <w:sz w:val="22"/>
          <w:szCs w:val="22"/>
        </w:rPr>
        <w:t xml:space="preserve"> Oceanography (SIO, USA) </w:t>
      </w:r>
      <w:r w:rsidRPr="00171B63">
        <w:rPr>
          <w:rFonts w:ascii="Arial" w:hAnsi="Arial" w:cs="Arial"/>
          <w:bCs/>
          <w:sz w:val="22"/>
          <w:szCs w:val="22"/>
        </w:rPr>
        <w:t xml:space="preserve">(Pacific Ocean) and </w:t>
      </w:r>
      <w:r>
        <w:rPr>
          <w:rFonts w:ascii="Arial" w:hAnsi="Arial" w:cs="Arial"/>
          <w:bCs/>
          <w:sz w:val="22"/>
          <w:szCs w:val="22"/>
        </w:rPr>
        <w:t xml:space="preserve">the </w:t>
      </w:r>
      <w:r w:rsidRPr="00A257D4">
        <w:rPr>
          <w:rFonts w:ascii="Arial" w:hAnsi="Arial" w:cs="Arial"/>
          <w:bCs/>
          <w:sz w:val="22"/>
          <w:szCs w:val="22"/>
        </w:rPr>
        <w:t xml:space="preserve">Commonwealth Scientific and Industrial Research Organization </w:t>
      </w:r>
      <w:r>
        <w:rPr>
          <w:rFonts w:ascii="Arial" w:hAnsi="Arial" w:cs="Arial"/>
          <w:bCs/>
          <w:sz w:val="22"/>
          <w:szCs w:val="22"/>
        </w:rPr>
        <w:t>(</w:t>
      </w:r>
      <w:r w:rsidRPr="00171B63">
        <w:rPr>
          <w:rFonts w:ascii="Arial" w:hAnsi="Arial" w:cs="Arial"/>
          <w:bCs/>
          <w:sz w:val="22"/>
          <w:szCs w:val="22"/>
        </w:rPr>
        <w:t>CSIRO</w:t>
      </w:r>
      <w:r>
        <w:rPr>
          <w:rFonts w:ascii="Arial" w:hAnsi="Arial" w:cs="Arial"/>
          <w:bCs/>
          <w:sz w:val="22"/>
          <w:szCs w:val="22"/>
        </w:rPr>
        <w:t>, Australia)</w:t>
      </w:r>
      <w:r w:rsidRPr="00171B63">
        <w:rPr>
          <w:rFonts w:ascii="Arial" w:hAnsi="Arial" w:cs="Arial"/>
          <w:bCs/>
          <w:sz w:val="22"/>
          <w:szCs w:val="22"/>
        </w:rPr>
        <w:t xml:space="preserve"> (Indian Ocean) performed Scientific-standard QC of</w:t>
      </w:r>
      <w:r>
        <w:rPr>
          <w:rFonts w:ascii="Arial" w:hAnsi="Arial" w:cs="Arial"/>
          <w:bCs/>
          <w:sz w:val="22"/>
          <w:szCs w:val="22"/>
        </w:rPr>
        <w:t xml:space="preserve"> </w:t>
      </w:r>
      <w:r w:rsidRPr="00171B63">
        <w:rPr>
          <w:rFonts w:ascii="Arial" w:hAnsi="Arial" w:cs="Arial"/>
          <w:bCs/>
          <w:sz w:val="22"/>
          <w:szCs w:val="22"/>
        </w:rPr>
        <w:t xml:space="preserve">all </w:t>
      </w:r>
      <w:r>
        <w:rPr>
          <w:rFonts w:ascii="Arial" w:hAnsi="Arial" w:cs="Arial"/>
          <w:bCs/>
          <w:sz w:val="22"/>
          <w:szCs w:val="22"/>
        </w:rPr>
        <w:t xml:space="preserve">Upper Ocean Thermal </w:t>
      </w:r>
      <w:r w:rsidRPr="00171B63">
        <w:rPr>
          <w:rFonts w:ascii="Arial" w:hAnsi="Arial" w:cs="Arial"/>
          <w:bCs/>
          <w:sz w:val="22"/>
          <w:szCs w:val="22"/>
        </w:rPr>
        <w:t>data in their respective ocean basins. They currently provide high quality QC of their own data</w:t>
      </w:r>
      <w:r>
        <w:rPr>
          <w:rFonts w:ascii="Arial" w:hAnsi="Arial" w:cs="Arial"/>
          <w:bCs/>
          <w:sz w:val="22"/>
          <w:szCs w:val="22"/>
        </w:rPr>
        <w:t xml:space="preserve"> </w:t>
      </w:r>
      <w:r w:rsidRPr="00171B63">
        <w:rPr>
          <w:rFonts w:ascii="Arial" w:hAnsi="Arial" w:cs="Arial"/>
          <w:bCs/>
          <w:sz w:val="22"/>
          <w:szCs w:val="22"/>
        </w:rPr>
        <w:t xml:space="preserve">stream, </w:t>
      </w:r>
      <w:r>
        <w:rPr>
          <w:rFonts w:ascii="Arial" w:hAnsi="Arial" w:cs="Arial"/>
          <w:bCs/>
          <w:sz w:val="22"/>
          <w:szCs w:val="22"/>
        </w:rPr>
        <w:t xml:space="preserve">unfortunately </w:t>
      </w:r>
      <w:r w:rsidRPr="00171B63">
        <w:rPr>
          <w:rFonts w:ascii="Arial" w:hAnsi="Arial" w:cs="Arial"/>
          <w:bCs/>
          <w:sz w:val="22"/>
          <w:szCs w:val="22"/>
        </w:rPr>
        <w:t>leaving many profiles in the data base of questiona</w:t>
      </w:r>
      <w:r>
        <w:rPr>
          <w:rFonts w:ascii="Arial" w:hAnsi="Arial" w:cs="Arial"/>
          <w:bCs/>
          <w:sz w:val="22"/>
          <w:szCs w:val="22"/>
        </w:rPr>
        <w:t>ble quality. The SOT</w:t>
      </w:r>
      <w:r w:rsidRPr="00171B63">
        <w:rPr>
          <w:rFonts w:ascii="Arial" w:hAnsi="Arial" w:cs="Arial"/>
          <w:bCs/>
          <w:sz w:val="22"/>
          <w:szCs w:val="22"/>
        </w:rPr>
        <w:t xml:space="preserve"> </w:t>
      </w:r>
      <w:r>
        <w:rPr>
          <w:rFonts w:ascii="Arial" w:hAnsi="Arial" w:cs="Arial"/>
          <w:bCs/>
          <w:sz w:val="22"/>
          <w:szCs w:val="22"/>
        </w:rPr>
        <w:t xml:space="preserve">therefore </w:t>
      </w:r>
      <w:r w:rsidRPr="00171B63">
        <w:rPr>
          <w:rFonts w:ascii="Arial" w:hAnsi="Arial" w:cs="Arial"/>
          <w:bCs/>
          <w:sz w:val="22"/>
          <w:szCs w:val="22"/>
        </w:rPr>
        <w:t>encourag</w:t>
      </w:r>
      <w:r>
        <w:rPr>
          <w:rFonts w:ascii="Arial" w:hAnsi="Arial" w:cs="Arial"/>
          <w:bCs/>
          <w:sz w:val="22"/>
          <w:szCs w:val="22"/>
        </w:rPr>
        <w:t xml:space="preserve">es </w:t>
      </w:r>
      <w:r w:rsidRPr="00171B63">
        <w:rPr>
          <w:rFonts w:ascii="Arial" w:hAnsi="Arial" w:cs="Arial"/>
          <w:bCs/>
          <w:sz w:val="22"/>
          <w:szCs w:val="22"/>
        </w:rPr>
        <w:t>national funding</w:t>
      </w:r>
      <w:r>
        <w:rPr>
          <w:rFonts w:ascii="Arial" w:hAnsi="Arial" w:cs="Arial"/>
          <w:bCs/>
          <w:sz w:val="22"/>
          <w:szCs w:val="22"/>
        </w:rPr>
        <w:t xml:space="preserve"> </w:t>
      </w:r>
      <w:r w:rsidRPr="00171B63">
        <w:rPr>
          <w:rFonts w:ascii="Arial" w:hAnsi="Arial" w:cs="Arial"/>
          <w:bCs/>
          <w:sz w:val="22"/>
          <w:szCs w:val="22"/>
        </w:rPr>
        <w:t>bodies to consider on-going funding of this QC a</w:t>
      </w:r>
      <w:r>
        <w:rPr>
          <w:rFonts w:ascii="Arial" w:hAnsi="Arial" w:cs="Arial"/>
          <w:bCs/>
          <w:sz w:val="22"/>
          <w:szCs w:val="22"/>
        </w:rPr>
        <w:t>s</w:t>
      </w:r>
      <w:r w:rsidRPr="00171B63">
        <w:rPr>
          <w:rFonts w:ascii="Arial" w:hAnsi="Arial" w:cs="Arial"/>
          <w:bCs/>
          <w:sz w:val="22"/>
          <w:szCs w:val="22"/>
        </w:rPr>
        <w:t xml:space="preserve"> </w:t>
      </w:r>
      <w:r>
        <w:rPr>
          <w:rFonts w:ascii="Arial" w:hAnsi="Arial" w:cs="Arial"/>
          <w:bCs/>
          <w:sz w:val="22"/>
          <w:szCs w:val="22"/>
        </w:rPr>
        <w:t xml:space="preserve">a </w:t>
      </w:r>
      <w:r w:rsidRPr="00171B63">
        <w:rPr>
          <w:rFonts w:ascii="Arial" w:hAnsi="Arial" w:cs="Arial"/>
          <w:bCs/>
          <w:sz w:val="22"/>
          <w:szCs w:val="22"/>
        </w:rPr>
        <w:t>high priority because of the importance of this data</w:t>
      </w:r>
      <w:r>
        <w:rPr>
          <w:rFonts w:ascii="Arial" w:hAnsi="Arial" w:cs="Arial"/>
          <w:bCs/>
          <w:sz w:val="22"/>
          <w:szCs w:val="22"/>
        </w:rPr>
        <w:t xml:space="preserve"> </w:t>
      </w:r>
      <w:r w:rsidRPr="00171B63">
        <w:rPr>
          <w:rFonts w:ascii="Arial" w:hAnsi="Arial" w:cs="Arial"/>
          <w:bCs/>
          <w:sz w:val="22"/>
          <w:szCs w:val="22"/>
        </w:rPr>
        <w:t>globally</w:t>
      </w:r>
      <w:r>
        <w:rPr>
          <w:rFonts w:ascii="Arial" w:hAnsi="Arial" w:cs="Arial"/>
          <w:bCs/>
          <w:sz w:val="22"/>
          <w:szCs w:val="22"/>
        </w:rPr>
        <w:t xml:space="preserve"> (</w:t>
      </w:r>
      <w:r w:rsidRPr="00B7723F">
        <w:rPr>
          <w:rFonts w:ascii="Arial" w:hAnsi="Arial" w:cs="Arial"/>
          <w:b/>
          <w:i/>
          <w:iCs/>
          <w:sz w:val="22"/>
          <w:szCs w:val="22"/>
        </w:rPr>
        <w:t>action</w:t>
      </w:r>
      <w:r>
        <w:rPr>
          <w:rFonts w:ascii="Arial" w:hAnsi="Arial" w:cs="Arial"/>
          <w:bCs/>
          <w:sz w:val="22"/>
          <w:szCs w:val="22"/>
        </w:rPr>
        <w:t>).</w:t>
      </w:r>
    </w:p>
    <w:p w:rsidR="00EF1724" w:rsidRDefault="00EF1724" w:rsidP="00936CF1">
      <w:pPr>
        <w:tabs>
          <w:tab w:val="left" w:pos="900"/>
        </w:tabs>
        <w:jc w:val="both"/>
        <w:rPr>
          <w:rFonts w:ascii="Arial" w:hAnsi="Arial" w:cs="Arial"/>
          <w:sz w:val="22"/>
          <w:szCs w:val="22"/>
        </w:rPr>
      </w:pPr>
    </w:p>
    <w:p w:rsidR="00EF1724" w:rsidRPr="00203FA5" w:rsidRDefault="00EF1724" w:rsidP="00936CF1">
      <w:pPr>
        <w:widowControl w:val="0"/>
        <w:tabs>
          <w:tab w:val="left" w:pos="900"/>
          <w:tab w:val="left" w:pos="993"/>
        </w:tabs>
        <w:autoSpaceDE w:val="0"/>
        <w:autoSpaceDN w:val="0"/>
        <w:adjustRightInd w:val="0"/>
        <w:jc w:val="both"/>
        <w:rPr>
          <w:rFonts w:ascii="Arial" w:hAnsi="Arial" w:cs="Arial"/>
          <w:sz w:val="22"/>
          <w:szCs w:val="22"/>
        </w:rPr>
      </w:pPr>
      <w:r>
        <w:rPr>
          <w:rFonts w:ascii="Arial" w:hAnsi="Arial" w:cs="Arial"/>
          <w:sz w:val="22"/>
          <w:szCs w:val="22"/>
        </w:rPr>
        <w:t>4.10.5</w:t>
      </w:r>
      <w:r>
        <w:rPr>
          <w:rFonts w:ascii="Arial" w:hAnsi="Arial" w:cs="Arial"/>
          <w:sz w:val="22"/>
          <w:szCs w:val="22"/>
        </w:rPr>
        <w:tab/>
        <w:t>Additional monitoring of the status of the SOOPIP fleet is provided by JCOMMOPS (</w:t>
      </w:r>
      <w:hyperlink w:anchor="Annex_VII" w:history="1">
        <w:r w:rsidRPr="00D16C1E">
          <w:rPr>
            <w:rStyle w:val="Hyperlink"/>
            <w:rFonts w:ascii="Arial" w:hAnsi="Arial" w:cs="Arial"/>
            <w:i/>
            <w:sz w:val="22"/>
            <w:szCs w:val="22"/>
          </w:rPr>
          <w:t>Annex VII</w:t>
        </w:r>
      </w:hyperlink>
      <w:r>
        <w:rPr>
          <w:rFonts w:ascii="Arial" w:hAnsi="Arial" w:cs="Arial"/>
          <w:sz w:val="22"/>
          <w:szCs w:val="22"/>
        </w:rPr>
        <w:t xml:space="preserve">). In particular, JCOMMOPS routinely collects metadata about the XBT profiles completed, and provides </w:t>
      </w:r>
      <w:proofErr w:type="gramStart"/>
      <w:r>
        <w:rPr>
          <w:rFonts w:ascii="Arial" w:hAnsi="Arial" w:cs="Arial"/>
          <w:sz w:val="22"/>
          <w:szCs w:val="22"/>
        </w:rPr>
        <w:t>an estimates</w:t>
      </w:r>
      <w:proofErr w:type="gramEnd"/>
      <w:r>
        <w:rPr>
          <w:rFonts w:ascii="Arial" w:hAnsi="Arial" w:cs="Arial"/>
          <w:sz w:val="22"/>
          <w:szCs w:val="22"/>
        </w:rPr>
        <w:t xml:space="preserve"> of how the actual SOOP sampling compares to the scientific </w:t>
      </w:r>
      <w:r w:rsidRPr="00203FA5">
        <w:rPr>
          <w:rFonts w:ascii="Arial" w:hAnsi="Arial" w:cs="Arial"/>
          <w:sz w:val="22"/>
          <w:szCs w:val="22"/>
        </w:rPr>
        <w:t>requirements. The SOT urges the SOOP operators to regularly provide the SOT Technical Coordinator at JCOMMOPS as soon as possible with the required SOOP metadata permitting the compilation of the SOOP survey (</w:t>
      </w:r>
      <w:r w:rsidRPr="00203FA5">
        <w:rPr>
          <w:rFonts w:ascii="Arial" w:hAnsi="Arial" w:cs="Arial"/>
          <w:b/>
          <w:i/>
          <w:sz w:val="22"/>
          <w:szCs w:val="22"/>
        </w:rPr>
        <w:t>action</w:t>
      </w:r>
      <w:r w:rsidRPr="00203FA5">
        <w:rPr>
          <w:rFonts w:ascii="Arial" w:hAnsi="Arial" w:cs="Arial"/>
          <w:sz w:val="22"/>
          <w:szCs w:val="22"/>
        </w:rPr>
        <w:t>).</w:t>
      </w:r>
    </w:p>
    <w:p w:rsidR="00EF1724" w:rsidRDefault="00EF1724" w:rsidP="00936CF1">
      <w:pPr>
        <w:tabs>
          <w:tab w:val="left" w:pos="900"/>
        </w:tabs>
        <w:jc w:val="both"/>
        <w:rPr>
          <w:rFonts w:ascii="Arial" w:hAnsi="Arial" w:cs="Arial"/>
          <w:sz w:val="22"/>
          <w:szCs w:val="22"/>
        </w:rPr>
      </w:pPr>
    </w:p>
    <w:p w:rsidR="00EF1724" w:rsidRPr="00B83224" w:rsidRDefault="00EF1724" w:rsidP="00936CF1">
      <w:pPr>
        <w:pStyle w:val="Heading2"/>
        <w:tabs>
          <w:tab w:val="left" w:pos="900"/>
        </w:tabs>
        <w:rPr>
          <w:bCs w:val="0"/>
          <w:sz w:val="22"/>
          <w:szCs w:val="22"/>
        </w:rPr>
      </w:pPr>
      <w:bookmarkStart w:id="68" w:name="_Toc312221206"/>
      <w:r w:rsidRPr="00B83224">
        <w:rPr>
          <w:bCs w:val="0"/>
          <w:sz w:val="22"/>
          <w:szCs w:val="22"/>
        </w:rPr>
        <w:t>4.11</w:t>
      </w:r>
      <w:r w:rsidRPr="00B83224">
        <w:rPr>
          <w:bCs w:val="0"/>
          <w:sz w:val="22"/>
          <w:szCs w:val="22"/>
        </w:rPr>
        <w:tab/>
        <w:t>Other sources of data</w:t>
      </w:r>
      <w:bookmarkEnd w:id="68"/>
    </w:p>
    <w:p w:rsidR="00EF1724" w:rsidRDefault="00EF1724" w:rsidP="00936CF1">
      <w:pPr>
        <w:tabs>
          <w:tab w:val="left" w:pos="900"/>
        </w:tabs>
        <w:jc w:val="both"/>
        <w:rPr>
          <w:rFonts w:ascii="Arial" w:hAnsi="Arial" w:cs="Arial"/>
          <w:sz w:val="22"/>
          <w:szCs w:val="22"/>
        </w:rPr>
      </w:pPr>
    </w:p>
    <w:p w:rsidR="00EF1724" w:rsidRPr="00A76143" w:rsidRDefault="00EF1724" w:rsidP="00936CF1">
      <w:pPr>
        <w:tabs>
          <w:tab w:val="left" w:pos="900"/>
        </w:tabs>
        <w:jc w:val="both"/>
        <w:rPr>
          <w:rFonts w:ascii="Arial" w:hAnsi="Arial" w:cs="Arial"/>
          <w:b/>
          <w:bCs/>
          <w:i/>
          <w:iCs/>
          <w:sz w:val="22"/>
          <w:szCs w:val="22"/>
        </w:rPr>
      </w:pPr>
      <w:r w:rsidRPr="00A76143">
        <w:rPr>
          <w:rFonts w:ascii="Arial" w:hAnsi="Arial" w:cs="Arial"/>
          <w:b/>
          <w:bCs/>
          <w:i/>
          <w:iCs/>
          <w:sz w:val="22"/>
          <w:szCs w:val="22"/>
        </w:rPr>
        <w:t>Surface underway ocean data</w:t>
      </w:r>
    </w:p>
    <w:p w:rsidR="00EF1724" w:rsidRPr="00312DC2" w:rsidRDefault="00EF1724" w:rsidP="00936CF1">
      <w:pPr>
        <w:tabs>
          <w:tab w:val="left" w:pos="900"/>
        </w:tabs>
        <w:jc w:val="both"/>
        <w:rPr>
          <w:rFonts w:ascii="Arial" w:hAnsi="Arial" w:cs="Arial"/>
          <w:sz w:val="22"/>
          <w:szCs w:val="22"/>
        </w:rPr>
      </w:pPr>
    </w:p>
    <w:p w:rsidR="00EF1724" w:rsidRPr="00AE2DD7" w:rsidRDefault="00EF1724" w:rsidP="00936CF1">
      <w:pPr>
        <w:tabs>
          <w:tab w:val="left" w:pos="851"/>
          <w:tab w:val="left" w:pos="900"/>
        </w:tabs>
        <w:jc w:val="both"/>
        <w:rPr>
          <w:rFonts w:ascii="Arial" w:hAnsi="Arial"/>
          <w:bCs/>
          <w:sz w:val="22"/>
          <w:szCs w:val="22"/>
        </w:rPr>
      </w:pPr>
      <w:r>
        <w:rPr>
          <w:rFonts w:ascii="Arial" w:hAnsi="Arial" w:cs="Arial"/>
          <w:sz w:val="22"/>
          <w:szCs w:val="22"/>
        </w:rPr>
        <w:t>4.11.1</w:t>
      </w:r>
      <w:r>
        <w:rPr>
          <w:rFonts w:ascii="Arial" w:hAnsi="Arial" w:cs="Arial"/>
          <w:sz w:val="22"/>
          <w:szCs w:val="22"/>
        </w:rPr>
        <w:tab/>
        <w:t>T</w:t>
      </w:r>
      <w:r w:rsidRPr="00744334">
        <w:rPr>
          <w:rFonts w:ascii="Arial" w:hAnsi="Arial" w:cs="Arial"/>
          <w:sz w:val="22"/>
          <w:szCs w:val="22"/>
        </w:rPr>
        <w:t>he Global Ocean Surface Underway Data Pilot Project (GOSUD</w:t>
      </w:r>
      <w:r w:rsidRPr="00744334">
        <w:rPr>
          <w:rStyle w:val="FootnoteReference"/>
          <w:rFonts w:ascii="Arial" w:hAnsi="Arial"/>
          <w:bCs/>
          <w:sz w:val="22"/>
          <w:szCs w:val="22"/>
        </w:rPr>
        <w:footnoteReference w:id="71"/>
      </w:r>
      <w:r w:rsidRPr="00744334">
        <w:rPr>
          <w:rFonts w:ascii="Arial" w:hAnsi="Arial" w:cs="Arial"/>
          <w:sz w:val="22"/>
          <w:szCs w:val="22"/>
        </w:rPr>
        <w:t xml:space="preserve">) </w:t>
      </w:r>
      <w:r w:rsidRPr="000A4940">
        <w:rPr>
          <w:rFonts w:ascii="Arial" w:hAnsi="Arial"/>
          <w:sz w:val="22"/>
        </w:rPr>
        <w:t xml:space="preserve">is an Intergovernmental Oceanographic Commission (IOC) </w:t>
      </w:r>
      <w:proofErr w:type="spellStart"/>
      <w:r w:rsidRPr="000A4940">
        <w:rPr>
          <w:rFonts w:ascii="Arial" w:hAnsi="Arial"/>
          <w:sz w:val="22"/>
        </w:rPr>
        <w:t>programme</w:t>
      </w:r>
      <w:proofErr w:type="spellEnd"/>
      <w:r w:rsidRPr="000A4940">
        <w:rPr>
          <w:rFonts w:ascii="Arial" w:hAnsi="Arial"/>
          <w:sz w:val="22"/>
        </w:rPr>
        <w:t xml:space="preserve"> designed as an end-to-end system for </w:t>
      </w:r>
      <w:r>
        <w:rPr>
          <w:rFonts w:ascii="Arial" w:hAnsi="Arial"/>
          <w:sz w:val="22"/>
        </w:rPr>
        <w:t xml:space="preserve">surface ocean </w:t>
      </w:r>
      <w:r w:rsidRPr="000A4940">
        <w:rPr>
          <w:rFonts w:ascii="Arial" w:hAnsi="Arial"/>
          <w:sz w:val="22"/>
        </w:rPr>
        <w:t xml:space="preserve">data collected by ships at sea. The goal of the GOSUD Project is to develop and implement a system </w:t>
      </w:r>
      <w:r>
        <w:rPr>
          <w:rFonts w:ascii="Arial" w:hAnsi="Arial"/>
          <w:sz w:val="22"/>
        </w:rPr>
        <w:t>for acquisition and management of these data</w:t>
      </w:r>
      <w:r w:rsidRPr="000A4940">
        <w:rPr>
          <w:rFonts w:ascii="Arial" w:hAnsi="Arial"/>
          <w:sz w:val="22"/>
        </w:rPr>
        <w:t xml:space="preserve">. </w:t>
      </w:r>
      <w:r>
        <w:rPr>
          <w:rFonts w:ascii="Arial" w:hAnsi="Arial"/>
          <w:sz w:val="22"/>
        </w:rPr>
        <w:t>Currently, the parameters involved are sea surface salinity and sea surface temperature.</w:t>
      </w:r>
    </w:p>
    <w:p w:rsidR="00EF1724" w:rsidRDefault="00EF1724" w:rsidP="00936CF1">
      <w:pPr>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ascii="Arial" w:hAnsi="Arial"/>
          <w:bCs/>
          <w:sz w:val="22"/>
          <w:szCs w:val="22"/>
        </w:rPr>
      </w:pPr>
    </w:p>
    <w:p w:rsidR="00EF1724" w:rsidRDefault="00EF1724" w:rsidP="00B95AC7">
      <w:pPr>
        <w:tabs>
          <w:tab w:val="left" w:pos="851"/>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jc w:val="both"/>
        <w:rPr>
          <w:rFonts w:cs="Helvetica"/>
          <w:sz w:val="22"/>
        </w:rPr>
      </w:pPr>
      <w:r>
        <w:rPr>
          <w:rFonts w:ascii="Arial" w:hAnsi="Arial" w:cs="Arial"/>
          <w:sz w:val="22"/>
          <w:szCs w:val="22"/>
        </w:rPr>
        <w:lastRenderedPageBreak/>
        <w:t>4.11.2</w:t>
      </w:r>
      <w:r>
        <w:rPr>
          <w:rFonts w:ascii="Arial" w:hAnsi="Arial" w:cs="Arial"/>
          <w:sz w:val="22"/>
          <w:szCs w:val="22"/>
        </w:rPr>
        <w:tab/>
      </w:r>
      <w:r>
        <w:rPr>
          <w:rFonts w:ascii="Arial" w:hAnsi="Arial"/>
          <w:bCs/>
          <w:sz w:val="22"/>
          <w:szCs w:val="22"/>
        </w:rPr>
        <w:t>Recently, m</w:t>
      </w:r>
      <w:r w:rsidRPr="000A4940">
        <w:rPr>
          <w:rFonts w:ascii="Arial" w:hAnsi="Arial" w:cs="Helvetica"/>
          <w:sz w:val="22"/>
        </w:rPr>
        <w:t xml:space="preserve">ajor work has been </w:t>
      </w:r>
      <w:r>
        <w:rPr>
          <w:rFonts w:ascii="Arial" w:hAnsi="Arial" w:cs="Helvetica"/>
          <w:sz w:val="22"/>
        </w:rPr>
        <w:t>performed</w:t>
      </w:r>
      <w:r w:rsidRPr="000A4940">
        <w:rPr>
          <w:rFonts w:ascii="Arial" w:hAnsi="Arial" w:cs="Helvetica"/>
          <w:sz w:val="22"/>
        </w:rPr>
        <w:t xml:space="preserve"> o</w:t>
      </w:r>
      <w:r>
        <w:rPr>
          <w:rFonts w:ascii="Arial" w:hAnsi="Arial" w:cs="Helvetica"/>
          <w:sz w:val="22"/>
        </w:rPr>
        <w:t>n tools and methods to enable</w:t>
      </w:r>
      <w:r w:rsidRPr="000A4940">
        <w:rPr>
          <w:rFonts w:ascii="Arial" w:hAnsi="Arial" w:cs="Helvetica"/>
          <w:sz w:val="22"/>
        </w:rPr>
        <w:t xml:space="preserve"> </w:t>
      </w:r>
      <w:r>
        <w:rPr>
          <w:rFonts w:ascii="Arial" w:hAnsi="Arial" w:cs="Helvetica"/>
          <w:sz w:val="22"/>
        </w:rPr>
        <w:t>the generation</w:t>
      </w:r>
      <w:r w:rsidRPr="000A4940">
        <w:rPr>
          <w:rFonts w:ascii="Arial" w:hAnsi="Arial" w:cs="Helvetica"/>
          <w:sz w:val="22"/>
        </w:rPr>
        <w:t xml:space="preserve"> of delayed mode datasets of a higher quality</w:t>
      </w:r>
      <w:r>
        <w:rPr>
          <w:rFonts w:ascii="Arial" w:hAnsi="Arial" w:cs="Helvetica"/>
          <w:sz w:val="22"/>
        </w:rPr>
        <w:t>,</w:t>
      </w:r>
      <w:r w:rsidRPr="000A4940">
        <w:rPr>
          <w:rFonts w:ascii="Arial" w:hAnsi="Arial" w:cs="Helvetica"/>
          <w:sz w:val="22"/>
        </w:rPr>
        <w:t xml:space="preserve"> and to visualize existing</w:t>
      </w:r>
      <w:r>
        <w:rPr>
          <w:rFonts w:ascii="Arial" w:hAnsi="Arial" w:cs="Helvetica"/>
          <w:sz w:val="22"/>
        </w:rPr>
        <w:t xml:space="preserve">, </w:t>
      </w:r>
      <w:r w:rsidRPr="000A4940">
        <w:rPr>
          <w:rFonts w:ascii="Arial" w:hAnsi="Arial" w:cs="Helvetica"/>
          <w:sz w:val="22"/>
        </w:rPr>
        <w:t xml:space="preserve">near real time datasets. The </w:t>
      </w:r>
      <w:r>
        <w:rPr>
          <w:rFonts w:ascii="Arial" w:hAnsi="Arial" w:cs="Helvetica"/>
          <w:sz w:val="22"/>
        </w:rPr>
        <w:t>GOSUD</w:t>
      </w:r>
      <w:r w:rsidRPr="000A4940">
        <w:rPr>
          <w:rFonts w:ascii="Arial" w:hAnsi="Arial" w:cs="Helvetica"/>
          <w:sz w:val="22"/>
        </w:rPr>
        <w:t xml:space="preserve"> project is </w:t>
      </w:r>
      <w:r>
        <w:rPr>
          <w:rFonts w:ascii="Arial" w:hAnsi="Arial" w:cs="Helvetica"/>
          <w:sz w:val="22"/>
        </w:rPr>
        <w:t>seeking</w:t>
      </w:r>
      <w:r w:rsidRPr="000A4940">
        <w:rPr>
          <w:rFonts w:ascii="Arial" w:hAnsi="Arial" w:cs="Helvetica"/>
          <w:sz w:val="22"/>
        </w:rPr>
        <w:t xml:space="preserve"> scientists or data managers that could help </w:t>
      </w:r>
      <w:r>
        <w:rPr>
          <w:rFonts w:ascii="Arial" w:hAnsi="Arial" w:cs="Helvetica"/>
          <w:sz w:val="22"/>
        </w:rPr>
        <w:t xml:space="preserve">with </w:t>
      </w:r>
      <w:r w:rsidRPr="000A4940">
        <w:rPr>
          <w:rFonts w:ascii="Arial" w:hAnsi="Arial" w:cs="Helvetica"/>
          <w:sz w:val="22"/>
        </w:rPr>
        <w:t xml:space="preserve">data assessment. </w:t>
      </w:r>
    </w:p>
    <w:p w:rsidR="00EF1724" w:rsidRPr="000A4940" w:rsidRDefault="00EF1724" w:rsidP="00936CF1">
      <w:pPr>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ascii="Arial" w:hAnsi="Arial" w:cs="Helvetica"/>
          <w:sz w:val="22"/>
        </w:rPr>
      </w:pPr>
    </w:p>
    <w:p w:rsidR="00EF1724" w:rsidRDefault="00EF1724" w:rsidP="00B95AC7">
      <w:pPr>
        <w:tabs>
          <w:tab w:val="left" w:pos="560"/>
          <w:tab w:val="left" w:pos="90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both"/>
        <w:rPr>
          <w:rFonts w:cs="Helvetica"/>
          <w:sz w:val="22"/>
        </w:rPr>
      </w:pPr>
      <w:r>
        <w:rPr>
          <w:rFonts w:ascii="Arial" w:hAnsi="Arial" w:cs="Arial"/>
          <w:sz w:val="22"/>
          <w:szCs w:val="22"/>
        </w:rPr>
        <w:t>4.11.3</w:t>
      </w:r>
      <w:r>
        <w:rPr>
          <w:rFonts w:ascii="Arial" w:hAnsi="Arial" w:cs="Arial"/>
          <w:sz w:val="22"/>
          <w:szCs w:val="22"/>
        </w:rPr>
        <w:tab/>
      </w:r>
      <w:r w:rsidRPr="000A4940">
        <w:rPr>
          <w:rFonts w:ascii="Arial" w:hAnsi="Arial" w:cs="Helvetica"/>
          <w:sz w:val="22"/>
        </w:rPr>
        <w:t xml:space="preserve">As highlighted in the </w:t>
      </w:r>
      <w:r>
        <w:rPr>
          <w:rFonts w:ascii="Arial" w:hAnsi="Arial" w:cs="Helvetica"/>
          <w:sz w:val="22"/>
        </w:rPr>
        <w:t>Global Climate Observing System (</w:t>
      </w:r>
      <w:r w:rsidRPr="000A4940">
        <w:rPr>
          <w:rFonts w:ascii="Arial" w:hAnsi="Arial" w:cs="Helvetica"/>
          <w:sz w:val="22"/>
        </w:rPr>
        <w:t>GCOS</w:t>
      </w:r>
      <w:r>
        <w:rPr>
          <w:rFonts w:ascii="Arial" w:hAnsi="Arial" w:cs="Helvetica"/>
          <w:sz w:val="22"/>
        </w:rPr>
        <w:t>) Implementation P</w:t>
      </w:r>
      <w:r w:rsidRPr="000A4940">
        <w:rPr>
          <w:rFonts w:ascii="Arial" w:hAnsi="Arial" w:cs="Helvetica"/>
          <w:sz w:val="22"/>
        </w:rPr>
        <w:t>lan</w:t>
      </w:r>
      <w:r>
        <w:rPr>
          <w:rFonts w:ascii="Arial" w:hAnsi="Arial" w:cs="Helvetica"/>
          <w:sz w:val="22"/>
        </w:rPr>
        <w:t xml:space="preserve"> (GCOS-138)</w:t>
      </w:r>
      <w:r w:rsidRPr="000A4940">
        <w:rPr>
          <w:rFonts w:ascii="Arial" w:hAnsi="Arial" w:cs="Helvetica"/>
          <w:sz w:val="22"/>
        </w:rPr>
        <w:t xml:space="preserve">, there is </w:t>
      </w:r>
      <w:proofErr w:type="gramStart"/>
      <w:r w:rsidRPr="000A4940">
        <w:rPr>
          <w:rFonts w:ascii="Arial" w:hAnsi="Arial" w:cs="Helvetica"/>
          <w:sz w:val="22"/>
        </w:rPr>
        <w:t>an</w:t>
      </w:r>
      <w:proofErr w:type="gramEnd"/>
      <w:r w:rsidRPr="000A4940">
        <w:rPr>
          <w:rFonts w:ascii="Arial" w:hAnsi="Arial" w:cs="Helvetica"/>
          <w:sz w:val="22"/>
        </w:rPr>
        <w:t xml:space="preserve"> need </w:t>
      </w:r>
      <w:r>
        <w:rPr>
          <w:rFonts w:ascii="Arial" w:hAnsi="Arial" w:cs="Helvetica"/>
          <w:sz w:val="22"/>
        </w:rPr>
        <w:t>for</w:t>
      </w:r>
      <w:r w:rsidRPr="000A4940">
        <w:rPr>
          <w:rFonts w:ascii="Arial" w:hAnsi="Arial" w:cs="Helvetica"/>
          <w:sz w:val="22"/>
        </w:rPr>
        <w:t xml:space="preserve"> surface </w:t>
      </w:r>
      <w:r>
        <w:rPr>
          <w:rFonts w:ascii="Arial" w:hAnsi="Arial" w:cs="Helvetica"/>
          <w:sz w:val="22"/>
        </w:rPr>
        <w:t xml:space="preserve">data </w:t>
      </w:r>
      <w:r w:rsidRPr="000A4940">
        <w:rPr>
          <w:rFonts w:ascii="Arial" w:hAnsi="Arial" w:cs="Helvetica"/>
          <w:sz w:val="22"/>
        </w:rPr>
        <w:t>and sea surface salinity data. GOSUD has proven the feasibility of data collection, quality control maintaining a global archive of Sea Surface Salinity</w:t>
      </w:r>
      <w:r>
        <w:rPr>
          <w:rFonts w:ascii="Arial" w:hAnsi="Arial" w:cs="Helvetica"/>
          <w:sz w:val="22"/>
        </w:rPr>
        <w:t xml:space="preserve"> (SSS)</w:t>
      </w:r>
      <w:r w:rsidRPr="000A4940">
        <w:rPr>
          <w:rFonts w:ascii="Arial" w:hAnsi="Arial" w:cs="Helvetica"/>
          <w:sz w:val="22"/>
        </w:rPr>
        <w:t xml:space="preserve">. </w:t>
      </w:r>
      <w:r>
        <w:rPr>
          <w:rFonts w:ascii="Arial" w:hAnsi="Arial" w:cs="Helvetica"/>
          <w:sz w:val="22"/>
        </w:rPr>
        <w:t>The r</w:t>
      </w:r>
      <w:r w:rsidRPr="000A4940">
        <w:rPr>
          <w:rFonts w:ascii="Arial" w:hAnsi="Arial" w:cs="Helvetica"/>
          <w:sz w:val="22"/>
        </w:rPr>
        <w:t>obustness of the project is effective</w:t>
      </w:r>
      <w:r>
        <w:rPr>
          <w:rFonts w:ascii="Arial" w:hAnsi="Arial" w:cs="Helvetica"/>
          <w:sz w:val="22"/>
        </w:rPr>
        <w:t xml:space="preserve">, and </w:t>
      </w:r>
      <w:r w:rsidRPr="000A4940">
        <w:rPr>
          <w:rFonts w:ascii="Arial" w:hAnsi="Arial" w:cs="Helvetica"/>
          <w:sz w:val="22"/>
        </w:rPr>
        <w:t xml:space="preserve">most of the partners </w:t>
      </w:r>
      <w:r>
        <w:rPr>
          <w:rFonts w:ascii="Arial" w:hAnsi="Arial" w:cs="Helvetica"/>
          <w:sz w:val="22"/>
        </w:rPr>
        <w:t>have been involved in</w:t>
      </w:r>
      <w:r w:rsidRPr="000A4940">
        <w:rPr>
          <w:rFonts w:ascii="Arial" w:hAnsi="Arial" w:cs="Helvetica"/>
          <w:sz w:val="22"/>
        </w:rPr>
        <w:t xml:space="preserve"> the Project since it began</w:t>
      </w:r>
      <w:r>
        <w:rPr>
          <w:rFonts w:ascii="Arial" w:hAnsi="Arial" w:cs="Helvetica"/>
          <w:sz w:val="22"/>
        </w:rPr>
        <w:t xml:space="preserve"> in 2001</w:t>
      </w:r>
      <w:r w:rsidRPr="000A4940">
        <w:rPr>
          <w:rFonts w:ascii="Arial" w:hAnsi="Arial" w:cs="Helvetica"/>
          <w:sz w:val="22"/>
        </w:rPr>
        <w:t xml:space="preserve">. The </w:t>
      </w:r>
      <w:r>
        <w:rPr>
          <w:rFonts w:ascii="Arial" w:hAnsi="Arial" w:cs="Helvetica"/>
          <w:sz w:val="22"/>
        </w:rPr>
        <w:t xml:space="preserve">number of </w:t>
      </w:r>
      <w:r w:rsidRPr="000A4940">
        <w:rPr>
          <w:rFonts w:ascii="Arial" w:hAnsi="Arial" w:cs="Helvetica"/>
          <w:sz w:val="22"/>
        </w:rPr>
        <w:t xml:space="preserve">partners </w:t>
      </w:r>
      <w:r>
        <w:rPr>
          <w:rFonts w:ascii="Arial" w:hAnsi="Arial" w:cs="Helvetica"/>
          <w:sz w:val="22"/>
        </w:rPr>
        <w:t xml:space="preserve">involved in </w:t>
      </w:r>
      <w:r w:rsidRPr="000A4940">
        <w:rPr>
          <w:rFonts w:ascii="Arial" w:hAnsi="Arial" w:cs="Helvetica"/>
          <w:sz w:val="22"/>
        </w:rPr>
        <w:t xml:space="preserve">the project must </w:t>
      </w:r>
      <w:r>
        <w:rPr>
          <w:rFonts w:ascii="Arial" w:hAnsi="Arial" w:cs="Helvetica"/>
          <w:sz w:val="22"/>
        </w:rPr>
        <w:t>however increase (</w:t>
      </w:r>
      <w:r w:rsidRPr="00493297">
        <w:rPr>
          <w:rFonts w:ascii="Arial" w:hAnsi="Arial" w:cs="Helvetica"/>
          <w:b/>
          <w:bCs/>
          <w:i/>
          <w:iCs/>
          <w:sz w:val="22"/>
        </w:rPr>
        <w:t>action</w:t>
      </w:r>
      <w:r>
        <w:rPr>
          <w:rFonts w:ascii="Arial" w:hAnsi="Arial" w:cs="Helvetica"/>
          <w:sz w:val="22"/>
        </w:rPr>
        <w:t xml:space="preserve">). The objective for 2012-2013 </w:t>
      </w:r>
      <w:r w:rsidRPr="000A4940">
        <w:rPr>
          <w:rFonts w:ascii="Arial" w:hAnsi="Arial" w:cs="Helvetica"/>
          <w:sz w:val="22"/>
        </w:rPr>
        <w:t xml:space="preserve">is to recruit research vessels that could transmit SSS data in </w:t>
      </w:r>
      <w:r>
        <w:rPr>
          <w:rFonts w:ascii="Arial" w:hAnsi="Arial" w:cs="Helvetica"/>
          <w:sz w:val="22"/>
        </w:rPr>
        <w:t xml:space="preserve">either </w:t>
      </w:r>
      <w:r w:rsidRPr="000A4940">
        <w:rPr>
          <w:rFonts w:ascii="Arial" w:hAnsi="Arial" w:cs="Helvetica"/>
          <w:sz w:val="22"/>
        </w:rPr>
        <w:t>near real time or after the ship reache</w:t>
      </w:r>
      <w:r>
        <w:rPr>
          <w:rFonts w:ascii="Arial" w:hAnsi="Arial" w:cs="Helvetica"/>
          <w:sz w:val="22"/>
        </w:rPr>
        <w:t>s</w:t>
      </w:r>
      <w:r w:rsidRPr="000A4940">
        <w:rPr>
          <w:rFonts w:ascii="Arial" w:hAnsi="Arial" w:cs="Helvetica"/>
          <w:sz w:val="22"/>
        </w:rPr>
        <w:t xml:space="preserve"> port. This could be either non quality controlled data or processed in delayed mode data. The GOSUD project requires that IODE national representatives support the project by providing SSS data</w:t>
      </w:r>
      <w:r>
        <w:rPr>
          <w:rFonts w:ascii="Arial" w:hAnsi="Arial" w:cs="Helvetica"/>
          <w:sz w:val="22"/>
        </w:rPr>
        <w:t>,</w:t>
      </w:r>
      <w:r w:rsidRPr="000A4940">
        <w:rPr>
          <w:rFonts w:ascii="Arial" w:hAnsi="Arial" w:cs="Helvetica"/>
          <w:sz w:val="22"/>
        </w:rPr>
        <w:t xml:space="preserve"> either by opening their archives or by providing recent data.</w:t>
      </w:r>
      <w:r>
        <w:rPr>
          <w:rFonts w:ascii="Arial" w:hAnsi="Arial" w:cs="Helvetica"/>
          <w:sz w:val="22"/>
        </w:rPr>
        <w:t xml:space="preserve"> The f</w:t>
      </w:r>
      <w:r w:rsidRPr="000A4940">
        <w:rPr>
          <w:rFonts w:ascii="Arial" w:hAnsi="Arial" w:cs="Helvetica"/>
          <w:sz w:val="22"/>
        </w:rPr>
        <w:t xml:space="preserve">irst priority </w:t>
      </w:r>
      <w:r>
        <w:rPr>
          <w:rFonts w:ascii="Arial" w:hAnsi="Arial" w:cs="Helvetica"/>
          <w:sz w:val="22"/>
        </w:rPr>
        <w:t xml:space="preserve">will </w:t>
      </w:r>
      <w:r w:rsidRPr="000A4940">
        <w:rPr>
          <w:rFonts w:ascii="Arial" w:hAnsi="Arial" w:cs="Helvetica"/>
          <w:sz w:val="22"/>
        </w:rPr>
        <w:t xml:space="preserve">be </w:t>
      </w:r>
      <w:r>
        <w:rPr>
          <w:rFonts w:ascii="Arial" w:hAnsi="Arial" w:cs="Helvetica"/>
          <w:sz w:val="22"/>
        </w:rPr>
        <w:t>directed at</w:t>
      </w:r>
      <w:r w:rsidRPr="000A4940">
        <w:rPr>
          <w:rFonts w:ascii="Arial" w:hAnsi="Arial" w:cs="Helvetica"/>
          <w:sz w:val="22"/>
        </w:rPr>
        <w:t xml:space="preserve"> research vessels or</w:t>
      </w:r>
      <w:r>
        <w:rPr>
          <w:rFonts w:ascii="Arial" w:hAnsi="Arial" w:cs="Helvetica"/>
          <w:sz w:val="22"/>
        </w:rPr>
        <w:t xml:space="preserve"> </w:t>
      </w:r>
      <w:r w:rsidRPr="000A4940">
        <w:rPr>
          <w:rFonts w:ascii="Arial" w:hAnsi="Arial" w:cs="Helvetica"/>
          <w:sz w:val="22"/>
        </w:rPr>
        <w:t>merchant ships that operate on regular lines.</w:t>
      </w:r>
    </w:p>
    <w:p w:rsidR="00EF1724" w:rsidRPr="00AE2DD7" w:rsidRDefault="00EF1724" w:rsidP="00936CF1">
      <w:pPr>
        <w:tabs>
          <w:tab w:val="left" w:pos="900"/>
        </w:tabs>
        <w:jc w:val="both"/>
        <w:rPr>
          <w:rFonts w:ascii="Arial" w:hAnsi="Arial"/>
          <w:bCs/>
          <w:sz w:val="22"/>
          <w:szCs w:val="22"/>
        </w:rPr>
      </w:pPr>
    </w:p>
    <w:p w:rsidR="00EF1724" w:rsidRDefault="00EF1724" w:rsidP="00936CF1">
      <w:pPr>
        <w:widowControl w:val="0"/>
        <w:tabs>
          <w:tab w:val="left" w:pos="720"/>
          <w:tab w:val="left" w:pos="900"/>
        </w:tabs>
        <w:jc w:val="both"/>
        <w:rPr>
          <w:rFonts w:ascii="Arial" w:hAnsi="Arial" w:cs="Helvetica"/>
          <w:sz w:val="22"/>
        </w:rPr>
      </w:pPr>
      <w:r>
        <w:rPr>
          <w:rFonts w:ascii="Arial" w:hAnsi="Arial" w:cs="Arial"/>
          <w:sz w:val="22"/>
          <w:szCs w:val="22"/>
        </w:rPr>
        <w:t>4.11.4</w:t>
      </w:r>
      <w:r>
        <w:rPr>
          <w:rFonts w:ascii="Arial" w:hAnsi="Arial" w:cs="Arial"/>
          <w:sz w:val="22"/>
          <w:szCs w:val="22"/>
        </w:rPr>
        <w:tab/>
      </w:r>
      <w:r>
        <w:rPr>
          <w:rFonts w:ascii="Arial" w:hAnsi="Arial" w:cs="Helvetica"/>
          <w:sz w:val="22"/>
        </w:rPr>
        <w:t xml:space="preserve">The SOT </w:t>
      </w:r>
      <w:r w:rsidRPr="000A4940">
        <w:rPr>
          <w:rFonts w:ascii="Arial" w:hAnsi="Arial" w:cs="Helvetica"/>
          <w:sz w:val="22"/>
        </w:rPr>
        <w:t>recommend</w:t>
      </w:r>
      <w:r>
        <w:rPr>
          <w:rFonts w:ascii="Arial" w:hAnsi="Arial" w:cs="Helvetica"/>
          <w:sz w:val="22"/>
        </w:rPr>
        <w:t>s</w:t>
      </w:r>
      <w:r w:rsidRPr="000A4940">
        <w:rPr>
          <w:rFonts w:ascii="Arial" w:hAnsi="Arial" w:cs="Helvetica"/>
          <w:sz w:val="22"/>
        </w:rPr>
        <w:t xml:space="preserve"> that </w:t>
      </w:r>
      <w:r>
        <w:rPr>
          <w:rFonts w:ascii="Arial" w:hAnsi="Arial" w:cs="Helvetica"/>
          <w:sz w:val="22"/>
        </w:rPr>
        <w:t>its members</w:t>
      </w:r>
      <w:r w:rsidRPr="000A4940">
        <w:rPr>
          <w:rFonts w:ascii="Arial" w:hAnsi="Arial" w:cs="Helvetica"/>
          <w:sz w:val="22"/>
        </w:rPr>
        <w:t xml:space="preserve"> support t</w:t>
      </w:r>
      <w:r>
        <w:rPr>
          <w:rFonts w:ascii="Arial" w:hAnsi="Arial" w:cs="Helvetica"/>
          <w:sz w:val="22"/>
        </w:rPr>
        <w:t>he project by distributing information on GOSUD with</w:t>
      </w:r>
      <w:r w:rsidRPr="000A4940">
        <w:rPr>
          <w:rFonts w:ascii="Arial" w:hAnsi="Arial" w:cs="Helvetica"/>
          <w:sz w:val="22"/>
        </w:rPr>
        <w:t>in their country</w:t>
      </w:r>
      <w:r>
        <w:rPr>
          <w:rFonts w:ascii="Arial" w:hAnsi="Arial" w:cs="Helvetica"/>
          <w:sz w:val="22"/>
        </w:rPr>
        <w:t>. P</w:t>
      </w:r>
      <w:r w:rsidRPr="000A4940">
        <w:rPr>
          <w:rFonts w:ascii="Arial" w:hAnsi="Arial" w:cs="Helvetica"/>
          <w:sz w:val="22"/>
        </w:rPr>
        <w:t>otential contributors</w:t>
      </w:r>
      <w:r>
        <w:rPr>
          <w:rFonts w:ascii="Arial" w:hAnsi="Arial" w:cs="Helvetica"/>
          <w:sz w:val="22"/>
        </w:rPr>
        <w:t xml:space="preserve"> can participate by </w:t>
      </w:r>
      <w:r w:rsidRPr="000A4940">
        <w:rPr>
          <w:rFonts w:ascii="Arial" w:hAnsi="Arial" w:cs="Helvetica"/>
          <w:sz w:val="22"/>
        </w:rPr>
        <w:t xml:space="preserve">either providing data to the project or by providing scientific or data management expertise that could enhance the quality of the </w:t>
      </w:r>
      <w:r>
        <w:rPr>
          <w:rFonts w:ascii="Arial" w:hAnsi="Arial" w:cs="Helvetica"/>
          <w:sz w:val="22"/>
        </w:rPr>
        <w:t>GOSUD</w:t>
      </w:r>
      <w:r w:rsidRPr="000A4940">
        <w:rPr>
          <w:rFonts w:ascii="Arial" w:hAnsi="Arial" w:cs="Helvetica"/>
          <w:sz w:val="22"/>
        </w:rPr>
        <w:t xml:space="preserve"> dataset and /or enlarge the network</w:t>
      </w:r>
      <w:r>
        <w:rPr>
          <w:rFonts w:ascii="Arial" w:hAnsi="Arial" w:cs="Helvetica"/>
          <w:sz w:val="22"/>
        </w:rPr>
        <w:t>.</w:t>
      </w:r>
    </w:p>
    <w:p w:rsidR="00EF1724" w:rsidRDefault="00EF1724" w:rsidP="00936CF1">
      <w:pPr>
        <w:widowControl w:val="0"/>
        <w:tabs>
          <w:tab w:val="left" w:pos="900"/>
        </w:tabs>
        <w:jc w:val="both"/>
        <w:rPr>
          <w:rFonts w:ascii="Arial" w:hAnsi="Arial"/>
          <w:sz w:val="22"/>
          <w:szCs w:val="22"/>
        </w:rPr>
      </w:pPr>
    </w:p>
    <w:p w:rsidR="00EF1724" w:rsidRPr="00246080" w:rsidRDefault="00EF1724" w:rsidP="00936CF1">
      <w:pPr>
        <w:widowControl w:val="0"/>
        <w:tabs>
          <w:tab w:val="left" w:pos="900"/>
        </w:tabs>
        <w:jc w:val="both"/>
        <w:rPr>
          <w:rFonts w:ascii="Arial" w:hAnsi="Arial"/>
          <w:sz w:val="22"/>
          <w:szCs w:val="22"/>
        </w:rPr>
      </w:pPr>
      <w:r>
        <w:rPr>
          <w:rFonts w:ascii="Arial" w:hAnsi="Arial" w:cs="Arial"/>
          <w:sz w:val="22"/>
          <w:szCs w:val="22"/>
        </w:rPr>
        <w:t>4.11.5</w:t>
      </w:r>
      <w:r>
        <w:rPr>
          <w:rFonts w:ascii="Arial" w:hAnsi="Arial" w:cs="Arial"/>
          <w:sz w:val="22"/>
          <w:szCs w:val="22"/>
        </w:rPr>
        <w:tab/>
      </w:r>
      <w:r>
        <w:rPr>
          <w:rFonts w:ascii="Arial" w:hAnsi="Arial"/>
          <w:sz w:val="22"/>
          <w:szCs w:val="22"/>
        </w:rPr>
        <w:t>The SOT recommends distributing the software that has been developed by IRD –France- to produce the delayed mode dataset</w:t>
      </w:r>
      <w:r>
        <w:rPr>
          <w:rFonts w:ascii="Arial" w:hAnsi="Arial" w:cs="Arial"/>
          <w:iCs/>
          <w:sz w:val="22"/>
          <w:szCs w:val="22"/>
        </w:rPr>
        <w:t xml:space="preserve"> (</w:t>
      </w:r>
      <w:r w:rsidRPr="00A0350D">
        <w:rPr>
          <w:rFonts w:ascii="Arial" w:hAnsi="Arial" w:cs="Arial"/>
          <w:b/>
          <w:bCs/>
          <w:i/>
          <w:sz w:val="22"/>
          <w:szCs w:val="22"/>
        </w:rPr>
        <w:t>action</w:t>
      </w:r>
      <w:r>
        <w:rPr>
          <w:rFonts w:ascii="Arial" w:hAnsi="Arial" w:cs="Arial"/>
          <w:iCs/>
          <w:sz w:val="22"/>
          <w:szCs w:val="22"/>
        </w:rPr>
        <w:t>)</w:t>
      </w:r>
      <w:r>
        <w:rPr>
          <w:rFonts w:ascii="Arial" w:hAnsi="Arial"/>
          <w:sz w:val="22"/>
          <w:szCs w:val="22"/>
        </w:rPr>
        <w:t xml:space="preserve">. </w:t>
      </w:r>
    </w:p>
    <w:p w:rsidR="00EF1724" w:rsidRPr="002D16BA" w:rsidRDefault="00EF1724" w:rsidP="00936CF1">
      <w:pPr>
        <w:tabs>
          <w:tab w:val="left" w:pos="900"/>
        </w:tabs>
        <w:jc w:val="both"/>
        <w:rPr>
          <w:rFonts w:ascii="Arial" w:hAnsi="Arial" w:cs="Arial"/>
          <w:sz w:val="22"/>
          <w:szCs w:val="22"/>
        </w:rPr>
      </w:pPr>
    </w:p>
    <w:p w:rsidR="00EF1724" w:rsidRPr="002D16BA" w:rsidRDefault="00EF1724" w:rsidP="00936CF1">
      <w:pPr>
        <w:tabs>
          <w:tab w:val="left" w:pos="900"/>
        </w:tabs>
        <w:jc w:val="both"/>
        <w:rPr>
          <w:rFonts w:ascii="Arial" w:hAnsi="Arial" w:cs="Arial"/>
          <w:sz w:val="22"/>
          <w:szCs w:val="22"/>
        </w:rPr>
      </w:pPr>
    </w:p>
    <w:p w:rsidR="00EF1724" w:rsidRPr="00BF2947" w:rsidRDefault="00EF1724" w:rsidP="00936CF1">
      <w:pPr>
        <w:pStyle w:val="Heading1"/>
        <w:tabs>
          <w:tab w:val="left" w:pos="851"/>
          <w:tab w:val="left" w:pos="900"/>
        </w:tabs>
        <w:rPr>
          <w:rFonts w:ascii="Arial" w:hAnsi="Arial" w:cs="Arial"/>
          <w:sz w:val="22"/>
          <w:szCs w:val="22"/>
        </w:rPr>
      </w:pPr>
      <w:bookmarkStart w:id="69" w:name="_Toc205025310"/>
      <w:bookmarkStart w:id="70" w:name="_Toc312221207"/>
      <w:r w:rsidRPr="00BF2947">
        <w:rPr>
          <w:rFonts w:ascii="Arial" w:hAnsi="Arial" w:cs="Arial"/>
          <w:sz w:val="22"/>
          <w:szCs w:val="22"/>
        </w:rPr>
        <w:t>5.</w:t>
      </w:r>
      <w:r w:rsidRPr="00BF2947">
        <w:rPr>
          <w:rFonts w:ascii="Arial" w:hAnsi="Arial" w:cs="Arial"/>
          <w:sz w:val="22"/>
          <w:szCs w:val="22"/>
        </w:rPr>
        <w:tab/>
        <w:t>SUPPORTING ACTIVITIES</w:t>
      </w:r>
      <w:bookmarkEnd w:id="69"/>
      <w:bookmarkEnd w:id="70"/>
    </w:p>
    <w:p w:rsidR="00EF1724" w:rsidRPr="00BF2947" w:rsidRDefault="00EF1724" w:rsidP="00936CF1">
      <w:pPr>
        <w:tabs>
          <w:tab w:val="left" w:pos="900"/>
        </w:tabs>
        <w:rPr>
          <w:rFonts w:ascii="Arial" w:hAnsi="Arial" w:cs="Arial"/>
          <w:sz w:val="22"/>
          <w:szCs w:val="22"/>
          <w:lang w:val="en-GB"/>
        </w:rPr>
      </w:pPr>
    </w:p>
    <w:p w:rsidR="00EF1724" w:rsidRPr="00BF2947" w:rsidRDefault="00EF1724" w:rsidP="00936CF1">
      <w:pPr>
        <w:pStyle w:val="Heading2"/>
        <w:tabs>
          <w:tab w:val="left" w:pos="900"/>
        </w:tabs>
        <w:rPr>
          <w:bCs w:val="0"/>
          <w:sz w:val="22"/>
          <w:szCs w:val="22"/>
          <w:lang w:val="en-GB"/>
        </w:rPr>
      </w:pPr>
      <w:bookmarkStart w:id="71" w:name="_Toc312221208"/>
      <w:r w:rsidRPr="00BF2947">
        <w:rPr>
          <w:bCs w:val="0"/>
          <w:sz w:val="22"/>
          <w:szCs w:val="22"/>
          <w:lang w:val="en-GB"/>
        </w:rPr>
        <w:t>5.1</w:t>
      </w:r>
      <w:r w:rsidRPr="00BF2947">
        <w:rPr>
          <w:bCs w:val="0"/>
          <w:sz w:val="22"/>
          <w:szCs w:val="22"/>
          <w:lang w:val="en-GB"/>
        </w:rPr>
        <w:tab/>
        <w:t>Port Meteorological Officers</w:t>
      </w:r>
      <w:bookmarkEnd w:id="71"/>
    </w:p>
    <w:p w:rsidR="00EF1724" w:rsidRPr="00BF2947" w:rsidRDefault="00EF1724" w:rsidP="00936CF1">
      <w:pPr>
        <w:tabs>
          <w:tab w:val="left" w:pos="900"/>
        </w:tabs>
        <w:rPr>
          <w:rFonts w:ascii="Arial" w:hAnsi="Arial" w:cs="Arial"/>
          <w:sz w:val="22"/>
          <w:szCs w:val="22"/>
          <w:lang w:val="en-GB"/>
        </w:rPr>
      </w:pPr>
    </w:p>
    <w:p w:rsidR="00EF1724" w:rsidRDefault="00EF1724" w:rsidP="00936CF1">
      <w:pPr>
        <w:pStyle w:val="1stpara"/>
        <w:tabs>
          <w:tab w:val="left" w:pos="900"/>
        </w:tabs>
        <w:rPr>
          <w:rStyle w:val="Normal1"/>
          <w:rFonts w:ascii="Arial" w:hAnsi="Arial" w:cs="Arial"/>
          <w:sz w:val="22"/>
          <w:szCs w:val="22"/>
        </w:rPr>
      </w:pPr>
      <w:r>
        <w:rPr>
          <w:rStyle w:val="Normal1"/>
          <w:rFonts w:ascii="Arial" w:hAnsi="Arial" w:cs="Arial"/>
          <w:sz w:val="22"/>
          <w:szCs w:val="22"/>
        </w:rPr>
        <w:t>5.1.1</w:t>
      </w:r>
      <w:r>
        <w:rPr>
          <w:rStyle w:val="Normal1"/>
          <w:rFonts w:ascii="Arial" w:hAnsi="Arial" w:cs="Arial"/>
          <w:sz w:val="22"/>
          <w:szCs w:val="22"/>
        </w:rPr>
        <w:tab/>
      </w:r>
      <w:r w:rsidRPr="00641CC2">
        <w:rPr>
          <w:rStyle w:val="Normal1"/>
          <w:rFonts w:ascii="Arial" w:hAnsi="Arial" w:cs="Arial"/>
          <w:sz w:val="22"/>
          <w:szCs w:val="22"/>
        </w:rPr>
        <w:t>In recruiting voluntary observing ships and assisting them in their meteorological work, direct contact with ships’ officers is often needed to provide them with instructive material and other documents, to inspect meteorological instruments on board ships, to collect completed hardcopy logbooks and to download log files from electronic logbooks, and to provide feedback on the quality of their observations. For this purpose, Port Meteorological Officers (PMOs)</w:t>
      </w:r>
      <w:r>
        <w:rPr>
          <w:rStyle w:val="Normal1"/>
          <w:rFonts w:ascii="Arial" w:hAnsi="Arial" w:cs="Arial"/>
          <w:sz w:val="22"/>
          <w:szCs w:val="22"/>
        </w:rPr>
        <w:t>,</w:t>
      </w:r>
      <w:r w:rsidRPr="00641CC2">
        <w:rPr>
          <w:rStyle w:val="Normal1"/>
          <w:rFonts w:ascii="Arial" w:hAnsi="Arial" w:cs="Arial"/>
          <w:sz w:val="22"/>
          <w:szCs w:val="22"/>
        </w:rPr>
        <w:t xml:space="preserve"> ideally with seagoing experience</w:t>
      </w:r>
      <w:r>
        <w:rPr>
          <w:rStyle w:val="Normal1"/>
          <w:rFonts w:ascii="Arial" w:hAnsi="Arial" w:cs="Arial"/>
          <w:sz w:val="22"/>
          <w:szCs w:val="22"/>
        </w:rPr>
        <w:t>,</w:t>
      </w:r>
      <w:r w:rsidRPr="00641CC2">
        <w:rPr>
          <w:rStyle w:val="Normal1"/>
          <w:rFonts w:ascii="Arial" w:hAnsi="Arial" w:cs="Arial"/>
          <w:sz w:val="22"/>
          <w:szCs w:val="22"/>
        </w:rPr>
        <w:t xml:space="preserve"> should be appointed at the main ports routinely visited by observing ships.</w:t>
      </w:r>
      <w:r>
        <w:rPr>
          <w:rStyle w:val="Normal1"/>
          <w:rFonts w:ascii="Arial" w:hAnsi="Arial" w:cs="Arial"/>
          <w:sz w:val="22"/>
          <w:szCs w:val="22"/>
        </w:rPr>
        <w:t xml:space="preserve"> The role of the PMO is described in WMO 471, Chapter 6.</w:t>
      </w:r>
    </w:p>
    <w:p w:rsidR="00EF1724" w:rsidRPr="00641CC2" w:rsidRDefault="00EF1724" w:rsidP="00936CF1">
      <w:pPr>
        <w:pStyle w:val="1stpara"/>
        <w:tabs>
          <w:tab w:val="left" w:pos="900"/>
        </w:tabs>
        <w:rPr>
          <w:rStyle w:val="Normal1"/>
          <w:rFonts w:ascii="Arial" w:hAnsi="Arial" w:cs="Arial"/>
          <w:sz w:val="22"/>
          <w:szCs w:val="22"/>
        </w:rPr>
      </w:pPr>
    </w:p>
    <w:p w:rsidR="00EF1724" w:rsidRPr="00192C1A" w:rsidRDefault="00EF1724" w:rsidP="00936CF1">
      <w:pPr>
        <w:pStyle w:val="Heading2"/>
        <w:tabs>
          <w:tab w:val="left" w:pos="900"/>
        </w:tabs>
        <w:rPr>
          <w:bCs w:val="0"/>
          <w:sz w:val="22"/>
          <w:szCs w:val="22"/>
        </w:rPr>
      </w:pPr>
      <w:bookmarkStart w:id="72" w:name="_Toc105210011"/>
      <w:bookmarkStart w:id="73" w:name="_Toc205025300"/>
      <w:bookmarkStart w:id="74" w:name="_Toc312221209"/>
      <w:r>
        <w:rPr>
          <w:bCs w:val="0"/>
          <w:sz w:val="22"/>
          <w:szCs w:val="22"/>
        </w:rPr>
        <w:t>5.2</w:t>
      </w:r>
      <w:r>
        <w:rPr>
          <w:bCs w:val="0"/>
          <w:sz w:val="22"/>
          <w:szCs w:val="22"/>
        </w:rPr>
        <w:tab/>
      </w:r>
      <w:r w:rsidRPr="00192C1A">
        <w:rPr>
          <w:bCs w:val="0"/>
          <w:sz w:val="22"/>
          <w:szCs w:val="22"/>
        </w:rPr>
        <w:t>Coordination issues</w:t>
      </w:r>
      <w:bookmarkEnd w:id="72"/>
      <w:bookmarkEnd w:id="73"/>
      <w:bookmarkEnd w:id="74"/>
    </w:p>
    <w:p w:rsidR="00EF1724" w:rsidRPr="0006551A" w:rsidRDefault="00EF1724" w:rsidP="00936CF1">
      <w:pPr>
        <w:tabs>
          <w:tab w:val="left" w:pos="900"/>
        </w:tabs>
        <w:jc w:val="both"/>
        <w:rPr>
          <w:rFonts w:ascii="Arial" w:hAnsi="Arial" w:cs="Arial"/>
          <w:sz w:val="22"/>
          <w:szCs w:val="22"/>
        </w:rPr>
      </w:pPr>
    </w:p>
    <w:p w:rsidR="00EF1724" w:rsidRPr="0006551A" w:rsidRDefault="00EF1724" w:rsidP="00936CF1">
      <w:pPr>
        <w:tabs>
          <w:tab w:val="left" w:pos="900"/>
        </w:tabs>
        <w:jc w:val="both"/>
        <w:rPr>
          <w:rFonts w:ascii="Arial" w:hAnsi="Arial" w:cs="Arial"/>
          <w:sz w:val="22"/>
          <w:szCs w:val="22"/>
        </w:rPr>
      </w:pPr>
      <w:r>
        <w:rPr>
          <w:rFonts w:ascii="Arial" w:hAnsi="Arial" w:cs="Arial"/>
          <w:sz w:val="22"/>
          <w:szCs w:val="22"/>
        </w:rPr>
        <w:t>5.2.1</w:t>
      </w:r>
      <w:r>
        <w:rPr>
          <w:rFonts w:ascii="Arial" w:hAnsi="Arial" w:cs="Arial"/>
          <w:sz w:val="22"/>
          <w:szCs w:val="22"/>
        </w:rPr>
        <w:tab/>
      </w:r>
      <w:r w:rsidRPr="0006551A">
        <w:rPr>
          <w:rFonts w:ascii="Arial" w:hAnsi="Arial" w:cs="Arial"/>
          <w:sz w:val="22"/>
          <w:szCs w:val="22"/>
        </w:rPr>
        <w:t xml:space="preserve">Within the above context, the SOT </w:t>
      </w:r>
      <w:proofErr w:type="spellStart"/>
      <w:r w:rsidRPr="0006551A">
        <w:rPr>
          <w:rFonts w:ascii="Arial" w:hAnsi="Arial" w:cs="Arial"/>
          <w:sz w:val="22"/>
          <w:szCs w:val="22"/>
        </w:rPr>
        <w:t>programmes</w:t>
      </w:r>
      <w:proofErr w:type="spellEnd"/>
      <w:r w:rsidRPr="0006551A">
        <w:rPr>
          <w:rFonts w:ascii="Arial" w:hAnsi="Arial" w:cs="Arial"/>
          <w:sz w:val="22"/>
          <w:szCs w:val="22"/>
        </w:rPr>
        <w:t xml:space="preserve"> and associated </w:t>
      </w:r>
      <w:proofErr w:type="spellStart"/>
      <w:r w:rsidRPr="0006551A">
        <w:rPr>
          <w:rFonts w:ascii="Arial" w:hAnsi="Arial" w:cs="Arial"/>
          <w:sz w:val="22"/>
          <w:szCs w:val="22"/>
        </w:rPr>
        <w:t>programmes</w:t>
      </w:r>
      <w:proofErr w:type="spellEnd"/>
      <w:r w:rsidRPr="0006551A">
        <w:rPr>
          <w:rFonts w:ascii="Arial" w:hAnsi="Arial" w:cs="Arial"/>
          <w:sz w:val="22"/>
          <w:szCs w:val="22"/>
        </w:rPr>
        <w:t xml:space="preserve"> are best placed to identify the precise needs in their particular areas of responsibility and to obtain the resources required.</w:t>
      </w:r>
      <w:r>
        <w:rPr>
          <w:rFonts w:ascii="Arial" w:hAnsi="Arial" w:cs="Arial"/>
          <w:sz w:val="22"/>
          <w:szCs w:val="22"/>
        </w:rPr>
        <w:t xml:space="preserve"> </w:t>
      </w:r>
    </w:p>
    <w:p w:rsidR="00EF1724" w:rsidRPr="0006551A" w:rsidRDefault="00EF1724" w:rsidP="00936CF1">
      <w:pPr>
        <w:tabs>
          <w:tab w:val="left" w:pos="900"/>
        </w:tabs>
        <w:jc w:val="both"/>
        <w:rPr>
          <w:rFonts w:ascii="Arial" w:hAnsi="Arial" w:cs="Arial"/>
          <w:sz w:val="22"/>
          <w:szCs w:val="22"/>
        </w:rPr>
      </w:pPr>
    </w:p>
    <w:p w:rsidR="00EF1724" w:rsidRDefault="00EF1724" w:rsidP="00936CF1">
      <w:pPr>
        <w:tabs>
          <w:tab w:val="left" w:pos="900"/>
        </w:tabs>
        <w:jc w:val="both"/>
        <w:rPr>
          <w:rFonts w:ascii="Arial" w:hAnsi="Arial" w:cs="Arial"/>
          <w:sz w:val="22"/>
          <w:szCs w:val="22"/>
        </w:rPr>
      </w:pPr>
      <w:r>
        <w:rPr>
          <w:rFonts w:ascii="Arial" w:hAnsi="Arial" w:cs="Arial"/>
          <w:sz w:val="22"/>
          <w:szCs w:val="22"/>
        </w:rPr>
        <w:t>5.2.3</w:t>
      </w:r>
      <w:r>
        <w:rPr>
          <w:rFonts w:ascii="Arial" w:hAnsi="Arial" w:cs="Arial"/>
          <w:sz w:val="22"/>
          <w:szCs w:val="22"/>
        </w:rPr>
        <w:tab/>
      </w:r>
      <w:r w:rsidRPr="0006551A">
        <w:rPr>
          <w:rFonts w:ascii="Arial" w:hAnsi="Arial" w:cs="Arial"/>
          <w:sz w:val="22"/>
          <w:szCs w:val="22"/>
        </w:rPr>
        <w:t xml:space="preserve">There are </w:t>
      </w:r>
      <w:r>
        <w:rPr>
          <w:rFonts w:ascii="Arial" w:hAnsi="Arial" w:cs="Arial"/>
          <w:sz w:val="22"/>
          <w:szCs w:val="22"/>
        </w:rPr>
        <w:t xml:space="preserve">other </w:t>
      </w:r>
      <w:r w:rsidRPr="0006551A">
        <w:rPr>
          <w:rFonts w:ascii="Arial" w:hAnsi="Arial" w:cs="Arial"/>
          <w:sz w:val="22"/>
          <w:szCs w:val="22"/>
        </w:rPr>
        <w:t xml:space="preserve">areas where the Team is best placed to </w:t>
      </w:r>
      <w:proofErr w:type="gramStart"/>
      <w:r w:rsidRPr="0006551A">
        <w:rPr>
          <w:rFonts w:ascii="Arial" w:hAnsi="Arial" w:cs="Arial"/>
          <w:sz w:val="22"/>
          <w:szCs w:val="22"/>
        </w:rPr>
        <w:t>advise</w:t>
      </w:r>
      <w:proofErr w:type="gramEnd"/>
      <w:r w:rsidRPr="0006551A">
        <w:rPr>
          <w:rFonts w:ascii="Arial" w:hAnsi="Arial" w:cs="Arial"/>
          <w:sz w:val="22"/>
          <w:szCs w:val="22"/>
        </w:rPr>
        <w:t xml:space="preserve"> on overall methodology and policy; includ</w:t>
      </w:r>
      <w:r>
        <w:rPr>
          <w:rFonts w:ascii="Arial" w:hAnsi="Arial" w:cs="Arial"/>
          <w:sz w:val="22"/>
          <w:szCs w:val="22"/>
        </w:rPr>
        <w:t>ing</w:t>
      </w:r>
      <w:r w:rsidRPr="0006551A">
        <w:rPr>
          <w:rFonts w:ascii="Arial" w:hAnsi="Arial" w:cs="Arial"/>
          <w:sz w:val="22"/>
          <w:szCs w:val="22"/>
        </w:rPr>
        <w:t>:</w:t>
      </w:r>
    </w:p>
    <w:p w:rsidR="00EF1724" w:rsidRDefault="00EF1724" w:rsidP="00936CF1">
      <w:pPr>
        <w:tabs>
          <w:tab w:val="left" w:pos="900"/>
        </w:tabs>
        <w:jc w:val="both"/>
        <w:rPr>
          <w:rFonts w:ascii="Arial" w:hAnsi="Arial" w:cs="Arial"/>
          <w:sz w:val="22"/>
          <w:szCs w:val="22"/>
        </w:rPr>
      </w:pPr>
    </w:p>
    <w:p w:rsidR="00EF1724" w:rsidRDefault="00EF1724" w:rsidP="004D6534">
      <w:pPr>
        <w:numPr>
          <w:ilvl w:val="0"/>
          <w:numId w:val="26"/>
        </w:numPr>
        <w:tabs>
          <w:tab w:val="clear" w:pos="1571"/>
          <w:tab w:val="left" w:pos="720"/>
        </w:tabs>
        <w:ind w:left="720"/>
        <w:jc w:val="both"/>
        <w:rPr>
          <w:rFonts w:ascii="Arial" w:hAnsi="Arial" w:cs="Arial"/>
          <w:sz w:val="22"/>
          <w:szCs w:val="22"/>
        </w:rPr>
      </w:pPr>
      <w:r>
        <w:rPr>
          <w:rFonts w:ascii="Arial" w:hAnsi="Arial" w:cs="Arial"/>
          <w:sz w:val="22"/>
          <w:szCs w:val="22"/>
        </w:rPr>
        <w:t xml:space="preserve">Providing information and guidance on higher level requirements of international </w:t>
      </w:r>
      <w:proofErr w:type="spellStart"/>
      <w:r>
        <w:rPr>
          <w:rFonts w:ascii="Arial" w:hAnsi="Arial" w:cs="Arial"/>
          <w:sz w:val="22"/>
          <w:szCs w:val="22"/>
        </w:rPr>
        <w:t>programmes</w:t>
      </w:r>
      <w:proofErr w:type="spellEnd"/>
      <w:r>
        <w:rPr>
          <w:rFonts w:ascii="Arial" w:hAnsi="Arial" w:cs="Arial"/>
          <w:sz w:val="22"/>
          <w:szCs w:val="22"/>
        </w:rPr>
        <w:t xml:space="preserve"> of interest to WMO and IOC applications;</w:t>
      </w:r>
    </w:p>
    <w:p w:rsidR="00EF1724" w:rsidRDefault="00EF1724" w:rsidP="004D6534">
      <w:pPr>
        <w:numPr>
          <w:ilvl w:val="0"/>
          <w:numId w:val="26"/>
        </w:numPr>
        <w:tabs>
          <w:tab w:val="clear" w:pos="1571"/>
          <w:tab w:val="left" w:pos="720"/>
        </w:tabs>
        <w:ind w:left="720"/>
        <w:jc w:val="both"/>
        <w:rPr>
          <w:rFonts w:ascii="Arial" w:hAnsi="Arial" w:cs="Arial"/>
          <w:sz w:val="22"/>
          <w:szCs w:val="22"/>
        </w:rPr>
      </w:pPr>
      <w:r>
        <w:rPr>
          <w:rFonts w:ascii="Arial" w:hAnsi="Arial" w:cs="Arial"/>
          <w:sz w:val="22"/>
          <w:szCs w:val="22"/>
        </w:rPr>
        <w:t>Addressing cross-cutting issues and synergies in the view to propose common solutions.</w:t>
      </w:r>
    </w:p>
    <w:p w:rsidR="00EF1724" w:rsidRPr="00B70042" w:rsidRDefault="00EF1724" w:rsidP="00936CF1">
      <w:pPr>
        <w:pStyle w:val="Parclassic"/>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 w:val="left" w:pos="900"/>
        </w:tabs>
        <w:ind w:left="0" w:firstLine="0"/>
        <w:rPr>
          <w:rFonts w:ascii="Arial" w:hAnsi="Arial" w:cs="Arial"/>
          <w:snapToGrid w:val="0"/>
          <w:szCs w:val="22"/>
          <w:lang w:val="en-US"/>
        </w:rPr>
      </w:pPr>
    </w:p>
    <w:p w:rsidR="00EF1724" w:rsidRPr="00B70042" w:rsidRDefault="00EF1724" w:rsidP="00936CF1">
      <w:pPr>
        <w:widowControl w:val="0"/>
        <w:tabs>
          <w:tab w:val="left" w:pos="900"/>
          <w:tab w:val="left" w:pos="1119"/>
          <w:tab w:val="left" w:pos="2583"/>
          <w:tab w:val="left" w:pos="3321"/>
        </w:tabs>
        <w:jc w:val="both"/>
        <w:rPr>
          <w:rFonts w:ascii="Arial" w:eastAsia="MS Mincho" w:hAnsi="Arial" w:cs="Arial"/>
          <w:snapToGrid w:val="0"/>
          <w:sz w:val="22"/>
          <w:szCs w:val="22"/>
          <w:lang w:val="en-GB" w:eastAsia="en-US"/>
        </w:rPr>
      </w:pPr>
      <w:r>
        <w:rPr>
          <w:rFonts w:ascii="Arial" w:hAnsi="Arial" w:cs="Arial"/>
          <w:sz w:val="22"/>
          <w:szCs w:val="22"/>
        </w:rPr>
        <w:t>5.2.3</w:t>
      </w:r>
      <w:r>
        <w:rPr>
          <w:rFonts w:ascii="Arial" w:hAnsi="Arial" w:cs="Arial"/>
          <w:sz w:val="22"/>
          <w:szCs w:val="22"/>
        </w:rPr>
        <w:tab/>
      </w:r>
      <w:r w:rsidRPr="00B70042">
        <w:rPr>
          <w:rFonts w:ascii="Arial" w:eastAsia="MS Mincho" w:hAnsi="Arial" w:cs="Arial"/>
          <w:snapToGrid w:val="0"/>
          <w:sz w:val="22"/>
          <w:szCs w:val="22"/>
          <w:lang w:val="en-GB" w:eastAsia="en-US"/>
        </w:rPr>
        <w:t xml:space="preserve">The SOT is </w:t>
      </w:r>
      <w:r>
        <w:rPr>
          <w:rFonts w:ascii="Arial" w:eastAsia="MS Mincho" w:hAnsi="Arial" w:cs="Arial"/>
          <w:snapToGrid w:val="0"/>
          <w:sz w:val="22"/>
          <w:szCs w:val="22"/>
          <w:lang w:val="en-GB" w:eastAsia="en-US"/>
        </w:rPr>
        <w:t xml:space="preserve">also </w:t>
      </w:r>
      <w:r w:rsidRPr="00B70042">
        <w:rPr>
          <w:rFonts w:ascii="Arial" w:eastAsia="MS Mincho" w:hAnsi="Arial" w:cs="Arial"/>
          <w:snapToGrid w:val="0"/>
          <w:sz w:val="22"/>
          <w:szCs w:val="22"/>
          <w:lang w:val="en-GB" w:eastAsia="en-US"/>
        </w:rPr>
        <w:t>served by a part-time Technical Coordinator (TC</w:t>
      </w:r>
      <w:r>
        <w:rPr>
          <w:rFonts w:ascii="Arial" w:eastAsia="MS Mincho" w:hAnsi="Arial" w:cs="Arial"/>
          <w:snapToGrid w:val="0"/>
          <w:sz w:val="22"/>
          <w:szCs w:val="22"/>
          <w:lang w:val="en-GB" w:eastAsia="en-US"/>
        </w:rPr>
        <w:t xml:space="preserve">, see </w:t>
      </w:r>
      <w:hyperlink w:anchor="Annex_VIII" w:history="1">
        <w:r w:rsidRPr="00D16C1E">
          <w:rPr>
            <w:rStyle w:val="Hyperlink"/>
            <w:rFonts w:ascii="Arial" w:eastAsia="MS Mincho" w:hAnsi="Arial" w:cs="Arial"/>
            <w:i/>
            <w:snapToGrid w:val="0"/>
            <w:sz w:val="22"/>
            <w:szCs w:val="22"/>
            <w:lang w:val="en-GB" w:eastAsia="en-US"/>
          </w:rPr>
          <w:t>Annex VIII</w:t>
        </w:r>
      </w:hyperlink>
      <w:r w:rsidRPr="00B70042">
        <w:rPr>
          <w:rFonts w:ascii="Arial" w:eastAsia="MS Mincho" w:hAnsi="Arial" w:cs="Arial"/>
          <w:snapToGrid w:val="0"/>
          <w:sz w:val="22"/>
          <w:szCs w:val="22"/>
          <w:lang w:val="en-GB" w:eastAsia="en-US"/>
        </w:rPr>
        <w:t xml:space="preserve">) – based at the JCOMM </w:t>
      </w:r>
      <w:r w:rsidRPr="00B70042">
        <w:rPr>
          <w:rFonts w:ascii="Arial" w:eastAsia="MS Mincho" w:hAnsi="Arial" w:cs="Arial"/>
          <w:i/>
          <w:iCs/>
          <w:snapToGrid w:val="0"/>
          <w:sz w:val="22"/>
          <w:szCs w:val="22"/>
          <w:lang w:val="en-GB" w:eastAsia="en-US"/>
        </w:rPr>
        <w:t>in situ</w:t>
      </w:r>
      <w:r w:rsidRPr="00B70042">
        <w:rPr>
          <w:rFonts w:ascii="Arial" w:eastAsia="MS Mincho" w:hAnsi="Arial" w:cs="Arial"/>
          <w:snapToGrid w:val="0"/>
          <w:sz w:val="22"/>
          <w:szCs w:val="22"/>
          <w:lang w:val="en-GB" w:eastAsia="en-US"/>
        </w:rPr>
        <w:t xml:space="preserve"> Observations Programme Support centre (JCOMMOPS) – who provid</w:t>
      </w:r>
      <w:r>
        <w:rPr>
          <w:rFonts w:ascii="Arial" w:eastAsia="MS Mincho" w:hAnsi="Arial" w:cs="Arial"/>
          <w:snapToGrid w:val="0"/>
          <w:sz w:val="22"/>
          <w:szCs w:val="22"/>
          <w:lang w:val="en-GB" w:eastAsia="en-US"/>
        </w:rPr>
        <w:t xml:space="preserve">es a </w:t>
      </w:r>
      <w:r w:rsidRPr="00B70042">
        <w:rPr>
          <w:rFonts w:ascii="Arial" w:eastAsia="MS Mincho" w:hAnsi="Arial" w:cs="Arial"/>
          <w:snapToGrid w:val="0"/>
          <w:sz w:val="22"/>
          <w:szCs w:val="22"/>
          <w:lang w:val="en-GB" w:eastAsia="en-US"/>
        </w:rPr>
        <w:t xml:space="preserve">valuable coordination and support service to the component programs of the SOT. The role of the TC is to provide ongoing support to meet the operational requirements of the component panels of the SOT, such as: liaison and international focus, problem resolution, information exchange, quality monitoring, network monitoring and network review. More specifically the SOT </w:t>
      </w:r>
      <w:r>
        <w:rPr>
          <w:rFonts w:ascii="Arial" w:eastAsia="MS Mincho" w:hAnsi="Arial" w:cs="Arial"/>
          <w:snapToGrid w:val="0"/>
          <w:sz w:val="22"/>
          <w:szCs w:val="22"/>
          <w:lang w:val="en-GB" w:eastAsia="en-US"/>
        </w:rPr>
        <w:t>Technical Coordinator (</w:t>
      </w:r>
      <w:r w:rsidRPr="00B70042">
        <w:rPr>
          <w:rFonts w:ascii="Arial" w:eastAsia="MS Mincho" w:hAnsi="Arial" w:cs="Arial"/>
          <w:snapToGrid w:val="0"/>
          <w:sz w:val="22"/>
          <w:szCs w:val="22"/>
          <w:lang w:val="en-GB" w:eastAsia="en-US"/>
        </w:rPr>
        <w:t>TC</w:t>
      </w:r>
      <w:r>
        <w:rPr>
          <w:rFonts w:ascii="Arial" w:eastAsia="MS Mincho" w:hAnsi="Arial" w:cs="Arial"/>
          <w:snapToGrid w:val="0"/>
          <w:sz w:val="22"/>
          <w:szCs w:val="22"/>
          <w:lang w:val="en-GB" w:eastAsia="en-US"/>
        </w:rPr>
        <w:t>)</w:t>
      </w:r>
      <w:r w:rsidRPr="00B70042">
        <w:rPr>
          <w:rFonts w:ascii="Arial" w:eastAsia="MS Mincho" w:hAnsi="Arial" w:cs="Arial"/>
          <w:snapToGrid w:val="0"/>
          <w:sz w:val="22"/>
          <w:szCs w:val="22"/>
          <w:lang w:val="en-GB" w:eastAsia="en-US"/>
        </w:rPr>
        <w:t>:</w:t>
      </w:r>
    </w:p>
    <w:p w:rsidR="00EF1724" w:rsidRPr="00B70042" w:rsidRDefault="00EF1724" w:rsidP="00936CF1">
      <w:pPr>
        <w:widowControl w:val="0"/>
        <w:tabs>
          <w:tab w:val="left" w:pos="900"/>
          <w:tab w:val="left" w:pos="1119"/>
          <w:tab w:val="left" w:pos="2583"/>
          <w:tab w:val="left" w:pos="3321"/>
        </w:tabs>
        <w:jc w:val="both"/>
        <w:rPr>
          <w:rFonts w:ascii="Arial" w:eastAsia="MS Mincho" w:hAnsi="Arial" w:cs="Arial"/>
          <w:snapToGrid w:val="0"/>
          <w:sz w:val="22"/>
          <w:szCs w:val="22"/>
          <w:lang w:val="en-GB" w:eastAsia="en-US"/>
        </w:rPr>
      </w:pP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Maintains liaison with current VOS, SOOP and ASAP Operators;</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Provides a focus for contact by other international programmes and new programme operators;</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Provides problem resolution, in particular for problems related to GTS traffic;</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Facilitates information exchange, in particular through the JCOMMOPS website;</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 xml:space="preserve">Maintains quality control systems, in particular the VOS </w:t>
      </w:r>
      <w:proofErr w:type="spellStart"/>
      <w:r w:rsidRPr="00B70042">
        <w:rPr>
          <w:rFonts w:ascii="Arial" w:eastAsia="MS Mincho" w:hAnsi="Arial" w:cs="Arial"/>
          <w:snapToGrid w:val="0"/>
          <w:sz w:val="22"/>
          <w:szCs w:val="22"/>
          <w:lang w:val="en-GB" w:eastAsia="en-US"/>
        </w:rPr>
        <w:t>QCRelay</w:t>
      </w:r>
      <w:proofErr w:type="spellEnd"/>
      <w:r w:rsidRPr="00B70042">
        <w:rPr>
          <w:rFonts w:ascii="Arial" w:eastAsia="MS Mincho" w:hAnsi="Arial" w:cs="Arial"/>
          <w:snapToGrid w:val="0"/>
          <w:sz w:val="22"/>
          <w:szCs w:val="22"/>
          <w:lang w:val="en-GB" w:eastAsia="en-US"/>
        </w:rPr>
        <w:t>;</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Provides network monitoring, in particular the XBT SOOP;</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sidRPr="00B70042">
        <w:rPr>
          <w:rFonts w:ascii="Arial" w:eastAsia="MS Mincho" w:hAnsi="Arial" w:cs="Arial"/>
          <w:snapToGrid w:val="0"/>
          <w:sz w:val="22"/>
          <w:szCs w:val="22"/>
          <w:lang w:val="en-GB" w:eastAsia="en-US"/>
        </w:rPr>
        <w:t>Provides network review, in particular the XBT SOOP; and</w:t>
      </w:r>
    </w:p>
    <w:p w:rsidR="00EF1724" w:rsidRDefault="00EF1724" w:rsidP="004D6534">
      <w:pPr>
        <w:widowControl w:val="0"/>
        <w:numPr>
          <w:ilvl w:val="0"/>
          <w:numId w:val="25"/>
        </w:numPr>
        <w:tabs>
          <w:tab w:val="left" w:pos="1119"/>
          <w:tab w:val="left" w:pos="2583"/>
          <w:tab w:val="left" w:pos="3321"/>
        </w:tabs>
        <w:spacing w:after="120"/>
        <w:ind w:left="714" w:hanging="357"/>
        <w:jc w:val="both"/>
        <w:rPr>
          <w:rFonts w:ascii="Arial" w:eastAsia="MS Mincho" w:hAnsi="Arial" w:cs="Arial"/>
          <w:snapToGrid w:val="0"/>
          <w:sz w:val="22"/>
          <w:szCs w:val="22"/>
          <w:lang w:val="en-GB" w:eastAsia="en-US"/>
        </w:rPr>
      </w:pPr>
      <w:r>
        <w:rPr>
          <w:rFonts w:ascii="Arial" w:eastAsia="MS Mincho" w:hAnsi="Arial" w:cs="Arial"/>
          <w:snapToGrid w:val="0"/>
          <w:sz w:val="22"/>
          <w:szCs w:val="22"/>
          <w:lang w:val="en-GB" w:eastAsia="en-US"/>
        </w:rPr>
        <w:t xml:space="preserve">Maintains the </w:t>
      </w:r>
      <w:r w:rsidRPr="00B70042">
        <w:rPr>
          <w:rFonts w:ascii="Arial" w:eastAsia="MS Mincho" w:hAnsi="Arial" w:cs="Arial"/>
          <w:snapToGrid w:val="0"/>
          <w:sz w:val="22"/>
          <w:szCs w:val="22"/>
          <w:lang w:val="en-GB" w:eastAsia="en-US"/>
        </w:rPr>
        <w:t>MASK</w:t>
      </w:r>
      <w:r w:rsidR="000D6A71">
        <w:fldChar w:fldCharType="begin"/>
      </w:r>
      <w:r w:rsidR="000D6A71">
        <w:instrText xml:space="preserve"> NOTEREF _Ref312250708 \h  \* MERGEFORMAT </w:instrText>
      </w:r>
      <w:r w:rsidR="000D6A71">
        <w:fldChar w:fldCharType="separate"/>
      </w:r>
      <w:r w:rsidR="00724258" w:rsidRPr="00724258">
        <w:rPr>
          <w:rFonts w:ascii="Arial" w:eastAsia="MS Mincho" w:hAnsi="Arial" w:cs="Arial"/>
          <w:snapToGrid w:val="0"/>
          <w:sz w:val="22"/>
          <w:szCs w:val="22"/>
          <w:vertAlign w:val="superscript"/>
          <w:lang w:val="en-GB" w:eastAsia="en-US"/>
        </w:rPr>
        <w:t>56</w:t>
      </w:r>
      <w:r w:rsidR="000D6A71">
        <w:fldChar w:fldCharType="end"/>
      </w:r>
      <w:r w:rsidRPr="00B70042">
        <w:rPr>
          <w:rFonts w:ascii="Arial" w:eastAsia="MS Mincho" w:hAnsi="Arial" w:cs="Arial"/>
          <w:snapToGrid w:val="0"/>
          <w:sz w:val="22"/>
          <w:szCs w:val="22"/>
          <w:lang w:val="en-GB" w:eastAsia="en-US"/>
        </w:rPr>
        <w:t xml:space="preserve"> v</w:t>
      </w:r>
      <w:r>
        <w:rPr>
          <w:rFonts w:ascii="Arial" w:eastAsia="MS Mincho" w:hAnsi="Arial" w:cs="Arial"/>
          <w:snapToGrid w:val="0"/>
          <w:sz w:val="22"/>
          <w:szCs w:val="22"/>
          <w:lang w:val="en-GB" w:eastAsia="en-US"/>
        </w:rPr>
        <w:t>s.</w:t>
      </w:r>
      <w:r w:rsidRPr="00B70042">
        <w:rPr>
          <w:rFonts w:ascii="Arial" w:eastAsia="MS Mincho" w:hAnsi="Arial" w:cs="Arial"/>
          <w:snapToGrid w:val="0"/>
          <w:sz w:val="22"/>
          <w:szCs w:val="22"/>
          <w:lang w:val="en-GB" w:eastAsia="en-US"/>
        </w:rPr>
        <w:t xml:space="preserve"> REAL</w:t>
      </w:r>
      <w:r w:rsidR="000D6A71">
        <w:fldChar w:fldCharType="begin"/>
      </w:r>
      <w:r w:rsidR="000D6A71">
        <w:instrText xml:space="preserve"> NOTEREF _Ref312250726 \h  \* MERGEFORMAT </w:instrText>
      </w:r>
      <w:r w:rsidR="000D6A71">
        <w:fldChar w:fldCharType="separate"/>
      </w:r>
      <w:r w:rsidR="00724258" w:rsidRPr="00724258">
        <w:rPr>
          <w:rFonts w:ascii="Arial" w:eastAsia="MS Mincho" w:hAnsi="Arial" w:cs="Arial"/>
          <w:snapToGrid w:val="0"/>
          <w:sz w:val="22"/>
          <w:szCs w:val="22"/>
          <w:vertAlign w:val="superscript"/>
          <w:lang w:val="en-GB" w:eastAsia="en-US"/>
        </w:rPr>
        <w:t>57</w:t>
      </w:r>
      <w:r w:rsidR="000D6A71">
        <w:fldChar w:fldCharType="end"/>
      </w:r>
      <w:r w:rsidRPr="00B70042">
        <w:rPr>
          <w:rFonts w:ascii="Arial" w:eastAsia="MS Mincho" w:hAnsi="Arial" w:cs="Arial"/>
          <w:snapToGrid w:val="0"/>
          <w:sz w:val="22"/>
          <w:szCs w:val="22"/>
          <w:lang w:val="en-GB" w:eastAsia="en-US"/>
        </w:rPr>
        <w:t xml:space="preserve"> callsign lookup table to support callsign masking.</w:t>
      </w:r>
    </w:p>
    <w:p w:rsidR="00EF1724" w:rsidRDefault="00EF1724" w:rsidP="00936CF1">
      <w:pPr>
        <w:widowControl w:val="0"/>
        <w:tabs>
          <w:tab w:val="left" w:pos="900"/>
          <w:tab w:val="left" w:pos="2583"/>
          <w:tab w:val="left" w:pos="3321"/>
        </w:tabs>
        <w:jc w:val="both"/>
        <w:rPr>
          <w:rFonts w:ascii="Arial" w:eastAsia="MS Mincho" w:hAnsi="Arial" w:cs="Arial"/>
          <w:snapToGrid w:val="0"/>
          <w:sz w:val="22"/>
          <w:szCs w:val="22"/>
          <w:lang w:val="en-GB" w:eastAsia="en-US"/>
        </w:rPr>
      </w:pPr>
    </w:p>
    <w:p w:rsidR="00EF1724" w:rsidRDefault="00EF1724" w:rsidP="00936CF1">
      <w:pPr>
        <w:widowControl w:val="0"/>
        <w:tabs>
          <w:tab w:val="left" w:pos="900"/>
          <w:tab w:val="left" w:pos="2583"/>
          <w:tab w:val="left" w:pos="3321"/>
        </w:tabs>
        <w:jc w:val="both"/>
        <w:rPr>
          <w:rFonts w:ascii="Arial" w:eastAsia="MS Mincho" w:hAnsi="Arial" w:cs="Arial"/>
          <w:snapToGrid w:val="0"/>
          <w:sz w:val="22"/>
          <w:szCs w:val="22"/>
          <w:lang w:val="en-GB" w:eastAsia="en-US"/>
        </w:rPr>
      </w:pPr>
      <w:r>
        <w:rPr>
          <w:rFonts w:ascii="Arial" w:hAnsi="Arial" w:cs="Arial"/>
          <w:sz w:val="22"/>
          <w:szCs w:val="22"/>
        </w:rPr>
        <w:t>5.2.4</w:t>
      </w:r>
      <w:r>
        <w:rPr>
          <w:rFonts w:ascii="Arial" w:hAnsi="Arial" w:cs="Arial"/>
          <w:sz w:val="22"/>
          <w:szCs w:val="22"/>
        </w:rPr>
        <w:tab/>
      </w:r>
      <w:r w:rsidRPr="00D470CE">
        <w:rPr>
          <w:rFonts w:ascii="Arial" w:hAnsi="Arial" w:cs="Arial"/>
          <w:sz w:val="22"/>
          <w:szCs w:val="22"/>
        </w:rPr>
        <w:t>In practical terms, the SOT Technical Co-</w:t>
      </w:r>
      <w:proofErr w:type="spellStart"/>
      <w:r w:rsidRPr="00D470CE">
        <w:rPr>
          <w:rFonts w:ascii="Arial" w:hAnsi="Arial" w:cs="Arial"/>
          <w:sz w:val="22"/>
          <w:szCs w:val="22"/>
        </w:rPr>
        <w:t>ordinator</w:t>
      </w:r>
      <w:proofErr w:type="spellEnd"/>
      <w:r w:rsidRPr="00D470CE">
        <w:rPr>
          <w:rFonts w:ascii="Arial" w:hAnsi="Arial" w:cs="Arial"/>
          <w:sz w:val="22"/>
          <w:szCs w:val="22"/>
        </w:rPr>
        <w:t xml:space="preserve"> works alongside the </w:t>
      </w:r>
      <w:proofErr w:type="spellStart"/>
      <w:r w:rsidRPr="00D470CE">
        <w:rPr>
          <w:rFonts w:ascii="Arial" w:hAnsi="Arial" w:cs="Arial"/>
          <w:sz w:val="22"/>
          <w:szCs w:val="22"/>
        </w:rPr>
        <w:t>co-ordinators</w:t>
      </w:r>
      <w:proofErr w:type="spellEnd"/>
      <w:r w:rsidRPr="00D470CE">
        <w:rPr>
          <w:rFonts w:ascii="Arial" w:hAnsi="Arial" w:cs="Arial"/>
          <w:sz w:val="22"/>
          <w:szCs w:val="22"/>
        </w:rPr>
        <w:t xml:space="preserve"> of other observing systems to implement a common approach to deployment strategy, data management and quality control, and to ensure the most efficient use of deployment opportunities.</w:t>
      </w:r>
      <w:r>
        <w:rPr>
          <w:rFonts w:ascii="Arial" w:hAnsi="Arial" w:cs="Arial"/>
          <w:sz w:val="22"/>
          <w:szCs w:val="22"/>
        </w:rPr>
        <w:t xml:space="preserve"> </w:t>
      </w:r>
      <w:r w:rsidRPr="00D470CE">
        <w:rPr>
          <w:rFonts w:ascii="Arial" w:hAnsi="Arial" w:cs="Arial"/>
          <w:sz w:val="22"/>
          <w:szCs w:val="22"/>
        </w:rPr>
        <w:t>In this regard, the SOT actively encourage</w:t>
      </w:r>
      <w:r>
        <w:rPr>
          <w:rFonts w:ascii="Arial" w:hAnsi="Arial" w:cs="Arial"/>
          <w:sz w:val="22"/>
          <w:szCs w:val="22"/>
        </w:rPr>
        <w:t>s</w:t>
      </w:r>
      <w:r w:rsidRPr="00D470CE">
        <w:rPr>
          <w:rFonts w:ascii="Arial" w:hAnsi="Arial" w:cs="Arial"/>
          <w:sz w:val="22"/>
          <w:szCs w:val="22"/>
        </w:rPr>
        <w:t xml:space="preserve"> the operators of other observing and satellite data collection systems to make full use of the SOT</w:t>
      </w:r>
      <w:r w:rsidR="001242B2">
        <w:rPr>
          <w:rFonts w:ascii="Arial" w:hAnsi="Arial" w:cs="Arial"/>
          <w:sz w:val="22"/>
          <w:szCs w:val="22"/>
        </w:rPr>
        <w:t>’</w:t>
      </w:r>
      <w:r w:rsidRPr="00D470CE">
        <w:rPr>
          <w:rFonts w:ascii="Arial" w:hAnsi="Arial" w:cs="Arial"/>
          <w:sz w:val="22"/>
          <w:szCs w:val="22"/>
        </w:rPr>
        <w:t>s experience and expertise in these areas</w:t>
      </w:r>
      <w:r>
        <w:rPr>
          <w:rFonts w:ascii="Arial" w:hAnsi="Arial" w:cs="Arial"/>
          <w:sz w:val="22"/>
          <w:szCs w:val="22"/>
        </w:rPr>
        <w:t xml:space="preserve"> (</w:t>
      </w:r>
      <w:r w:rsidRPr="00FF5E8F">
        <w:rPr>
          <w:rFonts w:ascii="Arial" w:hAnsi="Arial" w:cs="Arial"/>
          <w:b/>
          <w:bCs/>
          <w:i/>
          <w:iCs/>
          <w:sz w:val="22"/>
          <w:szCs w:val="22"/>
        </w:rPr>
        <w:t>action</w:t>
      </w:r>
      <w:r>
        <w:rPr>
          <w:rFonts w:ascii="Arial" w:hAnsi="Arial" w:cs="Arial"/>
          <w:sz w:val="22"/>
          <w:szCs w:val="22"/>
        </w:rPr>
        <w:t>)</w:t>
      </w:r>
      <w:r w:rsidRPr="00D470CE">
        <w:rPr>
          <w:rFonts w:ascii="Arial" w:hAnsi="Arial" w:cs="Arial"/>
          <w:sz w:val="22"/>
          <w:szCs w:val="22"/>
        </w:rPr>
        <w:t>.</w:t>
      </w:r>
    </w:p>
    <w:p w:rsidR="00EF1724" w:rsidRPr="00B70042" w:rsidRDefault="00EF1724" w:rsidP="00936CF1">
      <w:pPr>
        <w:widowControl w:val="0"/>
        <w:tabs>
          <w:tab w:val="left" w:pos="900"/>
          <w:tab w:val="left" w:pos="2583"/>
          <w:tab w:val="left" w:pos="3321"/>
        </w:tabs>
        <w:jc w:val="both"/>
        <w:rPr>
          <w:rFonts w:ascii="Arial" w:eastAsia="MS Mincho" w:hAnsi="Arial" w:cs="Arial"/>
          <w:snapToGrid w:val="0"/>
          <w:sz w:val="22"/>
          <w:szCs w:val="22"/>
          <w:lang w:val="en-GB" w:eastAsia="en-US"/>
        </w:rPr>
      </w:pPr>
    </w:p>
    <w:p w:rsidR="00EF1724" w:rsidRPr="00B70042" w:rsidRDefault="00EF1724" w:rsidP="00936CF1">
      <w:pPr>
        <w:widowControl w:val="0"/>
        <w:tabs>
          <w:tab w:val="left" w:pos="900"/>
          <w:tab w:val="left" w:pos="2583"/>
          <w:tab w:val="left" w:pos="3321"/>
        </w:tabs>
        <w:jc w:val="both"/>
        <w:rPr>
          <w:rFonts w:ascii="Arial" w:eastAsia="MS Mincho" w:hAnsi="Arial" w:cs="Arial"/>
          <w:snapToGrid w:val="0"/>
          <w:sz w:val="22"/>
          <w:szCs w:val="22"/>
          <w:lang w:val="en-GB" w:eastAsia="en-US"/>
        </w:rPr>
      </w:pPr>
      <w:r>
        <w:rPr>
          <w:rFonts w:ascii="Arial" w:hAnsi="Arial" w:cs="Arial"/>
          <w:sz w:val="22"/>
          <w:szCs w:val="22"/>
        </w:rPr>
        <w:t>5.2.5</w:t>
      </w:r>
      <w:r>
        <w:rPr>
          <w:rFonts w:ascii="Arial" w:hAnsi="Arial" w:cs="Arial"/>
          <w:sz w:val="22"/>
          <w:szCs w:val="22"/>
        </w:rPr>
        <w:tab/>
      </w:r>
      <w:r w:rsidRPr="00B70042">
        <w:rPr>
          <w:rFonts w:ascii="Arial" w:eastAsia="MS Mincho" w:hAnsi="Arial" w:cs="Arial"/>
          <w:snapToGrid w:val="0"/>
          <w:sz w:val="22"/>
          <w:szCs w:val="22"/>
          <w:lang w:val="en-GB" w:eastAsia="en-US"/>
        </w:rPr>
        <w:t>Longer-term future requirements for JCOMMOPS in support of the SOT also include distribution of XBT probes from the JCOMM XBT Probe Pool.</w:t>
      </w:r>
    </w:p>
    <w:p w:rsidR="00EF1724" w:rsidRDefault="00EF1724" w:rsidP="00936CF1">
      <w:pPr>
        <w:pStyle w:val="Parclassic"/>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 w:val="left" w:pos="900"/>
        </w:tabs>
        <w:ind w:left="0" w:firstLine="0"/>
        <w:rPr>
          <w:rFonts w:ascii="Arial" w:hAnsi="Arial" w:cs="Arial"/>
          <w:snapToGrid w:val="0"/>
          <w:szCs w:val="22"/>
        </w:rPr>
      </w:pPr>
    </w:p>
    <w:p w:rsidR="00EF1724" w:rsidRDefault="00EF1724" w:rsidP="00936CF1">
      <w:pPr>
        <w:pStyle w:val="Parclassic"/>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 w:val="left" w:pos="900"/>
        </w:tabs>
        <w:ind w:left="0" w:firstLine="0"/>
        <w:rPr>
          <w:rFonts w:ascii="Arial" w:hAnsi="Arial" w:cs="Arial"/>
          <w:snapToGrid w:val="0"/>
          <w:szCs w:val="22"/>
        </w:rPr>
      </w:pPr>
      <w:r>
        <w:rPr>
          <w:rFonts w:ascii="Arial" w:hAnsi="Arial" w:cs="Arial"/>
          <w:szCs w:val="22"/>
        </w:rPr>
        <w:t>5.2.6</w:t>
      </w:r>
      <w:r>
        <w:rPr>
          <w:rFonts w:ascii="Arial" w:hAnsi="Arial" w:cs="Arial"/>
          <w:szCs w:val="22"/>
        </w:rPr>
        <w:tab/>
      </w:r>
      <w:r>
        <w:rPr>
          <w:rFonts w:ascii="Arial" w:hAnsi="Arial" w:cs="Arial"/>
          <w:snapToGrid w:val="0"/>
          <w:szCs w:val="22"/>
        </w:rPr>
        <w:t>The SOT strongly recommends that Members/Member States contribute to the funding of the SOT Technical Coordinator’s position, and to JCOMMOPS, in order to ensure enhancement and sustainability of those functions (</w:t>
      </w:r>
      <w:r w:rsidRPr="00FF5E8F">
        <w:rPr>
          <w:rFonts w:ascii="Arial" w:hAnsi="Arial" w:cs="Arial"/>
          <w:b/>
          <w:bCs/>
          <w:i/>
          <w:iCs/>
          <w:snapToGrid w:val="0"/>
          <w:szCs w:val="22"/>
        </w:rPr>
        <w:t>action</w:t>
      </w:r>
      <w:r>
        <w:rPr>
          <w:rFonts w:ascii="Arial" w:hAnsi="Arial" w:cs="Arial"/>
          <w:snapToGrid w:val="0"/>
          <w:szCs w:val="22"/>
        </w:rPr>
        <w:t>).</w:t>
      </w:r>
    </w:p>
    <w:p w:rsidR="00EF1724" w:rsidRPr="00B70042" w:rsidRDefault="00EF1724" w:rsidP="00936CF1">
      <w:pPr>
        <w:pStyle w:val="Parclassic"/>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 w:val="left" w:pos="900"/>
        </w:tabs>
        <w:ind w:left="0" w:firstLine="0"/>
        <w:rPr>
          <w:rFonts w:ascii="Arial" w:hAnsi="Arial" w:cs="Arial"/>
          <w:snapToGrid w:val="0"/>
          <w:szCs w:val="22"/>
        </w:rPr>
      </w:pPr>
    </w:p>
    <w:p w:rsidR="00EF1724" w:rsidRPr="00192C1A" w:rsidRDefault="00EF1724" w:rsidP="00936CF1">
      <w:pPr>
        <w:pStyle w:val="Heading2"/>
        <w:tabs>
          <w:tab w:val="left" w:pos="900"/>
        </w:tabs>
        <w:rPr>
          <w:bCs w:val="0"/>
          <w:sz w:val="22"/>
          <w:szCs w:val="22"/>
        </w:rPr>
      </w:pPr>
      <w:bookmarkStart w:id="75" w:name="_Toc312221210"/>
      <w:r>
        <w:rPr>
          <w:bCs w:val="0"/>
          <w:sz w:val="22"/>
          <w:szCs w:val="22"/>
        </w:rPr>
        <w:t>5.3</w:t>
      </w:r>
      <w:r>
        <w:rPr>
          <w:bCs w:val="0"/>
          <w:sz w:val="22"/>
          <w:szCs w:val="22"/>
        </w:rPr>
        <w:tab/>
      </w:r>
      <w:r w:rsidRPr="00192C1A">
        <w:rPr>
          <w:bCs w:val="0"/>
          <w:sz w:val="22"/>
          <w:szCs w:val="22"/>
        </w:rPr>
        <w:t>Recruitment strategies</w:t>
      </w:r>
      <w:bookmarkEnd w:id="75"/>
    </w:p>
    <w:p w:rsidR="00EF1724" w:rsidRPr="00936CF1" w:rsidRDefault="00EF1724" w:rsidP="00936CF1">
      <w:pPr>
        <w:tabs>
          <w:tab w:val="left" w:pos="900"/>
        </w:tabs>
        <w:jc w:val="both"/>
        <w:rPr>
          <w:rFonts w:ascii="Arial" w:hAnsi="Arial" w:cs="Arial"/>
          <w:bCs/>
          <w:sz w:val="22"/>
          <w:szCs w:val="22"/>
        </w:rPr>
      </w:pPr>
    </w:p>
    <w:p w:rsidR="00EF1724" w:rsidRDefault="00EF1724" w:rsidP="003B65B7">
      <w:pPr>
        <w:tabs>
          <w:tab w:val="left" w:pos="900"/>
        </w:tabs>
        <w:jc w:val="both"/>
        <w:rPr>
          <w:rFonts w:ascii="Arial" w:hAnsi="Arial" w:cs="Arial"/>
          <w:sz w:val="22"/>
          <w:szCs w:val="22"/>
        </w:rPr>
      </w:pPr>
      <w:r>
        <w:rPr>
          <w:rFonts w:ascii="Arial" w:hAnsi="Arial" w:cs="Arial"/>
          <w:sz w:val="22"/>
          <w:szCs w:val="22"/>
        </w:rPr>
        <w:t>5.3.1</w:t>
      </w:r>
      <w:r>
        <w:rPr>
          <w:rFonts w:ascii="Arial" w:hAnsi="Arial" w:cs="Arial"/>
          <w:sz w:val="22"/>
          <w:szCs w:val="22"/>
        </w:rPr>
        <w:tab/>
      </w:r>
      <w:r w:rsidRPr="0006551A">
        <w:rPr>
          <w:rFonts w:ascii="Arial" w:hAnsi="Arial" w:cs="Arial"/>
          <w:sz w:val="22"/>
          <w:szCs w:val="22"/>
        </w:rPr>
        <w:t>The recruitment of ships poses a huge logistical problem, and often depend</w:t>
      </w:r>
      <w:r>
        <w:rPr>
          <w:rFonts w:ascii="Arial" w:hAnsi="Arial" w:cs="Arial"/>
          <w:sz w:val="22"/>
          <w:szCs w:val="22"/>
        </w:rPr>
        <w:t>s</w:t>
      </w:r>
      <w:r w:rsidRPr="0006551A">
        <w:rPr>
          <w:rFonts w:ascii="Arial" w:hAnsi="Arial" w:cs="Arial"/>
          <w:sz w:val="22"/>
          <w:szCs w:val="22"/>
        </w:rPr>
        <w:t xml:space="preserve"> of factors outside of the scope of the WMO and IOC communities (e.g. ships changing routes, ships changing owners, acts of piracy, commercial or security concerns of the shipping companies).</w:t>
      </w:r>
      <w:r>
        <w:rPr>
          <w:rFonts w:ascii="Arial" w:hAnsi="Arial" w:cs="Arial"/>
          <w:sz w:val="22"/>
          <w:szCs w:val="22"/>
        </w:rPr>
        <w:t xml:space="preserve"> </w:t>
      </w:r>
    </w:p>
    <w:p w:rsidR="00EF1724" w:rsidRDefault="00EF1724" w:rsidP="00936CF1">
      <w:pPr>
        <w:tabs>
          <w:tab w:val="left" w:pos="900"/>
        </w:tabs>
        <w:jc w:val="both"/>
        <w:rPr>
          <w:rFonts w:ascii="Arial" w:hAnsi="Arial" w:cs="Arial"/>
          <w:sz w:val="22"/>
          <w:szCs w:val="22"/>
        </w:rPr>
      </w:pPr>
    </w:p>
    <w:p w:rsidR="00EF1724" w:rsidRDefault="00EF1724" w:rsidP="003B65B7">
      <w:pPr>
        <w:tabs>
          <w:tab w:val="left" w:pos="900"/>
        </w:tabs>
        <w:jc w:val="both"/>
        <w:rPr>
          <w:rFonts w:ascii="Arial" w:hAnsi="Arial" w:cs="Arial"/>
          <w:sz w:val="22"/>
          <w:szCs w:val="22"/>
        </w:rPr>
      </w:pPr>
      <w:r>
        <w:rPr>
          <w:rFonts w:ascii="Arial" w:hAnsi="Arial" w:cs="Arial"/>
          <w:sz w:val="22"/>
          <w:szCs w:val="22"/>
        </w:rPr>
        <w:t>5.3.2</w:t>
      </w:r>
      <w:r>
        <w:rPr>
          <w:rFonts w:ascii="Arial" w:hAnsi="Arial" w:cs="Arial"/>
          <w:sz w:val="22"/>
          <w:szCs w:val="22"/>
        </w:rPr>
        <w:tab/>
      </w:r>
      <w:r w:rsidRPr="00641CC2">
        <w:rPr>
          <w:rFonts w:ascii="Arial" w:hAnsi="Arial" w:cs="Arial"/>
          <w:sz w:val="22"/>
          <w:szCs w:val="22"/>
        </w:rPr>
        <w:t>While a uniform coverage of the oceans is desirable, this is difficult to achieve in view of the large differences in the density of shipping traffic. This traffic is comparatively dense in the northern hemisphere, but this is not the case in the tropics or in the southern hemisphere. Consequently, greater attention should be given to the recruitment of voluntary observing ships in these areas</w:t>
      </w:r>
      <w:r>
        <w:rPr>
          <w:rFonts w:ascii="Arial" w:hAnsi="Arial" w:cs="Arial"/>
          <w:sz w:val="22"/>
          <w:szCs w:val="22"/>
        </w:rPr>
        <w:t xml:space="preserve"> (</w:t>
      </w:r>
      <w:r w:rsidRPr="00493297">
        <w:rPr>
          <w:rFonts w:ascii="Arial" w:hAnsi="Arial" w:cs="Arial"/>
          <w:b/>
          <w:bCs/>
          <w:i/>
          <w:iCs/>
          <w:sz w:val="22"/>
          <w:szCs w:val="22"/>
        </w:rPr>
        <w:t>action</w:t>
      </w:r>
      <w:r>
        <w:rPr>
          <w:rFonts w:ascii="Arial" w:hAnsi="Arial" w:cs="Arial"/>
          <w:sz w:val="22"/>
          <w:szCs w:val="22"/>
        </w:rPr>
        <w:t>)</w:t>
      </w:r>
      <w:r w:rsidRPr="00641CC2">
        <w:rPr>
          <w:rFonts w:ascii="Arial" w:hAnsi="Arial" w:cs="Arial"/>
          <w:sz w:val="22"/>
          <w:szCs w:val="22"/>
        </w:rPr>
        <w:t>.</w:t>
      </w:r>
    </w:p>
    <w:p w:rsidR="00EF1724" w:rsidRDefault="00EF1724" w:rsidP="00936CF1">
      <w:pPr>
        <w:tabs>
          <w:tab w:val="left" w:pos="900"/>
        </w:tabs>
        <w:ind w:firstLine="851"/>
        <w:jc w:val="both"/>
        <w:rPr>
          <w:rFonts w:ascii="Arial" w:hAnsi="Arial" w:cs="Arial"/>
          <w:sz w:val="22"/>
          <w:szCs w:val="22"/>
        </w:rPr>
      </w:pPr>
    </w:p>
    <w:p w:rsidR="00EF1724" w:rsidRDefault="00EF1724" w:rsidP="003B65B7">
      <w:pPr>
        <w:tabs>
          <w:tab w:val="left" w:pos="900"/>
        </w:tabs>
        <w:jc w:val="both"/>
        <w:rPr>
          <w:rFonts w:ascii="Arial" w:hAnsi="Arial" w:cs="Arial"/>
          <w:sz w:val="22"/>
          <w:szCs w:val="22"/>
        </w:rPr>
      </w:pPr>
      <w:r>
        <w:rPr>
          <w:rFonts w:ascii="Arial" w:hAnsi="Arial" w:cs="Arial"/>
          <w:sz w:val="22"/>
          <w:szCs w:val="22"/>
        </w:rPr>
        <w:t>5.3.3</w:t>
      </w:r>
      <w:r>
        <w:rPr>
          <w:rFonts w:ascii="Arial" w:hAnsi="Arial" w:cs="Arial"/>
          <w:sz w:val="22"/>
          <w:szCs w:val="22"/>
        </w:rPr>
        <w:tab/>
        <w:t>The recruitment of ships</w:t>
      </w:r>
      <w:r w:rsidRPr="0006551A">
        <w:rPr>
          <w:rFonts w:ascii="Arial" w:hAnsi="Arial" w:cs="Arial"/>
          <w:sz w:val="22"/>
          <w:szCs w:val="22"/>
        </w:rPr>
        <w:t xml:space="preserve"> is showing increasing signs of strain, and the </w:t>
      </w:r>
      <w:r>
        <w:rPr>
          <w:rFonts w:ascii="Arial" w:hAnsi="Arial" w:cs="Arial"/>
          <w:sz w:val="22"/>
          <w:szCs w:val="22"/>
        </w:rPr>
        <w:t>SOT</w:t>
      </w:r>
      <w:r w:rsidRPr="0006551A">
        <w:rPr>
          <w:rFonts w:ascii="Arial" w:hAnsi="Arial" w:cs="Arial"/>
          <w:sz w:val="22"/>
          <w:szCs w:val="22"/>
        </w:rPr>
        <w:t xml:space="preserve"> will actively pursue additional strategies, recognizing that the issue of funding and associated logistical effort will have to be tackled</w:t>
      </w:r>
      <w:r w:rsidRPr="00C463FB">
        <w:rPr>
          <w:rFonts w:ascii="Arial" w:hAnsi="Arial"/>
          <w:iCs/>
          <w:sz w:val="22"/>
          <w:szCs w:val="22"/>
        </w:rPr>
        <w:t xml:space="preserve"> (</w:t>
      </w:r>
      <w:r w:rsidRPr="00C463FB">
        <w:rPr>
          <w:rFonts w:ascii="Arial" w:hAnsi="Arial"/>
          <w:b/>
          <w:bCs/>
          <w:i/>
          <w:sz w:val="22"/>
          <w:szCs w:val="22"/>
        </w:rPr>
        <w:t>action</w:t>
      </w:r>
      <w:r w:rsidRPr="00C463FB">
        <w:rPr>
          <w:rFonts w:ascii="Arial" w:hAnsi="Arial"/>
          <w:iCs/>
          <w:sz w:val="22"/>
          <w:szCs w:val="22"/>
        </w:rPr>
        <w:t>)</w:t>
      </w:r>
      <w:r w:rsidRPr="0006551A">
        <w:rPr>
          <w:rFonts w:ascii="Arial" w:hAnsi="Arial" w:cs="Arial"/>
          <w:sz w:val="22"/>
          <w:szCs w:val="22"/>
        </w:rPr>
        <w:t>.</w:t>
      </w:r>
      <w:r>
        <w:rPr>
          <w:rFonts w:ascii="Arial" w:hAnsi="Arial" w:cs="Arial"/>
          <w:sz w:val="22"/>
          <w:szCs w:val="22"/>
        </w:rPr>
        <w:t xml:space="preserve"> </w:t>
      </w:r>
    </w:p>
    <w:p w:rsidR="00EF1724" w:rsidRDefault="00EF1724" w:rsidP="00936CF1">
      <w:pPr>
        <w:tabs>
          <w:tab w:val="left" w:pos="900"/>
        </w:tabs>
        <w:jc w:val="both"/>
        <w:rPr>
          <w:rFonts w:ascii="Arial" w:hAnsi="Arial" w:cs="Arial"/>
          <w:sz w:val="22"/>
          <w:szCs w:val="22"/>
        </w:rPr>
      </w:pPr>
    </w:p>
    <w:p w:rsidR="00EF1724" w:rsidRPr="0006551A" w:rsidRDefault="00EF1724" w:rsidP="003B65B7">
      <w:pPr>
        <w:tabs>
          <w:tab w:val="left" w:pos="900"/>
        </w:tabs>
        <w:jc w:val="both"/>
        <w:rPr>
          <w:rFonts w:ascii="Arial" w:hAnsi="Arial" w:cs="Arial"/>
          <w:sz w:val="22"/>
          <w:szCs w:val="22"/>
        </w:rPr>
      </w:pPr>
      <w:r>
        <w:rPr>
          <w:rFonts w:ascii="Arial" w:hAnsi="Arial" w:cs="Arial"/>
          <w:sz w:val="22"/>
          <w:szCs w:val="22"/>
        </w:rPr>
        <w:t>5.3.4</w:t>
      </w:r>
      <w:r>
        <w:rPr>
          <w:rFonts w:ascii="Arial" w:hAnsi="Arial" w:cs="Arial"/>
          <w:sz w:val="22"/>
          <w:szCs w:val="22"/>
        </w:rPr>
        <w:tab/>
        <w:t>Criteria for recruitment of vessels are details in WMO No. 471, Chapter 6.</w:t>
      </w:r>
    </w:p>
    <w:p w:rsidR="00EF1724" w:rsidRPr="009A4605" w:rsidRDefault="00EF1724" w:rsidP="00936CF1">
      <w:pPr>
        <w:tabs>
          <w:tab w:val="left" w:pos="900"/>
        </w:tabs>
        <w:rPr>
          <w:rFonts w:ascii="Arial" w:hAnsi="Arial" w:cs="Arial"/>
          <w:sz w:val="22"/>
          <w:szCs w:val="22"/>
        </w:rPr>
      </w:pPr>
    </w:p>
    <w:p w:rsidR="00EF1724" w:rsidRPr="009A4605" w:rsidRDefault="00EF1724" w:rsidP="00936CF1">
      <w:pPr>
        <w:pStyle w:val="Heading2"/>
        <w:tabs>
          <w:tab w:val="left" w:pos="900"/>
        </w:tabs>
        <w:rPr>
          <w:bCs w:val="0"/>
          <w:sz w:val="22"/>
          <w:szCs w:val="22"/>
        </w:rPr>
      </w:pPr>
      <w:bookmarkStart w:id="76" w:name="_Toc312221211"/>
      <w:r>
        <w:rPr>
          <w:bCs w:val="0"/>
          <w:sz w:val="22"/>
          <w:szCs w:val="22"/>
        </w:rPr>
        <w:t>5.4</w:t>
      </w:r>
      <w:r w:rsidRPr="009A4605">
        <w:rPr>
          <w:bCs w:val="0"/>
          <w:sz w:val="22"/>
          <w:szCs w:val="22"/>
        </w:rPr>
        <w:tab/>
        <w:t>Capacity-Building and user workshops</w:t>
      </w:r>
      <w:bookmarkEnd w:id="76"/>
    </w:p>
    <w:p w:rsidR="00EF1724" w:rsidRPr="009A4605" w:rsidRDefault="00EF1724" w:rsidP="00936CF1">
      <w:pPr>
        <w:tabs>
          <w:tab w:val="left" w:pos="900"/>
        </w:tabs>
        <w:jc w:val="both"/>
        <w:rPr>
          <w:rFonts w:ascii="Arial" w:hAnsi="Arial" w:cs="Arial"/>
          <w:sz w:val="22"/>
          <w:szCs w:val="22"/>
        </w:rPr>
      </w:pPr>
    </w:p>
    <w:p w:rsidR="00EF1724" w:rsidRPr="009A4605" w:rsidRDefault="00EF1724" w:rsidP="003B65B7">
      <w:pPr>
        <w:tabs>
          <w:tab w:val="left" w:pos="900"/>
        </w:tabs>
        <w:jc w:val="both"/>
        <w:rPr>
          <w:rFonts w:ascii="Arial" w:hAnsi="Arial" w:cs="Arial"/>
          <w:sz w:val="22"/>
          <w:szCs w:val="22"/>
        </w:rPr>
      </w:pPr>
      <w:r>
        <w:rPr>
          <w:rFonts w:ascii="Arial" w:hAnsi="Arial" w:cs="Arial"/>
          <w:sz w:val="22"/>
          <w:szCs w:val="22"/>
        </w:rPr>
        <w:t>5.4.1</w:t>
      </w:r>
      <w:r>
        <w:rPr>
          <w:rFonts w:ascii="Arial" w:hAnsi="Arial" w:cs="Arial"/>
          <w:sz w:val="22"/>
          <w:szCs w:val="22"/>
        </w:rPr>
        <w:tab/>
      </w:r>
      <w:r w:rsidRPr="009A4605">
        <w:rPr>
          <w:rFonts w:ascii="Arial" w:hAnsi="Arial" w:cs="Arial"/>
          <w:sz w:val="22"/>
          <w:szCs w:val="22"/>
        </w:rPr>
        <w:t xml:space="preserve">In recognition of the vast experience that exists amongst its members, the </w:t>
      </w:r>
      <w:r>
        <w:rPr>
          <w:rFonts w:ascii="Arial" w:hAnsi="Arial" w:cs="Arial"/>
          <w:sz w:val="22"/>
          <w:szCs w:val="22"/>
        </w:rPr>
        <w:t xml:space="preserve">desire </w:t>
      </w:r>
      <w:r w:rsidRPr="009A4605">
        <w:rPr>
          <w:rFonts w:ascii="Arial" w:hAnsi="Arial" w:cs="Arial"/>
          <w:sz w:val="22"/>
          <w:szCs w:val="22"/>
        </w:rPr>
        <w:t>for developing nations to become engaged in ship-based observation activities, and the benefits that would accrue to the SOT from developing collaborative arrangements with these countries, the SOT will actively create and deliver training workshops targeted at these regions</w:t>
      </w:r>
      <w:r>
        <w:rPr>
          <w:rFonts w:ascii="Arial" w:hAnsi="Arial" w:cs="Arial"/>
          <w:sz w:val="22"/>
          <w:szCs w:val="22"/>
        </w:rPr>
        <w:t xml:space="preserve"> (</w:t>
      </w:r>
      <w:r w:rsidRPr="003B65B7">
        <w:rPr>
          <w:rFonts w:ascii="Arial" w:hAnsi="Arial" w:cs="Arial"/>
          <w:b/>
          <w:bCs/>
          <w:i/>
          <w:iCs/>
          <w:sz w:val="22"/>
          <w:szCs w:val="22"/>
        </w:rPr>
        <w:t>action</w:t>
      </w:r>
      <w:r>
        <w:rPr>
          <w:rFonts w:ascii="Arial" w:hAnsi="Arial" w:cs="Arial"/>
          <w:sz w:val="22"/>
          <w:szCs w:val="22"/>
        </w:rPr>
        <w:t>)</w:t>
      </w:r>
      <w:r w:rsidRPr="009A4605">
        <w:rPr>
          <w:rFonts w:ascii="Arial" w:hAnsi="Arial" w:cs="Arial"/>
          <w:sz w:val="22"/>
          <w:szCs w:val="22"/>
        </w:rPr>
        <w:t xml:space="preserve">. </w:t>
      </w:r>
      <w:proofErr w:type="gramStart"/>
      <w:r w:rsidRPr="009A4605">
        <w:rPr>
          <w:rFonts w:ascii="Arial" w:hAnsi="Arial" w:cs="Arial"/>
          <w:sz w:val="22"/>
          <w:szCs w:val="22"/>
        </w:rPr>
        <w:t>A good example of such workshops are</w:t>
      </w:r>
      <w:proofErr w:type="gramEnd"/>
      <w:r>
        <w:rPr>
          <w:rFonts w:ascii="Arial" w:hAnsi="Arial" w:cs="Arial"/>
          <w:sz w:val="22"/>
          <w:szCs w:val="22"/>
        </w:rPr>
        <w:t xml:space="preserve"> the</w:t>
      </w:r>
      <w:r w:rsidRPr="009A4605">
        <w:rPr>
          <w:rFonts w:ascii="Arial" w:hAnsi="Arial" w:cs="Arial"/>
          <w:sz w:val="22"/>
          <w:szCs w:val="22"/>
        </w:rPr>
        <w:t xml:space="preserve"> international workshops </w:t>
      </w:r>
      <w:r>
        <w:rPr>
          <w:rFonts w:ascii="Arial" w:hAnsi="Arial" w:cs="Arial"/>
          <w:sz w:val="22"/>
          <w:szCs w:val="22"/>
        </w:rPr>
        <w:t xml:space="preserve">for </w:t>
      </w:r>
      <w:r w:rsidRPr="009A4605">
        <w:rPr>
          <w:rFonts w:ascii="Arial" w:hAnsi="Arial" w:cs="Arial"/>
          <w:sz w:val="22"/>
          <w:szCs w:val="22"/>
        </w:rPr>
        <w:t>PMOs.</w:t>
      </w:r>
    </w:p>
    <w:p w:rsidR="00EF1724" w:rsidRPr="009A4605" w:rsidRDefault="00EF1724" w:rsidP="00936CF1">
      <w:pPr>
        <w:tabs>
          <w:tab w:val="left" w:pos="900"/>
        </w:tabs>
        <w:jc w:val="both"/>
        <w:rPr>
          <w:rFonts w:ascii="Arial" w:hAnsi="Arial" w:cs="Arial"/>
          <w:sz w:val="22"/>
          <w:szCs w:val="22"/>
        </w:rPr>
      </w:pPr>
    </w:p>
    <w:p w:rsidR="00EF1724" w:rsidRPr="009A4605" w:rsidRDefault="00EF1724" w:rsidP="003B65B7">
      <w:pPr>
        <w:tabs>
          <w:tab w:val="left" w:pos="900"/>
        </w:tabs>
        <w:jc w:val="both"/>
        <w:rPr>
          <w:rFonts w:ascii="Arial" w:hAnsi="Arial" w:cs="Arial"/>
          <w:sz w:val="22"/>
          <w:szCs w:val="22"/>
        </w:rPr>
      </w:pPr>
      <w:r>
        <w:rPr>
          <w:rFonts w:ascii="Arial" w:hAnsi="Arial" w:cs="Arial"/>
          <w:sz w:val="22"/>
          <w:szCs w:val="22"/>
        </w:rPr>
        <w:t>5.4.2</w:t>
      </w:r>
      <w:r>
        <w:rPr>
          <w:rFonts w:ascii="Arial" w:hAnsi="Arial" w:cs="Arial"/>
          <w:sz w:val="22"/>
          <w:szCs w:val="22"/>
        </w:rPr>
        <w:tab/>
      </w:r>
      <w:r w:rsidRPr="009A4605">
        <w:rPr>
          <w:rFonts w:ascii="Arial" w:hAnsi="Arial" w:cs="Arial"/>
          <w:sz w:val="22"/>
          <w:szCs w:val="22"/>
        </w:rPr>
        <w:t>Materials developed for these workshops will be added to the repositories of educational resources on websites such as Ocean Teacher (</w:t>
      </w:r>
      <w:hyperlink r:id="rId15" w:history="1">
        <w:r w:rsidRPr="009A4605">
          <w:rPr>
            <w:rStyle w:val="Hyperlink"/>
            <w:rFonts w:ascii="Arial" w:hAnsi="Arial" w:cs="Arial"/>
            <w:color w:val="auto"/>
            <w:sz w:val="22"/>
            <w:szCs w:val="22"/>
          </w:rPr>
          <w:t>http://ioc.unesco.org/oceanteacher</w:t>
        </w:r>
      </w:hyperlink>
      <w:r w:rsidRPr="009A4605">
        <w:rPr>
          <w:rFonts w:ascii="Arial" w:hAnsi="Arial" w:cs="Arial"/>
          <w:sz w:val="22"/>
          <w:szCs w:val="22"/>
        </w:rPr>
        <w:t>)</w:t>
      </w:r>
      <w:r>
        <w:rPr>
          <w:rFonts w:ascii="Arial" w:hAnsi="Arial" w:cs="Arial"/>
          <w:sz w:val="22"/>
          <w:szCs w:val="22"/>
        </w:rPr>
        <w:t xml:space="preserve"> (</w:t>
      </w:r>
      <w:r w:rsidRPr="003B65B7">
        <w:rPr>
          <w:rFonts w:ascii="Arial" w:hAnsi="Arial" w:cs="Arial"/>
          <w:b/>
          <w:bCs/>
          <w:i/>
          <w:iCs/>
          <w:sz w:val="22"/>
          <w:szCs w:val="22"/>
        </w:rPr>
        <w:t>action</w:t>
      </w:r>
      <w:r>
        <w:rPr>
          <w:rFonts w:ascii="Arial" w:hAnsi="Arial" w:cs="Arial"/>
          <w:sz w:val="22"/>
          <w:szCs w:val="22"/>
        </w:rPr>
        <w:t>)</w:t>
      </w:r>
      <w:r w:rsidRPr="009A4605">
        <w:rPr>
          <w:rFonts w:ascii="Arial" w:hAnsi="Arial" w:cs="Arial"/>
          <w:sz w:val="22"/>
          <w:szCs w:val="22"/>
        </w:rPr>
        <w:t>.</w:t>
      </w:r>
    </w:p>
    <w:p w:rsidR="00EF1724" w:rsidRPr="009A4605" w:rsidRDefault="00EF1724" w:rsidP="00936CF1">
      <w:pPr>
        <w:tabs>
          <w:tab w:val="left" w:pos="900"/>
        </w:tabs>
        <w:jc w:val="both"/>
        <w:rPr>
          <w:rFonts w:ascii="Arial" w:hAnsi="Arial" w:cs="Arial"/>
          <w:sz w:val="22"/>
          <w:szCs w:val="22"/>
        </w:rPr>
      </w:pPr>
    </w:p>
    <w:p w:rsidR="00EF1724" w:rsidRDefault="00EF1724" w:rsidP="003B65B7">
      <w:pPr>
        <w:tabs>
          <w:tab w:val="left" w:pos="900"/>
        </w:tabs>
        <w:jc w:val="both"/>
        <w:rPr>
          <w:rFonts w:ascii="Arial" w:hAnsi="Arial" w:cs="Arial"/>
          <w:sz w:val="22"/>
          <w:szCs w:val="22"/>
        </w:rPr>
      </w:pPr>
      <w:r>
        <w:rPr>
          <w:rFonts w:ascii="Arial" w:hAnsi="Arial" w:cs="Arial"/>
          <w:sz w:val="22"/>
          <w:szCs w:val="22"/>
        </w:rPr>
        <w:lastRenderedPageBreak/>
        <w:t>5.4.3</w:t>
      </w:r>
      <w:r>
        <w:rPr>
          <w:rFonts w:ascii="Arial" w:hAnsi="Arial" w:cs="Arial"/>
          <w:sz w:val="22"/>
          <w:szCs w:val="22"/>
        </w:rPr>
        <w:tab/>
      </w:r>
      <w:r w:rsidRPr="009A4605">
        <w:rPr>
          <w:rFonts w:ascii="Arial" w:hAnsi="Arial" w:cs="Arial"/>
          <w:sz w:val="22"/>
          <w:szCs w:val="22"/>
        </w:rPr>
        <w:t>The SOT recognizes the enormous importance of engaging with the many communities that impinge upon its activities, from the research organizations developing new sensors to the manufacturers that provide the products on which the ship operators depend and the user groups, both operational and research that depend on ship-based observations.</w:t>
      </w:r>
      <w:r>
        <w:rPr>
          <w:rFonts w:ascii="Arial" w:hAnsi="Arial" w:cs="Arial"/>
          <w:sz w:val="22"/>
          <w:szCs w:val="22"/>
        </w:rPr>
        <w:t xml:space="preserve"> </w:t>
      </w:r>
      <w:r w:rsidRPr="009A4605">
        <w:rPr>
          <w:rFonts w:ascii="Arial" w:hAnsi="Arial" w:cs="Arial"/>
          <w:sz w:val="22"/>
          <w:szCs w:val="22"/>
        </w:rPr>
        <w:t>To this end, it will</w:t>
      </w:r>
      <w:r>
        <w:rPr>
          <w:rFonts w:ascii="Arial" w:hAnsi="Arial" w:cs="Arial"/>
          <w:sz w:val="22"/>
          <w:szCs w:val="22"/>
        </w:rPr>
        <w:t>,</w:t>
      </w:r>
      <w:r w:rsidRPr="009A4605">
        <w:rPr>
          <w:rFonts w:ascii="Arial" w:hAnsi="Arial" w:cs="Arial"/>
          <w:sz w:val="22"/>
          <w:szCs w:val="22"/>
        </w:rPr>
        <w:t xml:space="preserve"> from time to time</w:t>
      </w:r>
      <w:r>
        <w:rPr>
          <w:rFonts w:ascii="Arial" w:hAnsi="Arial" w:cs="Arial"/>
          <w:sz w:val="22"/>
          <w:szCs w:val="22"/>
        </w:rPr>
        <w:t>,</w:t>
      </w:r>
      <w:r w:rsidRPr="009A4605">
        <w:rPr>
          <w:rFonts w:ascii="Arial" w:hAnsi="Arial" w:cs="Arial"/>
          <w:sz w:val="22"/>
          <w:szCs w:val="22"/>
        </w:rPr>
        <w:t xml:space="preserve"> organize scientific and technical workshops to draws together these communities in addressing key common issues</w:t>
      </w:r>
      <w:r>
        <w:rPr>
          <w:rFonts w:ascii="Arial" w:hAnsi="Arial" w:cs="Arial"/>
          <w:sz w:val="22"/>
          <w:szCs w:val="22"/>
        </w:rPr>
        <w:t xml:space="preserve"> (</w:t>
      </w:r>
      <w:r w:rsidRPr="006261C3">
        <w:rPr>
          <w:rFonts w:ascii="Arial" w:hAnsi="Arial" w:cs="Arial"/>
          <w:b/>
          <w:bCs/>
          <w:i/>
          <w:iCs/>
          <w:sz w:val="22"/>
          <w:szCs w:val="22"/>
        </w:rPr>
        <w:t>action</w:t>
      </w:r>
      <w:r>
        <w:rPr>
          <w:rFonts w:ascii="Arial" w:hAnsi="Arial" w:cs="Arial"/>
          <w:sz w:val="22"/>
          <w:szCs w:val="22"/>
        </w:rPr>
        <w:t>)</w:t>
      </w:r>
      <w:r w:rsidRPr="009A4605">
        <w:rPr>
          <w:rFonts w:ascii="Arial" w:hAnsi="Arial" w:cs="Arial"/>
          <w:sz w:val="22"/>
          <w:szCs w:val="22"/>
        </w:rPr>
        <w:t>. Typically such workshops are organized in conjunction with regular SOT Sessions.</w:t>
      </w:r>
    </w:p>
    <w:p w:rsidR="00EF1724" w:rsidRDefault="00EF1724" w:rsidP="00936CF1">
      <w:pPr>
        <w:tabs>
          <w:tab w:val="left" w:pos="900"/>
        </w:tabs>
        <w:jc w:val="both"/>
        <w:rPr>
          <w:rFonts w:ascii="Arial" w:hAnsi="Arial" w:cs="Arial"/>
          <w:sz w:val="22"/>
          <w:szCs w:val="22"/>
        </w:rPr>
      </w:pPr>
    </w:p>
    <w:p w:rsidR="00EF1724" w:rsidRPr="00F44E56" w:rsidRDefault="00EF1724" w:rsidP="003B65B7">
      <w:pPr>
        <w:tabs>
          <w:tab w:val="left" w:pos="900"/>
        </w:tabs>
        <w:jc w:val="both"/>
        <w:rPr>
          <w:rFonts w:ascii="Arial" w:hAnsi="Arial" w:cs="Arial"/>
          <w:sz w:val="22"/>
          <w:szCs w:val="22"/>
        </w:rPr>
      </w:pPr>
      <w:r>
        <w:rPr>
          <w:rFonts w:ascii="Arial" w:hAnsi="Arial" w:cs="Arial"/>
          <w:sz w:val="22"/>
          <w:szCs w:val="22"/>
        </w:rPr>
        <w:t>5.4.4</w:t>
      </w:r>
      <w:r>
        <w:rPr>
          <w:rFonts w:ascii="Arial" w:hAnsi="Arial" w:cs="Arial"/>
          <w:sz w:val="22"/>
          <w:szCs w:val="22"/>
        </w:rPr>
        <w:tab/>
        <w:t xml:space="preserve">The SOT has established the </w:t>
      </w:r>
      <w:r w:rsidRPr="00384A12">
        <w:rPr>
          <w:rFonts w:ascii="Arial" w:hAnsi="Arial" w:cs="Arial"/>
          <w:sz w:val="22"/>
          <w:szCs w:val="22"/>
        </w:rPr>
        <w:t xml:space="preserve">DBCP/SOT drifter donation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(VOS-DP) to assist developing countries in setting up embryo</w:t>
      </w:r>
      <w:r>
        <w:rPr>
          <w:rFonts w:ascii="Arial" w:hAnsi="Arial" w:cs="Arial"/>
          <w:sz w:val="22"/>
          <w:szCs w:val="22"/>
        </w:rPr>
        <w:t>nic</w:t>
      </w:r>
      <w:r w:rsidRPr="00384A12">
        <w:rPr>
          <w:rFonts w:ascii="Arial" w:hAnsi="Arial" w:cs="Arial"/>
          <w:sz w:val="22"/>
          <w:szCs w:val="22"/>
        </w:rPr>
        <w:t xml:space="preserve"> national VOS Scheme </w:t>
      </w:r>
      <w:proofErr w:type="spellStart"/>
      <w:r w:rsidRPr="00384A12">
        <w:rPr>
          <w:rFonts w:ascii="Arial" w:hAnsi="Arial" w:cs="Arial"/>
          <w:sz w:val="22"/>
          <w:szCs w:val="22"/>
        </w:rPr>
        <w:t>programmes</w:t>
      </w:r>
      <w:proofErr w:type="spellEnd"/>
      <w:r>
        <w:rPr>
          <w:rFonts w:ascii="Arial" w:hAnsi="Arial" w:cs="Arial"/>
          <w:sz w:val="22"/>
          <w:szCs w:val="22"/>
        </w:rPr>
        <w:t>,</w:t>
      </w:r>
      <w:r w:rsidRPr="00384A12">
        <w:rPr>
          <w:rFonts w:ascii="Arial" w:hAnsi="Arial" w:cs="Arial"/>
          <w:sz w:val="22"/>
          <w:szCs w:val="22"/>
        </w:rPr>
        <w:t xml:space="preserve"> whereby the donated drifter would be installed onboard a newly recruited ship as an autonomous AWS to provide a low cost, quality observation solution. WMO Members or IOC Member States interested in joining the VOS Scheme are eligible to receive a drifter donated by the Global Drifter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(GD</w:t>
      </w:r>
      <w:r>
        <w:rPr>
          <w:rFonts w:ascii="Arial" w:hAnsi="Arial" w:cs="Arial"/>
          <w:sz w:val="22"/>
          <w:szCs w:val="22"/>
        </w:rPr>
        <w:t xml:space="preserve">P) under certain conditions. The scheme and conditions to participate is details in </w:t>
      </w:r>
      <w:hyperlink w:anchor="Annex_VI" w:history="1">
        <w:r w:rsidRPr="00D16C1E">
          <w:rPr>
            <w:rStyle w:val="Hyperlink"/>
            <w:rFonts w:ascii="Arial" w:hAnsi="Arial" w:cs="Arial"/>
            <w:i/>
            <w:sz w:val="22"/>
            <w:szCs w:val="22"/>
          </w:rPr>
          <w:t>Annex VI</w:t>
        </w:r>
      </w:hyperlink>
      <w:r w:rsidRPr="00F44E56">
        <w:rPr>
          <w:rFonts w:ascii="Arial" w:hAnsi="Arial" w:cs="Arial"/>
          <w:sz w:val="22"/>
          <w:szCs w:val="22"/>
        </w:rPr>
        <w:t>.</w:t>
      </w:r>
    </w:p>
    <w:p w:rsidR="00EF1724" w:rsidRPr="009A4605" w:rsidRDefault="00EF1724" w:rsidP="00936CF1">
      <w:pPr>
        <w:tabs>
          <w:tab w:val="left" w:pos="900"/>
        </w:tabs>
        <w:jc w:val="both"/>
        <w:rPr>
          <w:rFonts w:ascii="Arial" w:hAnsi="Arial" w:cs="Arial"/>
          <w:sz w:val="22"/>
          <w:szCs w:val="22"/>
        </w:rPr>
      </w:pPr>
    </w:p>
    <w:p w:rsidR="00EF1724" w:rsidRPr="008A0BCA" w:rsidRDefault="00EF1724" w:rsidP="00936CF1">
      <w:pPr>
        <w:pStyle w:val="Heading2"/>
        <w:tabs>
          <w:tab w:val="left" w:pos="900"/>
        </w:tabs>
        <w:rPr>
          <w:bCs w:val="0"/>
          <w:sz w:val="22"/>
          <w:szCs w:val="22"/>
        </w:rPr>
      </w:pPr>
      <w:bookmarkStart w:id="77" w:name="_Toc312221212"/>
      <w:r w:rsidRPr="008A0BCA">
        <w:rPr>
          <w:bCs w:val="0"/>
          <w:sz w:val="22"/>
          <w:szCs w:val="22"/>
        </w:rPr>
        <w:t>5</w:t>
      </w:r>
      <w:r>
        <w:rPr>
          <w:bCs w:val="0"/>
          <w:sz w:val="22"/>
          <w:szCs w:val="22"/>
        </w:rPr>
        <w:t>.5</w:t>
      </w:r>
      <w:r w:rsidRPr="008A0BCA">
        <w:rPr>
          <w:bCs w:val="0"/>
          <w:sz w:val="22"/>
          <w:szCs w:val="22"/>
        </w:rPr>
        <w:tab/>
        <w:t>Task Teams and Pilot Projects</w:t>
      </w:r>
      <w:bookmarkEnd w:id="77"/>
    </w:p>
    <w:p w:rsidR="00EF1724" w:rsidRPr="008A0BCA" w:rsidRDefault="00EF1724" w:rsidP="00936CF1">
      <w:pPr>
        <w:tabs>
          <w:tab w:val="left" w:pos="900"/>
        </w:tabs>
        <w:jc w:val="both"/>
        <w:rPr>
          <w:rFonts w:ascii="Arial" w:hAnsi="Arial" w:cs="Arial"/>
          <w:i/>
          <w:sz w:val="22"/>
          <w:szCs w:val="22"/>
        </w:rPr>
      </w:pPr>
    </w:p>
    <w:p w:rsidR="00EF1724" w:rsidRPr="008A0BCA" w:rsidRDefault="00EF1724" w:rsidP="003B65B7">
      <w:pPr>
        <w:tabs>
          <w:tab w:val="left" w:pos="900"/>
        </w:tabs>
        <w:jc w:val="both"/>
        <w:rPr>
          <w:rFonts w:ascii="Arial" w:hAnsi="Arial" w:cs="Arial"/>
          <w:sz w:val="22"/>
          <w:szCs w:val="22"/>
        </w:rPr>
      </w:pPr>
      <w:r>
        <w:rPr>
          <w:rFonts w:ascii="Arial" w:hAnsi="Arial" w:cs="Arial"/>
          <w:sz w:val="22"/>
          <w:szCs w:val="22"/>
        </w:rPr>
        <w:t>5.5.1</w:t>
      </w:r>
      <w:r>
        <w:rPr>
          <w:rFonts w:ascii="Arial" w:hAnsi="Arial" w:cs="Arial"/>
          <w:sz w:val="22"/>
          <w:szCs w:val="22"/>
        </w:rPr>
        <w:tab/>
      </w:r>
      <w:r w:rsidRPr="008A0BCA">
        <w:rPr>
          <w:rFonts w:ascii="Arial" w:hAnsi="Arial" w:cs="Arial"/>
          <w:sz w:val="22"/>
          <w:szCs w:val="22"/>
        </w:rPr>
        <w:t xml:space="preserve">Experience has shown that specific technical or organizational issues facing the SOT are often best attacked by a small team of experts, working during </w:t>
      </w:r>
      <w:proofErr w:type="spellStart"/>
      <w:r w:rsidRPr="008A0BCA">
        <w:rPr>
          <w:rFonts w:ascii="Arial" w:hAnsi="Arial" w:cs="Arial"/>
          <w:sz w:val="22"/>
          <w:szCs w:val="22"/>
        </w:rPr>
        <w:t>intersessional</w:t>
      </w:r>
      <w:proofErr w:type="spellEnd"/>
      <w:r w:rsidRPr="008A0BCA">
        <w:rPr>
          <w:rFonts w:ascii="Arial" w:hAnsi="Arial" w:cs="Arial"/>
          <w:sz w:val="22"/>
          <w:szCs w:val="22"/>
        </w:rPr>
        <w:t xml:space="preserve"> periods, and that their deliberations may lead logically to coordinated evaluation activities.</w:t>
      </w:r>
      <w:r>
        <w:rPr>
          <w:rFonts w:ascii="Arial" w:hAnsi="Arial" w:cs="Arial"/>
          <w:sz w:val="22"/>
          <w:szCs w:val="22"/>
        </w:rPr>
        <w:t xml:space="preserve"> </w:t>
      </w:r>
      <w:r w:rsidRPr="008A0BCA">
        <w:rPr>
          <w:rFonts w:ascii="Arial" w:hAnsi="Arial" w:cs="Arial"/>
          <w:sz w:val="22"/>
          <w:szCs w:val="22"/>
        </w:rPr>
        <w:t>The SOT will continue to foster the creation of such Task Teams and Pilot Projects as an efficient way of meeting its objectives within resource constraints</w:t>
      </w:r>
      <w:r>
        <w:rPr>
          <w:rFonts w:ascii="Arial" w:hAnsi="Arial" w:cs="Arial"/>
          <w:sz w:val="22"/>
          <w:szCs w:val="22"/>
        </w:rPr>
        <w:t xml:space="preserve"> (</w:t>
      </w:r>
      <w:r w:rsidRPr="00493297">
        <w:rPr>
          <w:rFonts w:ascii="Arial" w:hAnsi="Arial" w:cs="Arial"/>
          <w:b/>
          <w:bCs/>
          <w:i/>
          <w:iCs/>
          <w:sz w:val="22"/>
          <w:szCs w:val="22"/>
        </w:rPr>
        <w:t>action</w:t>
      </w:r>
      <w:r>
        <w:rPr>
          <w:rFonts w:ascii="Arial" w:hAnsi="Arial" w:cs="Arial"/>
          <w:sz w:val="22"/>
          <w:szCs w:val="22"/>
        </w:rPr>
        <w:t>)</w:t>
      </w:r>
      <w:r w:rsidRPr="008A0BCA">
        <w:rPr>
          <w:rFonts w:ascii="Arial" w:hAnsi="Arial" w:cs="Arial"/>
          <w:sz w:val="22"/>
          <w:szCs w:val="22"/>
        </w:rPr>
        <w:t>.</w:t>
      </w:r>
      <w:r>
        <w:rPr>
          <w:rFonts w:ascii="Arial" w:hAnsi="Arial" w:cs="Arial"/>
          <w:sz w:val="22"/>
          <w:szCs w:val="22"/>
        </w:rPr>
        <w:t xml:space="preserve"> The current SOT Task Teams are listed in </w:t>
      </w:r>
      <w:hyperlink w:anchor="Annex_II" w:history="1">
        <w:r w:rsidRPr="00D16C1E">
          <w:rPr>
            <w:rStyle w:val="Hyperlink"/>
            <w:rFonts w:ascii="Arial" w:hAnsi="Arial" w:cs="Arial"/>
            <w:i/>
            <w:sz w:val="22"/>
            <w:szCs w:val="22"/>
          </w:rPr>
          <w:t>Annex II</w:t>
        </w:r>
      </w:hyperlink>
      <w:r>
        <w:rPr>
          <w:rFonts w:ascii="Arial" w:hAnsi="Arial" w:cs="Arial"/>
          <w:sz w:val="22"/>
          <w:szCs w:val="22"/>
        </w:rPr>
        <w:t>.</w:t>
      </w:r>
    </w:p>
    <w:p w:rsidR="00EF1724" w:rsidRPr="008A0BCA" w:rsidRDefault="00EF1724" w:rsidP="00936CF1">
      <w:pPr>
        <w:tabs>
          <w:tab w:val="left" w:pos="900"/>
        </w:tabs>
        <w:jc w:val="both"/>
        <w:rPr>
          <w:rFonts w:ascii="Arial" w:hAnsi="Arial" w:cs="Arial"/>
          <w:sz w:val="22"/>
          <w:szCs w:val="22"/>
        </w:rPr>
      </w:pPr>
    </w:p>
    <w:p w:rsidR="00EF1724" w:rsidRPr="00192C1A" w:rsidRDefault="00EF1724" w:rsidP="00936CF1">
      <w:pPr>
        <w:pStyle w:val="Heading2"/>
        <w:tabs>
          <w:tab w:val="left" w:pos="900"/>
        </w:tabs>
        <w:rPr>
          <w:bCs w:val="0"/>
          <w:sz w:val="22"/>
          <w:szCs w:val="22"/>
        </w:rPr>
      </w:pPr>
      <w:bookmarkStart w:id="78" w:name="_Toc312221213"/>
      <w:r>
        <w:rPr>
          <w:bCs w:val="0"/>
          <w:sz w:val="22"/>
          <w:szCs w:val="22"/>
        </w:rPr>
        <w:t>5</w:t>
      </w:r>
      <w:r w:rsidRPr="00192C1A">
        <w:rPr>
          <w:bCs w:val="0"/>
          <w:sz w:val="22"/>
          <w:szCs w:val="22"/>
        </w:rPr>
        <w:t>.6</w:t>
      </w:r>
      <w:r w:rsidRPr="00192C1A">
        <w:rPr>
          <w:bCs w:val="0"/>
          <w:sz w:val="22"/>
          <w:szCs w:val="22"/>
        </w:rPr>
        <w:tab/>
        <w:t xml:space="preserve">Assistance to other </w:t>
      </w:r>
      <w:proofErr w:type="spellStart"/>
      <w:r w:rsidRPr="00192C1A">
        <w:rPr>
          <w:bCs w:val="0"/>
          <w:sz w:val="22"/>
          <w:szCs w:val="22"/>
        </w:rPr>
        <w:t>programmes</w:t>
      </w:r>
      <w:bookmarkEnd w:id="78"/>
      <w:proofErr w:type="spellEnd"/>
    </w:p>
    <w:p w:rsidR="00EF1724" w:rsidRPr="00FF41DB" w:rsidRDefault="00EF1724" w:rsidP="00936CF1">
      <w:pPr>
        <w:tabs>
          <w:tab w:val="left" w:pos="900"/>
        </w:tabs>
        <w:jc w:val="both"/>
        <w:rPr>
          <w:rFonts w:ascii="Arial" w:hAnsi="Arial" w:cs="Arial"/>
          <w:sz w:val="22"/>
          <w:szCs w:val="22"/>
        </w:rPr>
      </w:pPr>
    </w:p>
    <w:p w:rsidR="00EF1724" w:rsidRPr="00FF41DB" w:rsidRDefault="00EF1724" w:rsidP="00936CF1">
      <w:pPr>
        <w:tabs>
          <w:tab w:val="left" w:pos="900"/>
        </w:tabs>
        <w:jc w:val="both"/>
        <w:rPr>
          <w:rFonts w:ascii="Arial" w:hAnsi="Arial" w:cs="Arial"/>
          <w:sz w:val="22"/>
          <w:szCs w:val="22"/>
        </w:rPr>
      </w:pPr>
      <w:r>
        <w:rPr>
          <w:rFonts w:ascii="Arial" w:hAnsi="Arial" w:cs="Arial"/>
          <w:sz w:val="22"/>
          <w:szCs w:val="22"/>
        </w:rPr>
        <w:t>5.6.1</w:t>
      </w:r>
      <w:r>
        <w:rPr>
          <w:rFonts w:ascii="Arial" w:hAnsi="Arial" w:cs="Arial"/>
          <w:sz w:val="22"/>
          <w:szCs w:val="22"/>
        </w:rPr>
        <w:tab/>
        <w:t>T</w:t>
      </w:r>
      <w:r w:rsidRPr="00FF41DB">
        <w:rPr>
          <w:rFonts w:ascii="Arial" w:hAnsi="Arial" w:cs="Arial"/>
          <w:sz w:val="22"/>
          <w:szCs w:val="22"/>
        </w:rPr>
        <w:t>he volunt</w:t>
      </w:r>
      <w:r>
        <w:rPr>
          <w:rFonts w:ascii="Arial" w:hAnsi="Arial" w:cs="Arial"/>
          <w:sz w:val="22"/>
          <w:szCs w:val="22"/>
        </w:rPr>
        <w:t>ary</w:t>
      </w:r>
      <w:r w:rsidRPr="00FF41DB">
        <w:rPr>
          <w:rFonts w:ascii="Arial" w:hAnsi="Arial" w:cs="Arial"/>
          <w:sz w:val="22"/>
          <w:szCs w:val="22"/>
        </w:rPr>
        <w:t xml:space="preserve"> fleet</w:t>
      </w:r>
      <w:r>
        <w:rPr>
          <w:rFonts w:ascii="Arial" w:hAnsi="Arial" w:cs="Arial"/>
          <w:sz w:val="22"/>
          <w:szCs w:val="22"/>
        </w:rPr>
        <w:t>s under the VOS, SOOP, and ASAP</w:t>
      </w:r>
      <w:r w:rsidRPr="00FF41DB">
        <w:rPr>
          <w:rFonts w:ascii="Arial" w:hAnsi="Arial" w:cs="Arial"/>
          <w:sz w:val="22"/>
          <w:szCs w:val="22"/>
        </w:rPr>
        <w:t xml:space="preserve"> </w:t>
      </w:r>
      <w:r>
        <w:rPr>
          <w:rFonts w:ascii="Arial" w:hAnsi="Arial" w:cs="Arial"/>
          <w:sz w:val="22"/>
          <w:szCs w:val="22"/>
        </w:rPr>
        <w:t>are</w:t>
      </w:r>
      <w:r w:rsidRPr="00FF41DB">
        <w:rPr>
          <w:rFonts w:ascii="Arial" w:hAnsi="Arial" w:cs="Arial"/>
          <w:sz w:val="22"/>
          <w:szCs w:val="22"/>
        </w:rPr>
        <w:t xml:space="preserve"> the primary vehicle for</w:t>
      </w:r>
      <w:r>
        <w:rPr>
          <w:rFonts w:ascii="Arial" w:hAnsi="Arial" w:cs="Arial"/>
          <w:sz w:val="22"/>
          <w:szCs w:val="22"/>
        </w:rPr>
        <w:t xml:space="preserve"> the</w:t>
      </w:r>
      <w:r w:rsidRPr="00FF41DB">
        <w:rPr>
          <w:rFonts w:ascii="Arial" w:hAnsi="Arial" w:cs="Arial"/>
          <w:sz w:val="22"/>
          <w:szCs w:val="22"/>
        </w:rPr>
        <w:t xml:space="preserve"> deployment of </w:t>
      </w:r>
      <w:r>
        <w:rPr>
          <w:rFonts w:ascii="Arial" w:hAnsi="Arial" w:cs="Arial"/>
          <w:sz w:val="22"/>
          <w:szCs w:val="22"/>
        </w:rPr>
        <w:t xml:space="preserve">drifting buoys, Argo profiling floats, and in some case (Research Vessels) for the servicing of moored buoys in the high seas. The SOT will continue the cooperation with these other </w:t>
      </w:r>
      <w:proofErr w:type="spellStart"/>
      <w:r>
        <w:rPr>
          <w:rFonts w:ascii="Arial" w:hAnsi="Arial" w:cs="Arial"/>
          <w:sz w:val="22"/>
          <w:szCs w:val="22"/>
        </w:rPr>
        <w:t>programmes</w:t>
      </w:r>
      <w:proofErr w:type="spellEnd"/>
      <w:r>
        <w:rPr>
          <w:rFonts w:ascii="Arial" w:hAnsi="Arial" w:cs="Arial"/>
          <w:sz w:val="22"/>
          <w:szCs w:val="22"/>
        </w:rPr>
        <w:t xml:space="preserve"> to assist them with their activities using ship resources (</w:t>
      </w:r>
      <w:r w:rsidRPr="00FF5E8F">
        <w:rPr>
          <w:rFonts w:ascii="Arial" w:hAnsi="Arial" w:cs="Arial"/>
          <w:b/>
          <w:bCs/>
          <w:i/>
          <w:iCs/>
          <w:sz w:val="22"/>
          <w:szCs w:val="22"/>
        </w:rPr>
        <w:t>action</w:t>
      </w:r>
      <w:r>
        <w:rPr>
          <w:rFonts w:ascii="Arial" w:hAnsi="Arial" w:cs="Arial"/>
          <w:sz w:val="22"/>
          <w:szCs w:val="22"/>
        </w:rPr>
        <w:t>).</w:t>
      </w:r>
    </w:p>
    <w:p w:rsidR="00EF1724" w:rsidRPr="008A0BCA" w:rsidRDefault="00EF1724" w:rsidP="00936CF1">
      <w:pPr>
        <w:tabs>
          <w:tab w:val="left" w:pos="900"/>
        </w:tabs>
        <w:jc w:val="both"/>
        <w:rPr>
          <w:rFonts w:ascii="Arial" w:hAnsi="Arial" w:cs="Arial"/>
          <w:sz w:val="22"/>
          <w:szCs w:val="22"/>
        </w:rPr>
      </w:pPr>
    </w:p>
    <w:p w:rsidR="00EF1724" w:rsidRPr="008A0BCA" w:rsidRDefault="00EF1724" w:rsidP="00936CF1">
      <w:pPr>
        <w:pStyle w:val="Heading2"/>
        <w:tabs>
          <w:tab w:val="left" w:pos="900"/>
        </w:tabs>
        <w:rPr>
          <w:bCs w:val="0"/>
          <w:sz w:val="22"/>
          <w:szCs w:val="22"/>
        </w:rPr>
      </w:pPr>
      <w:bookmarkStart w:id="79" w:name="_Toc312221214"/>
      <w:r w:rsidRPr="008A0BCA">
        <w:rPr>
          <w:bCs w:val="0"/>
          <w:sz w:val="22"/>
          <w:szCs w:val="22"/>
        </w:rPr>
        <w:t>5.7</w:t>
      </w:r>
      <w:r w:rsidRPr="008A0BCA">
        <w:rPr>
          <w:bCs w:val="0"/>
          <w:sz w:val="22"/>
          <w:szCs w:val="22"/>
        </w:rPr>
        <w:tab/>
        <w:t>Other outreach activities</w:t>
      </w:r>
      <w:bookmarkEnd w:id="79"/>
    </w:p>
    <w:p w:rsidR="00EF1724" w:rsidRPr="008A0BCA" w:rsidRDefault="00EF1724" w:rsidP="00936CF1">
      <w:pPr>
        <w:tabs>
          <w:tab w:val="left" w:pos="900"/>
        </w:tabs>
        <w:jc w:val="both"/>
        <w:rPr>
          <w:rFonts w:ascii="Arial" w:hAnsi="Arial" w:cs="Arial"/>
          <w:bCs/>
          <w:sz w:val="22"/>
          <w:szCs w:val="22"/>
        </w:rPr>
      </w:pPr>
    </w:p>
    <w:p w:rsidR="00EF1724" w:rsidRPr="008A0BCA" w:rsidRDefault="00EF1724" w:rsidP="00936CF1">
      <w:pPr>
        <w:tabs>
          <w:tab w:val="left" w:pos="900"/>
        </w:tabs>
        <w:jc w:val="both"/>
        <w:rPr>
          <w:rFonts w:ascii="Arial" w:hAnsi="Arial" w:cs="Arial"/>
          <w:sz w:val="22"/>
          <w:szCs w:val="22"/>
        </w:rPr>
      </w:pPr>
      <w:r>
        <w:rPr>
          <w:rFonts w:ascii="Arial" w:hAnsi="Arial" w:cs="Arial"/>
          <w:sz w:val="22"/>
          <w:szCs w:val="22"/>
        </w:rPr>
        <w:t>5.7.1</w:t>
      </w:r>
      <w:r>
        <w:rPr>
          <w:rFonts w:ascii="Arial" w:hAnsi="Arial" w:cs="Arial"/>
          <w:sz w:val="22"/>
          <w:szCs w:val="22"/>
        </w:rPr>
        <w:tab/>
      </w:r>
      <w:r w:rsidRPr="008A0BCA">
        <w:rPr>
          <w:rFonts w:ascii="Arial" w:hAnsi="Arial" w:cs="Arial"/>
          <w:sz w:val="22"/>
          <w:szCs w:val="22"/>
        </w:rPr>
        <w:t>The SOT is increasingly cited as a model of a practical coordination group, capable of managing the transition of an observing system from the research laboratory to the operational arena. Other bodies frequently come to the SOT for advice and assistance, and the SOT will continue to offer every possible support to such groups, in recognition that its activities are but a component of a much wider effort</w:t>
      </w:r>
      <w:r>
        <w:rPr>
          <w:rFonts w:ascii="Arial" w:hAnsi="Arial" w:cs="Arial"/>
          <w:sz w:val="22"/>
          <w:szCs w:val="22"/>
        </w:rPr>
        <w:t xml:space="preserve"> (</w:t>
      </w:r>
      <w:r w:rsidRPr="00493297">
        <w:rPr>
          <w:rFonts w:ascii="Arial" w:hAnsi="Arial" w:cs="Arial"/>
          <w:b/>
          <w:bCs/>
          <w:i/>
          <w:iCs/>
          <w:sz w:val="22"/>
          <w:szCs w:val="22"/>
        </w:rPr>
        <w:t>action</w:t>
      </w:r>
      <w:r>
        <w:rPr>
          <w:rFonts w:ascii="Arial" w:hAnsi="Arial" w:cs="Arial"/>
          <w:sz w:val="22"/>
          <w:szCs w:val="22"/>
        </w:rPr>
        <w:t>)</w:t>
      </w:r>
      <w:r w:rsidRPr="008A0BCA">
        <w:rPr>
          <w:rFonts w:ascii="Arial" w:hAnsi="Arial" w:cs="Arial"/>
          <w:sz w:val="22"/>
          <w:szCs w:val="22"/>
        </w:rPr>
        <w:t>.</w:t>
      </w:r>
    </w:p>
    <w:p w:rsidR="00EF1724" w:rsidRDefault="00EF1724" w:rsidP="00936CF1">
      <w:pPr>
        <w:pStyle w:val="Heading1"/>
        <w:tabs>
          <w:tab w:val="left" w:pos="851"/>
          <w:tab w:val="left" w:pos="900"/>
        </w:tabs>
        <w:rPr>
          <w:rFonts w:ascii="Arial" w:hAnsi="Arial" w:cs="Arial"/>
          <w:b w:val="0"/>
          <w:bCs/>
          <w:sz w:val="22"/>
          <w:szCs w:val="22"/>
        </w:rPr>
      </w:pPr>
      <w:bookmarkStart w:id="80" w:name="_Toc105210020"/>
      <w:bookmarkStart w:id="81" w:name="_Toc205025311"/>
    </w:p>
    <w:p w:rsidR="00EF1724" w:rsidRPr="00936CF1" w:rsidRDefault="00EF1724" w:rsidP="00936CF1">
      <w:pPr>
        <w:rPr>
          <w:rFonts w:ascii="Arial" w:hAnsi="Arial" w:cs="Arial"/>
          <w:sz w:val="22"/>
          <w:szCs w:val="22"/>
        </w:rPr>
      </w:pPr>
    </w:p>
    <w:p w:rsidR="00EF1724" w:rsidRPr="008A0BCA" w:rsidRDefault="00EF1724" w:rsidP="00936CF1">
      <w:pPr>
        <w:pStyle w:val="Heading1"/>
        <w:tabs>
          <w:tab w:val="left" w:pos="851"/>
          <w:tab w:val="left" w:pos="900"/>
        </w:tabs>
        <w:rPr>
          <w:rFonts w:ascii="Arial" w:hAnsi="Arial" w:cs="Arial"/>
          <w:sz w:val="22"/>
          <w:szCs w:val="22"/>
        </w:rPr>
      </w:pPr>
      <w:bookmarkStart w:id="82" w:name="_Toc312221215"/>
      <w:r w:rsidRPr="008A0BCA">
        <w:rPr>
          <w:rFonts w:ascii="Arial" w:hAnsi="Arial" w:cs="Arial"/>
          <w:sz w:val="22"/>
          <w:szCs w:val="22"/>
        </w:rPr>
        <w:t>6.</w:t>
      </w:r>
      <w:r w:rsidRPr="008A0BCA">
        <w:rPr>
          <w:rFonts w:ascii="Arial" w:hAnsi="Arial" w:cs="Arial"/>
          <w:sz w:val="22"/>
          <w:szCs w:val="22"/>
        </w:rPr>
        <w:tab/>
        <w:t>RESOURCE REQUIREMENTS</w:t>
      </w:r>
      <w:bookmarkEnd w:id="80"/>
      <w:bookmarkEnd w:id="81"/>
      <w:bookmarkEnd w:id="82"/>
    </w:p>
    <w:p w:rsidR="00EF1724" w:rsidRPr="008A0BCA" w:rsidRDefault="00EF1724" w:rsidP="00936CF1">
      <w:pPr>
        <w:tabs>
          <w:tab w:val="left" w:pos="900"/>
        </w:tabs>
        <w:jc w:val="both"/>
        <w:rPr>
          <w:rFonts w:ascii="Arial" w:hAnsi="Arial" w:cs="Arial"/>
          <w:bCs/>
          <w:sz w:val="22"/>
          <w:szCs w:val="22"/>
        </w:rPr>
      </w:pPr>
    </w:p>
    <w:p w:rsidR="00EF1724" w:rsidRPr="008A0BCA" w:rsidRDefault="00EF1724" w:rsidP="00936CF1">
      <w:pPr>
        <w:pStyle w:val="Heading2"/>
        <w:tabs>
          <w:tab w:val="left" w:pos="851"/>
          <w:tab w:val="left" w:pos="900"/>
        </w:tabs>
        <w:rPr>
          <w:bCs w:val="0"/>
          <w:sz w:val="22"/>
          <w:szCs w:val="22"/>
        </w:rPr>
      </w:pPr>
      <w:bookmarkStart w:id="83" w:name="_Toc105210021"/>
      <w:bookmarkStart w:id="84" w:name="_Toc205025312"/>
      <w:bookmarkStart w:id="85" w:name="_Toc312221216"/>
      <w:r w:rsidRPr="008A0BCA">
        <w:rPr>
          <w:bCs w:val="0"/>
          <w:sz w:val="22"/>
          <w:szCs w:val="22"/>
        </w:rPr>
        <w:t>6.1</w:t>
      </w:r>
      <w:r w:rsidRPr="008A0BCA">
        <w:rPr>
          <w:bCs w:val="0"/>
          <w:sz w:val="22"/>
          <w:szCs w:val="22"/>
        </w:rPr>
        <w:tab/>
        <w:t>Human resources</w:t>
      </w:r>
      <w:bookmarkEnd w:id="83"/>
      <w:bookmarkEnd w:id="84"/>
      <w:bookmarkEnd w:id="85"/>
    </w:p>
    <w:p w:rsidR="00EF1724" w:rsidRPr="008A0BCA" w:rsidRDefault="00EF1724" w:rsidP="00936CF1">
      <w:pPr>
        <w:tabs>
          <w:tab w:val="left" w:pos="900"/>
        </w:tabs>
        <w:jc w:val="both"/>
        <w:rPr>
          <w:rFonts w:ascii="Arial" w:hAnsi="Arial" w:cs="Arial"/>
          <w:sz w:val="22"/>
          <w:szCs w:val="22"/>
        </w:rPr>
      </w:pPr>
    </w:p>
    <w:p w:rsidR="00EF1724" w:rsidRPr="008A0BCA" w:rsidRDefault="00EF1724" w:rsidP="00936CF1">
      <w:pPr>
        <w:tabs>
          <w:tab w:val="left" w:pos="900"/>
        </w:tabs>
        <w:jc w:val="both"/>
        <w:rPr>
          <w:rFonts w:ascii="Arial" w:hAnsi="Arial" w:cs="Arial"/>
          <w:sz w:val="22"/>
          <w:szCs w:val="22"/>
        </w:rPr>
      </w:pPr>
      <w:r>
        <w:rPr>
          <w:rFonts w:ascii="Arial" w:hAnsi="Arial" w:cs="Arial"/>
          <w:sz w:val="22"/>
          <w:szCs w:val="22"/>
        </w:rPr>
        <w:t>6.1.1</w:t>
      </w:r>
      <w:r>
        <w:rPr>
          <w:rFonts w:ascii="Arial" w:hAnsi="Arial" w:cs="Arial"/>
          <w:sz w:val="22"/>
          <w:szCs w:val="22"/>
        </w:rPr>
        <w:tab/>
      </w:r>
      <w:r w:rsidRPr="008A0BCA">
        <w:rPr>
          <w:rFonts w:ascii="Arial" w:hAnsi="Arial" w:cs="Arial"/>
          <w:sz w:val="22"/>
          <w:szCs w:val="22"/>
        </w:rPr>
        <w:t xml:space="preserve">The SOT is relying partly on the services provided by the SOT Technical Coordinator (as well as by the support afforded to him by the buoy operators and other agencies) for implementing its objectives. The SOT will </w:t>
      </w:r>
      <w:r>
        <w:rPr>
          <w:rFonts w:ascii="Arial" w:hAnsi="Arial" w:cs="Arial"/>
          <w:sz w:val="22"/>
          <w:szCs w:val="22"/>
        </w:rPr>
        <w:t xml:space="preserve">continue to </w:t>
      </w:r>
      <w:r w:rsidRPr="008A0BCA">
        <w:rPr>
          <w:rFonts w:ascii="Arial" w:hAnsi="Arial" w:cs="Arial"/>
          <w:sz w:val="22"/>
          <w:szCs w:val="22"/>
        </w:rPr>
        <w:t>actively seek adequate and secure resources to ensure the continued employment of its Technical Co-</w:t>
      </w:r>
      <w:proofErr w:type="spellStart"/>
      <w:r w:rsidRPr="008A0BCA">
        <w:rPr>
          <w:rFonts w:ascii="Arial" w:hAnsi="Arial" w:cs="Arial"/>
          <w:sz w:val="22"/>
          <w:szCs w:val="22"/>
        </w:rPr>
        <w:t>ordinator</w:t>
      </w:r>
      <w:proofErr w:type="spellEnd"/>
      <w:r>
        <w:rPr>
          <w:rFonts w:ascii="Arial" w:hAnsi="Arial" w:cs="Arial"/>
          <w:sz w:val="22"/>
          <w:szCs w:val="22"/>
        </w:rPr>
        <w:t xml:space="preserve"> (</w:t>
      </w:r>
      <w:r w:rsidRPr="00FF5E8F">
        <w:rPr>
          <w:rFonts w:ascii="Arial" w:hAnsi="Arial" w:cs="Arial"/>
          <w:b/>
          <w:bCs/>
          <w:i/>
          <w:iCs/>
          <w:sz w:val="22"/>
          <w:szCs w:val="22"/>
        </w:rPr>
        <w:t>action</w:t>
      </w:r>
      <w:r>
        <w:rPr>
          <w:rFonts w:ascii="Arial" w:hAnsi="Arial" w:cs="Arial"/>
          <w:sz w:val="22"/>
          <w:szCs w:val="22"/>
        </w:rPr>
        <w:t>)</w:t>
      </w:r>
      <w:r w:rsidRPr="008A0BCA">
        <w:rPr>
          <w:rFonts w:ascii="Arial" w:hAnsi="Arial" w:cs="Arial"/>
          <w:sz w:val="22"/>
          <w:szCs w:val="22"/>
        </w:rPr>
        <w:t>.</w:t>
      </w:r>
      <w:r>
        <w:rPr>
          <w:rFonts w:ascii="Arial" w:hAnsi="Arial" w:cs="Arial"/>
          <w:sz w:val="22"/>
          <w:szCs w:val="22"/>
        </w:rPr>
        <w:t xml:space="preserve"> </w:t>
      </w:r>
      <w:r w:rsidRPr="008A0BCA">
        <w:rPr>
          <w:rFonts w:ascii="Arial" w:hAnsi="Arial" w:cs="Arial"/>
          <w:sz w:val="22"/>
          <w:szCs w:val="22"/>
        </w:rPr>
        <w:t>In this context, the SOT, in collaboration with other Panels and Groups supporting the JCOMMOPS</w:t>
      </w:r>
      <w:r>
        <w:rPr>
          <w:rFonts w:ascii="Arial" w:hAnsi="Arial" w:cs="Arial"/>
          <w:sz w:val="22"/>
          <w:szCs w:val="22"/>
        </w:rPr>
        <w:t>,</w:t>
      </w:r>
      <w:r w:rsidRPr="008A0BCA">
        <w:rPr>
          <w:rFonts w:ascii="Arial" w:hAnsi="Arial" w:cs="Arial"/>
          <w:sz w:val="22"/>
          <w:szCs w:val="22"/>
        </w:rPr>
        <w:t xml:space="preserve"> will make every effort to act as a responsible employer and will make every effort to ensure that sufficient and stable funding is in place to meet its obligations in this regard.</w:t>
      </w:r>
    </w:p>
    <w:p w:rsidR="00EF1724" w:rsidRPr="008A0BCA" w:rsidRDefault="00EF1724" w:rsidP="00936CF1">
      <w:pPr>
        <w:tabs>
          <w:tab w:val="left" w:pos="900"/>
        </w:tabs>
        <w:jc w:val="both"/>
        <w:rPr>
          <w:rFonts w:ascii="Arial" w:hAnsi="Arial" w:cs="Arial"/>
          <w:sz w:val="22"/>
          <w:szCs w:val="22"/>
        </w:rPr>
      </w:pPr>
    </w:p>
    <w:p w:rsidR="00EF1724" w:rsidRPr="009A44F2" w:rsidRDefault="00EF1724" w:rsidP="00936CF1">
      <w:pPr>
        <w:pStyle w:val="Heading2"/>
        <w:tabs>
          <w:tab w:val="left" w:pos="851"/>
          <w:tab w:val="left" w:pos="900"/>
        </w:tabs>
        <w:rPr>
          <w:bCs w:val="0"/>
          <w:sz w:val="22"/>
          <w:szCs w:val="22"/>
        </w:rPr>
      </w:pPr>
      <w:bookmarkStart w:id="86" w:name="_Toc105210022"/>
      <w:bookmarkStart w:id="87" w:name="_Toc205025313"/>
      <w:bookmarkStart w:id="88" w:name="_Toc312221217"/>
      <w:r w:rsidRPr="009A44F2">
        <w:rPr>
          <w:bCs w:val="0"/>
          <w:sz w:val="22"/>
          <w:szCs w:val="22"/>
        </w:rPr>
        <w:t>6.2</w:t>
      </w:r>
      <w:r w:rsidRPr="009A44F2">
        <w:rPr>
          <w:bCs w:val="0"/>
          <w:sz w:val="22"/>
          <w:szCs w:val="22"/>
        </w:rPr>
        <w:tab/>
        <w:t>Hardware</w:t>
      </w:r>
      <w:bookmarkEnd w:id="86"/>
      <w:bookmarkEnd w:id="87"/>
      <w:r w:rsidRPr="009A44F2">
        <w:rPr>
          <w:bCs w:val="0"/>
          <w:sz w:val="22"/>
          <w:szCs w:val="22"/>
        </w:rPr>
        <w:t xml:space="preserve"> and procurement</w:t>
      </w:r>
      <w:bookmarkEnd w:id="88"/>
    </w:p>
    <w:p w:rsidR="00EF1724" w:rsidRPr="009A44F2" w:rsidRDefault="00EF1724" w:rsidP="00936CF1">
      <w:pPr>
        <w:pStyle w:val="PlainText"/>
        <w:tabs>
          <w:tab w:val="left" w:pos="900"/>
        </w:tabs>
        <w:rPr>
          <w:rFonts w:ascii="Arial" w:hAnsi="Arial" w:cs="Arial"/>
          <w:sz w:val="22"/>
          <w:szCs w:val="22"/>
        </w:rPr>
      </w:pPr>
    </w:p>
    <w:p w:rsidR="00EF1724" w:rsidRPr="00933240" w:rsidRDefault="00EF1724" w:rsidP="00936CF1">
      <w:pPr>
        <w:tabs>
          <w:tab w:val="left" w:pos="900"/>
        </w:tabs>
        <w:jc w:val="both"/>
        <w:rPr>
          <w:rFonts w:ascii="Arial" w:hAnsi="Arial"/>
          <w:sz w:val="22"/>
          <w:szCs w:val="22"/>
        </w:rPr>
      </w:pPr>
      <w:r>
        <w:rPr>
          <w:rFonts w:ascii="Arial" w:hAnsi="Arial"/>
          <w:sz w:val="22"/>
          <w:szCs w:val="22"/>
        </w:rPr>
        <w:t>6.2.1</w:t>
      </w:r>
      <w:r>
        <w:rPr>
          <w:rFonts w:ascii="Arial" w:hAnsi="Arial"/>
          <w:sz w:val="22"/>
          <w:szCs w:val="22"/>
        </w:rPr>
        <w:tab/>
      </w:r>
      <w:r w:rsidRPr="00933240">
        <w:rPr>
          <w:rFonts w:ascii="Arial" w:hAnsi="Arial"/>
          <w:sz w:val="22"/>
          <w:szCs w:val="22"/>
        </w:rPr>
        <w:t>JCOMM-II deci</w:t>
      </w:r>
      <w:r>
        <w:rPr>
          <w:rFonts w:ascii="Arial" w:hAnsi="Arial"/>
          <w:sz w:val="22"/>
          <w:szCs w:val="22"/>
        </w:rPr>
        <w:t>ded</w:t>
      </w:r>
      <w:r w:rsidRPr="00933240">
        <w:rPr>
          <w:rFonts w:ascii="Arial" w:hAnsi="Arial"/>
          <w:sz w:val="22"/>
          <w:szCs w:val="22"/>
        </w:rPr>
        <w:t xml:space="preserve"> to establish a common fund for ship consumables; to provide a mechanism to Member States to increase resources committed to supplying expendables for ship </w:t>
      </w:r>
      <w:r w:rsidRPr="00933240">
        <w:rPr>
          <w:rFonts w:ascii="Arial" w:hAnsi="Arial"/>
          <w:sz w:val="22"/>
          <w:szCs w:val="22"/>
        </w:rPr>
        <w:lastRenderedPageBreak/>
        <w:t>observations in support of international implementation plans. The purpose was initially</w:t>
      </w:r>
      <w:r>
        <w:rPr>
          <w:rFonts w:ascii="Arial" w:hAnsi="Arial"/>
          <w:sz w:val="22"/>
          <w:szCs w:val="22"/>
        </w:rPr>
        <w:t xml:space="preserve"> to</w:t>
      </w:r>
      <w:r w:rsidRPr="00933240">
        <w:rPr>
          <w:rFonts w:ascii="Arial" w:hAnsi="Arial"/>
          <w:sz w:val="22"/>
          <w:szCs w:val="22"/>
        </w:rPr>
        <w:t xml:space="preserve"> focus on XBTs, but other </w:t>
      </w:r>
      <w:r>
        <w:rPr>
          <w:rFonts w:ascii="Arial" w:hAnsi="Arial"/>
          <w:sz w:val="22"/>
          <w:szCs w:val="22"/>
        </w:rPr>
        <w:t>consumables</w:t>
      </w:r>
      <w:r w:rsidRPr="00933240">
        <w:rPr>
          <w:rFonts w:ascii="Arial" w:hAnsi="Arial"/>
          <w:sz w:val="22"/>
          <w:szCs w:val="22"/>
        </w:rPr>
        <w:t xml:space="preserve"> could be added </w:t>
      </w:r>
      <w:r>
        <w:rPr>
          <w:rFonts w:ascii="Arial" w:hAnsi="Arial"/>
          <w:sz w:val="22"/>
          <w:szCs w:val="22"/>
        </w:rPr>
        <w:t>over</w:t>
      </w:r>
      <w:r w:rsidRPr="00933240">
        <w:rPr>
          <w:rFonts w:ascii="Arial" w:hAnsi="Arial"/>
          <w:sz w:val="22"/>
          <w:szCs w:val="22"/>
        </w:rPr>
        <w:t xml:space="preserve"> time. An official letter from the Chairperson of the SOT to the WMO should authorize proposed expenditures if sufficient commitments are made to the Trust Fund. </w:t>
      </w:r>
    </w:p>
    <w:p w:rsidR="00EF1724" w:rsidRPr="00933240" w:rsidRDefault="00EF1724" w:rsidP="00936CF1">
      <w:pPr>
        <w:tabs>
          <w:tab w:val="left" w:pos="851"/>
          <w:tab w:val="left" w:pos="900"/>
        </w:tabs>
        <w:jc w:val="both"/>
        <w:rPr>
          <w:rFonts w:ascii="Arial" w:hAnsi="Arial"/>
          <w:sz w:val="22"/>
          <w:szCs w:val="22"/>
        </w:rPr>
      </w:pPr>
    </w:p>
    <w:p w:rsidR="00EF1724" w:rsidRDefault="00EF1724" w:rsidP="00936CF1">
      <w:pPr>
        <w:tabs>
          <w:tab w:val="left" w:pos="900"/>
        </w:tabs>
        <w:jc w:val="both"/>
        <w:rPr>
          <w:rFonts w:ascii="Arial" w:hAnsi="Arial"/>
          <w:sz w:val="22"/>
          <w:szCs w:val="22"/>
        </w:rPr>
      </w:pPr>
      <w:r>
        <w:rPr>
          <w:rFonts w:ascii="Arial" w:hAnsi="Arial"/>
          <w:sz w:val="22"/>
          <w:szCs w:val="22"/>
        </w:rPr>
        <w:t>6.2.3</w:t>
      </w:r>
      <w:r>
        <w:rPr>
          <w:rFonts w:ascii="Arial" w:hAnsi="Arial"/>
          <w:sz w:val="22"/>
          <w:szCs w:val="22"/>
        </w:rPr>
        <w:tab/>
        <w:t>E</w:t>
      </w:r>
      <w:r w:rsidRPr="00933240">
        <w:rPr>
          <w:rFonts w:ascii="Arial" w:hAnsi="Arial"/>
          <w:sz w:val="22"/>
          <w:szCs w:val="22"/>
        </w:rPr>
        <w:t xml:space="preserve">nquires made </w:t>
      </w:r>
      <w:r>
        <w:rPr>
          <w:rFonts w:ascii="Arial" w:hAnsi="Arial"/>
          <w:sz w:val="22"/>
          <w:szCs w:val="22"/>
        </w:rPr>
        <w:t xml:space="preserve">nationally by some Members/Member States </w:t>
      </w:r>
      <w:r w:rsidRPr="00933240">
        <w:rPr>
          <w:rFonts w:ascii="Arial" w:hAnsi="Arial"/>
          <w:sz w:val="22"/>
          <w:szCs w:val="22"/>
        </w:rPr>
        <w:t xml:space="preserve">to provide funds </w:t>
      </w:r>
      <w:r>
        <w:rPr>
          <w:rFonts w:ascii="Arial" w:hAnsi="Arial"/>
          <w:sz w:val="22"/>
          <w:szCs w:val="22"/>
        </w:rPr>
        <w:t xml:space="preserve">to </w:t>
      </w:r>
      <w:r w:rsidRPr="00933240">
        <w:rPr>
          <w:rFonts w:ascii="Arial" w:hAnsi="Arial"/>
          <w:sz w:val="22"/>
          <w:szCs w:val="22"/>
        </w:rPr>
        <w:t xml:space="preserve">this </w:t>
      </w:r>
      <w:r>
        <w:rPr>
          <w:rFonts w:ascii="Arial" w:hAnsi="Arial"/>
          <w:sz w:val="22"/>
          <w:szCs w:val="22"/>
        </w:rPr>
        <w:t xml:space="preserve">common </w:t>
      </w:r>
      <w:r w:rsidRPr="00933240">
        <w:rPr>
          <w:rFonts w:ascii="Arial" w:hAnsi="Arial"/>
          <w:sz w:val="22"/>
          <w:szCs w:val="22"/>
        </w:rPr>
        <w:t xml:space="preserve">fund </w:t>
      </w:r>
      <w:r>
        <w:rPr>
          <w:rFonts w:ascii="Arial" w:hAnsi="Arial"/>
          <w:sz w:val="22"/>
          <w:szCs w:val="22"/>
        </w:rPr>
        <w:t>have been un</w:t>
      </w:r>
      <w:r w:rsidRPr="00933240">
        <w:rPr>
          <w:rFonts w:ascii="Arial" w:hAnsi="Arial"/>
          <w:sz w:val="22"/>
          <w:szCs w:val="22"/>
        </w:rPr>
        <w:t>successful</w:t>
      </w:r>
      <w:r>
        <w:rPr>
          <w:rFonts w:ascii="Arial" w:hAnsi="Arial"/>
          <w:sz w:val="22"/>
          <w:szCs w:val="22"/>
        </w:rPr>
        <w:t>,</w:t>
      </w:r>
      <w:r w:rsidRPr="00933240">
        <w:rPr>
          <w:rFonts w:ascii="Arial" w:hAnsi="Arial"/>
          <w:sz w:val="22"/>
          <w:szCs w:val="22"/>
        </w:rPr>
        <w:t xml:space="preserve"> mainly because of the lack of mechanisms available to accomplish this type of operation. </w:t>
      </w:r>
      <w:r>
        <w:rPr>
          <w:rFonts w:ascii="Arial" w:hAnsi="Arial"/>
          <w:sz w:val="22"/>
          <w:szCs w:val="22"/>
        </w:rPr>
        <w:t xml:space="preserve">Meanwhile, </w:t>
      </w:r>
      <w:r w:rsidRPr="00933240">
        <w:rPr>
          <w:rFonts w:ascii="Arial" w:hAnsi="Arial"/>
          <w:sz w:val="22"/>
          <w:szCs w:val="22"/>
        </w:rPr>
        <w:t xml:space="preserve">NOAA continues to provide funds to purchase XBT probes at a reduced price and </w:t>
      </w:r>
      <w:r>
        <w:rPr>
          <w:rFonts w:ascii="Arial" w:hAnsi="Arial"/>
          <w:sz w:val="22"/>
          <w:szCs w:val="22"/>
        </w:rPr>
        <w:t>provide</w:t>
      </w:r>
      <w:r w:rsidRPr="00933240">
        <w:rPr>
          <w:rFonts w:ascii="Arial" w:hAnsi="Arial"/>
          <w:sz w:val="22"/>
          <w:szCs w:val="22"/>
        </w:rPr>
        <w:t xml:space="preserve"> them to international partners (France, Australia, Brazil, and South Africa). The number of probes </w:t>
      </w:r>
      <w:r>
        <w:rPr>
          <w:rFonts w:ascii="Arial" w:hAnsi="Arial"/>
          <w:sz w:val="22"/>
          <w:szCs w:val="22"/>
        </w:rPr>
        <w:t>donated</w:t>
      </w:r>
      <w:r w:rsidRPr="00933240">
        <w:rPr>
          <w:rFonts w:ascii="Arial" w:hAnsi="Arial"/>
          <w:sz w:val="22"/>
          <w:szCs w:val="22"/>
        </w:rPr>
        <w:t xml:space="preserve"> by NOAA</w:t>
      </w:r>
      <w:r>
        <w:rPr>
          <w:rFonts w:ascii="Arial" w:hAnsi="Arial"/>
          <w:sz w:val="22"/>
          <w:szCs w:val="22"/>
        </w:rPr>
        <w:t xml:space="preserve"> is </w:t>
      </w:r>
      <w:r w:rsidRPr="00933240">
        <w:rPr>
          <w:rFonts w:ascii="Arial" w:hAnsi="Arial"/>
          <w:sz w:val="22"/>
          <w:szCs w:val="22"/>
        </w:rPr>
        <w:t xml:space="preserve">currently </w:t>
      </w:r>
      <w:r>
        <w:rPr>
          <w:rFonts w:ascii="Arial" w:hAnsi="Arial"/>
          <w:sz w:val="22"/>
          <w:szCs w:val="22"/>
        </w:rPr>
        <w:t xml:space="preserve">about </w:t>
      </w:r>
      <w:r w:rsidRPr="00933240">
        <w:rPr>
          <w:rFonts w:ascii="Arial" w:hAnsi="Arial"/>
          <w:sz w:val="22"/>
          <w:szCs w:val="22"/>
        </w:rPr>
        <w:t xml:space="preserve">2000 per year, </w:t>
      </w:r>
      <w:r>
        <w:rPr>
          <w:rFonts w:ascii="Arial" w:hAnsi="Arial"/>
          <w:sz w:val="22"/>
          <w:szCs w:val="22"/>
        </w:rPr>
        <w:t xml:space="preserve">and is likely to </w:t>
      </w:r>
      <w:r w:rsidRPr="00933240">
        <w:rPr>
          <w:rFonts w:ascii="Arial" w:hAnsi="Arial"/>
          <w:sz w:val="22"/>
          <w:szCs w:val="22"/>
        </w:rPr>
        <w:t xml:space="preserve">increase in the future. These probes account for approximately 15% of probes deployed globally, and 100% of the probes deployed by France, Brazil, and South Africa. These steps </w:t>
      </w:r>
      <w:r>
        <w:rPr>
          <w:rFonts w:ascii="Arial" w:hAnsi="Arial"/>
          <w:sz w:val="22"/>
          <w:szCs w:val="22"/>
        </w:rPr>
        <w:t xml:space="preserve">will </w:t>
      </w:r>
      <w:r w:rsidRPr="00933240">
        <w:rPr>
          <w:rFonts w:ascii="Arial" w:hAnsi="Arial"/>
          <w:sz w:val="22"/>
          <w:szCs w:val="22"/>
        </w:rPr>
        <w:t xml:space="preserve">continue as no contributions </w:t>
      </w:r>
      <w:r>
        <w:rPr>
          <w:rFonts w:ascii="Arial" w:hAnsi="Arial"/>
          <w:sz w:val="22"/>
          <w:szCs w:val="22"/>
        </w:rPr>
        <w:t>are</w:t>
      </w:r>
      <w:r w:rsidRPr="00933240">
        <w:rPr>
          <w:rFonts w:ascii="Arial" w:hAnsi="Arial"/>
          <w:sz w:val="22"/>
          <w:szCs w:val="22"/>
        </w:rPr>
        <w:t xml:space="preserve"> made to this Trust Fund. SOOPIP still ha</w:t>
      </w:r>
      <w:r>
        <w:rPr>
          <w:rFonts w:ascii="Arial" w:hAnsi="Arial"/>
          <w:sz w:val="22"/>
          <w:szCs w:val="22"/>
        </w:rPr>
        <w:t xml:space="preserve">s </w:t>
      </w:r>
      <w:r w:rsidRPr="00933240">
        <w:rPr>
          <w:rFonts w:ascii="Arial" w:hAnsi="Arial"/>
          <w:sz w:val="22"/>
          <w:szCs w:val="22"/>
        </w:rPr>
        <w:t xml:space="preserve">to formulate a </w:t>
      </w:r>
      <w:proofErr w:type="spellStart"/>
      <w:r w:rsidRPr="00933240">
        <w:rPr>
          <w:rFonts w:ascii="Arial" w:hAnsi="Arial"/>
          <w:sz w:val="22"/>
          <w:szCs w:val="22"/>
        </w:rPr>
        <w:t>workplan</w:t>
      </w:r>
      <w:proofErr w:type="spellEnd"/>
      <w:r w:rsidRPr="00933240">
        <w:rPr>
          <w:rFonts w:ascii="Arial" w:hAnsi="Arial"/>
          <w:sz w:val="22"/>
          <w:szCs w:val="22"/>
        </w:rPr>
        <w:t xml:space="preserve"> for the XBTs to be purchased by the Trust Fund, should donations be received. </w:t>
      </w:r>
    </w:p>
    <w:p w:rsidR="00EF1724" w:rsidRDefault="00EF1724" w:rsidP="00936CF1">
      <w:pPr>
        <w:tabs>
          <w:tab w:val="left" w:pos="900"/>
        </w:tabs>
        <w:jc w:val="both"/>
        <w:rPr>
          <w:rFonts w:ascii="Arial" w:hAnsi="Arial"/>
          <w:sz w:val="22"/>
          <w:szCs w:val="22"/>
        </w:rPr>
      </w:pPr>
    </w:p>
    <w:p w:rsidR="00EF1724" w:rsidRDefault="00EF1724" w:rsidP="00936CF1">
      <w:pPr>
        <w:tabs>
          <w:tab w:val="left" w:pos="900"/>
        </w:tabs>
        <w:jc w:val="both"/>
        <w:rPr>
          <w:rFonts w:ascii="Arial" w:hAnsi="Arial"/>
          <w:sz w:val="22"/>
          <w:szCs w:val="22"/>
        </w:rPr>
      </w:pPr>
      <w:r>
        <w:rPr>
          <w:rFonts w:ascii="Arial" w:hAnsi="Arial"/>
          <w:sz w:val="22"/>
          <w:szCs w:val="22"/>
        </w:rPr>
        <w:t>6.2.4</w:t>
      </w:r>
      <w:r>
        <w:rPr>
          <w:rFonts w:ascii="Arial" w:hAnsi="Arial"/>
          <w:sz w:val="22"/>
          <w:szCs w:val="22"/>
        </w:rPr>
        <w:tab/>
        <w:t xml:space="preserve">Members/Member States are </w:t>
      </w:r>
      <w:r w:rsidRPr="00933240">
        <w:rPr>
          <w:rFonts w:ascii="Arial" w:hAnsi="Arial"/>
          <w:sz w:val="22"/>
          <w:szCs w:val="22"/>
        </w:rPr>
        <w:t>urged to consider contributing to the Trust Fund for consumables</w:t>
      </w:r>
      <w:r>
        <w:rPr>
          <w:rFonts w:ascii="Arial" w:hAnsi="Arial"/>
          <w:sz w:val="22"/>
          <w:szCs w:val="22"/>
        </w:rPr>
        <w:t xml:space="preserve"> (</w:t>
      </w:r>
      <w:r w:rsidRPr="00FF5E8F">
        <w:rPr>
          <w:rFonts w:ascii="Arial" w:hAnsi="Arial"/>
          <w:b/>
          <w:bCs/>
          <w:i/>
          <w:iCs/>
          <w:sz w:val="22"/>
          <w:szCs w:val="22"/>
        </w:rPr>
        <w:t>action</w:t>
      </w:r>
      <w:r>
        <w:rPr>
          <w:rFonts w:ascii="Arial" w:hAnsi="Arial"/>
          <w:sz w:val="22"/>
          <w:szCs w:val="22"/>
        </w:rPr>
        <w:t>).</w:t>
      </w:r>
    </w:p>
    <w:p w:rsidR="00EF1724" w:rsidRDefault="00EF1724" w:rsidP="00936CF1">
      <w:pPr>
        <w:tabs>
          <w:tab w:val="left" w:pos="900"/>
        </w:tabs>
        <w:jc w:val="both"/>
        <w:rPr>
          <w:rFonts w:ascii="Arial" w:hAnsi="Arial"/>
          <w:sz w:val="22"/>
          <w:szCs w:val="22"/>
        </w:rPr>
      </w:pPr>
    </w:p>
    <w:p w:rsidR="00EF1724" w:rsidRPr="00933240" w:rsidRDefault="00EF1724" w:rsidP="00936CF1">
      <w:pPr>
        <w:tabs>
          <w:tab w:val="left" w:pos="900"/>
        </w:tabs>
        <w:jc w:val="both"/>
        <w:rPr>
          <w:rFonts w:ascii="Arial" w:hAnsi="Arial"/>
          <w:sz w:val="22"/>
          <w:szCs w:val="22"/>
        </w:rPr>
      </w:pPr>
    </w:p>
    <w:p w:rsidR="00EF1724" w:rsidRPr="00D470CE" w:rsidRDefault="00EF1724" w:rsidP="00936CF1">
      <w:pPr>
        <w:pStyle w:val="Heading1"/>
        <w:tabs>
          <w:tab w:val="left" w:pos="900"/>
        </w:tabs>
        <w:ind w:left="900" w:hanging="900"/>
        <w:rPr>
          <w:rFonts w:ascii="Arial" w:hAnsi="Arial" w:cs="Arial"/>
          <w:caps/>
          <w:sz w:val="22"/>
          <w:szCs w:val="22"/>
        </w:rPr>
      </w:pPr>
      <w:bookmarkStart w:id="89" w:name="_Toc105210023"/>
      <w:bookmarkStart w:id="90" w:name="_Toc205025314"/>
      <w:bookmarkStart w:id="91" w:name="_Toc312221218"/>
      <w:r w:rsidRPr="00D470CE">
        <w:rPr>
          <w:rFonts w:ascii="Arial" w:hAnsi="Arial" w:cs="Arial"/>
          <w:caps/>
          <w:sz w:val="22"/>
          <w:szCs w:val="22"/>
        </w:rPr>
        <w:t>7.</w:t>
      </w:r>
      <w:r w:rsidRPr="00D470CE">
        <w:rPr>
          <w:rFonts w:ascii="Arial" w:hAnsi="Arial" w:cs="Arial"/>
          <w:caps/>
          <w:sz w:val="22"/>
          <w:szCs w:val="22"/>
        </w:rPr>
        <w:tab/>
        <w:t>THE SOT ROLE WITHIN JCOMM</w:t>
      </w:r>
      <w:bookmarkEnd w:id="89"/>
      <w:r w:rsidRPr="00D470CE">
        <w:rPr>
          <w:rFonts w:ascii="Arial" w:hAnsi="Arial" w:cs="Arial"/>
          <w:caps/>
          <w:sz w:val="22"/>
          <w:szCs w:val="22"/>
        </w:rPr>
        <w:t>, and the umbrella Organization, WMO and IOC</w:t>
      </w:r>
      <w:bookmarkEnd w:id="90"/>
      <w:bookmarkEnd w:id="91"/>
    </w:p>
    <w:p w:rsidR="00EF1724" w:rsidRPr="00D470CE" w:rsidRDefault="00EF1724" w:rsidP="00936CF1">
      <w:pPr>
        <w:tabs>
          <w:tab w:val="left" w:pos="900"/>
        </w:tabs>
        <w:jc w:val="both"/>
        <w:rPr>
          <w:rFonts w:ascii="Arial" w:hAnsi="Arial" w:cs="Arial"/>
          <w:bCs/>
          <w:sz w:val="22"/>
          <w:szCs w:val="22"/>
        </w:rPr>
      </w:pPr>
    </w:p>
    <w:p w:rsidR="00EF1724" w:rsidRPr="00D470CE" w:rsidRDefault="00EF1724" w:rsidP="00936CF1">
      <w:pPr>
        <w:tabs>
          <w:tab w:val="left" w:pos="900"/>
        </w:tabs>
        <w:jc w:val="both"/>
        <w:rPr>
          <w:rFonts w:ascii="Arial" w:hAnsi="Arial" w:cs="Arial"/>
          <w:sz w:val="22"/>
          <w:szCs w:val="22"/>
        </w:rPr>
      </w:pPr>
      <w:r>
        <w:rPr>
          <w:rFonts w:ascii="Arial" w:hAnsi="Arial" w:cs="Arial"/>
          <w:sz w:val="22"/>
          <w:szCs w:val="22"/>
        </w:rPr>
        <w:t>7.1</w:t>
      </w:r>
      <w:r>
        <w:rPr>
          <w:rFonts w:ascii="Arial" w:hAnsi="Arial" w:cs="Arial"/>
          <w:sz w:val="22"/>
          <w:szCs w:val="22"/>
        </w:rPr>
        <w:tab/>
      </w:r>
      <w:r w:rsidRPr="00D470CE">
        <w:rPr>
          <w:rFonts w:ascii="Arial" w:hAnsi="Arial" w:cs="Arial"/>
          <w:sz w:val="22"/>
          <w:szCs w:val="22"/>
        </w:rPr>
        <w:t xml:space="preserve">Since its establishment by JCOMM-I in 2011, the SOT has been successful in resolving many operational and co-ordination issues regarding ship data quality, data flow, deployment scheduling and so on. Synergies and cross cutting issues between the three sub-Panels, and with the associated </w:t>
      </w:r>
      <w:proofErr w:type="spellStart"/>
      <w:r w:rsidRPr="00D470CE">
        <w:rPr>
          <w:rFonts w:ascii="Arial" w:hAnsi="Arial" w:cs="Arial"/>
          <w:sz w:val="22"/>
          <w:szCs w:val="22"/>
        </w:rPr>
        <w:t>programmes</w:t>
      </w:r>
      <w:proofErr w:type="spellEnd"/>
      <w:r w:rsidRPr="00D470CE">
        <w:rPr>
          <w:rFonts w:ascii="Arial" w:hAnsi="Arial" w:cs="Arial"/>
          <w:sz w:val="22"/>
          <w:szCs w:val="22"/>
        </w:rPr>
        <w:t xml:space="preserve"> have been explored, and many recommendations made by SOT sessions on the way forward in the view to build on those synergies, share resources, and develop a more integrated, more efficient, and cost-effective observing system using ship fleets.</w:t>
      </w:r>
    </w:p>
    <w:p w:rsidR="00EF1724" w:rsidRPr="00D470CE" w:rsidRDefault="00EF1724" w:rsidP="00936CF1">
      <w:pPr>
        <w:tabs>
          <w:tab w:val="left" w:pos="900"/>
        </w:tabs>
        <w:jc w:val="both"/>
        <w:rPr>
          <w:rFonts w:ascii="Arial" w:hAnsi="Arial" w:cs="Arial"/>
          <w:sz w:val="22"/>
          <w:szCs w:val="22"/>
        </w:rPr>
      </w:pPr>
    </w:p>
    <w:p w:rsidR="00EF1724" w:rsidRPr="00D470CE" w:rsidRDefault="00EF1724" w:rsidP="00936CF1">
      <w:pPr>
        <w:tabs>
          <w:tab w:val="left" w:pos="900"/>
        </w:tabs>
        <w:jc w:val="both"/>
        <w:rPr>
          <w:rFonts w:ascii="Arial" w:hAnsi="Arial" w:cs="Arial"/>
          <w:sz w:val="22"/>
          <w:szCs w:val="22"/>
        </w:rPr>
      </w:pPr>
      <w:r>
        <w:rPr>
          <w:rFonts w:ascii="Arial" w:hAnsi="Arial" w:cs="Arial"/>
          <w:sz w:val="22"/>
          <w:szCs w:val="22"/>
        </w:rPr>
        <w:t>7.2</w:t>
      </w:r>
      <w:r>
        <w:rPr>
          <w:rFonts w:ascii="Arial" w:hAnsi="Arial" w:cs="Arial"/>
          <w:sz w:val="22"/>
          <w:szCs w:val="22"/>
        </w:rPr>
        <w:tab/>
      </w:r>
      <w:r w:rsidRPr="00D470CE">
        <w:rPr>
          <w:rFonts w:ascii="Arial" w:hAnsi="Arial" w:cs="Arial"/>
          <w:sz w:val="22"/>
          <w:szCs w:val="22"/>
        </w:rPr>
        <w:t>The SOT implementation strategy is consistent with the JCOMM Observing System Implementation Goals for Building a Sustained Global Ocean Observing System in Support of the Global Earth Observation System of Systems</w:t>
      </w:r>
      <w:r>
        <w:rPr>
          <w:rFonts w:ascii="Arial" w:hAnsi="Arial" w:cs="Arial"/>
          <w:sz w:val="22"/>
          <w:szCs w:val="22"/>
        </w:rPr>
        <w:t xml:space="preserve"> (GEOSS</w:t>
      </w:r>
      <w:proofErr w:type="gramStart"/>
      <w:r>
        <w:rPr>
          <w:rFonts w:ascii="Arial" w:hAnsi="Arial" w:cs="Arial"/>
          <w:sz w:val="22"/>
          <w:szCs w:val="22"/>
        </w:rPr>
        <w:t>)</w:t>
      </w:r>
      <w:r w:rsidRPr="00D470CE">
        <w:rPr>
          <w:rFonts w:ascii="Arial" w:hAnsi="Arial" w:cs="Arial"/>
          <w:sz w:val="22"/>
          <w:szCs w:val="22"/>
          <w:vertAlign w:val="superscript"/>
        </w:rPr>
        <w:t>6</w:t>
      </w:r>
      <w:proofErr w:type="gramEnd"/>
      <w:r w:rsidRPr="00D470CE">
        <w:rPr>
          <w:rFonts w:ascii="Arial" w:hAnsi="Arial" w:cs="Arial"/>
          <w:sz w:val="22"/>
          <w:szCs w:val="22"/>
        </w:rPr>
        <w:t>.</w:t>
      </w:r>
      <w:r>
        <w:rPr>
          <w:rFonts w:ascii="Arial" w:hAnsi="Arial" w:cs="Arial"/>
          <w:sz w:val="22"/>
          <w:szCs w:val="22"/>
        </w:rPr>
        <w:t xml:space="preserve"> </w:t>
      </w:r>
    </w:p>
    <w:p w:rsidR="00EF1724" w:rsidRPr="00D470CE" w:rsidRDefault="00EF1724" w:rsidP="00936CF1">
      <w:pPr>
        <w:tabs>
          <w:tab w:val="left" w:pos="900"/>
        </w:tabs>
        <w:jc w:val="both"/>
        <w:rPr>
          <w:rFonts w:ascii="Arial" w:hAnsi="Arial" w:cs="Arial"/>
          <w:bCs/>
          <w:sz w:val="22"/>
          <w:szCs w:val="22"/>
        </w:rPr>
      </w:pPr>
    </w:p>
    <w:p w:rsidR="00EF1724" w:rsidRPr="00D470CE" w:rsidRDefault="00EF1724" w:rsidP="00936CF1">
      <w:pPr>
        <w:tabs>
          <w:tab w:val="left" w:pos="900"/>
        </w:tabs>
        <w:jc w:val="both"/>
        <w:rPr>
          <w:rFonts w:ascii="Arial" w:hAnsi="Arial" w:cs="Arial"/>
          <w:sz w:val="22"/>
          <w:szCs w:val="22"/>
        </w:rPr>
      </w:pPr>
      <w:r>
        <w:rPr>
          <w:rFonts w:ascii="Arial" w:hAnsi="Arial" w:cs="Arial"/>
          <w:sz w:val="22"/>
          <w:szCs w:val="22"/>
        </w:rPr>
        <w:t>7.3</w:t>
      </w:r>
      <w:r>
        <w:rPr>
          <w:rFonts w:ascii="Arial" w:hAnsi="Arial" w:cs="Arial"/>
          <w:sz w:val="22"/>
          <w:szCs w:val="22"/>
        </w:rPr>
        <w:tab/>
      </w:r>
      <w:r w:rsidRPr="00D470CE">
        <w:rPr>
          <w:rFonts w:ascii="Arial" w:hAnsi="Arial" w:cs="Arial"/>
          <w:sz w:val="22"/>
          <w:szCs w:val="22"/>
        </w:rPr>
        <w:t xml:space="preserve">As part of its contribution to the WMO Strategic Plan for 2012 to 2015, and particularly to Expected Result </w:t>
      </w:r>
      <w:r>
        <w:rPr>
          <w:rFonts w:ascii="Arial" w:hAnsi="Arial" w:cs="Arial"/>
          <w:sz w:val="22"/>
          <w:szCs w:val="22"/>
        </w:rPr>
        <w:t>4</w:t>
      </w:r>
      <w:r>
        <w:rPr>
          <w:rStyle w:val="FootnoteReference"/>
          <w:rFonts w:ascii="Arial" w:hAnsi="Arial"/>
          <w:sz w:val="22"/>
          <w:szCs w:val="22"/>
        </w:rPr>
        <w:footnoteReference w:id="72"/>
      </w:r>
      <w:r w:rsidRPr="00D470CE">
        <w:rPr>
          <w:rFonts w:ascii="Arial" w:hAnsi="Arial" w:cs="Arial"/>
          <w:sz w:val="22"/>
          <w:szCs w:val="22"/>
        </w:rPr>
        <w:t>, the SOT is committed to assisting in the development of the WMO Integrated Global Observing Systems (WIGOS), facilitating ship data exchange through the WMO Information System (WIS).</w:t>
      </w:r>
      <w:r>
        <w:rPr>
          <w:rFonts w:ascii="Arial" w:hAnsi="Arial" w:cs="Arial"/>
          <w:sz w:val="22"/>
          <w:szCs w:val="22"/>
        </w:rPr>
        <w:t xml:space="preserve"> </w:t>
      </w:r>
      <w:r w:rsidRPr="00D470CE">
        <w:rPr>
          <w:rFonts w:ascii="Arial" w:hAnsi="Arial" w:cs="Arial"/>
          <w:sz w:val="22"/>
          <w:szCs w:val="22"/>
        </w:rPr>
        <w:t xml:space="preserve">From that perspective, the SOT is committed to follow the legacy recommendations from the </w:t>
      </w:r>
      <w:r w:rsidRPr="00D470CE">
        <w:rPr>
          <w:rFonts w:ascii="Arial" w:hAnsi="Arial" w:cs="Arial"/>
          <w:sz w:val="22"/>
          <w:szCs w:val="22"/>
          <w:lang w:eastAsia="zh-CN"/>
        </w:rPr>
        <w:t>Pilot Project for the integration of marine and other appropriate observations into the GOS (or WIGOS Pilot Project for JCOMM)</w:t>
      </w:r>
      <w:r>
        <w:rPr>
          <w:rFonts w:ascii="Arial" w:hAnsi="Arial" w:cs="Arial"/>
          <w:sz w:val="22"/>
          <w:szCs w:val="22"/>
          <w:lang w:eastAsia="zh-CN"/>
        </w:rPr>
        <w:t xml:space="preserve"> as described in Section 2.3 above.</w:t>
      </w:r>
    </w:p>
    <w:p w:rsidR="00EF1724" w:rsidRPr="00D470CE" w:rsidRDefault="00EF1724" w:rsidP="00936CF1">
      <w:pPr>
        <w:tabs>
          <w:tab w:val="left" w:pos="900"/>
        </w:tabs>
        <w:jc w:val="both"/>
        <w:rPr>
          <w:rFonts w:ascii="Arial" w:hAnsi="Arial" w:cs="Arial"/>
          <w:sz w:val="22"/>
          <w:szCs w:val="22"/>
        </w:rPr>
      </w:pPr>
    </w:p>
    <w:p w:rsidR="00EF1724" w:rsidRPr="00D470CE" w:rsidRDefault="00EF1724" w:rsidP="00936CF1">
      <w:pPr>
        <w:tabs>
          <w:tab w:val="left" w:pos="900"/>
        </w:tabs>
        <w:jc w:val="both"/>
        <w:rPr>
          <w:rFonts w:ascii="Arial" w:hAnsi="Arial" w:cs="Arial"/>
          <w:bCs/>
          <w:sz w:val="22"/>
          <w:szCs w:val="22"/>
        </w:rPr>
      </w:pPr>
      <w:r>
        <w:rPr>
          <w:rFonts w:ascii="Arial" w:hAnsi="Arial" w:cs="Arial"/>
          <w:sz w:val="22"/>
          <w:szCs w:val="22"/>
        </w:rPr>
        <w:t>7.4</w:t>
      </w:r>
      <w:r>
        <w:rPr>
          <w:rFonts w:ascii="Arial" w:hAnsi="Arial" w:cs="Arial"/>
          <w:sz w:val="22"/>
          <w:szCs w:val="22"/>
        </w:rPr>
        <w:tab/>
      </w:r>
      <w:r w:rsidRPr="00D470CE">
        <w:rPr>
          <w:rFonts w:ascii="Arial" w:hAnsi="Arial" w:cs="Arial"/>
          <w:sz w:val="22"/>
          <w:szCs w:val="22"/>
        </w:rPr>
        <w:t>The SOT is also committed to responding to the observational data requirements of the developing Global Framework for Climate Services (GFCS). From that perspective, the SOT will be working at the sustainability of the ship fleets already contributing to the GCOS Implementation Plan, and its 2010 update.</w:t>
      </w:r>
    </w:p>
    <w:p w:rsidR="00EF1724" w:rsidRPr="00F0275D" w:rsidRDefault="00EF1724" w:rsidP="00936CF1">
      <w:pPr>
        <w:tabs>
          <w:tab w:val="left" w:pos="900"/>
        </w:tabs>
        <w:jc w:val="both"/>
        <w:rPr>
          <w:rFonts w:ascii="Arial" w:hAnsi="Arial" w:cs="Arial"/>
          <w:bCs/>
          <w:sz w:val="22"/>
          <w:szCs w:val="22"/>
        </w:rPr>
      </w:pPr>
    </w:p>
    <w:p w:rsidR="00EF1724" w:rsidRPr="00F0275D" w:rsidRDefault="00EF1724" w:rsidP="00936CF1">
      <w:pPr>
        <w:tabs>
          <w:tab w:val="left" w:pos="900"/>
        </w:tabs>
        <w:jc w:val="both"/>
        <w:rPr>
          <w:rFonts w:ascii="Arial" w:hAnsi="Arial" w:cs="Arial"/>
          <w:sz w:val="22"/>
          <w:szCs w:val="22"/>
          <w:lang w:val="en-AU"/>
        </w:rPr>
      </w:pPr>
      <w:r>
        <w:rPr>
          <w:rFonts w:ascii="Arial" w:hAnsi="Arial" w:cs="Arial"/>
          <w:sz w:val="22"/>
          <w:szCs w:val="22"/>
        </w:rPr>
        <w:t>7.5</w:t>
      </w:r>
      <w:r>
        <w:rPr>
          <w:rFonts w:ascii="Arial" w:hAnsi="Arial" w:cs="Arial"/>
          <w:sz w:val="22"/>
          <w:szCs w:val="22"/>
        </w:rPr>
        <w:tab/>
      </w:r>
      <w:r w:rsidRPr="00F0275D">
        <w:rPr>
          <w:rFonts w:ascii="Arial" w:hAnsi="Arial" w:cs="Arial"/>
          <w:sz w:val="22"/>
          <w:szCs w:val="22"/>
        </w:rPr>
        <w:t xml:space="preserve">In addition, the SOT agrees </w:t>
      </w:r>
      <w:r w:rsidRPr="00F0275D">
        <w:rPr>
          <w:rFonts w:ascii="Arial" w:hAnsi="Arial" w:cs="Arial"/>
          <w:bCs/>
          <w:sz w:val="22"/>
          <w:szCs w:val="22"/>
        </w:rPr>
        <w:t>t</w:t>
      </w:r>
      <w:r w:rsidRPr="00F0275D">
        <w:rPr>
          <w:rFonts w:ascii="Arial" w:hAnsi="Arial" w:cs="Arial"/>
          <w:sz w:val="22"/>
          <w:szCs w:val="22"/>
        </w:rPr>
        <w:t xml:space="preserve">hat operational and research observing networks in Polar Regions should be integrated within the framework of the WMO Integrated Observing System (WIGOS) and the WMO Information System (WIS), be enhanced to include </w:t>
      </w:r>
      <w:proofErr w:type="spellStart"/>
      <w:r w:rsidRPr="00F0275D">
        <w:rPr>
          <w:rFonts w:ascii="Arial" w:hAnsi="Arial" w:cs="Arial"/>
          <w:sz w:val="22"/>
          <w:szCs w:val="22"/>
        </w:rPr>
        <w:t>cryosphere</w:t>
      </w:r>
      <w:proofErr w:type="spellEnd"/>
      <w:r w:rsidRPr="00F0275D">
        <w:rPr>
          <w:rFonts w:ascii="Arial" w:hAnsi="Arial" w:cs="Arial"/>
          <w:sz w:val="22"/>
          <w:szCs w:val="22"/>
        </w:rPr>
        <w:t xml:space="preserve"> related variables</w:t>
      </w:r>
      <w:r w:rsidRPr="00F0275D">
        <w:rPr>
          <w:rFonts w:ascii="Arial" w:hAnsi="Arial" w:cs="Arial"/>
          <w:sz w:val="22"/>
          <w:szCs w:val="22"/>
          <w:lang w:val="en-AU"/>
        </w:rPr>
        <w:t xml:space="preserve"> recognizing that a major contribution to this objective will be through development of the Global </w:t>
      </w:r>
      <w:proofErr w:type="spellStart"/>
      <w:r w:rsidRPr="00F0275D">
        <w:rPr>
          <w:rFonts w:ascii="Arial" w:hAnsi="Arial" w:cs="Arial"/>
          <w:sz w:val="22"/>
          <w:szCs w:val="22"/>
          <w:lang w:val="en-AU"/>
        </w:rPr>
        <w:t>Cryosphere</w:t>
      </w:r>
      <w:proofErr w:type="spellEnd"/>
      <w:r w:rsidRPr="00F0275D">
        <w:rPr>
          <w:rFonts w:ascii="Arial" w:hAnsi="Arial" w:cs="Arial"/>
          <w:sz w:val="22"/>
          <w:szCs w:val="22"/>
          <w:lang w:val="en-AU"/>
        </w:rPr>
        <w:t xml:space="preserve"> Watch (GCW). While ship routes are now becoming open from time to time because of global warming, the SOT is committed to contribute to the </w:t>
      </w:r>
      <w:r w:rsidRPr="00F0275D">
        <w:rPr>
          <w:rFonts w:ascii="Arial" w:hAnsi="Arial" w:cs="Arial"/>
          <w:sz w:val="22"/>
          <w:szCs w:val="22"/>
          <w:lang w:eastAsia="ja-JP"/>
        </w:rPr>
        <w:t>Implementation phase of the GCW (201</w:t>
      </w:r>
      <w:r w:rsidRPr="00F0275D">
        <w:rPr>
          <w:rFonts w:ascii="Arial" w:hAnsi="Arial" w:cs="Arial"/>
          <w:sz w:val="22"/>
          <w:szCs w:val="22"/>
        </w:rPr>
        <w:t>2</w:t>
      </w:r>
      <w:r w:rsidRPr="00F0275D">
        <w:rPr>
          <w:rFonts w:ascii="Arial" w:hAnsi="Arial" w:cs="Arial"/>
          <w:sz w:val="22"/>
          <w:szCs w:val="22"/>
          <w:lang w:eastAsia="ja-JP"/>
        </w:rPr>
        <w:t>-201</w:t>
      </w:r>
      <w:r w:rsidRPr="00F0275D">
        <w:rPr>
          <w:rFonts w:ascii="Arial" w:hAnsi="Arial" w:cs="Arial"/>
          <w:sz w:val="22"/>
          <w:szCs w:val="22"/>
        </w:rPr>
        <w:t>9</w:t>
      </w:r>
      <w:r w:rsidRPr="00F0275D">
        <w:rPr>
          <w:rFonts w:ascii="Arial" w:hAnsi="Arial" w:cs="Arial"/>
          <w:sz w:val="22"/>
          <w:szCs w:val="22"/>
          <w:lang w:eastAsia="ja-JP"/>
        </w:rPr>
        <w:t>)</w:t>
      </w:r>
      <w:r w:rsidRPr="00F0275D">
        <w:rPr>
          <w:rFonts w:ascii="Arial" w:hAnsi="Arial" w:cs="Arial"/>
          <w:sz w:val="22"/>
          <w:szCs w:val="22"/>
          <w:lang w:val="en-AU"/>
        </w:rPr>
        <w:t xml:space="preserve"> by recruiting ships sailing in the </w:t>
      </w:r>
      <w:proofErr w:type="gramStart"/>
      <w:r w:rsidRPr="00F0275D">
        <w:rPr>
          <w:rFonts w:ascii="Arial" w:hAnsi="Arial" w:cs="Arial"/>
          <w:sz w:val="22"/>
          <w:szCs w:val="22"/>
          <w:lang w:val="en-AU"/>
        </w:rPr>
        <w:t>polar regions</w:t>
      </w:r>
      <w:proofErr w:type="gramEnd"/>
      <w:r>
        <w:rPr>
          <w:rFonts w:ascii="Arial" w:hAnsi="Arial" w:cs="Arial"/>
          <w:sz w:val="22"/>
          <w:szCs w:val="22"/>
          <w:lang w:val="en-AU"/>
        </w:rPr>
        <w:t xml:space="preserve"> (</w:t>
      </w:r>
      <w:r w:rsidRPr="00FF5E8F">
        <w:rPr>
          <w:rFonts w:ascii="Arial" w:hAnsi="Arial" w:cs="Arial"/>
          <w:b/>
          <w:bCs/>
          <w:i/>
          <w:iCs/>
          <w:sz w:val="22"/>
          <w:szCs w:val="22"/>
          <w:lang w:val="en-AU"/>
        </w:rPr>
        <w:t>action</w:t>
      </w:r>
      <w:r>
        <w:rPr>
          <w:rFonts w:ascii="Arial" w:hAnsi="Arial" w:cs="Arial"/>
          <w:sz w:val="22"/>
          <w:szCs w:val="22"/>
          <w:lang w:val="en-AU"/>
        </w:rPr>
        <w:t>)</w:t>
      </w:r>
      <w:r w:rsidRPr="00F0275D">
        <w:rPr>
          <w:rFonts w:ascii="Arial" w:hAnsi="Arial" w:cs="Arial"/>
          <w:sz w:val="22"/>
          <w:szCs w:val="22"/>
          <w:lang w:val="en-AU"/>
        </w:rPr>
        <w:t>.</w:t>
      </w:r>
    </w:p>
    <w:p w:rsidR="00EF1724" w:rsidRDefault="00EF1724" w:rsidP="00936CF1">
      <w:pPr>
        <w:tabs>
          <w:tab w:val="left" w:pos="900"/>
        </w:tabs>
        <w:rPr>
          <w:rFonts w:ascii="Arial" w:hAnsi="Arial" w:cs="Arial"/>
          <w:sz w:val="22"/>
          <w:szCs w:val="22"/>
        </w:rPr>
      </w:pPr>
    </w:p>
    <w:p w:rsidR="00EF1724" w:rsidRPr="00AF0C39" w:rsidRDefault="00EF1724" w:rsidP="00645720">
      <w:pPr>
        <w:tabs>
          <w:tab w:val="left" w:pos="1134"/>
        </w:tabs>
        <w:jc w:val="both"/>
        <w:rPr>
          <w:rFonts w:ascii="Arial" w:hAnsi="Arial" w:cs="Arial"/>
          <w:b/>
          <w:bCs/>
          <w:i/>
          <w:iCs/>
          <w:sz w:val="22"/>
          <w:szCs w:val="22"/>
        </w:rPr>
      </w:pPr>
      <w:r w:rsidRPr="00AF0C39">
        <w:rPr>
          <w:rFonts w:ascii="Arial" w:hAnsi="Arial" w:cs="Arial"/>
          <w:b/>
          <w:bCs/>
          <w:i/>
          <w:iCs/>
          <w:sz w:val="22"/>
          <w:szCs w:val="22"/>
        </w:rPr>
        <w:t>SOT contribution to JCOMM OPA priority activities for 2012-2016</w:t>
      </w:r>
    </w:p>
    <w:p w:rsidR="00EF1724" w:rsidRPr="00AF0C39" w:rsidRDefault="00EF1724" w:rsidP="00645720">
      <w:pPr>
        <w:tabs>
          <w:tab w:val="left" w:pos="993"/>
        </w:tabs>
        <w:jc w:val="both"/>
        <w:rPr>
          <w:rFonts w:ascii="Arial" w:hAnsi="Arial"/>
          <w:sz w:val="22"/>
          <w:szCs w:val="22"/>
        </w:rPr>
      </w:pPr>
    </w:p>
    <w:p w:rsidR="00EF1724" w:rsidRPr="00AF0C39" w:rsidRDefault="00EF1724" w:rsidP="00645720">
      <w:pPr>
        <w:tabs>
          <w:tab w:val="left" w:pos="993"/>
        </w:tabs>
        <w:jc w:val="both"/>
        <w:rPr>
          <w:rFonts w:ascii="Arial" w:hAnsi="Arial"/>
          <w:sz w:val="22"/>
          <w:szCs w:val="22"/>
        </w:rPr>
      </w:pPr>
      <w:r>
        <w:rPr>
          <w:rFonts w:ascii="Arial" w:hAnsi="Arial"/>
          <w:sz w:val="22"/>
          <w:szCs w:val="22"/>
        </w:rPr>
        <w:t>7.6</w:t>
      </w:r>
      <w:r>
        <w:rPr>
          <w:rFonts w:ascii="Arial" w:hAnsi="Arial"/>
          <w:sz w:val="22"/>
          <w:szCs w:val="22"/>
        </w:rPr>
        <w:tab/>
      </w:r>
      <w:r w:rsidRPr="00AF0C39">
        <w:rPr>
          <w:rFonts w:ascii="Arial" w:hAnsi="Arial"/>
          <w:sz w:val="22"/>
          <w:szCs w:val="22"/>
        </w:rPr>
        <w:t xml:space="preserve">The </w:t>
      </w:r>
      <w:r>
        <w:rPr>
          <w:rFonts w:ascii="Arial" w:hAnsi="Arial"/>
          <w:sz w:val="22"/>
          <w:szCs w:val="22"/>
        </w:rPr>
        <w:t>SOT at its seventh Session</w:t>
      </w:r>
      <w:r w:rsidRPr="00AF0C39">
        <w:rPr>
          <w:rFonts w:ascii="Arial" w:hAnsi="Arial"/>
          <w:sz w:val="22"/>
          <w:szCs w:val="22"/>
        </w:rPr>
        <w:t xml:space="preserve"> agreed with the following regarding the JCOMM Observations </w:t>
      </w:r>
      <w:proofErr w:type="spellStart"/>
      <w:r w:rsidRPr="00AF0C39">
        <w:rPr>
          <w:rFonts w:ascii="Arial" w:hAnsi="Arial"/>
          <w:sz w:val="22"/>
          <w:szCs w:val="22"/>
        </w:rPr>
        <w:t>Programme</w:t>
      </w:r>
      <w:proofErr w:type="spellEnd"/>
      <w:r w:rsidRPr="00AF0C39">
        <w:rPr>
          <w:rFonts w:ascii="Arial" w:hAnsi="Arial"/>
          <w:sz w:val="22"/>
          <w:szCs w:val="22"/>
        </w:rPr>
        <w:t xml:space="preserve"> Area (OPA) priority activities for this JCOMM </w:t>
      </w:r>
      <w:proofErr w:type="spellStart"/>
      <w:r w:rsidRPr="00AF0C39">
        <w:rPr>
          <w:rFonts w:ascii="Arial" w:hAnsi="Arial"/>
          <w:sz w:val="22"/>
          <w:szCs w:val="22"/>
        </w:rPr>
        <w:t>intersessional</w:t>
      </w:r>
      <w:proofErr w:type="spellEnd"/>
      <w:r w:rsidRPr="00AF0C39">
        <w:rPr>
          <w:rFonts w:ascii="Arial" w:hAnsi="Arial"/>
          <w:sz w:val="22"/>
          <w:szCs w:val="22"/>
        </w:rPr>
        <w:t xml:space="preserve"> period (2012-2016):</w:t>
      </w:r>
    </w:p>
    <w:p w:rsidR="00EF1724" w:rsidRPr="00AF0C39" w:rsidRDefault="00EF1724" w:rsidP="00645720">
      <w:pPr>
        <w:tabs>
          <w:tab w:val="left" w:pos="1134"/>
        </w:tabs>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Implementation of WIGOS</w:t>
      </w:r>
      <w:r w:rsidRPr="00AF0C39">
        <w:rPr>
          <w:rFonts w:ascii="Arial" w:hAnsi="Arial" w:cs="Arial"/>
          <w:sz w:val="22"/>
          <w:szCs w:val="22"/>
        </w:rPr>
        <w:t xml:space="preserve">: The Team agreed again to respond to the Legacy Recommendations of the JCOMM Pilot Project for WIGOS as agreed at the previous SOT Session (see paragraph </w:t>
      </w:r>
      <w:r w:rsidRPr="00AF0C39">
        <w:rPr>
          <w:rFonts w:ascii="Arial" w:hAnsi="Arial" w:cs="Arial"/>
          <w:sz w:val="22"/>
          <w:szCs w:val="22"/>
          <w:lang w:eastAsia="ko-KR"/>
        </w:rPr>
        <w:t>10.2 of SOT-6 Final Report</w:t>
      </w:r>
      <w:r w:rsidRPr="00AF0C39">
        <w:rPr>
          <w:rFonts w:ascii="Arial" w:hAnsi="Arial" w:cs="Arial"/>
          <w:sz w:val="22"/>
          <w:szCs w:val="22"/>
        </w:rPr>
        <w:t>);</w:t>
      </w: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Requirements setting, and priorities</w:t>
      </w:r>
      <w:r w:rsidRPr="00AF0C39">
        <w:rPr>
          <w:rFonts w:ascii="Arial" w:hAnsi="Arial" w:cs="Arial"/>
          <w:sz w:val="22"/>
          <w:szCs w:val="22"/>
        </w:rPr>
        <w:t xml:space="preserve">: The Team recalled that it is committed to respond to the goals sated in the JCOMM Observations </w:t>
      </w:r>
      <w:proofErr w:type="spellStart"/>
      <w:r w:rsidRPr="00AF0C39">
        <w:rPr>
          <w:rFonts w:ascii="Arial" w:hAnsi="Arial" w:cs="Arial"/>
          <w:sz w:val="22"/>
          <w:szCs w:val="22"/>
        </w:rPr>
        <w:t>Programme</w:t>
      </w:r>
      <w:proofErr w:type="spellEnd"/>
      <w:r w:rsidRPr="00AF0C39">
        <w:rPr>
          <w:rFonts w:ascii="Arial" w:hAnsi="Arial" w:cs="Arial"/>
          <w:sz w:val="22"/>
          <w:szCs w:val="22"/>
        </w:rPr>
        <w:t xml:space="preserve"> Area (OPA) Implementation Goals (OPA-IG), as stated in the draft SOT Implementation Strategy (see item 10). The Team is also contributing to the WMO Rolling Review of Requirements, and responding to the Implementation Plan for the Evolution of Global Observing Systems (EGOS-IP</w:t>
      </w:r>
      <w:r w:rsidRPr="00AF0C39">
        <w:rPr>
          <w:rStyle w:val="FootnoteReference"/>
          <w:rFonts w:ascii="Arial" w:hAnsi="Arial" w:cs="Arial"/>
          <w:sz w:val="22"/>
          <w:szCs w:val="22"/>
        </w:rPr>
        <w:footnoteReference w:id="73"/>
      </w:r>
      <w:r w:rsidRPr="00AF0C39">
        <w:rPr>
          <w:rFonts w:ascii="Arial" w:hAnsi="Arial" w:cs="Arial"/>
          <w:sz w:val="22"/>
          <w:szCs w:val="22"/>
        </w:rPr>
        <w:t>);</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Global observing effort with more contributors</w:t>
      </w:r>
      <w:r w:rsidRPr="00AF0C39">
        <w:rPr>
          <w:rFonts w:ascii="Arial" w:hAnsi="Arial" w:cs="Arial"/>
          <w:sz w:val="22"/>
          <w:szCs w:val="22"/>
        </w:rPr>
        <w:t xml:space="preserve">: The Team is encouraging more partners to joint its activities, and contribute to the SOT implementation effort; the SOT Capacity Building activities (PMO workshops, “Buddy” and VOS donation </w:t>
      </w:r>
      <w:proofErr w:type="spellStart"/>
      <w:r w:rsidRPr="00AF0C39">
        <w:rPr>
          <w:rFonts w:ascii="Arial" w:hAnsi="Arial" w:cs="Arial"/>
          <w:sz w:val="22"/>
          <w:szCs w:val="22"/>
        </w:rPr>
        <w:t>programmes</w:t>
      </w:r>
      <w:proofErr w:type="spellEnd"/>
      <w:r w:rsidRPr="00AF0C39">
        <w:rPr>
          <w:rFonts w:ascii="Arial" w:hAnsi="Arial" w:cs="Arial"/>
          <w:sz w:val="22"/>
          <w:szCs w:val="22"/>
        </w:rPr>
        <w:t>) are also meant to bring new partners from developing countries in the area of ship observations.</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New ocean observing platform types</w:t>
      </w:r>
      <w:r w:rsidRPr="00AF0C39">
        <w:rPr>
          <w:rFonts w:ascii="Arial" w:hAnsi="Arial" w:cs="Arial"/>
          <w:sz w:val="22"/>
          <w:szCs w:val="22"/>
        </w:rPr>
        <w:t xml:space="preserve">: The Team is looking at using new technologies (e.g. AWS systems onboard ships; </w:t>
      </w:r>
      <w:proofErr w:type="spellStart"/>
      <w:r w:rsidRPr="00AF0C39">
        <w:rPr>
          <w:rFonts w:ascii="Arial" w:hAnsi="Arial" w:cs="Arial"/>
          <w:sz w:val="22"/>
          <w:szCs w:val="22"/>
        </w:rPr>
        <w:t>autolaunchers</w:t>
      </w:r>
      <w:proofErr w:type="spellEnd"/>
      <w:r w:rsidRPr="00AF0C39">
        <w:rPr>
          <w:rFonts w:ascii="Arial" w:hAnsi="Arial" w:cs="Arial"/>
          <w:sz w:val="22"/>
          <w:szCs w:val="22"/>
        </w:rPr>
        <w:t>; TSG, pCO</w:t>
      </w:r>
      <w:r w:rsidRPr="00AF0C39">
        <w:rPr>
          <w:rFonts w:ascii="Arial" w:hAnsi="Arial" w:cs="Arial"/>
          <w:sz w:val="22"/>
          <w:szCs w:val="22"/>
          <w:vertAlign w:val="subscript"/>
        </w:rPr>
        <w:t>2</w:t>
      </w:r>
      <w:r w:rsidRPr="00AF0C39">
        <w:rPr>
          <w:rFonts w:ascii="Arial" w:hAnsi="Arial" w:cs="Arial"/>
          <w:sz w:val="22"/>
          <w:szCs w:val="22"/>
        </w:rPr>
        <w:t>), and is collaborating with other groups for the deployment of existing and new types of instruments from ship (e.g. drifters, Argo floats, surface wave gliders, etc.). The cooperation with the World Ocean Council will also bring new opportunities for the recruitment of new vessels to participate in the activities of the SOT.</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Synergies</w:t>
      </w:r>
      <w:r w:rsidRPr="00AF0C39">
        <w:rPr>
          <w:rFonts w:ascii="Arial" w:hAnsi="Arial" w:cs="Arial"/>
          <w:sz w:val="22"/>
          <w:szCs w:val="22"/>
        </w:rPr>
        <w:t xml:space="preserve">: The Team is a strong supporter of the JCOMMOPS, including through financial contributions. JCOMMOPS is a key resource for developing synergies between observing systems to exploit the potential of joint deployment opportunities, and to foster a common approach to sensor development and best practices. The SOT Tasks </w:t>
      </w:r>
      <w:proofErr w:type="gramStart"/>
      <w:r w:rsidRPr="00AF0C39">
        <w:rPr>
          <w:rFonts w:ascii="Arial" w:hAnsi="Arial" w:cs="Arial"/>
          <w:sz w:val="22"/>
          <w:szCs w:val="22"/>
        </w:rPr>
        <w:t>Teams,</w:t>
      </w:r>
      <w:proofErr w:type="gramEnd"/>
      <w:r w:rsidRPr="00AF0C39">
        <w:rPr>
          <w:rFonts w:ascii="Arial" w:hAnsi="Arial" w:cs="Arial"/>
          <w:sz w:val="22"/>
          <w:szCs w:val="22"/>
        </w:rPr>
        <w:t xml:space="preserve"> and Pilot Projects also play a key role in this regard.</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Pilot Projects</w:t>
      </w:r>
      <w:r w:rsidRPr="00AF0C39">
        <w:rPr>
          <w:rFonts w:ascii="Arial" w:hAnsi="Arial" w:cs="Arial"/>
          <w:sz w:val="22"/>
          <w:szCs w:val="22"/>
        </w:rPr>
        <w:t xml:space="preserve">: The Team is supporting establishment of pilot projects which are meant to explore new ocean sensor, ocean observing platform, and data telecommunication technologies, promote the most cost-effective use of the existing resources, and optimal use of potential synergies between various observing systems (e.g. in situ // satellite integration with the HRSST Pilot Project). The Team is encouraging a more pro-active approach of its members for promoting such pilots. The Team also noted the Resolution from the third DBCP Capacity Building workshop for countries of the Western Indian Ocean region (Mombasa, Kenya, 16-20 April 2012) to establish an SOT Pilot Project to act as co-operative venture among countries within the Indian Ocean to enhance the provision of marine meteorological and oceanographic data in support of a diversity of national, regional and global </w:t>
      </w:r>
      <w:proofErr w:type="spellStart"/>
      <w:r w:rsidRPr="00AF0C39">
        <w:rPr>
          <w:rFonts w:ascii="Arial" w:hAnsi="Arial" w:cs="Arial"/>
          <w:sz w:val="22"/>
          <w:szCs w:val="22"/>
        </w:rPr>
        <w:t>programmes</w:t>
      </w:r>
      <w:proofErr w:type="spellEnd"/>
      <w:r w:rsidRPr="00AF0C39">
        <w:rPr>
          <w:rFonts w:ascii="Arial" w:hAnsi="Arial" w:cs="Arial"/>
          <w:sz w:val="22"/>
          <w:szCs w:val="22"/>
        </w:rPr>
        <w:t xml:space="preserve">. The Team designated </w:t>
      </w:r>
      <w:r>
        <w:rPr>
          <w:rFonts w:ascii="Arial" w:hAnsi="Arial" w:cs="Arial"/>
          <w:sz w:val="22"/>
          <w:szCs w:val="22"/>
        </w:rPr>
        <w:t>Kenya</w:t>
      </w:r>
      <w:r w:rsidRPr="00AF0C39">
        <w:rPr>
          <w:rFonts w:ascii="Arial" w:hAnsi="Arial" w:cs="Arial"/>
          <w:sz w:val="22"/>
          <w:szCs w:val="22"/>
        </w:rPr>
        <w:t xml:space="preserve"> to lead this Pilot Project, set up a Steering Team tasked to develop a </w:t>
      </w:r>
      <w:proofErr w:type="spellStart"/>
      <w:r w:rsidRPr="00AF0C39">
        <w:rPr>
          <w:rFonts w:ascii="Arial" w:hAnsi="Arial" w:cs="Arial"/>
          <w:sz w:val="22"/>
          <w:szCs w:val="22"/>
        </w:rPr>
        <w:t>workplan</w:t>
      </w:r>
      <w:proofErr w:type="spellEnd"/>
      <w:r w:rsidRPr="00AF0C39">
        <w:rPr>
          <w:rFonts w:ascii="Arial" w:hAnsi="Arial" w:cs="Arial"/>
          <w:sz w:val="22"/>
          <w:szCs w:val="22"/>
        </w:rPr>
        <w:t xml:space="preserve"> for the Pilot Project, and to report at the next SOT Session on the outcome. The draft white paper and embryo </w:t>
      </w:r>
      <w:proofErr w:type="spellStart"/>
      <w:r w:rsidRPr="00AF0C39">
        <w:rPr>
          <w:rFonts w:ascii="Arial" w:hAnsi="Arial" w:cs="Arial"/>
          <w:sz w:val="22"/>
          <w:szCs w:val="22"/>
        </w:rPr>
        <w:t>workplan</w:t>
      </w:r>
      <w:proofErr w:type="spellEnd"/>
      <w:r w:rsidRPr="00AF0C39">
        <w:rPr>
          <w:rFonts w:ascii="Arial" w:hAnsi="Arial" w:cs="Arial"/>
          <w:sz w:val="22"/>
          <w:szCs w:val="22"/>
        </w:rPr>
        <w:t xml:space="preserve"> is provided in </w:t>
      </w:r>
      <w:hyperlink w:anchor="Annex_XVI" w:history="1">
        <w:r w:rsidRPr="00D16C1E">
          <w:rPr>
            <w:rStyle w:val="Hyperlink"/>
            <w:rFonts w:ascii="Arial" w:hAnsi="Arial" w:cs="Arial"/>
            <w:i/>
            <w:sz w:val="22"/>
            <w:szCs w:val="22"/>
          </w:rPr>
          <w:t>Annex XVI</w:t>
        </w:r>
      </w:hyperlink>
      <w:r w:rsidRPr="00745509">
        <w:rPr>
          <w:rFonts w:ascii="Arial" w:hAnsi="Arial" w:cs="Arial"/>
          <w:sz w:val="22"/>
          <w:szCs w:val="22"/>
        </w:rPr>
        <w:t xml:space="preserve"> of SOT-8 final report.</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Capacity building</w:t>
      </w:r>
      <w:r w:rsidRPr="00AF0C39">
        <w:rPr>
          <w:rFonts w:ascii="Arial" w:hAnsi="Arial" w:cs="Arial"/>
          <w:sz w:val="22"/>
          <w:szCs w:val="22"/>
        </w:rPr>
        <w:t>: The Team is committed to develop partnerships between developed countries and developing countries, and organize PANGEA</w:t>
      </w:r>
      <w:r w:rsidRPr="00AF0C39">
        <w:rPr>
          <w:rStyle w:val="FootnoteReference"/>
          <w:rFonts w:ascii="Arial" w:hAnsi="Arial" w:cs="Arial"/>
          <w:sz w:val="22"/>
          <w:szCs w:val="22"/>
        </w:rPr>
        <w:footnoteReference w:id="74"/>
      </w:r>
      <w:r w:rsidRPr="00AF0C39">
        <w:rPr>
          <w:rFonts w:ascii="Arial" w:hAnsi="Arial" w:cs="Arial"/>
          <w:sz w:val="22"/>
          <w:szCs w:val="22"/>
        </w:rPr>
        <w:t xml:space="preserve"> type capacity building activities, including training workshops (e.g. international PMO workshops) on implementation of ship-based observation </w:t>
      </w:r>
      <w:proofErr w:type="spellStart"/>
      <w:r w:rsidRPr="00AF0C39">
        <w:rPr>
          <w:rFonts w:ascii="Arial" w:hAnsi="Arial" w:cs="Arial"/>
          <w:sz w:val="22"/>
          <w:szCs w:val="22"/>
        </w:rPr>
        <w:t>programmes</w:t>
      </w:r>
      <w:proofErr w:type="spellEnd"/>
      <w:r w:rsidRPr="00AF0C39">
        <w:rPr>
          <w:rFonts w:ascii="Arial" w:hAnsi="Arial" w:cs="Arial"/>
          <w:sz w:val="22"/>
          <w:szCs w:val="22"/>
        </w:rPr>
        <w:t>, and data use.</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Standards and best practices</w:t>
      </w:r>
      <w:r w:rsidRPr="00AF0C39">
        <w:rPr>
          <w:rFonts w:ascii="Arial" w:hAnsi="Arial" w:cs="Arial"/>
          <w:sz w:val="22"/>
          <w:szCs w:val="22"/>
        </w:rPr>
        <w:t>: The Team is committed – through its Task Team on Instrument Standards (see item 6.5) – to review the requirements for documenting standards and best practices regarding the making of ship-based observations, including the review of the Technical Regulations as documented in the relevant WMO and IOC Publications. The Team also invited its members to make use of the Regional Marine Instrumentation Centre (RMIC</w:t>
      </w:r>
      <w:r w:rsidRPr="00AF0C39">
        <w:rPr>
          <w:rStyle w:val="FootnoteReference"/>
          <w:rFonts w:ascii="Arial" w:hAnsi="Arial" w:cs="Arial"/>
          <w:sz w:val="22"/>
          <w:szCs w:val="22"/>
        </w:rPr>
        <w:footnoteReference w:id="75"/>
      </w:r>
      <w:r w:rsidRPr="00AF0C39">
        <w:rPr>
          <w:rFonts w:ascii="Arial" w:hAnsi="Arial" w:cs="Arial"/>
          <w:sz w:val="22"/>
          <w:szCs w:val="22"/>
        </w:rPr>
        <w:t xml:space="preserve">) facilities in their respective regions to ensure traceability of </w:t>
      </w:r>
      <w:r>
        <w:rPr>
          <w:rFonts w:ascii="Arial" w:hAnsi="Arial" w:cs="Arial"/>
          <w:sz w:val="22"/>
          <w:szCs w:val="22"/>
        </w:rPr>
        <w:t xml:space="preserve">marine </w:t>
      </w:r>
      <w:proofErr w:type="spellStart"/>
      <w:r>
        <w:rPr>
          <w:rFonts w:ascii="Arial" w:hAnsi="Arial" w:cs="Arial"/>
          <w:sz w:val="22"/>
          <w:szCs w:val="22"/>
        </w:rPr>
        <w:t>meteorologic</w:t>
      </w:r>
      <w:proofErr w:type="spellEnd"/>
      <w:r>
        <w:rPr>
          <w:rFonts w:ascii="Arial" w:hAnsi="Arial" w:cs="Arial"/>
          <w:sz w:val="22"/>
          <w:szCs w:val="22"/>
        </w:rPr>
        <w:t xml:space="preserve"> and oceanographic </w:t>
      </w:r>
      <w:r w:rsidRPr="00AF0C39">
        <w:rPr>
          <w:rFonts w:ascii="Arial" w:hAnsi="Arial" w:cs="Arial"/>
          <w:sz w:val="22"/>
          <w:szCs w:val="22"/>
        </w:rPr>
        <w:t>observations.</w:t>
      </w:r>
    </w:p>
    <w:p w:rsidR="001242B2" w:rsidRDefault="001242B2" w:rsidP="00C57EE3">
      <w:pPr>
        <w:pStyle w:val="ListParagraph"/>
        <w:rPr>
          <w:rFonts w:ascii="Arial" w:hAnsi="Arial" w:cs="Arial"/>
          <w:sz w:val="22"/>
          <w:szCs w:val="22"/>
        </w:rPr>
      </w:pPr>
    </w:p>
    <w:p w:rsidR="00EF1724" w:rsidRPr="00AF0C39" w:rsidRDefault="00EF1724" w:rsidP="00645720">
      <w:pPr>
        <w:tabs>
          <w:tab w:val="num" w:pos="1210"/>
        </w:tabs>
        <w:ind w:left="567"/>
        <w:jc w:val="both"/>
        <w:rPr>
          <w:rFonts w:ascii="Arial" w:hAnsi="Arial" w:cs="Arial"/>
          <w:sz w:val="22"/>
          <w:szCs w:val="22"/>
        </w:rPr>
      </w:pPr>
    </w:p>
    <w:p w:rsidR="00EF1724" w:rsidRDefault="00EF1724" w:rsidP="004D6534">
      <w:pPr>
        <w:numPr>
          <w:ilvl w:val="0"/>
          <w:numId w:val="32"/>
        </w:numPr>
        <w:tabs>
          <w:tab w:val="clear" w:pos="927"/>
          <w:tab w:val="num" w:pos="1210"/>
        </w:tabs>
        <w:ind w:left="1210" w:hanging="643"/>
        <w:jc w:val="both"/>
        <w:rPr>
          <w:rFonts w:ascii="Arial" w:hAnsi="Arial" w:cs="Arial"/>
          <w:sz w:val="22"/>
          <w:szCs w:val="22"/>
        </w:rPr>
      </w:pPr>
      <w:r w:rsidRPr="00AF0C39">
        <w:rPr>
          <w:rFonts w:ascii="Arial" w:hAnsi="Arial" w:cs="Arial"/>
          <w:sz w:val="22"/>
          <w:szCs w:val="22"/>
          <w:u w:val="single"/>
        </w:rPr>
        <w:t>Data &amp; metadata exchange</w:t>
      </w:r>
      <w:r w:rsidRPr="00AF0C39">
        <w:rPr>
          <w:rFonts w:ascii="Arial" w:hAnsi="Arial" w:cs="Arial"/>
          <w:sz w:val="22"/>
          <w:szCs w:val="22"/>
        </w:rPr>
        <w:t xml:space="preserve">: The Team is committed to collect and share instrument/platform metadata concerning observations made from ships (see items 6.4 and 9.3). </w:t>
      </w:r>
    </w:p>
    <w:p w:rsidR="001242B2" w:rsidRDefault="001242B2" w:rsidP="00C57EE3">
      <w:pPr>
        <w:pStyle w:val="ListParagraph"/>
        <w:rPr>
          <w:rFonts w:ascii="Arial" w:hAnsi="Arial" w:cs="Arial"/>
          <w:sz w:val="22"/>
          <w:szCs w:val="22"/>
        </w:rPr>
      </w:pPr>
    </w:p>
    <w:p w:rsidR="00EF1724" w:rsidRPr="00AF0C39" w:rsidRDefault="00EF1724" w:rsidP="00645720">
      <w:pPr>
        <w:jc w:val="both"/>
        <w:rPr>
          <w:rFonts w:ascii="Arial" w:hAnsi="Arial" w:cs="Arial"/>
          <w:sz w:val="22"/>
          <w:szCs w:val="22"/>
        </w:rPr>
      </w:pPr>
    </w:p>
    <w:p w:rsidR="00EF1724" w:rsidRPr="00AF0C39" w:rsidRDefault="00EF1724" w:rsidP="00645720">
      <w:pPr>
        <w:tabs>
          <w:tab w:val="left" w:pos="1134"/>
        </w:tabs>
        <w:jc w:val="both"/>
        <w:rPr>
          <w:rFonts w:ascii="Arial" w:hAnsi="Arial" w:cs="Arial"/>
          <w:b/>
          <w:bCs/>
          <w:i/>
          <w:iCs/>
          <w:sz w:val="22"/>
          <w:szCs w:val="22"/>
        </w:rPr>
      </w:pPr>
      <w:r w:rsidRPr="00AF0C39">
        <w:rPr>
          <w:rFonts w:ascii="Arial" w:hAnsi="Arial" w:cs="Arial"/>
          <w:b/>
          <w:bCs/>
          <w:i/>
          <w:iCs/>
          <w:sz w:val="22"/>
          <w:szCs w:val="22"/>
        </w:rPr>
        <w:t>SOT contribution to JCOMM DMPA priority activities for 2012-2016</w:t>
      </w:r>
    </w:p>
    <w:p w:rsidR="00EF1724" w:rsidRPr="00AF0C39" w:rsidRDefault="00EF1724" w:rsidP="00645720">
      <w:pPr>
        <w:jc w:val="both"/>
        <w:rPr>
          <w:rFonts w:ascii="Arial" w:hAnsi="Arial" w:cs="Arial"/>
          <w:sz w:val="22"/>
          <w:szCs w:val="22"/>
        </w:rPr>
      </w:pPr>
    </w:p>
    <w:p w:rsidR="00EF1724" w:rsidRPr="00AF0C39" w:rsidRDefault="00EF1724" w:rsidP="00645720">
      <w:pPr>
        <w:tabs>
          <w:tab w:val="left" w:pos="993"/>
        </w:tabs>
        <w:jc w:val="both"/>
        <w:rPr>
          <w:rFonts w:ascii="Arial" w:hAnsi="Arial"/>
          <w:sz w:val="22"/>
          <w:szCs w:val="22"/>
        </w:rPr>
      </w:pPr>
      <w:r>
        <w:rPr>
          <w:rFonts w:ascii="Arial" w:hAnsi="Arial"/>
          <w:sz w:val="22"/>
          <w:szCs w:val="22"/>
        </w:rPr>
        <w:t>7.7</w:t>
      </w:r>
      <w:r w:rsidRPr="00AF0C39">
        <w:rPr>
          <w:rFonts w:ascii="Arial" w:hAnsi="Arial"/>
          <w:sz w:val="22"/>
          <w:szCs w:val="22"/>
        </w:rPr>
        <w:tab/>
        <w:t xml:space="preserve">The </w:t>
      </w:r>
      <w:r>
        <w:rPr>
          <w:rFonts w:ascii="Arial" w:hAnsi="Arial"/>
          <w:sz w:val="22"/>
          <w:szCs w:val="22"/>
        </w:rPr>
        <w:t xml:space="preserve">SOT at its seventh Session </w:t>
      </w:r>
      <w:r w:rsidRPr="00AF0C39">
        <w:rPr>
          <w:rFonts w:ascii="Arial" w:hAnsi="Arial"/>
          <w:sz w:val="22"/>
          <w:szCs w:val="22"/>
        </w:rPr>
        <w:t xml:space="preserve">agreed with the following regarding the JCOMM Data Management </w:t>
      </w:r>
      <w:proofErr w:type="spellStart"/>
      <w:r w:rsidRPr="00AF0C39">
        <w:rPr>
          <w:rFonts w:ascii="Arial" w:hAnsi="Arial"/>
          <w:sz w:val="22"/>
          <w:szCs w:val="22"/>
        </w:rPr>
        <w:t>Programme</w:t>
      </w:r>
      <w:proofErr w:type="spellEnd"/>
      <w:r w:rsidRPr="00AF0C39">
        <w:rPr>
          <w:rFonts w:ascii="Arial" w:hAnsi="Arial"/>
          <w:sz w:val="22"/>
          <w:szCs w:val="22"/>
        </w:rPr>
        <w:t xml:space="preserve"> Area (DMPA) priority activities for this JCOMM </w:t>
      </w:r>
      <w:proofErr w:type="spellStart"/>
      <w:r w:rsidRPr="00AF0C39">
        <w:rPr>
          <w:rFonts w:ascii="Arial" w:hAnsi="Arial"/>
          <w:sz w:val="22"/>
          <w:szCs w:val="22"/>
        </w:rPr>
        <w:t>intersessional</w:t>
      </w:r>
      <w:proofErr w:type="spellEnd"/>
      <w:r w:rsidRPr="00AF0C39">
        <w:rPr>
          <w:rFonts w:ascii="Arial" w:hAnsi="Arial"/>
          <w:sz w:val="22"/>
          <w:szCs w:val="22"/>
        </w:rPr>
        <w:t xml:space="preserve"> period (2012-2016):</w:t>
      </w:r>
    </w:p>
    <w:p w:rsidR="00EF1724" w:rsidRPr="00AF0C39" w:rsidRDefault="00EF1724" w:rsidP="00645720">
      <w:pPr>
        <w:jc w:val="both"/>
        <w:rPr>
          <w:rFonts w:ascii="Arial" w:hAnsi="Arial" w:cs="Arial"/>
          <w:sz w:val="22"/>
          <w:szCs w:val="22"/>
        </w:rPr>
      </w:pPr>
    </w:p>
    <w:p w:rsidR="00EF1724" w:rsidRPr="00AF0C39" w:rsidRDefault="00EF1724" w:rsidP="004D6534">
      <w:pPr>
        <w:numPr>
          <w:ilvl w:val="0"/>
          <w:numId w:val="33"/>
        </w:numPr>
        <w:jc w:val="both"/>
        <w:rPr>
          <w:rFonts w:ascii="Arial" w:hAnsi="Arial" w:cs="Arial"/>
          <w:sz w:val="22"/>
          <w:szCs w:val="22"/>
        </w:rPr>
      </w:pPr>
      <w:r w:rsidRPr="00AF0C39">
        <w:rPr>
          <w:rFonts w:ascii="Arial" w:hAnsi="Arial" w:cs="Arial"/>
          <w:sz w:val="22"/>
          <w:szCs w:val="22"/>
          <w:u w:val="single"/>
        </w:rPr>
        <w:t>Ocean Data Standards</w:t>
      </w:r>
      <w:r w:rsidRPr="00AF0C39">
        <w:rPr>
          <w:rFonts w:ascii="Arial" w:hAnsi="Arial" w:cs="Arial"/>
          <w:sz w:val="22"/>
          <w:szCs w:val="22"/>
        </w:rPr>
        <w:t>: The Team (</w:t>
      </w:r>
      <w:proofErr w:type="spellStart"/>
      <w:r w:rsidRPr="00AF0C39">
        <w:rPr>
          <w:rFonts w:ascii="Arial" w:hAnsi="Arial" w:cs="Arial"/>
          <w:sz w:val="22"/>
          <w:szCs w:val="22"/>
        </w:rPr>
        <w:t>i</w:t>
      </w:r>
      <w:proofErr w:type="spellEnd"/>
      <w:r w:rsidRPr="00AF0C39">
        <w:rPr>
          <w:rFonts w:ascii="Arial" w:hAnsi="Arial" w:cs="Arial"/>
          <w:sz w:val="22"/>
          <w:szCs w:val="22"/>
        </w:rPr>
        <w:t>) invited its members to review ocean data standards submitted through the JCOMM-IODE Ocean Data Standards Process (ODS</w:t>
      </w:r>
      <w:r w:rsidRPr="00AF0C39">
        <w:rPr>
          <w:rStyle w:val="FootnoteReference"/>
          <w:rFonts w:ascii="Arial" w:hAnsi="Arial" w:cs="Arial"/>
          <w:sz w:val="22"/>
          <w:szCs w:val="22"/>
        </w:rPr>
        <w:footnoteReference w:id="76"/>
      </w:r>
      <w:r w:rsidRPr="00AF0C39">
        <w:rPr>
          <w:rFonts w:ascii="Arial" w:hAnsi="Arial" w:cs="Arial"/>
          <w:sz w:val="22"/>
          <w:szCs w:val="22"/>
        </w:rPr>
        <w:t>).</w:t>
      </w:r>
    </w:p>
    <w:p w:rsidR="00EF1724" w:rsidRPr="00AF0C39" w:rsidRDefault="00EF1724" w:rsidP="00645720">
      <w:pPr>
        <w:ind w:left="567"/>
        <w:jc w:val="both"/>
        <w:rPr>
          <w:rFonts w:ascii="Arial" w:hAnsi="Arial" w:cs="Arial"/>
          <w:sz w:val="22"/>
          <w:szCs w:val="22"/>
        </w:rPr>
      </w:pPr>
    </w:p>
    <w:p w:rsidR="00EF1724" w:rsidRPr="00AF0C39" w:rsidRDefault="00EF1724" w:rsidP="004D6534">
      <w:pPr>
        <w:numPr>
          <w:ilvl w:val="0"/>
          <w:numId w:val="33"/>
        </w:numPr>
        <w:jc w:val="both"/>
        <w:rPr>
          <w:rFonts w:ascii="Arial" w:hAnsi="Arial" w:cs="Arial"/>
          <w:sz w:val="22"/>
          <w:szCs w:val="22"/>
        </w:rPr>
      </w:pPr>
      <w:r w:rsidRPr="00AF0C39">
        <w:rPr>
          <w:rFonts w:ascii="Arial" w:hAnsi="Arial" w:cs="Arial"/>
          <w:sz w:val="22"/>
          <w:szCs w:val="22"/>
          <w:u w:val="single"/>
        </w:rPr>
        <w:t>IODE Ocean Data Portal</w:t>
      </w:r>
      <w:r w:rsidRPr="00AF0C39">
        <w:rPr>
          <w:rFonts w:ascii="Arial" w:hAnsi="Arial" w:cs="Arial"/>
          <w:sz w:val="22"/>
          <w:szCs w:val="22"/>
        </w:rPr>
        <w:t>: The Team invited its members holding ship observation data sets to provide the corresponding discovery metadata in the appropriate search standard ISO 23950, and discovery metadata standard ISO 19115, and make them available through the WMO Information System (WIS) or the IODE Ocean Data Portal (ODP).</w:t>
      </w:r>
    </w:p>
    <w:p w:rsidR="001242B2" w:rsidRDefault="001242B2" w:rsidP="00C57EE3">
      <w:pPr>
        <w:pStyle w:val="ListParagraph"/>
        <w:rPr>
          <w:rFonts w:ascii="Arial" w:hAnsi="Arial" w:cs="Arial"/>
          <w:sz w:val="22"/>
          <w:szCs w:val="22"/>
        </w:rPr>
      </w:pPr>
    </w:p>
    <w:p w:rsidR="00EF1724" w:rsidRPr="00AF0C39" w:rsidRDefault="00EF1724" w:rsidP="00645720">
      <w:pPr>
        <w:ind w:left="567"/>
        <w:jc w:val="both"/>
        <w:rPr>
          <w:rFonts w:ascii="Arial" w:hAnsi="Arial" w:cs="Arial"/>
          <w:sz w:val="22"/>
          <w:szCs w:val="22"/>
        </w:rPr>
      </w:pPr>
    </w:p>
    <w:p w:rsidR="00EF1724" w:rsidRPr="00AF0C39" w:rsidRDefault="00EF1724" w:rsidP="004D6534">
      <w:pPr>
        <w:numPr>
          <w:ilvl w:val="0"/>
          <w:numId w:val="33"/>
        </w:numPr>
        <w:jc w:val="both"/>
        <w:rPr>
          <w:rFonts w:ascii="Arial" w:hAnsi="Arial" w:cs="Arial"/>
          <w:sz w:val="22"/>
          <w:szCs w:val="22"/>
        </w:rPr>
      </w:pPr>
      <w:r w:rsidRPr="00AF0C39">
        <w:rPr>
          <w:rFonts w:ascii="Arial" w:hAnsi="Arial" w:cs="Arial"/>
          <w:sz w:val="22"/>
          <w:szCs w:val="22"/>
          <w:u w:val="single"/>
        </w:rPr>
        <w:t>Marine Climate Data System (MCDS)</w:t>
      </w:r>
      <w:r w:rsidRPr="00AF0C39">
        <w:rPr>
          <w:rFonts w:ascii="Arial" w:hAnsi="Arial" w:cs="Arial"/>
          <w:sz w:val="22"/>
          <w:szCs w:val="22"/>
        </w:rPr>
        <w:t>: The Team invited its members to follow the development of the MCDS closely (see for example the final report of the 4</w:t>
      </w:r>
      <w:r w:rsidRPr="00AF0C39">
        <w:rPr>
          <w:rFonts w:ascii="Arial" w:hAnsi="Arial" w:cs="Arial"/>
          <w:sz w:val="22"/>
          <w:szCs w:val="22"/>
          <w:vertAlign w:val="superscript"/>
        </w:rPr>
        <w:t>th</w:t>
      </w:r>
      <w:r w:rsidRPr="00AF0C39">
        <w:rPr>
          <w:rFonts w:ascii="Arial" w:hAnsi="Arial" w:cs="Arial"/>
          <w:sz w:val="22"/>
          <w:szCs w:val="22"/>
        </w:rPr>
        <w:t xml:space="preserve"> Session of the ETMC), and make sure that delayed mode and historical ship data will comply with the requirements of the MCDS. Team members, may also consider collaborating with the ETMC through participation in its Task Team on the MCDS so that the SOT requirements are also considered in these developments.</w:t>
      </w:r>
    </w:p>
    <w:p w:rsidR="001242B2" w:rsidRDefault="001242B2" w:rsidP="00C57EE3">
      <w:pPr>
        <w:pStyle w:val="ListParagraph"/>
        <w:rPr>
          <w:rFonts w:ascii="Arial" w:hAnsi="Arial" w:cs="Arial"/>
          <w:sz w:val="22"/>
          <w:szCs w:val="22"/>
        </w:rPr>
      </w:pPr>
    </w:p>
    <w:p w:rsidR="00EF1724" w:rsidRPr="00AF0C39" w:rsidRDefault="00EF1724" w:rsidP="00645720">
      <w:pPr>
        <w:ind w:left="567"/>
        <w:jc w:val="both"/>
        <w:rPr>
          <w:rFonts w:ascii="Arial" w:hAnsi="Arial" w:cs="Arial"/>
          <w:sz w:val="22"/>
          <w:szCs w:val="22"/>
        </w:rPr>
      </w:pPr>
    </w:p>
    <w:p w:rsidR="00EF1724" w:rsidRPr="00AF0C39" w:rsidRDefault="00EF1724" w:rsidP="004D6534">
      <w:pPr>
        <w:numPr>
          <w:ilvl w:val="0"/>
          <w:numId w:val="33"/>
        </w:numPr>
        <w:jc w:val="both"/>
        <w:rPr>
          <w:rFonts w:ascii="Arial" w:hAnsi="Arial" w:cs="Arial"/>
          <w:sz w:val="22"/>
          <w:szCs w:val="22"/>
        </w:rPr>
      </w:pPr>
      <w:r w:rsidRPr="00AF0C39">
        <w:rPr>
          <w:rFonts w:ascii="Arial" w:hAnsi="Arial" w:cs="Arial"/>
          <w:sz w:val="22"/>
          <w:szCs w:val="22"/>
          <w:u w:val="single"/>
        </w:rPr>
        <w:t>Instrument/Platform metadata</w:t>
      </w:r>
      <w:r w:rsidRPr="00AF0C39">
        <w:rPr>
          <w:rFonts w:ascii="Arial" w:hAnsi="Arial" w:cs="Arial"/>
          <w:sz w:val="22"/>
          <w:szCs w:val="22"/>
        </w:rPr>
        <w:t>: See item (</w:t>
      </w:r>
      <w:proofErr w:type="spellStart"/>
      <w:r w:rsidRPr="00AF0C39">
        <w:rPr>
          <w:rFonts w:ascii="Arial" w:hAnsi="Arial" w:cs="Arial"/>
          <w:sz w:val="22"/>
          <w:szCs w:val="22"/>
        </w:rPr>
        <w:t>i</w:t>
      </w:r>
      <w:proofErr w:type="spellEnd"/>
      <w:r w:rsidRPr="00AF0C39">
        <w:rPr>
          <w:rFonts w:ascii="Arial" w:hAnsi="Arial" w:cs="Arial"/>
          <w:sz w:val="22"/>
          <w:szCs w:val="22"/>
        </w:rPr>
        <w:t>) under paragraph</w:t>
      </w:r>
      <w:r>
        <w:rPr>
          <w:rFonts w:ascii="Arial" w:hAnsi="Arial" w:cs="Arial"/>
          <w:sz w:val="22"/>
          <w:szCs w:val="22"/>
        </w:rPr>
        <w:t xml:space="preserve"> 7.6 </w:t>
      </w:r>
      <w:r w:rsidRPr="00AF0C39">
        <w:rPr>
          <w:rFonts w:ascii="Arial" w:hAnsi="Arial" w:cs="Arial"/>
          <w:sz w:val="22"/>
          <w:szCs w:val="22"/>
        </w:rPr>
        <w:t>above.</w:t>
      </w:r>
    </w:p>
    <w:p w:rsidR="001242B2" w:rsidRDefault="001242B2" w:rsidP="00C57EE3">
      <w:pPr>
        <w:pStyle w:val="ListParagraph"/>
        <w:rPr>
          <w:rFonts w:ascii="Arial" w:hAnsi="Arial" w:cs="Arial"/>
          <w:sz w:val="22"/>
          <w:szCs w:val="22"/>
        </w:rPr>
      </w:pPr>
    </w:p>
    <w:p w:rsidR="00EF1724" w:rsidRPr="00AF0C39" w:rsidRDefault="00EF1724" w:rsidP="00645720">
      <w:pPr>
        <w:ind w:left="567"/>
        <w:jc w:val="both"/>
        <w:rPr>
          <w:rFonts w:ascii="Arial" w:hAnsi="Arial" w:cs="Arial"/>
          <w:sz w:val="22"/>
          <w:szCs w:val="22"/>
        </w:rPr>
      </w:pPr>
    </w:p>
    <w:p w:rsidR="00EF1724" w:rsidRPr="00AF0C39" w:rsidRDefault="00EF1724" w:rsidP="004D6534">
      <w:pPr>
        <w:numPr>
          <w:ilvl w:val="0"/>
          <w:numId w:val="33"/>
        </w:numPr>
        <w:jc w:val="both"/>
        <w:rPr>
          <w:rFonts w:ascii="Arial" w:hAnsi="Arial" w:cs="Arial"/>
          <w:sz w:val="22"/>
          <w:szCs w:val="22"/>
        </w:rPr>
      </w:pPr>
      <w:r w:rsidRPr="00AF0C39">
        <w:rPr>
          <w:rFonts w:ascii="Arial" w:hAnsi="Arial" w:cs="Arial"/>
          <w:sz w:val="22"/>
          <w:szCs w:val="22"/>
          <w:u w:val="single"/>
        </w:rPr>
        <w:t>Marine Climatology workshops (CLIMAR</w:t>
      </w:r>
      <w:r w:rsidRPr="00AF0C39">
        <w:rPr>
          <w:rStyle w:val="FootnoteReference"/>
          <w:rFonts w:ascii="Arial" w:hAnsi="Arial" w:cs="Arial"/>
          <w:sz w:val="22"/>
          <w:szCs w:val="22"/>
          <w:u w:val="single"/>
        </w:rPr>
        <w:footnoteReference w:id="77"/>
      </w:r>
      <w:r w:rsidRPr="00AF0C39">
        <w:rPr>
          <w:rFonts w:ascii="Arial" w:hAnsi="Arial" w:cs="Arial"/>
          <w:sz w:val="22"/>
          <w:szCs w:val="22"/>
          <w:u w:val="single"/>
        </w:rPr>
        <w:t>, MARCDAT</w:t>
      </w:r>
      <w:r w:rsidRPr="00AF0C39">
        <w:rPr>
          <w:rStyle w:val="FootnoteReference"/>
          <w:rFonts w:ascii="Arial" w:hAnsi="Arial" w:cs="Arial"/>
          <w:sz w:val="22"/>
          <w:szCs w:val="22"/>
          <w:u w:val="single"/>
        </w:rPr>
        <w:footnoteReference w:id="78"/>
      </w:r>
      <w:r w:rsidRPr="00AF0C39">
        <w:rPr>
          <w:rFonts w:ascii="Arial" w:hAnsi="Arial" w:cs="Arial"/>
          <w:sz w:val="22"/>
          <w:szCs w:val="22"/>
          <w:u w:val="single"/>
        </w:rPr>
        <w:t>)</w:t>
      </w:r>
      <w:r w:rsidRPr="00AF0C39">
        <w:rPr>
          <w:rFonts w:ascii="Arial" w:hAnsi="Arial" w:cs="Arial"/>
          <w:sz w:val="22"/>
          <w:szCs w:val="22"/>
        </w:rPr>
        <w:t>: The Team invited its members to consider participating at the CLIMAR and MARCDAT workshop once planned.</w:t>
      </w:r>
    </w:p>
    <w:p w:rsidR="001242B2" w:rsidRDefault="001242B2" w:rsidP="00C57EE3">
      <w:pPr>
        <w:pStyle w:val="ListParagraph"/>
        <w:rPr>
          <w:rFonts w:ascii="Arial" w:hAnsi="Arial" w:cs="Arial"/>
          <w:sz w:val="22"/>
          <w:szCs w:val="22"/>
        </w:rPr>
      </w:pPr>
    </w:p>
    <w:p w:rsidR="00EF1724" w:rsidRDefault="00EF1724" w:rsidP="00645720">
      <w:pPr>
        <w:tabs>
          <w:tab w:val="left" w:pos="900"/>
        </w:tabs>
        <w:rPr>
          <w:rFonts w:ascii="Arial" w:hAnsi="Arial" w:cs="Arial"/>
          <w:sz w:val="22"/>
          <w:szCs w:val="22"/>
        </w:rPr>
      </w:pPr>
    </w:p>
    <w:p w:rsidR="00EF1724" w:rsidRDefault="00EF1724" w:rsidP="00936CF1">
      <w:pPr>
        <w:widowControl w:val="0"/>
        <w:tabs>
          <w:tab w:val="left" w:pos="900"/>
        </w:tabs>
        <w:adjustRightInd w:val="0"/>
        <w:snapToGrid w:val="0"/>
        <w:jc w:val="both"/>
        <w:rPr>
          <w:rFonts w:ascii="Arial" w:hAnsi="Arial" w:cs="Arial"/>
          <w:sz w:val="22"/>
          <w:szCs w:val="22"/>
        </w:rPr>
      </w:pPr>
    </w:p>
    <w:p w:rsidR="00EF1724" w:rsidRDefault="00EF1724" w:rsidP="00936CF1">
      <w:pPr>
        <w:widowControl w:val="0"/>
        <w:tabs>
          <w:tab w:val="left" w:pos="900"/>
        </w:tabs>
        <w:adjustRightInd w:val="0"/>
        <w:snapToGrid w:val="0"/>
        <w:jc w:val="both"/>
        <w:rPr>
          <w:rFonts w:ascii="Arial" w:hAnsi="Arial" w:cs="Arial"/>
          <w:sz w:val="22"/>
          <w:szCs w:val="22"/>
        </w:rPr>
      </w:pPr>
    </w:p>
    <w:p w:rsidR="00EF1724" w:rsidRPr="0090304E" w:rsidRDefault="00EF1724" w:rsidP="0090304E">
      <w:pPr>
        <w:jc w:val="center"/>
        <w:rPr>
          <w:rFonts w:ascii="Arial" w:hAnsi="Arial" w:cs="Arial"/>
          <w:color w:val="000000"/>
          <w:sz w:val="22"/>
          <w:szCs w:val="22"/>
        </w:rPr>
        <w:sectPr w:rsidR="00EF1724" w:rsidRPr="0090304E" w:rsidSect="00D2256C">
          <w:pgSz w:w="11907" w:h="16840" w:code="9"/>
          <w:pgMar w:top="1138" w:right="1138" w:bottom="1138" w:left="1138" w:header="720" w:footer="720" w:gutter="0"/>
          <w:cols w:space="720"/>
        </w:sectPr>
      </w:pPr>
      <w:r w:rsidRPr="00FA47D3">
        <w:rPr>
          <w:rFonts w:ascii="Arial" w:hAnsi="Arial" w:cs="Arial"/>
          <w:color w:val="000000"/>
          <w:sz w:val="22"/>
          <w:szCs w:val="22"/>
        </w:rPr>
        <w:t>____________</w:t>
      </w:r>
    </w:p>
    <w:p w:rsidR="00EF1724" w:rsidRDefault="00EF1724" w:rsidP="00210D28">
      <w:pPr>
        <w:widowControl w:val="0"/>
        <w:tabs>
          <w:tab w:val="left" w:pos="709"/>
        </w:tabs>
        <w:adjustRightInd w:val="0"/>
        <w:snapToGrid w:val="0"/>
        <w:jc w:val="both"/>
        <w:rPr>
          <w:rFonts w:ascii="Arial" w:hAnsi="Arial" w:cs="Arial"/>
          <w:sz w:val="22"/>
          <w:szCs w:val="22"/>
        </w:rPr>
      </w:pPr>
    </w:p>
    <w:p w:rsidR="00EF1724" w:rsidRPr="00210D28" w:rsidRDefault="00EF1724" w:rsidP="00210D28">
      <w:pPr>
        <w:widowControl w:val="0"/>
        <w:tabs>
          <w:tab w:val="left" w:pos="709"/>
        </w:tabs>
        <w:adjustRightInd w:val="0"/>
        <w:snapToGrid w:val="0"/>
        <w:jc w:val="center"/>
        <w:rPr>
          <w:rFonts w:ascii="Arial" w:hAnsi="Arial" w:cs="Arial"/>
          <w:b/>
          <w:bCs/>
          <w:caps/>
          <w:sz w:val="22"/>
          <w:szCs w:val="22"/>
        </w:rPr>
      </w:pPr>
      <w:bookmarkStart w:id="92" w:name="Annex_I"/>
      <w:r w:rsidRPr="00210D28">
        <w:rPr>
          <w:rFonts w:ascii="Arial" w:hAnsi="Arial" w:cs="Arial"/>
          <w:b/>
          <w:bCs/>
          <w:caps/>
          <w:sz w:val="22"/>
          <w:szCs w:val="22"/>
        </w:rPr>
        <w:t>Annex I</w:t>
      </w:r>
      <w:bookmarkEnd w:id="92"/>
    </w:p>
    <w:p w:rsidR="00EF1724" w:rsidRPr="00A916EF" w:rsidRDefault="00EF1724" w:rsidP="00210D28">
      <w:pPr>
        <w:widowControl w:val="0"/>
        <w:tabs>
          <w:tab w:val="left" w:pos="709"/>
        </w:tabs>
        <w:adjustRightInd w:val="0"/>
        <w:snapToGrid w:val="0"/>
        <w:jc w:val="center"/>
        <w:rPr>
          <w:rFonts w:ascii="Arial" w:hAnsi="Arial" w:cs="Arial"/>
          <w:sz w:val="22"/>
          <w:szCs w:val="22"/>
        </w:rPr>
      </w:pPr>
    </w:p>
    <w:p w:rsidR="00EF1724" w:rsidRDefault="00EF1724" w:rsidP="007E4060">
      <w:pPr>
        <w:autoSpaceDE w:val="0"/>
        <w:autoSpaceDN w:val="0"/>
        <w:adjustRightInd w:val="0"/>
        <w:jc w:val="center"/>
        <w:rPr>
          <w:rFonts w:ascii="Arial" w:hAnsi="Arial" w:cs="Arial"/>
          <w:b/>
          <w:bCs/>
          <w:caps/>
          <w:sz w:val="22"/>
          <w:szCs w:val="22"/>
        </w:rPr>
      </w:pPr>
      <w:r w:rsidRPr="00105CC5">
        <w:rPr>
          <w:rFonts w:ascii="Arial" w:hAnsi="Arial" w:cs="Arial"/>
          <w:b/>
          <w:bCs/>
          <w:caps/>
          <w:sz w:val="22"/>
          <w:szCs w:val="22"/>
        </w:rPr>
        <w:t xml:space="preserve">Terms of reference of the </w:t>
      </w:r>
    </w:p>
    <w:p w:rsidR="00EF1724" w:rsidRPr="00105CC5" w:rsidRDefault="00EF1724" w:rsidP="007E4060">
      <w:pPr>
        <w:autoSpaceDE w:val="0"/>
        <w:autoSpaceDN w:val="0"/>
        <w:adjustRightInd w:val="0"/>
        <w:jc w:val="center"/>
        <w:rPr>
          <w:rFonts w:ascii="Arial" w:hAnsi="Arial" w:cs="Arial"/>
          <w:b/>
          <w:bCs/>
          <w:caps/>
          <w:sz w:val="22"/>
          <w:szCs w:val="22"/>
        </w:rPr>
      </w:pPr>
      <w:r w:rsidRPr="00105CC5">
        <w:rPr>
          <w:rFonts w:ascii="Arial" w:hAnsi="Arial" w:cs="Arial"/>
          <w:b/>
          <w:bCs/>
          <w:caps/>
          <w:sz w:val="22"/>
          <w:szCs w:val="22"/>
        </w:rPr>
        <w:t>JCOMM Ship Observations Team</w:t>
      </w:r>
    </w:p>
    <w:p w:rsidR="00EF1724" w:rsidRPr="00105CC5" w:rsidRDefault="00EF1724" w:rsidP="007E4060">
      <w:pPr>
        <w:jc w:val="both"/>
        <w:rPr>
          <w:rFonts w:ascii="Arial" w:hAnsi="Arial" w:cs="Arial"/>
          <w:caps/>
          <w:sz w:val="22"/>
          <w:szCs w:val="22"/>
        </w:rPr>
      </w:pPr>
    </w:p>
    <w:p w:rsidR="00EF1724" w:rsidRPr="00553553" w:rsidRDefault="00EF1724" w:rsidP="00A06BA1">
      <w:pPr>
        <w:autoSpaceDE w:val="0"/>
        <w:autoSpaceDN w:val="0"/>
        <w:adjustRightInd w:val="0"/>
        <w:jc w:val="center"/>
        <w:rPr>
          <w:rFonts w:ascii="Arial" w:hAnsi="Arial" w:cs="Arial"/>
          <w:bCs/>
          <w:i/>
          <w:sz w:val="22"/>
          <w:szCs w:val="22"/>
        </w:rPr>
      </w:pPr>
      <w:r>
        <w:rPr>
          <w:rFonts w:ascii="Arial" w:hAnsi="Arial" w:cs="Arial"/>
          <w:bCs/>
          <w:i/>
          <w:sz w:val="22"/>
          <w:szCs w:val="22"/>
        </w:rPr>
        <w:t>(</w:t>
      </w:r>
      <w:r w:rsidRPr="00553553">
        <w:rPr>
          <w:rFonts w:ascii="Arial" w:hAnsi="Arial" w:cs="Arial"/>
          <w:bCs/>
          <w:i/>
          <w:sz w:val="22"/>
          <w:szCs w:val="22"/>
        </w:rPr>
        <w:t>Excer</w:t>
      </w:r>
      <w:r>
        <w:rPr>
          <w:rFonts w:ascii="Arial" w:hAnsi="Arial" w:cs="Arial"/>
          <w:bCs/>
          <w:i/>
          <w:sz w:val="22"/>
          <w:szCs w:val="22"/>
        </w:rPr>
        <w:t>p</w:t>
      </w:r>
      <w:r w:rsidRPr="00553553">
        <w:rPr>
          <w:rFonts w:ascii="Arial" w:hAnsi="Arial" w:cs="Arial"/>
          <w:bCs/>
          <w:i/>
          <w:sz w:val="22"/>
          <w:szCs w:val="22"/>
        </w:rPr>
        <w:t xml:space="preserve">t from </w:t>
      </w:r>
      <w:r>
        <w:rPr>
          <w:rFonts w:ascii="Arial" w:hAnsi="Arial" w:cs="Arial"/>
          <w:bCs/>
          <w:i/>
          <w:sz w:val="22"/>
          <w:szCs w:val="22"/>
        </w:rPr>
        <w:t xml:space="preserve">the </w:t>
      </w:r>
      <w:r w:rsidRPr="00553553">
        <w:rPr>
          <w:rFonts w:ascii="Arial" w:hAnsi="Arial" w:cs="Arial"/>
          <w:i/>
          <w:sz w:val="22"/>
          <w:szCs w:val="22"/>
        </w:rPr>
        <w:t xml:space="preserve">Annex to Resolution </w:t>
      </w:r>
      <w:r>
        <w:rPr>
          <w:rFonts w:ascii="Arial" w:hAnsi="Arial" w:cs="Arial"/>
          <w:i/>
          <w:sz w:val="22"/>
          <w:szCs w:val="22"/>
        </w:rPr>
        <w:t>3</w:t>
      </w:r>
      <w:r w:rsidRPr="00553553">
        <w:rPr>
          <w:rFonts w:ascii="Arial" w:hAnsi="Arial" w:cs="Arial"/>
          <w:i/>
          <w:sz w:val="22"/>
          <w:szCs w:val="22"/>
        </w:rPr>
        <w:t xml:space="preserve"> (JCOMM-</w:t>
      </w:r>
      <w:r>
        <w:rPr>
          <w:rFonts w:ascii="Arial" w:hAnsi="Arial" w:cs="Arial"/>
          <w:i/>
          <w:sz w:val="22"/>
          <w:szCs w:val="22"/>
        </w:rPr>
        <w:t>4</w:t>
      </w:r>
      <w:r w:rsidRPr="00553553">
        <w:rPr>
          <w:rFonts w:ascii="Arial" w:hAnsi="Arial" w:cs="Arial"/>
          <w:i/>
          <w:sz w:val="22"/>
          <w:szCs w:val="22"/>
        </w:rPr>
        <w:t xml:space="preserve">), </w:t>
      </w:r>
      <w:r w:rsidRPr="00553553">
        <w:rPr>
          <w:rFonts w:ascii="Arial" w:hAnsi="Arial" w:cs="Arial"/>
          <w:bCs/>
          <w:i/>
          <w:sz w:val="22"/>
          <w:szCs w:val="22"/>
        </w:rPr>
        <w:t xml:space="preserve">Terms of Reference </w:t>
      </w:r>
      <w:r>
        <w:rPr>
          <w:rFonts w:ascii="Arial" w:hAnsi="Arial" w:cs="Arial"/>
          <w:bCs/>
          <w:i/>
          <w:sz w:val="22"/>
          <w:szCs w:val="22"/>
        </w:rPr>
        <w:t xml:space="preserve">and General Membership of the Coordination Group and Teams of the Observations </w:t>
      </w:r>
      <w:proofErr w:type="spellStart"/>
      <w:r>
        <w:rPr>
          <w:rFonts w:ascii="Arial" w:hAnsi="Arial" w:cs="Arial"/>
          <w:bCs/>
          <w:i/>
          <w:sz w:val="22"/>
          <w:szCs w:val="22"/>
        </w:rPr>
        <w:t>Programme</w:t>
      </w:r>
      <w:proofErr w:type="spellEnd"/>
      <w:r>
        <w:rPr>
          <w:rFonts w:ascii="Arial" w:hAnsi="Arial" w:cs="Arial"/>
          <w:bCs/>
          <w:i/>
          <w:sz w:val="22"/>
          <w:szCs w:val="22"/>
        </w:rPr>
        <w:t xml:space="preserve"> Area)</w:t>
      </w:r>
    </w:p>
    <w:p w:rsidR="00EF1724" w:rsidRDefault="00EF1724" w:rsidP="00A06BA1">
      <w:pPr>
        <w:jc w:val="both"/>
        <w:rPr>
          <w:rFonts w:ascii="Arial" w:hAnsi="Arial" w:cs="Arial"/>
          <w:sz w:val="22"/>
          <w:szCs w:val="22"/>
        </w:rPr>
      </w:pPr>
    </w:p>
    <w:p w:rsidR="00EF1724" w:rsidRDefault="00EF1724" w:rsidP="00A06BA1">
      <w:pPr>
        <w:jc w:val="both"/>
        <w:rPr>
          <w:rFonts w:ascii="Arial" w:hAnsi="Arial" w:cs="Arial"/>
          <w:sz w:val="22"/>
          <w:szCs w:val="22"/>
        </w:rPr>
      </w:pPr>
    </w:p>
    <w:p w:rsidR="00EF1724" w:rsidRPr="00516DE0" w:rsidRDefault="00EF1724" w:rsidP="004D6534">
      <w:pPr>
        <w:numPr>
          <w:ilvl w:val="0"/>
          <w:numId w:val="35"/>
        </w:numPr>
        <w:tabs>
          <w:tab w:val="left" w:pos="1140"/>
        </w:tabs>
        <w:spacing w:after="240"/>
        <w:jc w:val="both"/>
        <w:rPr>
          <w:rFonts w:ascii="Arial" w:eastAsia="SimSun" w:hAnsi="Arial" w:cs="Arial"/>
          <w:b/>
          <w:sz w:val="22"/>
          <w:szCs w:val="22"/>
          <w:lang w:eastAsia="zh-CN"/>
        </w:rPr>
      </w:pPr>
      <w:r w:rsidRPr="00516DE0">
        <w:rPr>
          <w:rFonts w:ascii="Arial" w:eastAsia="SimSun" w:hAnsi="Arial" w:cs="Arial"/>
          <w:b/>
          <w:sz w:val="22"/>
          <w:szCs w:val="22"/>
          <w:lang w:eastAsia="zh-CN"/>
        </w:rPr>
        <w:t>Observations Coordination Group</w:t>
      </w:r>
    </w:p>
    <w:p w:rsidR="00EF1724" w:rsidRDefault="00EF1724" w:rsidP="00A06BA1">
      <w:pPr>
        <w:jc w:val="both"/>
        <w:rPr>
          <w:rFonts w:ascii="Arial" w:hAnsi="Arial" w:cs="Arial"/>
          <w:sz w:val="22"/>
          <w:szCs w:val="22"/>
        </w:rPr>
      </w:pPr>
      <w:r>
        <w:rPr>
          <w:rFonts w:ascii="Arial" w:hAnsi="Arial" w:cs="Arial"/>
          <w:sz w:val="22"/>
          <w:szCs w:val="22"/>
        </w:rPr>
        <w:t>…</w:t>
      </w:r>
    </w:p>
    <w:p w:rsidR="00EF1724" w:rsidRPr="000A0B97" w:rsidRDefault="00EF1724" w:rsidP="00A06BA1">
      <w:pPr>
        <w:jc w:val="both"/>
        <w:rPr>
          <w:rFonts w:ascii="Arial" w:hAnsi="Arial" w:cs="Arial"/>
          <w:sz w:val="22"/>
          <w:szCs w:val="22"/>
        </w:rPr>
      </w:pPr>
    </w:p>
    <w:p w:rsidR="00EF1724" w:rsidRPr="00516DE0" w:rsidRDefault="00EF1724" w:rsidP="004D6534">
      <w:pPr>
        <w:numPr>
          <w:ilvl w:val="0"/>
          <w:numId w:val="35"/>
        </w:numPr>
        <w:tabs>
          <w:tab w:val="left" w:pos="1140"/>
        </w:tabs>
        <w:spacing w:after="240"/>
        <w:jc w:val="both"/>
        <w:rPr>
          <w:rFonts w:ascii="Arial" w:eastAsia="SimSun" w:hAnsi="Arial" w:cs="Arial"/>
          <w:b/>
          <w:sz w:val="22"/>
          <w:szCs w:val="22"/>
          <w:lang w:eastAsia="zh-CN"/>
        </w:rPr>
      </w:pPr>
      <w:r w:rsidRPr="00516DE0">
        <w:rPr>
          <w:rFonts w:ascii="Arial" w:eastAsia="SimSun" w:hAnsi="Arial" w:cs="Arial"/>
          <w:b/>
          <w:sz w:val="22"/>
          <w:szCs w:val="22"/>
          <w:lang w:eastAsia="zh-CN"/>
        </w:rPr>
        <w:t>Ship Observations Team</w:t>
      </w:r>
    </w:p>
    <w:p w:rsidR="00EF1724" w:rsidRPr="00516DE0" w:rsidRDefault="00EF1724" w:rsidP="00A06BA1">
      <w:pPr>
        <w:tabs>
          <w:tab w:val="left" w:pos="1140"/>
        </w:tabs>
        <w:spacing w:after="240"/>
        <w:jc w:val="both"/>
        <w:outlineLvl w:val="1"/>
        <w:rPr>
          <w:rFonts w:ascii="Arial" w:eastAsia="SimSun" w:hAnsi="Arial" w:cs="Arial"/>
          <w:b/>
          <w:bCs/>
          <w:sz w:val="22"/>
          <w:szCs w:val="22"/>
          <w:lang w:eastAsia="zh-CN"/>
        </w:rPr>
      </w:pPr>
      <w:r w:rsidRPr="00516DE0">
        <w:rPr>
          <w:rFonts w:ascii="Arial" w:eastAsia="SimSun" w:hAnsi="Arial" w:cs="Arial"/>
          <w:b/>
          <w:bCs/>
          <w:sz w:val="22"/>
          <w:szCs w:val="22"/>
          <w:lang w:eastAsia="zh-CN"/>
        </w:rPr>
        <w:t>Terms of Reference</w:t>
      </w:r>
    </w:p>
    <w:p w:rsidR="00EF1724" w:rsidRPr="00516DE0" w:rsidRDefault="00EF1724" w:rsidP="00A06BA1">
      <w:pPr>
        <w:tabs>
          <w:tab w:val="left" w:pos="1140"/>
        </w:tabs>
        <w:spacing w:after="240"/>
        <w:jc w:val="both"/>
        <w:rPr>
          <w:rFonts w:ascii="Arial" w:eastAsia="SimSun" w:hAnsi="Arial" w:cs="Arial"/>
          <w:sz w:val="22"/>
          <w:szCs w:val="22"/>
          <w:lang w:eastAsia="zh-CN"/>
        </w:rPr>
      </w:pPr>
      <w:r w:rsidRPr="00516DE0">
        <w:rPr>
          <w:rFonts w:ascii="Arial" w:eastAsia="SimSun" w:hAnsi="Arial" w:cs="Arial"/>
          <w:sz w:val="22"/>
          <w:szCs w:val="22"/>
          <w:lang w:eastAsia="zh-CN"/>
        </w:rPr>
        <w:t>The Ship Observations Team shall:</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Respond to requirements for ship-based observational data expressed by relevant existing international </w:t>
      </w:r>
      <w:proofErr w:type="spellStart"/>
      <w:r w:rsidRPr="00516DE0">
        <w:rPr>
          <w:rFonts w:ascii="Arial" w:eastAsia="SimSun" w:hAnsi="Arial" w:cs="Arial"/>
          <w:sz w:val="22"/>
          <w:szCs w:val="22"/>
          <w:lang w:eastAsia="en-AU"/>
        </w:rPr>
        <w:t>programmes</w:t>
      </w:r>
      <w:proofErr w:type="spellEnd"/>
      <w:r w:rsidRPr="00516DE0">
        <w:rPr>
          <w:rFonts w:ascii="Arial" w:eastAsia="SimSun" w:hAnsi="Arial" w:cs="Arial"/>
          <w:sz w:val="22"/>
          <w:szCs w:val="22"/>
          <w:lang w:eastAsia="en-AU"/>
        </w:rPr>
        <w:t xml:space="preserve"> and/or systems in support of marine services, and coordinate actions to implement and maintain the networks to satisfy these requirements;</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Provide continuing assessment of the extent to which those requirements are being met;</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Develop methodology for constantly controlling and improving the quality of data;</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Review marine telecommunication facilities and procedures for observational data collection, as well as technology and techniques for data processing and transmission, and propose actions as necessary for improvements and enhanced application;</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Coordinate Port Meteorological Officer (PMO)/ship greeting operations globally, propose actions to enhance PMO standards and operations, and contribute as required to PMO and observers training;</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Review, maintain and update as necessary technical guidance material relating to ship observations and Port Meteorological Officers;</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Liaise and coordinate as necessary with other JCOMM </w:t>
      </w:r>
      <w:proofErr w:type="spellStart"/>
      <w:r w:rsidRPr="00516DE0">
        <w:rPr>
          <w:rFonts w:ascii="Arial" w:eastAsia="SimSun" w:hAnsi="Arial" w:cs="Arial"/>
          <w:sz w:val="22"/>
          <w:szCs w:val="22"/>
          <w:lang w:eastAsia="en-AU"/>
        </w:rPr>
        <w:t>programme</w:t>
      </w:r>
      <w:proofErr w:type="spellEnd"/>
      <w:r w:rsidRPr="00516DE0">
        <w:rPr>
          <w:rFonts w:ascii="Arial" w:eastAsia="SimSun" w:hAnsi="Arial" w:cs="Arial"/>
          <w:sz w:val="22"/>
          <w:szCs w:val="22"/>
          <w:lang w:eastAsia="en-AU"/>
        </w:rPr>
        <w:t xml:space="preserve"> areas and expert teams, as well as with other interested parties;</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Participate in the planning activities of the appropriate observing system experiments and major international research </w:t>
      </w:r>
      <w:proofErr w:type="spellStart"/>
      <w:r w:rsidRPr="00516DE0">
        <w:rPr>
          <w:rFonts w:ascii="Arial" w:eastAsia="SimSun" w:hAnsi="Arial" w:cs="Arial"/>
          <w:sz w:val="22"/>
          <w:szCs w:val="22"/>
          <w:lang w:eastAsia="en-AU"/>
        </w:rPr>
        <w:t>programmes</w:t>
      </w:r>
      <w:proofErr w:type="spellEnd"/>
      <w:r w:rsidRPr="00516DE0">
        <w:rPr>
          <w:rFonts w:ascii="Arial" w:eastAsia="SimSun" w:hAnsi="Arial" w:cs="Arial"/>
          <w:sz w:val="22"/>
          <w:szCs w:val="22"/>
          <w:lang w:eastAsia="en-AU"/>
        </w:rPr>
        <w:t xml:space="preserve"> as the specialist group on observations based onboard ships, including Voluntary Observing Ships, Ships-Of-Opportunity and research ships;</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Seek new opportunities for deploying various kinds of measuring devices as recommended by the relevant panels and widely </w:t>
      </w:r>
      <w:proofErr w:type="spellStart"/>
      <w:r w:rsidRPr="00516DE0">
        <w:rPr>
          <w:rFonts w:ascii="Arial" w:eastAsia="SimSun" w:hAnsi="Arial" w:cs="Arial"/>
          <w:sz w:val="22"/>
          <w:szCs w:val="22"/>
          <w:lang w:eastAsia="en-AU"/>
        </w:rPr>
        <w:t>publicise</w:t>
      </w:r>
      <w:proofErr w:type="spellEnd"/>
      <w:r w:rsidRPr="00516DE0">
        <w:rPr>
          <w:rFonts w:ascii="Arial" w:eastAsia="SimSun" w:hAnsi="Arial" w:cs="Arial"/>
          <w:sz w:val="22"/>
          <w:szCs w:val="22"/>
          <w:lang w:eastAsia="en-AU"/>
        </w:rPr>
        <w:t xml:space="preserve"> those opportunities;</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Develop as necessary new pilot projects and/or operational activities and establish new specialized panels as required;</w:t>
      </w:r>
    </w:p>
    <w:p w:rsidR="00EF1724" w:rsidRPr="00516DE0" w:rsidRDefault="00EF1724" w:rsidP="004D6534">
      <w:pPr>
        <w:numPr>
          <w:ilvl w:val="0"/>
          <w:numId w:val="36"/>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Carry out other activities as agreed by participating Members/Member States to implement and operate the SOT </w:t>
      </w:r>
      <w:proofErr w:type="spellStart"/>
      <w:r w:rsidRPr="00516DE0">
        <w:rPr>
          <w:rFonts w:ascii="Arial" w:eastAsia="SimSun" w:hAnsi="Arial" w:cs="Arial"/>
          <w:sz w:val="22"/>
          <w:szCs w:val="22"/>
          <w:lang w:eastAsia="en-AU"/>
        </w:rPr>
        <w:t>programme</w:t>
      </w:r>
      <w:proofErr w:type="spellEnd"/>
      <w:r w:rsidRPr="00516DE0">
        <w:rPr>
          <w:rFonts w:ascii="Arial" w:eastAsia="SimSun" w:hAnsi="Arial" w:cs="Arial"/>
          <w:sz w:val="22"/>
          <w:szCs w:val="22"/>
          <w:lang w:eastAsia="en-AU"/>
        </w:rPr>
        <w:t xml:space="preserve"> and to promote and expand it internationally.</w:t>
      </w:r>
    </w:p>
    <w:p w:rsidR="00EF1724" w:rsidRPr="00A84D36" w:rsidRDefault="00EF1724" w:rsidP="00A06BA1">
      <w:pPr>
        <w:keepNext/>
        <w:tabs>
          <w:tab w:val="left" w:pos="1140"/>
        </w:tabs>
        <w:spacing w:before="360" w:after="240"/>
        <w:jc w:val="both"/>
        <w:outlineLvl w:val="2"/>
        <w:rPr>
          <w:rFonts w:ascii="Arial" w:eastAsia="SimSun" w:hAnsi="Arial" w:cs="Arial"/>
          <w:b/>
          <w:bCs/>
          <w:sz w:val="22"/>
          <w:szCs w:val="22"/>
          <w:u w:val="single"/>
          <w:lang w:eastAsia="zh-CN"/>
        </w:rPr>
      </w:pPr>
      <w:r w:rsidRPr="00A84D36">
        <w:rPr>
          <w:rFonts w:ascii="Arial" w:eastAsia="SimSun" w:hAnsi="Arial" w:cs="Arial"/>
          <w:b/>
          <w:bCs/>
          <w:sz w:val="22"/>
          <w:szCs w:val="22"/>
          <w:u w:val="single"/>
          <w:lang w:eastAsia="zh-CN"/>
        </w:rPr>
        <w:lastRenderedPageBreak/>
        <w:t>Terms of Reference of Component Panels</w:t>
      </w:r>
    </w:p>
    <w:p w:rsidR="00EF1724" w:rsidRPr="00A84D36" w:rsidRDefault="00EF1724" w:rsidP="00A06BA1">
      <w:pPr>
        <w:tabs>
          <w:tab w:val="left" w:pos="1140"/>
        </w:tabs>
        <w:spacing w:after="240"/>
        <w:jc w:val="center"/>
        <w:rPr>
          <w:rFonts w:ascii="Arial" w:eastAsia="SimSun" w:hAnsi="Arial" w:cs="Arial"/>
          <w:b/>
          <w:sz w:val="22"/>
          <w:szCs w:val="22"/>
          <w:u w:val="single"/>
          <w:lang w:eastAsia="en-AU"/>
        </w:rPr>
      </w:pPr>
      <w:r w:rsidRPr="00A84D36">
        <w:rPr>
          <w:rFonts w:ascii="Arial" w:eastAsia="SimSun" w:hAnsi="Arial" w:cs="Arial"/>
          <w:b/>
          <w:sz w:val="22"/>
          <w:szCs w:val="22"/>
          <w:u w:val="single"/>
          <w:lang w:eastAsia="en-AU"/>
        </w:rPr>
        <w:t>Ship-of-Opportunity Implementation Panel (SOOPIP)</w:t>
      </w:r>
    </w:p>
    <w:p w:rsidR="00EF1724" w:rsidRPr="00516DE0" w:rsidRDefault="00EF1724" w:rsidP="00A06BA1">
      <w:pPr>
        <w:tabs>
          <w:tab w:val="left" w:pos="1140"/>
        </w:tabs>
        <w:spacing w:after="240"/>
        <w:jc w:val="both"/>
        <w:rPr>
          <w:rFonts w:ascii="Arial" w:eastAsia="SimSun" w:hAnsi="Arial" w:cs="Arial"/>
          <w:sz w:val="22"/>
          <w:szCs w:val="22"/>
          <w:lang w:eastAsia="zh-CN"/>
        </w:rPr>
      </w:pPr>
      <w:r w:rsidRPr="00516DE0">
        <w:rPr>
          <w:rFonts w:ascii="Arial" w:eastAsia="SimSun" w:hAnsi="Arial" w:cs="Arial"/>
          <w:sz w:val="22"/>
          <w:szCs w:val="22"/>
          <w:lang w:eastAsia="zh-CN"/>
        </w:rPr>
        <w:t>The Ship-of-Opportunity Implementation Panel (SOOPIP) coordinates the installation and deployment of instrumentation from Ships of Opportunity that travel in fixed transects, and in particular coordinates the implementation of regional and basin-wide instrumentation that measure physical, chemical and biological parameters, such as XBTs, TSGs, and CPR. Its terms of reference are to:</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Review, recommend on and, as necessary, coordinate the implementation of specialized shipboard instrumentation and observing practices dedicated, but not limited, to temperature and salinity measurements;</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Coordinate the exchange of technical information on relevant oceanographic equipment and expendables, development, functionality, reliability and accuracy, and survey new developments in instrumentation technology and recommended practices;</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Ensure the distribution of available </w:t>
      </w:r>
      <w:proofErr w:type="spellStart"/>
      <w:r w:rsidRPr="00516DE0">
        <w:rPr>
          <w:rFonts w:ascii="Arial" w:eastAsia="SimSun" w:hAnsi="Arial" w:cs="Arial"/>
          <w:sz w:val="22"/>
          <w:szCs w:val="22"/>
          <w:lang w:eastAsia="en-AU"/>
        </w:rPr>
        <w:t>programme</w:t>
      </w:r>
      <w:proofErr w:type="spellEnd"/>
      <w:r w:rsidRPr="00516DE0">
        <w:rPr>
          <w:rFonts w:ascii="Arial" w:eastAsia="SimSun" w:hAnsi="Arial" w:cs="Arial"/>
          <w:sz w:val="22"/>
          <w:szCs w:val="22"/>
          <w:lang w:eastAsia="en-AU"/>
        </w:rPr>
        <w:t xml:space="preserve"> resources to ships to meet the recommended sampling network in the most efficient way;</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Ensure the transmission of data in real time from participating ships; ensure that delayed mode data are distributed in a timely manner (within 24 hours of the observations) to data processing </w:t>
      </w:r>
      <w:proofErr w:type="spellStart"/>
      <w:r w:rsidRPr="00516DE0">
        <w:rPr>
          <w:rFonts w:ascii="Arial" w:eastAsia="SimSun" w:hAnsi="Arial" w:cs="Arial"/>
          <w:sz w:val="22"/>
          <w:szCs w:val="22"/>
          <w:lang w:eastAsia="en-AU"/>
        </w:rPr>
        <w:t>centres</w:t>
      </w:r>
      <w:proofErr w:type="spellEnd"/>
      <w:r w:rsidRPr="00516DE0">
        <w:rPr>
          <w:rFonts w:ascii="Arial" w:eastAsia="SimSun" w:hAnsi="Arial" w:cs="Arial"/>
          <w:sz w:val="22"/>
          <w:szCs w:val="22"/>
          <w:lang w:eastAsia="en-AU"/>
        </w:rPr>
        <w:t>;</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Maintain, through the SOT chairperson, appropriate inventories, monitoring reports and analyses, performance indicators and information exchange facilities;</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Provide guidance to the coordinator in supporting the Ship-of-Opportunity </w:t>
      </w:r>
      <w:proofErr w:type="spellStart"/>
      <w:r w:rsidRPr="00516DE0">
        <w:rPr>
          <w:rFonts w:ascii="Arial" w:eastAsia="SimSun" w:hAnsi="Arial" w:cs="Arial"/>
          <w:sz w:val="22"/>
          <w:szCs w:val="22"/>
          <w:lang w:eastAsia="en-AU"/>
        </w:rPr>
        <w:t>Programme</w:t>
      </w:r>
      <w:proofErr w:type="spellEnd"/>
      <w:r w:rsidRPr="00516DE0">
        <w:rPr>
          <w:rFonts w:ascii="Arial" w:eastAsia="SimSun" w:hAnsi="Arial" w:cs="Arial"/>
          <w:sz w:val="22"/>
          <w:szCs w:val="22"/>
          <w:lang w:eastAsia="en-AU"/>
        </w:rPr>
        <w:t xml:space="preserve"> (SOOP);</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Prepare annually a report on the status of SOOP operations, data availability and data quality;</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Where relevant, serve as a platform for other observational </w:t>
      </w:r>
      <w:proofErr w:type="spellStart"/>
      <w:r w:rsidRPr="00516DE0">
        <w:rPr>
          <w:rFonts w:ascii="Arial" w:eastAsia="SimSun" w:hAnsi="Arial" w:cs="Arial"/>
          <w:sz w:val="22"/>
          <w:szCs w:val="22"/>
          <w:lang w:eastAsia="en-AU"/>
        </w:rPr>
        <w:t>programmes</w:t>
      </w:r>
      <w:proofErr w:type="spellEnd"/>
      <w:r w:rsidRPr="00516DE0">
        <w:rPr>
          <w:rFonts w:ascii="Arial" w:eastAsia="SimSun" w:hAnsi="Arial" w:cs="Arial"/>
          <w:sz w:val="22"/>
          <w:szCs w:val="22"/>
          <w:lang w:eastAsia="en-AU"/>
        </w:rPr>
        <w:t xml:space="preserve">; </w:t>
      </w:r>
    </w:p>
    <w:p w:rsidR="00EF1724" w:rsidRPr="00516DE0" w:rsidRDefault="00EF1724" w:rsidP="004D6534">
      <w:pPr>
        <w:numPr>
          <w:ilvl w:val="0"/>
          <w:numId w:val="37"/>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Maintain close communications with the scientific community;</w:t>
      </w:r>
    </w:p>
    <w:p w:rsidR="00EF1724" w:rsidRPr="00516DE0" w:rsidRDefault="00EF1724" w:rsidP="004D6534">
      <w:pPr>
        <w:numPr>
          <w:ilvl w:val="0"/>
          <w:numId w:val="37"/>
        </w:numPr>
        <w:tabs>
          <w:tab w:val="left" w:pos="1140"/>
        </w:tabs>
        <w:spacing w:after="360"/>
        <w:jc w:val="both"/>
        <w:rPr>
          <w:rFonts w:ascii="Arial" w:eastAsia="SimSun" w:hAnsi="Arial" w:cs="Arial"/>
          <w:sz w:val="22"/>
          <w:szCs w:val="22"/>
          <w:lang w:eastAsia="en-AU"/>
        </w:rPr>
      </w:pPr>
      <w:r w:rsidRPr="00516DE0">
        <w:rPr>
          <w:rFonts w:ascii="Arial" w:eastAsia="SimSun" w:hAnsi="Arial" w:cs="Arial"/>
          <w:sz w:val="22"/>
          <w:szCs w:val="22"/>
          <w:lang w:eastAsia="en-AU"/>
        </w:rPr>
        <w:t>Support the formation of an XBT Science Team dedicated to meet and discuss on a periodic basis results and ongoing research performed with XBT observations.</w:t>
      </w:r>
    </w:p>
    <w:p w:rsidR="00EF1724" w:rsidRPr="00A84D36" w:rsidRDefault="00EF1724" w:rsidP="00A06BA1">
      <w:pPr>
        <w:tabs>
          <w:tab w:val="left" w:pos="1140"/>
        </w:tabs>
        <w:spacing w:after="240"/>
        <w:jc w:val="center"/>
        <w:rPr>
          <w:rFonts w:ascii="Arial" w:eastAsia="SimSun" w:hAnsi="Arial" w:cs="Arial"/>
          <w:b/>
          <w:sz w:val="22"/>
          <w:szCs w:val="22"/>
          <w:u w:val="single"/>
          <w:lang w:eastAsia="en-AU"/>
        </w:rPr>
      </w:pPr>
      <w:r w:rsidRPr="00A84D36">
        <w:rPr>
          <w:rFonts w:ascii="Arial" w:eastAsia="SimSun" w:hAnsi="Arial" w:cs="Arial"/>
          <w:b/>
          <w:sz w:val="22"/>
          <w:szCs w:val="22"/>
          <w:u w:val="single"/>
          <w:lang w:eastAsia="en-AU"/>
        </w:rPr>
        <w:t>Voluntary Observing Ship Panel</w:t>
      </w:r>
    </w:p>
    <w:p w:rsidR="00EF1724" w:rsidRPr="00A84D36" w:rsidRDefault="00EF1724" w:rsidP="00A06BA1">
      <w:pPr>
        <w:keepNext/>
        <w:tabs>
          <w:tab w:val="left" w:pos="1140"/>
        </w:tabs>
        <w:spacing w:after="240"/>
        <w:jc w:val="both"/>
        <w:outlineLvl w:val="2"/>
        <w:rPr>
          <w:rFonts w:ascii="Arial" w:eastAsia="SimSun" w:hAnsi="Arial" w:cs="Arial"/>
          <w:sz w:val="22"/>
          <w:szCs w:val="22"/>
          <w:lang w:eastAsia="zh-CN"/>
        </w:rPr>
      </w:pPr>
      <w:r w:rsidRPr="00A84D36">
        <w:rPr>
          <w:rFonts w:ascii="Arial" w:eastAsia="SimSun" w:hAnsi="Arial" w:cs="Arial"/>
          <w:sz w:val="22"/>
          <w:szCs w:val="22"/>
          <w:lang w:eastAsia="zh-CN"/>
        </w:rPr>
        <w:t xml:space="preserve">The Voluntary Observing Ship (VOS) Panel shall: </w:t>
      </w:r>
    </w:p>
    <w:p w:rsidR="00EF1724" w:rsidRPr="00516DE0" w:rsidRDefault="00EF1724" w:rsidP="004D6534">
      <w:pPr>
        <w:numPr>
          <w:ilvl w:val="0"/>
          <w:numId w:val="38"/>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Review, recommend and coordinate the implementation of new and improved specialized shipboard meteorological instrumentation, siting and observing practices, as well as of associated software;</w:t>
      </w:r>
    </w:p>
    <w:p w:rsidR="00EF1724" w:rsidRPr="00516DE0" w:rsidRDefault="00EF1724" w:rsidP="004D6534">
      <w:pPr>
        <w:numPr>
          <w:ilvl w:val="0"/>
          <w:numId w:val="38"/>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Support the development and maintenance of new pilot projects;</w:t>
      </w:r>
    </w:p>
    <w:p w:rsidR="00EF1724" w:rsidRPr="00516DE0" w:rsidRDefault="00EF1724" w:rsidP="004D6534">
      <w:pPr>
        <w:numPr>
          <w:ilvl w:val="0"/>
          <w:numId w:val="38"/>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 xml:space="preserve">Oversee the upgrade of ships to </w:t>
      </w:r>
      <w:proofErr w:type="spellStart"/>
      <w:r w:rsidRPr="00516DE0">
        <w:rPr>
          <w:rFonts w:ascii="Arial" w:eastAsia="SimSun" w:hAnsi="Arial" w:cs="Arial"/>
          <w:sz w:val="22"/>
          <w:szCs w:val="22"/>
          <w:lang w:eastAsia="en-AU"/>
        </w:rPr>
        <w:t>VOSClim</w:t>
      </w:r>
      <w:proofErr w:type="spellEnd"/>
      <w:r w:rsidRPr="00516DE0">
        <w:rPr>
          <w:rFonts w:ascii="Arial" w:eastAsia="SimSun" w:hAnsi="Arial" w:cs="Arial"/>
          <w:sz w:val="22"/>
          <w:szCs w:val="22"/>
          <w:lang w:eastAsia="en-AU"/>
        </w:rPr>
        <w:t xml:space="preserve"> standard, and encourage other new ships to be recruited to the </w:t>
      </w:r>
      <w:proofErr w:type="spellStart"/>
      <w:r w:rsidRPr="00516DE0">
        <w:rPr>
          <w:rFonts w:ascii="Arial" w:eastAsia="SimSun" w:hAnsi="Arial" w:cs="Arial"/>
          <w:sz w:val="22"/>
          <w:szCs w:val="22"/>
          <w:lang w:eastAsia="en-AU"/>
        </w:rPr>
        <w:t>VOSClim</w:t>
      </w:r>
      <w:proofErr w:type="spellEnd"/>
      <w:r w:rsidRPr="00516DE0">
        <w:rPr>
          <w:rFonts w:ascii="Arial" w:eastAsia="SimSun" w:hAnsi="Arial" w:cs="Arial"/>
          <w:sz w:val="22"/>
          <w:szCs w:val="22"/>
          <w:lang w:eastAsia="en-AU"/>
        </w:rPr>
        <w:t xml:space="preserve"> class;</w:t>
      </w:r>
    </w:p>
    <w:p w:rsidR="00EF1724" w:rsidRPr="00516DE0" w:rsidRDefault="00EF1724" w:rsidP="004D6534">
      <w:pPr>
        <w:numPr>
          <w:ilvl w:val="0"/>
          <w:numId w:val="38"/>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t>Develop and implement activities to enhance ship recruitment, including promotional brochures and training videos;</w:t>
      </w:r>
    </w:p>
    <w:p w:rsidR="00EF1724" w:rsidRPr="00516DE0" w:rsidRDefault="00EF1724" w:rsidP="004D6534">
      <w:pPr>
        <w:numPr>
          <w:ilvl w:val="0"/>
          <w:numId w:val="38"/>
        </w:numPr>
        <w:tabs>
          <w:tab w:val="left" w:pos="1140"/>
        </w:tabs>
        <w:spacing w:after="240"/>
        <w:jc w:val="both"/>
        <w:rPr>
          <w:rFonts w:ascii="Arial" w:eastAsia="SimSun" w:hAnsi="Arial" w:cs="Arial"/>
          <w:sz w:val="22"/>
          <w:szCs w:val="22"/>
          <w:lang w:eastAsia="en-AU"/>
        </w:rPr>
      </w:pPr>
      <w:r w:rsidRPr="00516DE0">
        <w:rPr>
          <w:rFonts w:ascii="Arial" w:eastAsia="SimSun" w:hAnsi="Arial" w:cs="Arial"/>
          <w:sz w:val="22"/>
          <w:szCs w:val="22"/>
          <w:lang w:eastAsia="en-AU"/>
        </w:rPr>
        <w:lastRenderedPageBreak/>
        <w:t>Prepare annually a report on the status of VOS operations, data availability and data quality.</w:t>
      </w:r>
    </w:p>
    <w:p w:rsidR="00EF1724" w:rsidRPr="006B6B46" w:rsidRDefault="00EF1724" w:rsidP="00A06BA1">
      <w:pPr>
        <w:tabs>
          <w:tab w:val="left" w:pos="1140"/>
        </w:tabs>
        <w:spacing w:after="120"/>
        <w:jc w:val="both"/>
        <w:outlineLvl w:val="1"/>
        <w:rPr>
          <w:rFonts w:ascii="Arial" w:eastAsia="SimSun" w:hAnsi="Arial" w:cs="Arial"/>
          <w:b/>
          <w:sz w:val="22"/>
          <w:szCs w:val="22"/>
          <w:lang w:eastAsia="en-AU"/>
        </w:rPr>
      </w:pPr>
      <w:r w:rsidRPr="006B6B46">
        <w:rPr>
          <w:rFonts w:ascii="Arial" w:eastAsia="SimSun" w:hAnsi="Arial" w:cs="Arial"/>
          <w:b/>
          <w:sz w:val="22"/>
          <w:szCs w:val="22"/>
          <w:lang w:eastAsia="en-AU"/>
        </w:rPr>
        <w:t>General Membership</w:t>
      </w:r>
    </w:p>
    <w:p w:rsidR="00EF1724" w:rsidRPr="00516DE0" w:rsidRDefault="00EF1724" w:rsidP="004D6534">
      <w:pPr>
        <w:numPr>
          <w:ilvl w:val="0"/>
          <w:numId w:val="34"/>
        </w:numPr>
        <w:spacing w:after="120"/>
        <w:ind w:left="1148" w:hanging="420"/>
        <w:jc w:val="both"/>
        <w:rPr>
          <w:rFonts w:ascii="Arial" w:eastAsia="SimSun" w:hAnsi="Arial" w:cs="Arial"/>
          <w:sz w:val="22"/>
          <w:szCs w:val="22"/>
          <w:lang w:eastAsia="zh-CN"/>
        </w:rPr>
      </w:pPr>
      <w:r w:rsidRPr="00516DE0">
        <w:rPr>
          <w:rFonts w:ascii="Arial" w:eastAsia="SimSun" w:hAnsi="Arial" w:cs="Arial"/>
          <w:sz w:val="22"/>
          <w:szCs w:val="22"/>
          <w:lang w:eastAsia="zh-CN"/>
        </w:rPr>
        <w:t>Chairperson of the Ship Observations Team, selected by the Commission</w:t>
      </w:r>
    </w:p>
    <w:p w:rsidR="00EF1724" w:rsidRPr="00516DE0" w:rsidRDefault="00EF1724" w:rsidP="004D6534">
      <w:pPr>
        <w:numPr>
          <w:ilvl w:val="0"/>
          <w:numId w:val="34"/>
        </w:numPr>
        <w:spacing w:after="120"/>
        <w:ind w:left="1148" w:hanging="420"/>
        <w:jc w:val="both"/>
        <w:rPr>
          <w:rFonts w:ascii="Arial" w:eastAsia="SimSun" w:hAnsi="Arial" w:cs="Arial"/>
          <w:sz w:val="22"/>
          <w:szCs w:val="22"/>
          <w:lang w:eastAsia="zh-CN"/>
        </w:rPr>
      </w:pPr>
      <w:r w:rsidRPr="00516DE0">
        <w:rPr>
          <w:rFonts w:ascii="Arial" w:eastAsia="SimSun" w:hAnsi="Arial" w:cs="Arial"/>
          <w:sz w:val="22"/>
          <w:szCs w:val="22"/>
          <w:lang w:eastAsia="zh-CN"/>
        </w:rPr>
        <w:t>Chairpersons of the SOOPIP and Voluntary Observing Ship Panel, selected by the Commission</w:t>
      </w:r>
    </w:p>
    <w:p w:rsidR="00EF1724" w:rsidRPr="00516DE0" w:rsidRDefault="00EF1724" w:rsidP="004D6534">
      <w:pPr>
        <w:numPr>
          <w:ilvl w:val="0"/>
          <w:numId w:val="34"/>
        </w:numPr>
        <w:spacing w:after="240"/>
        <w:ind w:left="1148" w:hanging="420"/>
        <w:jc w:val="both"/>
        <w:rPr>
          <w:rFonts w:ascii="Arial" w:eastAsia="SimSun" w:hAnsi="Arial" w:cs="Arial"/>
          <w:sz w:val="22"/>
          <w:szCs w:val="22"/>
          <w:lang w:eastAsia="zh-CN"/>
        </w:rPr>
      </w:pPr>
      <w:r w:rsidRPr="00516DE0">
        <w:rPr>
          <w:rFonts w:ascii="Arial" w:eastAsia="SimSun" w:hAnsi="Arial" w:cs="Arial"/>
          <w:sz w:val="22"/>
          <w:szCs w:val="22"/>
          <w:lang w:eastAsia="zh-CN"/>
        </w:rPr>
        <w:t xml:space="preserve">Open membership, comprising operators of VOS and SOOP, representatives of monitoring </w:t>
      </w:r>
      <w:proofErr w:type="spellStart"/>
      <w:r w:rsidRPr="00516DE0">
        <w:rPr>
          <w:rFonts w:ascii="Arial" w:eastAsia="SimSun" w:hAnsi="Arial" w:cs="Arial"/>
          <w:sz w:val="22"/>
          <w:szCs w:val="22"/>
          <w:lang w:eastAsia="zh-CN"/>
        </w:rPr>
        <w:t>centres</w:t>
      </w:r>
      <w:proofErr w:type="spellEnd"/>
      <w:r w:rsidRPr="00516DE0">
        <w:rPr>
          <w:rFonts w:ascii="Arial" w:eastAsia="SimSun" w:hAnsi="Arial" w:cs="Arial"/>
          <w:sz w:val="22"/>
          <w:szCs w:val="22"/>
          <w:lang w:eastAsia="zh-CN"/>
        </w:rPr>
        <w:t xml:space="preserve">, data management </w:t>
      </w:r>
      <w:proofErr w:type="spellStart"/>
      <w:r w:rsidRPr="00516DE0">
        <w:rPr>
          <w:rFonts w:ascii="Arial" w:eastAsia="SimSun" w:hAnsi="Arial" w:cs="Arial"/>
          <w:sz w:val="22"/>
          <w:szCs w:val="22"/>
          <w:lang w:eastAsia="zh-CN"/>
        </w:rPr>
        <w:t>centres</w:t>
      </w:r>
      <w:proofErr w:type="spellEnd"/>
      <w:r w:rsidRPr="00516DE0">
        <w:rPr>
          <w:rFonts w:ascii="Arial" w:eastAsia="SimSun" w:hAnsi="Arial" w:cs="Arial"/>
          <w:sz w:val="22"/>
          <w:szCs w:val="22"/>
          <w:lang w:eastAsia="zh-CN"/>
        </w:rPr>
        <w:t xml:space="preserve"> and bodies, representatives of the International Mobile Satellite Organization and other communications satellite systems, representatives of manufacturers, representatives of science advisory bodies and users as appropriate.</w:t>
      </w:r>
    </w:p>
    <w:p w:rsidR="00EF1724" w:rsidRPr="00516DE0" w:rsidRDefault="00EF1724" w:rsidP="00A06BA1">
      <w:pPr>
        <w:tabs>
          <w:tab w:val="left" w:pos="1140"/>
        </w:tabs>
        <w:spacing w:after="240"/>
        <w:jc w:val="both"/>
        <w:rPr>
          <w:rFonts w:ascii="Arial" w:eastAsia="SimSun" w:hAnsi="Arial" w:cs="Arial"/>
          <w:sz w:val="22"/>
          <w:szCs w:val="22"/>
          <w:lang w:eastAsia="zh-CN"/>
        </w:rPr>
      </w:pPr>
      <w:r w:rsidRPr="00516DE0">
        <w:rPr>
          <w:rFonts w:ascii="Arial" w:eastAsia="SimSun" w:hAnsi="Arial" w:cs="Arial"/>
          <w:sz w:val="22"/>
          <w:szCs w:val="22"/>
          <w:lang w:eastAsia="zh-CN"/>
        </w:rPr>
        <w:t xml:space="preserve">The JCOMM </w:t>
      </w:r>
      <w:proofErr w:type="gramStart"/>
      <w:r w:rsidRPr="00516DE0">
        <w:rPr>
          <w:rFonts w:ascii="Arial" w:eastAsia="SimSun" w:hAnsi="Arial" w:cs="Arial"/>
          <w:sz w:val="22"/>
          <w:szCs w:val="22"/>
          <w:lang w:eastAsia="zh-CN"/>
        </w:rPr>
        <w:t>In</w:t>
      </w:r>
      <w:proofErr w:type="gramEnd"/>
      <w:r w:rsidRPr="00516DE0">
        <w:rPr>
          <w:rFonts w:ascii="Arial" w:eastAsia="SimSun" w:hAnsi="Arial" w:cs="Arial"/>
          <w:sz w:val="22"/>
          <w:szCs w:val="22"/>
          <w:lang w:eastAsia="zh-CN"/>
        </w:rPr>
        <w:t xml:space="preserve"> Situ Observing Platform Support Centre will participate in the work and the meetings of the Ship Observations Team.</w:t>
      </w:r>
    </w:p>
    <w:p w:rsidR="00EF1724" w:rsidRPr="004D2D04" w:rsidRDefault="00EF1724" w:rsidP="00A06BA1">
      <w:pPr>
        <w:jc w:val="both"/>
        <w:rPr>
          <w:rFonts w:ascii="Arial" w:hAnsi="Arial" w:cs="Arial"/>
          <w:sz w:val="22"/>
          <w:szCs w:val="22"/>
        </w:rPr>
      </w:pPr>
    </w:p>
    <w:p w:rsidR="00EF1724" w:rsidRDefault="00EF1724" w:rsidP="00A06BA1">
      <w:pPr>
        <w:jc w:val="both"/>
        <w:rPr>
          <w:rFonts w:ascii="Arial" w:hAnsi="Arial" w:cs="Arial"/>
          <w:sz w:val="22"/>
          <w:szCs w:val="22"/>
          <w:lang w:val="en-AU"/>
        </w:rPr>
      </w:pPr>
    </w:p>
    <w:p w:rsidR="00EF1724" w:rsidRDefault="00EF1724" w:rsidP="007E4060">
      <w:pPr>
        <w:jc w:val="both"/>
        <w:rPr>
          <w:rFonts w:ascii="Arial" w:hAnsi="Arial" w:cs="Arial"/>
          <w:sz w:val="22"/>
          <w:szCs w:val="22"/>
          <w:lang w:val="en-AU"/>
        </w:rPr>
      </w:pPr>
    </w:p>
    <w:p w:rsidR="00EF1724" w:rsidRPr="007E4060" w:rsidRDefault="00EF1724" w:rsidP="00210D28">
      <w:pPr>
        <w:widowControl w:val="0"/>
        <w:pBdr>
          <w:bottom w:val="single" w:sz="12" w:space="1" w:color="auto"/>
        </w:pBdr>
        <w:tabs>
          <w:tab w:val="left" w:pos="709"/>
        </w:tabs>
        <w:adjustRightInd w:val="0"/>
        <w:snapToGrid w:val="0"/>
        <w:jc w:val="both"/>
        <w:rPr>
          <w:rFonts w:ascii="Arial" w:hAnsi="Arial" w:cs="Arial"/>
          <w:sz w:val="22"/>
          <w:szCs w:val="22"/>
          <w:lang w:val="en-AU"/>
        </w:rPr>
      </w:pPr>
    </w:p>
    <w:p w:rsidR="00EF1724" w:rsidRDefault="00EF1724" w:rsidP="00210D28">
      <w:pPr>
        <w:widowControl w:val="0"/>
        <w:tabs>
          <w:tab w:val="left" w:pos="709"/>
        </w:tabs>
        <w:adjustRightInd w:val="0"/>
        <w:snapToGrid w:val="0"/>
        <w:jc w:val="both"/>
        <w:rPr>
          <w:rFonts w:ascii="Arial" w:hAnsi="Arial" w:cs="Arial"/>
          <w:sz w:val="22"/>
          <w:szCs w:val="22"/>
        </w:rPr>
        <w:sectPr w:rsidR="00EF1724" w:rsidSect="00D2256C">
          <w:pgSz w:w="11907" w:h="16840" w:code="9"/>
          <w:pgMar w:top="1138" w:right="1138" w:bottom="1138" w:left="1138" w:header="720" w:footer="720" w:gutter="0"/>
          <w:cols w:space="720"/>
        </w:sectPr>
      </w:pPr>
    </w:p>
    <w:p w:rsidR="00EF1724" w:rsidRDefault="00EF1724" w:rsidP="00210D28">
      <w:pPr>
        <w:widowControl w:val="0"/>
        <w:tabs>
          <w:tab w:val="left" w:pos="709"/>
        </w:tabs>
        <w:adjustRightInd w:val="0"/>
        <w:snapToGrid w:val="0"/>
        <w:jc w:val="both"/>
        <w:rPr>
          <w:rFonts w:ascii="Arial" w:hAnsi="Arial" w:cs="Arial"/>
          <w:sz w:val="22"/>
          <w:szCs w:val="22"/>
        </w:rPr>
      </w:pPr>
    </w:p>
    <w:p w:rsidR="00EF1724" w:rsidRPr="00210D28" w:rsidRDefault="00EF1724" w:rsidP="00210D28">
      <w:pPr>
        <w:widowControl w:val="0"/>
        <w:tabs>
          <w:tab w:val="left" w:pos="709"/>
        </w:tabs>
        <w:adjustRightInd w:val="0"/>
        <w:snapToGrid w:val="0"/>
        <w:jc w:val="center"/>
        <w:rPr>
          <w:rFonts w:ascii="Arial" w:hAnsi="Arial" w:cs="Arial"/>
          <w:b/>
          <w:bCs/>
          <w:caps/>
          <w:sz w:val="22"/>
          <w:szCs w:val="22"/>
        </w:rPr>
      </w:pPr>
      <w:bookmarkStart w:id="93" w:name="Annex_II"/>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10D28">
        <w:rPr>
          <w:rFonts w:ascii="Arial" w:hAnsi="Arial" w:cs="Arial"/>
          <w:b/>
          <w:bCs/>
          <w:caps/>
          <w:sz w:val="22"/>
          <w:szCs w:val="22"/>
        </w:rPr>
        <w:t>Annex II</w:t>
      </w:r>
      <w:bookmarkEnd w:id="93"/>
    </w:p>
    <w:p w:rsidR="00EF1724" w:rsidRDefault="00EF1724" w:rsidP="0074438B">
      <w:pPr>
        <w:widowControl w:val="0"/>
        <w:tabs>
          <w:tab w:val="left" w:pos="709"/>
        </w:tabs>
        <w:adjustRightInd w:val="0"/>
        <w:snapToGrid w:val="0"/>
        <w:jc w:val="center"/>
        <w:rPr>
          <w:rFonts w:ascii="Arial" w:hAnsi="Arial" w:cs="Arial"/>
          <w:sz w:val="22"/>
          <w:szCs w:val="22"/>
        </w:rPr>
      </w:pPr>
    </w:p>
    <w:p w:rsidR="00EF1724" w:rsidRPr="004349FC" w:rsidRDefault="00EF1724" w:rsidP="0074438B">
      <w:pPr>
        <w:widowControl w:val="0"/>
        <w:tabs>
          <w:tab w:val="left" w:pos="709"/>
        </w:tabs>
        <w:adjustRightInd w:val="0"/>
        <w:snapToGrid w:val="0"/>
        <w:jc w:val="center"/>
        <w:rPr>
          <w:rFonts w:ascii="Arial" w:hAnsi="Arial" w:cs="Arial"/>
          <w:b/>
          <w:bCs/>
          <w:caps/>
          <w:sz w:val="22"/>
          <w:szCs w:val="22"/>
        </w:rPr>
      </w:pPr>
      <w:r w:rsidRPr="004349FC">
        <w:rPr>
          <w:rFonts w:ascii="Arial" w:hAnsi="Arial" w:cs="Arial"/>
          <w:b/>
          <w:bCs/>
          <w:caps/>
          <w:sz w:val="22"/>
          <w:szCs w:val="22"/>
        </w:rPr>
        <w:t>SOT Task Teams</w:t>
      </w:r>
    </w:p>
    <w:p w:rsidR="00EF1724" w:rsidRPr="00CD264A" w:rsidRDefault="00EF1724" w:rsidP="0074438B">
      <w:pPr>
        <w:widowControl w:val="0"/>
        <w:tabs>
          <w:tab w:val="left" w:pos="709"/>
        </w:tabs>
        <w:adjustRightInd w:val="0"/>
        <w:snapToGrid w:val="0"/>
        <w:jc w:val="center"/>
        <w:rPr>
          <w:rFonts w:ascii="Arial" w:hAnsi="Arial" w:cs="Arial"/>
          <w:sz w:val="22"/>
          <w:szCs w:val="22"/>
        </w:rPr>
      </w:pPr>
    </w:p>
    <w:tbl>
      <w:tblPr>
        <w:tblW w:w="0" w:type="auto"/>
        <w:tblLook w:val="01E0" w:firstRow="1" w:lastRow="1" w:firstColumn="1" w:lastColumn="1" w:noHBand="0" w:noVBand="0"/>
      </w:tblPr>
      <w:tblGrid>
        <w:gridCol w:w="2805"/>
        <w:gridCol w:w="5395"/>
        <w:gridCol w:w="1647"/>
      </w:tblGrid>
      <w:tr w:rsidR="00EF1724" w:rsidRPr="00607AC6" w:rsidTr="00607AC6">
        <w:tc>
          <w:tcPr>
            <w:tcW w:w="2808" w:type="dxa"/>
            <w:shd w:val="clear" w:color="auto" w:fill="FFFF99"/>
          </w:tcPr>
          <w:p w:rsidR="00EF1724" w:rsidRPr="00607AC6" w:rsidRDefault="00EF1724" w:rsidP="00607AC6">
            <w:pPr>
              <w:widowControl w:val="0"/>
              <w:tabs>
                <w:tab w:val="left" w:pos="2520"/>
                <w:tab w:val="right" w:leader="dot" w:pos="9180"/>
              </w:tabs>
              <w:rPr>
                <w:rFonts w:ascii="Arial" w:hAnsi="Arial" w:cs="Arial"/>
                <w:b/>
                <w:bCs/>
                <w:i/>
                <w:iCs/>
                <w:sz w:val="22"/>
                <w:szCs w:val="22"/>
              </w:rPr>
            </w:pPr>
            <w:r w:rsidRPr="00607AC6">
              <w:rPr>
                <w:rFonts w:ascii="Arial" w:hAnsi="Arial" w:cs="Arial"/>
                <w:b/>
                <w:bCs/>
                <w:i/>
                <w:iCs/>
                <w:sz w:val="22"/>
                <w:szCs w:val="22"/>
              </w:rPr>
              <w:t>Name</w:t>
            </w:r>
          </w:p>
        </w:tc>
        <w:tc>
          <w:tcPr>
            <w:tcW w:w="5400" w:type="dxa"/>
            <w:shd w:val="clear" w:color="auto" w:fill="FFFF99"/>
          </w:tcPr>
          <w:p w:rsidR="00EF1724" w:rsidRPr="00607AC6" w:rsidRDefault="00EF1724" w:rsidP="00607AC6">
            <w:pPr>
              <w:widowControl w:val="0"/>
              <w:tabs>
                <w:tab w:val="left" w:pos="2520"/>
                <w:tab w:val="right" w:leader="dot" w:pos="9180"/>
              </w:tabs>
              <w:rPr>
                <w:rFonts w:ascii="Arial" w:hAnsi="Arial" w:cs="Arial"/>
                <w:b/>
                <w:bCs/>
                <w:i/>
                <w:iCs/>
                <w:sz w:val="22"/>
                <w:szCs w:val="22"/>
              </w:rPr>
            </w:pPr>
            <w:r w:rsidRPr="00607AC6">
              <w:rPr>
                <w:rFonts w:ascii="Arial" w:hAnsi="Arial" w:cs="Arial"/>
                <w:b/>
                <w:bCs/>
                <w:i/>
                <w:iCs/>
                <w:sz w:val="22"/>
                <w:szCs w:val="22"/>
              </w:rPr>
              <w:t>Chair</w:t>
            </w:r>
          </w:p>
        </w:tc>
        <w:tc>
          <w:tcPr>
            <w:tcW w:w="1647" w:type="dxa"/>
            <w:shd w:val="clear" w:color="auto" w:fill="FFFF99"/>
          </w:tcPr>
          <w:p w:rsidR="00EF1724" w:rsidRPr="00607AC6" w:rsidRDefault="00EF1724" w:rsidP="00607AC6">
            <w:pPr>
              <w:widowControl w:val="0"/>
              <w:tabs>
                <w:tab w:val="left" w:pos="2520"/>
                <w:tab w:val="right" w:leader="dot" w:pos="9180"/>
              </w:tabs>
              <w:rPr>
                <w:rFonts w:ascii="Arial" w:hAnsi="Arial" w:cs="Arial"/>
                <w:b/>
                <w:bCs/>
                <w:i/>
                <w:iCs/>
                <w:sz w:val="22"/>
                <w:szCs w:val="22"/>
              </w:rPr>
            </w:pPr>
            <w:r w:rsidRPr="00607AC6">
              <w:rPr>
                <w:rFonts w:ascii="Arial" w:hAnsi="Arial" w:cs="Arial"/>
                <w:b/>
                <w:bCs/>
                <w:i/>
                <w:iCs/>
                <w:sz w:val="22"/>
                <w:szCs w:val="22"/>
              </w:rPr>
              <w:t>Terms of Reference and membership</w:t>
            </w:r>
          </w:p>
        </w:tc>
      </w:tr>
      <w:tr w:rsidR="00EF1724" w:rsidRPr="00607AC6" w:rsidTr="00607AC6">
        <w:tc>
          <w:tcPr>
            <w:tcW w:w="2808" w:type="dxa"/>
          </w:tcPr>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Task Team on ASAP</w:t>
            </w:r>
          </w:p>
        </w:tc>
        <w:tc>
          <w:tcPr>
            <w:tcW w:w="5400" w:type="dxa"/>
          </w:tcPr>
          <w:p w:rsidR="00EF1724" w:rsidRPr="00607AC6" w:rsidRDefault="00EF1724" w:rsidP="00607AC6">
            <w:pPr>
              <w:widowControl w:val="0"/>
              <w:tabs>
                <w:tab w:val="left" w:pos="2520"/>
                <w:tab w:val="right" w:leader="dot" w:pos="9180"/>
              </w:tabs>
              <w:rPr>
                <w:rFonts w:ascii="Arial" w:hAnsi="Arial" w:cs="Arial"/>
                <w:sz w:val="22"/>
                <w:szCs w:val="22"/>
                <w:lang w:val="de-DE"/>
              </w:rPr>
            </w:pPr>
            <w:r w:rsidRPr="00607AC6">
              <w:rPr>
                <w:rFonts w:ascii="Arial" w:hAnsi="Arial" w:cs="Arial"/>
                <w:sz w:val="22"/>
                <w:szCs w:val="22"/>
                <w:lang w:val="de-DE"/>
              </w:rPr>
              <w:t xml:space="preserve">Mr Rudolf KROCKAUER </w:t>
            </w:r>
          </w:p>
          <w:p w:rsidR="00EF1724" w:rsidRPr="00607AC6" w:rsidRDefault="00EF1724" w:rsidP="00607AC6">
            <w:pPr>
              <w:widowControl w:val="0"/>
              <w:tabs>
                <w:tab w:val="left" w:pos="2520"/>
                <w:tab w:val="right" w:leader="dot" w:pos="9180"/>
              </w:tabs>
              <w:rPr>
                <w:rFonts w:ascii="Arial" w:hAnsi="Arial" w:cs="Arial"/>
                <w:sz w:val="22"/>
                <w:szCs w:val="22"/>
                <w:lang w:val="de-DE"/>
              </w:rPr>
            </w:pPr>
            <w:r w:rsidRPr="00607AC6">
              <w:rPr>
                <w:rFonts w:ascii="Arial" w:hAnsi="Arial" w:cs="Arial"/>
                <w:sz w:val="22"/>
                <w:szCs w:val="22"/>
                <w:lang w:val="de-DE"/>
              </w:rPr>
              <w:t>E-ASAP Programme Manager</w:t>
            </w:r>
          </w:p>
          <w:p w:rsidR="00EF1724" w:rsidRPr="00607AC6" w:rsidRDefault="00EF1724" w:rsidP="00607AC6">
            <w:pPr>
              <w:widowControl w:val="0"/>
              <w:tabs>
                <w:tab w:val="left" w:pos="2520"/>
                <w:tab w:val="right" w:leader="dot" w:pos="9180"/>
              </w:tabs>
              <w:rPr>
                <w:rFonts w:ascii="Arial" w:hAnsi="Arial" w:cs="Arial"/>
                <w:sz w:val="22"/>
                <w:szCs w:val="22"/>
                <w:lang w:val="de-DE"/>
              </w:rPr>
            </w:pPr>
            <w:r w:rsidRPr="00607AC6">
              <w:rPr>
                <w:rFonts w:ascii="Arial" w:hAnsi="Arial" w:cs="Arial"/>
                <w:sz w:val="22"/>
                <w:szCs w:val="22"/>
                <w:lang w:val="de-DE"/>
              </w:rPr>
              <w:t>Deutscher Wetterdienst</w:t>
            </w:r>
          </w:p>
          <w:p w:rsidR="00EF1724" w:rsidRPr="00607AC6" w:rsidRDefault="00EF1724" w:rsidP="00607AC6">
            <w:pPr>
              <w:widowControl w:val="0"/>
              <w:tabs>
                <w:tab w:val="left" w:pos="2520"/>
                <w:tab w:val="right" w:leader="dot" w:pos="9180"/>
              </w:tabs>
              <w:rPr>
                <w:rFonts w:ascii="Arial" w:hAnsi="Arial" w:cs="Arial"/>
                <w:sz w:val="22"/>
                <w:szCs w:val="22"/>
                <w:lang w:val="de-DE"/>
              </w:rPr>
            </w:pPr>
            <w:r w:rsidRPr="00607AC6">
              <w:rPr>
                <w:rFonts w:ascii="Arial" w:hAnsi="Arial" w:cs="Arial"/>
                <w:sz w:val="22"/>
                <w:szCs w:val="22"/>
                <w:lang w:val="de-DE"/>
              </w:rPr>
              <w:t>Bernhard-Nocht-Strasse 76</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20359 Hamburg</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Germany</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Tel: +49 40 6690 1580</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Fax: +49 40 6690 1496</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 xml:space="preserve">Email: </w:t>
            </w:r>
            <w:hyperlink r:id="rId16" w:history="1">
              <w:r w:rsidR="001242B2" w:rsidRPr="00F847AA">
                <w:rPr>
                  <w:rStyle w:val="Hyperlink"/>
                  <w:rFonts w:ascii="Arial" w:hAnsi="Arial" w:cs="Arial"/>
                  <w:sz w:val="22"/>
                  <w:szCs w:val="22"/>
                </w:rPr>
                <w:t>Rudolf.Krockauer@dwd.de</w:t>
              </w:r>
            </w:hyperlink>
          </w:p>
        </w:tc>
        <w:tc>
          <w:tcPr>
            <w:tcW w:w="1647" w:type="dxa"/>
          </w:tcPr>
          <w:p w:rsidR="00EF1724" w:rsidRPr="00607AC6" w:rsidRDefault="002C45AA" w:rsidP="0067227F">
            <w:pPr>
              <w:rPr>
                <w:rFonts w:ascii="Arial" w:hAnsi="Arial" w:cs="Arial"/>
                <w:sz w:val="22"/>
                <w:szCs w:val="22"/>
              </w:rPr>
            </w:pPr>
            <w:hyperlink r:id="rId17" w:history="1">
              <w:r w:rsidR="00EF1724" w:rsidRPr="00607AC6">
                <w:rPr>
                  <w:rStyle w:val="Hyperlink"/>
                  <w:rFonts w:ascii="Arial" w:hAnsi="Arial" w:cs="Arial"/>
                  <w:sz w:val="22"/>
                  <w:szCs w:val="22"/>
                </w:rPr>
                <w:t>See website</w:t>
              </w:r>
            </w:hyperlink>
          </w:p>
          <w:p w:rsidR="00EF1724" w:rsidRPr="00607AC6" w:rsidRDefault="00EF1724" w:rsidP="00805E5A">
            <w:pPr>
              <w:rPr>
                <w:rFonts w:ascii="Arial" w:hAnsi="Arial" w:cs="Arial"/>
                <w:sz w:val="22"/>
                <w:szCs w:val="22"/>
              </w:rPr>
            </w:pPr>
          </w:p>
          <w:p w:rsidR="00EF1724" w:rsidRPr="00607AC6" w:rsidRDefault="00EF1724" w:rsidP="00805E5A">
            <w:pPr>
              <w:rPr>
                <w:rFonts w:ascii="Arial" w:hAnsi="Arial" w:cs="Arial"/>
                <w:i/>
                <w:iCs/>
                <w:sz w:val="22"/>
                <w:szCs w:val="22"/>
              </w:rPr>
            </w:pPr>
            <w:r w:rsidRPr="00607AC6">
              <w:rPr>
                <w:rFonts w:ascii="Arial" w:hAnsi="Arial" w:cs="Arial"/>
                <w:i/>
                <w:iCs/>
                <w:sz w:val="22"/>
                <w:szCs w:val="22"/>
              </w:rPr>
              <w:t xml:space="preserve">(See also the ASAP National Focal Points </w:t>
            </w:r>
          </w:p>
          <w:p w:rsidR="00EF1724" w:rsidRPr="00607AC6" w:rsidRDefault="002C45AA" w:rsidP="00805E5A">
            <w:pPr>
              <w:rPr>
                <w:rFonts w:ascii="Arial" w:hAnsi="Arial" w:cs="Arial"/>
                <w:sz w:val="22"/>
                <w:szCs w:val="22"/>
              </w:rPr>
            </w:pPr>
            <w:hyperlink r:id="rId18" w:history="1">
              <w:r w:rsidR="00EF1724" w:rsidRPr="00607AC6">
                <w:rPr>
                  <w:rStyle w:val="Hyperlink"/>
                  <w:rFonts w:ascii="Arial" w:hAnsi="Arial" w:cs="Arial"/>
                  <w:i/>
                  <w:iCs/>
                  <w:sz w:val="22"/>
                  <w:szCs w:val="22"/>
                </w:rPr>
                <w:t>the web</w:t>
              </w:r>
            </w:hyperlink>
            <w:r w:rsidR="00EF1724" w:rsidRPr="00607AC6">
              <w:rPr>
                <w:rFonts w:ascii="Arial" w:hAnsi="Arial" w:cs="Arial"/>
                <w:i/>
                <w:iCs/>
                <w:sz w:val="22"/>
                <w:szCs w:val="22"/>
              </w:rPr>
              <w:t>)</w:t>
            </w:r>
          </w:p>
        </w:tc>
      </w:tr>
      <w:tr w:rsidR="00EF1724" w:rsidRPr="00607AC6" w:rsidTr="00607AC6">
        <w:tc>
          <w:tcPr>
            <w:tcW w:w="2808" w:type="dxa"/>
          </w:tcPr>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Task Team on Instrument Standards</w:t>
            </w:r>
          </w:p>
        </w:tc>
        <w:tc>
          <w:tcPr>
            <w:tcW w:w="5400" w:type="dxa"/>
          </w:tcPr>
          <w:p w:rsidR="00EF1724" w:rsidRPr="00607AC6" w:rsidRDefault="00EF1724" w:rsidP="00607AC6">
            <w:pPr>
              <w:widowControl w:val="0"/>
              <w:tabs>
                <w:tab w:val="left" w:pos="2520"/>
                <w:tab w:val="right" w:leader="dot" w:pos="9180"/>
              </w:tabs>
              <w:rPr>
                <w:rFonts w:ascii="Arial" w:hAnsi="Arial" w:cs="Arial"/>
                <w:sz w:val="22"/>
                <w:szCs w:val="22"/>
              </w:rPr>
            </w:pPr>
            <w:proofErr w:type="spellStart"/>
            <w:r w:rsidRPr="00607AC6">
              <w:rPr>
                <w:rFonts w:ascii="Arial" w:hAnsi="Arial" w:cs="Arial"/>
                <w:sz w:val="22"/>
                <w:szCs w:val="22"/>
              </w:rPr>
              <w:t>Mr</w:t>
            </w:r>
            <w:proofErr w:type="spellEnd"/>
            <w:r w:rsidRPr="00607AC6">
              <w:rPr>
                <w:rFonts w:ascii="Arial" w:hAnsi="Arial" w:cs="Arial"/>
                <w:sz w:val="22"/>
                <w:szCs w:val="22"/>
              </w:rPr>
              <w:t xml:space="preserve"> Henry KLETA</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Senior Field Service Engineer</w:t>
            </w:r>
          </w:p>
          <w:p w:rsidR="00EF1724" w:rsidRPr="00607AC6" w:rsidRDefault="00EF1724" w:rsidP="00607AC6">
            <w:pPr>
              <w:widowControl w:val="0"/>
              <w:tabs>
                <w:tab w:val="left" w:pos="2520"/>
                <w:tab w:val="right" w:leader="dot" w:pos="9180"/>
              </w:tabs>
              <w:rPr>
                <w:rFonts w:ascii="Arial" w:hAnsi="Arial" w:cs="Arial"/>
                <w:sz w:val="22"/>
                <w:szCs w:val="22"/>
                <w:lang w:val="de-DE"/>
              </w:rPr>
            </w:pPr>
            <w:r w:rsidRPr="00607AC6">
              <w:rPr>
                <w:rFonts w:ascii="Arial" w:hAnsi="Arial" w:cs="Arial"/>
                <w:sz w:val="22"/>
                <w:szCs w:val="22"/>
                <w:lang w:val="de-DE"/>
              </w:rPr>
              <w:t>Deutscher Wetterdienst</w:t>
            </w:r>
          </w:p>
          <w:p w:rsidR="00EF1724" w:rsidRPr="00607AC6" w:rsidRDefault="00EF1724" w:rsidP="00607AC6">
            <w:pPr>
              <w:widowControl w:val="0"/>
              <w:tabs>
                <w:tab w:val="left" w:pos="2520"/>
                <w:tab w:val="right" w:leader="dot" w:pos="9180"/>
              </w:tabs>
              <w:rPr>
                <w:rFonts w:ascii="Arial" w:hAnsi="Arial" w:cs="Arial"/>
                <w:sz w:val="22"/>
                <w:szCs w:val="22"/>
                <w:lang w:val="de-DE"/>
              </w:rPr>
            </w:pPr>
            <w:r w:rsidRPr="00607AC6">
              <w:rPr>
                <w:rFonts w:ascii="Arial" w:hAnsi="Arial" w:cs="Arial"/>
                <w:sz w:val="22"/>
                <w:szCs w:val="22"/>
                <w:lang w:val="de-DE"/>
              </w:rPr>
              <w:t>Frahmredder 95</w:t>
            </w:r>
          </w:p>
          <w:p w:rsidR="00EF1724" w:rsidRPr="00EC4C0C" w:rsidRDefault="00EF1724" w:rsidP="00607AC6">
            <w:pPr>
              <w:widowControl w:val="0"/>
              <w:tabs>
                <w:tab w:val="left" w:pos="2520"/>
                <w:tab w:val="right" w:leader="dot" w:pos="9180"/>
              </w:tabs>
              <w:rPr>
                <w:rFonts w:ascii="Arial" w:hAnsi="Arial" w:cs="Arial"/>
                <w:sz w:val="22"/>
                <w:szCs w:val="22"/>
                <w:lang w:val="de-DE"/>
              </w:rPr>
            </w:pPr>
            <w:r w:rsidRPr="00EC4C0C">
              <w:rPr>
                <w:rFonts w:ascii="Arial" w:hAnsi="Arial" w:cs="Arial"/>
                <w:sz w:val="22"/>
                <w:szCs w:val="22"/>
                <w:lang w:val="de-DE"/>
              </w:rPr>
              <w:t>22393 Hamburg</w:t>
            </w:r>
          </w:p>
          <w:p w:rsidR="00EF1724" w:rsidRPr="00EC4C0C" w:rsidRDefault="00EF1724" w:rsidP="00607AC6">
            <w:pPr>
              <w:widowControl w:val="0"/>
              <w:tabs>
                <w:tab w:val="left" w:pos="2520"/>
                <w:tab w:val="right" w:leader="dot" w:pos="9180"/>
              </w:tabs>
              <w:rPr>
                <w:rFonts w:ascii="Arial" w:hAnsi="Arial" w:cs="Arial"/>
                <w:sz w:val="22"/>
                <w:szCs w:val="22"/>
                <w:lang w:val="de-DE"/>
              </w:rPr>
            </w:pPr>
            <w:r w:rsidRPr="00EC4C0C">
              <w:rPr>
                <w:rFonts w:ascii="Arial" w:hAnsi="Arial" w:cs="Arial"/>
                <w:sz w:val="22"/>
                <w:szCs w:val="22"/>
                <w:lang w:val="de-DE"/>
              </w:rPr>
              <w:t>Germany</w:t>
            </w:r>
          </w:p>
          <w:p w:rsidR="00EF1724" w:rsidRPr="00EC4C0C" w:rsidRDefault="00EF1724" w:rsidP="00607AC6">
            <w:pPr>
              <w:widowControl w:val="0"/>
              <w:tabs>
                <w:tab w:val="left" w:pos="2520"/>
                <w:tab w:val="right" w:leader="dot" w:pos="9180"/>
              </w:tabs>
              <w:rPr>
                <w:rFonts w:ascii="Arial" w:hAnsi="Arial" w:cs="Arial"/>
                <w:sz w:val="22"/>
                <w:szCs w:val="22"/>
                <w:lang w:val="de-DE"/>
              </w:rPr>
            </w:pPr>
            <w:r w:rsidRPr="00EC4C0C">
              <w:rPr>
                <w:rFonts w:ascii="Arial" w:hAnsi="Arial" w:cs="Arial"/>
                <w:sz w:val="22"/>
                <w:szCs w:val="22"/>
                <w:lang w:val="de-DE"/>
              </w:rPr>
              <w:t>Tel: +49 (40) 6690-2160</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Fax</w:t>
            </w:r>
            <w:r w:rsidR="001242B2">
              <w:rPr>
                <w:rFonts w:ascii="Arial" w:hAnsi="Arial" w:cs="Arial"/>
                <w:sz w:val="22"/>
                <w:szCs w:val="22"/>
                <w:lang w:val="fr-FR"/>
              </w:rPr>
              <w:t> </w:t>
            </w:r>
            <w:r w:rsidRPr="00607AC6">
              <w:rPr>
                <w:rFonts w:ascii="Arial" w:hAnsi="Arial" w:cs="Arial"/>
                <w:sz w:val="22"/>
                <w:szCs w:val="22"/>
                <w:lang w:val="fr-FR"/>
              </w:rPr>
              <w:t>: +49 (40) 6690-2099</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Email</w:t>
            </w:r>
            <w:r w:rsidR="001242B2">
              <w:rPr>
                <w:rFonts w:ascii="Arial" w:hAnsi="Arial" w:cs="Arial"/>
                <w:sz w:val="22"/>
                <w:szCs w:val="22"/>
                <w:lang w:val="fr-FR"/>
              </w:rPr>
              <w:t> </w:t>
            </w:r>
            <w:r w:rsidRPr="00607AC6">
              <w:rPr>
                <w:rFonts w:ascii="Arial" w:hAnsi="Arial" w:cs="Arial"/>
                <w:sz w:val="22"/>
                <w:szCs w:val="22"/>
                <w:lang w:val="fr-FR"/>
              </w:rPr>
              <w:t xml:space="preserve">: </w:t>
            </w:r>
            <w:hyperlink r:id="rId19" w:history="1">
              <w:r w:rsidRPr="00607AC6">
                <w:rPr>
                  <w:rStyle w:val="Hyperlink"/>
                  <w:rFonts w:ascii="Arial" w:hAnsi="Arial" w:cs="Arial"/>
                  <w:sz w:val="22"/>
                  <w:szCs w:val="22"/>
                  <w:lang w:val="fr-FR"/>
                </w:rPr>
                <w:t>Henry.Kleta@dwd.de</w:t>
              </w:r>
            </w:hyperlink>
          </w:p>
          <w:p w:rsidR="00EF1724" w:rsidRPr="00607AC6" w:rsidRDefault="00EF1724" w:rsidP="00607AC6">
            <w:pPr>
              <w:widowControl w:val="0"/>
              <w:tabs>
                <w:tab w:val="left" w:pos="2520"/>
                <w:tab w:val="right" w:leader="dot" w:pos="9180"/>
              </w:tabs>
              <w:rPr>
                <w:rFonts w:ascii="Arial" w:hAnsi="Arial" w:cs="Arial"/>
                <w:sz w:val="22"/>
                <w:szCs w:val="22"/>
                <w:lang w:val="fr-FR"/>
              </w:rPr>
            </w:pPr>
          </w:p>
        </w:tc>
        <w:tc>
          <w:tcPr>
            <w:tcW w:w="1647" w:type="dxa"/>
          </w:tcPr>
          <w:p w:rsidR="00EF1724" w:rsidRPr="00607AC6" w:rsidRDefault="002C45AA" w:rsidP="00805E5A">
            <w:pPr>
              <w:rPr>
                <w:rFonts w:ascii="Arial" w:hAnsi="Arial" w:cs="Arial"/>
                <w:sz w:val="22"/>
                <w:szCs w:val="22"/>
              </w:rPr>
            </w:pPr>
            <w:hyperlink r:id="rId20" w:history="1">
              <w:r w:rsidR="00EF1724" w:rsidRPr="00607AC6">
                <w:rPr>
                  <w:rStyle w:val="Hyperlink"/>
                  <w:rFonts w:ascii="Arial" w:hAnsi="Arial" w:cs="Arial"/>
                  <w:sz w:val="22"/>
                  <w:szCs w:val="22"/>
                </w:rPr>
                <w:t>See website</w:t>
              </w:r>
            </w:hyperlink>
          </w:p>
        </w:tc>
      </w:tr>
      <w:tr w:rsidR="00EF1724" w:rsidRPr="00607AC6" w:rsidTr="00607AC6">
        <w:tc>
          <w:tcPr>
            <w:tcW w:w="2808" w:type="dxa"/>
          </w:tcPr>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Task Team on Metadata for WMO No. 47</w:t>
            </w:r>
          </w:p>
        </w:tc>
        <w:tc>
          <w:tcPr>
            <w:tcW w:w="5400" w:type="dxa"/>
          </w:tcPr>
          <w:p w:rsidR="00EF1724" w:rsidRPr="00607AC6" w:rsidRDefault="00EF1724" w:rsidP="00607AC6">
            <w:pPr>
              <w:widowControl w:val="0"/>
              <w:tabs>
                <w:tab w:val="left" w:pos="2520"/>
                <w:tab w:val="right" w:leader="dot" w:pos="9180"/>
              </w:tabs>
              <w:rPr>
                <w:rFonts w:ascii="Arial" w:hAnsi="Arial" w:cs="Arial"/>
                <w:sz w:val="22"/>
                <w:szCs w:val="22"/>
              </w:rPr>
            </w:pPr>
            <w:proofErr w:type="spellStart"/>
            <w:r w:rsidRPr="00607AC6">
              <w:rPr>
                <w:rFonts w:ascii="Arial" w:hAnsi="Arial" w:cs="Arial"/>
                <w:sz w:val="22"/>
                <w:szCs w:val="22"/>
              </w:rPr>
              <w:t>Mr</w:t>
            </w:r>
            <w:proofErr w:type="spellEnd"/>
            <w:r w:rsidRPr="00607AC6">
              <w:rPr>
                <w:rFonts w:ascii="Arial" w:hAnsi="Arial" w:cs="Arial"/>
                <w:sz w:val="22"/>
                <w:szCs w:val="22"/>
              </w:rPr>
              <w:t xml:space="preserve"> Graeme BALL </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Manager, Marine Operations Group</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Australian Bureau of Meteorology</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700 Collins Street</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Docklands</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GPO Box 1289</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Melbourne VIC 3001</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 xml:space="preserve">Australia </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Tel: +61-3 9669 4203</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 xml:space="preserve">Fax: +61-3 9669 4168 </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 xml:space="preserve">Email: </w:t>
            </w:r>
            <w:hyperlink r:id="rId21" w:history="1">
              <w:r w:rsidRPr="00607AC6">
                <w:rPr>
                  <w:rStyle w:val="Hyperlink"/>
                  <w:rFonts w:ascii="Arial" w:hAnsi="Arial" w:cs="Arial"/>
                  <w:sz w:val="22"/>
                  <w:szCs w:val="22"/>
                </w:rPr>
                <w:t>g.ball@bom.gov.au</w:t>
              </w:r>
            </w:hyperlink>
          </w:p>
          <w:p w:rsidR="00EF1724" w:rsidRPr="00607AC6" w:rsidRDefault="00EF1724" w:rsidP="00607AC6">
            <w:pPr>
              <w:widowControl w:val="0"/>
              <w:tabs>
                <w:tab w:val="left" w:pos="2520"/>
                <w:tab w:val="right" w:leader="dot" w:pos="9180"/>
              </w:tabs>
              <w:rPr>
                <w:rFonts w:ascii="Arial" w:hAnsi="Arial" w:cs="Arial"/>
                <w:sz w:val="22"/>
                <w:szCs w:val="22"/>
              </w:rPr>
            </w:pPr>
          </w:p>
        </w:tc>
        <w:tc>
          <w:tcPr>
            <w:tcW w:w="1647" w:type="dxa"/>
          </w:tcPr>
          <w:p w:rsidR="00EF1724" w:rsidRPr="00607AC6" w:rsidRDefault="002C45AA" w:rsidP="00805E5A">
            <w:pPr>
              <w:rPr>
                <w:rFonts w:ascii="Arial" w:hAnsi="Arial" w:cs="Arial"/>
                <w:sz w:val="22"/>
                <w:szCs w:val="22"/>
              </w:rPr>
            </w:pPr>
            <w:hyperlink r:id="rId22" w:history="1">
              <w:r w:rsidR="00EF1724" w:rsidRPr="00607AC6">
                <w:rPr>
                  <w:rStyle w:val="Hyperlink"/>
                  <w:rFonts w:ascii="Arial" w:hAnsi="Arial" w:cs="Arial"/>
                  <w:sz w:val="22"/>
                  <w:szCs w:val="22"/>
                </w:rPr>
                <w:t>See website</w:t>
              </w:r>
            </w:hyperlink>
          </w:p>
        </w:tc>
      </w:tr>
      <w:tr w:rsidR="00EF1724" w:rsidRPr="00607AC6" w:rsidTr="00607AC6">
        <w:tc>
          <w:tcPr>
            <w:tcW w:w="2808" w:type="dxa"/>
          </w:tcPr>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Task Team on Satellite Communications Systems</w:t>
            </w:r>
          </w:p>
        </w:tc>
        <w:tc>
          <w:tcPr>
            <w:tcW w:w="5400" w:type="dxa"/>
          </w:tcPr>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Mr Pierre BLOUCH</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E-SURFMAR Programme Manager</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Météo France, Paris</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Centre de météorologie marine</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 xml:space="preserve">13 rue du </w:t>
            </w:r>
            <w:proofErr w:type="spellStart"/>
            <w:r w:rsidRPr="00607AC6">
              <w:rPr>
                <w:rFonts w:ascii="Arial" w:hAnsi="Arial" w:cs="Arial"/>
                <w:sz w:val="22"/>
                <w:szCs w:val="22"/>
                <w:lang w:val="fr-FR"/>
              </w:rPr>
              <w:t>Chatellier</w:t>
            </w:r>
            <w:proofErr w:type="spellEnd"/>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CS 12804</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F-29228 Brest cedex 2</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France</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Tel</w:t>
            </w:r>
            <w:r w:rsidR="001242B2">
              <w:rPr>
                <w:rFonts w:ascii="Arial" w:hAnsi="Arial" w:cs="Arial"/>
                <w:sz w:val="22"/>
                <w:szCs w:val="22"/>
                <w:lang w:val="fr-FR"/>
              </w:rPr>
              <w:t> </w:t>
            </w:r>
            <w:r w:rsidRPr="00607AC6">
              <w:rPr>
                <w:rFonts w:ascii="Arial" w:hAnsi="Arial" w:cs="Arial"/>
                <w:sz w:val="22"/>
                <w:szCs w:val="22"/>
                <w:lang w:val="fr-FR"/>
              </w:rPr>
              <w:t>: +33 (0) 2 98 22 18 52</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Fax</w:t>
            </w:r>
            <w:r w:rsidR="001242B2">
              <w:rPr>
                <w:rFonts w:ascii="Arial" w:hAnsi="Arial" w:cs="Arial"/>
                <w:sz w:val="22"/>
                <w:szCs w:val="22"/>
                <w:lang w:val="fr-FR"/>
              </w:rPr>
              <w:t> </w:t>
            </w:r>
            <w:r w:rsidRPr="00607AC6">
              <w:rPr>
                <w:rFonts w:ascii="Arial" w:hAnsi="Arial" w:cs="Arial"/>
                <w:sz w:val="22"/>
                <w:szCs w:val="22"/>
                <w:lang w:val="fr-FR"/>
              </w:rPr>
              <w:t>: +33 (0) 2 98 22 18 49</w:t>
            </w:r>
          </w:p>
          <w:p w:rsidR="00EF1724" w:rsidRPr="00607AC6" w:rsidRDefault="00EF1724" w:rsidP="00607AC6">
            <w:pPr>
              <w:widowControl w:val="0"/>
              <w:tabs>
                <w:tab w:val="left" w:pos="2520"/>
                <w:tab w:val="right" w:leader="dot" w:pos="9180"/>
              </w:tabs>
              <w:rPr>
                <w:rFonts w:ascii="Arial" w:hAnsi="Arial" w:cs="Arial"/>
                <w:sz w:val="22"/>
                <w:szCs w:val="22"/>
                <w:lang w:val="fr-FR"/>
              </w:rPr>
            </w:pPr>
            <w:r w:rsidRPr="00607AC6">
              <w:rPr>
                <w:rFonts w:ascii="Arial" w:hAnsi="Arial" w:cs="Arial"/>
                <w:sz w:val="22"/>
                <w:szCs w:val="22"/>
                <w:lang w:val="fr-FR"/>
              </w:rPr>
              <w:t>Email</w:t>
            </w:r>
            <w:r w:rsidR="001242B2">
              <w:rPr>
                <w:rFonts w:ascii="Arial" w:hAnsi="Arial" w:cs="Arial"/>
                <w:sz w:val="22"/>
                <w:szCs w:val="22"/>
                <w:lang w:val="fr-FR"/>
              </w:rPr>
              <w:t> </w:t>
            </w:r>
            <w:r w:rsidRPr="00607AC6">
              <w:rPr>
                <w:rFonts w:ascii="Arial" w:hAnsi="Arial" w:cs="Arial"/>
                <w:sz w:val="22"/>
                <w:szCs w:val="22"/>
                <w:lang w:val="fr-FR"/>
              </w:rPr>
              <w:t xml:space="preserve">: </w:t>
            </w:r>
            <w:hyperlink r:id="rId23" w:history="1">
              <w:r w:rsidRPr="00607AC6">
                <w:rPr>
                  <w:rStyle w:val="Hyperlink"/>
                  <w:rFonts w:ascii="Arial" w:hAnsi="Arial" w:cs="Arial"/>
                  <w:sz w:val="22"/>
                  <w:szCs w:val="22"/>
                  <w:lang w:val="fr-FR"/>
                </w:rPr>
                <w:t>pierre.blouch@meteo.fr</w:t>
              </w:r>
            </w:hyperlink>
          </w:p>
        </w:tc>
        <w:tc>
          <w:tcPr>
            <w:tcW w:w="1647" w:type="dxa"/>
          </w:tcPr>
          <w:p w:rsidR="00EF1724" w:rsidRPr="00607AC6" w:rsidRDefault="002C45AA" w:rsidP="00805E5A">
            <w:pPr>
              <w:rPr>
                <w:rFonts w:ascii="Arial" w:hAnsi="Arial" w:cs="Arial"/>
                <w:sz w:val="22"/>
                <w:szCs w:val="22"/>
              </w:rPr>
            </w:pPr>
            <w:hyperlink r:id="rId24" w:history="1">
              <w:r w:rsidR="00EF1724" w:rsidRPr="00607AC6">
                <w:rPr>
                  <w:rStyle w:val="Hyperlink"/>
                  <w:rFonts w:ascii="Arial" w:hAnsi="Arial" w:cs="Arial"/>
                  <w:sz w:val="22"/>
                  <w:szCs w:val="22"/>
                </w:rPr>
                <w:t>See website</w:t>
              </w:r>
            </w:hyperlink>
          </w:p>
        </w:tc>
      </w:tr>
      <w:tr w:rsidR="00EF1724" w:rsidRPr="00607AC6" w:rsidTr="00607AC6">
        <w:tc>
          <w:tcPr>
            <w:tcW w:w="2808" w:type="dxa"/>
          </w:tcPr>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 xml:space="preserve">Task Team on VOS Recruitment and </w:t>
            </w:r>
            <w:proofErr w:type="spellStart"/>
            <w:r w:rsidRPr="00607AC6">
              <w:rPr>
                <w:rFonts w:ascii="Arial" w:hAnsi="Arial" w:cs="Arial"/>
                <w:sz w:val="22"/>
                <w:szCs w:val="22"/>
              </w:rPr>
              <w:t>Programme</w:t>
            </w:r>
            <w:proofErr w:type="spellEnd"/>
            <w:r w:rsidRPr="00607AC6">
              <w:rPr>
                <w:rFonts w:ascii="Arial" w:hAnsi="Arial" w:cs="Arial"/>
                <w:sz w:val="22"/>
                <w:szCs w:val="22"/>
              </w:rPr>
              <w:t xml:space="preserve"> Promotion</w:t>
            </w:r>
          </w:p>
        </w:tc>
        <w:tc>
          <w:tcPr>
            <w:tcW w:w="5400" w:type="dxa"/>
          </w:tcPr>
          <w:p w:rsidR="00EF1724" w:rsidRDefault="00EF1724" w:rsidP="00607AC6">
            <w:pPr>
              <w:widowControl w:val="0"/>
              <w:tabs>
                <w:tab w:val="left" w:pos="2520"/>
                <w:tab w:val="right" w:leader="dot" w:pos="9180"/>
              </w:tabs>
              <w:rPr>
                <w:rFonts w:ascii="Arial" w:hAnsi="Arial" w:cs="Arial"/>
                <w:sz w:val="22"/>
                <w:szCs w:val="22"/>
              </w:rPr>
            </w:pPr>
            <w:proofErr w:type="spellStart"/>
            <w:r w:rsidRPr="00317960">
              <w:rPr>
                <w:rFonts w:ascii="Arial" w:hAnsi="Arial" w:cs="Arial"/>
                <w:sz w:val="22"/>
                <w:szCs w:val="22"/>
              </w:rPr>
              <w:t>Ms</w:t>
            </w:r>
            <w:proofErr w:type="spellEnd"/>
            <w:r>
              <w:rPr>
                <w:rFonts w:ascii="Arial" w:hAnsi="Arial" w:cs="Arial"/>
                <w:sz w:val="22"/>
                <w:szCs w:val="22"/>
              </w:rPr>
              <w:t xml:space="preserve"> Sarah North</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t>Marine Networks Manager</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t>Met Office</w:t>
            </w:r>
          </w:p>
          <w:p w:rsidR="00EF1724" w:rsidRPr="005D77DB" w:rsidRDefault="00EF1724" w:rsidP="005D77DB">
            <w:pPr>
              <w:widowControl w:val="0"/>
              <w:tabs>
                <w:tab w:val="left" w:pos="2520"/>
                <w:tab w:val="right" w:leader="dot" w:pos="9180"/>
              </w:tabs>
              <w:rPr>
                <w:rFonts w:ascii="Arial" w:hAnsi="Arial" w:cs="Arial"/>
                <w:sz w:val="22"/>
                <w:szCs w:val="22"/>
              </w:rPr>
            </w:pPr>
            <w:proofErr w:type="spellStart"/>
            <w:r w:rsidRPr="005D77DB">
              <w:rPr>
                <w:rFonts w:ascii="Arial" w:hAnsi="Arial" w:cs="Arial"/>
                <w:sz w:val="22"/>
                <w:szCs w:val="22"/>
              </w:rPr>
              <w:t>FitzRoy</w:t>
            </w:r>
            <w:proofErr w:type="spellEnd"/>
            <w:r w:rsidRPr="005D77DB">
              <w:rPr>
                <w:rFonts w:ascii="Arial" w:hAnsi="Arial" w:cs="Arial"/>
                <w:sz w:val="22"/>
                <w:szCs w:val="22"/>
              </w:rPr>
              <w:t xml:space="preserve"> Road</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t>Exeter</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t>Devon</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lastRenderedPageBreak/>
              <w:t>EX1 3PB</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t>United Kingdom</w:t>
            </w:r>
          </w:p>
          <w:p w:rsidR="00EF1724" w:rsidRPr="005D77DB" w:rsidRDefault="00EF1724" w:rsidP="005D77DB">
            <w:pPr>
              <w:widowControl w:val="0"/>
              <w:tabs>
                <w:tab w:val="left" w:pos="2520"/>
                <w:tab w:val="right" w:leader="dot" w:pos="9180"/>
              </w:tabs>
              <w:rPr>
                <w:rFonts w:ascii="Arial" w:hAnsi="Arial" w:cs="Arial"/>
                <w:sz w:val="22"/>
                <w:szCs w:val="22"/>
              </w:rPr>
            </w:pPr>
            <w:r w:rsidRPr="005D77DB">
              <w:rPr>
                <w:rFonts w:ascii="Arial" w:hAnsi="Arial" w:cs="Arial"/>
                <w:sz w:val="22"/>
                <w:szCs w:val="22"/>
              </w:rPr>
              <w:t>Tel: +44 (0) 1392 885 617</w:t>
            </w:r>
          </w:p>
          <w:p w:rsidR="00EF1724" w:rsidRPr="005D77DB" w:rsidRDefault="00EF1724" w:rsidP="005D77DB">
            <w:pPr>
              <w:widowControl w:val="0"/>
              <w:tabs>
                <w:tab w:val="left" w:pos="2520"/>
                <w:tab w:val="right" w:leader="dot" w:pos="9180"/>
              </w:tabs>
              <w:rPr>
                <w:rFonts w:ascii="Arial" w:hAnsi="Arial" w:cs="Arial"/>
                <w:sz w:val="22"/>
                <w:szCs w:val="22"/>
                <w:lang w:val="fr-FR"/>
              </w:rPr>
            </w:pPr>
            <w:r w:rsidRPr="005D77DB">
              <w:rPr>
                <w:rFonts w:ascii="Arial" w:hAnsi="Arial" w:cs="Arial"/>
                <w:sz w:val="22"/>
                <w:szCs w:val="22"/>
                <w:lang w:val="fr-FR"/>
              </w:rPr>
              <w:t>Fax</w:t>
            </w:r>
            <w:r w:rsidR="001242B2">
              <w:rPr>
                <w:rFonts w:ascii="Arial" w:hAnsi="Arial" w:cs="Arial"/>
                <w:sz w:val="22"/>
                <w:szCs w:val="22"/>
                <w:lang w:val="fr-FR"/>
              </w:rPr>
              <w:t> </w:t>
            </w:r>
            <w:r w:rsidRPr="005D77DB">
              <w:rPr>
                <w:rFonts w:ascii="Arial" w:hAnsi="Arial" w:cs="Arial"/>
                <w:sz w:val="22"/>
                <w:szCs w:val="22"/>
                <w:lang w:val="fr-FR"/>
              </w:rPr>
              <w:t>: +44 (0) 1392 885 681</w:t>
            </w:r>
          </w:p>
          <w:p w:rsidR="00EF1724" w:rsidRPr="005D77DB" w:rsidRDefault="00EF1724" w:rsidP="005D77DB">
            <w:pPr>
              <w:widowControl w:val="0"/>
              <w:tabs>
                <w:tab w:val="left" w:pos="2520"/>
                <w:tab w:val="right" w:leader="dot" w:pos="9180"/>
              </w:tabs>
              <w:rPr>
                <w:rFonts w:ascii="Arial" w:hAnsi="Arial" w:cs="Arial"/>
                <w:sz w:val="22"/>
                <w:szCs w:val="22"/>
                <w:lang w:val="fr-FR"/>
              </w:rPr>
            </w:pPr>
            <w:r w:rsidRPr="005D77DB">
              <w:rPr>
                <w:rFonts w:ascii="Arial" w:hAnsi="Arial" w:cs="Arial"/>
                <w:sz w:val="22"/>
                <w:szCs w:val="22"/>
                <w:lang w:val="fr-FR"/>
              </w:rPr>
              <w:t>Email</w:t>
            </w:r>
            <w:r w:rsidR="001242B2">
              <w:rPr>
                <w:rFonts w:ascii="Arial" w:hAnsi="Arial" w:cs="Arial"/>
                <w:sz w:val="22"/>
                <w:szCs w:val="22"/>
                <w:lang w:val="fr-FR"/>
              </w:rPr>
              <w:t> </w:t>
            </w:r>
            <w:r w:rsidRPr="005D77DB">
              <w:rPr>
                <w:rFonts w:ascii="Arial" w:hAnsi="Arial" w:cs="Arial"/>
                <w:sz w:val="22"/>
                <w:szCs w:val="22"/>
                <w:lang w:val="fr-FR"/>
              </w:rPr>
              <w:t xml:space="preserve">: </w:t>
            </w:r>
            <w:hyperlink r:id="rId25" w:history="1">
              <w:r w:rsidRPr="005D77DB">
                <w:rPr>
                  <w:rStyle w:val="Hyperlink"/>
                  <w:rFonts w:ascii="Arial" w:hAnsi="Arial" w:cs="Arial"/>
                  <w:sz w:val="22"/>
                  <w:szCs w:val="22"/>
                  <w:lang w:val="fr-FR"/>
                </w:rPr>
                <w:t>sarah.north@metoffice.gov.uk</w:t>
              </w:r>
            </w:hyperlink>
            <w:r w:rsidRPr="005D77DB">
              <w:rPr>
                <w:rFonts w:ascii="Arial" w:hAnsi="Arial" w:cs="Arial"/>
                <w:sz w:val="22"/>
                <w:szCs w:val="22"/>
                <w:lang w:val="fr-FR"/>
              </w:rPr>
              <w:t xml:space="preserve"> </w:t>
            </w:r>
          </w:p>
          <w:p w:rsidR="00EF1724" w:rsidRPr="005D77DB" w:rsidRDefault="00EF1724" w:rsidP="00607AC6">
            <w:pPr>
              <w:widowControl w:val="0"/>
              <w:tabs>
                <w:tab w:val="left" w:pos="2520"/>
                <w:tab w:val="right" w:leader="dot" w:pos="9180"/>
              </w:tabs>
              <w:rPr>
                <w:rFonts w:ascii="Arial" w:hAnsi="Arial" w:cs="Arial"/>
                <w:sz w:val="22"/>
                <w:szCs w:val="22"/>
                <w:lang w:val="fr-FR"/>
              </w:rPr>
            </w:pPr>
          </w:p>
        </w:tc>
        <w:tc>
          <w:tcPr>
            <w:tcW w:w="1647" w:type="dxa"/>
          </w:tcPr>
          <w:p w:rsidR="00EF1724" w:rsidRPr="00607AC6" w:rsidRDefault="002C45AA" w:rsidP="00805E5A">
            <w:pPr>
              <w:rPr>
                <w:rFonts w:ascii="Arial" w:hAnsi="Arial" w:cs="Arial"/>
                <w:sz w:val="22"/>
                <w:szCs w:val="22"/>
              </w:rPr>
            </w:pPr>
            <w:hyperlink r:id="rId26" w:history="1">
              <w:r w:rsidR="00EF1724" w:rsidRPr="00607AC6">
                <w:rPr>
                  <w:rStyle w:val="Hyperlink"/>
                  <w:rFonts w:ascii="Arial" w:hAnsi="Arial" w:cs="Arial"/>
                  <w:sz w:val="22"/>
                  <w:szCs w:val="22"/>
                </w:rPr>
                <w:t>See website</w:t>
              </w:r>
            </w:hyperlink>
          </w:p>
        </w:tc>
      </w:tr>
      <w:tr w:rsidR="00EF1724" w:rsidRPr="00607AC6" w:rsidTr="00607AC6">
        <w:tc>
          <w:tcPr>
            <w:tcW w:w="2808" w:type="dxa"/>
          </w:tcPr>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lastRenderedPageBreak/>
              <w:t xml:space="preserve">Task Team on </w:t>
            </w:r>
            <w:proofErr w:type="spellStart"/>
            <w:r w:rsidRPr="00607AC6">
              <w:rPr>
                <w:rFonts w:ascii="Arial" w:hAnsi="Arial" w:cs="Arial"/>
                <w:sz w:val="22"/>
                <w:szCs w:val="22"/>
              </w:rPr>
              <w:t>Callsign</w:t>
            </w:r>
            <w:proofErr w:type="spellEnd"/>
            <w:r w:rsidRPr="00607AC6">
              <w:rPr>
                <w:rFonts w:ascii="Arial" w:hAnsi="Arial" w:cs="Arial"/>
                <w:sz w:val="22"/>
                <w:szCs w:val="22"/>
              </w:rPr>
              <w:t xml:space="preserve"> Masking and encoding</w:t>
            </w:r>
          </w:p>
        </w:tc>
        <w:tc>
          <w:tcPr>
            <w:tcW w:w="5400" w:type="dxa"/>
          </w:tcPr>
          <w:p w:rsidR="00EF1724" w:rsidRPr="00607AC6" w:rsidRDefault="00EF1724" w:rsidP="00607AC6">
            <w:pPr>
              <w:widowControl w:val="0"/>
              <w:tabs>
                <w:tab w:val="left" w:pos="2520"/>
                <w:tab w:val="right" w:leader="dot" w:pos="9180"/>
              </w:tabs>
              <w:rPr>
                <w:rFonts w:ascii="Arial" w:hAnsi="Arial" w:cs="Arial"/>
                <w:sz w:val="22"/>
                <w:szCs w:val="22"/>
              </w:rPr>
            </w:pPr>
            <w:proofErr w:type="spellStart"/>
            <w:r w:rsidRPr="00607AC6">
              <w:rPr>
                <w:rFonts w:ascii="Arial" w:hAnsi="Arial" w:cs="Arial"/>
                <w:sz w:val="22"/>
                <w:szCs w:val="22"/>
              </w:rPr>
              <w:t>Mr</w:t>
            </w:r>
            <w:proofErr w:type="spellEnd"/>
            <w:r w:rsidRPr="00607AC6">
              <w:rPr>
                <w:rFonts w:ascii="Arial" w:hAnsi="Arial" w:cs="Arial"/>
                <w:sz w:val="22"/>
                <w:szCs w:val="22"/>
              </w:rPr>
              <w:t xml:space="preserve"> Graeme BALL</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(see details above)</w:t>
            </w:r>
          </w:p>
        </w:tc>
        <w:tc>
          <w:tcPr>
            <w:tcW w:w="1647" w:type="dxa"/>
          </w:tcPr>
          <w:p w:rsidR="00EF1724" w:rsidRPr="00607AC6" w:rsidRDefault="002C45AA" w:rsidP="00805E5A">
            <w:pPr>
              <w:rPr>
                <w:rFonts w:ascii="Arial" w:hAnsi="Arial" w:cs="Arial"/>
                <w:sz w:val="22"/>
                <w:szCs w:val="22"/>
              </w:rPr>
            </w:pPr>
            <w:hyperlink r:id="rId27" w:history="1">
              <w:r w:rsidR="00EF1724" w:rsidRPr="00607AC6">
                <w:rPr>
                  <w:rStyle w:val="Hyperlink"/>
                  <w:rFonts w:ascii="Arial" w:hAnsi="Arial" w:cs="Arial"/>
                  <w:sz w:val="22"/>
                  <w:szCs w:val="22"/>
                </w:rPr>
                <w:t>See website</w:t>
              </w:r>
            </w:hyperlink>
          </w:p>
        </w:tc>
      </w:tr>
      <w:tr w:rsidR="00EF1724" w:rsidRPr="00607AC6" w:rsidTr="00607AC6">
        <w:tc>
          <w:tcPr>
            <w:tcW w:w="2808" w:type="dxa"/>
          </w:tcPr>
          <w:p w:rsidR="00892A0C" w:rsidRDefault="00892A0C" w:rsidP="00805E5A">
            <w:pPr>
              <w:rPr>
                <w:rFonts w:ascii="Arial" w:hAnsi="Arial" w:cs="Arial"/>
                <w:sz w:val="22"/>
                <w:szCs w:val="22"/>
              </w:rPr>
            </w:pPr>
          </w:p>
          <w:p w:rsidR="00EF1724" w:rsidRPr="00607AC6" w:rsidRDefault="00EF1724" w:rsidP="00805E5A">
            <w:pPr>
              <w:rPr>
                <w:rFonts w:ascii="Arial" w:hAnsi="Arial" w:cs="Arial"/>
                <w:sz w:val="22"/>
                <w:szCs w:val="22"/>
              </w:rPr>
            </w:pPr>
            <w:r w:rsidRPr="00607AC6">
              <w:rPr>
                <w:rFonts w:ascii="Arial" w:hAnsi="Arial" w:cs="Arial"/>
                <w:sz w:val="22"/>
                <w:szCs w:val="22"/>
              </w:rPr>
              <w:t>SOT Advisory Group on Coding</w:t>
            </w:r>
          </w:p>
          <w:p w:rsidR="00EF1724" w:rsidRPr="00607AC6" w:rsidRDefault="00EF1724" w:rsidP="00607AC6">
            <w:pPr>
              <w:widowControl w:val="0"/>
              <w:tabs>
                <w:tab w:val="left" w:pos="2520"/>
                <w:tab w:val="right" w:leader="dot" w:pos="9180"/>
              </w:tabs>
              <w:rPr>
                <w:rFonts w:ascii="Arial" w:hAnsi="Arial" w:cs="Arial"/>
                <w:sz w:val="22"/>
                <w:szCs w:val="22"/>
              </w:rPr>
            </w:pPr>
          </w:p>
        </w:tc>
        <w:tc>
          <w:tcPr>
            <w:tcW w:w="5400" w:type="dxa"/>
          </w:tcPr>
          <w:p w:rsidR="00892A0C" w:rsidRDefault="00892A0C" w:rsidP="00607AC6">
            <w:pPr>
              <w:widowControl w:val="0"/>
              <w:tabs>
                <w:tab w:val="left" w:pos="2520"/>
                <w:tab w:val="right" w:leader="dot" w:pos="9180"/>
              </w:tabs>
              <w:rPr>
                <w:rFonts w:ascii="Arial" w:hAnsi="Arial" w:cs="Arial"/>
                <w:sz w:val="22"/>
                <w:szCs w:val="22"/>
              </w:rPr>
            </w:pPr>
          </w:p>
          <w:p w:rsidR="00EF1724" w:rsidRPr="00607AC6" w:rsidRDefault="00EF1724" w:rsidP="00607AC6">
            <w:pPr>
              <w:widowControl w:val="0"/>
              <w:tabs>
                <w:tab w:val="left" w:pos="2520"/>
                <w:tab w:val="right" w:leader="dot" w:pos="9180"/>
              </w:tabs>
              <w:rPr>
                <w:rFonts w:ascii="Arial" w:hAnsi="Arial" w:cs="Arial"/>
                <w:sz w:val="22"/>
                <w:szCs w:val="22"/>
              </w:rPr>
            </w:pPr>
            <w:proofErr w:type="spellStart"/>
            <w:r w:rsidRPr="00607AC6">
              <w:rPr>
                <w:rFonts w:ascii="Arial" w:hAnsi="Arial" w:cs="Arial"/>
                <w:sz w:val="22"/>
                <w:szCs w:val="22"/>
              </w:rPr>
              <w:t>Mr</w:t>
            </w:r>
            <w:proofErr w:type="spellEnd"/>
            <w:r w:rsidRPr="00607AC6">
              <w:rPr>
                <w:rFonts w:ascii="Arial" w:hAnsi="Arial" w:cs="Arial"/>
                <w:sz w:val="22"/>
                <w:szCs w:val="22"/>
              </w:rPr>
              <w:t xml:space="preserve"> Graeme BALL</w:t>
            </w:r>
          </w:p>
          <w:p w:rsidR="00EF1724" w:rsidRPr="00607AC6" w:rsidRDefault="00EF1724" w:rsidP="00607AC6">
            <w:pPr>
              <w:widowControl w:val="0"/>
              <w:tabs>
                <w:tab w:val="left" w:pos="2520"/>
                <w:tab w:val="right" w:leader="dot" w:pos="9180"/>
              </w:tabs>
              <w:rPr>
                <w:rFonts w:ascii="Arial" w:hAnsi="Arial" w:cs="Arial"/>
                <w:sz w:val="22"/>
                <w:szCs w:val="22"/>
              </w:rPr>
            </w:pPr>
            <w:r w:rsidRPr="00607AC6">
              <w:rPr>
                <w:rFonts w:ascii="Arial" w:hAnsi="Arial" w:cs="Arial"/>
                <w:sz w:val="22"/>
                <w:szCs w:val="22"/>
              </w:rPr>
              <w:t>(see details above)</w:t>
            </w:r>
          </w:p>
        </w:tc>
        <w:tc>
          <w:tcPr>
            <w:tcW w:w="1647" w:type="dxa"/>
          </w:tcPr>
          <w:p w:rsidR="00892A0C" w:rsidRDefault="00892A0C" w:rsidP="0067227F"/>
          <w:p w:rsidR="00EF1724" w:rsidRDefault="002C45AA" w:rsidP="0067227F">
            <w:pPr>
              <w:rPr>
                <w:rStyle w:val="Hyperlink"/>
                <w:rFonts w:ascii="Arial" w:hAnsi="Arial" w:cs="Arial"/>
                <w:sz w:val="22"/>
                <w:szCs w:val="22"/>
              </w:rPr>
            </w:pPr>
            <w:hyperlink r:id="rId28" w:history="1">
              <w:r w:rsidR="00EF1724" w:rsidRPr="00607AC6">
                <w:rPr>
                  <w:rStyle w:val="Hyperlink"/>
                  <w:rFonts w:ascii="Arial" w:hAnsi="Arial" w:cs="Arial"/>
                  <w:sz w:val="22"/>
                  <w:szCs w:val="22"/>
                </w:rPr>
                <w:t>See website</w:t>
              </w:r>
            </w:hyperlink>
          </w:p>
          <w:p w:rsidR="00892A0C" w:rsidRPr="00607AC6" w:rsidRDefault="00892A0C" w:rsidP="0067227F">
            <w:pPr>
              <w:rPr>
                <w:rFonts w:ascii="Arial" w:hAnsi="Arial" w:cs="Arial"/>
                <w:sz w:val="22"/>
                <w:szCs w:val="22"/>
              </w:rPr>
            </w:pPr>
          </w:p>
          <w:p w:rsidR="00EF1724" w:rsidRPr="00607AC6" w:rsidRDefault="00EF1724" w:rsidP="00805E5A">
            <w:pPr>
              <w:rPr>
                <w:rFonts w:ascii="Arial" w:hAnsi="Arial" w:cs="Arial"/>
                <w:sz w:val="22"/>
                <w:szCs w:val="22"/>
              </w:rPr>
            </w:pPr>
          </w:p>
        </w:tc>
      </w:tr>
      <w:tr w:rsidR="001242B2" w:rsidRPr="00607AC6" w:rsidTr="00607AC6">
        <w:tc>
          <w:tcPr>
            <w:tcW w:w="2808" w:type="dxa"/>
          </w:tcPr>
          <w:p w:rsidR="001242B2" w:rsidRPr="00607AC6" w:rsidRDefault="001242B2" w:rsidP="00805E5A">
            <w:pPr>
              <w:rPr>
                <w:rFonts w:ascii="Arial" w:hAnsi="Arial" w:cs="Arial"/>
                <w:sz w:val="22"/>
                <w:szCs w:val="22"/>
              </w:rPr>
            </w:pPr>
            <w:r>
              <w:rPr>
                <w:rFonts w:ascii="Arial" w:hAnsi="Arial" w:cs="Arial"/>
                <w:sz w:val="22"/>
                <w:szCs w:val="22"/>
              </w:rPr>
              <w:t>Task Team on Training</w:t>
            </w:r>
          </w:p>
        </w:tc>
        <w:tc>
          <w:tcPr>
            <w:tcW w:w="5400" w:type="dxa"/>
          </w:tcPr>
          <w:p w:rsidR="001242B2" w:rsidRPr="00724258" w:rsidRDefault="001242B2" w:rsidP="00607AC6">
            <w:pPr>
              <w:widowControl w:val="0"/>
              <w:tabs>
                <w:tab w:val="left" w:pos="2520"/>
                <w:tab w:val="right" w:leader="dot" w:pos="9180"/>
              </w:tabs>
              <w:rPr>
                <w:rFonts w:ascii="Arial" w:hAnsi="Arial" w:cs="Arial"/>
                <w:sz w:val="22"/>
                <w:szCs w:val="22"/>
                <w:lang w:val="fr-FR"/>
              </w:rPr>
            </w:pPr>
            <w:r w:rsidRPr="00724258">
              <w:rPr>
                <w:rFonts w:ascii="Arial" w:hAnsi="Arial" w:cs="Arial"/>
                <w:sz w:val="22"/>
                <w:szCs w:val="22"/>
                <w:lang w:val="fr-FR"/>
              </w:rPr>
              <w:t>Ms Paula RYCHTAR</w:t>
            </w:r>
          </w:p>
          <w:p w:rsidR="001242B2" w:rsidRPr="00724258" w:rsidRDefault="001242B2" w:rsidP="001242B2">
            <w:pPr>
              <w:widowControl w:val="0"/>
              <w:tabs>
                <w:tab w:val="left" w:pos="2520"/>
                <w:tab w:val="right" w:leader="dot" w:pos="9180"/>
              </w:tabs>
              <w:rPr>
                <w:rFonts w:ascii="Arial" w:hAnsi="Arial" w:cs="Arial"/>
                <w:sz w:val="22"/>
                <w:szCs w:val="22"/>
                <w:lang w:val="fr-FR"/>
              </w:rPr>
            </w:pPr>
            <w:r w:rsidRPr="00724258">
              <w:rPr>
                <w:rFonts w:ascii="Arial" w:hAnsi="Arial" w:cs="Arial"/>
                <w:sz w:val="22"/>
                <w:szCs w:val="22"/>
                <w:lang w:val="fr-FR"/>
              </w:rPr>
              <w:t>VOS Operations Manager</w:t>
            </w:r>
          </w:p>
          <w:p w:rsidR="001242B2" w:rsidRPr="001242B2" w:rsidRDefault="001242B2" w:rsidP="001242B2">
            <w:pPr>
              <w:widowControl w:val="0"/>
              <w:tabs>
                <w:tab w:val="left" w:pos="2520"/>
                <w:tab w:val="right" w:leader="dot" w:pos="9180"/>
              </w:tabs>
              <w:rPr>
                <w:rFonts w:ascii="Arial" w:hAnsi="Arial" w:cs="Arial"/>
                <w:sz w:val="22"/>
                <w:szCs w:val="22"/>
              </w:rPr>
            </w:pPr>
            <w:r w:rsidRPr="001242B2">
              <w:rPr>
                <w:rFonts w:ascii="Arial" w:hAnsi="Arial" w:cs="Arial"/>
                <w:sz w:val="22"/>
                <w:szCs w:val="22"/>
              </w:rPr>
              <w:t>NOAA National Data Buoy Center</w:t>
            </w:r>
          </w:p>
          <w:p w:rsidR="001242B2" w:rsidRPr="001242B2" w:rsidRDefault="001242B2" w:rsidP="001242B2">
            <w:pPr>
              <w:widowControl w:val="0"/>
              <w:tabs>
                <w:tab w:val="left" w:pos="2520"/>
                <w:tab w:val="right" w:leader="dot" w:pos="9180"/>
              </w:tabs>
              <w:rPr>
                <w:rFonts w:ascii="Arial" w:hAnsi="Arial" w:cs="Arial"/>
                <w:sz w:val="22"/>
                <w:szCs w:val="22"/>
              </w:rPr>
            </w:pPr>
            <w:r w:rsidRPr="001242B2">
              <w:rPr>
                <w:rFonts w:ascii="Arial" w:hAnsi="Arial" w:cs="Arial"/>
                <w:sz w:val="22"/>
                <w:szCs w:val="22"/>
              </w:rPr>
              <w:t>Bldg. 3205</w:t>
            </w:r>
          </w:p>
          <w:p w:rsidR="001242B2" w:rsidRPr="001242B2" w:rsidRDefault="001242B2" w:rsidP="001242B2">
            <w:pPr>
              <w:widowControl w:val="0"/>
              <w:tabs>
                <w:tab w:val="left" w:pos="2520"/>
                <w:tab w:val="right" w:leader="dot" w:pos="9180"/>
              </w:tabs>
              <w:rPr>
                <w:rFonts w:ascii="Arial" w:hAnsi="Arial" w:cs="Arial"/>
                <w:sz w:val="22"/>
                <w:szCs w:val="22"/>
              </w:rPr>
            </w:pPr>
            <w:proofErr w:type="spellStart"/>
            <w:r w:rsidRPr="001242B2">
              <w:rPr>
                <w:rFonts w:ascii="Arial" w:hAnsi="Arial" w:cs="Arial"/>
                <w:sz w:val="22"/>
                <w:szCs w:val="22"/>
              </w:rPr>
              <w:t>Stennis</w:t>
            </w:r>
            <w:proofErr w:type="spellEnd"/>
            <w:r w:rsidRPr="001242B2">
              <w:rPr>
                <w:rFonts w:ascii="Arial" w:hAnsi="Arial" w:cs="Arial"/>
                <w:sz w:val="22"/>
                <w:szCs w:val="22"/>
              </w:rPr>
              <w:t xml:space="preserve"> Space Center MS 39529</w:t>
            </w:r>
          </w:p>
          <w:p w:rsidR="001242B2" w:rsidRPr="001242B2" w:rsidRDefault="001242B2" w:rsidP="001242B2">
            <w:pPr>
              <w:widowControl w:val="0"/>
              <w:tabs>
                <w:tab w:val="left" w:pos="2520"/>
                <w:tab w:val="right" w:leader="dot" w:pos="9180"/>
              </w:tabs>
              <w:rPr>
                <w:rFonts w:ascii="Arial" w:hAnsi="Arial" w:cs="Arial"/>
                <w:sz w:val="22"/>
                <w:szCs w:val="22"/>
              </w:rPr>
            </w:pPr>
            <w:r w:rsidRPr="001242B2">
              <w:rPr>
                <w:rFonts w:ascii="Arial" w:hAnsi="Arial" w:cs="Arial"/>
                <w:sz w:val="22"/>
                <w:szCs w:val="22"/>
              </w:rPr>
              <w:t>United States</w:t>
            </w:r>
          </w:p>
          <w:p w:rsidR="001242B2" w:rsidRPr="001242B2" w:rsidRDefault="001242B2" w:rsidP="001242B2">
            <w:pPr>
              <w:widowControl w:val="0"/>
              <w:tabs>
                <w:tab w:val="left" w:pos="2520"/>
                <w:tab w:val="right" w:leader="dot" w:pos="9180"/>
              </w:tabs>
              <w:rPr>
                <w:rFonts w:ascii="Arial" w:hAnsi="Arial" w:cs="Arial"/>
                <w:sz w:val="22"/>
                <w:szCs w:val="22"/>
              </w:rPr>
            </w:pPr>
            <w:r w:rsidRPr="001242B2">
              <w:rPr>
                <w:rFonts w:ascii="Arial" w:hAnsi="Arial" w:cs="Arial"/>
                <w:sz w:val="22"/>
                <w:szCs w:val="22"/>
              </w:rPr>
              <w:t>Tel: +1 228-688-1457</w:t>
            </w:r>
          </w:p>
          <w:p w:rsidR="001242B2" w:rsidRPr="001242B2" w:rsidRDefault="001242B2" w:rsidP="001242B2">
            <w:pPr>
              <w:widowControl w:val="0"/>
              <w:tabs>
                <w:tab w:val="left" w:pos="2520"/>
                <w:tab w:val="right" w:leader="dot" w:pos="9180"/>
              </w:tabs>
              <w:rPr>
                <w:rFonts w:ascii="Arial" w:hAnsi="Arial" w:cs="Arial"/>
                <w:sz w:val="22"/>
                <w:szCs w:val="22"/>
              </w:rPr>
            </w:pPr>
            <w:r w:rsidRPr="001242B2">
              <w:rPr>
                <w:rFonts w:ascii="Arial" w:hAnsi="Arial" w:cs="Arial"/>
                <w:sz w:val="22"/>
                <w:szCs w:val="22"/>
              </w:rPr>
              <w:t>Fax: +1 228-688-3923</w:t>
            </w:r>
          </w:p>
          <w:p w:rsidR="001242B2" w:rsidRPr="00607AC6" w:rsidRDefault="001242B2" w:rsidP="001242B2">
            <w:pPr>
              <w:widowControl w:val="0"/>
              <w:tabs>
                <w:tab w:val="left" w:pos="2520"/>
                <w:tab w:val="right" w:leader="dot" w:pos="9180"/>
              </w:tabs>
              <w:rPr>
                <w:rFonts w:ascii="Arial" w:hAnsi="Arial" w:cs="Arial"/>
                <w:sz w:val="22"/>
                <w:szCs w:val="22"/>
              </w:rPr>
            </w:pPr>
            <w:r w:rsidRPr="001242B2">
              <w:rPr>
                <w:rFonts w:ascii="Arial" w:hAnsi="Arial" w:cs="Arial"/>
                <w:sz w:val="22"/>
                <w:szCs w:val="22"/>
              </w:rPr>
              <w:t xml:space="preserve">Email: </w:t>
            </w:r>
            <w:hyperlink r:id="rId29" w:history="1">
              <w:r w:rsidRPr="00F847AA">
                <w:rPr>
                  <w:rStyle w:val="Hyperlink"/>
                  <w:rFonts w:ascii="Arial" w:hAnsi="Arial" w:cs="Arial"/>
                  <w:sz w:val="22"/>
                  <w:szCs w:val="22"/>
                </w:rPr>
                <w:t>paula.rychtar@noaa.gov</w:t>
              </w:r>
            </w:hyperlink>
            <w:r>
              <w:rPr>
                <w:rFonts w:ascii="Arial" w:hAnsi="Arial" w:cs="Arial"/>
                <w:sz w:val="22"/>
                <w:szCs w:val="22"/>
              </w:rPr>
              <w:t xml:space="preserve"> </w:t>
            </w:r>
          </w:p>
        </w:tc>
        <w:tc>
          <w:tcPr>
            <w:tcW w:w="1647" w:type="dxa"/>
          </w:tcPr>
          <w:p w:rsidR="001242B2" w:rsidRPr="004D6534" w:rsidRDefault="002C45AA" w:rsidP="0067227F">
            <w:pPr>
              <w:rPr>
                <w:rFonts w:ascii="Arial" w:hAnsi="Arial" w:cs="Arial"/>
                <w:sz w:val="22"/>
                <w:szCs w:val="22"/>
              </w:rPr>
            </w:pPr>
            <w:hyperlink r:id="rId30" w:history="1">
              <w:r w:rsidR="001242B2" w:rsidRPr="004D6534">
                <w:rPr>
                  <w:rStyle w:val="Hyperlink"/>
                  <w:rFonts w:ascii="Arial" w:hAnsi="Arial" w:cs="Arial"/>
                  <w:sz w:val="22"/>
                  <w:szCs w:val="22"/>
                </w:rPr>
                <w:t>See website</w:t>
              </w:r>
            </w:hyperlink>
          </w:p>
        </w:tc>
      </w:tr>
    </w:tbl>
    <w:p w:rsidR="00EF1724" w:rsidRDefault="00EF1724" w:rsidP="00A004EE">
      <w:pPr>
        <w:jc w:val="both"/>
        <w:rPr>
          <w:rFonts w:ascii="Arial" w:hAnsi="Arial" w:cs="Arial"/>
          <w:sz w:val="22"/>
          <w:szCs w:val="22"/>
        </w:rPr>
      </w:pPr>
    </w:p>
    <w:p w:rsidR="00EF1724" w:rsidRPr="00A004EE" w:rsidRDefault="00EF1724" w:rsidP="00210D28">
      <w:pPr>
        <w:widowControl w:val="0"/>
        <w:tabs>
          <w:tab w:val="left" w:pos="709"/>
        </w:tabs>
        <w:adjustRightInd w:val="0"/>
        <w:snapToGrid w:val="0"/>
        <w:jc w:val="both"/>
        <w:rPr>
          <w:rFonts w:ascii="Arial" w:hAnsi="Arial" w:cs="Arial"/>
          <w:sz w:val="22"/>
          <w:szCs w:val="22"/>
        </w:rPr>
      </w:pPr>
    </w:p>
    <w:p w:rsidR="00EF1724" w:rsidRPr="00210D28" w:rsidRDefault="00EF1724"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EF1724" w:rsidRDefault="00EF1724" w:rsidP="00210D28">
      <w:pPr>
        <w:widowControl w:val="0"/>
        <w:tabs>
          <w:tab w:val="left" w:pos="709"/>
        </w:tabs>
        <w:adjustRightInd w:val="0"/>
        <w:snapToGrid w:val="0"/>
        <w:jc w:val="both"/>
        <w:rPr>
          <w:rFonts w:ascii="Arial" w:hAnsi="Arial" w:cs="Arial"/>
          <w:sz w:val="22"/>
          <w:szCs w:val="22"/>
        </w:rPr>
        <w:sectPr w:rsidR="00EF1724" w:rsidSect="00D2256C">
          <w:pgSz w:w="11907" w:h="16840" w:code="9"/>
          <w:pgMar w:top="1138" w:right="1138" w:bottom="1138" w:left="1138" w:header="720" w:footer="720" w:gutter="0"/>
          <w:cols w:space="720"/>
        </w:sectPr>
      </w:pPr>
    </w:p>
    <w:p w:rsidR="00EF1724" w:rsidRDefault="00EF1724" w:rsidP="00210D28">
      <w:pPr>
        <w:widowControl w:val="0"/>
        <w:tabs>
          <w:tab w:val="left" w:pos="709"/>
        </w:tabs>
        <w:adjustRightInd w:val="0"/>
        <w:snapToGrid w:val="0"/>
        <w:jc w:val="both"/>
        <w:rPr>
          <w:rFonts w:ascii="Arial" w:hAnsi="Arial" w:cs="Arial"/>
          <w:sz w:val="22"/>
          <w:szCs w:val="22"/>
        </w:rPr>
      </w:pPr>
    </w:p>
    <w:p w:rsidR="00EF1724" w:rsidRPr="00210D28" w:rsidRDefault="00EF1724" w:rsidP="00210D28">
      <w:pPr>
        <w:widowControl w:val="0"/>
        <w:tabs>
          <w:tab w:val="left" w:pos="709"/>
        </w:tabs>
        <w:adjustRightInd w:val="0"/>
        <w:snapToGrid w:val="0"/>
        <w:jc w:val="center"/>
        <w:rPr>
          <w:rFonts w:ascii="Arial" w:hAnsi="Arial" w:cs="Arial"/>
          <w:b/>
          <w:bCs/>
          <w:caps/>
          <w:sz w:val="22"/>
          <w:szCs w:val="22"/>
        </w:rPr>
      </w:pPr>
      <w:bookmarkStart w:id="94" w:name="Annex_III"/>
      <w:r w:rsidRPr="00210D28">
        <w:rPr>
          <w:rFonts w:ascii="Arial" w:hAnsi="Arial" w:cs="Arial"/>
          <w:b/>
          <w:bCs/>
          <w:caps/>
          <w:sz w:val="22"/>
          <w:szCs w:val="22"/>
        </w:rPr>
        <w:t>Annex III</w:t>
      </w:r>
      <w:bookmarkEnd w:id="94"/>
    </w:p>
    <w:p w:rsidR="00EF1724" w:rsidRPr="0084404F" w:rsidRDefault="00EF1724" w:rsidP="00210D28">
      <w:pPr>
        <w:widowControl w:val="0"/>
        <w:tabs>
          <w:tab w:val="left" w:pos="709"/>
        </w:tabs>
        <w:adjustRightInd w:val="0"/>
        <w:snapToGrid w:val="0"/>
        <w:jc w:val="center"/>
        <w:rPr>
          <w:rFonts w:ascii="Arial" w:hAnsi="Arial" w:cs="Arial"/>
          <w:sz w:val="22"/>
          <w:szCs w:val="22"/>
        </w:rPr>
      </w:pPr>
    </w:p>
    <w:p w:rsidR="00EF1724" w:rsidRPr="00A004EE" w:rsidRDefault="00EF1724" w:rsidP="004349FC">
      <w:pPr>
        <w:pStyle w:val="Title"/>
        <w:rPr>
          <w:caps/>
        </w:rPr>
      </w:pPr>
      <w:r w:rsidRPr="00A004EE">
        <w:rPr>
          <w:caps/>
        </w:rPr>
        <w:t>Overarching SOT Implementation Plan</w:t>
      </w:r>
    </w:p>
    <w:p w:rsidR="00EF1724" w:rsidRDefault="00EF1724" w:rsidP="004349FC">
      <w:pPr>
        <w:jc w:val="both"/>
        <w:rPr>
          <w:rFonts w:cs="Arial"/>
          <w:szCs w:val="22"/>
        </w:rPr>
      </w:pPr>
    </w:p>
    <w:p w:rsidR="00EF1724" w:rsidRPr="00A004EE" w:rsidRDefault="00EF1724" w:rsidP="004D6534">
      <w:pPr>
        <w:numPr>
          <w:ilvl w:val="0"/>
          <w:numId w:val="5"/>
        </w:numPr>
        <w:jc w:val="both"/>
        <w:rPr>
          <w:rFonts w:ascii="Arial" w:hAnsi="Arial" w:cs="Arial"/>
          <w:b/>
          <w:bCs/>
          <w:sz w:val="22"/>
          <w:szCs w:val="22"/>
        </w:rPr>
      </w:pPr>
      <w:r w:rsidRPr="00A004EE">
        <w:rPr>
          <w:rFonts w:ascii="Arial" w:hAnsi="Arial" w:cs="Arial"/>
          <w:b/>
          <w:bCs/>
          <w:sz w:val="22"/>
          <w:szCs w:val="22"/>
        </w:rPr>
        <w:t>Structure</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 xml:space="preserve">The Ship Observations Team (SOT) consists of a group of enduring and successful data collection </w:t>
      </w:r>
      <w:proofErr w:type="spellStart"/>
      <w:r w:rsidRPr="00A004EE">
        <w:rPr>
          <w:rFonts w:ascii="Arial" w:hAnsi="Arial" w:cs="Arial"/>
          <w:sz w:val="22"/>
          <w:szCs w:val="22"/>
        </w:rPr>
        <w:t>programmes</w:t>
      </w:r>
      <w:proofErr w:type="spellEnd"/>
      <w:r w:rsidRPr="00A004EE">
        <w:rPr>
          <w:rFonts w:ascii="Arial" w:hAnsi="Arial" w:cs="Arial"/>
          <w:sz w:val="22"/>
          <w:szCs w:val="22"/>
        </w:rPr>
        <w:t>, comprising:</w:t>
      </w:r>
    </w:p>
    <w:p w:rsidR="00EF1724" w:rsidRPr="00A004EE" w:rsidRDefault="00EF1724" w:rsidP="004349FC">
      <w:pPr>
        <w:ind w:left="720"/>
        <w:jc w:val="both"/>
        <w:rPr>
          <w:rFonts w:ascii="Arial" w:hAnsi="Arial" w:cs="Arial"/>
          <w:sz w:val="22"/>
          <w:szCs w:val="22"/>
        </w:rPr>
      </w:pPr>
    </w:p>
    <w:p w:rsidR="00EF1724" w:rsidRPr="00A004EE" w:rsidRDefault="00EF1724" w:rsidP="004D6534">
      <w:pPr>
        <w:numPr>
          <w:ilvl w:val="2"/>
          <w:numId w:val="5"/>
        </w:numPr>
        <w:jc w:val="both"/>
        <w:rPr>
          <w:rFonts w:ascii="Arial" w:hAnsi="Arial" w:cs="Arial"/>
          <w:sz w:val="22"/>
          <w:szCs w:val="22"/>
        </w:rPr>
      </w:pPr>
      <w:r w:rsidRPr="00A004EE">
        <w:rPr>
          <w:rFonts w:ascii="Arial" w:hAnsi="Arial" w:cs="Arial"/>
          <w:sz w:val="22"/>
          <w:szCs w:val="22"/>
        </w:rPr>
        <w:t>The Voluntary Observing Ships (VOS) scheme,</w:t>
      </w:r>
    </w:p>
    <w:p w:rsidR="00EF1724" w:rsidRPr="00A004EE" w:rsidRDefault="00EF1724" w:rsidP="004D6534">
      <w:pPr>
        <w:numPr>
          <w:ilvl w:val="2"/>
          <w:numId w:val="5"/>
        </w:numPr>
        <w:jc w:val="both"/>
        <w:rPr>
          <w:rFonts w:ascii="Arial" w:hAnsi="Arial" w:cs="Arial"/>
          <w:sz w:val="22"/>
          <w:szCs w:val="22"/>
        </w:rPr>
      </w:pPr>
      <w:r w:rsidRPr="00A004EE">
        <w:rPr>
          <w:rFonts w:ascii="Arial" w:hAnsi="Arial" w:cs="Arial"/>
          <w:sz w:val="22"/>
          <w:szCs w:val="22"/>
        </w:rPr>
        <w:t xml:space="preserve">The Ship-of-Opportunity </w:t>
      </w:r>
      <w:proofErr w:type="spellStart"/>
      <w:r w:rsidRPr="00A004EE">
        <w:rPr>
          <w:rFonts w:ascii="Arial" w:hAnsi="Arial" w:cs="Arial"/>
          <w:sz w:val="22"/>
          <w:szCs w:val="22"/>
        </w:rPr>
        <w:t>Programme</w:t>
      </w:r>
      <w:proofErr w:type="spellEnd"/>
      <w:r w:rsidRPr="00A004EE">
        <w:rPr>
          <w:rFonts w:ascii="Arial" w:hAnsi="Arial" w:cs="Arial"/>
          <w:sz w:val="22"/>
          <w:szCs w:val="22"/>
        </w:rPr>
        <w:t xml:space="preserve"> (SOOP),</w:t>
      </w:r>
    </w:p>
    <w:p w:rsidR="00EF1724" w:rsidRPr="00A004EE" w:rsidRDefault="00EF1724" w:rsidP="004D6534">
      <w:pPr>
        <w:numPr>
          <w:ilvl w:val="2"/>
          <w:numId w:val="5"/>
        </w:numPr>
        <w:jc w:val="both"/>
        <w:rPr>
          <w:rFonts w:ascii="Arial" w:hAnsi="Arial" w:cs="Arial"/>
          <w:sz w:val="22"/>
          <w:szCs w:val="22"/>
        </w:rPr>
      </w:pPr>
      <w:r w:rsidRPr="00A004EE">
        <w:rPr>
          <w:rFonts w:ascii="Arial" w:hAnsi="Arial" w:cs="Arial"/>
          <w:sz w:val="22"/>
          <w:szCs w:val="22"/>
        </w:rPr>
        <w:t xml:space="preserve">The Automated Shipboard </w:t>
      </w:r>
      <w:proofErr w:type="spellStart"/>
      <w:r w:rsidRPr="00A004EE">
        <w:rPr>
          <w:rFonts w:ascii="Arial" w:hAnsi="Arial" w:cs="Arial"/>
          <w:sz w:val="22"/>
          <w:szCs w:val="22"/>
        </w:rPr>
        <w:t>Aerological</w:t>
      </w:r>
      <w:proofErr w:type="spellEnd"/>
      <w:r w:rsidRPr="00A004EE">
        <w:rPr>
          <w:rFonts w:ascii="Arial" w:hAnsi="Arial" w:cs="Arial"/>
          <w:sz w:val="22"/>
          <w:szCs w:val="22"/>
        </w:rPr>
        <w:t xml:space="preserve"> </w:t>
      </w:r>
      <w:proofErr w:type="spellStart"/>
      <w:r w:rsidRPr="00A004EE">
        <w:rPr>
          <w:rFonts w:ascii="Arial" w:hAnsi="Arial" w:cs="Arial"/>
          <w:sz w:val="22"/>
          <w:szCs w:val="22"/>
        </w:rPr>
        <w:t>Programme</w:t>
      </w:r>
      <w:proofErr w:type="spellEnd"/>
      <w:r w:rsidRPr="00A004EE">
        <w:rPr>
          <w:rFonts w:ascii="Arial" w:hAnsi="Arial" w:cs="Arial"/>
          <w:sz w:val="22"/>
          <w:szCs w:val="22"/>
        </w:rPr>
        <w:t xml:space="preserve"> (ASAP).</w:t>
      </w:r>
    </w:p>
    <w:p w:rsidR="00EF1724" w:rsidRPr="00A004EE" w:rsidRDefault="00EF1724" w:rsidP="004349FC">
      <w:pPr>
        <w:jc w:val="both"/>
        <w:rPr>
          <w:rFonts w:ascii="Arial" w:hAnsi="Arial" w:cs="Arial"/>
          <w:sz w:val="22"/>
          <w:szCs w:val="22"/>
        </w:rPr>
      </w:pPr>
    </w:p>
    <w:p w:rsidR="00EF1724" w:rsidRPr="00A004EE" w:rsidRDefault="00EF1724" w:rsidP="004D6534">
      <w:pPr>
        <w:numPr>
          <w:ilvl w:val="0"/>
          <w:numId w:val="5"/>
        </w:numPr>
        <w:jc w:val="both"/>
        <w:rPr>
          <w:rFonts w:ascii="Arial" w:hAnsi="Arial" w:cs="Arial"/>
          <w:b/>
          <w:bCs/>
          <w:sz w:val="22"/>
          <w:szCs w:val="22"/>
        </w:rPr>
      </w:pPr>
      <w:r w:rsidRPr="00A004EE">
        <w:rPr>
          <w:rFonts w:ascii="Arial" w:hAnsi="Arial" w:cs="Arial"/>
          <w:b/>
          <w:bCs/>
          <w:sz w:val="22"/>
          <w:szCs w:val="22"/>
        </w:rPr>
        <w:t>Objectives</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 xml:space="preserve">To manage, coordinate and, wherever possible, integrate these </w:t>
      </w:r>
      <w:proofErr w:type="spellStart"/>
      <w:r w:rsidRPr="00A004EE">
        <w:rPr>
          <w:rFonts w:ascii="Arial" w:hAnsi="Arial" w:cs="Arial"/>
          <w:sz w:val="22"/>
          <w:szCs w:val="22"/>
        </w:rPr>
        <w:t>programmes</w:t>
      </w:r>
      <w:proofErr w:type="spellEnd"/>
      <w:r w:rsidRPr="00A004EE">
        <w:rPr>
          <w:rFonts w:ascii="Arial" w:hAnsi="Arial" w:cs="Arial"/>
          <w:sz w:val="22"/>
          <w:szCs w:val="22"/>
        </w:rPr>
        <w:t xml:space="preserve"> to support a range of </w:t>
      </w:r>
      <w:proofErr w:type="spellStart"/>
      <w:r w:rsidRPr="00A004EE">
        <w:rPr>
          <w:rFonts w:ascii="Arial" w:hAnsi="Arial" w:cs="Arial"/>
          <w:sz w:val="22"/>
          <w:szCs w:val="22"/>
        </w:rPr>
        <w:t>well defined</w:t>
      </w:r>
      <w:proofErr w:type="spellEnd"/>
      <w:r w:rsidRPr="00A004EE">
        <w:rPr>
          <w:rFonts w:ascii="Arial" w:hAnsi="Arial" w:cs="Arial"/>
          <w:sz w:val="22"/>
          <w:szCs w:val="22"/>
        </w:rPr>
        <w:t xml:space="preserve"> operational and research applications.</w:t>
      </w: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To liaise and coordinate with other groups that use volunteer ships as environmental observing platforms, with a view to their participation in SOT.</w:t>
      </w: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 xml:space="preserve">To foster greater national coordination between agencies involved in similar or related marine observing </w:t>
      </w:r>
      <w:proofErr w:type="spellStart"/>
      <w:r w:rsidRPr="00A004EE">
        <w:rPr>
          <w:rFonts w:ascii="Arial" w:hAnsi="Arial" w:cs="Arial"/>
          <w:sz w:val="22"/>
          <w:szCs w:val="22"/>
        </w:rPr>
        <w:t>programmes</w:t>
      </w:r>
      <w:proofErr w:type="spellEnd"/>
      <w:r w:rsidRPr="00A004EE">
        <w:rPr>
          <w:rFonts w:ascii="Arial" w:hAnsi="Arial" w:cs="Arial"/>
          <w:sz w:val="22"/>
          <w:szCs w:val="22"/>
        </w:rPr>
        <w:t>.</w:t>
      </w:r>
    </w:p>
    <w:p w:rsidR="00EF1724" w:rsidRPr="00A004EE" w:rsidRDefault="00EF1724" w:rsidP="004349FC">
      <w:pPr>
        <w:jc w:val="both"/>
        <w:rPr>
          <w:rFonts w:ascii="Arial" w:hAnsi="Arial" w:cs="Arial"/>
          <w:sz w:val="22"/>
          <w:szCs w:val="22"/>
        </w:rPr>
      </w:pPr>
    </w:p>
    <w:p w:rsidR="00EF1724" w:rsidRPr="00A004EE" w:rsidRDefault="00EF1724" w:rsidP="004D6534">
      <w:pPr>
        <w:numPr>
          <w:ilvl w:val="0"/>
          <w:numId w:val="5"/>
        </w:numPr>
        <w:jc w:val="both"/>
        <w:rPr>
          <w:rFonts w:ascii="Arial" w:hAnsi="Arial" w:cs="Arial"/>
          <w:b/>
          <w:bCs/>
          <w:sz w:val="22"/>
          <w:szCs w:val="22"/>
        </w:rPr>
      </w:pPr>
      <w:r w:rsidRPr="00A004EE">
        <w:rPr>
          <w:rFonts w:ascii="Arial" w:hAnsi="Arial" w:cs="Arial"/>
          <w:b/>
          <w:bCs/>
          <w:sz w:val="22"/>
          <w:szCs w:val="22"/>
        </w:rPr>
        <w:t>Working Arrangements</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 xml:space="preserve">SOT meets approximately every </w:t>
      </w:r>
      <w:r>
        <w:rPr>
          <w:rFonts w:ascii="Arial" w:hAnsi="Arial" w:cs="Arial"/>
          <w:sz w:val="22"/>
          <w:szCs w:val="22"/>
        </w:rPr>
        <w:t>2 years</w:t>
      </w:r>
      <w:r w:rsidRPr="00A004EE">
        <w:rPr>
          <w:rFonts w:ascii="Arial" w:hAnsi="Arial" w:cs="Arial"/>
          <w:sz w:val="22"/>
          <w:szCs w:val="22"/>
        </w:rPr>
        <w:t xml:space="preserve"> and incorporates separate, but plenary sessions of:</w:t>
      </w:r>
    </w:p>
    <w:p w:rsidR="00EF1724" w:rsidRPr="00A004EE" w:rsidRDefault="00EF1724" w:rsidP="004349FC">
      <w:pPr>
        <w:ind w:left="964"/>
        <w:jc w:val="both"/>
        <w:rPr>
          <w:rFonts w:ascii="Arial" w:hAnsi="Arial" w:cs="Arial"/>
          <w:sz w:val="22"/>
          <w:szCs w:val="22"/>
        </w:rPr>
      </w:pPr>
    </w:p>
    <w:p w:rsidR="00EF1724" w:rsidRPr="00A004EE" w:rsidRDefault="00EF1724" w:rsidP="004D6534">
      <w:pPr>
        <w:numPr>
          <w:ilvl w:val="2"/>
          <w:numId w:val="5"/>
        </w:numPr>
        <w:jc w:val="both"/>
        <w:rPr>
          <w:rFonts w:ascii="Arial" w:hAnsi="Arial" w:cs="Arial"/>
          <w:sz w:val="22"/>
          <w:szCs w:val="22"/>
        </w:rPr>
      </w:pPr>
      <w:r>
        <w:rPr>
          <w:rFonts w:ascii="Arial" w:hAnsi="Arial" w:cs="Arial"/>
          <w:sz w:val="22"/>
          <w:szCs w:val="22"/>
        </w:rPr>
        <w:t>t</w:t>
      </w:r>
      <w:r w:rsidRPr="00A004EE">
        <w:rPr>
          <w:rFonts w:ascii="Arial" w:hAnsi="Arial" w:cs="Arial"/>
          <w:sz w:val="22"/>
          <w:szCs w:val="22"/>
        </w:rPr>
        <w:t>he Voluntary Observing Ship Panel (VOSP), including the VOS Climate Project (</w:t>
      </w:r>
      <w:proofErr w:type="spellStart"/>
      <w:r w:rsidRPr="00A004EE">
        <w:rPr>
          <w:rFonts w:ascii="Arial" w:hAnsi="Arial" w:cs="Arial"/>
          <w:sz w:val="22"/>
          <w:szCs w:val="22"/>
        </w:rPr>
        <w:t>VOSClim</w:t>
      </w:r>
      <w:proofErr w:type="spellEnd"/>
      <w:r w:rsidRPr="00A004EE">
        <w:rPr>
          <w:rFonts w:ascii="Arial" w:hAnsi="Arial" w:cs="Arial"/>
          <w:sz w:val="22"/>
          <w:szCs w:val="22"/>
        </w:rPr>
        <w:t>),</w:t>
      </w:r>
      <w:r>
        <w:rPr>
          <w:rFonts w:ascii="Arial" w:hAnsi="Arial" w:cs="Arial"/>
          <w:sz w:val="22"/>
          <w:szCs w:val="22"/>
        </w:rPr>
        <w:t xml:space="preserve"> and</w:t>
      </w:r>
    </w:p>
    <w:p w:rsidR="00EF1724" w:rsidRPr="00A004EE" w:rsidRDefault="00EF1724" w:rsidP="004D6534">
      <w:pPr>
        <w:numPr>
          <w:ilvl w:val="2"/>
          <w:numId w:val="5"/>
        </w:numPr>
        <w:jc w:val="both"/>
        <w:rPr>
          <w:rFonts w:ascii="Arial" w:hAnsi="Arial" w:cs="Arial"/>
          <w:sz w:val="22"/>
          <w:szCs w:val="22"/>
        </w:rPr>
      </w:pPr>
      <w:proofErr w:type="gramStart"/>
      <w:r>
        <w:rPr>
          <w:rFonts w:ascii="Arial" w:hAnsi="Arial" w:cs="Arial"/>
          <w:sz w:val="22"/>
          <w:szCs w:val="22"/>
        </w:rPr>
        <w:t>t</w:t>
      </w:r>
      <w:r w:rsidRPr="00A004EE">
        <w:rPr>
          <w:rFonts w:ascii="Arial" w:hAnsi="Arial" w:cs="Arial"/>
          <w:sz w:val="22"/>
          <w:szCs w:val="22"/>
        </w:rPr>
        <w:t>he</w:t>
      </w:r>
      <w:proofErr w:type="gramEnd"/>
      <w:r w:rsidRPr="00A004EE">
        <w:rPr>
          <w:rFonts w:ascii="Arial" w:hAnsi="Arial" w:cs="Arial"/>
          <w:sz w:val="22"/>
          <w:szCs w:val="22"/>
        </w:rPr>
        <w:t xml:space="preserve"> Ship-of-Opportunity Implementation Panel (SOOPIP)</w:t>
      </w:r>
      <w:r>
        <w:rPr>
          <w:rFonts w:ascii="Arial" w:hAnsi="Arial" w:cs="Arial"/>
          <w:sz w:val="22"/>
          <w:szCs w:val="22"/>
        </w:rPr>
        <w:t>.</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 xml:space="preserve">Issues and reports that are of interest to all </w:t>
      </w:r>
      <w:proofErr w:type="spellStart"/>
      <w:r w:rsidRPr="00A004EE">
        <w:rPr>
          <w:rFonts w:ascii="Arial" w:hAnsi="Arial" w:cs="Arial"/>
          <w:sz w:val="22"/>
          <w:szCs w:val="22"/>
        </w:rPr>
        <w:t>programmes</w:t>
      </w:r>
      <w:proofErr w:type="spellEnd"/>
      <w:r w:rsidRPr="00A004EE">
        <w:rPr>
          <w:rFonts w:ascii="Arial" w:hAnsi="Arial" w:cs="Arial"/>
          <w:sz w:val="22"/>
          <w:szCs w:val="22"/>
        </w:rPr>
        <w:t xml:space="preserve"> are addressed during the Common Session of SOT. </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The Common Session of SOT is presided over by the chairperson of SOT.</w:t>
      </w:r>
    </w:p>
    <w:p w:rsidR="00EF1724" w:rsidRPr="00A004EE" w:rsidRDefault="00EF1724" w:rsidP="004349FC">
      <w:pPr>
        <w:jc w:val="both"/>
        <w:rPr>
          <w:rFonts w:ascii="Arial" w:hAnsi="Arial" w:cs="Arial"/>
          <w:sz w:val="22"/>
          <w:szCs w:val="22"/>
        </w:rPr>
      </w:pPr>
      <w:r w:rsidRPr="00A004EE">
        <w:rPr>
          <w:rFonts w:ascii="Arial" w:hAnsi="Arial" w:cs="Arial"/>
          <w:sz w:val="22"/>
          <w:szCs w:val="22"/>
        </w:rPr>
        <w:t xml:space="preserve"> </w:t>
      </w: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 xml:space="preserve">Issues and reports that are relevant to a particular </w:t>
      </w:r>
      <w:proofErr w:type="spellStart"/>
      <w:r w:rsidRPr="00A004EE">
        <w:rPr>
          <w:rFonts w:ascii="Arial" w:hAnsi="Arial" w:cs="Arial"/>
          <w:sz w:val="22"/>
          <w:szCs w:val="22"/>
        </w:rPr>
        <w:t>programme</w:t>
      </w:r>
      <w:proofErr w:type="spellEnd"/>
      <w:r w:rsidRPr="00A004EE">
        <w:rPr>
          <w:rFonts w:ascii="Arial" w:hAnsi="Arial" w:cs="Arial"/>
          <w:sz w:val="22"/>
          <w:szCs w:val="22"/>
        </w:rPr>
        <w:t xml:space="preserve"> or special project are addressed during the Panel Session appropriate to that </w:t>
      </w:r>
      <w:proofErr w:type="spellStart"/>
      <w:r w:rsidRPr="00A004EE">
        <w:rPr>
          <w:rFonts w:ascii="Arial" w:hAnsi="Arial" w:cs="Arial"/>
          <w:sz w:val="22"/>
          <w:szCs w:val="22"/>
        </w:rPr>
        <w:t>programme</w:t>
      </w:r>
      <w:proofErr w:type="spellEnd"/>
      <w:r w:rsidRPr="00A004EE">
        <w:rPr>
          <w:rFonts w:ascii="Arial" w:hAnsi="Arial" w:cs="Arial"/>
          <w:sz w:val="22"/>
          <w:szCs w:val="22"/>
        </w:rPr>
        <w:t xml:space="preserve"> or project. </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sz w:val="22"/>
          <w:szCs w:val="22"/>
        </w:rPr>
        <w:t>The Panel Sessions are presided over by the chairp</w:t>
      </w:r>
      <w:r>
        <w:rPr>
          <w:rFonts w:ascii="Arial" w:hAnsi="Arial" w:cs="Arial"/>
          <w:sz w:val="22"/>
          <w:szCs w:val="22"/>
        </w:rPr>
        <w:t>e</w:t>
      </w:r>
      <w:r w:rsidRPr="00A004EE">
        <w:rPr>
          <w:rFonts w:ascii="Arial" w:hAnsi="Arial" w:cs="Arial"/>
          <w:sz w:val="22"/>
          <w:szCs w:val="22"/>
        </w:rPr>
        <w:t>r</w:t>
      </w:r>
      <w:r>
        <w:rPr>
          <w:rFonts w:ascii="Arial" w:hAnsi="Arial" w:cs="Arial"/>
          <w:sz w:val="22"/>
          <w:szCs w:val="22"/>
        </w:rPr>
        <w:t>s</w:t>
      </w:r>
      <w:r w:rsidRPr="00A004EE">
        <w:rPr>
          <w:rFonts w:ascii="Arial" w:hAnsi="Arial" w:cs="Arial"/>
          <w:sz w:val="22"/>
          <w:szCs w:val="22"/>
        </w:rPr>
        <w:t>ons of VOSP</w:t>
      </w:r>
      <w:r>
        <w:rPr>
          <w:rFonts w:ascii="Arial" w:hAnsi="Arial" w:cs="Arial"/>
          <w:sz w:val="22"/>
          <w:szCs w:val="22"/>
        </w:rPr>
        <w:t xml:space="preserve"> and</w:t>
      </w:r>
      <w:r w:rsidRPr="00A004EE">
        <w:rPr>
          <w:rFonts w:ascii="Arial" w:hAnsi="Arial" w:cs="Arial"/>
          <w:sz w:val="22"/>
          <w:szCs w:val="22"/>
        </w:rPr>
        <w:t xml:space="preserve"> SOOPIP as appropriate. </w:t>
      </w:r>
    </w:p>
    <w:p w:rsidR="00EF1724" w:rsidRPr="00A004EE" w:rsidRDefault="00EF1724" w:rsidP="004349FC">
      <w:pPr>
        <w:jc w:val="both"/>
        <w:rPr>
          <w:rFonts w:ascii="Arial" w:hAnsi="Arial" w:cs="Arial"/>
          <w:sz w:val="22"/>
          <w:szCs w:val="22"/>
        </w:rPr>
      </w:pPr>
    </w:p>
    <w:p w:rsidR="00EF1724" w:rsidRPr="00A004EE" w:rsidRDefault="00EF1724" w:rsidP="004D6534">
      <w:pPr>
        <w:numPr>
          <w:ilvl w:val="1"/>
          <w:numId w:val="5"/>
        </w:numPr>
        <w:jc w:val="both"/>
        <w:rPr>
          <w:rFonts w:ascii="Arial" w:hAnsi="Arial" w:cs="Arial"/>
          <w:color w:val="000000"/>
          <w:sz w:val="22"/>
          <w:szCs w:val="22"/>
        </w:rPr>
      </w:pPr>
      <w:r w:rsidRPr="00A004EE">
        <w:rPr>
          <w:rFonts w:ascii="Arial" w:hAnsi="Arial" w:cs="Arial"/>
          <w:sz w:val="22"/>
          <w:szCs w:val="22"/>
        </w:rPr>
        <w:t xml:space="preserve">Much of the work of SOT is achieved during the inter-sessional period by Task Teams established to examine and make recommendations about specific issues. Task Teams work </w:t>
      </w:r>
      <w:r>
        <w:rPr>
          <w:rFonts w:ascii="Arial" w:hAnsi="Arial" w:cs="Arial"/>
          <w:sz w:val="22"/>
          <w:szCs w:val="22"/>
        </w:rPr>
        <w:t xml:space="preserve">predominantly </w:t>
      </w:r>
      <w:r w:rsidRPr="00A004EE">
        <w:rPr>
          <w:rFonts w:ascii="Arial" w:hAnsi="Arial" w:cs="Arial"/>
          <w:sz w:val="22"/>
          <w:szCs w:val="22"/>
        </w:rPr>
        <w:t>by email and report at SOT.</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color w:val="000000"/>
          <w:sz w:val="22"/>
          <w:szCs w:val="22"/>
        </w:rPr>
      </w:pPr>
      <w:r w:rsidRPr="00A004EE">
        <w:rPr>
          <w:rFonts w:ascii="Arial" w:hAnsi="Arial" w:cs="Arial"/>
          <w:color w:val="000000"/>
          <w:sz w:val="22"/>
          <w:szCs w:val="22"/>
        </w:rPr>
        <w:t xml:space="preserve">Scientific advice and guidance to SOT is provided by panels and bodies for climate and operational meteorology, including; </w:t>
      </w:r>
    </w:p>
    <w:p w:rsidR="00EF1724" w:rsidRPr="00A004EE" w:rsidRDefault="00EF1724" w:rsidP="004349FC">
      <w:pPr>
        <w:ind w:left="720"/>
        <w:jc w:val="both"/>
        <w:rPr>
          <w:rFonts w:ascii="Arial" w:hAnsi="Arial" w:cs="Arial"/>
          <w:color w:val="000000"/>
          <w:sz w:val="22"/>
          <w:szCs w:val="22"/>
        </w:rPr>
      </w:pP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GCOS/GOOS/WCRP Ocean Observations Panel for Climatology (OOPC),</w:t>
      </w: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CLIVAR Global Synthesis and Observations Panel (GSOP)</w:t>
      </w:r>
    </w:p>
    <w:p w:rsidR="00EF1724" w:rsidRPr="00A004EE" w:rsidRDefault="00EF1724" w:rsidP="004D6534">
      <w:pPr>
        <w:numPr>
          <w:ilvl w:val="2"/>
          <w:numId w:val="5"/>
        </w:numPr>
        <w:jc w:val="both"/>
        <w:rPr>
          <w:rFonts w:ascii="Arial" w:hAnsi="Arial" w:cs="Arial"/>
          <w:sz w:val="22"/>
          <w:szCs w:val="22"/>
        </w:rPr>
      </w:pPr>
      <w:r w:rsidRPr="00A004EE">
        <w:rPr>
          <w:rFonts w:ascii="Arial" w:hAnsi="Arial" w:cs="Arial"/>
          <w:color w:val="000000"/>
          <w:sz w:val="22"/>
          <w:szCs w:val="22"/>
        </w:rPr>
        <w:t>WMO Commission for Basic Systems (CBS).</w:t>
      </w:r>
    </w:p>
    <w:p w:rsidR="00EF1724" w:rsidRPr="00A004EE" w:rsidRDefault="00EF1724" w:rsidP="004349FC">
      <w:pPr>
        <w:jc w:val="both"/>
        <w:rPr>
          <w:rFonts w:ascii="Arial" w:hAnsi="Arial" w:cs="Arial"/>
          <w:sz w:val="22"/>
          <w:szCs w:val="22"/>
        </w:rPr>
      </w:pPr>
    </w:p>
    <w:p w:rsidR="00EF1724" w:rsidRPr="00A004EE" w:rsidRDefault="00EF1724" w:rsidP="004D6534">
      <w:pPr>
        <w:numPr>
          <w:ilvl w:val="0"/>
          <w:numId w:val="5"/>
        </w:numPr>
        <w:jc w:val="both"/>
        <w:rPr>
          <w:rFonts w:ascii="Arial" w:hAnsi="Arial" w:cs="Arial"/>
          <w:b/>
          <w:bCs/>
          <w:sz w:val="22"/>
          <w:szCs w:val="22"/>
        </w:rPr>
      </w:pPr>
      <w:r w:rsidRPr="00A004EE">
        <w:rPr>
          <w:rFonts w:ascii="Arial" w:hAnsi="Arial" w:cs="Arial"/>
          <w:b/>
          <w:bCs/>
          <w:color w:val="000000"/>
          <w:sz w:val="22"/>
          <w:szCs w:val="22"/>
        </w:rPr>
        <w:t>Status</w:t>
      </w:r>
    </w:p>
    <w:p w:rsidR="00EF1724" w:rsidRPr="00A004EE" w:rsidRDefault="00EF1724" w:rsidP="004349FC">
      <w:pPr>
        <w:ind w:left="360"/>
        <w:jc w:val="both"/>
        <w:rPr>
          <w:rFonts w:ascii="Arial" w:hAnsi="Arial" w:cs="Arial"/>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color w:val="000000"/>
          <w:sz w:val="22"/>
          <w:szCs w:val="22"/>
        </w:rPr>
        <w:lastRenderedPageBreak/>
        <w:t xml:space="preserve">The three </w:t>
      </w:r>
      <w:proofErr w:type="spellStart"/>
      <w:r w:rsidRPr="00A004EE">
        <w:rPr>
          <w:rFonts w:ascii="Arial" w:hAnsi="Arial" w:cs="Arial"/>
          <w:color w:val="000000"/>
          <w:sz w:val="22"/>
          <w:szCs w:val="22"/>
        </w:rPr>
        <w:t>programme</w:t>
      </w:r>
      <w:proofErr w:type="spellEnd"/>
      <w:r w:rsidRPr="00A004EE">
        <w:rPr>
          <w:rFonts w:ascii="Arial" w:hAnsi="Arial" w:cs="Arial"/>
          <w:color w:val="000000"/>
          <w:sz w:val="22"/>
          <w:szCs w:val="22"/>
        </w:rPr>
        <w:t xml:space="preserve"> panels of SOT continue to explore opportunities to integrate their sampling </w:t>
      </w:r>
      <w:proofErr w:type="spellStart"/>
      <w:r w:rsidRPr="00A004EE">
        <w:rPr>
          <w:rFonts w:ascii="Arial" w:hAnsi="Arial" w:cs="Arial"/>
          <w:color w:val="000000"/>
          <w:sz w:val="22"/>
          <w:szCs w:val="22"/>
        </w:rPr>
        <w:t>programmes</w:t>
      </w:r>
      <w:proofErr w:type="spellEnd"/>
      <w:r w:rsidRPr="00A004EE">
        <w:rPr>
          <w:rFonts w:ascii="Arial" w:hAnsi="Arial" w:cs="Arial"/>
          <w:color w:val="000000"/>
          <w:sz w:val="22"/>
          <w:szCs w:val="22"/>
        </w:rPr>
        <w:t xml:space="preserve">. An example of this, although still in its infancy, is the work by the </w:t>
      </w:r>
      <w:r w:rsidRPr="00A004EE">
        <w:rPr>
          <w:rFonts w:ascii="Arial" w:hAnsi="Arial" w:cs="Arial"/>
          <w:i/>
          <w:iCs/>
          <w:color w:val="000000"/>
          <w:sz w:val="22"/>
          <w:szCs w:val="22"/>
        </w:rPr>
        <w:t xml:space="preserve">Task Team on VOS Recruitment and </w:t>
      </w:r>
      <w:proofErr w:type="spellStart"/>
      <w:r w:rsidRPr="00A004EE">
        <w:rPr>
          <w:rFonts w:ascii="Arial" w:hAnsi="Arial" w:cs="Arial"/>
          <w:i/>
          <w:iCs/>
          <w:color w:val="000000"/>
          <w:sz w:val="22"/>
          <w:szCs w:val="22"/>
        </w:rPr>
        <w:t>Programme</w:t>
      </w:r>
      <w:proofErr w:type="spellEnd"/>
      <w:r w:rsidRPr="00A004EE">
        <w:rPr>
          <w:rFonts w:ascii="Arial" w:hAnsi="Arial" w:cs="Arial"/>
          <w:i/>
          <w:iCs/>
          <w:color w:val="000000"/>
          <w:sz w:val="22"/>
          <w:szCs w:val="22"/>
        </w:rPr>
        <w:t xml:space="preserve"> Promotion</w:t>
      </w:r>
      <w:r w:rsidRPr="00A004EE">
        <w:rPr>
          <w:rFonts w:ascii="Arial" w:hAnsi="Arial" w:cs="Arial"/>
          <w:color w:val="000000"/>
          <w:sz w:val="22"/>
          <w:szCs w:val="22"/>
        </w:rPr>
        <w:t xml:space="preserve"> to develop design guidelines for ship builders that will provide the infrastructure on new ships to meet a variety of current and future sampling requirements.</w:t>
      </w:r>
    </w:p>
    <w:p w:rsidR="00EF1724" w:rsidRPr="00A004EE" w:rsidRDefault="00EF1724" w:rsidP="004349FC">
      <w:pPr>
        <w:ind w:left="360"/>
        <w:jc w:val="both"/>
        <w:rPr>
          <w:rFonts w:ascii="Arial" w:hAnsi="Arial" w:cs="Arial"/>
          <w:sz w:val="22"/>
          <w:szCs w:val="22"/>
        </w:rPr>
      </w:pPr>
      <w:r w:rsidRPr="00A004EE">
        <w:rPr>
          <w:rFonts w:ascii="Arial" w:hAnsi="Arial" w:cs="Arial"/>
          <w:sz w:val="22"/>
          <w:szCs w:val="22"/>
        </w:rPr>
        <w:t xml:space="preserve"> </w:t>
      </w: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color w:val="000000"/>
          <w:sz w:val="22"/>
          <w:szCs w:val="22"/>
        </w:rPr>
        <w:t xml:space="preserve">Greater cooperation and coordination between the </w:t>
      </w:r>
      <w:proofErr w:type="spellStart"/>
      <w:r w:rsidRPr="00A004EE">
        <w:rPr>
          <w:rFonts w:ascii="Arial" w:hAnsi="Arial" w:cs="Arial"/>
          <w:color w:val="000000"/>
          <w:sz w:val="22"/>
          <w:szCs w:val="22"/>
        </w:rPr>
        <w:t>programmes</w:t>
      </w:r>
      <w:proofErr w:type="spellEnd"/>
      <w:r w:rsidRPr="00A004EE">
        <w:rPr>
          <w:rFonts w:ascii="Arial" w:hAnsi="Arial" w:cs="Arial"/>
          <w:color w:val="000000"/>
          <w:sz w:val="22"/>
          <w:szCs w:val="22"/>
        </w:rPr>
        <w:t xml:space="preserve"> is providing increased opportunities to deploy drifting buoys and profiling floats. National VOS, SOOP and ASAP operators are encouraged to provide JCOMMOPS (JCOMM in-situ Observing Platform Support Centre) with details about potential deployment opportunities that may be provided by their ships.</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color w:val="000000"/>
          <w:sz w:val="22"/>
          <w:szCs w:val="22"/>
        </w:rPr>
        <w:t xml:space="preserve">The traditional role of the PMO in servicing only VOS vessels is changing as a result of </w:t>
      </w:r>
      <w:proofErr w:type="spellStart"/>
      <w:r w:rsidRPr="00A004EE">
        <w:rPr>
          <w:rFonts w:ascii="Arial" w:hAnsi="Arial" w:cs="Arial"/>
          <w:color w:val="000000"/>
          <w:sz w:val="22"/>
          <w:szCs w:val="22"/>
        </w:rPr>
        <w:t>programme</w:t>
      </w:r>
      <w:proofErr w:type="spellEnd"/>
      <w:r w:rsidRPr="00A004EE">
        <w:rPr>
          <w:rFonts w:ascii="Arial" w:hAnsi="Arial" w:cs="Arial"/>
          <w:color w:val="000000"/>
          <w:sz w:val="22"/>
          <w:szCs w:val="22"/>
        </w:rPr>
        <w:t xml:space="preserve"> integration. This is particularly evident in countries where the PMOs also provide a ship-greeting service to oceanographic observation ships. </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color w:val="000000"/>
          <w:sz w:val="22"/>
          <w:szCs w:val="22"/>
        </w:rPr>
        <w:t xml:space="preserve">PMOs also support regional buoy and float deployment </w:t>
      </w:r>
      <w:proofErr w:type="spellStart"/>
      <w:r w:rsidRPr="00A004EE">
        <w:rPr>
          <w:rFonts w:ascii="Arial" w:hAnsi="Arial" w:cs="Arial"/>
          <w:color w:val="000000"/>
          <w:sz w:val="22"/>
          <w:szCs w:val="22"/>
        </w:rPr>
        <w:t>programmes</w:t>
      </w:r>
      <w:proofErr w:type="spellEnd"/>
      <w:r w:rsidRPr="00A004EE">
        <w:rPr>
          <w:rFonts w:ascii="Arial" w:hAnsi="Arial" w:cs="Arial"/>
          <w:color w:val="000000"/>
          <w:sz w:val="22"/>
          <w:szCs w:val="22"/>
        </w:rPr>
        <w:t xml:space="preserve"> in addition to their own national </w:t>
      </w:r>
      <w:proofErr w:type="spellStart"/>
      <w:r w:rsidRPr="00A004EE">
        <w:rPr>
          <w:rFonts w:ascii="Arial" w:hAnsi="Arial" w:cs="Arial"/>
          <w:color w:val="000000"/>
          <w:sz w:val="22"/>
          <w:szCs w:val="22"/>
        </w:rPr>
        <w:t>programmes</w:t>
      </w:r>
      <w:proofErr w:type="spellEnd"/>
      <w:r w:rsidRPr="00A004EE">
        <w:rPr>
          <w:rFonts w:ascii="Arial" w:hAnsi="Arial" w:cs="Arial"/>
          <w:color w:val="000000"/>
          <w:sz w:val="22"/>
          <w:szCs w:val="22"/>
        </w:rPr>
        <w:t>. This directly supports the objectives of the Data Buoy Cooperation Panel (DBCP) and its Regional Action Groups, and also the Argo Science Team (AST).</w:t>
      </w:r>
    </w:p>
    <w:p w:rsidR="00EF1724" w:rsidRPr="00A004EE" w:rsidRDefault="00EF1724" w:rsidP="004349FC">
      <w:pPr>
        <w:jc w:val="both"/>
        <w:rPr>
          <w:rFonts w:ascii="Arial" w:hAnsi="Arial" w:cs="Arial"/>
          <w:sz w:val="22"/>
          <w:szCs w:val="22"/>
        </w:rPr>
      </w:pPr>
    </w:p>
    <w:p w:rsidR="00EF1724" w:rsidRPr="00A004EE" w:rsidRDefault="00EF1724" w:rsidP="004D6534">
      <w:pPr>
        <w:numPr>
          <w:ilvl w:val="1"/>
          <w:numId w:val="5"/>
        </w:numPr>
        <w:jc w:val="both"/>
        <w:rPr>
          <w:rFonts w:ascii="Arial" w:hAnsi="Arial" w:cs="Arial"/>
          <w:color w:val="000000"/>
          <w:sz w:val="22"/>
          <w:szCs w:val="22"/>
        </w:rPr>
      </w:pPr>
      <w:r w:rsidRPr="00A004EE">
        <w:rPr>
          <w:rFonts w:ascii="Arial" w:hAnsi="Arial" w:cs="Arial"/>
          <w:color w:val="000000"/>
          <w:sz w:val="22"/>
          <w:szCs w:val="22"/>
        </w:rPr>
        <w:t xml:space="preserve">Cooperation and coordination between the </w:t>
      </w:r>
      <w:proofErr w:type="spellStart"/>
      <w:r w:rsidRPr="00A004EE">
        <w:rPr>
          <w:rFonts w:ascii="Arial" w:hAnsi="Arial" w:cs="Arial"/>
          <w:color w:val="000000"/>
          <w:sz w:val="22"/>
          <w:szCs w:val="22"/>
        </w:rPr>
        <w:t>programmes</w:t>
      </w:r>
      <w:proofErr w:type="spellEnd"/>
      <w:r w:rsidRPr="00A004EE">
        <w:rPr>
          <w:rFonts w:ascii="Arial" w:hAnsi="Arial" w:cs="Arial"/>
          <w:color w:val="000000"/>
          <w:sz w:val="22"/>
          <w:szCs w:val="22"/>
        </w:rPr>
        <w:t>, as well as with other groups that use volunteer ships as observing platforms, is helping to ensure that the better reporting and more obliging vessels are not being over-tasked.</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color w:val="000000"/>
          <w:sz w:val="22"/>
          <w:szCs w:val="22"/>
        </w:rPr>
      </w:pPr>
      <w:r w:rsidRPr="00A004EE">
        <w:rPr>
          <w:rFonts w:ascii="Arial" w:hAnsi="Arial" w:cs="Arial"/>
          <w:color w:val="000000"/>
          <w:sz w:val="22"/>
          <w:szCs w:val="22"/>
        </w:rPr>
        <w:t xml:space="preserve">A benefit of improved national coordination, although this might be a long-term strategy in some participating countries, combined with the greater use of PMOs to recruit sampling vessels, is the reduction in the number of visitors to ships with sampling </w:t>
      </w:r>
      <w:proofErr w:type="spellStart"/>
      <w:r w:rsidRPr="00A004EE">
        <w:rPr>
          <w:rFonts w:ascii="Arial" w:hAnsi="Arial" w:cs="Arial"/>
          <w:color w:val="000000"/>
          <w:sz w:val="22"/>
          <w:szCs w:val="22"/>
        </w:rPr>
        <w:t>programme</w:t>
      </w:r>
      <w:proofErr w:type="spellEnd"/>
      <w:r w:rsidRPr="00A004EE">
        <w:rPr>
          <w:rFonts w:ascii="Arial" w:hAnsi="Arial" w:cs="Arial"/>
          <w:color w:val="000000"/>
          <w:sz w:val="22"/>
          <w:szCs w:val="22"/>
        </w:rPr>
        <w:t xml:space="preserve"> requests. </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color w:val="000000"/>
          <w:sz w:val="22"/>
          <w:szCs w:val="22"/>
        </w:rPr>
      </w:pPr>
      <w:r w:rsidRPr="00A004EE">
        <w:rPr>
          <w:rFonts w:ascii="Arial" w:hAnsi="Arial" w:cs="Arial"/>
          <w:color w:val="000000"/>
          <w:sz w:val="22"/>
          <w:szCs w:val="22"/>
        </w:rPr>
        <w:t>Cooperation with other groups that use ships as observing platforms is raising the awareness of:</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The need for comprehensive observer/operator training and re-training.</w:t>
      </w: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Data standards.</w:t>
      </w: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Equipment standards.</w:t>
      </w: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Equipment calibration.</w:t>
      </w: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Data processing methods, including quality control and quality monitoring,</w:t>
      </w:r>
    </w:p>
    <w:p w:rsidR="00EF1724" w:rsidRPr="00A004EE" w:rsidRDefault="00EF1724" w:rsidP="004D6534">
      <w:pPr>
        <w:numPr>
          <w:ilvl w:val="2"/>
          <w:numId w:val="5"/>
        </w:numPr>
        <w:jc w:val="both"/>
        <w:rPr>
          <w:rFonts w:ascii="Arial" w:hAnsi="Arial" w:cs="Arial"/>
          <w:color w:val="000000"/>
          <w:sz w:val="22"/>
          <w:szCs w:val="22"/>
        </w:rPr>
      </w:pPr>
      <w:r w:rsidRPr="00A004EE">
        <w:rPr>
          <w:rFonts w:ascii="Arial" w:hAnsi="Arial" w:cs="Arial"/>
          <w:color w:val="000000"/>
          <w:sz w:val="22"/>
          <w:szCs w:val="22"/>
        </w:rPr>
        <w:t xml:space="preserve">Data reporting methods. </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color w:val="000000"/>
          <w:sz w:val="22"/>
          <w:szCs w:val="22"/>
        </w:rPr>
      </w:pPr>
      <w:r w:rsidRPr="00A004EE">
        <w:rPr>
          <w:rFonts w:ascii="Arial" w:hAnsi="Arial" w:cs="Arial"/>
          <w:color w:val="000000"/>
          <w:sz w:val="22"/>
          <w:szCs w:val="22"/>
        </w:rPr>
        <w:t xml:space="preserve">SOT, through the Secretariat, liaises with the relevant international bodies such as the International Ocean Carbon Coordination Project (IOCCP), and </w:t>
      </w:r>
      <w:proofErr w:type="spellStart"/>
      <w:r w:rsidRPr="00A004EE">
        <w:rPr>
          <w:rFonts w:ascii="Arial" w:hAnsi="Arial" w:cs="Arial"/>
          <w:color w:val="000000"/>
          <w:sz w:val="22"/>
          <w:szCs w:val="22"/>
        </w:rPr>
        <w:t>Seakeepers</w:t>
      </w:r>
      <w:proofErr w:type="spellEnd"/>
      <w:r w:rsidRPr="00A004EE">
        <w:rPr>
          <w:rFonts w:ascii="Arial" w:hAnsi="Arial" w:cs="Arial"/>
          <w:color w:val="000000"/>
          <w:sz w:val="22"/>
          <w:szCs w:val="22"/>
        </w:rPr>
        <w:t xml:space="preserve"> International.</w:t>
      </w:r>
    </w:p>
    <w:p w:rsidR="00EF1724" w:rsidRPr="00A004EE" w:rsidRDefault="00EF1724" w:rsidP="004349FC">
      <w:pPr>
        <w:jc w:val="both"/>
        <w:rPr>
          <w:rFonts w:ascii="Arial" w:hAnsi="Arial" w:cs="Arial"/>
          <w:color w:val="000000"/>
          <w:sz w:val="22"/>
          <w:szCs w:val="22"/>
        </w:rPr>
      </w:pPr>
    </w:p>
    <w:p w:rsidR="00EF1724" w:rsidRPr="00A004EE" w:rsidRDefault="00EF1724" w:rsidP="004D6534">
      <w:pPr>
        <w:numPr>
          <w:ilvl w:val="1"/>
          <w:numId w:val="5"/>
        </w:numPr>
        <w:jc w:val="both"/>
        <w:rPr>
          <w:rFonts w:ascii="Arial" w:hAnsi="Arial" w:cs="Arial"/>
          <w:sz w:val="22"/>
          <w:szCs w:val="22"/>
        </w:rPr>
      </w:pPr>
      <w:r w:rsidRPr="00A004EE">
        <w:rPr>
          <w:rFonts w:ascii="Arial" w:hAnsi="Arial" w:cs="Arial"/>
          <w:color w:val="000000"/>
          <w:sz w:val="22"/>
          <w:szCs w:val="22"/>
        </w:rPr>
        <w:t xml:space="preserve">JCOMMOPS provides monitoring and on-going </w:t>
      </w:r>
      <w:proofErr w:type="spellStart"/>
      <w:r w:rsidRPr="00A004EE">
        <w:rPr>
          <w:rFonts w:ascii="Arial" w:hAnsi="Arial" w:cs="Arial"/>
          <w:color w:val="000000"/>
          <w:sz w:val="22"/>
          <w:szCs w:val="22"/>
        </w:rPr>
        <w:t>programme</w:t>
      </w:r>
      <w:proofErr w:type="spellEnd"/>
      <w:r w:rsidRPr="00A004EE">
        <w:rPr>
          <w:rFonts w:ascii="Arial" w:hAnsi="Arial" w:cs="Arial"/>
          <w:color w:val="000000"/>
          <w:sz w:val="22"/>
          <w:szCs w:val="22"/>
        </w:rPr>
        <w:t xml:space="preserve"> support to SOOPIP (and DBCP), and is becoming increasingly active in supporting the VOS Scheme.</w:t>
      </w:r>
    </w:p>
    <w:p w:rsidR="00EF1724" w:rsidRDefault="00EF1724" w:rsidP="00210D28">
      <w:pPr>
        <w:widowControl w:val="0"/>
        <w:tabs>
          <w:tab w:val="left" w:pos="709"/>
        </w:tabs>
        <w:adjustRightInd w:val="0"/>
        <w:snapToGrid w:val="0"/>
        <w:jc w:val="both"/>
        <w:rPr>
          <w:rFonts w:ascii="Arial" w:hAnsi="Arial" w:cs="Arial"/>
          <w:sz w:val="22"/>
          <w:szCs w:val="22"/>
        </w:rPr>
      </w:pPr>
    </w:p>
    <w:p w:rsidR="00EF1724" w:rsidRDefault="00EF1724" w:rsidP="00210D28">
      <w:pPr>
        <w:widowControl w:val="0"/>
        <w:tabs>
          <w:tab w:val="left" w:pos="709"/>
        </w:tabs>
        <w:adjustRightInd w:val="0"/>
        <w:snapToGrid w:val="0"/>
        <w:jc w:val="both"/>
        <w:rPr>
          <w:rFonts w:ascii="Arial" w:hAnsi="Arial" w:cs="Arial"/>
          <w:sz w:val="22"/>
          <w:szCs w:val="22"/>
        </w:rPr>
      </w:pPr>
    </w:p>
    <w:p w:rsidR="00EF1724" w:rsidRPr="00210D28" w:rsidRDefault="00EF1724" w:rsidP="00210D28">
      <w:pPr>
        <w:jc w:val="center"/>
        <w:rPr>
          <w:rFonts w:ascii="Arial" w:hAnsi="Arial" w:cs="Arial"/>
          <w:color w:val="000000"/>
          <w:sz w:val="22"/>
          <w:szCs w:val="22"/>
        </w:rPr>
      </w:pPr>
      <w:r w:rsidRPr="00FA47D3">
        <w:rPr>
          <w:rFonts w:ascii="Arial" w:hAnsi="Arial" w:cs="Arial"/>
          <w:color w:val="000000"/>
          <w:sz w:val="22"/>
          <w:szCs w:val="22"/>
        </w:rPr>
        <w:t>____________</w:t>
      </w:r>
    </w:p>
    <w:p w:rsidR="00EF1724" w:rsidRDefault="00EF1724" w:rsidP="00210D28">
      <w:pPr>
        <w:widowControl w:val="0"/>
        <w:tabs>
          <w:tab w:val="left" w:pos="709"/>
        </w:tabs>
        <w:adjustRightInd w:val="0"/>
        <w:snapToGrid w:val="0"/>
        <w:jc w:val="both"/>
        <w:rPr>
          <w:rFonts w:ascii="Arial" w:hAnsi="Arial" w:cs="Arial"/>
          <w:sz w:val="22"/>
          <w:szCs w:val="22"/>
        </w:rPr>
        <w:sectPr w:rsidR="00EF1724" w:rsidSect="00D2256C">
          <w:pgSz w:w="11907" w:h="16840" w:code="9"/>
          <w:pgMar w:top="1138" w:right="1138" w:bottom="1138" w:left="1138" w:header="720" w:footer="720" w:gutter="0"/>
          <w:cols w:space="720"/>
        </w:sectPr>
      </w:pPr>
    </w:p>
    <w:p w:rsidR="00EF1724" w:rsidRDefault="00EF1724" w:rsidP="00210D28">
      <w:pPr>
        <w:widowControl w:val="0"/>
        <w:tabs>
          <w:tab w:val="left" w:pos="709"/>
        </w:tabs>
        <w:adjustRightInd w:val="0"/>
        <w:snapToGrid w:val="0"/>
        <w:jc w:val="both"/>
        <w:rPr>
          <w:rFonts w:ascii="Arial" w:hAnsi="Arial" w:cs="Arial"/>
          <w:sz w:val="22"/>
          <w:szCs w:val="22"/>
        </w:rPr>
      </w:pPr>
    </w:p>
    <w:p w:rsidR="00EF1724" w:rsidRPr="00210D28" w:rsidRDefault="00EF1724" w:rsidP="00210D28">
      <w:pPr>
        <w:widowControl w:val="0"/>
        <w:tabs>
          <w:tab w:val="left" w:pos="709"/>
        </w:tabs>
        <w:adjustRightInd w:val="0"/>
        <w:snapToGrid w:val="0"/>
        <w:jc w:val="center"/>
        <w:rPr>
          <w:rFonts w:ascii="Arial" w:hAnsi="Arial" w:cs="Arial"/>
          <w:b/>
          <w:bCs/>
          <w:caps/>
          <w:sz w:val="22"/>
          <w:szCs w:val="22"/>
        </w:rPr>
      </w:pPr>
      <w:bookmarkStart w:id="95" w:name="Annex_IV"/>
      <w:r w:rsidRPr="00210D28">
        <w:rPr>
          <w:rFonts w:ascii="Arial" w:hAnsi="Arial" w:cs="Arial"/>
          <w:b/>
          <w:bCs/>
          <w:caps/>
          <w:sz w:val="22"/>
          <w:szCs w:val="22"/>
        </w:rPr>
        <w:t>Annex IV</w:t>
      </w:r>
      <w:bookmarkEnd w:id="95"/>
    </w:p>
    <w:p w:rsidR="00EF1724" w:rsidRDefault="00EF1724" w:rsidP="00DA0BC3">
      <w:pPr>
        <w:widowControl w:val="0"/>
        <w:tabs>
          <w:tab w:val="left" w:pos="709"/>
        </w:tabs>
        <w:adjustRightInd w:val="0"/>
        <w:snapToGrid w:val="0"/>
        <w:jc w:val="both"/>
        <w:rPr>
          <w:rFonts w:ascii="Arial" w:hAnsi="Arial" w:cs="Arial"/>
          <w:sz w:val="22"/>
          <w:szCs w:val="22"/>
        </w:rPr>
      </w:pPr>
    </w:p>
    <w:p w:rsidR="00EF1724" w:rsidRPr="00C42079" w:rsidRDefault="00EF1724" w:rsidP="00805E5A">
      <w:pPr>
        <w:widowControl w:val="0"/>
        <w:tabs>
          <w:tab w:val="left" w:pos="851"/>
          <w:tab w:val="right" w:leader="dot" w:pos="9180"/>
        </w:tabs>
        <w:jc w:val="center"/>
        <w:rPr>
          <w:rFonts w:ascii="Arial" w:hAnsi="Arial" w:cs="Arial"/>
          <w:b/>
          <w:caps/>
          <w:sz w:val="22"/>
          <w:szCs w:val="22"/>
        </w:rPr>
      </w:pPr>
      <w:r>
        <w:rPr>
          <w:rFonts w:ascii="Arial" w:hAnsi="Arial" w:cs="Arial"/>
          <w:b/>
          <w:caps/>
          <w:sz w:val="22"/>
          <w:szCs w:val="22"/>
        </w:rPr>
        <w:t xml:space="preserve">SOT </w:t>
      </w:r>
      <w:r w:rsidRPr="00C42079">
        <w:rPr>
          <w:rFonts w:ascii="Arial" w:hAnsi="Arial" w:cs="Arial"/>
          <w:b/>
          <w:caps/>
          <w:sz w:val="22"/>
          <w:szCs w:val="22"/>
        </w:rPr>
        <w:t>Key Performance Indicators (KPIs)</w:t>
      </w:r>
    </w:p>
    <w:p w:rsidR="00EF1724" w:rsidRDefault="00EF1724" w:rsidP="00805E5A">
      <w:pPr>
        <w:rPr>
          <w:rFonts w:ascii="Arial" w:hAnsi="Arial" w:cs="Arial"/>
          <w:sz w:val="22"/>
          <w:szCs w:val="22"/>
        </w:rPr>
      </w:pPr>
    </w:p>
    <w:p w:rsidR="00EF1724" w:rsidRPr="00A60ABC" w:rsidRDefault="00EF1724" w:rsidP="001400CC">
      <w:pPr>
        <w:tabs>
          <w:tab w:val="left" w:pos="1170"/>
        </w:tabs>
        <w:rPr>
          <w:rFonts w:ascii="Arial" w:hAnsi="Arial" w:cs="Arial"/>
          <w:b/>
          <w:bCs/>
          <w:caps/>
          <w:sz w:val="22"/>
          <w:szCs w:val="22"/>
        </w:rPr>
      </w:pPr>
      <w:r>
        <w:rPr>
          <w:rFonts w:ascii="Arial" w:hAnsi="Arial" w:cs="Arial"/>
          <w:b/>
          <w:bCs/>
          <w:caps/>
          <w:sz w:val="22"/>
          <w:szCs w:val="22"/>
        </w:rPr>
        <w:t>Table 1:</w:t>
      </w:r>
      <w:r>
        <w:rPr>
          <w:rFonts w:ascii="Arial" w:hAnsi="Arial" w:cs="Arial"/>
          <w:b/>
          <w:bCs/>
          <w:caps/>
          <w:sz w:val="22"/>
          <w:szCs w:val="22"/>
        </w:rPr>
        <w:tab/>
      </w:r>
      <w:r w:rsidRPr="00A60ABC">
        <w:rPr>
          <w:rFonts w:ascii="Arial" w:hAnsi="Arial" w:cs="Arial"/>
          <w:b/>
          <w:bCs/>
          <w:caps/>
          <w:sz w:val="22"/>
          <w:szCs w:val="22"/>
        </w:rPr>
        <w:t>KPI</w:t>
      </w:r>
      <w:r w:rsidRPr="0043521F">
        <w:rPr>
          <w:rFonts w:ascii="Arial" w:hAnsi="Arial" w:cs="Arial"/>
          <w:b/>
          <w:bCs/>
          <w:sz w:val="22"/>
          <w:szCs w:val="22"/>
        </w:rPr>
        <w:t>s</w:t>
      </w:r>
      <w:r>
        <w:rPr>
          <w:rFonts w:ascii="Arial" w:hAnsi="Arial" w:cs="Arial"/>
          <w:b/>
          <w:bCs/>
          <w:caps/>
          <w:sz w:val="22"/>
          <w:szCs w:val="22"/>
        </w:rPr>
        <w:t xml:space="preserve"> for the VOS and VOSClim</w:t>
      </w:r>
    </w:p>
    <w:p w:rsidR="00EF1724" w:rsidRDefault="00EF1724" w:rsidP="00805E5A">
      <w:pPr>
        <w:rPr>
          <w:rFonts w:ascii="Arial" w:hAnsi="Arial" w:cs="Arial"/>
          <w:sz w:val="22"/>
          <w:szCs w:val="22"/>
        </w:rPr>
      </w:pPr>
    </w:p>
    <w:tbl>
      <w:tblPr>
        <w:tblW w:w="0" w:type="auto"/>
        <w:jc w:val="center"/>
        <w:tblLook w:val="01E0" w:firstRow="1" w:lastRow="1" w:firstColumn="1" w:lastColumn="1" w:noHBand="0" w:noVBand="0"/>
      </w:tblPr>
      <w:tblGrid>
        <w:gridCol w:w="648"/>
        <w:gridCol w:w="5850"/>
        <w:gridCol w:w="1530"/>
        <w:gridCol w:w="1710"/>
      </w:tblGrid>
      <w:tr w:rsidR="00EF1724" w:rsidRPr="00607AC6" w:rsidTr="00607AC6">
        <w:trPr>
          <w:jc w:val="center"/>
        </w:trPr>
        <w:tc>
          <w:tcPr>
            <w:tcW w:w="648" w:type="dxa"/>
            <w:tcMar>
              <w:top w:w="113" w:type="dxa"/>
              <w:bottom w:w="113" w:type="dxa"/>
            </w:tcMar>
          </w:tcPr>
          <w:p w:rsidR="00EF1724" w:rsidRPr="00607AC6" w:rsidRDefault="00EF1724" w:rsidP="00805E5A">
            <w:pPr>
              <w:rPr>
                <w:rFonts w:ascii="Arial" w:hAnsi="Arial" w:cs="Arial"/>
                <w:b/>
                <w:i/>
                <w:sz w:val="22"/>
                <w:szCs w:val="22"/>
              </w:rPr>
            </w:pPr>
            <w:r w:rsidRPr="00607AC6">
              <w:rPr>
                <w:rFonts w:ascii="Arial" w:hAnsi="Arial" w:cs="Arial"/>
                <w:b/>
                <w:i/>
                <w:sz w:val="22"/>
                <w:szCs w:val="22"/>
              </w:rPr>
              <w:t>KPI</w:t>
            </w:r>
          </w:p>
        </w:tc>
        <w:tc>
          <w:tcPr>
            <w:tcW w:w="5850" w:type="dxa"/>
            <w:tcMar>
              <w:top w:w="113" w:type="dxa"/>
              <w:bottom w:w="113" w:type="dxa"/>
            </w:tcMar>
          </w:tcPr>
          <w:p w:rsidR="00EF1724" w:rsidRPr="00607AC6" w:rsidRDefault="00EF1724" w:rsidP="00805E5A">
            <w:pPr>
              <w:rPr>
                <w:rFonts w:ascii="Arial" w:hAnsi="Arial" w:cs="Arial"/>
                <w:b/>
                <w:i/>
                <w:sz w:val="22"/>
                <w:szCs w:val="22"/>
              </w:rPr>
            </w:pPr>
            <w:r w:rsidRPr="00607AC6">
              <w:rPr>
                <w:rFonts w:ascii="Arial" w:hAnsi="Arial" w:cs="Arial"/>
                <w:b/>
                <w:i/>
                <w:sz w:val="22"/>
                <w:szCs w:val="22"/>
              </w:rPr>
              <w:t>Definition</w:t>
            </w:r>
          </w:p>
        </w:tc>
        <w:tc>
          <w:tcPr>
            <w:tcW w:w="1530" w:type="dxa"/>
            <w:tcMar>
              <w:top w:w="113" w:type="dxa"/>
              <w:bottom w:w="113" w:type="dxa"/>
            </w:tcMar>
          </w:tcPr>
          <w:p w:rsidR="00EF1724" w:rsidRPr="00607AC6" w:rsidRDefault="00EF1724" w:rsidP="00805E5A">
            <w:pPr>
              <w:rPr>
                <w:rFonts w:ascii="Arial" w:hAnsi="Arial" w:cs="Arial"/>
                <w:b/>
                <w:i/>
                <w:sz w:val="22"/>
                <w:szCs w:val="22"/>
              </w:rPr>
            </w:pPr>
            <w:r w:rsidRPr="00607AC6">
              <w:rPr>
                <w:rFonts w:ascii="Arial" w:hAnsi="Arial" w:cs="Arial"/>
                <w:b/>
                <w:i/>
                <w:sz w:val="22"/>
                <w:szCs w:val="22"/>
              </w:rPr>
              <w:t>Type</w:t>
            </w:r>
          </w:p>
        </w:tc>
        <w:tc>
          <w:tcPr>
            <w:tcW w:w="1710" w:type="dxa"/>
            <w:tcMar>
              <w:top w:w="113" w:type="dxa"/>
              <w:bottom w:w="113" w:type="dxa"/>
            </w:tcMar>
          </w:tcPr>
          <w:p w:rsidR="00EF1724" w:rsidRPr="00607AC6" w:rsidRDefault="00EF1724" w:rsidP="00805E5A">
            <w:pPr>
              <w:rPr>
                <w:rFonts w:ascii="Arial" w:hAnsi="Arial" w:cs="Arial"/>
                <w:b/>
                <w:i/>
                <w:sz w:val="22"/>
                <w:szCs w:val="22"/>
              </w:rPr>
            </w:pPr>
            <w:r w:rsidRPr="00607AC6">
              <w:rPr>
                <w:rFonts w:ascii="Arial" w:hAnsi="Arial" w:cs="Arial"/>
                <w:b/>
                <w:i/>
                <w:sz w:val="22"/>
                <w:szCs w:val="22"/>
              </w:rPr>
              <w:t>Target</w:t>
            </w:r>
          </w:p>
        </w:tc>
      </w:tr>
      <w:tr w:rsidR="00EF1724" w:rsidRPr="00607AC6" w:rsidTr="00607AC6">
        <w:trPr>
          <w:jc w:val="center"/>
        </w:trPr>
        <w:tc>
          <w:tcPr>
            <w:tcW w:w="648"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1</w:t>
            </w:r>
          </w:p>
        </w:tc>
        <w:tc>
          <w:tcPr>
            <w:tcW w:w="585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 xml:space="preserve">Percentage of </w:t>
            </w:r>
            <w:proofErr w:type="spellStart"/>
            <w:r w:rsidRPr="00607AC6">
              <w:rPr>
                <w:rFonts w:ascii="Arial" w:hAnsi="Arial" w:cs="Arial"/>
                <w:sz w:val="22"/>
                <w:szCs w:val="22"/>
              </w:rPr>
              <w:t>VOSClim</w:t>
            </w:r>
            <w:proofErr w:type="spellEnd"/>
            <w:r w:rsidRPr="00607AC6">
              <w:rPr>
                <w:rFonts w:ascii="Arial" w:hAnsi="Arial" w:cs="Arial"/>
                <w:sz w:val="22"/>
                <w:szCs w:val="22"/>
              </w:rPr>
              <w:t xml:space="preserve"> ships in the global active VOS</w:t>
            </w:r>
            <w:r w:rsidRPr="00607AC6">
              <w:rPr>
                <w:rStyle w:val="FootnoteReference"/>
                <w:rFonts w:ascii="Arial" w:hAnsi="Arial" w:cs="Arial"/>
                <w:sz w:val="22"/>
                <w:szCs w:val="22"/>
              </w:rPr>
              <w:footnoteReference w:id="79"/>
            </w:r>
          </w:p>
        </w:tc>
        <w:tc>
          <w:tcPr>
            <w:tcW w:w="153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Quantity</w:t>
            </w:r>
          </w:p>
        </w:tc>
        <w:tc>
          <w:tcPr>
            <w:tcW w:w="171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&gt; 25%</w:t>
            </w:r>
          </w:p>
        </w:tc>
      </w:tr>
      <w:tr w:rsidR="00EF1724" w:rsidRPr="00607AC6" w:rsidTr="00607AC6">
        <w:trPr>
          <w:jc w:val="center"/>
        </w:trPr>
        <w:tc>
          <w:tcPr>
            <w:tcW w:w="648"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2</w:t>
            </w:r>
          </w:p>
        </w:tc>
        <w:tc>
          <w:tcPr>
            <w:tcW w:w="585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Percentage of VOS ships to meet the reporting criteria of an ‘Active ship’ by providing an average of 20 Observations per month</w:t>
            </w:r>
          </w:p>
        </w:tc>
        <w:tc>
          <w:tcPr>
            <w:tcW w:w="153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Quantity</w:t>
            </w:r>
          </w:p>
        </w:tc>
        <w:tc>
          <w:tcPr>
            <w:tcW w:w="171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100%</w:t>
            </w:r>
          </w:p>
        </w:tc>
      </w:tr>
      <w:tr w:rsidR="00EF1724" w:rsidRPr="00607AC6" w:rsidTr="00607AC6">
        <w:trPr>
          <w:jc w:val="center"/>
        </w:trPr>
        <w:tc>
          <w:tcPr>
            <w:tcW w:w="648"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3</w:t>
            </w:r>
          </w:p>
        </w:tc>
        <w:tc>
          <w:tcPr>
            <w:tcW w:w="585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 xml:space="preserve">Percentage of </w:t>
            </w:r>
            <w:proofErr w:type="spellStart"/>
            <w:r w:rsidRPr="00607AC6">
              <w:rPr>
                <w:rFonts w:ascii="Arial" w:hAnsi="Arial" w:cs="Arial"/>
                <w:sz w:val="22"/>
                <w:szCs w:val="22"/>
              </w:rPr>
              <w:t>VOSClim</w:t>
            </w:r>
            <w:proofErr w:type="spellEnd"/>
            <w:r w:rsidRPr="00607AC6">
              <w:rPr>
                <w:rFonts w:ascii="Arial" w:hAnsi="Arial" w:cs="Arial"/>
                <w:sz w:val="22"/>
                <w:szCs w:val="22"/>
              </w:rPr>
              <w:t xml:space="preserve"> class ships per month being flagged on the Suspect List for Air Pressure</w:t>
            </w:r>
          </w:p>
        </w:tc>
        <w:tc>
          <w:tcPr>
            <w:tcW w:w="153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Quality</w:t>
            </w:r>
          </w:p>
        </w:tc>
        <w:tc>
          <w:tcPr>
            <w:tcW w:w="171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&lt; 3%</w:t>
            </w:r>
          </w:p>
        </w:tc>
      </w:tr>
      <w:tr w:rsidR="00EF1724" w:rsidRPr="00607AC6" w:rsidTr="00607AC6">
        <w:trPr>
          <w:jc w:val="center"/>
        </w:trPr>
        <w:tc>
          <w:tcPr>
            <w:tcW w:w="648"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4</w:t>
            </w:r>
          </w:p>
        </w:tc>
        <w:tc>
          <w:tcPr>
            <w:tcW w:w="585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 xml:space="preserve">Percentage of </w:t>
            </w:r>
            <w:proofErr w:type="spellStart"/>
            <w:r w:rsidRPr="00607AC6">
              <w:rPr>
                <w:rFonts w:ascii="Arial" w:hAnsi="Arial" w:cs="Arial"/>
                <w:sz w:val="22"/>
                <w:szCs w:val="22"/>
              </w:rPr>
              <w:t>VOSClim</w:t>
            </w:r>
            <w:proofErr w:type="spellEnd"/>
            <w:r w:rsidRPr="00607AC6">
              <w:rPr>
                <w:rFonts w:ascii="Arial" w:hAnsi="Arial" w:cs="Arial"/>
                <w:sz w:val="22"/>
                <w:szCs w:val="22"/>
              </w:rPr>
              <w:t xml:space="preserve"> class observations to be received within 120 minutes</w:t>
            </w:r>
          </w:p>
        </w:tc>
        <w:tc>
          <w:tcPr>
            <w:tcW w:w="153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Timeliness</w:t>
            </w:r>
          </w:p>
        </w:tc>
        <w:tc>
          <w:tcPr>
            <w:tcW w:w="1710" w:type="dxa"/>
            <w:tcMar>
              <w:top w:w="113" w:type="dxa"/>
              <w:bottom w:w="113" w:type="dxa"/>
            </w:tcMar>
          </w:tcPr>
          <w:p w:rsidR="00EF1724" w:rsidRPr="00607AC6" w:rsidRDefault="00EF1724" w:rsidP="00805E5A">
            <w:pPr>
              <w:rPr>
                <w:rFonts w:ascii="Arial" w:hAnsi="Arial" w:cs="Arial"/>
                <w:sz w:val="22"/>
                <w:szCs w:val="22"/>
              </w:rPr>
            </w:pPr>
            <w:r w:rsidRPr="00607AC6">
              <w:rPr>
                <w:rFonts w:ascii="Arial" w:hAnsi="Arial" w:cs="Arial"/>
                <w:sz w:val="22"/>
                <w:szCs w:val="22"/>
              </w:rPr>
              <w:t>&gt; 95%</w:t>
            </w:r>
          </w:p>
        </w:tc>
      </w:tr>
    </w:tbl>
    <w:p w:rsidR="00EF1724" w:rsidRDefault="00EF1724" w:rsidP="00805E5A">
      <w:pPr>
        <w:rPr>
          <w:rFonts w:ascii="Arial" w:hAnsi="Arial" w:cs="Arial"/>
          <w:sz w:val="22"/>
          <w:szCs w:val="22"/>
        </w:rPr>
      </w:pPr>
    </w:p>
    <w:p w:rsidR="00EF1724" w:rsidRPr="00A60ABC" w:rsidRDefault="00EF1724" w:rsidP="001400CC">
      <w:pPr>
        <w:tabs>
          <w:tab w:val="left" w:pos="1170"/>
        </w:tabs>
        <w:rPr>
          <w:rFonts w:ascii="Arial" w:hAnsi="Arial" w:cs="Arial"/>
          <w:b/>
          <w:bCs/>
          <w:caps/>
          <w:sz w:val="22"/>
          <w:szCs w:val="22"/>
        </w:rPr>
      </w:pPr>
      <w:r>
        <w:rPr>
          <w:rFonts w:ascii="Arial" w:hAnsi="Arial" w:cs="Arial"/>
          <w:b/>
          <w:bCs/>
          <w:caps/>
          <w:sz w:val="22"/>
          <w:szCs w:val="22"/>
        </w:rPr>
        <w:t>Table 2:</w:t>
      </w:r>
      <w:r>
        <w:rPr>
          <w:rFonts w:ascii="Arial" w:hAnsi="Arial" w:cs="Arial"/>
          <w:b/>
          <w:bCs/>
          <w:caps/>
          <w:sz w:val="22"/>
          <w:szCs w:val="22"/>
        </w:rPr>
        <w:tab/>
      </w:r>
      <w:r w:rsidRPr="00A60ABC">
        <w:rPr>
          <w:rFonts w:ascii="Arial" w:hAnsi="Arial" w:cs="Arial"/>
          <w:b/>
          <w:bCs/>
          <w:caps/>
          <w:sz w:val="22"/>
          <w:szCs w:val="22"/>
        </w:rPr>
        <w:t>KPI</w:t>
      </w:r>
      <w:r w:rsidRPr="0043521F">
        <w:rPr>
          <w:rFonts w:ascii="Arial" w:hAnsi="Arial" w:cs="Arial"/>
          <w:b/>
          <w:bCs/>
          <w:sz w:val="22"/>
          <w:szCs w:val="22"/>
        </w:rPr>
        <w:t>s</w:t>
      </w:r>
      <w:r w:rsidRPr="00A60ABC">
        <w:rPr>
          <w:rFonts w:ascii="Arial" w:hAnsi="Arial" w:cs="Arial"/>
          <w:b/>
          <w:bCs/>
          <w:caps/>
          <w:sz w:val="22"/>
          <w:szCs w:val="22"/>
        </w:rPr>
        <w:t xml:space="preserve"> for the SOOPIP</w:t>
      </w:r>
    </w:p>
    <w:p w:rsidR="00EF1724" w:rsidRDefault="00EF1724" w:rsidP="001400CC">
      <w:pPr>
        <w:rPr>
          <w:rFonts w:ascii="Arial" w:hAnsi="Arial" w:cs="Arial"/>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850"/>
        <w:gridCol w:w="1530"/>
        <w:gridCol w:w="1710"/>
      </w:tblGrid>
      <w:tr w:rsidR="00EF1724" w:rsidRPr="00607AC6" w:rsidTr="00BC047F">
        <w:trPr>
          <w:jc w:val="center"/>
        </w:trPr>
        <w:tc>
          <w:tcPr>
            <w:tcW w:w="648" w:type="dxa"/>
            <w:shd w:val="clear" w:color="auto" w:fill="FFFF99"/>
            <w:tcMar>
              <w:top w:w="113" w:type="dxa"/>
              <w:bottom w:w="113" w:type="dxa"/>
            </w:tcMar>
          </w:tcPr>
          <w:p w:rsidR="00EF1724" w:rsidRPr="00607AC6" w:rsidRDefault="00EF1724" w:rsidP="00BC047F">
            <w:pPr>
              <w:rPr>
                <w:rFonts w:ascii="Arial" w:hAnsi="Arial" w:cs="Arial"/>
                <w:b/>
                <w:i/>
                <w:sz w:val="22"/>
                <w:szCs w:val="22"/>
              </w:rPr>
            </w:pPr>
            <w:r w:rsidRPr="00607AC6">
              <w:rPr>
                <w:rFonts w:ascii="Arial" w:hAnsi="Arial" w:cs="Arial"/>
                <w:b/>
                <w:i/>
                <w:sz w:val="22"/>
                <w:szCs w:val="22"/>
              </w:rPr>
              <w:t>KPI</w:t>
            </w:r>
          </w:p>
        </w:tc>
        <w:tc>
          <w:tcPr>
            <w:tcW w:w="5850" w:type="dxa"/>
            <w:shd w:val="clear" w:color="auto" w:fill="FFFF99"/>
            <w:tcMar>
              <w:top w:w="113" w:type="dxa"/>
              <w:bottom w:w="113" w:type="dxa"/>
            </w:tcMar>
          </w:tcPr>
          <w:p w:rsidR="00EF1724" w:rsidRPr="00607AC6" w:rsidRDefault="00EF1724" w:rsidP="00BC047F">
            <w:pPr>
              <w:rPr>
                <w:rFonts w:ascii="Arial" w:hAnsi="Arial" w:cs="Arial"/>
                <w:b/>
                <w:i/>
                <w:sz w:val="22"/>
                <w:szCs w:val="22"/>
              </w:rPr>
            </w:pPr>
            <w:r w:rsidRPr="00607AC6">
              <w:rPr>
                <w:rFonts w:ascii="Arial" w:hAnsi="Arial" w:cs="Arial"/>
                <w:b/>
                <w:i/>
                <w:sz w:val="22"/>
                <w:szCs w:val="22"/>
              </w:rPr>
              <w:t>Definition</w:t>
            </w:r>
          </w:p>
        </w:tc>
        <w:tc>
          <w:tcPr>
            <w:tcW w:w="1530" w:type="dxa"/>
            <w:shd w:val="clear" w:color="auto" w:fill="FFFF99"/>
            <w:tcMar>
              <w:top w:w="113" w:type="dxa"/>
              <w:bottom w:w="113" w:type="dxa"/>
            </w:tcMar>
          </w:tcPr>
          <w:p w:rsidR="00EF1724" w:rsidRPr="00607AC6" w:rsidRDefault="00EF1724" w:rsidP="00BC047F">
            <w:pPr>
              <w:rPr>
                <w:rFonts w:ascii="Arial" w:hAnsi="Arial" w:cs="Arial"/>
                <w:b/>
                <w:i/>
                <w:sz w:val="22"/>
                <w:szCs w:val="22"/>
              </w:rPr>
            </w:pPr>
            <w:r w:rsidRPr="00607AC6">
              <w:rPr>
                <w:rFonts w:ascii="Arial" w:hAnsi="Arial" w:cs="Arial"/>
                <w:b/>
                <w:i/>
                <w:sz w:val="22"/>
                <w:szCs w:val="22"/>
              </w:rPr>
              <w:t>Type</w:t>
            </w:r>
          </w:p>
        </w:tc>
        <w:tc>
          <w:tcPr>
            <w:tcW w:w="1710" w:type="dxa"/>
            <w:shd w:val="clear" w:color="auto" w:fill="FFFF99"/>
            <w:tcMar>
              <w:top w:w="113" w:type="dxa"/>
              <w:bottom w:w="113" w:type="dxa"/>
            </w:tcMar>
          </w:tcPr>
          <w:p w:rsidR="00EF1724" w:rsidRPr="00607AC6" w:rsidRDefault="00EF1724" w:rsidP="00BC047F">
            <w:pPr>
              <w:rPr>
                <w:rFonts w:ascii="Arial" w:hAnsi="Arial" w:cs="Arial"/>
                <w:b/>
                <w:i/>
                <w:sz w:val="22"/>
                <w:szCs w:val="22"/>
              </w:rPr>
            </w:pPr>
            <w:r w:rsidRPr="00607AC6">
              <w:rPr>
                <w:rFonts w:ascii="Arial" w:hAnsi="Arial" w:cs="Arial"/>
                <w:b/>
                <w:i/>
                <w:sz w:val="22"/>
                <w:szCs w:val="22"/>
              </w:rPr>
              <w:t>Target</w:t>
            </w:r>
          </w:p>
        </w:tc>
      </w:tr>
      <w:tr w:rsidR="00EF1724" w:rsidRPr="00607AC6" w:rsidTr="00BC047F">
        <w:trPr>
          <w:jc w:val="center"/>
        </w:trPr>
        <w:tc>
          <w:tcPr>
            <w:tcW w:w="648"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5</w:t>
            </w:r>
          </w:p>
        </w:tc>
        <w:tc>
          <w:tcPr>
            <w:tcW w:w="585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 xml:space="preserve">Number Frequently Repeated (FR) mode lines carried out </w:t>
            </w:r>
          </w:p>
        </w:tc>
        <w:tc>
          <w:tcPr>
            <w:tcW w:w="153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Quantity</w:t>
            </w:r>
          </w:p>
        </w:tc>
        <w:tc>
          <w:tcPr>
            <w:tcW w:w="171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25</w:t>
            </w:r>
          </w:p>
        </w:tc>
      </w:tr>
      <w:tr w:rsidR="00EF1724" w:rsidRPr="00607AC6" w:rsidTr="00BC047F">
        <w:trPr>
          <w:jc w:val="center"/>
        </w:trPr>
        <w:tc>
          <w:tcPr>
            <w:tcW w:w="648"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6</w:t>
            </w:r>
          </w:p>
        </w:tc>
        <w:tc>
          <w:tcPr>
            <w:tcW w:w="585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 xml:space="preserve">Number of High Density (HD) mode lines carried out </w:t>
            </w:r>
          </w:p>
        </w:tc>
        <w:tc>
          <w:tcPr>
            <w:tcW w:w="153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Quantity</w:t>
            </w:r>
          </w:p>
        </w:tc>
        <w:tc>
          <w:tcPr>
            <w:tcW w:w="171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24</w:t>
            </w:r>
          </w:p>
        </w:tc>
      </w:tr>
      <w:tr w:rsidR="00EF1724" w:rsidRPr="00607AC6" w:rsidTr="00BC047F">
        <w:trPr>
          <w:jc w:val="center"/>
        </w:trPr>
        <w:tc>
          <w:tcPr>
            <w:tcW w:w="648"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7</w:t>
            </w:r>
          </w:p>
        </w:tc>
        <w:tc>
          <w:tcPr>
            <w:tcW w:w="585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 xml:space="preserve">Number of Low Density (LD) mode lines carried out </w:t>
            </w:r>
          </w:p>
        </w:tc>
        <w:tc>
          <w:tcPr>
            <w:tcW w:w="153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Quantity</w:t>
            </w:r>
          </w:p>
        </w:tc>
        <w:tc>
          <w:tcPr>
            <w:tcW w:w="1710" w:type="dxa"/>
            <w:tcMar>
              <w:top w:w="113" w:type="dxa"/>
              <w:bottom w:w="113" w:type="dxa"/>
            </w:tcMar>
          </w:tcPr>
          <w:p w:rsidR="00EF1724" w:rsidRPr="00607AC6" w:rsidRDefault="00EF1724" w:rsidP="00BC047F">
            <w:pPr>
              <w:rPr>
                <w:rFonts w:ascii="Arial" w:hAnsi="Arial" w:cs="Arial"/>
                <w:sz w:val="22"/>
                <w:szCs w:val="22"/>
              </w:rPr>
            </w:pPr>
            <w:r>
              <w:rPr>
                <w:rFonts w:ascii="Arial" w:hAnsi="Arial" w:cs="Arial"/>
                <w:sz w:val="22"/>
                <w:szCs w:val="22"/>
              </w:rPr>
              <w:t>0</w:t>
            </w:r>
          </w:p>
        </w:tc>
      </w:tr>
      <w:tr w:rsidR="00EF1724" w:rsidRPr="00607AC6" w:rsidTr="00BC047F">
        <w:trPr>
          <w:jc w:val="center"/>
        </w:trPr>
        <w:tc>
          <w:tcPr>
            <w:tcW w:w="648" w:type="dxa"/>
            <w:tcMar>
              <w:top w:w="113" w:type="dxa"/>
              <w:bottom w:w="113" w:type="dxa"/>
            </w:tcMar>
          </w:tcPr>
          <w:p w:rsidR="00EF1724" w:rsidRDefault="00EF1724" w:rsidP="00BC047F">
            <w:pPr>
              <w:rPr>
                <w:rFonts w:ascii="Arial" w:hAnsi="Arial" w:cs="Arial"/>
                <w:sz w:val="22"/>
                <w:szCs w:val="22"/>
              </w:rPr>
            </w:pPr>
            <w:r>
              <w:rPr>
                <w:rFonts w:ascii="Arial" w:hAnsi="Arial" w:cs="Arial"/>
                <w:sz w:val="22"/>
                <w:szCs w:val="22"/>
              </w:rPr>
              <w:t>8</w:t>
            </w:r>
          </w:p>
        </w:tc>
        <w:tc>
          <w:tcPr>
            <w:tcW w:w="5850" w:type="dxa"/>
            <w:tcMar>
              <w:top w:w="113" w:type="dxa"/>
              <w:bottom w:w="113" w:type="dxa"/>
            </w:tcMar>
          </w:tcPr>
          <w:p w:rsidR="00EF1724" w:rsidRDefault="00EF1724" w:rsidP="00BC047F">
            <w:pPr>
              <w:rPr>
                <w:rFonts w:ascii="Arial" w:hAnsi="Arial" w:cs="Arial"/>
                <w:sz w:val="22"/>
                <w:szCs w:val="22"/>
              </w:rPr>
            </w:pPr>
            <w:r>
              <w:rPr>
                <w:rFonts w:ascii="Arial" w:hAnsi="Arial" w:cs="Arial"/>
                <w:sz w:val="22"/>
                <w:szCs w:val="22"/>
              </w:rPr>
              <w:t>If all lines are carried out, number of XBTs that should be deployed each year</w:t>
            </w:r>
          </w:p>
        </w:tc>
        <w:tc>
          <w:tcPr>
            <w:tcW w:w="1530" w:type="dxa"/>
            <w:tcMar>
              <w:top w:w="113" w:type="dxa"/>
              <w:bottom w:w="113" w:type="dxa"/>
            </w:tcMar>
          </w:tcPr>
          <w:p w:rsidR="00EF1724" w:rsidRDefault="00EF1724" w:rsidP="00BC047F">
            <w:pPr>
              <w:rPr>
                <w:rFonts w:ascii="Arial" w:hAnsi="Arial" w:cs="Arial"/>
                <w:sz w:val="22"/>
                <w:szCs w:val="22"/>
              </w:rPr>
            </w:pPr>
            <w:r>
              <w:rPr>
                <w:rFonts w:ascii="Arial" w:hAnsi="Arial" w:cs="Arial"/>
                <w:sz w:val="22"/>
                <w:szCs w:val="22"/>
              </w:rPr>
              <w:t>Quantity</w:t>
            </w:r>
          </w:p>
        </w:tc>
        <w:tc>
          <w:tcPr>
            <w:tcW w:w="1710" w:type="dxa"/>
            <w:tcMar>
              <w:top w:w="113" w:type="dxa"/>
              <w:bottom w:w="113" w:type="dxa"/>
            </w:tcMar>
          </w:tcPr>
          <w:p w:rsidR="00EF1724" w:rsidRDefault="00EF1724" w:rsidP="00BC047F">
            <w:pPr>
              <w:rPr>
                <w:rFonts w:ascii="Arial" w:hAnsi="Arial" w:cs="Arial"/>
                <w:sz w:val="22"/>
                <w:szCs w:val="22"/>
              </w:rPr>
            </w:pPr>
            <w:r>
              <w:rPr>
                <w:rFonts w:ascii="Arial" w:hAnsi="Arial" w:cs="Arial"/>
                <w:sz w:val="22"/>
                <w:szCs w:val="22"/>
              </w:rPr>
              <w:t>33,000</w:t>
            </w:r>
          </w:p>
        </w:tc>
      </w:tr>
    </w:tbl>
    <w:p w:rsidR="00EF1724" w:rsidRPr="00DA0BC3" w:rsidRDefault="00EF1724" w:rsidP="00DA0BC3">
      <w:pPr>
        <w:widowControl w:val="0"/>
        <w:tabs>
          <w:tab w:val="left" w:pos="709"/>
        </w:tabs>
        <w:adjustRightInd w:val="0"/>
        <w:snapToGrid w:val="0"/>
        <w:rPr>
          <w:rFonts w:ascii="Arial" w:hAnsi="Arial" w:cs="Arial"/>
          <w:sz w:val="22"/>
          <w:szCs w:val="22"/>
        </w:rPr>
      </w:pPr>
    </w:p>
    <w:p w:rsidR="00EF1724" w:rsidRPr="00E416D2" w:rsidRDefault="00EF1724" w:rsidP="00210D28">
      <w:pPr>
        <w:jc w:val="center"/>
        <w:rPr>
          <w:rFonts w:ascii="Arial" w:hAnsi="Arial" w:cs="Arial"/>
          <w:color w:val="000000"/>
          <w:sz w:val="22"/>
          <w:szCs w:val="22"/>
        </w:rPr>
      </w:pPr>
      <w:r w:rsidRPr="00E416D2">
        <w:rPr>
          <w:rFonts w:ascii="Arial" w:hAnsi="Arial" w:cs="Arial"/>
          <w:color w:val="000000"/>
          <w:sz w:val="22"/>
          <w:szCs w:val="22"/>
        </w:rPr>
        <w:t>____________</w:t>
      </w:r>
    </w:p>
    <w:p w:rsidR="00EF1724" w:rsidRPr="00E416D2" w:rsidRDefault="00EF1724" w:rsidP="00D24C63">
      <w:pPr>
        <w:rPr>
          <w:rFonts w:ascii="Arial" w:hAnsi="Arial" w:cs="Arial"/>
          <w:color w:val="000000"/>
          <w:sz w:val="22"/>
          <w:szCs w:val="22"/>
        </w:rPr>
        <w:sectPr w:rsidR="00EF1724" w:rsidRPr="00E416D2" w:rsidSect="00D2256C">
          <w:footnotePr>
            <w:numRestart w:val="eachSect"/>
          </w:footnotePr>
          <w:pgSz w:w="16840" w:h="11907" w:orient="landscape" w:code="9"/>
          <w:pgMar w:top="1138" w:right="1138" w:bottom="1138" w:left="1138" w:header="720" w:footer="720" w:gutter="0"/>
          <w:cols w:space="720"/>
        </w:sectPr>
      </w:pPr>
    </w:p>
    <w:p w:rsidR="00EF1724" w:rsidRPr="004349FC" w:rsidRDefault="00EF1724" w:rsidP="000D0FA6">
      <w:pPr>
        <w:jc w:val="center"/>
        <w:rPr>
          <w:rFonts w:ascii="Arial" w:hAnsi="Arial" w:cs="Arial"/>
          <w:b/>
          <w:bCs/>
          <w:caps/>
          <w:color w:val="000000"/>
          <w:sz w:val="22"/>
          <w:szCs w:val="22"/>
          <w:lang w:val="fr-FR"/>
        </w:rPr>
      </w:pPr>
      <w:bookmarkStart w:id="96" w:name="Annex_V"/>
      <w:r w:rsidRPr="004349FC">
        <w:rPr>
          <w:rFonts w:ascii="Arial" w:hAnsi="Arial" w:cs="Arial"/>
          <w:b/>
          <w:bCs/>
          <w:caps/>
          <w:color w:val="000000"/>
          <w:sz w:val="22"/>
          <w:szCs w:val="22"/>
          <w:lang w:val="fr-FR"/>
        </w:rPr>
        <w:lastRenderedPageBreak/>
        <w:t>Annex V</w:t>
      </w:r>
      <w:bookmarkEnd w:id="96"/>
    </w:p>
    <w:p w:rsidR="00EF1724" w:rsidRDefault="00EF1724" w:rsidP="00D24C63">
      <w:pPr>
        <w:rPr>
          <w:rFonts w:ascii="Arial" w:hAnsi="Arial" w:cs="Arial"/>
          <w:color w:val="000000"/>
          <w:sz w:val="22"/>
          <w:szCs w:val="22"/>
          <w:lang w:val="fr-FR"/>
        </w:rPr>
      </w:pPr>
    </w:p>
    <w:p w:rsidR="00EF1724" w:rsidRPr="00E416D2" w:rsidRDefault="00EF1724" w:rsidP="00805E5A">
      <w:pPr>
        <w:widowControl w:val="0"/>
        <w:tabs>
          <w:tab w:val="left" w:pos="709"/>
        </w:tabs>
        <w:adjustRightInd w:val="0"/>
        <w:snapToGrid w:val="0"/>
        <w:jc w:val="center"/>
        <w:rPr>
          <w:rFonts w:ascii="Arial" w:hAnsi="Arial" w:cs="Arial"/>
          <w:b/>
          <w:bCs/>
          <w:caps/>
          <w:sz w:val="22"/>
          <w:szCs w:val="22"/>
        </w:rPr>
      </w:pPr>
      <w:r w:rsidRPr="00E416D2">
        <w:rPr>
          <w:rFonts w:ascii="Arial" w:hAnsi="Arial" w:cs="Arial"/>
          <w:b/>
          <w:bCs/>
          <w:caps/>
          <w:sz w:val="22"/>
          <w:szCs w:val="22"/>
        </w:rPr>
        <w:t>XBT Line Responsiblities</w:t>
      </w:r>
    </w:p>
    <w:p w:rsidR="00EF1724" w:rsidRDefault="00EF1724" w:rsidP="00D24C63">
      <w:pPr>
        <w:rPr>
          <w:rFonts w:ascii="Arial" w:hAnsi="Arial" w:cs="Arial"/>
          <w:color w:val="000000"/>
          <w:sz w:val="22"/>
          <w:szCs w:val="22"/>
          <w:lang w:val="fr-FR"/>
        </w:rPr>
      </w:pPr>
    </w:p>
    <w:p w:rsidR="00EF1724" w:rsidRPr="00845ECE" w:rsidRDefault="00EF1724" w:rsidP="007573A0">
      <w:pPr>
        <w:widowControl w:val="0"/>
        <w:tabs>
          <w:tab w:val="left" w:pos="851"/>
          <w:tab w:val="right" w:leader="dot" w:pos="9180"/>
        </w:tabs>
        <w:jc w:val="center"/>
        <w:rPr>
          <w:rFonts w:ascii="Arial" w:hAnsi="Arial" w:cs="Arial"/>
          <w:b/>
          <w:caps/>
          <w:sz w:val="22"/>
          <w:szCs w:val="22"/>
          <w:lang w:val="fr-FR"/>
        </w:rPr>
      </w:pPr>
      <w:r w:rsidRPr="00845ECE">
        <w:rPr>
          <w:rFonts w:ascii="Arial" w:hAnsi="Arial" w:cs="Arial"/>
          <w:b/>
          <w:caps/>
          <w:color w:val="000000"/>
          <w:sz w:val="22"/>
          <w:lang w:val="fr-FR"/>
        </w:rPr>
        <w:t>XBT Transect Implementation Responsibilities</w:t>
      </w:r>
    </w:p>
    <w:p w:rsidR="00EF1724" w:rsidRPr="00845ECE" w:rsidRDefault="00EF1724" w:rsidP="007573A0">
      <w:pPr>
        <w:widowControl w:val="0"/>
        <w:tabs>
          <w:tab w:val="left" w:pos="851"/>
          <w:tab w:val="right" w:leader="dot" w:pos="9180"/>
        </w:tabs>
        <w:rPr>
          <w:rFonts w:ascii="Arial" w:hAnsi="Arial" w:cs="Arial"/>
          <w:sz w:val="22"/>
          <w:szCs w:val="22"/>
          <w:lang w:val="fr-FR"/>
        </w:rPr>
      </w:pPr>
    </w:p>
    <w:p w:rsidR="00EF1724" w:rsidRPr="00933240" w:rsidRDefault="00EF1724" w:rsidP="007573A0">
      <w:pPr>
        <w:tabs>
          <w:tab w:val="left" w:pos="1134"/>
        </w:tabs>
        <w:jc w:val="both"/>
        <w:rPr>
          <w:rFonts w:ascii="Arial" w:hAnsi="Arial"/>
          <w:sz w:val="22"/>
          <w:szCs w:val="22"/>
        </w:rPr>
      </w:pPr>
      <w:r>
        <w:rPr>
          <w:rFonts w:ascii="Arial" w:hAnsi="Arial"/>
          <w:sz w:val="22"/>
          <w:szCs w:val="22"/>
        </w:rPr>
        <w:t>T</w:t>
      </w:r>
      <w:r w:rsidRPr="00933240">
        <w:rPr>
          <w:rFonts w:ascii="Arial" w:hAnsi="Arial"/>
          <w:sz w:val="22"/>
          <w:szCs w:val="22"/>
        </w:rPr>
        <w:t xml:space="preserve">he table below </w:t>
      </w:r>
      <w:r>
        <w:rPr>
          <w:rFonts w:ascii="Arial" w:hAnsi="Arial"/>
          <w:sz w:val="22"/>
          <w:szCs w:val="22"/>
        </w:rPr>
        <w:t xml:space="preserve">provides </w:t>
      </w:r>
      <w:r w:rsidRPr="00933240">
        <w:rPr>
          <w:rFonts w:ascii="Arial" w:hAnsi="Arial"/>
          <w:sz w:val="22"/>
          <w:szCs w:val="22"/>
        </w:rPr>
        <w:t>information on the institutions taking the lead in one or more aspects of the implementation of the XBT transects</w:t>
      </w:r>
      <w:r>
        <w:rPr>
          <w:rFonts w:ascii="Arial" w:hAnsi="Arial"/>
          <w:sz w:val="22"/>
          <w:szCs w:val="22"/>
        </w:rPr>
        <w:t xml:space="preserve"> as agreed at SOT-VI (2011)</w:t>
      </w:r>
      <w:r w:rsidRPr="00933240">
        <w:rPr>
          <w:rFonts w:ascii="Arial" w:hAnsi="Arial"/>
          <w:sz w:val="22"/>
          <w:szCs w:val="22"/>
        </w:rPr>
        <w:t>.</w:t>
      </w:r>
    </w:p>
    <w:p w:rsidR="00EF1724" w:rsidRPr="00933240" w:rsidRDefault="00EF1724" w:rsidP="007573A0">
      <w:pPr>
        <w:tabs>
          <w:tab w:val="left" w:pos="1134"/>
        </w:tabs>
        <w:jc w:val="both"/>
        <w:rPr>
          <w:rFonts w:ascii="Arial" w:hAnsi="Arial"/>
          <w:sz w:val="22"/>
          <w:szCs w:val="22"/>
        </w:rPr>
      </w:pPr>
    </w:p>
    <w:tbl>
      <w:tblPr>
        <w:tblW w:w="7326" w:type="dxa"/>
        <w:tblInd w:w="128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188"/>
        <w:gridCol w:w="1461"/>
        <w:gridCol w:w="1275"/>
        <w:gridCol w:w="993"/>
        <w:gridCol w:w="2409"/>
      </w:tblGrid>
      <w:tr w:rsidR="00EF1724" w:rsidRPr="00933240">
        <w:tc>
          <w:tcPr>
            <w:tcW w:w="1188" w:type="dxa"/>
            <w:shd w:val="clear" w:color="auto" w:fill="FFFF99"/>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Transect</w:t>
            </w:r>
          </w:p>
        </w:tc>
        <w:tc>
          <w:tcPr>
            <w:tcW w:w="1461" w:type="dxa"/>
            <w:shd w:val="clear" w:color="auto" w:fill="FFFF99"/>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Agency</w:t>
            </w:r>
          </w:p>
        </w:tc>
        <w:tc>
          <w:tcPr>
            <w:tcW w:w="1275" w:type="dxa"/>
            <w:shd w:val="clear" w:color="auto" w:fill="FFFF99"/>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Status</w:t>
            </w:r>
          </w:p>
        </w:tc>
        <w:tc>
          <w:tcPr>
            <w:tcW w:w="993" w:type="dxa"/>
            <w:shd w:val="clear" w:color="auto" w:fill="FFFF99"/>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 xml:space="preserve">Year </w:t>
            </w:r>
          </w:p>
        </w:tc>
        <w:tc>
          <w:tcPr>
            <w:tcW w:w="2409" w:type="dxa"/>
            <w:vMerge w:val="restart"/>
          </w:tcPr>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Agency key</w:t>
            </w:r>
          </w:p>
          <w:p w:rsidR="00EF1724" w:rsidRPr="007573A0" w:rsidRDefault="00EF1724" w:rsidP="00E2639C">
            <w:pPr>
              <w:tabs>
                <w:tab w:val="left" w:pos="1134"/>
              </w:tabs>
              <w:jc w:val="both"/>
              <w:rPr>
                <w:rFonts w:ascii="Arial" w:hAnsi="Arial"/>
                <w:sz w:val="22"/>
                <w:szCs w:val="22"/>
                <w:lang w:val="sv-SE"/>
              </w:rPr>
            </w:pPr>
          </w:p>
          <w:p w:rsidR="00EF1724"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 USA-AOML</w:t>
            </w:r>
          </w:p>
          <w:p w:rsidR="00EF1724" w:rsidRPr="007573A0"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2 USA-SIO</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3 USA-NMFS</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4 AUS-CSIRO</w:t>
            </w:r>
            <w:r w:rsidRPr="007573A0">
              <w:rPr>
                <w:rFonts w:ascii="Arial" w:hAnsi="Arial"/>
                <w:sz w:val="22"/>
                <w:szCs w:val="22"/>
                <w:lang w:val="sv-SE"/>
              </w:rPr>
              <w:tab/>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5 FRA-IRD/BREST</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6 ZAF-UCT</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7 FRA-IRD/NOUMEA</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8 JPN-TOHOKU-U</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9 AUS-BOM</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10 GER-BSH</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11 ARG-SHN</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12 IND-NIO</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13 BRA-FURG</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14 UK-UKMO</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15 IND</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16 JPN-JMA</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17 JPN-JAMSTEC</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18 NZL-MSNZ</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19 JPN</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20 UK-BAS</w:t>
            </w:r>
          </w:p>
          <w:p w:rsidR="00EF1724" w:rsidRDefault="00EF1724" w:rsidP="00E2639C">
            <w:pPr>
              <w:tabs>
                <w:tab w:val="left" w:pos="1134"/>
              </w:tabs>
              <w:jc w:val="both"/>
              <w:rPr>
                <w:rFonts w:ascii="Arial" w:hAnsi="Arial"/>
                <w:sz w:val="22"/>
                <w:szCs w:val="22"/>
                <w:lang w:val="sv-SE"/>
              </w:rPr>
            </w:pPr>
          </w:p>
          <w:p w:rsidR="00EF1724" w:rsidRPr="007573A0" w:rsidRDefault="00EF1724" w:rsidP="00E2639C">
            <w:pPr>
              <w:tabs>
                <w:tab w:val="left" w:pos="1134"/>
              </w:tabs>
              <w:jc w:val="both"/>
              <w:rPr>
                <w:rFonts w:ascii="Arial" w:hAnsi="Arial"/>
                <w:sz w:val="22"/>
                <w:szCs w:val="22"/>
                <w:lang w:val="sv-SE"/>
              </w:rPr>
            </w:pPr>
            <w:r w:rsidRPr="007573A0">
              <w:rPr>
                <w:rFonts w:ascii="Arial" w:hAnsi="Arial"/>
                <w:sz w:val="22"/>
                <w:szCs w:val="22"/>
                <w:lang w:val="sv-SE"/>
              </w:rPr>
              <w:t>21 IT-ENEA</w:t>
            </w:r>
          </w:p>
          <w:p w:rsidR="00EF1724" w:rsidRDefault="00EF1724" w:rsidP="00E2639C">
            <w:pPr>
              <w:tabs>
                <w:tab w:val="left" w:pos="1134"/>
              </w:tabs>
              <w:jc w:val="both"/>
              <w:rPr>
                <w:rFonts w:ascii="Arial" w:hAnsi="Arial"/>
                <w:sz w:val="22"/>
                <w:szCs w:val="22"/>
              </w:rPr>
            </w:pPr>
          </w:p>
          <w:p w:rsidR="00EF1724" w:rsidRDefault="00EF1724" w:rsidP="00E2639C">
            <w:pPr>
              <w:tabs>
                <w:tab w:val="left" w:pos="1134"/>
              </w:tabs>
              <w:jc w:val="both"/>
              <w:rPr>
                <w:rFonts w:ascii="Arial" w:hAnsi="Arial"/>
                <w:sz w:val="22"/>
                <w:szCs w:val="22"/>
              </w:rPr>
            </w:pPr>
            <w:r w:rsidRPr="00933240">
              <w:rPr>
                <w:rFonts w:ascii="Arial" w:hAnsi="Arial"/>
                <w:sz w:val="22"/>
                <w:szCs w:val="22"/>
              </w:rPr>
              <w:t>2</w:t>
            </w:r>
            <w:r>
              <w:rPr>
                <w:rFonts w:ascii="Arial" w:hAnsi="Arial"/>
                <w:sz w:val="22"/>
                <w:szCs w:val="22"/>
              </w:rPr>
              <w:t>2</w:t>
            </w:r>
            <w:r w:rsidRPr="00933240">
              <w:rPr>
                <w:rFonts w:ascii="Arial" w:hAnsi="Arial"/>
                <w:sz w:val="22"/>
                <w:szCs w:val="22"/>
              </w:rPr>
              <w:t xml:space="preserve"> IT-INOGS</w:t>
            </w:r>
          </w:p>
          <w:p w:rsidR="00EF1724" w:rsidRDefault="00EF1724" w:rsidP="00E2639C">
            <w:pPr>
              <w:tabs>
                <w:tab w:val="left" w:pos="1134"/>
              </w:tabs>
              <w:jc w:val="both"/>
              <w:rPr>
                <w:rFonts w:ascii="Arial" w:hAnsi="Arial"/>
                <w:sz w:val="22"/>
                <w:szCs w:val="22"/>
              </w:rPr>
            </w:pPr>
          </w:p>
          <w:p w:rsidR="00EF1724" w:rsidRDefault="00EF1724" w:rsidP="00E2639C">
            <w:pPr>
              <w:tabs>
                <w:tab w:val="left" w:pos="1134"/>
              </w:tabs>
              <w:jc w:val="both"/>
              <w:rPr>
                <w:rFonts w:ascii="Arial" w:hAnsi="Arial"/>
                <w:sz w:val="22"/>
                <w:szCs w:val="22"/>
              </w:rPr>
            </w:pPr>
            <w:r>
              <w:rPr>
                <w:rFonts w:ascii="Arial" w:hAnsi="Arial"/>
                <w:sz w:val="22"/>
                <w:szCs w:val="22"/>
              </w:rPr>
              <w:t>23 FRA-</w:t>
            </w:r>
            <w:proofErr w:type="spellStart"/>
            <w:r>
              <w:rPr>
                <w:rFonts w:ascii="Arial" w:hAnsi="Arial"/>
                <w:sz w:val="22"/>
                <w:szCs w:val="22"/>
              </w:rPr>
              <w:t>UParis</w:t>
            </w:r>
            <w:proofErr w:type="spellEnd"/>
          </w:p>
          <w:p w:rsidR="00EF1724" w:rsidRDefault="00EF1724" w:rsidP="00E2639C">
            <w:pPr>
              <w:tabs>
                <w:tab w:val="left" w:pos="1134"/>
              </w:tabs>
              <w:jc w:val="both"/>
              <w:rPr>
                <w:rFonts w:ascii="Arial" w:hAnsi="Arial"/>
                <w:sz w:val="22"/>
                <w:szCs w:val="22"/>
              </w:rPr>
            </w:pPr>
          </w:p>
          <w:p w:rsidR="00EF1724" w:rsidRDefault="00EF1724" w:rsidP="00E2639C">
            <w:pPr>
              <w:tabs>
                <w:tab w:val="left" w:pos="1134"/>
              </w:tabs>
              <w:jc w:val="both"/>
              <w:rPr>
                <w:rFonts w:ascii="Arial" w:hAnsi="Arial"/>
                <w:sz w:val="22"/>
                <w:szCs w:val="22"/>
              </w:rPr>
            </w:pPr>
            <w:r>
              <w:rPr>
                <w:rFonts w:ascii="Arial" w:hAnsi="Arial"/>
                <w:sz w:val="22"/>
                <w:szCs w:val="22"/>
              </w:rPr>
              <w:t>24 CY–</w:t>
            </w:r>
            <w:proofErr w:type="spellStart"/>
            <w:r>
              <w:rPr>
                <w:rFonts w:ascii="Arial" w:hAnsi="Arial"/>
                <w:sz w:val="22"/>
                <w:szCs w:val="22"/>
              </w:rPr>
              <w:t>U.Cyprus</w:t>
            </w:r>
            <w:proofErr w:type="spellEnd"/>
          </w:p>
          <w:p w:rsidR="00EF1724" w:rsidRDefault="00EF1724" w:rsidP="00E2639C">
            <w:pPr>
              <w:tabs>
                <w:tab w:val="left" w:pos="1134"/>
              </w:tabs>
              <w:jc w:val="both"/>
              <w:rPr>
                <w:rFonts w:ascii="Arial" w:hAnsi="Arial"/>
                <w:sz w:val="22"/>
                <w:szCs w:val="22"/>
              </w:rPr>
            </w:pPr>
          </w:p>
          <w:p w:rsidR="00EF1724" w:rsidRPr="00933240" w:rsidRDefault="00EF1724" w:rsidP="00E2639C">
            <w:pPr>
              <w:tabs>
                <w:tab w:val="left" w:pos="1134"/>
              </w:tabs>
              <w:jc w:val="both"/>
              <w:rPr>
                <w:rFonts w:ascii="Arial" w:hAnsi="Arial"/>
                <w:sz w:val="22"/>
                <w:szCs w:val="22"/>
              </w:rPr>
            </w:pPr>
            <w:r>
              <w:rPr>
                <w:rFonts w:ascii="Arial" w:hAnsi="Arial"/>
                <w:sz w:val="22"/>
                <w:szCs w:val="22"/>
              </w:rPr>
              <w:t>25 CAN-DFO</w:t>
            </w:r>
          </w:p>
          <w:p w:rsidR="00EF1724" w:rsidRPr="00933240" w:rsidRDefault="00EF1724" w:rsidP="00E2639C">
            <w:pPr>
              <w:tabs>
                <w:tab w:val="left" w:pos="1134"/>
              </w:tabs>
              <w:jc w:val="both"/>
              <w:rPr>
                <w:rFonts w:ascii="Arial" w:hAnsi="Arial"/>
                <w:sz w:val="22"/>
                <w:szCs w:val="22"/>
              </w:rPr>
            </w:pPr>
          </w:p>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AX01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5,</w:t>
            </w:r>
            <w:r>
              <w:rPr>
                <w:rFonts w:ascii="Arial" w:hAnsi="Arial"/>
                <w:sz w:val="22"/>
                <w:szCs w:val="22"/>
              </w:rPr>
              <w:t xml:space="preserve"> </w:t>
            </w:r>
            <w:r w:rsidRPr="00933240">
              <w:rPr>
                <w:rFonts w:ascii="Arial" w:hAnsi="Arial"/>
                <w:sz w:val="22"/>
                <w:szCs w:val="22"/>
              </w:rPr>
              <w:t>1</w:t>
            </w:r>
            <w:r>
              <w:rPr>
                <w:rFonts w:ascii="Arial" w:hAnsi="Arial"/>
                <w:sz w:val="22"/>
                <w:szCs w:val="22"/>
              </w:rPr>
              <w:t>, 23</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AX02</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1, 23</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AX03</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10</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AX04</w:t>
            </w:r>
          </w:p>
        </w:tc>
        <w:tc>
          <w:tcPr>
            <w:tcW w:w="1461" w:type="dxa"/>
          </w:tcPr>
          <w:p w:rsidR="00EF1724" w:rsidRPr="00933240" w:rsidRDefault="00EF1724" w:rsidP="00E2639C">
            <w:pPr>
              <w:tabs>
                <w:tab w:val="left" w:pos="1134"/>
              </w:tabs>
              <w:jc w:val="both"/>
              <w:rPr>
                <w:rFonts w:ascii="Arial" w:hAnsi="Arial"/>
                <w:sz w:val="22"/>
                <w:szCs w:val="22"/>
              </w:rPr>
            </w:pP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AX07</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1995</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AX08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1, 6</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2000</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AX10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1997</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AX11</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10</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AX15</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5</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AX18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1, 11, 6</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2002</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AX19</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w:t>
            </w:r>
          </w:p>
        </w:tc>
        <w:tc>
          <w:tcPr>
            <w:tcW w:w="1275" w:type="dxa"/>
          </w:tcPr>
          <w:p w:rsidR="00EF1724"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AX20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5</w:t>
            </w:r>
            <w:r>
              <w:rPr>
                <w:rFonts w:ascii="Arial" w:hAnsi="Arial"/>
                <w:sz w:val="22"/>
                <w:szCs w:val="22"/>
              </w:rPr>
              <w:t>, 1, 23</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AX22</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 xml:space="preserve">2, </w:t>
            </w:r>
            <w:r>
              <w:rPr>
                <w:rFonts w:ascii="Arial" w:hAnsi="Arial"/>
                <w:sz w:val="22"/>
                <w:szCs w:val="22"/>
              </w:rPr>
              <w:t xml:space="preserve">1, </w:t>
            </w:r>
            <w:r w:rsidRPr="00933240">
              <w:rPr>
                <w:rFonts w:ascii="Arial" w:hAnsi="Arial"/>
                <w:sz w:val="22"/>
                <w:szCs w:val="22"/>
              </w:rPr>
              <w:t>11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1996</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AX25</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1, 6, 20</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2004</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AX29</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AX32</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1, 3</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1981</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AX34</w:t>
            </w:r>
          </w:p>
        </w:tc>
        <w:tc>
          <w:tcPr>
            <w:tcW w:w="1461" w:type="dxa"/>
          </w:tcPr>
          <w:p w:rsidR="00EF1724" w:rsidRPr="00933240" w:rsidRDefault="00EF1724" w:rsidP="00E2639C">
            <w:pPr>
              <w:tabs>
                <w:tab w:val="left" w:pos="1134"/>
              </w:tabs>
              <w:jc w:val="both"/>
              <w:rPr>
                <w:rFonts w:ascii="Arial" w:hAnsi="Arial"/>
                <w:sz w:val="22"/>
                <w:szCs w:val="22"/>
              </w:rPr>
            </w:pP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AX97</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1, 13</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2004</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PX02</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9</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PX04</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7</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PX05</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 xml:space="preserve">2, </w:t>
            </w:r>
            <w:r w:rsidRPr="00933240">
              <w:rPr>
                <w:rFonts w:ascii="Arial" w:hAnsi="Arial"/>
                <w:sz w:val="22"/>
                <w:szCs w:val="22"/>
              </w:rPr>
              <w:t>16, 17, 7</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2009</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PX06</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2, 7, 1</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1986</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PX08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2004</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PX09</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2, 1</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1987</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PX10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1991</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PX11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9</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PX12</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7</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PX13</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2, 7, 1</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1986</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PX18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PX21</w:t>
            </w:r>
          </w:p>
        </w:tc>
        <w:tc>
          <w:tcPr>
            <w:tcW w:w="1461" w:type="dxa"/>
          </w:tcPr>
          <w:p w:rsidR="00EF1724" w:rsidRPr="00933240" w:rsidRDefault="00EF1724" w:rsidP="00E2639C">
            <w:pPr>
              <w:tabs>
                <w:tab w:val="left" w:pos="1134"/>
              </w:tabs>
              <w:jc w:val="both"/>
              <w:rPr>
                <w:rFonts w:ascii="Arial" w:hAnsi="Arial"/>
                <w:sz w:val="22"/>
                <w:szCs w:val="22"/>
              </w:rPr>
            </w:pP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PX26</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PX30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4, 2, 7</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1991</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Default="00EF1724" w:rsidP="00E2639C">
            <w:pPr>
              <w:tabs>
                <w:tab w:val="left" w:pos="1134"/>
              </w:tabs>
              <w:jc w:val="both"/>
              <w:rPr>
                <w:rFonts w:ascii="Arial" w:hAnsi="Arial"/>
                <w:sz w:val="22"/>
                <w:szCs w:val="22"/>
              </w:rPr>
            </w:pPr>
            <w:r>
              <w:rPr>
                <w:rFonts w:ascii="Arial" w:hAnsi="Arial"/>
                <w:sz w:val="22"/>
                <w:szCs w:val="22"/>
              </w:rPr>
              <w:t>PX31</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2, 7, 1</w:t>
            </w:r>
          </w:p>
        </w:tc>
        <w:tc>
          <w:tcPr>
            <w:tcW w:w="1275" w:type="dxa"/>
          </w:tcPr>
          <w:p w:rsidR="00EF1724"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1986</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PX32</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4</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PX33</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4</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PX34</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4, 2</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1991</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PX36</w:t>
            </w:r>
          </w:p>
        </w:tc>
        <w:tc>
          <w:tcPr>
            <w:tcW w:w="1461" w:type="dxa"/>
          </w:tcPr>
          <w:p w:rsidR="00EF1724" w:rsidRPr="00933240" w:rsidRDefault="00EF1724" w:rsidP="00E2639C">
            <w:pPr>
              <w:tabs>
                <w:tab w:val="left" w:pos="1134"/>
              </w:tabs>
              <w:jc w:val="both"/>
              <w:rPr>
                <w:rFonts w:ascii="Arial" w:hAnsi="Arial"/>
                <w:sz w:val="22"/>
                <w:szCs w:val="22"/>
              </w:rPr>
            </w:pP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PX37</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1991</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PX38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1993</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PX39</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25</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PX40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8, 17</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1998</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PX44</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1991</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PX45</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8, 16</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PX46</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16</w:t>
            </w:r>
          </w:p>
        </w:tc>
        <w:tc>
          <w:tcPr>
            <w:tcW w:w="1275" w:type="dxa"/>
          </w:tcPr>
          <w:p w:rsidR="00EF1724" w:rsidRPr="00933240" w:rsidDel="00A214D6"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PX50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18, 2</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1993</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PX53</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9</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lastRenderedPageBreak/>
              <w:t>PX81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1997</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lastRenderedPageBreak/>
              <w:t>IX01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9, 1</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IX02</w:t>
            </w:r>
          </w:p>
        </w:tc>
        <w:tc>
          <w:tcPr>
            <w:tcW w:w="1461" w:type="dxa"/>
          </w:tcPr>
          <w:p w:rsidR="00EF1724" w:rsidRPr="00933240" w:rsidRDefault="00EF1724" w:rsidP="00E2639C">
            <w:pPr>
              <w:tabs>
                <w:tab w:val="left" w:pos="1134"/>
              </w:tabs>
              <w:jc w:val="both"/>
              <w:rPr>
                <w:rFonts w:ascii="Arial" w:hAnsi="Arial"/>
                <w:sz w:val="22"/>
                <w:szCs w:val="22"/>
              </w:rPr>
            </w:pP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IX06</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 xml:space="preserve"> 6</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IX08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12</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1992</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IX09</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14, 17</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IX10</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14, 16,</w:t>
            </w:r>
            <w:r>
              <w:rPr>
                <w:rFonts w:ascii="Arial" w:hAnsi="Arial"/>
                <w:sz w:val="22"/>
                <w:szCs w:val="22"/>
              </w:rPr>
              <w:t xml:space="preserve"> </w:t>
            </w:r>
            <w:r w:rsidRPr="00933240">
              <w:rPr>
                <w:rFonts w:ascii="Arial" w:hAnsi="Arial"/>
                <w:sz w:val="22"/>
                <w:szCs w:val="22"/>
              </w:rPr>
              <w:t>17</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IX12</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9</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IX14</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12</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1990</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IX15</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2, 4, 6</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1994</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IX21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2, 4, 6</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1994</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IX22</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9</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IX28</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4, 2</w:t>
            </w:r>
          </w:p>
        </w:tc>
        <w:tc>
          <w:tcPr>
            <w:tcW w:w="1275"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1993</w:t>
            </w: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IX29</w:t>
            </w:r>
          </w:p>
        </w:tc>
        <w:tc>
          <w:tcPr>
            <w:tcW w:w="1461" w:type="dxa"/>
          </w:tcPr>
          <w:p w:rsidR="00EF1724" w:rsidRPr="00933240" w:rsidRDefault="00EF1724" w:rsidP="00E2639C">
            <w:pPr>
              <w:tabs>
                <w:tab w:val="left" w:pos="1134"/>
              </w:tabs>
              <w:jc w:val="both"/>
              <w:rPr>
                <w:rFonts w:ascii="Arial" w:hAnsi="Arial"/>
                <w:sz w:val="22"/>
                <w:szCs w:val="22"/>
              </w:rPr>
            </w:pP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IX31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w:t>
            </w:r>
          </w:p>
        </w:tc>
        <w:tc>
          <w:tcPr>
            <w:tcW w:w="1275" w:type="dxa"/>
          </w:tcPr>
          <w:p w:rsidR="00EF1724" w:rsidRPr="00933240" w:rsidRDefault="00EF1724" w:rsidP="00E2639C">
            <w:pPr>
              <w:tabs>
                <w:tab w:val="left" w:pos="1134"/>
              </w:tabs>
              <w:jc w:val="both"/>
              <w:rPr>
                <w:rFonts w:ascii="Arial" w:hAnsi="Arial"/>
                <w:sz w:val="22"/>
                <w:szCs w:val="22"/>
              </w:rPr>
            </w:pP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MX01</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21</w:t>
            </w:r>
            <w:r>
              <w:rPr>
                <w:rFonts w:ascii="Arial" w:hAnsi="Arial"/>
                <w:sz w:val="22"/>
                <w:szCs w:val="22"/>
              </w:rPr>
              <w:t>, 9</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MX02</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21, 9</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MX04</w:t>
            </w:r>
          </w:p>
        </w:tc>
        <w:tc>
          <w:tcPr>
            <w:tcW w:w="1461" w:type="dxa"/>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21</w:t>
            </w:r>
            <w:r>
              <w:rPr>
                <w:rFonts w:ascii="Arial" w:hAnsi="Arial"/>
                <w:sz w:val="22"/>
                <w:szCs w:val="22"/>
              </w:rPr>
              <w:t>, 9</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sidRPr="00933240">
              <w:rPr>
                <w:rFonts w:ascii="Arial" w:hAnsi="Arial"/>
                <w:sz w:val="22"/>
                <w:szCs w:val="22"/>
              </w:rPr>
              <w:t>MX05</w:t>
            </w:r>
          </w:p>
        </w:tc>
        <w:tc>
          <w:tcPr>
            <w:tcW w:w="1461" w:type="dxa"/>
          </w:tcPr>
          <w:p w:rsidR="00EF1724" w:rsidRDefault="00EF1724" w:rsidP="00E2639C">
            <w:pPr>
              <w:tabs>
                <w:tab w:val="left" w:pos="1134"/>
              </w:tabs>
              <w:jc w:val="both"/>
              <w:rPr>
                <w:rFonts w:ascii="Arial" w:hAnsi="Arial"/>
                <w:sz w:val="22"/>
                <w:szCs w:val="22"/>
              </w:rPr>
            </w:pPr>
            <w:r>
              <w:rPr>
                <w:rFonts w:ascii="Arial" w:hAnsi="Arial"/>
                <w:sz w:val="22"/>
                <w:szCs w:val="22"/>
              </w:rPr>
              <w:t xml:space="preserve">21, </w:t>
            </w:r>
            <w:r w:rsidRPr="00933240">
              <w:rPr>
                <w:rFonts w:ascii="Arial" w:hAnsi="Arial"/>
                <w:sz w:val="22"/>
                <w:szCs w:val="22"/>
              </w:rPr>
              <w:t>22</w:t>
            </w:r>
          </w:p>
        </w:tc>
        <w:tc>
          <w:tcPr>
            <w:tcW w:w="1275" w:type="dxa"/>
          </w:tcPr>
          <w:p w:rsidR="00EF1724"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r w:rsidR="00EF1724" w:rsidRPr="00933240">
        <w:tc>
          <w:tcPr>
            <w:tcW w:w="1188" w:type="dxa"/>
            <w:shd w:val="clear" w:color="auto" w:fill="CCFFCC"/>
          </w:tcPr>
          <w:p w:rsidR="00EF1724" w:rsidRPr="00933240" w:rsidRDefault="00EF1724" w:rsidP="00E2639C">
            <w:pPr>
              <w:tabs>
                <w:tab w:val="left" w:pos="1134"/>
              </w:tabs>
              <w:jc w:val="both"/>
              <w:rPr>
                <w:rFonts w:ascii="Arial" w:hAnsi="Arial"/>
                <w:sz w:val="22"/>
                <w:szCs w:val="22"/>
              </w:rPr>
            </w:pPr>
            <w:r>
              <w:rPr>
                <w:rFonts w:ascii="Arial" w:hAnsi="Arial"/>
                <w:sz w:val="22"/>
                <w:szCs w:val="22"/>
              </w:rPr>
              <w:t>MX07</w:t>
            </w:r>
          </w:p>
        </w:tc>
        <w:tc>
          <w:tcPr>
            <w:tcW w:w="1461"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21, 24</w:t>
            </w:r>
          </w:p>
        </w:tc>
        <w:tc>
          <w:tcPr>
            <w:tcW w:w="1275" w:type="dxa"/>
          </w:tcPr>
          <w:p w:rsidR="00EF1724" w:rsidRPr="00933240" w:rsidRDefault="00EF1724" w:rsidP="00E2639C">
            <w:pPr>
              <w:tabs>
                <w:tab w:val="left" w:pos="1134"/>
              </w:tabs>
              <w:jc w:val="both"/>
              <w:rPr>
                <w:rFonts w:ascii="Arial" w:hAnsi="Arial"/>
                <w:sz w:val="22"/>
                <w:szCs w:val="22"/>
              </w:rPr>
            </w:pPr>
            <w:r>
              <w:rPr>
                <w:rFonts w:ascii="Arial" w:hAnsi="Arial"/>
                <w:sz w:val="22"/>
                <w:szCs w:val="22"/>
              </w:rPr>
              <w:t>Active</w:t>
            </w:r>
          </w:p>
        </w:tc>
        <w:tc>
          <w:tcPr>
            <w:tcW w:w="993" w:type="dxa"/>
          </w:tcPr>
          <w:p w:rsidR="00EF1724" w:rsidRPr="00933240" w:rsidRDefault="00EF1724" w:rsidP="00E2639C">
            <w:pPr>
              <w:tabs>
                <w:tab w:val="left" w:pos="1134"/>
              </w:tabs>
              <w:jc w:val="both"/>
              <w:rPr>
                <w:rFonts w:ascii="Arial" w:hAnsi="Arial"/>
                <w:sz w:val="22"/>
                <w:szCs w:val="22"/>
              </w:rPr>
            </w:pPr>
          </w:p>
        </w:tc>
        <w:tc>
          <w:tcPr>
            <w:tcW w:w="2409" w:type="dxa"/>
            <w:vMerge/>
          </w:tcPr>
          <w:p w:rsidR="00EF1724" w:rsidRPr="00933240" w:rsidRDefault="00EF1724" w:rsidP="00E2639C">
            <w:pPr>
              <w:tabs>
                <w:tab w:val="left" w:pos="1134"/>
              </w:tabs>
              <w:jc w:val="both"/>
              <w:rPr>
                <w:rFonts w:ascii="Arial" w:hAnsi="Arial"/>
                <w:sz w:val="22"/>
                <w:szCs w:val="22"/>
              </w:rPr>
            </w:pPr>
          </w:p>
        </w:tc>
      </w:tr>
    </w:tbl>
    <w:p w:rsidR="00EF1724" w:rsidRDefault="00EF1724" w:rsidP="007573A0">
      <w:pPr>
        <w:rPr>
          <w:rFonts w:ascii="Arial" w:hAnsi="Arial" w:cs="Arial"/>
          <w:bCs/>
          <w:sz w:val="22"/>
          <w:szCs w:val="22"/>
        </w:rPr>
      </w:pPr>
    </w:p>
    <w:p w:rsidR="00EF1724" w:rsidRPr="004349FC" w:rsidRDefault="00EF1724" w:rsidP="00D24C63">
      <w:pPr>
        <w:rPr>
          <w:rFonts w:ascii="Arial" w:hAnsi="Arial" w:cs="Arial"/>
          <w:color w:val="000000"/>
          <w:sz w:val="22"/>
          <w:szCs w:val="22"/>
          <w:lang w:val="fr-FR"/>
        </w:rPr>
      </w:pPr>
    </w:p>
    <w:p w:rsidR="00EF1724" w:rsidRPr="00E416D2" w:rsidRDefault="00EF1724" w:rsidP="00617212">
      <w:pPr>
        <w:autoSpaceDE w:val="0"/>
        <w:autoSpaceDN w:val="0"/>
        <w:adjustRightInd w:val="0"/>
        <w:jc w:val="both"/>
        <w:rPr>
          <w:rFonts w:ascii="Arial" w:eastAsia="StoneSerif" w:hAnsi="Arial" w:cs="Arial"/>
          <w:sz w:val="22"/>
          <w:szCs w:val="22"/>
          <w:lang w:val="fr-FR"/>
        </w:rPr>
      </w:pPr>
    </w:p>
    <w:p w:rsidR="00EF1724" w:rsidRPr="00E416D2" w:rsidRDefault="00EF1724" w:rsidP="00D24C63">
      <w:pPr>
        <w:jc w:val="center"/>
        <w:rPr>
          <w:rFonts w:ascii="Arial" w:hAnsi="Arial" w:cs="Arial"/>
          <w:color w:val="000000"/>
          <w:sz w:val="22"/>
          <w:szCs w:val="22"/>
          <w:lang w:val="fr-FR"/>
        </w:rPr>
      </w:pPr>
      <w:r w:rsidRPr="00E416D2">
        <w:rPr>
          <w:rFonts w:ascii="Arial" w:hAnsi="Arial" w:cs="Arial"/>
          <w:lang w:val="fr-FR"/>
        </w:rPr>
        <w:t>____________</w:t>
      </w:r>
    </w:p>
    <w:p w:rsidR="00EF1724" w:rsidRPr="00E416D2" w:rsidRDefault="00EF1724" w:rsidP="00D24C63">
      <w:pPr>
        <w:rPr>
          <w:rFonts w:ascii="Arial" w:hAnsi="Arial" w:cs="Arial"/>
          <w:color w:val="000000"/>
          <w:sz w:val="22"/>
          <w:szCs w:val="22"/>
          <w:lang w:val="fr-FR"/>
        </w:rPr>
      </w:pPr>
    </w:p>
    <w:p w:rsidR="00EF1724" w:rsidRPr="00E416D2" w:rsidRDefault="00EF1724" w:rsidP="00210D28">
      <w:pPr>
        <w:jc w:val="center"/>
        <w:rPr>
          <w:rFonts w:ascii="Arial" w:hAnsi="Arial" w:cs="Arial"/>
          <w:color w:val="000000"/>
          <w:sz w:val="22"/>
          <w:szCs w:val="22"/>
          <w:lang w:val="fr-FR"/>
        </w:rPr>
        <w:sectPr w:rsidR="00EF1724" w:rsidRPr="00E416D2" w:rsidSect="00D2256C">
          <w:pgSz w:w="11907" w:h="16840" w:code="9"/>
          <w:pgMar w:top="1138" w:right="1138" w:bottom="1138" w:left="1138" w:header="720" w:footer="720" w:gutter="0"/>
          <w:cols w:space="720"/>
        </w:sectPr>
      </w:pPr>
    </w:p>
    <w:p w:rsidR="00EF1724" w:rsidRPr="007133F1" w:rsidRDefault="00EF1724" w:rsidP="00210D28">
      <w:pPr>
        <w:jc w:val="center"/>
        <w:rPr>
          <w:rFonts w:ascii="Arial" w:hAnsi="Arial" w:cs="Arial"/>
          <w:b/>
          <w:bCs/>
          <w:caps/>
          <w:color w:val="000000"/>
          <w:sz w:val="22"/>
          <w:szCs w:val="22"/>
        </w:rPr>
      </w:pPr>
      <w:bookmarkStart w:id="97" w:name="Annex_VI"/>
      <w:r w:rsidRPr="007133F1">
        <w:rPr>
          <w:rFonts w:ascii="Arial" w:hAnsi="Arial" w:cs="Arial"/>
          <w:b/>
          <w:bCs/>
          <w:caps/>
          <w:color w:val="000000"/>
          <w:sz w:val="22"/>
          <w:szCs w:val="22"/>
        </w:rPr>
        <w:lastRenderedPageBreak/>
        <w:t>Annex VI</w:t>
      </w:r>
      <w:bookmarkEnd w:id="97"/>
    </w:p>
    <w:p w:rsidR="00EF1724" w:rsidRDefault="00EF1724" w:rsidP="00805E5A">
      <w:pPr>
        <w:rPr>
          <w:rFonts w:ascii="Arial" w:hAnsi="Arial" w:cs="Arial"/>
          <w:color w:val="000000"/>
          <w:sz w:val="22"/>
          <w:szCs w:val="22"/>
        </w:rPr>
      </w:pPr>
    </w:p>
    <w:p w:rsidR="00EF1724" w:rsidRPr="00805E5A" w:rsidRDefault="00EF1724" w:rsidP="00805E5A">
      <w:pPr>
        <w:jc w:val="center"/>
        <w:rPr>
          <w:rFonts w:ascii="Arial" w:hAnsi="Arial" w:cs="Arial"/>
          <w:b/>
          <w:bCs/>
          <w:caps/>
          <w:color w:val="000000"/>
          <w:sz w:val="22"/>
          <w:szCs w:val="22"/>
        </w:rPr>
      </w:pPr>
      <w:r w:rsidRPr="00805E5A">
        <w:rPr>
          <w:rFonts w:ascii="Arial" w:hAnsi="Arial" w:cs="Arial"/>
          <w:b/>
          <w:bCs/>
          <w:caps/>
          <w:color w:val="000000"/>
          <w:sz w:val="22"/>
          <w:szCs w:val="22"/>
        </w:rPr>
        <w:t>VOS Donation Programme</w:t>
      </w:r>
    </w:p>
    <w:p w:rsidR="00EF1724" w:rsidRPr="00805E5A" w:rsidRDefault="00EF1724" w:rsidP="00805E5A">
      <w:pPr>
        <w:rPr>
          <w:rFonts w:ascii="Arial" w:hAnsi="Arial" w:cs="Arial"/>
          <w:color w:val="000000"/>
          <w:sz w:val="22"/>
          <w:szCs w:val="22"/>
        </w:rPr>
      </w:pP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t xml:space="preserve">DBCP/SOT drifter donation programme in support of the VOS Scheme </w:t>
      </w: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t>for developing countries (VOS-DP)</w:t>
      </w:r>
    </w:p>
    <w:p w:rsidR="00EF1724" w:rsidRPr="00384A12" w:rsidRDefault="00EF1724" w:rsidP="00805E5A">
      <w:pPr>
        <w:jc w:val="both"/>
        <w:rPr>
          <w:rFonts w:ascii="Arial" w:hAnsi="Arial" w:cs="Arial"/>
          <w:sz w:val="22"/>
          <w:szCs w:val="22"/>
        </w:rPr>
      </w:pPr>
    </w:p>
    <w:p w:rsidR="00EF1724" w:rsidRPr="00384A12" w:rsidRDefault="00EF1724" w:rsidP="00805E5A">
      <w:pPr>
        <w:jc w:val="both"/>
        <w:rPr>
          <w:rFonts w:ascii="Arial" w:hAnsi="Arial" w:cs="Arial"/>
          <w:sz w:val="22"/>
          <w:szCs w:val="22"/>
        </w:rPr>
      </w:pPr>
      <w:r w:rsidRPr="00384A12">
        <w:rPr>
          <w:rFonts w:ascii="Arial" w:hAnsi="Arial" w:cs="Arial"/>
          <w:sz w:val="22"/>
          <w:szCs w:val="22"/>
        </w:rPr>
        <w:t xml:space="preserve">The Fourth International Port Meteorological Officer Conference (PMO-IV), and support to Global Ocean Observations using Ship Logistics (8-10 December 2010, Orlando, Florida, USA) recommended to initiate a DBCP/SOT drifter donation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(VOS-DP) to assist developing countries in setting up embr</w:t>
      </w:r>
      <w:r>
        <w:rPr>
          <w:rFonts w:ascii="Arial" w:hAnsi="Arial" w:cs="Arial"/>
          <w:sz w:val="22"/>
          <w:szCs w:val="22"/>
        </w:rPr>
        <w:t>yonic</w:t>
      </w:r>
      <w:r w:rsidRPr="00384A12">
        <w:rPr>
          <w:rFonts w:ascii="Arial" w:hAnsi="Arial" w:cs="Arial"/>
          <w:sz w:val="22"/>
          <w:szCs w:val="22"/>
        </w:rPr>
        <w:t xml:space="preserve"> national VOS</w:t>
      </w:r>
      <w:r w:rsidRPr="00384A12">
        <w:rPr>
          <w:rStyle w:val="FootnoteReference"/>
          <w:rFonts w:ascii="Arial" w:hAnsi="Arial" w:cs="Arial"/>
          <w:sz w:val="22"/>
          <w:szCs w:val="22"/>
        </w:rPr>
        <w:footnoteReference w:id="80"/>
      </w:r>
      <w:r w:rsidRPr="00384A12">
        <w:rPr>
          <w:rFonts w:ascii="Arial" w:hAnsi="Arial" w:cs="Arial"/>
          <w:sz w:val="22"/>
          <w:szCs w:val="22"/>
        </w:rPr>
        <w:t xml:space="preserve"> </w:t>
      </w:r>
      <w:proofErr w:type="spellStart"/>
      <w:r w:rsidRPr="00384A12">
        <w:rPr>
          <w:rFonts w:ascii="Arial" w:hAnsi="Arial" w:cs="Arial"/>
          <w:sz w:val="22"/>
          <w:szCs w:val="22"/>
        </w:rPr>
        <w:t>programmes</w:t>
      </w:r>
      <w:proofErr w:type="spellEnd"/>
      <w:r w:rsidRPr="00384A12">
        <w:rPr>
          <w:rFonts w:ascii="Arial" w:hAnsi="Arial" w:cs="Arial"/>
          <w:sz w:val="22"/>
          <w:szCs w:val="22"/>
        </w:rPr>
        <w:t xml:space="preserve"> whereby the donated drifter would be installed onboard a newly recruited ship as an autonomous AWS to provide a low cost, quality observation solution. Some countries expressed interest in participating in this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(see Annex </w:t>
      </w:r>
      <w:r>
        <w:rPr>
          <w:rFonts w:ascii="Arial" w:hAnsi="Arial" w:cs="Arial"/>
          <w:sz w:val="22"/>
          <w:szCs w:val="22"/>
        </w:rPr>
        <w:t>A</w:t>
      </w:r>
      <w:r w:rsidRPr="00384A12">
        <w:rPr>
          <w:rFonts w:ascii="Arial" w:hAnsi="Arial" w:cs="Arial"/>
          <w:sz w:val="22"/>
          <w:szCs w:val="22"/>
        </w:rPr>
        <w:t>).</w:t>
      </w:r>
    </w:p>
    <w:p w:rsidR="00EF1724" w:rsidRPr="00384A12" w:rsidRDefault="00EF1724" w:rsidP="00805E5A">
      <w:pPr>
        <w:jc w:val="both"/>
        <w:rPr>
          <w:rFonts w:ascii="Arial" w:hAnsi="Arial" w:cs="Arial"/>
          <w:sz w:val="22"/>
          <w:szCs w:val="22"/>
        </w:rPr>
      </w:pPr>
    </w:p>
    <w:p w:rsidR="00EF1724" w:rsidRPr="00384A12" w:rsidRDefault="00EF1724" w:rsidP="00805E5A">
      <w:pPr>
        <w:autoSpaceDE w:val="0"/>
        <w:autoSpaceDN w:val="0"/>
        <w:adjustRightInd w:val="0"/>
        <w:jc w:val="both"/>
        <w:rPr>
          <w:rFonts w:ascii="Arial" w:hAnsi="Arial" w:cs="Arial"/>
          <w:sz w:val="22"/>
          <w:szCs w:val="22"/>
        </w:rPr>
      </w:pPr>
      <w:r w:rsidRPr="00384A12">
        <w:rPr>
          <w:rFonts w:ascii="Arial" w:hAnsi="Arial" w:cs="Arial"/>
          <w:sz w:val="22"/>
          <w:szCs w:val="22"/>
        </w:rPr>
        <w:t xml:space="preserve">WMO Members or IOC Member States interested in joining the VOS Scheme are eligible to receive a drifter donated by the Global Drifter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(GDP) under the following conditions:</w:t>
      </w:r>
    </w:p>
    <w:p w:rsidR="00EF1724" w:rsidRPr="00384A12" w:rsidRDefault="00EF1724" w:rsidP="00805E5A">
      <w:pPr>
        <w:autoSpaceDE w:val="0"/>
        <w:autoSpaceDN w:val="0"/>
        <w:adjustRightInd w:val="0"/>
        <w:jc w:val="both"/>
        <w:rPr>
          <w:rFonts w:ascii="Arial" w:hAnsi="Arial" w:cs="Arial"/>
          <w:sz w:val="22"/>
          <w:szCs w:val="22"/>
        </w:rPr>
      </w:pP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 xml:space="preserve">The country is a developing country and has currently no VOS </w:t>
      </w:r>
      <w:proofErr w:type="spellStart"/>
      <w:r w:rsidRPr="00384A12">
        <w:rPr>
          <w:rFonts w:ascii="Arial" w:hAnsi="Arial" w:cs="Arial"/>
          <w:sz w:val="22"/>
          <w:szCs w:val="22"/>
        </w:rPr>
        <w:t>programme</w:t>
      </w:r>
      <w:proofErr w:type="spellEnd"/>
      <w:r w:rsidRPr="00384A12">
        <w:rPr>
          <w:rFonts w:ascii="Arial" w:hAnsi="Arial" w:cs="Arial"/>
          <w:sz w:val="22"/>
          <w:szCs w:val="22"/>
        </w:rPr>
        <w:t>;</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The country must identify one or two suitable vessels as prime candidates for installing a “deck drifter” on-board;</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The country shall designate a National Contact Point (NCP) to JCOMMOPS (</w:t>
      </w:r>
      <w:hyperlink r:id="rId31" w:history="1">
        <w:r w:rsidRPr="00384A12">
          <w:rPr>
            <w:rStyle w:val="Hyperlink"/>
            <w:rFonts w:ascii="Arial" w:hAnsi="Arial" w:cs="Arial"/>
            <w:sz w:val="22"/>
            <w:szCs w:val="22"/>
          </w:rPr>
          <w:t>support@jcommops.org</w:t>
        </w:r>
      </w:hyperlink>
      <w:r w:rsidRPr="00384A12">
        <w:rPr>
          <w:rFonts w:ascii="Arial" w:hAnsi="Arial" w:cs="Arial"/>
          <w:sz w:val="22"/>
          <w:szCs w:val="22"/>
        </w:rPr>
        <w:t xml:space="preserve">) responsible for managing and operating the embryo national VOS </w:t>
      </w:r>
      <w:proofErr w:type="spellStart"/>
      <w:r w:rsidRPr="00384A12">
        <w:rPr>
          <w:rFonts w:ascii="Arial" w:hAnsi="Arial" w:cs="Arial"/>
          <w:sz w:val="22"/>
          <w:szCs w:val="22"/>
        </w:rPr>
        <w:t>programme</w:t>
      </w:r>
      <w:proofErr w:type="spellEnd"/>
      <w:r w:rsidRPr="00384A12">
        <w:rPr>
          <w:rFonts w:ascii="Arial" w:hAnsi="Arial" w:cs="Arial"/>
          <w:sz w:val="22"/>
          <w:szCs w:val="22"/>
        </w:rPr>
        <w:t>;</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 xml:space="preserve">The NCP shall request JCOMMOPS to propose a Port Meteorological Officer (PMO) who can assist with regards to the collection of ship metadata, and setting up the VOS </w:t>
      </w:r>
      <w:proofErr w:type="spellStart"/>
      <w:r w:rsidRPr="00384A12">
        <w:rPr>
          <w:rFonts w:ascii="Arial" w:hAnsi="Arial" w:cs="Arial"/>
          <w:sz w:val="22"/>
          <w:szCs w:val="22"/>
        </w:rPr>
        <w:t>programme</w:t>
      </w:r>
      <w:proofErr w:type="spellEnd"/>
      <w:r w:rsidRPr="00384A12">
        <w:rPr>
          <w:rFonts w:ascii="Arial" w:hAnsi="Arial" w:cs="Arial"/>
          <w:sz w:val="22"/>
          <w:szCs w:val="22"/>
        </w:rPr>
        <w:t>;</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The ship metadata for WMO Publication No. 47</w:t>
      </w:r>
      <w:r w:rsidRPr="00384A12">
        <w:rPr>
          <w:rStyle w:val="FootnoteReference"/>
          <w:rFonts w:ascii="Arial" w:hAnsi="Arial" w:cs="Arial"/>
          <w:sz w:val="22"/>
          <w:szCs w:val="22"/>
        </w:rPr>
        <w:footnoteReference w:id="81"/>
      </w:r>
      <w:r w:rsidRPr="00384A12">
        <w:rPr>
          <w:rFonts w:ascii="Arial" w:hAnsi="Arial" w:cs="Arial"/>
          <w:sz w:val="22"/>
          <w:szCs w:val="22"/>
        </w:rPr>
        <w:t xml:space="preserve"> should be initially collected and provided to the designated PMO. In particular, the route(s) (see Annex </w:t>
      </w:r>
      <w:r>
        <w:rPr>
          <w:rFonts w:ascii="Arial" w:hAnsi="Arial" w:cs="Arial"/>
          <w:sz w:val="22"/>
          <w:szCs w:val="22"/>
        </w:rPr>
        <w:t>C</w:t>
      </w:r>
      <w:r w:rsidRPr="00384A12">
        <w:rPr>
          <w:rFonts w:ascii="Arial" w:hAnsi="Arial" w:cs="Arial"/>
          <w:sz w:val="22"/>
          <w:szCs w:val="22"/>
        </w:rPr>
        <w:t>) of each ship, and the reason for selecting each ship shall be indicated;</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 xml:space="preserve">The designated PMO shall notify the Chair of the VOS-DP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Evaluation Committee (PEC) (see Annex </w:t>
      </w:r>
      <w:r>
        <w:rPr>
          <w:rFonts w:ascii="Arial" w:hAnsi="Arial" w:cs="Arial"/>
          <w:sz w:val="22"/>
          <w:szCs w:val="22"/>
        </w:rPr>
        <w:t>D</w:t>
      </w:r>
      <w:r w:rsidRPr="00384A12">
        <w:rPr>
          <w:rFonts w:ascii="Arial" w:hAnsi="Arial" w:cs="Arial"/>
          <w:sz w:val="22"/>
          <w:szCs w:val="22"/>
        </w:rPr>
        <w:t xml:space="preserve"> for Terms of Reference and membership) when the country is ready to receive the drifter.</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 xml:space="preserve">Following decision by the Chair of the PEC, the donor, a participant in the Global Drifter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(GDP), will provide the drifter free of charge to the country, and pay for shipping and the associated satellite data telecommunication costs.</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All other related costs shall be supported by the country receiving the drifter.</w:t>
      </w:r>
    </w:p>
    <w:p w:rsidR="00EF1724" w:rsidRPr="00384A12" w:rsidRDefault="00EF1724" w:rsidP="004D6534">
      <w:pPr>
        <w:numPr>
          <w:ilvl w:val="0"/>
          <w:numId w:val="6"/>
        </w:numPr>
        <w:autoSpaceDE w:val="0"/>
        <w:autoSpaceDN w:val="0"/>
        <w:adjustRightInd w:val="0"/>
        <w:jc w:val="both"/>
        <w:rPr>
          <w:rFonts w:ascii="Arial" w:hAnsi="Arial" w:cs="Arial"/>
          <w:sz w:val="22"/>
          <w:szCs w:val="22"/>
        </w:rPr>
      </w:pPr>
      <w:r w:rsidRPr="00384A12">
        <w:rPr>
          <w:rFonts w:ascii="Arial" w:hAnsi="Arial" w:cs="Arial"/>
          <w:sz w:val="22"/>
          <w:szCs w:val="22"/>
        </w:rPr>
        <w:t>All custom issues shall be cleared by the country receiving the drifter. If required (e.g. for custom clearance), JCOMMOPS will issue a letter to formalize the donation</w:t>
      </w:r>
    </w:p>
    <w:p w:rsidR="00EF1724" w:rsidRPr="00384A12" w:rsidRDefault="00EF1724" w:rsidP="00805E5A">
      <w:pPr>
        <w:jc w:val="both"/>
        <w:rPr>
          <w:rFonts w:ascii="Arial" w:hAnsi="Arial" w:cs="Arial"/>
          <w:sz w:val="22"/>
          <w:szCs w:val="22"/>
        </w:rPr>
      </w:pPr>
    </w:p>
    <w:p w:rsidR="00EF1724" w:rsidRPr="00384A12" w:rsidRDefault="00EF1724" w:rsidP="00805E5A">
      <w:pPr>
        <w:jc w:val="both"/>
        <w:rPr>
          <w:rFonts w:ascii="Arial" w:hAnsi="Arial" w:cs="Arial"/>
          <w:sz w:val="22"/>
          <w:szCs w:val="22"/>
        </w:rPr>
      </w:pPr>
      <w:r w:rsidRPr="00384A12">
        <w:rPr>
          <w:rFonts w:ascii="Arial" w:hAnsi="Arial" w:cs="Arial"/>
          <w:sz w:val="22"/>
          <w:szCs w:val="22"/>
        </w:rPr>
        <w:t xml:space="preserve">Annex </w:t>
      </w:r>
      <w:r>
        <w:rPr>
          <w:rFonts w:ascii="Arial" w:hAnsi="Arial" w:cs="Arial"/>
          <w:sz w:val="22"/>
          <w:szCs w:val="22"/>
        </w:rPr>
        <w:t>B</w:t>
      </w:r>
      <w:r w:rsidRPr="00384A12">
        <w:rPr>
          <w:rFonts w:ascii="Arial" w:hAnsi="Arial" w:cs="Arial"/>
          <w:sz w:val="22"/>
          <w:szCs w:val="22"/>
        </w:rPr>
        <w:t xml:space="preserve"> provides for a template of milestones required to track progress when a developing country is participating in the VOS-DP.</w:t>
      </w:r>
    </w:p>
    <w:p w:rsidR="00EF1724" w:rsidRPr="00384A12" w:rsidRDefault="00EF1724" w:rsidP="00805E5A">
      <w:pPr>
        <w:jc w:val="both"/>
        <w:rPr>
          <w:rFonts w:ascii="Arial" w:hAnsi="Arial" w:cs="Arial"/>
          <w:sz w:val="22"/>
          <w:szCs w:val="22"/>
        </w:rPr>
      </w:pPr>
    </w:p>
    <w:p w:rsidR="00EF1724" w:rsidRPr="00384A12" w:rsidRDefault="00EF1724" w:rsidP="00805E5A">
      <w:pPr>
        <w:jc w:val="both"/>
        <w:rPr>
          <w:rFonts w:ascii="Arial" w:hAnsi="Arial" w:cs="Arial"/>
          <w:sz w:val="22"/>
          <w:szCs w:val="22"/>
        </w:rPr>
      </w:pPr>
      <w:r w:rsidRPr="00384A12">
        <w:rPr>
          <w:rFonts w:ascii="Arial" w:hAnsi="Arial" w:cs="Arial"/>
          <w:sz w:val="22"/>
          <w:szCs w:val="22"/>
        </w:rPr>
        <w:t xml:space="preserve">Annex </w:t>
      </w:r>
      <w:r>
        <w:rPr>
          <w:rFonts w:ascii="Arial" w:hAnsi="Arial" w:cs="Arial"/>
          <w:sz w:val="22"/>
          <w:szCs w:val="22"/>
        </w:rPr>
        <w:t>E</w:t>
      </w:r>
      <w:r w:rsidRPr="00384A12">
        <w:rPr>
          <w:rFonts w:ascii="Arial" w:hAnsi="Arial" w:cs="Arial"/>
          <w:sz w:val="22"/>
          <w:szCs w:val="22"/>
        </w:rPr>
        <w:t xml:space="preserve"> provides a simple guide for VOS start-up countries participating in the VOS-DP.</w:t>
      </w:r>
    </w:p>
    <w:p w:rsidR="00EF1724" w:rsidRPr="00384A12" w:rsidRDefault="00EF1724" w:rsidP="00805E5A">
      <w:pPr>
        <w:jc w:val="both"/>
        <w:rPr>
          <w:rFonts w:ascii="Arial" w:hAnsi="Arial" w:cs="Arial"/>
          <w:sz w:val="22"/>
          <w:szCs w:val="22"/>
        </w:rPr>
      </w:pPr>
    </w:p>
    <w:p w:rsidR="00EF1724" w:rsidRPr="00384A12" w:rsidRDefault="00EF1724" w:rsidP="00805E5A">
      <w:pPr>
        <w:jc w:val="both"/>
        <w:rPr>
          <w:rFonts w:ascii="Arial" w:hAnsi="Arial" w:cs="Arial"/>
          <w:sz w:val="22"/>
          <w:szCs w:val="22"/>
        </w:rPr>
      </w:pPr>
    </w:p>
    <w:p w:rsidR="00EF1724" w:rsidRPr="00384A12" w:rsidRDefault="00EF1724" w:rsidP="00805E5A">
      <w:pPr>
        <w:jc w:val="both"/>
        <w:rPr>
          <w:rFonts w:ascii="Arial" w:hAnsi="Arial" w:cs="Arial"/>
          <w:sz w:val="22"/>
          <w:szCs w:val="22"/>
        </w:rPr>
      </w:pPr>
    </w:p>
    <w:p w:rsidR="00EF1724" w:rsidRPr="00384A12" w:rsidRDefault="00EF1724" w:rsidP="00805E5A">
      <w:pPr>
        <w:jc w:val="center"/>
        <w:rPr>
          <w:rFonts w:ascii="Arial" w:hAnsi="Arial" w:cs="Arial"/>
          <w:sz w:val="22"/>
          <w:szCs w:val="22"/>
        </w:rPr>
      </w:pPr>
      <w:r w:rsidRPr="00384A12">
        <w:rPr>
          <w:rFonts w:ascii="Arial" w:hAnsi="Arial" w:cs="Arial"/>
          <w:sz w:val="22"/>
          <w:szCs w:val="22"/>
        </w:rPr>
        <w:t>____________</w:t>
      </w:r>
    </w:p>
    <w:p w:rsidR="00EF1724" w:rsidRPr="00384A12" w:rsidRDefault="00EF1724" w:rsidP="00805E5A">
      <w:pPr>
        <w:rPr>
          <w:rFonts w:ascii="Arial" w:hAnsi="Arial" w:cs="Arial"/>
          <w:sz w:val="22"/>
          <w:szCs w:val="22"/>
        </w:rPr>
      </w:pPr>
    </w:p>
    <w:p w:rsidR="00EF1724" w:rsidRPr="00384A12" w:rsidRDefault="00EF1724" w:rsidP="00805E5A">
      <w:pPr>
        <w:jc w:val="center"/>
        <w:rPr>
          <w:rFonts w:ascii="Arial" w:hAnsi="Arial" w:cs="Arial"/>
          <w:sz w:val="22"/>
          <w:szCs w:val="22"/>
        </w:rPr>
        <w:sectPr w:rsidR="00EF1724" w:rsidRPr="00384A12" w:rsidSect="00D2256C">
          <w:footnotePr>
            <w:numRestart w:val="eachSect"/>
          </w:footnotePr>
          <w:pgSz w:w="11907" w:h="16840" w:code="9"/>
          <w:pgMar w:top="1138" w:right="1138" w:bottom="1138" w:left="1138" w:header="706" w:footer="706" w:gutter="0"/>
          <w:cols w:space="708"/>
          <w:docGrid w:linePitch="360"/>
        </w:sectPr>
      </w:pP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lastRenderedPageBreak/>
        <w:t>Annex</w:t>
      </w:r>
      <w:r>
        <w:rPr>
          <w:rFonts w:ascii="Arial" w:hAnsi="Arial" w:cs="Arial"/>
          <w:b/>
          <w:bCs/>
          <w:caps/>
          <w:sz w:val="22"/>
          <w:szCs w:val="22"/>
        </w:rPr>
        <w:t xml:space="preserve"> A of Annex V</w:t>
      </w:r>
    </w:p>
    <w:p w:rsidR="00EF1724" w:rsidRPr="00384A12" w:rsidRDefault="00EF1724" w:rsidP="00805E5A">
      <w:pPr>
        <w:jc w:val="center"/>
        <w:rPr>
          <w:rFonts w:ascii="Arial" w:hAnsi="Arial" w:cs="Arial"/>
          <w:sz w:val="22"/>
          <w:szCs w:val="22"/>
        </w:rPr>
      </w:pPr>
    </w:p>
    <w:p w:rsidR="00EF1724" w:rsidRPr="00384A12" w:rsidRDefault="00EF1724" w:rsidP="00805E5A">
      <w:pPr>
        <w:rPr>
          <w:rFonts w:ascii="Arial" w:hAnsi="Arial" w:cs="Arial"/>
          <w:b/>
          <w:bCs/>
          <w:caps/>
          <w:sz w:val="22"/>
          <w:szCs w:val="22"/>
        </w:rPr>
      </w:pPr>
      <w:r w:rsidRPr="00384A12">
        <w:rPr>
          <w:rFonts w:ascii="Arial" w:hAnsi="Arial" w:cs="Arial"/>
          <w:b/>
          <w:bCs/>
          <w:caps/>
          <w:sz w:val="22"/>
          <w:szCs w:val="22"/>
        </w:rPr>
        <w:t>Countries which expressed interest in participating in the DBCP/SOT drifter donation programmme at PMO-IV:</w:t>
      </w:r>
    </w:p>
    <w:p w:rsidR="00EF1724" w:rsidRPr="00384A12" w:rsidRDefault="00EF1724" w:rsidP="00805E5A">
      <w:pPr>
        <w:rPr>
          <w:rFonts w:ascii="Arial" w:hAnsi="Arial" w:cs="Arial"/>
          <w:sz w:val="22"/>
          <w:szCs w:val="22"/>
        </w:rPr>
      </w:pP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Kenya</w:t>
      </w: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Chile</w:t>
      </w: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Bahamas</w:t>
      </w: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Gambia</w:t>
      </w: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Peru</w:t>
      </w: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Guatemala</w:t>
      </w:r>
    </w:p>
    <w:p w:rsidR="00EF1724" w:rsidRPr="00384A12" w:rsidRDefault="00EF1724" w:rsidP="004D6534">
      <w:pPr>
        <w:numPr>
          <w:ilvl w:val="0"/>
          <w:numId w:val="7"/>
        </w:numPr>
        <w:rPr>
          <w:rFonts w:ascii="Arial" w:hAnsi="Arial" w:cs="Arial"/>
          <w:sz w:val="22"/>
          <w:szCs w:val="22"/>
        </w:rPr>
      </w:pPr>
      <w:r w:rsidRPr="00384A12">
        <w:rPr>
          <w:rFonts w:ascii="Arial" w:hAnsi="Arial" w:cs="Arial"/>
          <w:sz w:val="22"/>
          <w:szCs w:val="22"/>
        </w:rPr>
        <w:t>Indonesia</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b/>
          <w:bCs/>
          <w:caps/>
          <w:sz w:val="22"/>
          <w:szCs w:val="22"/>
        </w:rPr>
      </w:pPr>
      <w:r w:rsidRPr="00384A12">
        <w:rPr>
          <w:rFonts w:ascii="Arial" w:hAnsi="Arial" w:cs="Arial"/>
          <w:b/>
          <w:bCs/>
          <w:caps/>
          <w:sz w:val="22"/>
          <w:szCs w:val="22"/>
        </w:rPr>
        <w:t>Potential Drifter Donors:</w:t>
      </w:r>
    </w:p>
    <w:p w:rsidR="00EF1724" w:rsidRPr="00384A12" w:rsidRDefault="00EF1724" w:rsidP="00805E5A">
      <w:pPr>
        <w:rPr>
          <w:rFonts w:ascii="Arial" w:hAnsi="Arial" w:cs="Arial"/>
          <w:sz w:val="22"/>
          <w:szCs w:val="22"/>
        </w:rPr>
      </w:pPr>
    </w:p>
    <w:p w:rsidR="00EF1724" w:rsidRPr="00384A12" w:rsidRDefault="00EF1724" w:rsidP="004D6534">
      <w:pPr>
        <w:numPr>
          <w:ilvl w:val="0"/>
          <w:numId w:val="8"/>
        </w:numPr>
        <w:rPr>
          <w:rFonts w:ascii="Arial" w:hAnsi="Arial" w:cs="Arial"/>
          <w:sz w:val="22"/>
          <w:szCs w:val="22"/>
        </w:rPr>
      </w:pPr>
      <w:r w:rsidRPr="00384A12">
        <w:rPr>
          <w:rFonts w:ascii="Arial" w:hAnsi="Arial" w:cs="Arial"/>
          <w:sz w:val="22"/>
          <w:szCs w:val="22"/>
        </w:rPr>
        <w:t>Meteorological Services, Canada</w:t>
      </w:r>
    </w:p>
    <w:p w:rsidR="00EF1724" w:rsidRPr="00384A12" w:rsidRDefault="00EF1724" w:rsidP="004D6534">
      <w:pPr>
        <w:numPr>
          <w:ilvl w:val="0"/>
          <w:numId w:val="8"/>
        </w:numPr>
        <w:rPr>
          <w:rFonts w:ascii="Arial" w:hAnsi="Arial" w:cs="Arial"/>
          <w:sz w:val="22"/>
          <w:szCs w:val="22"/>
        </w:rPr>
      </w:pPr>
      <w:r w:rsidRPr="00384A12">
        <w:rPr>
          <w:rFonts w:ascii="Arial" w:hAnsi="Arial" w:cs="Arial"/>
          <w:sz w:val="22"/>
          <w:szCs w:val="22"/>
        </w:rPr>
        <w:t>NOAA Atlantic Oceanographic and Meteorological Laboratory (AOML), USA</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b/>
          <w:bCs/>
          <w:caps/>
          <w:sz w:val="22"/>
          <w:szCs w:val="22"/>
        </w:rPr>
      </w:pPr>
      <w:r w:rsidRPr="00384A12">
        <w:rPr>
          <w:rFonts w:ascii="Arial" w:hAnsi="Arial" w:cs="Arial"/>
          <w:b/>
          <w:bCs/>
          <w:caps/>
          <w:sz w:val="22"/>
          <w:szCs w:val="22"/>
        </w:rPr>
        <w:t>Candidates and PMOs willing to assist:</w:t>
      </w:r>
    </w:p>
    <w:p w:rsidR="00EF1724" w:rsidRPr="00384A12" w:rsidRDefault="00EF1724" w:rsidP="00805E5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3479"/>
        <w:gridCol w:w="4876"/>
      </w:tblGrid>
      <w:tr w:rsidR="00EF1724" w:rsidRPr="00384A12">
        <w:tc>
          <w:tcPr>
            <w:tcW w:w="1500"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Developing country receiving drifter</w:t>
            </w:r>
          </w:p>
        </w:tc>
        <w:tc>
          <w:tcPr>
            <w:tcW w:w="3479"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Candidate National Contact Points (NCP)</w:t>
            </w:r>
          </w:p>
        </w:tc>
        <w:tc>
          <w:tcPr>
            <w:tcW w:w="4876"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Buddy PMO</w:t>
            </w:r>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Bahamas</w:t>
            </w:r>
          </w:p>
        </w:tc>
        <w:tc>
          <w:tcPr>
            <w:tcW w:w="3479" w:type="dxa"/>
          </w:tcPr>
          <w:p w:rsidR="00EF1724" w:rsidRPr="00384A12" w:rsidRDefault="00EF1724" w:rsidP="00805E5A">
            <w:pPr>
              <w:rPr>
                <w:rFonts w:ascii="Arial" w:hAnsi="Arial" w:cs="Arial"/>
                <w:sz w:val="22"/>
                <w:szCs w:val="22"/>
              </w:rPr>
            </w:pPr>
            <w:r w:rsidRPr="00384A12">
              <w:rPr>
                <w:rFonts w:ascii="Arial" w:hAnsi="Arial" w:cs="Arial"/>
                <w:sz w:val="22"/>
                <w:szCs w:val="22"/>
              </w:rPr>
              <w:t xml:space="preserve">Godfrey BURNSIDE - </w:t>
            </w:r>
            <w:hyperlink r:id="rId32" w:history="1">
              <w:r w:rsidRPr="00384A12">
                <w:rPr>
                  <w:rStyle w:val="Hyperlink"/>
                  <w:rFonts w:ascii="Arial" w:hAnsi="Arial" w:cs="Arial"/>
                  <w:sz w:val="22"/>
                  <w:szCs w:val="22"/>
                </w:rPr>
                <w:t>Godfrey.burnside@gmail.com</w:t>
              </w:r>
            </w:hyperlink>
            <w:r w:rsidRPr="00384A12">
              <w:rPr>
                <w:rFonts w:ascii="Arial" w:hAnsi="Arial" w:cs="Arial"/>
                <w:sz w:val="22"/>
                <w:szCs w:val="22"/>
              </w:rPr>
              <w:t xml:space="preserve"> </w:t>
            </w:r>
          </w:p>
        </w:tc>
        <w:tc>
          <w:tcPr>
            <w:tcW w:w="4876" w:type="dxa"/>
          </w:tcPr>
          <w:p w:rsidR="00EF1724" w:rsidRPr="00384A12" w:rsidRDefault="00EF1724" w:rsidP="00805E5A">
            <w:pPr>
              <w:rPr>
                <w:rFonts w:ascii="Arial" w:hAnsi="Arial" w:cs="Arial"/>
                <w:sz w:val="22"/>
                <w:szCs w:val="22"/>
                <w:lang w:val="fi-FI"/>
              </w:rPr>
            </w:pPr>
            <w:r w:rsidRPr="00384A12">
              <w:rPr>
                <w:rFonts w:ascii="Arial" w:hAnsi="Arial" w:cs="Arial"/>
                <w:sz w:val="22"/>
                <w:szCs w:val="22"/>
                <w:lang w:val="fi-FI"/>
              </w:rPr>
              <w:t xml:space="preserve">Ms Paula RYCHTAR - </w:t>
            </w:r>
            <w:r w:rsidR="00214014">
              <w:fldChar w:fldCharType="begin"/>
            </w:r>
            <w:r w:rsidR="002F75EC" w:rsidRPr="000D6A71">
              <w:rPr>
                <w:lang w:val="fr-FR"/>
              </w:rPr>
              <w:instrText xml:space="preserve"> HYPERLINK "mailto:Paula.Rychtar@noaa.gov" </w:instrText>
            </w:r>
            <w:r w:rsidR="00214014">
              <w:fldChar w:fldCharType="separate"/>
            </w:r>
            <w:r w:rsidRPr="00384A12">
              <w:rPr>
                <w:rStyle w:val="Hyperlink"/>
                <w:rFonts w:ascii="Arial" w:hAnsi="Arial" w:cs="Arial"/>
                <w:sz w:val="22"/>
                <w:szCs w:val="22"/>
                <w:lang w:val="fi-FI"/>
              </w:rPr>
              <w:t>Paula.Rychtar@noaa.gov</w:t>
            </w:r>
            <w:r w:rsidR="00214014">
              <w:rPr>
                <w:rStyle w:val="Hyperlink"/>
                <w:rFonts w:ascii="Arial" w:hAnsi="Arial" w:cs="Arial"/>
                <w:sz w:val="22"/>
                <w:szCs w:val="22"/>
                <w:lang w:val="fi-FI"/>
              </w:rPr>
              <w:fldChar w:fldCharType="end"/>
            </w:r>
            <w:r w:rsidRPr="00384A12">
              <w:rPr>
                <w:rFonts w:ascii="Arial" w:hAnsi="Arial" w:cs="Arial"/>
                <w:sz w:val="22"/>
                <w:szCs w:val="22"/>
                <w:lang w:val="fi-FI"/>
              </w:rPr>
              <w:t xml:space="preserve"> </w:t>
            </w:r>
          </w:p>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Robert NIEMEYER - </w:t>
            </w:r>
            <w:hyperlink r:id="rId33" w:history="1">
              <w:r w:rsidRPr="00384A12">
                <w:rPr>
                  <w:rStyle w:val="Hyperlink"/>
                  <w:rFonts w:ascii="Arial" w:hAnsi="Arial" w:cs="Arial"/>
                  <w:sz w:val="22"/>
                  <w:szCs w:val="22"/>
                </w:rPr>
                <w:t>pmojax@noaa.gov</w:t>
              </w:r>
            </w:hyperlink>
            <w:r w:rsidRPr="00384A12">
              <w:rPr>
                <w:rFonts w:ascii="Arial" w:hAnsi="Arial" w:cs="Arial"/>
                <w:sz w:val="22"/>
                <w:szCs w:val="22"/>
              </w:rPr>
              <w:t xml:space="preserve"> </w:t>
            </w:r>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Indonesia</w:t>
            </w:r>
          </w:p>
        </w:tc>
        <w:tc>
          <w:tcPr>
            <w:tcW w:w="3479" w:type="dxa"/>
          </w:tcPr>
          <w:p w:rsidR="00EF1724" w:rsidRPr="00384A12" w:rsidRDefault="00EF1724" w:rsidP="00805E5A">
            <w:pPr>
              <w:rPr>
                <w:rFonts w:ascii="Arial" w:hAnsi="Arial" w:cs="Arial"/>
                <w:sz w:val="22"/>
                <w:szCs w:val="22"/>
                <w:lang w:val="pt-BR"/>
              </w:rPr>
            </w:pPr>
            <w:r w:rsidRPr="00384A12">
              <w:rPr>
                <w:rFonts w:ascii="Arial" w:hAnsi="Arial" w:cs="Arial"/>
                <w:sz w:val="22"/>
                <w:szCs w:val="22"/>
                <w:lang w:val="pt-BR"/>
              </w:rPr>
              <w:t xml:space="preserve">Ms Nelly FLORIDA RIAMA - </w:t>
            </w:r>
            <w:r w:rsidR="000D6A71">
              <w:fldChar w:fldCharType="begin"/>
            </w:r>
            <w:r w:rsidR="000D6A71">
              <w:instrText xml:space="preserve"> HYPERLINK "mailto:nelly_frm@yahoo.com" </w:instrText>
            </w:r>
            <w:r w:rsidR="000D6A71">
              <w:fldChar w:fldCharType="separate"/>
            </w:r>
            <w:r w:rsidRPr="00384A12">
              <w:rPr>
                <w:rStyle w:val="Hyperlink"/>
                <w:rFonts w:ascii="Arial" w:hAnsi="Arial" w:cs="Arial"/>
                <w:sz w:val="22"/>
                <w:szCs w:val="22"/>
                <w:lang w:val="pt-BR"/>
              </w:rPr>
              <w:t>nelly_frm@yahoo.com</w:t>
            </w:r>
            <w:r w:rsidR="000D6A71">
              <w:rPr>
                <w:rStyle w:val="Hyperlink"/>
                <w:rFonts w:ascii="Arial" w:hAnsi="Arial" w:cs="Arial"/>
                <w:sz w:val="22"/>
                <w:szCs w:val="22"/>
                <w:lang w:val="pt-BR"/>
              </w:rPr>
              <w:fldChar w:fldCharType="end"/>
            </w:r>
            <w:r w:rsidRPr="00384A12">
              <w:rPr>
                <w:rFonts w:ascii="Arial" w:hAnsi="Arial" w:cs="Arial"/>
                <w:sz w:val="22"/>
                <w:szCs w:val="22"/>
                <w:lang w:val="pt-BR"/>
              </w:rPr>
              <w:t xml:space="preserve"> </w:t>
            </w:r>
          </w:p>
        </w:tc>
        <w:tc>
          <w:tcPr>
            <w:tcW w:w="4876" w:type="dxa"/>
          </w:tcPr>
          <w:p w:rsidR="00EF1724" w:rsidRPr="00384A12" w:rsidRDefault="00EF1724" w:rsidP="00805E5A">
            <w:pPr>
              <w:rPr>
                <w:rFonts w:ascii="Arial" w:hAnsi="Arial" w:cs="Arial"/>
                <w:sz w:val="22"/>
                <w:szCs w:val="22"/>
              </w:rPr>
            </w:pPr>
            <w:r w:rsidRPr="00384A12">
              <w:rPr>
                <w:rFonts w:ascii="Arial" w:hAnsi="Arial" w:cs="Arial"/>
                <w:sz w:val="22"/>
                <w:szCs w:val="22"/>
              </w:rPr>
              <w:t xml:space="preserve">Mr. John WASSERMAN - </w:t>
            </w:r>
            <w:hyperlink r:id="rId34" w:history="1">
              <w:r w:rsidRPr="00384A12">
                <w:rPr>
                  <w:rStyle w:val="Hyperlink"/>
                  <w:rFonts w:ascii="Arial" w:hAnsi="Arial" w:cs="Arial"/>
                  <w:sz w:val="22"/>
                  <w:szCs w:val="22"/>
                </w:rPr>
                <w:t>john.wasserman@noaa.gov</w:t>
              </w:r>
            </w:hyperlink>
            <w:r w:rsidRPr="00384A12">
              <w:rPr>
                <w:rFonts w:ascii="Arial" w:hAnsi="Arial" w:cs="Arial"/>
                <w:sz w:val="22"/>
                <w:szCs w:val="22"/>
              </w:rPr>
              <w:t xml:space="preserve"> </w:t>
            </w:r>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Guatemala</w:t>
            </w:r>
          </w:p>
        </w:tc>
        <w:tc>
          <w:tcPr>
            <w:tcW w:w="3479" w:type="dxa"/>
          </w:tcPr>
          <w:p w:rsidR="00EF1724" w:rsidRPr="00384A12" w:rsidRDefault="00EF1724" w:rsidP="00805E5A">
            <w:pPr>
              <w:rPr>
                <w:rFonts w:ascii="Arial" w:hAnsi="Arial" w:cs="Arial"/>
                <w:sz w:val="22"/>
                <w:szCs w:val="22"/>
                <w:lang w:val="es-ES"/>
              </w:rPr>
            </w:pPr>
            <w:r w:rsidRPr="00384A12">
              <w:rPr>
                <w:rFonts w:ascii="Arial" w:hAnsi="Arial" w:cs="Arial"/>
                <w:sz w:val="22"/>
                <w:szCs w:val="22"/>
                <w:lang w:val="es-ES"/>
              </w:rPr>
              <w:t xml:space="preserve">Julio </w:t>
            </w:r>
            <w:proofErr w:type="spellStart"/>
            <w:r w:rsidRPr="00384A12">
              <w:rPr>
                <w:rFonts w:ascii="Arial" w:hAnsi="Arial" w:cs="Arial"/>
                <w:sz w:val="22"/>
                <w:szCs w:val="22"/>
                <w:lang w:val="es-ES"/>
              </w:rPr>
              <w:t>Amilcar</w:t>
            </w:r>
            <w:proofErr w:type="spellEnd"/>
            <w:r w:rsidRPr="00384A12">
              <w:rPr>
                <w:rFonts w:ascii="Arial" w:hAnsi="Arial" w:cs="Arial"/>
                <w:sz w:val="22"/>
                <w:szCs w:val="22"/>
                <w:lang w:val="es-ES"/>
              </w:rPr>
              <w:t xml:space="preserve"> MUNOZ - </w:t>
            </w:r>
            <w:hyperlink r:id="rId35" w:history="1">
              <w:r w:rsidRPr="00384A12">
                <w:rPr>
                  <w:rStyle w:val="Hyperlink"/>
                  <w:rFonts w:ascii="Arial" w:hAnsi="Arial" w:cs="Arial"/>
                  <w:sz w:val="22"/>
                  <w:szCs w:val="22"/>
                  <w:lang w:val="es-ES"/>
                </w:rPr>
                <w:t>jrico39@hotmail.com</w:t>
              </w:r>
            </w:hyperlink>
            <w:r w:rsidRPr="00384A12">
              <w:rPr>
                <w:rFonts w:ascii="Arial" w:hAnsi="Arial" w:cs="Arial"/>
                <w:sz w:val="22"/>
                <w:szCs w:val="22"/>
                <w:lang w:val="es-ES"/>
              </w:rPr>
              <w:t xml:space="preserve"> </w:t>
            </w:r>
          </w:p>
        </w:tc>
        <w:tc>
          <w:tcPr>
            <w:tcW w:w="4876" w:type="dxa"/>
          </w:tcPr>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Tim KENEFICK - </w:t>
            </w:r>
            <w:hyperlink r:id="rId36" w:history="1">
              <w:r w:rsidRPr="00384A12">
                <w:rPr>
                  <w:rStyle w:val="Hyperlink"/>
                  <w:rFonts w:ascii="Arial" w:hAnsi="Arial" w:cs="Arial"/>
                  <w:sz w:val="22"/>
                  <w:szCs w:val="22"/>
                </w:rPr>
                <w:t>pmochs@noaa.gov</w:t>
              </w:r>
            </w:hyperlink>
            <w:r w:rsidRPr="00384A12">
              <w:rPr>
                <w:rFonts w:ascii="Arial" w:hAnsi="Arial" w:cs="Arial"/>
                <w:sz w:val="22"/>
                <w:szCs w:val="22"/>
              </w:rPr>
              <w:t xml:space="preserve"> </w:t>
            </w:r>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Chile</w:t>
            </w:r>
          </w:p>
        </w:tc>
        <w:tc>
          <w:tcPr>
            <w:tcW w:w="3479" w:type="dxa"/>
          </w:tcPr>
          <w:p w:rsidR="00EF1724" w:rsidRPr="00384A12" w:rsidRDefault="00EF1724" w:rsidP="00805E5A">
            <w:pPr>
              <w:rPr>
                <w:rFonts w:ascii="Arial" w:hAnsi="Arial" w:cs="Arial"/>
                <w:sz w:val="22"/>
                <w:szCs w:val="22"/>
                <w:lang w:val="es-ES"/>
              </w:rPr>
            </w:pPr>
            <w:proofErr w:type="spellStart"/>
            <w:r w:rsidRPr="00384A12">
              <w:rPr>
                <w:rFonts w:ascii="Arial" w:hAnsi="Arial" w:cs="Arial"/>
                <w:sz w:val="22"/>
                <w:szCs w:val="22"/>
                <w:lang w:val="es-ES"/>
              </w:rPr>
              <w:t>LCdr</w:t>
            </w:r>
            <w:proofErr w:type="spellEnd"/>
            <w:r w:rsidRPr="00384A12">
              <w:rPr>
                <w:rFonts w:ascii="Arial" w:hAnsi="Arial" w:cs="Arial"/>
                <w:sz w:val="22"/>
                <w:szCs w:val="22"/>
                <w:lang w:val="es-ES"/>
              </w:rPr>
              <w:t xml:space="preserve"> Alejandro DE LA MAZA - </w:t>
            </w:r>
            <w:hyperlink r:id="rId37" w:history="1">
              <w:r w:rsidRPr="00384A12">
                <w:rPr>
                  <w:rStyle w:val="Hyperlink"/>
                  <w:rFonts w:ascii="Arial" w:hAnsi="Arial" w:cs="Arial"/>
                  <w:sz w:val="22"/>
                  <w:szCs w:val="22"/>
                  <w:lang w:val="es-ES"/>
                </w:rPr>
                <w:t>adelamazad@dgtm.cl</w:t>
              </w:r>
            </w:hyperlink>
            <w:r w:rsidRPr="00384A12">
              <w:rPr>
                <w:rFonts w:ascii="Arial" w:hAnsi="Arial" w:cs="Arial"/>
                <w:sz w:val="22"/>
                <w:szCs w:val="22"/>
                <w:lang w:val="es-ES"/>
              </w:rPr>
              <w:t xml:space="preserve"> </w:t>
            </w:r>
          </w:p>
        </w:tc>
        <w:tc>
          <w:tcPr>
            <w:tcW w:w="4876" w:type="dxa"/>
          </w:tcPr>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Tim KENEFICK - </w:t>
            </w:r>
            <w:hyperlink r:id="rId38" w:history="1">
              <w:r w:rsidRPr="00384A12">
                <w:rPr>
                  <w:rStyle w:val="Hyperlink"/>
                  <w:rFonts w:ascii="Arial" w:hAnsi="Arial" w:cs="Arial"/>
                  <w:sz w:val="22"/>
                  <w:szCs w:val="22"/>
                </w:rPr>
                <w:t>pmochs@noaa.gov</w:t>
              </w:r>
            </w:hyperlink>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Gambia</w:t>
            </w:r>
          </w:p>
        </w:tc>
        <w:tc>
          <w:tcPr>
            <w:tcW w:w="3479" w:type="dxa"/>
          </w:tcPr>
          <w:p w:rsidR="00EF1724" w:rsidRPr="00384A12" w:rsidRDefault="00EF1724" w:rsidP="00805E5A">
            <w:pPr>
              <w:rPr>
                <w:rFonts w:ascii="Arial" w:hAnsi="Arial" w:cs="Arial"/>
                <w:sz w:val="22"/>
                <w:szCs w:val="22"/>
              </w:rPr>
            </w:pPr>
            <w:r w:rsidRPr="00384A12">
              <w:rPr>
                <w:rFonts w:ascii="Arial" w:hAnsi="Arial" w:cs="Arial"/>
                <w:sz w:val="22"/>
                <w:szCs w:val="22"/>
              </w:rPr>
              <w:t xml:space="preserve">George STAFFORD - </w:t>
            </w:r>
            <w:hyperlink r:id="rId39" w:history="1">
              <w:r w:rsidRPr="00384A12">
                <w:rPr>
                  <w:rStyle w:val="Hyperlink"/>
                  <w:rFonts w:ascii="Arial" w:hAnsi="Arial" w:cs="Arial"/>
                  <w:sz w:val="22"/>
                  <w:szCs w:val="22"/>
                </w:rPr>
                <w:t>staffordmaria@yahoo.co.uk</w:t>
              </w:r>
            </w:hyperlink>
            <w:r w:rsidRPr="00384A12">
              <w:rPr>
                <w:rFonts w:ascii="Arial" w:hAnsi="Arial" w:cs="Arial"/>
                <w:sz w:val="22"/>
                <w:szCs w:val="22"/>
              </w:rPr>
              <w:t xml:space="preserve"> </w:t>
            </w:r>
          </w:p>
        </w:tc>
        <w:tc>
          <w:tcPr>
            <w:tcW w:w="4876" w:type="dxa"/>
          </w:tcPr>
          <w:p w:rsidR="00EF1724" w:rsidRPr="00384A12" w:rsidRDefault="00EF1724" w:rsidP="00805E5A">
            <w:pPr>
              <w:rPr>
                <w:rFonts w:ascii="Arial" w:hAnsi="Arial" w:cs="Arial"/>
                <w:sz w:val="22"/>
                <w:szCs w:val="22"/>
                <w:lang w:val="da-DK"/>
              </w:rPr>
            </w:pPr>
            <w:r w:rsidRPr="00384A12">
              <w:rPr>
                <w:rFonts w:ascii="Arial" w:hAnsi="Arial" w:cs="Arial"/>
                <w:sz w:val="22"/>
                <w:szCs w:val="22"/>
                <w:lang w:val="da-DK"/>
              </w:rPr>
              <w:t xml:space="preserve">Mr David DELLINGER - </w:t>
            </w:r>
            <w:r w:rsidR="000D6A71">
              <w:fldChar w:fldCharType="begin"/>
            </w:r>
            <w:r w:rsidR="000D6A71">
              <w:instrText xml:space="preserve"> HYPERLINK "mailto:pmomia@noaa.gov" </w:instrText>
            </w:r>
            <w:r w:rsidR="000D6A71">
              <w:fldChar w:fldCharType="separate"/>
            </w:r>
            <w:r w:rsidRPr="00384A12">
              <w:rPr>
                <w:rStyle w:val="Hyperlink"/>
                <w:rFonts w:ascii="Arial" w:hAnsi="Arial" w:cs="Arial"/>
                <w:sz w:val="22"/>
                <w:szCs w:val="22"/>
                <w:lang w:val="da-DK"/>
              </w:rPr>
              <w:t>pmomia@noaa.gov</w:t>
            </w:r>
            <w:r w:rsidR="000D6A71">
              <w:rPr>
                <w:rStyle w:val="Hyperlink"/>
                <w:rFonts w:ascii="Arial" w:hAnsi="Arial" w:cs="Arial"/>
                <w:sz w:val="22"/>
                <w:szCs w:val="22"/>
                <w:lang w:val="da-DK"/>
              </w:rPr>
              <w:fldChar w:fldCharType="end"/>
            </w:r>
            <w:r w:rsidRPr="00384A12">
              <w:rPr>
                <w:rFonts w:ascii="Arial" w:hAnsi="Arial" w:cs="Arial"/>
                <w:sz w:val="22"/>
                <w:szCs w:val="22"/>
                <w:lang w:val="da-DK"/>
              </w:rPr>
              <w:t xml:space="preserve"> </w:t>
            </w:r>
          </w:p>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Brian HOLMES - </w:t>
            </w:r>
            <w:hyperlink r:id="rId40" w:history="1">
              <w:r w:rsidRPr="00384A12">
                <w:rPr>
                  <w:rStyle w:val="Hyperlink"/>
                  <w:rFonts w:ascii="Arial" w:hAnsi="Arial" w:cs="Arial"/>
                  <w:sz w:val="22"/>
                  <w:szCs w:val="22"/>
                </w:rPr>
                <w:t>pmolax@noaa.gov</w:t>
              </w:r>
            </w:hyperlink>
            <w:r w:rsidRPr="00384A12">
              <w:rPr>
                <w:rFonts w:ascii="Arial" w:hAnsi="Arial" w:cs="Arial"/>
                <w:sz w:val="22"/>
                <w:szCs w:val="22"/>
              </w:rPr>
              <w:t xml:space="preserve"> </w:t>
            </w:r>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Kenya</w:t>
            </w:r>
          </w:p>
        </w:tc>
        <w:tc>
          <w:tcPr>
            <w:tcW w:w="3479" w:type="dxa"/>
          </w:tcPr>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David MWARUMA - </w:t>
            </w:r>
            <w:hyperlink r:id="rId41" w:history="1">
              <w:r w:rsidRPr="00384A12">
                <w:rPr>
                  <w:rStyle w:val="Hyperlink"/>
                  <w:rFonts w:ascii="Arial" w:hAnsi="Arial" w:cs="Arial"/>
                  <w:sz w:val="22"/>
                  <w:szCs w:val="22"/>
                </w:rPr>
                <w:t>davidmwaruma@gmail.com</w:t>
              </w:r>
            </w:hyperlink>
            <w:r w:rsidRPr="00384A12">
              <w:rPr>
                <w:rFonts w:ascii="Arial" w:hAnsi="Arial" w:cs="Arial"/>
                <w:sz w:val="22"/>
                <w:szCs w:val="22"/>
              </w:rPr>
              <w:t xml:space="preserve"> </w:t>
            </w:r>
          </w:p>
        </w:tc>
        <w:tc>
          <w:tcPr>
            <w:tcW w:w="4876" w:type="dxa"/>
          </w:tcPr>
          <w:p w:rsidR="00EF1724" w:rsidRPr="00384A12" w:rsidRDefault="00EF1724" w:rsidP="00805E5A">
            <w:pPr>
              <w:rPr>
                <w:rFonts w:ascii="Arial" w:hAnsi="Arial" w:cs="Arial"/>
                <w:sz w:val="22"/>
                <w:szCs w:val="22"/>
                <w:lang w:val="da-DK"/>
              </w:rPr>
            </w:pPr>
            <w:r w:rsidRPr="00384A12">
              <w:rPr>
                <w:rFonts w:ascii="Arial" w:hAnsi="Arial" w:cs="Arial"/>
                <w:sz w:val="22"/>
                <w:szCs w:val="22"/>
                <w:lang w:val="da-DK"/>
              </w:rPr>
              <w:t xml:space="preserve">Mr David DELLINGER - </w:t>
            </w:r>
            <w:r w:rsidR="000D6A71">
              <w:fldChar w:fldCharType="begin"/>
            </w:r>
            <w:r w:rsidR="000D6A71">
              <w:instrText xml:space="preserve"> HYPERLINK "mailto:pmomia@noaa.gov" </w:instrText>
            </w:r>
            <w:r w:rsidR="000D6A71">
              <w:fldChar w:fldCharType="separate"/>
            </w:r>
            <w:r w:rsidRPr="00384A12">
              <w:rPr>
                <w:rStyle w:val="Hyperlink"/>
                <w:rFonts w:ascii="Arial" w:hAnsi="Arial" w:cs="Arial"/>
                <w:sz w:val="22"/>
                <w:szCs w:val="22"/>
                <w:lang w:val="da-DK"/>
              </w:rPr>
              <w:t>pmomia@noaa.gov</w:t>
            </w:r>
            <w:r w:rsidR="000D6A71">
              <w:rPr>
                <w:rStyle w:val="Hyperlink"/>
                <w:rFonts w:ascii="Arial" w:hAnsi="Arial" w:cs="Arial"/>
                <w:sz w:val="22"/>
                <w:szCs w:val="22"/>
                <w:lang w:val="da-DK"/>
              </w:rPr>
              <w:fldChar w:fldCharType="end"/>
            </w:r>
          </w:p>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Brian HOLMES - </w:t>
            </w:r>
            <w:hyperlink r:id="rId42" w:history="1">
              <w:r w:rsidRPr="00384A12">
                <w:rPr>
                  <w:rStyle w:val="Hyperlink"/>
                  <w:rFonts w:ascii="Arial" w:hAnsi="Arial" w:cs="Arial"/>
                  <w:sz w:val="22"/>
                  <w:szCs w:val="22"/>
                </w:rPr>
                <w:t>pmolax@noaa.gov</w:t>
              </w:r>
            </w:hyperlink>
          </w:p>
        </w:tc>
      </w:tr>
      <w:tr w:rsidR="00EF1724" w:rsidRPr="00384A12">
        <w:tc>
          <w:tcPr>
            <w:tcW w:w="1500" w:type="dxa"/>
          </w:tcPr>
          <w:p w:rsidR="00EF1724" w:rsidRPr="00384A12" w:rsidRDefault="00EF1724" w:rsidP="00805E5A">
            <w:pPr>
              <w:rPr>
                <w:rFonts w:ascii="Arial" w:hAnsi="Arial" w:cs="Arial"/>
                <w:sz w:val="22"/>
                <w:szCs w:val="22"/>
              </w:rPr>
            </w:pPr>
            <w:r w:rsidRPr="00384A12">
              <w:rPr>
                <w:rFonts w:ascii="Arial" w:hAnsi="Arial" w:cs="Arial"/>
                <w:sz w:val="22"/>
                <w:szCs w:val="22"/>
              </w:rPr>
              <w:t>Peru</w:t>
            </w:r>
          </w:p>
        </w:tc>
        <w:tc>
          <w:tcPr>
            <w:tcW w:w="3479" w:type="dxa"/>
          </w:tcPr>
          <w:p w:rsidR="00EF1724" w:rsidRPr="00384A12" w:rsidRDefault="00EF1724" w:rsidP="00805E5A">
            <w:pPr>
              <w:rPr>
                <w:rFonts w:ascii="Arial" w:hAnsi="Arial" w:cs="Arial"/>
                <w:sz w:val="22"/>
                <w:szCs w:val="22"/>
                <w:lang w:val="es-ES"/>
              </w:rPr>
            </w:pPr>
            <w:r w:rsidRPr="00384A12">
              <w:rPr>
                <w:rFonts w:ascii="Arial" w:hAnsi="Arial" w:cs="Arial"/>
                <w:sz w:val="22"/>
                <w:szCs w:val="22"/>
                <w:lang w:val="es-ES"/>
              </w:rPr>
              <w:t xml:space="preserve">Ms Amanda Yolanda LAPA POCOMUCHA - </w:t>
            </w:r>
            <w:hyperlink r:id="rId43" w:history="1">
              <w:r w:rsidRPr="00384A12">
                <w:rPr>
                  <w:rStyle w:val="Hyperlink"/>
                  <w:rFonts w:ascii="Arial" w:hAnsi="Arial" w:cs="Arial"/>
                  <w:sz w:val="22"/>
                  <w:szCs w:val="22"/>
                  <w:lang w:val="es-ES"/>
                </w:rPr>
                <w:t>alapa@senamhi.gob.pe</w:t>
              </w:r>
            </w:hyperlink>
            <w:r w:rsidRPr="00384A12">
              <w:rPr>
                <w:rFonts w:ascii="Arial" w:hAnsi="Arial" w:cs="Arial"/>
                <w:sz w:val="22"/>
                <w:szCs w:val="22"/>
                <w:lang w:val="es-ES"/>
              </w:rPr>
              <w:t xml:space="preserve"> </w:t>
            </w:r>
          </w:p>
        </w:tc>
        <w:tc>
          <w:tcPr>
            <w:tcW w:w="4876" w:type="dxa"/>
          </w:tcPr>
          <w:p w:rsidR="00EF1724" w:rsidRPr="00384A12" w:rsidRDefault="00EF1724" w:rsidP="00805E5A">
            <w:pPr>
              <w:rPr>
                <w:rFonts w:ascii="Arial" w:hAnsi="Arial" w:cs="Arial"/>
                <w:sz w:val="22"/>
                <w:szCs w:val="22"/>
              </w:rPr>
            </w:pPr>
            <w:proofErr w:type="spellStart"/>
            <w:r w:rsidRPr="00384A12">
              <w:rPr>
                <w:rFonts w:ascii="Arial" w:hAnsi="Arial" w:cs="Arial"/>
                <w:sz w:val="22"/>
                <w:szCs w:val="22"/>
              </w:rPr>
              <w:t>Mr</w:t>
            </w:r>
            <w:proofErr w:type="spellEnd"/>
            <w:r w:rsidRPr="00384A12">
              <w:rPr>
                <w:rFonts w:ascii="Arial" w:hAnsi="Arial" w:cs="Arial"/>
                <w:sz w:val="22"/>
                <w:szCs w:val="22"/>
              </w:rPr>
              <w:t xml:space="preserve"> Chris FAKES - </w:t>
            </w:r>
            <w:hyperlink r:id="rId44" w:history="1">
              <w:r w:rsidRPr="00384A12">
                <w:rPr>
                  <w:rStyle w:val="Hyperlink"/>
                  <w:rFonts w:ascii="Arial" w:hAnsi="Arial" w:cs="Arial"/>
                  <w:sz w:val="22"/>
                  <w:szCs w:val="22"/>
                </w:rPr>
                <w:t>pmohou@noaa.gov</w:t>
              </w:r>
            </w:hyperlink>
            <w:r w:rsidRPr="00384A12">
              <w:rPr>
                <w:rFonts w:ascii="Arial" w:hAnsi="Arial" w:cs="Arial"/>
                <w:sz w:val="22"/>
                <w:szCs w:val="22"/>
              </w:rPr>
              <w:t xml:space="preserve"> </w:t>
            </w:r>
          </w:p>
        </w:tc>
      </w:tr>
    </w:tbl>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p>
    <w:p w:rsidR="00EF1724" w:rsidRPr="00384A12" w:rsidRDefault="00EF1724" w:rsidP="00805E5A">
      <w:pPr>
        <w:jc w:val="center"/>
        <w:rPr>
          <w:rFonts w:ascii="Arial" w:hAnsi="Arial" w:cs="Arial"/>
          <w:sz w:val="22"/>
          <w:szCs w:val="22"/>
        </w:rPr>
      </w:pPr>
    </w:p>
    <w:p w:rsidR="00EF1724" w:rsidRPr="00384A12" w:rsidRDefault="00EF1724" w:rsidP="00805E5A">
      <w:pPr>
        <w:jc w:val="center"/>
        <w:rPr>
          <w:rFonts w:ascii="Arial" w:hAnsi="Arial" w:cs="Arial"/>
          <w:sz w:val="22"/>
          <w:szCs w:val="22"/>
        </w:rPr>
      </w:pPr>
      <w:r w:rsidRPr="00384A12">
        <w:rPr>
          <w:rFonts w:ascii="Arial" w:hAnsi="Arial" w:cs="Arial"/>
          <w:sz w:val="22"/>
          <w:szCs w:val="22"/>
        </w:rPr>
        <w:t>____________</w:t>
      </w:r>
    </w:p>
    <w:p w:rsidR="00EF1724" w:rsidRPr="00384A12" w:rsidRDefault="00EF1724" w:rsidP="00805E5A">
      <w:pPr>
        <w:jc w:val="center"/>
        <w:rPr>
          <w:rFonts w:ascii="Arial" w:hAnsi="Arial" w:cs="Arial"/>
          <w:b/>
          <w:bCs/>
          <w:caps/>
          <w:sz w:val="22"/>
          <w:szCs w:val="22"/>
        </w:rPr>
      </w:pPr>
      <w:r w:rsidRPr="00384A12">
        <w:rPr>
          <w:rFonts w:ascii="Arial" w:hAnsi="Arial" w:cs="Arial"/>
          <w:sz w:val="22"/>
          <w:szCs w:val="22"/>
        </w:rPr>
        <w:br w:type="page"/>
      </w:r>
      <w:r>
        <w:rPr>
          <w:rFonts w:ascii="Arial" w:hAnsi="Arial" w:cs="Arial"/>
          <w:b/>
          <w:bCs/>
          <w:caps/>
          <w:sz w:val="22"/>
          <w:szCs w:val="22"/>
        </w:rPr>
        <w:lastRenderedPageBreak/>
        <w:t>Annex B of Annex V</w:t>
      </w:r>
    </w:p>
    <w:p w:rsidR="00EF1724" w:rsidRPr="00384A12" w:rsidRDefault="00EF1724" w:rsidP="00805E5A">
      <w:pPr>
        <w:jc w:val="center"/>
        <w:rPr>
          <w:rFonts w:ascii="Arial" w:hAnsi="Arial" w:cs="Arial"/>
          <w:b/>
          <w:bCs/>
          <w:caps/>
          <w:sz w:val="22"/>
          <w:szCs w:val="22"/>
        </w:rPr>
      </w:pP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t>Template of milestones required to track progress</w:t>
      </w:r>
    </w:p>
    <w:p w:rsidR="00EF1724" w:rsidRPr="00384A12" w:rsidRDefault="00EF1724" w:rsidP="00805E5A">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
        <w:gridCol w:w="5472"/>
        <w:gridCol w:w="1759"/>
        <w:gridCol w:w="1958"/>
      </w:tblGrid>
      <w:tr w:rsidR="00EF1724" w:rsidRPr="00384A12">
        <w:tc>
          <w:tcPr>
            <w:tcW w:w="666"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No.</w:t>
            </w:r>
          </w:p>
        </w:tc>
        <w:tc>
          <w:tcPr>
            <w:tcW w:w="5472"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Step</w:t>
            </w:r>
          </w:p>
        </w:tc>
        <w:tc>
          <w:tcPr>
            <w:tcW w:w="1759"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By</w:t>
            </w:r>
          </w:p>
        </w:tc>
        <w:tc>
          <w:tcPr>
            <w:tcW w:w="1958" w:type="dxa"/>
          </w:tcPr>
          <w:p w:rsidR="00EF1724" w:rsidRPr="00384A12" w:rsidRDefault="00EF1724" w:rsidP="00805E5A">
            <w:pPr>
              <w:rPr>
                <w:rFonts w:ascii="Arial" w:hAnsi="Arial" w:cs="Arial"/>
                <w:b/>
                <w:bCs/>
                <w:i/>
                <w:iCs/>
                <w:sz w:val="22"/>
                <w:szCs w:val="22"/>
              </w:rPr>
            </w:pPr>
            <w:r w:rsidRPr="00384A12">
              <w:rPr>
                <w:rFonts w:ascii="Arial" w:hAnsi="Arial" w:cs="Arial"/>
                <w:b/>
                <w:bCs/>
                <w:i/>
                <w:iCs/>
                <w:sz w:val="22"/>
                <w:szCs w:val="22"/>
              </w:rPr>
              <w:t>Status</w:t>
            </w: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National Contact Point (NCP) notified to JCOMMOPS</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2</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Requirements provided to NCP</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JCOMMOPS</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3</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Candidate ship(s) identified</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4</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NCP provides information to JCOMMOPS and requests assistance from a PMO</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5</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 xml:space="preserve">Buddy PMO proposed by the VOS-DP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Evaluation Committee (PEC)</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PEC</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6</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Ship metadata provided to the assisting PMO for each ship, including route, and rationale for recruitment</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7</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Buddy PMO checks metadata and coordinates necessary corrections with the national contact point</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Buddy PMO</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8</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Buddy PMO notifies the committee about readiness of the candidate country</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Buddy PMO</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9</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Evaluation by the committee</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PEC</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10</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Decision by the committee</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PEC</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11</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Drifter purchased and shipped by donor to the country</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Donor</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12</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Customs cleared by receiving country</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13</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Drifter received and checked by NCP</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14</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Discussions with recruited vessel for preparing drifter installation</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15</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Drifter installation onboard the ship</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16</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Drifter turned on, and data checked</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17</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NCP requests service Argos to distribute the data on GTS in FM-13 SHIP format</w:t>
            </w:r>
            <w:r w:rsidRPr="00384A12">
              <w:rPr>
                <w:rStyle w:val="FootnoteReference"/>
                <w:rFonts w:ascii="Arial" w:hAnsi="Arial" w:cs="Arial"/>
                <w:sz w:val="22"/>
                <w:szCs w:val="22"/>
              </w:rPr>
              <w:footnoteReference w:id="82"/>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 &amp; Donor</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18</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Data monitored by JCOMMOPS</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JCOMMOPS</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 xml:space="preserve">NCP checks for receipt of buoy data at his local forecast </w:t>
            </w:r>
            <w:proofErr w:type="spellStart"/>
            <w:r w:rsidRPr="00384A12">
              <w:rPr>
                <w:rFonts w:ascii="Arial" w:hAnsi="Arial" w:cs="Arial"/>
                <w:sz w:val="22"/>
                <w:szCs w:val="22"/>
              </w:rPr>
              <w:t>centre</w:t>
            </w:r>
            <w:proofErr w:type="spellEnd"/>
            <w:r w:rsidRPr="00384A12">
              <w:rPr>
                <w:rStyle w:val="FootnoteReference"/>
                <w:rFonts w:ascii="Arial" w:hAnsi="Arial" w:cs="Arial"/>
                <w:sz w:val="22"/>
                <w:szCs w:val="22"/>
              </w:rPr>
              <w:footnoteReference w:id="83"/>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19</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GTS distribution stopped in case of systematic errors; or bias correction in case this can be done</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 &amp; Donor</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20</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NCP to provide feedback to the ship on the usefulness of the buoy data</w:t>
            </w:r>
            <w:r w:rsidRPr="00384A12">
              <w:rPr>
                <w:rStyle w:val="FootnoteReference"/>
                <w:rFonts w:ascii="Arial" w:hAnsi="Arial" w:cs="Arial"/>
                <w:sz w:val="22"/>
                <w:szCs w:val="22"/>
              </w:rPr>
              <w:footnoteReference w:id="84"/>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21</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Recovery of the drifter in case of failure or batteries dead</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r w:rsidR="00EF1724" w:rsidRPr="00384A12">
        <w:tc>
          <w:tcPr>
            <w:tcW w:w="666" w:type="dxa"/>
          </w:tcPr>
          <w:p w:rsidR="00EF1724" w:rsidRPr="00384A12" w:rsidRDefault="00EF1724" w:rsidP="00805E5A">
            <w:pPr>
              <w:rPr>
                <w:rFonts w:ascii="Arial" w:hAnsi="Arial" w:cs="Arial"/>
                <w:sz w:val="22"/>
                <w:szCs w:val="22"/>
              </w:rPr>
            </w:pPr>
            <w:r w:rsidRPr="00384A12">
              <w:rPr>
                <w:rFonts w:ascii="Arial" w:hAnsi="Arial" w:cs="Arial"/>
                <w:sz w:val="22"/>
                <w:szCs w:val="22"/>
              </w:rPr>
              <w:t>22</w:t>
            </w:r>
          </w:p>
        </w:tc>
        <w:tc>
          <w:tcPr>
            <w:tcW w:w="5472" w:type="dxa"/>
          </w:tcPr>
          <w:p w:rsidR="00EF1724" w:rsidRPr="00384A12" w:rsidRDefault="00EF1724" w:rsidP="00805E5A">
            <w:pPr>
              <w:rPr>
                <w:rFonts w:ascii="Arial" w:hAnsi="Arial" w:cs="Arial"/>
                <w:sz w:val="22"/>
                <w:szCs w:val="22"/>
              </w:rPr>
            </w:pPr>
            <w:r w:rsidRPr="00384A12">
              <w:rPr>
                <w:rFonts w:ascii="Arial" w:hAnsi="Arial" w:cs="Arial"/>
                <w:sz w:val="22"/>
                <w:szCs w:val="22"/>
              </w:rPr>
              <w:t>Drifter shipped back to the donor for evaluation/refurbishment</w:t>
            </w:r>
          </w:p>
        </w:tc>
        <w:tc>
          <w:tcPr>
            <w:tcW w:w="1759" w:type="dxa"/>
          </w:tcPr>
          <w:p w:rsidR="00EF1724" w:rsidRPr="00384A12" w:rsidRDefault="00EF1724" w:rsidP="00805E5A">
            <w:pPr>
              <w:rPr>
                <w:rFonts w:ascii="Arial" w:hAnsi="Arial" w:cs="Arial"/>
                <w:sz w:val="22"/>
                <w:szCs w:val="22"/>
              </w:rPr>
            </w:pPr>
            <w:r w:rsidRPr="00384A12">
              <w:rPr>
                <w:rFonts w:ascii="Arial" w:hAnsi="Arial" w:cs="Arial"/>
                <w:sz w:val="22"/>
                <w:szCs w:val="22"/>
              </w:rPr>
              <w:t>NCP</w:t>
            </w:r>
          </w:p>
        </w:tc>
        <w:tc>
          <w:tcPr>
            <w:tcW w:w="1958" w:type="dxa"/>
          </w:tcPr>
          <w:p w:rsidR="00EF1724" w:rsidRPr="00384A12" w:rsidRDefault="00EF1724" w:rsidP="00805E5A">
            <w:pPr>
              <w:rPr>
                <w:rFonts w:ascii="Arial" w:hAnsi="Arial" w:cs="Arial"/>
                <w:sz w:val="22"/>
                <w:szCs w:val="22"/>
              </w:rPr>
            </w:pPr>
          </w:p>
        </w:tc>
      </w:tr>
    </w:tbl>
    <w:p w:rsidR="00EF1724" w:rsidRPr="00384A12" w:rsidRDefault="00EF1724" w:rsidP="00805E5A">
      <w:pPr>
        <w:rPr>
          <w:rFonts w:ascii="Arial" w:hAnsi="Arial" w:cs="Arial"/>
          <w:sz w:val="22"/>
          <w:szCs w:val="22"/>
        </w:rPr>
      </w:pPr>
    </w:p>
    <w:p w:rsidR="00EF1724" w:rsidRPr="00384A12" w:rsidRDefault="00EF1724" w:rsidP="00805E5A">
      <w:pPr>
        <w:jc w:val="both"/>
        <w:rPr>
          <w:rFonts w:ascii="Arial" w:hAnsi="Arial" w:cs="Arial"/>
          <w:sz w:val="22"/>
          <w:szCs w:val="22"/>
        </w:rPr>
      </w:pPr>
      <w:r w:rsidRPr="00384A12">
        <w:rPr>
          <w:rFonts w:ascii="Arial" w:hAnsi="Arial" w:cs="Arial"/>
          <w:b/>
          <w:bCs/>
          <w:sz w:val="22"/>
          <w:szCs w:val="22"/>
          <w:u w:val="single"/>
        </w:rPr>
        <w:t>Note</w:t>
      </w:r>
      <w:r w:rsidRPr="00384A12">
        <w:rPr>
          <w:rFonts w:ascii="Arial" w:hAnsi="Arial" w:cs="Arial"/>
          <w:sz w:val="22"/>
          <w:szCs w:val="22"/>
        </w:rPr>
        <w:t>: JCOMMOPS should be regularly informed on progress of each milestone so that it can effectively assist and promote the initiative.</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p>
    <w:p w:rsidR="00EF1724" w:rsidRPr="00384A12" w:rsidRDefault="00EF1724" w:rsidP="00805E5A">
      <w:pPr>
        <w:jc w:val="center"/>
        <w:rPr>
          <w:rFonts w:ascii="Arial" w:hAnsi="Arial" w:cs="Arial"/>
          <w:sz w:val="22"/>
          <w:szCs w:val="22"/>
        </w:rPr>
      </w:pPr>
      <w:r w:rsidRPr="00384A12">
        <w:rPr>
          <w:rFonts w:ascii="Arial" w:hAnsi="Arial" w:cs="Arial"/>
          <w:sz w:val="22"/>
          <w:szCs w:val="22"/>
        </w:rPr>
        <w:t>____________</w:t>
      </w:r>
    </w:p>
    <w:p w:rsidR="00EF1724" w:rsidRPr="00384A12" w:rsidRDefault="00EF1724" w:rsidP="00805E5A">
      <w:pPr>
        <w:rPr>
          <w:rFonts w:ascii="Arial" w:hAnsi="Arial" w:cs="Arial"/>
          <w:sz w:val="22"/>
          <w:szCs w:val="22"/>
        </w:rPr>
      </w:pPr>
    </w:p>
    <w:p w:rsidR="00EF1724" w:rsidRPr="00384A12" w:rsidRDefault="00EF1724" w:rsidP="00805E5A">
      <w:pPr>
        <w:jc w:val="center"/>
        <w:rPr>
          <w:rFonts w:ascii="Arial" w:hAnsi="Arial" w:cs="Arial"/>
          <w:sz w:val="22"/>
          <w:szCs w:val="22"/>
        </w:rPr>
        <w:sectPr w:rsidR="00EF1724" w:rsidRPr="00384A12" w:rsidSect="00384A12">
          <w:footnotePr>
            <w:numRestart w:val="eachSect"/>
          </w:footnotePr>
          <w:pgSz w:w="11907" w:h="16840" w:code="9"/>
          <w:pgMar w:top="1134" w:right="1134" w:bottom="1134" w:left="1134" w:header="709" w:footer="709" w:gutter="0"/>
          <w:cols w:space="708"/>
          <w:docGrid w:linePitch="360"/>
        </w:sectPr>
      </w:pPr>
    </w:p>
    <w:p w:rsidR="00EF1724" w:rsidRPr="00384A12" w:rsidRDefault="00EF1724" w:rsidP="00805E5A">
      <w:pPr>
        <w:jc w:val="center"/>
        <w:rPr>
          <w:rFonts w:ascii="Arial" w:hAnsi="Arial" w:cs="Arial"/>
          <w:b/>
          <w:bCs/>
          <w:caps/>
          <w:sz w:val="22"/>
          <w:szCs w:val="22"/>
        </w:rPr>
      </w:pPr>
      <w:r>
        <w:rPr>
          <w:rFonts w:ascii="Arial" w:hAnsi="Arial" w:cs="Arial"/>
          <w:b/>
          <w:bCs/>
          <w:caps/>
          <w:sz w:val="22"/>
          <w:szCs w:val="22"/>
        </w:rPr>
        <w:lastRenderedPageBreak/>
        <w:t>Annex C of Annex V</w:t>
      </w:r>
    </w:p>
    <w:p w:rsidR="00EF1724" w:rsidRPr="00384A12" w:rsidRDefault="00EF1724" w:rsidP="00805E5A">
      <w:pPr>
        <w:jc w:val="center"/>
        <w:rPr>
          <w:rFonts w:ascii="Arial" w:hAnsi="Arial" w:cs="Arial"/>
          <w:b/>
          <w:bCs/>
          <w:caps/>
          <w:sz w:val="22"/>
          <w:szCs w:val="22"/>
        </w:rPr>
      </w:pP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t>VOS routes</w:t>
      </w:r>
      <w:r w:rsidRPr="00384A12">
        <w:rPr>
          <w:rStyle w:val="FootnoteReference"/>
          <w:rFonts w:ascii="Arial" w:hAnsi="Arial" w:cs="Arial"/>
          <w:b/>
          <w:bCs/>
          <w:caps/>
          <w:sz w:val="22"/>
          <w:szCs w:val="22"/>
        </w:rPr>
        <w:footnoteReference w:id="85"/>
      </w:r>
    </w:p>
    <w:tbl>
      <w:tblPr>
        <w:tblW w:w="10264" w:type="dxa"/>
        <w:tblInd w:w="108" w:type="dxa"/>
        <w:tblLayout w:type="fixed"/>
        <w:tblLook w:val="0000" w:firstRow="0" w:lastRow="0" w:firstColumn="0" w:lastColumn="0" w:noHBand="0" w:noVBand="0"/>
      </w:tblPr>
      <w:tblGrid>
        <w:gridCol w:w="1395"/>
        <w:gridCol w:w="8305"/>
        <w:gridCol w:w="300"/>
        <w:gridCol w:w="264"/>
      </w:tblGrid>
      <w:tr w:rsidR="00EF1724" w:rsidRPr="00384A12">
        <w:trPr>
          <w:trHeight w:val="255"/>
        </w:trPr>
        <w:tc>
          <w:tcPr>
            <w:tcW w:w="1395" w:type="dxa"/>
            <w:tcBorders>
              <w:top w:val="nil"/>
              <w:left w:val="nil"/>
              <w:bottom w:val="nil"/>
              <w:right w:val="nil"/>
            </w:tcBorders>
            <w:noWrap/>
          </w:tcPr>
          <w:p w:rsidR="00EF1724" w:rsidRPr="00384A12" w:rsidRDefault="00EF1724" w:rsidP="00805E5A">
            <w:pPr>
              <w:rPr>
                <w:rFonts w:ascii="Arial" w:hAnsi="Arial" w:cs="Arial"/>
                <w:b/>
                <w:bCs/>
                <w:sz w:val="22"/>
                <w:szCs w:val="22"/>
              </w:rPr>
            </w:pPr>
            <w:r w:rsidRPr="00384A12">
              <w:rPr>
                <w:rFonts w:ascii="Arial" w:hAnsi="Arial" w:cs="Arial"/>
                <w:b/>
                <w:bCs/>
                <w:sz w:val="22"/>
                <w:szCs w:val="22"/>
              </w:rPr>
              <w:t>1802</w:t>
            </w:r>
          </w:p>
        </w:tc>
        <w:tc>
          <w:tcPr>
            <w:tcW w:w="8305" w:type="dxa"/>
            <w:tcBorders>
              <w:top w:val="nil"/>
              <w:left w:val="nil"/>
              <w:bottom w:val="nil"/>
              <w:right w:val="nil"/>
            </w:tcBorders>
          </w:tcPr>
          <w:p w:rsidR="00EF1724" w:rsidRDefault="00EF1724" w:rsidP="001242B2">
            <w:pPr>
              <w:ind w:firstLineChars="100" w:firstLine="220"/>
              <w:rPr>
                <w:rFonts w:ascii="Arial" w:hAnsi="Arial" w:cs="Arial"/>
                <w:sz w:val="22"/>
                <w:szCs w:val="22"/>
              </w:rPr>
            </w:pPr>
          </w:p>
        </w:tc>
        <w:tc>
          <w:tcPr>
            <w:tcW w:w="300" w:type="dxa"/>
            <w:tcBorders>
              <w:top w:val="nil"/>
              <w:left w:val="nil"/>
              <w:bottom w:val="nil"/>
              <w:right w:val="nil"/>
            </w:tcBorders>
          </w:tcPr>
          <w:p w:rsidR="00EF1724" w:rsidRDefault="00EF1724" w:rsidP="001242B2">
            <w:pPr>
              <w:ind w:firstLineChars="100" w:firstLine="220"/>
              <w:rPr>
                <w:rFonts w:ascii="Arial" w:hAnsi="Arial" w:cs="Arial"/>
                <w:sz w:val="22"/>
                <w:szCs w:val="22"/>
              </w:rPr>
            </w:pPr>
          </w:p>
        </w:tc>
        <w:tc>
          <w:tcPr>
            <w:tcW w:w="264" w:type="dxa"/>
            <w:tcBorders>
              <w:top w:val="nil"/>
              <w:left w:val="nil"/>
              <w:bottom w:val="nil"/>
              <w:right w:val="nil"/>
            </w:tcBorders>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Borders>
              <w:top w:val="nil"/>
              <w:left w:val="nil"/>
              <w:bottom w:val="nil"/>
              <w:right w:val="nil"/>
            </w:tcBorders>
          </w:tcPr>
          <w:p w:rsidR="00EF1724" w:rsidRPr="00384A12" w:rsidRDefault="00EF1724" w:rsidP="00805E5A">
            <w:pPr>
              <w:jc w:val="center"/>
              <w:rPr>
                <w:rFonts w:ascii="Arial" w:hAnsi="Arial" w:cs="Arial"/>
                <w:sz w:val="22"/>
                <w:szCs w:val="22"/>
              </w:rPr>
            </w:pPr>
          </w:p>
        </w:tc>
        <w:tc>
          <w:tcPr>
            <w:tcW w:w="8305" w:type="dxa"/>
            <w:tcBorders>
              <w:top w:val="nil"/>
              <w:left w:val="nil"/>
              <w:bottom w:val="nil"/>
              <w:right w:val="nil"/>
            </w:tcBorders>
          </w:tcPr>
          <w:p w:rsidR="00EF1724" w:rsidRDefault="00EF1724" w:rsidP="001242B2">
            <w:pPr>
              <w:ind w:firstLineChars="100" w:firstLine="220"/>
              <w:rPr>
                <w:rFonts w:ascii="Arial" w:hAnsi="Arial" w:cs="Arial"/>
                <w:sz w:val="22"/>
                <w:szCs w:val="22"/>
              </w:rPr>
            </w:pPr>
          </w:p>
        </w:tc>
        <w:tc>
          <w:tcPr>
            <w:tcW w:w="300" w:type="dxa"/>
            <w:tcBorders>
              <w:top w:val="nil"/>
              <w:left w:val="nil"/>
              <w:bottom w:val="nil"/>
              <w:right w:val="nil"/>
            </w:tcBorders>
          </w:tcPr>
          <w:p w:rsidR="00EF1724" w:rsidRDefault="00EF1724" w:rsidP="001242B2">
            <w:pPr>
              <w:ind w:firstLineChars="100" w:firstLine="220"/>
              <w:rPr>
                <w:rFonts w:ascii="Arial" w:hAnsi="Arial" w:cs="Arial"/>
                <w:sz w:val="22"/>
                <w:szCs w:val="22"/>
              </w:rPr>
            </w:pPr>
          </w:p>
        </w:tc>
        <w:tc>
          <w:tcPr>
            <w:tcW w:w="264" w:type="dxa"/>
            <w:tcBorders>
              <w:top w:val="nil"/>
              <w:left w:val="nil"/>
              <w:bottom w:val="nil"/>
              <w:right w:val="nil"/>
            </w:tcBorders>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Borders>
              <w:top w:val="nil"/>
              <w:left w:val="nil"/>
              <w:bottom w:val="nil"/>
              <w:right w:val="nil"/>
            </w:tcBorders>
            <w:vAlign w:val="center"/>
          </w:tcPr>
          <w:p w:rsidR="00EF1724" w:rsidRDefault="00EF1724" w:rsidP="00307A38">
            <w:pPr>
              <w:ind w:firstLineChars="100" w:firstLine="220"/>
              <w:rPr>
                <w:rFonts w:ascii="Arial" w:hAnsi="Arial" w:cs="Arial"/>
                <w:b/>
                <w:sz w:val="22"/>
                <w:szCs w:val="22"/>
              </w:rPr>
            </w:pPr>
            <w:proofErr w:type="spellStart"/>
            <w:r w:rsidRPr="00384A12">
              <w:rPr>
                <w:rFonts w:ascii="Arial" w:hAnsi="Arial" w:cs="Arial"/>
                <w:b/>
                <w:sz w:val="22"/>
                <w:szCs w:val="22"/>
              </w:rPr>
              <w:t>Rte</w:t>
            </w:r>
            <w:proofErr w:type="spellEnd"/>
          </w:p>
        </w:tc>
        <w:tc>
          <w:tcPr>
            <w:tcW w:w="8305" w:type="dxa"/>
            <w:tcBorders>
              <w:top w:val="nil"/>
              <w:left w:val="nil"/>
              <w:bottom w:val="nil"/>
              <w:right w:val="nil"/>
            </w:tcBorders>
            <w:noWrap/>
            <w:vAlign w:val="center"/>
          </w:tcPr>
          <w:p w:rsidR="00EF1724" w:rsidRDefault="00EF1724" w:rsidP="00307A38">
            <w:pPr>
              <w:ind w:firstLineChars="100" w:firstLine="220"/>
              <w:rPr>
                <w:rFonts w:ascii="Arial" w:hAnsi="Arial" w:cs="Arial"/>
                <w:b/>
                <w:sz w:val="22"/>
                <w:szCs w:val="22"/>
              </w:rPr>
            </w:pPr>
            <w:r w:rsidRPr="00384A12">
              <w:rPr>
                <w:rFonts w:ascii="Arial" w:hAnsi="Arial" w:cs="Arial"/>
                <w:b/>
                <w:sz w:val="22"/>
                <w:szCs w:val="22"/>
              </w:rPr>
              <w:t>Route</w:t>
            </w:r>
          </w:p>
        </w:tc>
        <w:tc>
          <w:tcPr>
            <w:tcW w:w="300" w:type="dxa"/>
            <w:tcBorders>
              <w:top w:val="nil"/>
              <w:left w:val="nil"/>
              <w:bottom w:val="nil"/>
              <w:right w:val="nil"/>
            </w:tcBorders>
            <w:noWrap/>
            <w:vAlign w:val="center"/>
          </w:tcPr>
          <w:p w:rsidR="00EF1724" w:rsidRDefault="00EF1724" w:rsidP="00307A38">
            <w:pPr>
              <w:ind w:firstLineChars="100" w:firstLine="220"/>
              <w:rPr>
                <w:rFonts w:ascii="Arial" w:hAnsi="Arial" w:cs="Arial"/>
                <w:b/>
                <w:sz w:val="22"/>
                <w:szCs w:val="22"/>
              </w:rPr>
            </w:pPr>
          </w:p>
        </w:tc>
        <w:tc>
          <w:tcPr>
            <w:tcW w:w="264" w:type="dxa"/>
            <w:tcBorders>
              <w:top w:val="nil"/>
              <w:left w:val="nil"/>
              <w:bottom w:val="nil"/>
              <w:right w:val="nil"/>
            </w:tcBorders>
            <w:vAlign w:val="center"/>
          </w:tcPr>
          <w:p w:rsidR="00EF1724" w:rsidRDefault="00EF1724" w:rsidP="00307A38">
            <w:pPr>
              <w:ind w:firstLineChars="100" w:firstLine="220"/>
              <w:rPr>
                <w:rFonts w:ascii="Arial" w:hAnsi="Arial" w:cs="Arial"/>
                <w:b/>
                <w:sz w:val="22"/>
                <w:szCs w:val="22"/>
              </w:rPr>
            </w:pPr>
          </w:p>
        </w:tc>
      </w:tr>
      <w:tr w:rsidR="00EF1724" w:rsidRPr="00384A12">
        <w:trPr>
          <w:trHeight w:val="255"/>
        </w:trPr>
        <w:tc>
          <w:tcPr>
            <w:tcW w:w="9700" w:type="dxa"/>
            <w:gridSpan w:val="2"/>
            <w:tcBorders>
              <w:top w:val="nil"/>
              <w:left w:val="nil"/>
              <w:bottom w:val="single" w:sz="4" w:space="0" w:color="auto"/>
              <w:right w:val="nil"/>
            </w:tcBorders>
            <w:vAlign w:val="center"/>
          </w:tcPr>
          <w:p w:rsidR="00EF1724" w:rsidRDefault="00EF1724" w:rsidP="001242B2">
            <w:pPr>
              <w:ind w:firstLineChars="100" w:firstLine="220"/>
              <w:rPr>
                <w:rFonts w:ascii="Arial" w:hAnsi="Arial" w:cs="Arial"/>
                <w:sz w:val="22"/>
                <w:szCs w:val="22"/>
              </w:rPr>
            </w:pPr>
          </w:p>
        </w:tc>
        <w:tc>
          <w:tcPr>
            <w:tcW w:w="300" w:type="dxa"/>
            <w:tcBorders>
              <w:top w:val="nil"/>
              <w:left w:val="nil"/>
              <w:right w:val="nil"/>
            </w:tcBorders>
            <w:noWrap/>
            <w:vAlign w:val="bottom"/>
          </w:tcPr>
          <w:p w:rsidR="00EF1724" w:rsidRDefault="00EF1724" w:rsidP="001242B2">
            <w:pPr>
              <w:ind w:firstLineChars="100" w:firstLine="220"/>
              <w:rPr>
                <w:rFonts w:ascii="Arial" w:hAnsi="Arial" w:cs="Arial"/>
                <w:sz w:val="22"/>
                <w:szCs w:val="22"/>
              </w:rPr>
            </w:pPr>
          </w:p>
        </w:tc>
        <w:tc>
          <w:tcPr>
            <w:tcW w:w="264" w:type="dxa"/>
            <w:tcBorders>
              <w:top w:val="nil"/>
              <w:left w:val="nil"/>
              <w:right w:val="nil"/>
            </w:tcBorders>
          </w:tcPr>
          <w:p w:rsidR="00EF1724" w:rsidRDefault="00EF1724" w:rsidP="001242B2">
            <w:pPr>
              <w:ind w:firstLineChars="100" w:firstLine="220"/>
              <w:rPr>
                <w:rFonts w:ascii="Arial" w:hAnsi="Arial" w:cs="Arial"/>
                <w:sz w:val="22"/>
                <w:szCs w:val="22"/>
              </w:rPr>
            </w:pPr>
          </w:p>
        </w:tc>
      </w:tr>
      <w:tr w:rsidR="00EF1724" w:rsidRPr="00384A12">
        <w:trPr>
          <w:trHeight w:val="360"/>
        </w:trPr>
        <w:tc>
          <w:tcPr>
            <w:tcW w:w="1395" w:type="dxa"/>
            <w:tcBorders>
              <w:top w:val="single" w:sz="8" w:space="0" w:color="auto"/>
              <w:left w:val="single" w:sz="8" w:space="0" w:color="auto"/>
              <w:bottom w:val="single" w:sz="8" w:space="0" w:color="auto"/>
              <w:right w:val="single" w:sz="8" w:space="0" w:color="auto"/>
            </w:tcBorders>
            <w:noWrap/>
            <w:vAlign w:val="center"/>
          </w:tcPr>
          <w:p w:rsidR="00EF1724" w:rsidRPr="00384A12" w:rsidRDefault="00EF1724" w:rsidP="00805E5A">
            <w:pPr>
              <w:jc w:val="center"/>
              <w:rPr>
                <w:rFonts w:ascii="Arial" w:hAnsi="Arial" w:cs="Arial"/>
                <w:b/>
                <w:bCs/>
                <w:sz w:val="22"/>
                <w:szCs w:val="22"/>
              </w:rPr>
            </w:pPr>
            <w:r w:rsidRPr="00384A12">
              <w:rPr>
                <w:rFonts w:ascii="Arial" w:hAnsi="Arial" w:cs="Arial"/>
                <w:b/>
                <w:bCs/>
                <w:sz w:val="22"/>
                <w:szCs w:val="22"/>
              </w:rPr>
              <w:t>Code</w:t>
            </w:r>
          </w:p>
        </w:tc>
        <w:tc>
          <w:tcPr>
            <w:tcW w:w="8305" w:type="dxa"/>
            <w:tcBorders>
              <w:top w:val="single" w:sz="8" w:space="0" w:color="auto"/>
              <w:left w:val="nil"/>
              <w:bottom w:val="single" w:sz="8" w:space="0" w:color="auto"/>
              <w:right w:val="single" w:sz="8" w:space="0" w:color="auto"/>
            </w:tcBorders>
            <w:noWrap/>
            <w:vAlign w:val="center"/>
          </w:tcPr>
          <w:p w:rsidR="00EF1724" w:rsidRDefault="00EF1724" w:rsidP="00307A38">
            <w:pPr>
              <w:ind w:firstLineChars="100" w:firstLine="220"/>
              <w:rPr>
                <w:rFonts w:ascii="Arial" w:hAnsi="Arial" w:cs="Arial"/>
                <w:b/>
                <w:bCs/>
                <w:sz w:val="22"/>
                <w:szCs w:val="22"/>
              </w:rPr>
            </w:pPr>
            <w:r w:rsidRPr="00384A12">
              <w:rPr>
                <w:rFonts w:ascii="Arial" w:hAnsi="Arial" w:cs="Arial"/>
                <w:b/>
                <w:bCs/>
                <w:sz w:val="22"/>
                <w:szCs w:val="22"/>
              </w:rPr>
              <w:t>Description/marine area</w:t>
            </w:r>
          </w:p>
        </w:tc>
        <w:tc>
          <w:tcPr>
            <w:tcW w:w="300" w:type="dxa"/>
            <w:tcBorders>
              <w:top w:val="nil"/>
              <w:left w:val="nil"/>
              <w:bottom w:val="nil"/>
              <w:right w:val="nil"/>
            </w:tcBorders>
            <w:noWrap/>
            <w:vAlign w:val="center"/>
          </w:tcPr>
          <w:p w:rsidR="00EF1724" w:rsidRDefault="00EF1724" w:rsidP="00307A38">
            <w:pPr>
              <w:ind w:firstLineChars="100" w:firstLine="220"/>
              <w:rPr>
                <w:rFonts w:ascii="Arial" w:hAnsi="Arial" w:cs="Arial"/>
                <w:b/>
                <w:bCs/>
                <w:sz w:val="22"/>
                <w:szCs w:val="22"/>
              </w:rPr>
            </w:pPr>
          </w:p>
        </w:tc>
        <w:tc>
          <w:tcPr>
            <w:tcW w:w="264" w:type="dxa"/>
            <w:tcBorders>
              <w:top w:val="nil"/>
              <w:left w:val="nil"/>
              <w:right w:val="nil"/>
            </w:tcBorders>
          </w:tcPr>
          <w:p w:rsidR="00EF1724" w:rsidRDefault="00EF1724" w:rsidP="001242B2">
            <w:pPr>
              <w:ind w:firstLineChars="100" w:firstLine="220"/>
              <w:rPr>
                <w:rFonts w:ascii="Arial" w:hAnsi="Arial" w:cs="Arial"/>
                <w:sz w:val="22"/>
                <w:szCs w:val="22"/>
              </w:rPr>
            </w:pPr>
          </w:p>
        </w:tc>
      </w:tr>
      <w:tr w:rsidR="00EF1724" w:rsidRPr="00384A12">
        <w:trPr>
          <w:trHeight w:val="360"/>
        </w:trPr>
        <w:tc>
          <w:tcPr>
            <w:tcW w:w="9700" w:type="dxa"/>
            <w:gridSpan w:val="2"/>
            <w:tcBorders>
              <w:top w:val="single" w:sz="8" w:space="0" w:color="auto"/>
              <w:left w:val="single" w:sz="8" w:space="0" w:color="auto"/>
              <w:bottom w:val="single" w:sz="8" w:space="0" w:color="auto"/>
              <w:right w:val="single" w:sz="8" w:space="0" w:color="auto"/>
            </w:tcBorders>
            <w:noWrap/>
            <w:vAlign w:val="center"/>
          </w:tcPr>
          <w:p w:rsidR="00EF1724" w:rsidRPr="00384A12" w:rsidRDefault="00C57EE3" w:rsidP="00805E5A">
            <w:pPr>
              <w:rPr>
                <w:rFonts w:ascii="Arial" w:hAnsi="Arial" w:cs="Arial"/>
                <w:b/>
                <w:bCs/>
                <w:sz w:val="22"/>
                <w:szCs w:val="22"/>
              </w:rPr>
            </w:pPr>
            <w:r>
              <w:rPr>
                <w:rFonts w:ascii="Arial" w:hAnsi="Arial" w:cs="Arial"/>
                <w:noProof/>
                <w:sz w:val="22"/>
                <w:szCs w:val="22"/>
                <w:lang w:val="en-GB" w:eastAsia="zh-TW"/>
              </w:rPr>
              <w:drawing>
                <wp:inline distT="0" distB="0" distL="0" distR="0">
                  <wp:extent cx="5895975" cy="3524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75" cy="3524250"/>
                          </a:xfrm>
                          <a:prstGeom prst="rect">
                            <a:avLst/>
                          </a:prstGeom>
                          <a:noFill/>
                          <a:ln>
                            <a:noFill/>
                          </a:ln>
                        </pic:spPr>
                      </pic:pic>
                    </a:graphicData>
                  </a:graphic>
                </wp:inline>
              </w:drawing>
            </w:r>
          </w:p>
        </w:tc>
        <w:tc>
          <w:tcPr>
            <w:tcW w:w="300" w:type="dxa"/>
            <w:tcBorders>
              <w:top w:val="nil"/>
              <w:left w:val="nil"/>
              <w:bottom w:val="nil"/>
              <w:right w:val="nil"/>
            </w:tcBorders>
            <w:noWrap/>
            <w:vAlign w:val="center"/>
          </w:tcPr>
          <w:p w:rsidR="00EF1724" w:rsidRDefault="00EF1724" w:rsidP="00307A38">
            <w:pPr>
              <w:ind w:firstLineChars="100" w:firstLine="220"/>
              <w:rPr>
                <w:rFonts w:ascii="Arial" w:hAnsi="Arial" w:cs="Arial"/>
                <w:b/>
                <w:bCs/>
                <w:sz w:val="22"/>
                <w:szCs w:val="22"/>
              </w:rPr>
            </w:pPr>
          </w:p>
        </w:tc>
        <w:tc>
          <w:tcPr>
            <w:tcW w:w="264" w:type="dxa"/>
            <w:tcBorders>
              <w:top w:val="nil"/>
              <w:left w:val="nil"/>
              <w:right w:val="nil"/>
            </w:tcBorders>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Borders>
              <w:top w:val="single" w:sz="4" w:space="0" w:color="auto"/>
              <w:left w:val="single" w:sz="4" w:space="0" w:color="auto"/>
              <w:bottom w:val="single" w:sz="4" w:space="0" w:color="auto"/>
              <w:right w:val="single" w:sz="4" w:space="0" w:color="auto"/>
            </w:tcBorders>
            <w:vAlign w:val="center"/>
          </w:tcPr>
          <w:p w:rsidR="00EF1724" w:rsidRPr="00384A12" w:rsidRDefault="00EF1724" w:rsidP="00805E5A">
            <w:pPr>
              <w:jc w:val="center"/>
              <w:rPr>
                <w:rFonts w:ascii="Arial" w:hAnsi="Arial" w:cs="Arial"/>
                <w:sz w:val="22"/>
                <w:szCs w:val="22"/>
              </w:rPr>
            </w:pPr>
            <w:r w:rsidRPr="00384A12">
              <w:rPr>
                <w:rFonts w:ascii="Arial" w:hAnsi="Arial" w:cs="Arial"/>
                <w:sz w:val="22"/>
                <w:szCs w:val="22"/>
              </w:rPr>
              <w:t>R90</w:t>
            </w:r>
          </w:p>
        </w:tc>
        <w:tc>
          <w:tcPr>
            <w:tcW w:w="8305" w:type="dxa"/>
            <w:tcBorders>
              <w:top w:val="single" w:sz="4" w:space="0" w:color="auto"/>
              <w:left w:val="single" w:sz="4" w:space="0" w:color="auto"/>
              <w:bottom w:val="single" w:sz="4" w:space="0" w:color="auto"/>
              <w:right w:val="single" w:sz="4" w:space="0" w:color="auto"/>
            </w:tcBorders>
            <w:vAlign w:val="center"/>
          </w:tcPr>
          <w:p w:rsidR="00EF1724" w:rsidRDefault="00EF1724" w:rsidP="001242B2">
            <w:pPr>
              <w:ind w:firstLineChars="100" w:firstLine="220"/>
              <w:rPr>
                <w:rFonts w:ascii="Arial" w:hAnsi="Arial" w:cs="Arial"/>
                <w:sz w:val="22"/>
                <w:szCs w:val="22"/>
              </w:rPr>
            </w:pPr>
            <w:r w:rsidRPr="00384A12">
              <w:rPr>
                <w:rFonts w:ascii="Arial" w:hAnsi="Arial" w:cs="Arial"/>
                <w:sz w:val="22"/>
                <w:szCs w:val="22"/>
              </w:rPr>
              <w:t>More than 10 separate marine areas (see Note 2).</w:t>
            </w:r>
          </w:p>
        </w:tc>
        <w:tc>
          <w:tcPr>
            <w:tcW w:w="300" w:type="dxa"/>
            <w:tcBorders>
              <w:left w:val="single" w:sz="4" w:space="0" w:color="auto"/>
            </w:tcBorders>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Borders>
              <w:top w:val="single" w:sz="4" w:space="0" w:color="auto"/>
              <w:left w:val="single" w:sz="4" w:space="0" w:color="auto"/>
              <w:bottom w:val="single" w:sz="4" w:space="0" w:color="auto"/>
              <w:right w:val="single" w:sz="4" w:space="0" w:color="auto"/>
            </w:tcBorders>
            <w:vAlign w:val="center"/>
          </w:tcPr>
          <w:p w:rsidR="00EF1724" w:rsidRPr="00384A12" w:rsidRDefault="00EF1724" w:rsidP="00805E5A">
            <w:pPr>
              <w:jc w:val="center"/>
              <w:rPr>
                <w:rFonts w:ascii="Arial" w:hAnsi="Arial" w:cs="Arial"/>
                <w:sz w:val="22"/>
                <w:szCs w:val="22"/>
              </w:rPr>
            </w:pPr>
            <w:r w:rsidRPr="00384A12">
              <w:rPr>
                <w:rFonts w:ascii="Arial" w:hAnsi="Arial" w:cs="Arial"/>
                <w:sz w:val="22"/>
                <w:szCs w:val="22"/>
              </w:rPr>
              <w:t>R91</w:t>
            </w:r>
          </w:p>
        </w:tc>
        <w:tc>
          <w:tcPr>
            <w:tcW w:w="8305" w:type="dxa"/>
            <w:tcBorders>
              <w:top w:val="single" w:sz="4" w:space="0" w:color="auto"/>
              <w:left w:val="single" w:sz="4" w:space="0" w:color="auto"/>
              <w:bottom w:val="single" w:sz="4" w:space="0" w:color="auto"/>
              <w:right w:val="single" w:sz="4" w:space="0" w:color="auto"/>
            </w:tcBorders>
            <w:vAlign w:val="center"/>
          </w:tcPr>
          <w:p w:rsidR="00EF1724" w:rsidRDefault="00EF1724" w:rsidP="001242B2">
            <w:pPr>
              <w:ind w:firstLineChars="100" w:firstLine="220"/>
              <w:rPr>
                <w:rFonts w:ascii="Arial" w:hAnsi="Arial" w:cs="Arial"/>
                <w:sz w:val="22"/>
                <w:szCs w:val="22"/>
              </w:rPr>
            </w:pPr>
            <w:r w:rsidRPr="00384A12">
              <w:rPr>
                <w:rFonts w:ascii="Arial" w:hAnsi="Arial" w:cs="Arial"/>
                <w:sz w:val="22"/>
                <w:szCs w:val="22"/>
              </w:rPr>
              <w:t>Inland sea or river (see Note 3).</w:t>
            </w:r>
          </w:p>
        </w:tc>
        <w:tc>
          <w:tcPr>
            <w:tcW w:w="300" w:type="dxa"/>
            <w:tcBorders>
              <w:left w:val="single" w:sz="4" w:space="0" w:color="auto"/>
            </w:tcBorders>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Borders>
              <w:top w:val="single" w:sz="4" w:space="0" w:color="auto"/>
              <w:left w:val="single" w:sz="4" w:space="0" w:color="auto"/>
              <w:bottom w:val="single" w:sz="4" w:space="0" w:color="auto"/>
              <w:right w:val="single" w:sz="4" w:space="0" w:color="auto"/>
            </w:tcBorders>
            <w:vAlign w:val="center"/>
          </w:tcPr>
          <w:p w:rsidR="00EF1724" w:rsidRPr="00384A12" w:rsidRDefault="00EF1724" w:rsidP="00805E5A">
            <w:pPr>
              <w:jc w:val="center"/>
              <w:rPr>
                <w:rFonts w:ascii="Arial" w:hAnsi="Arial" w:cs="Arial"/>
                <w:sz w:val="22"/>
                <w:szCs w:val="22"/>
              </w:rPr>
            </w:pPr>
            <w:r w:rsidRPr="00384A12">
              <w:rPr>
                <w:rFonts w:ascii="Arial" w:hAnsi="Arial" w:cs="Arial"/>
                <w:sz w:val="22"/>
                <w:szCs w:val="22"/>
              </w:rPr>
              <w:t>R92</w:t>
            </w:r>
          </w:p>
        </w:tc>
        <w:tc>
          <w:tcPr>
            <w:tcW w:w="8305" w:type="dxa"/>
            <w:tcBorders>
              <w:top w:val="single" w:sz="4" w:space="0" w:color="auto"/>
              <w:left w:val="single" w:sz="4" w:space="0" w:color="auto"/>
              <w:bottom w:val="single" w:sz="4" w:space="0" w:color="auto"/>
              <w:right w:val="single" w:sz="4" w:space="0" w:color="auto"/>
            </w:tcBorders>
            <w:vAlign w:val="center"/>
          </w:tcPr>
          <w:p w:rsidR="00EF1724" w:rsidRDefault="00EF1724" w:rsidP="001242B2">
            <w:pPr>
              <w:ind w:firstLineChars="100" w:firstLine="220"/>
              <w:rPr>
                <w:rFonts w:ascii="Arial" w:hAnsi="Arial" w:cs="Arial"/>
                <w:sz w:val="22"/>
                <w:szCs w:val="22"/>
              </w:rPr>
            </w:pPr>
            <w:r w:rsidRPr="00384A12">
              <w:rPr>
                <w:rFonts w:ascii="Arial" w:hAnsi="Arial" w:cs="Arial"/>
                <w:sz w:val="22"/>
                <w:szCs w:val="22"/>
              </w:rPr>
              <w:t xml:space="preserve">Variable or no fixed route (see Note 2). </w:t>
            </w:r>
          </w:p>
        </w:tc>
        <w:tc>
          <w:tcPr>
            <w:tcW w:w="300" w:type="dxa"/>
            <w:tcBorders>
              <w:left w:val="single" w:sz="4" w:space="0" w:color="auto"/>
            </w:tcBorders>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vAlign w:val="center"/>
          </w:tcPr>
          <w:p w:rsidR="00EF1724" w:rsidRPr="00384A12" w:rsidRDefault="00EF1724" w:rsidP="00805E5A">
            <w:pPr>
              <w:jc w:val="center"/>
              <w:rPr>
                <w:rFonts w:ascii="Arial" w:hAnsi="Arial" w:cs="Arial"/>
                <w:sz w:val="22"/>
                <w:szCs w:val="22"/>
              </w:rPr>
            </w:pPr>
          </w:p>
        </w:tc>
        <w:tc>
          <w:tcPr>
            <w:tcW w:w="8305" w:type="dxa"/>
            <w:vAlign w:val="center"/>
          </w:tcPr>
          <w:p w:rsidR="00EF1724" w:rsidRDefault="00EF1724" w:rsidP="001242B2">
            <w:pPr>
              <w:ind w:firstLineChars="100" w:firstLine="220"/>
              <w:rPr>
                <w:rFonts w:ascii="Arial" w:hAnsi="Arial" w:cs="Arial"/>
                <w:sz w:val="22"/>
                <w:szCs w:val="22"/>
              </w:rPr>
            </w:pPr>
          </w:p>
        </w:tc>
        <w:tc>
          <w:tcPr>
            <w:tcW w:w="300" w:type="dxa"/>
            <w:tcBorders>
              <w:left w:val="nil"/>
            </w:tcBorders>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Pr>
          <w:p w:rsidR="00EF1724" w:rsidRPr="00384A12" w:rsidRDefault="00EF1724" w:rsidP="00805E5A">
            <w:pPr>
              <w:ind w:firstLine="192"/>
              <w:rPr>
                <w:rFonts w:ascii="Arial" w:hAnsi="Arial" w:cs="Arial"/>
                <w:b/>
                <w:sz w:val="22"/>
                <w:szCs w:val="22"/>
              </w:rPr>
            </w:pPr>
            <w:r w:rsidRPr="00384A12">
              <w:rPr>
                <w:rFonts w:ascii="Arial" w:hAnsi="Arial" w:cs="Arial"/>
                <w:b/>
                <w:sz w:val="22"/>
                <w:szCs w:val="22"/>
              </w:rPr>
              <w:t>Note 1</w:t>
            </w:r>
          </w:p>
        </w:tc>
        <w:tc>
          <w:tcPr>
            <w:tcW w:w="8305" w:type="dxa"/>
            <w:vAlign w:val="center"/>
          </w:tcPr>
          <w:p w:rsidR="00EF1724" w:rsidRDefault="00EF1724" w:rsidP="001242B2">
            <w:pPr>
              <w:ind w:firstLineChars="100" w:firstLine="220"/>
              <w:rPr>
                <w:rFonts w:ascii="Arial" w:hAnsi="Arial" w:cs="Arial"/>
                <w:sz w:val="22"/>
                <w:szCs w:val="22"/>
              </w:rPr>
            </w:pPr>
            <w:r w:rsidRPr="00384A12">
              <w:rPr>
                <w:rFonts w:ascii="Arial" w:hAnsi="Arial" w:cs="Arial"/>
                <w:sz w:val="22"/>
                <w:szCs w:val="22"/>
              </w:rPr>
              <w:t xml:space="preserve">A maximum of 10 marine areas visited by the ship can be reported individually, otherwise </w:t>
            </w:r>
          </w:p>
          <w:p w:rsidR="00EF1724" w:rsidRDefault="00EF1724" w:rsidP="001242B2">
            <w:pPr>
              <w:ind w:firstLineChars="100" w:firstLine="220"/>
              <w:rPr>
                <w:rFonts w:ascii="Arial" w:hAnsi="Arial" w:cs="Arial"/>
                <w:sz w:val="22"/>
                <w:szCs w:val="22"/>
              </w:rPr>
            </w:pPr>
            <w:proofErr w:type="gramStart"/>
            <w:r w:rsidRPr="00384A12">
              <w:rPr>
                <w:rFonts w:ascii="Arial" w:hAnsi="Arial" w:cs="Arial"/>
                <w:sz w:val="22"/>
                <w:szCs w:val="22"/>
              </w:rPr>
              <w:t>use</w:t>
            </w:r>
            <w:proofErr w:type="gramEnd"/>
            <w:r w:rsidRPr="00384A12">
              <w:rPr>
                <w:rFonts w:ascii="Arial" w:hAnsi="Arial" w:cs="Arial"/>
                <w:sz w:val="22"/>
                <w:szCs w:val="22"/>
              </w:rPr>
              <w:t xml:space="preserve"> R90. </w:t>
            </w:r>
          </w:p>
        </w:tc>
        <w:tc>
          <w:tcPr>
            <w:tcW w:w="300" w:type="dxa"/>
            <w:tcBorders>
              <w:left w:val="nil"/>
            </w:tcBorders>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Pr>
          <w:p w:rsidR="00EF1724" w:rsidRPr="00384A12" w:rsidRDefault="00EF1724" w:rsidP="00805E5A">
            <w:pPr>
              <w:ind w:firstLine="192"/>
              <w:rPr>
                <w:rFonts w:ascii="Arial" w:hAnsi="Arial" w:cs="Arial"/>
                <w:b/>
                <w:sz w:val="22"/>
                <w:szCs w:val="22"/>
              </w:rPr>
            </w:pPr>
            <w:r w:rsidRPr="00384A12">
              <w:rPr>
                <w:rFonts w:ascii="Arial" w:hAnsi="Arial" w:cs="Arial"/>
                <w:b/>
                <w:sz w:val="22"/>
                <w:szCs w:val="22"/>
              </w:rPr>
              <w:t>Note 2</w:t>
            </w:r>
          </w:p>
        </w:tc>
        <w:tc>
          <w:tcPr>
            <w:tcW w:w="8305" w:type="dxa"/>
            <w:vAlign w:val="center"/>
          </w:tcPr>
          <w:p w:rsidR="00EF1724" w:rsidRPr="00384A12" w:rsidRDefault="00EF1724" w:rsidP="00805E5A">
            <w:pPr>
              <w:ind w:left="197"/>
              <w:rPr>
                <w:rFonts w:ascii="Arial" w:hAnsi="Arial" w:cs="Arial"/>
                <w:sz w:val="22"/>
                <w:szCs w:val="22"/>
              </w:rPr>
            </w:pPr>
            <w:r w:rsidRPr="00384A12">
              <w:rPr>
                <w:rFonts w:ascii="Arial" w:hAnsi="Arial" w:cs="Arial"/>
                <w:sz w:val="22"/>
                <w:szCs w:val="22"/>
              </w:rPr>
              <w:t>For R90 or R92, specify the most visited marine area(s) by the ship in the footnote if this can be determined, e.g. “most visited - R62, R41”.</w:t>
            </w:r>
          </w:p>
        </w:tc>
        <w:tc>
          <w:tcPr>
            <w:tcW w:w="300" w:type="dxa"/>
            <w:tcBorders>
              <w:left w:val="nil"/>
            </w:tcBorders>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Pr>
          <w:p w:rsidR="00EF1724" w:rsidRPr="00384A12" w:rsidRDefault="00EF1724" w:rsidP="00805E5A">
            <w:pPr>
              <w:ind w:firstLine="192"/>
              <w:rPr>
                <w:rFonts w:ascii="Arial" w:hAnsi="Arial" w:cs="Arial"/>
                <w:b/>
                <w:sz w:val="22"/>
                <w:szCs w:val="22"/>
              </w:rPr>
            </w:pPr>
            <w:r w:rsidRPr="00384A12">
              <w:rPr>
                <w:rFonts w:ascii="Arial" w:hAnsi="Arial" w:cs="Arial"/>
                <w:b/>
                <w:sz w:val="22"/>
                <w:szCs w:val="22"/>
              </w:rPr>
              <w:t>Note 3</w:t>
            </w:r>
          </w:p>
        </w:tc>
        <w:tc>
          <w:tcPr>
            <w:tcW w:w="8305" w:type="dxa"/>
            <w:vAlign w:val="center"/>
          </w:tcPr>
          <w:p w:rsidR="00EF1724" w:rsidRDefault="00EF1724" w:rsidP="001242B2">
            <w:pPr>
              <w:ind w:firstLineChars="100" w:firstLine="220"/>
              <w:rPr>
                <w:rFonts w:ascii="Arial" w:hAnsi="Arial" w:cs="Arial"/>
                <w:sz w:val="22"/>
                <w:szCs w:val="22"/>
              </w:rPr>
            </w:pPr>
            <w:r w:rsidRPr="00384A12">
              <w:rPr>
                <w:rFonts w:ascii="Arial" w:hAnsi="Arial" w:cs="Arial"/>
                <w:sz w:val="22"/>
                <w:szCs w:val="22"/>
              </w:rPr>
              <w:t>For R91, specify the location in the footnote, e.g. “Black Sea”, “Mackenzie River”.</w:t>
            </w:r>
          </w:p>
        </w:tc>
        <w:tc>
          <w:tcPr>
            <w:tcW w:w="300" w:type="dxa"/>
            <w:tcBorders>
              <w:left w:val="nil"/>
            </w:tcBorders>
            <w:vAlign w:val="center"/>
          </w:tcPr>
          <w:p w:rsidR="00EF1724" w:rsidRDefault="00EF1724" w:rsidP="001242B2">
            <w:pPr>
              <w:ind w:firstLineChars="100" w:firstLine="220"/>
              <w:rPr>
                <w:rFonts w:ascii="Arial" w:hAnsi="Arial" w:cs="Arial"/>
                <w:sz w:val="22"/>
                <w:szCs w:val="22"/>
              </w:rPr>
            </w:pPr>
          </w:p>
        </w:tc>
        <w:tc>
          <w:tcPr>
            <w:tcW w:w="264" w:type="dxa"/>
            <w:vAlign w:val="center"/>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vAlign w:val="center"/>
          </w:tcPr>
          <w:p w:rsidR="00EF1724" w:rsidRPr="00384A12" w:rsidRDefault="00EF1724" w:rsidP="00805E5A">
            <w:pPr>
              <w:ind w:firstLine="192"/>
              <w:rPr>
                <w:rFonts w:ascii="Arial" w:hAnsi="Arial" w:cs="Arial"/>
                <w:b/>
                <w:sz w:val="22"/>
                <w:szCs w:val="22"/>
              </w:rPr>
            </w:pPr>
            <w:r w:rsidRPr="00384A12">
              <w:rPr>
                <w:rFonts w:ascii="Arial" w:hAnsi="Arial" w:cs="Arial"/>
                <w:b/>
                <w:sz w:val="22"/>
                <w:szCs w:val="22"/>
              </w:rPr>
              <w:t>Note 4</w:t>
            </w:r>
          </w:p>
        </w:tc>
        <w:tc>
          <w:tcPr>
            <w:tcW w:w="8305" w:type="dxa"/>
            <w:vAlign w:val="center"/>
          </w:tcPr>
          <w:p w:rsidR="00EF1724" w:rsidRDefault="00EF1724" w:rsidP="001242B2">
            <w:pPr>
              <w:ind w:firstLineChars="100" w:firstLine="220"/>
              <w:rPr>
                <w:rFonts w:ascii="Arial" w:hAnsi="Arial" w:cs="Arial"/>
                <w:sz w:val="22"/>
                <w:szCs w:val="22"/>
              </w:rPr>
            </w:pPr>
            <w:r w:rsidRPr="00384A12">
              <w:rPr>
                <w:rFonts w:ascii="Arial" w:hAnsi="Arial" w:cs="Arial"/>
                <w:sz w:val="22"/>
                <w:szCs w:val="22"/>
              </w:rPr>
              <w:t>Use footnotes as necessary to provide more detail, e.g. “coastal service”, “fixed location”.</w:t>
            </w:r>
          </w:p>
        </w:tc>
        <w:tc>
          <w:tcPr>
            <w:tcW w:w="300" w:type="dxa"/>
            <w:tcBorders>
              <w:left w:val="nil"/>
            </w:tcBorders>
            <w:vAlign w:val="center"/>
          </w:tcPr>
          <w:p w:rsidR="00EF1724" w:rsidRDefault="00EF1724" w:rsidP="001242B2">
            <w:pPr>
              <w:ind w:firstLineChars="100" w:firstLine="220"/>
              <w:rPr>
                <w:rFonts w:ascii="Arial" w:hAnsi="Arial" w:cs="Arial"/>
                <w:sz w:val="22"/>
                <w:szCs w:val="22"/>
              </w:rPr>
            </w:pPr>
          </w:p>
        </w:tc>
        <w:tc>
          <w:tcPr>
            <w:tcW w:w="264" w:type="dxa"/>
            <w:vAlign w:val="center"/>
          </w:tcPr>
          <w:p w:rsidR="00EF1724" w:rsidRDefault="00EF1724" w:rsidP="001242B2">
            <w:pPr>
              <w:ind w:firstLineChars="100" w:firstLine="220"/>
              <w:rPr>
                <w:rFonts w:ascii="Arial" w:hAnsi="Arial" w:cs="Arial"/>
                <w:sz w:val="22"/>
                <w:szCs w:val="22"/>
              </w:rPr>
            </w:pPr>
          </w:p>
        </w:tc>
      </w:tr>
      <w:tr w:rsidR="00EF1724" w:rsidRPr="00384A12">
        <w:trPr>
          <w:trHeight w:val="255"/>
        </w:trPr>
        <w:tc>
          <w:tcPr>
            <w:tcW w:w="1395" w:type="dxa"/>
          </w:tcPr>
          <w:p w:rsidR="00EF1724" w:rsidRPr="00384A12" w:rsidRDefault="00EF1724" w:rsidP="00805E5A">
            <w:pPr>
              <w:ind w:firstLine="192"/>
              <w:rPr>
                <w:rFonts w:ascii="Arial" w:hAnsi="Arial" w:cs="Arial"/>
                <w:b/>
                <w:sz w:val="22"/>
                <w:szCs w:val="22"/>
              </w:rPr>
            </w:pPr>
            <w:r w:rsidRPr="00384A12">
              <w:rPr>
                <w:rFonts w:ascii="Arial" w:hAnsi="Arial" w:cs="Arial"/>
                <w:b/>
                <w:sz w:val="22"/>
                <w:szCs w:val="22"/>
              </w:rPr>
              <w:t>Note 5</w:t>
            </w:r>
          </w:p>
        </w:tc>
        <w:tc>
          <w:tcPr>
            <w:tcW w:w="8305" w:type="dxa"/>
            <w:vAlign w:val="center"/>
          </w:tcPr>
          <w:p w:rsidR="00EF1724" w:rsidRPr="00384A12" w:rsidRDefault="00EF1724" w:rsidP="00805E5A">
            <w:pPr>
              <w:ind w:left="197"/>
              <w:rPr>
                <w:rFonts w:ascii="Arial" w:hAnsi="Arial" w:cs="Arial"/>
                <w:sz w:val="22"/>
                <w:szCs w:val="22"/>
              </w:rPr>
            </w:pPr>
            <w:r w:rsidRPr="00384A12">
              <w:rPr>
                <w:rFonts w:ascii="Arial" w:hAnsi="Arial" w:cs="Arial"/>
                <w:sz w:val="22"/>
                <w:szCs w:val="22"/>
              </w:rPr>
              <w:t xml:space="preserve">If using the semi-colon delimited metadata exchange format, include the relevant marine area in the footnote if more than one </w:t>
            </w:r>
            <w:proofErr w:type="spellStart"/>
            <w:r w:rsidRPr="00384A12">
              <w:rPr>
                <w:rFonts w:ascii="Arial" w:hAnsi="Arial" w:cs="Arial"/>
                <w:b/>
                <w:sz w:val="22"/>
                <w:szCs w:val="22"/>
              </w:rPr>
              <w:t>rte</w:t>
            </w:r>
            <w:proofErr w:type="spellEnd"/>
            <w:r w:rsidRPr="00384A12">
              <w:rPr>
                <w:rFonts w:ascii="Arial" w:hAnsi="Arial" w:cs="Arial"/>
                <w:sz w:val="22"/>
                <w:szCs w:val="22"/>
              </w:rPr>
              <w:t xml:space="preserve"> is defined, e.g. “R73 – Austral Summer only”, otherwise format the footnote as shown in the examples for Notes 2 – 4.</w:t>
            </w:r>
          </w:p>
        </w:tc>
        <w:tc>
          <w:tcPr>
            <w:tcW w:w="300" w:type="dxa"/>
            <w:tcBorders>
              <w:left w:val="nil"/>
            </w:tcBorders>
            <w:vAlign w:val="center"/>
          </w:tcPr>
          <w:p w:rsidR="00EF1724" w:rsidRDefault="00EF1724" w:rsidP="001242B2">
            <w:pPr>
              <w:ind w:firstLineChars="100" w:firstLine="220"/>
              <w:rPr>
                <w:rFonts w:ascii="Arial" w:hAnsi="Arial" w:cs="Arial"/>
                <w:sz w:val="22"/>
                <w:szCs w:val="22"/>
              </w:rPr>
            </w:pPr>
          </w:p>
        </w:tc>
        <w:tc>
          <w:tcPr>
            <w:tcW w:w="264" w:type="dxa"/>
            <w:vAlign w:val="center"/>
          </w:tcPr>
          <w:p w:rsidR="00EF1724" w:rsidRDefault="00EF1724" w:rsidP="001242B2">
            <w:pPr>
              <w:ind w:firstLineChars="100" w:firstLine="220"/>
              <w:rPr>
                <w:rFonts w:ascii="Arial" w:hAnsi="Arial" w:cs="Arial"/>
                <w:sz w:val="22"/>
                <w:szCs w:val="22"/>
              </w:rPr>
            </w:pPr>
          </w:p>
        </w:tc>
      </w:tr>
      <w:tr w:rsidR="00EF1724" w:rsidRPr="00384A12">
        <w:trPr>
          <w:trHeight w:val="255"/>
        </w:trPr>
        <w:tc>
          <w:tcPr>
            <w:tcW w:w="9700" w:type="dxa"/>
            <w:gridSpan w:val="2"/>
          </w:tcPr>
          <w:p w:rsidR="00EF1724" w:rsidRDefault="00EF1724" w:rsidP="001242B2">
            <w:pPr>
              <w:ind w:firstLineChars="100" w:firstLine="220"/>
              <w:rPr>
                <w:rFonts w:ascii="Arial" w:hAnsi="Arial" w:cs="Arial"/>
                <w:sz w:val="22"/>
                <w:szCs w:val="22"/>
              </w:rPr>
            </w:pPr>
          </w:p>
        </w:tc>
        <w:tc>
          <w:tcPr>
            <w:tcW w:w="300" w:type="dxa"/>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r w:rsidR="00EF1724" w:rsidRPr="00384A12">
        <w:trPr>
          <w:trHeight w:val="255"/>
        </w:trPr>
        <w:tc>
          <w:tcPr>
            <w:tcW w:w="9700" w:type="dxa"/>
            <w:gridSpan w:val="2"/>
            <w:noWrap/>
          </w:tcPr>
          <w:p w:rsidR="00EF1724" w:rsidRDefault="00EF1724" w:rsidP="001242B2">
            <w:pPr>
              <w:ind w:firstLineChars="100" w:firstLine="220"/>
              <w:rPr>
                <w:rFonts w:ascii="Arial" w:hAnsi="Arial" w:cs="Arial"/>
                <w:sz w:val="22"/>
                <w:szCs w:val="22"/>
              </w:rPr>
            </w:pPr>
          </w:p>
        </w:tc>
        <w:tc>
          <w:tcPr>
            <w:tcW w:w="300" w:type="dxa"/>
          </w:tcPr>
          <w:p w:rsidR="00EF1724" w:rsidRDefault="00EF1724" w:rsidP="001242B2">
            <w:pPr>
              <w:ind w:firstLineChars="100" w:firstLine="220"/>
              <w:rPr>
                <w:rFonts w:ascii="Arial" w:hAnsi="Arial" w:cs="Arial"/>
                <w:sz w:val="22"/>
                <w:szCs w:val="22"/>
              </w:rPr>
            </w:pPr>
          </w:p>
        </w:tc>
        <w:tc>
          <w:tcPr>
            <w:tcW w:w="264" w:type="dxa"/>
          </w:tcPr>
          <w:p w:rsidR="00EF1724" w:rsidRDefault="00EF1724" w:rsidP="001242B2">
            <w:pPr>
              <w:ind w:firstLineChars="100" w:firstLine="220"/>
              <w:rPr>
                <w:rFonts w:ascii="Arial" w:hAnsi="Arial" w:cs="Arial"/>
                <w:sz w:val="22"/>
                <w:szCs w:val="22"/>
              </w:rPr>
            </w:pPr>
          </w:p>
        </w:tc>
      </w:tr>
    </w:tbl>
    <w:p w:rsidR="00EF1724" w:rsidRPr="00384A12" w:rsidRDefault="00EF1724" w:rsidP="00805E5A">
      <w:pPr>
        <w:jc w:val="center"/>
        <w:rPr>
          <w:rFonts w:ascii="Arial" w:hAnsi="Arial" w:cs="Arial"/>
          <w:sz w:val="22"/>
          <w:szCs w:val="22"/>
        </w:rPr>
      </w:pPr>
    </w:p>
    <w:p w:rsidR="00EF1724" w:rsidRPr="00384A12" w:rsidRDefault="00EF1724" w:rsidP="00805E5A">
      <w:pPr>
        <w:jc w:val="center"/>
        <w:rPr>
          <w:rFonts w:ascii="Arial" w:hAnsi="Arial" w:cs="Arial"/>
          <w:sz w:val="22"/>
          <w:szCs w:val="22"/>
        </w:rPr>
      </w:pPr>
    </w:p>
    <w:p w:rsidR="00EF1724" w:rsidRPr="00384A12" w:rsidRDefault="00EF1724" w:rsidP="00805E5A">
      <w:pPr>
        <w:jc w:val="center"/>
        <w:rPr>
          <w:rFonts w:ascii="Arial" w:hAnsi="Arial" w:cs="Arial"/>
          <w:sz w:val="22"/>
          <w:szCs w:val="22"/>
        </w:rPr>
      </w:pPr>
      <w:r w:rsidRPr="00384A12">
        <w:rPr>
          <w:rFonts w:ascii="Arial" w:hAnsi="Arial" w:cs="Arial"/>
          <w:sz w:val="22"/>
          <w:szCs w:val="22"/>
        </w:rPr>
        <w:t>____________</w:t>
      </w:r>
    </w:p>
    <w:p w:rsidR="00EF1724" w:rsidRPr="00384A12" w:rsidRDefault="00EF1724" w:rsidP="00805E5A">
      <w:pPr>
        <w:rPr>
          <w:rFonts w:ascii="Arial" w:hAnsi="Arial" w:cs="Arial"/>
          <w:sz w:val="22"/>
          <w:szCs w:val="22"/>
        </w:rPr>
      </w:pPr>
    </w:p>
    <w:p w:rsidR="00EF1724" w:rsidRPr="00384A12" w:rsidRDefault="00EF1724" w:rsidP="00805E5A">
      <w:pPr>
        <w:jc w:val="center"/>
        <w:rPr>
          <w:rFonts w:ascii="Arial" w:hAnsi="Arial" w:cs="Arial"/>
          <w:sz w:val="22"/>
          <w:szCs w:val="22"/>
        </w:rPr>
        <w:sectPr w:rsidR="00EF1724" w:rsidRPr="00384A12" w:rsidSect="00384A12">
          <w:footnotePr>
            <w:numRestart w:val="eachSect"/>
          </w:footnotePr>
          <w:pgSz w:w="11907" w:h="16840" w:code="9"/>
          <w:pgMar w:top="1134" w:right="1134" w:bottom="1134" w:left="1134" w:header="709" w:footer="709" w:gutter="0"/>
          <w:cols w:space="708"/>
          <w:docGrid w:linePitch="360"/>
        </w:sectPr>
      </w:pPr>
    </w:p>
    <w:p w:rsidR="00EF1724" w:rsidRPr="00384A12" w:rsidRDefault="00EF1724" w:rsidP="00805E5A">
      <w:pPr>
        <w:jc w:val="center"/>
        <w:rPr>
          <w:rFonts w:ascii="Arial" w:hAnsi="Arial" w:cs="Arial"/>
          <w:b/>
          <w:bCs/>
          <w:caps/>
          <w:sz w:val="22"/>
          <w:szCs w:val="22"/>
        </w:rPr>
      </w:pPr>
      <w:r>
        <w:rPr>
          <w:rFonts w:ascii="Arial" w:hAnsi="Arial" w:cs="Arial"/>
          <w:b/>
          <w:bCs/>
          <w:caps/>
          <w:sz w:val="22"/>
          <w:szCs w:val="22"/>
        </w:rPr>
        <w:lastRenderedPageBreak/>
        <w:t>Annex D of Annex V</w:t>
      </w:r>
    </w:p>
    <w:p w:rsidR="00EF1724" w:rsidRPr="00384A12" w:rsidRDefault="00EF1724" w:rsidP="00805E5A">
      <w:pPr>
        <w:jc w:val="center"/>
        <w:rPr>
          <w:rFonts w:ascii="Arial" w:hAnsi="Arial" w:cs="Arial"/>
          <w:b/>
          <w:bCs/>
          <w:caps/>
          <w:sz w:val="22"/>
          <w:szCs w:val="22"/>
        </w:rPr>
      </w:pP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t>Terms of Reference and membership of the VOS-DP</w:t>
      </w:r>
      <w:r w:rsidRPr="00384A12">
        <w:rPr>
          <w:rStyle w:val="FootnoteReference"/>
          <w:rFonts w:ascii="Arial" w:hAnsi="Arial" w:cs="Arial"/>
          <w:b/>
          <w:bCs/>
          <w:caps/>
          <w:sz w:val="22"/>
          <w:szCs w:val="22"/>
        </w:rPr>
        <w:footnoteReference w:id="86"/>
      </w:r>
      <w:r w:rsidRPr="00384A12">
        <w:rPr>
          <w:rFonts w:ascii="Arial" w:hAnsi="Arial" w:cs="Arial"/>
          <w:b/>
          <w:bCs/>
          <w:caps/>
          <w:sz w:val="22"/>
          <w:szCs w:val="22"/>
        </w:rPr>
        <w:t xml:space="preserve"> programme evaluation committee (PEC)</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r w:rsidRPr="00384A12">
        <w:rPr>
          <w:rFonts w:ascii="Arial" w:hAnsi="Arial" w:cs="Arial"/>
          <w:sz w:val="22"/>
          <w:szCs w:val="22"/>
        </w:rPr>
        <w:t xml:space="preserve">The VOS-DP </w:t>
      </w:r>
      <w:proofErr w:type="spellStart"/>
      <w:r w:rsidRPr="00384A12">
        <w:rPr>
          <w:rFonts w:ascii="Arial" w:hAnsi="Arial" w:cs="Arial"/>
          <w:sz w:val="22"/>
          <w:szCs w:val="22"/>
        </w:rPr>
        <w:t>Programme</w:t>
      </w:r>
      <w:proofErr w:type="spellEnd"/>
      <w:r w:rsidRPr="00384A12">
        <w:rPr>
          <w:rFonts w:ascii="Arial" w:hAnsi="Arial" w:cs="Arial"/>
          <w:sz w:val="22"/>
          <w:szCs w:val="22"/>
        </w:rPr>
        <w:t xml:space="preserve"> Evaluation Committee (PEC) shall:</w:t>
      </w:r>
    </w:p>
    <w:p w:rsidR="00EF1724" w:rsidRPr="00384A12" w:rsidRDefault="00EF1724" w:rsidP="00805E5A">
      <w:pPr>
        <w:rPr>
          <w:rFonts w:ascii="Arial" w:hAnsi="Arial" w:cs="Arial"/>
          <w:sz w:val="22"/>
          <w:szCs w:val="22"/>
        </w:rPr>
      </w:pPr>
    </w:p>
    <w:p w:rsidR="00EF1724" w:rsidRPr="00384A12" w:rsidRDefault="00EF1724" w:rsidP="004D6534">
      <w:pPr>
        <w:numPr>
          <w:ilvl w:val="0"/>
          <w:numId w:val="9"/>
        </w:numPr>
        <w:rPr>
          <w:rFonts w:ascii="Arial" w:hAnsi="Arial" w:cs="Arial"/>
          <w:sz w:val="22"/>
          <w:szCs w:val="22"/>
        </w:rPr>
      </w:pPr>
      <w:r w:rsidRPr="00384A12">
        <w:rPr>
          <w:rFonts w:ascii="Arial" w:hAnsi="Arial" w:cs="Arial"/>
          <w:sz w:val="22"/>
          <w:szCs w:val="22"/>
        </w:rPr>
        <w:t>Collect all applications from developing countries willing to participate in the VOS-DP;</w:t>
      </w:r>
    </w:p>
    <w:p w:rsidR="00EF1724" w:rsidRPr="00384A12" w:rsidRDefault="00EF1724" w:rsidP="004D6534">
      <w:pPr>
        <w:numPr>
          <w:ilvl w:val="0"/>
          <w:numId w:val="9"/>
        </w:numPr>
        <w:rPr>
          <w:rFonts w:ascii="Arial" w:hAnsi="Arial" w:cs="Arial"/>
          <w:sz w:val="22"/>
          <w:szCs w:val="22"/>
        </w:rPr>
      </w:pPr>
      <w:r w:rsidRPr="00384A12">
        <w:rPr>
          <w:rFonts w:ascii="Arial" w:hAnsi="Arial" w:cs="Arial"/>
          <w:sz w:val="22"/>
          <w:szCs w:val="22"/>
        </w:rPr>
        <w:t>Evaluate the applications;</w:t>
      </w:r>
    </w:p>
    <w:p w:rsidR="00EF1724" w:rsidRPr="00384A12" w:rsidRDefault="00EF1724" w:rsidP="004D6534">
      <w:pPr>
        <w:numPr>
          <w:ilvl w:val="0"/>
          <w:numId w:val="9"/>
        </w:numPr>
        <w:rPr>
          <w:rFonts w:ascii="Arial" w:hAnsi="Arial" w:cs="Arial"/>
          <w:sz w:val="22"/>
          <w:szCs w:val="22"/>
        </w:rPr>
      </w:pPr>
      <w:r w:rsidRPr="00384A12">
        <w:rPr>
          <w:rFonts w:ascii="Arial" w:hAnsi="Arial" w:cs="Arial"/>
          <w:sz w:val="22"/>
          <w:szCs w:val="22"/>
        </w:rPr>
        <w:t>Communicate with the applicants and provide information about requirements as necessary;</w:t>
      </w:r>
    </w:p>
    <w:p w:rsidR="00EF1724" w:rsidRPr="00384A12" w:rsidRDefault="00EF1724" w:rsidP="004D6534">
      <w:pPr>
        <w:numPr>
          <w:ilvl w:val="0"/>
          <w:numId w:val="9"/>
        </w:numPr>
        <w:rPr>
          <w:rFonts w:ascii="Arial" w:hAnsi="Arial" w:cs="Arial"/>
          <w:sz w:val="22"/>
          <w:szCs w:val="22"/>
        </w:rPr>
      </w:pPr>
      <w:r w:rsidRPr="00384A12">
        <w:rPr>
          <w:rFonts w:ascii="Arial" w:hAnsi="Arial" w:cs="Arial"/>
          <w:sz w:val="22"/>
          <w:szCs w:val="22"/>
        </w:rPr>
        <w:t xml:space="preserve">Propose a Buddy Port Meteorological Officer (PMO) for assisting the applicant with regard to the collection of ship metadata, and setting up the VOS </w:t>
      </w:r>
      <w:proofErr w:type="spellStart"/>
      <w:r w:rsidRPr="00384A12">
        <w:rPr>
          <w:rFonts w:ascii="Arial" w:hAnsi="Arial" w:cs="Arial"/>
          <w:sz w:val="22"/>
          <w:szCs w:val="22"/>
        </w:rPr>
        <w:t>programme</w:t>
      </w:r>
      <w:proofErr w:type="spellEnd"/>
      <w:r w:rsidRPr="00384A12">
        <w:rPr>
          <w:rFonts w:ascii="Arial" w:hAnsi="Arial" w:cs="Arial"/>
          <w:sz w:val="22"/>
          <w:szCs w:val="22"/>
        </w:rPr>
        <w:t>;</w:t>
      </w:r>
    </w:p>
    <w:p w:rsidR="00EF1724" w:rsidRPr="00384A12" w:rsidRDefault="00EF1724" w:rsidP="004D6534">
      <w:pPr>
        <w:numPr>
          <w:ilvl w:val="0"/>
          <w:numId w:val="9"/>
        </w:numPr>
        <w:rPr>
          <w:rFonts w:ascii="Arial" w:hAnsi="Arial" w:cs="Arial"/>
          <w:sz w:val="22"/>
          <w:szCs w:val="22"/>
        </w:rPr>
      </w:pPr>
      <w:r w:rsidRPr="00384A12">
        <w:rPr>
          <w:rFonts w:ascii="Arial" w:hAnsi="Arial" w:cs="Arial"/>
          <w:sz w:val="22"/>
          <w:szCs w:val="22"/>
        </w:rPr>
        <w:t>Decide whether applicants are eligible to receive one or more drifter(s);</w:t>
      </w:r>
    </w:p>
    <w:p w:rsidR="00EF1724" w:rsidRPr="00384A12" w:rsidRDefault="00EF1724" w:rsidP="004D6534">
      <w:pPr>
        <w:numPr>
          <w:ilvl w:val="0"/>
          <w:numId w:val="9"/>
        </w:numPr>
        <w:rPr>
          <w:rFonts w:ascii="Arial" w:hAnsi="Arial" w:cs="Arial"/>
          <w:sz w:val="22"/>
          <w:szCs w:val="22"/>
        </w:rPr>
      </w:pPr>
      <w:r w:rsidRPr="00384A12">
        <w:rPr>
          <w:rFonts w:ascii="Arial" w:hAnsi="Arial" w:cs="Arial"/>
          <w:sz w:val="22"/>
          <w:szCs w:val="22"/>
        </w:rPr>
        <w:t>Prepare and maintain a simple guide for VOS start-up countries which will cover the following:</w:t>
      </w:r>
    </w:p>
    <w:p w:rsidR="00EF1724" w:rsidRDefault="00EF1724" w:rsidP="004D6534">
      <w:pPr>
        <w:numPr>
          <w:ilvl w:val="0"/>
          <w:numId w:val="6"/>
        </w:numPr>
        <w:tabs>
          <w:tab w:val="clear" w:pos="720"/>
          <w:tab w:val="left" w:pos="1080"/>
        </w:tabs>
        <w:autoSpaceDE w:val="0"/>
        <w:autoSpaceDN w:val="0"/>
        <w:adjustRightInd w:val="0"/>
        <w:ind w:left="1080"/>
        <w:jc w:val="both"/>
        <w:rPr>
          <w:rFonts w:ascii="Arial" w:hAnsi="Arial" w:cs="Arial"/>
          <w:sz w:val="22"/>
          <w:szCs w:val="22"/>
        </w:rPr>
      </w:pPr>
      <w:r w:rsidRPr="00384A12">
        <w:rPr>
          <w:rFonts w:ascii="Arial" w:hAnsi="Arial" w:cs="Arial"/>
          <w:sz w:val="22"/>
          <w:szCs w:val="22"/>
        </w:rPr>
        <w:t>Ship selection</w:t>
      </w:r>
    </w:p>
    <w:p w:rsidR="00EF1724" w:rsidRDefault="00EF1724" w:rsidP="004D6534">
      <w:pPr>
        <w:numPr>
          <w:ilvl w:val="0"/>
          <w:numId w:val="6"/>
        </w:numPr>
        <w:tabs>
          <w:tab w:val="clear" w:pos="720"/>
          <w:tab w:val="left" w:pos="1080"/>
        </w:tabs>
        <w:autoSpaceDE w:val="0"/>
        <w:autoSpaceDN w:val="0"/>
        <w:adjustRightInd w:val="0"/>
        <w:ind w:left="1080"/>
        <w:jc w:val="both"/>
        <w:rPr>
          <w:rFonts w:ascii="Arial" w:hAnsi="Arial" w:cs="Arial"/>
          <w:sz w:val="22"/>
          <w:szCs w:val="22"/>
        </w:rPr>
      </w:pPr>
      <w:r w:rsidRPr="00384A12">
        <w:rPr>
          <w:rFonts w:ascii="Arial" w:hAnsi="Arial" w:cs="Arial"/>
          <w:sz w:val="22"/>
          <w:szCs w:val="22"/>
        </w:rPr>
        <w:t>Obtaining shipping company permission</w:t>
      </w:r>
    </w:p>
    <w:p w:rsidR="00EF1724" w:rsidRDefault="00EF1724" w:rsidP="004D6534">
      <w:pPr>
        <w:numPr>
          <w:ilvl w:val="0"/>
          <w:numId w:val="6"/>
        </w:numPr>
        <w:tabs>
          <w:tab w:val="clear" w:pos="720"/>
          <w:tab w:val="left" w:pos="1080"/>
        </w:tabs>
        <w:autoSpaceDE w:val="0"/>
        <w:autoSpaceDN w:val="0"/>
        <w:adjustRightInd w:val="0"/>
        <w:ind w:left="1080"/>
        <w:jc w:val="both"/>
        <w:rPr>
          <w:rFonts w:ascii="Arial" w:hAnsi="Arial" w:cs="Arial"/>
          <w:sz w:val="22"/>
          <w:szCs w:val="22"/>
        </w:rPr>
      </w:pPr>
      <w:r w:rsidRPr="00384A12">
        <w:rPr>
          <w:rFonts w:ascii="Arial" w:hAnsi="Arial" w:cs="Arial"/>
          <w:sz w:val="22"/>
          <w:szCs w:val="22"/>
        </w:rPr>
        <w:t>Recording metadata</w:t>
      </w:r>
    </w:p>
    <w:p w:rsidR="00EF1724" w:rsidRDefault="00EF1724" w:rsidP="004D6534">
      <w:pPr>
        <w:numPr>
          <w:ilvl w:val="0"/>
          <w:numId w:val="6"/>
        </w:numPr>
        <w:tabs>
          <w:tab w:val="clear" w:pos="720"/>
          <w:tab w:val="left" w:pos="1080"/>
        </w:tabs>
        <w:autoSpaceDE w:val="0"/>
        <w:autoSpaceDN w:val="0"/>
        <w:adjustRightInd w:val="0"/>
        <w:ind w:left="1080"/>
        <w:jc w:val="both"/>
        <w:rPr>
          <w:rFonts w:ascii="Arial" w:hAnsi="Arial" w:cs="Arial"/>
          <w:sz w:val="22"/>
          <w:szCs w:val="22"/>
        </w:rPr>
      </w:pPr>
      <w:r w:rsidRPr="00384A12">
        <w:rPr>
          <w:rFonts w:ascii="Arial" w:hAnsi="Arial" w:cs="Arial"/>
          <w:sz w:val="22"/>
          <w:szCs w:val="22"/>
        </w:rPr>
        <w:t>Buoy installation</w:t>
      </w:r>
    </w:p>
    <w:p w:rsidR="00EF1724" w:rsidRDefault="00EF1724" w:rsidP="004D6534">
      <w:pPr>
        <w:numPr>
          <w:ilvl w:val="0"/>
          <w:numId w:val="6"/>
        </w:numPr>
        <w:tabs>
          <w:tab w:val="clear" w:pos="720"/>
          <w:tab w:val="left" w:pos="1080"/>
        </w:tabs>
        <w:autoSpaceDE w:val="0"/>
        <w:autoSpaceDN w:val="0"/>
        <w:adjustRightInd w:val="0"/>
        <w:ind w:left="1080"/>
        <w:jc w:val="both"/>
        <w:rPr>
          <w:rFonts w:ascii="Arial" w:hAnsi="Arial" w:cs="Arial"/>
          <w:sz w:val="22"/>
          <w:szCs w:val="22"/>
        </w:rPr>
      </w:pPr>
      <w:r w:rsidRPr="00384A12">
        <w:rPr>
          <w:rFonts w:ascii="Arial" w:hAnsi="Arial" w:cs="Arial"/>
          <w:sz w:val="22"/>
          <w:szCs w:val="22"/>
        </w:rPr>
        <w:t>Height offsets for barometer processing</w:t>
      </w:r>
    </w:p>
    <w:p w:rsidR="00EF1724" w:rsidRDefault="00EF1724" w:rsidP="004D6534">
      <w:pPr>
        <w:numPr>
          <w:ilvl w:val="0"/>
          <w:numId w:val="6"/>
        </w:numPr>
        <w:tabs>
          <w:tab w:val="clear" w:pos="720"/>
          <w:tab w:val="left" w:pos="1080"/>
        </w:tabs>
        <w:autoSpaceDE w:val="0"/>
        <w:autoSpaceDN w:val="0"/>
        <w:adjustRightInd w:val="0"/>
        <w:ind w:left="1080"/>
        <w:jc w:val="both"/>
        <w:rPr>
          <w:rFonts w:ascii="Arial" w:hAnsi="Arial" w:cs="Arial"/>
          <w:sz w:val="22"/>
          <w:szCs w:val="22"/>
        </w:rPr>
      </w:pPr>
      <w:r w:rsidRPr="00384A12">
        <w:rPr>
          <w:rFonts w:ascii="Arial" w:hAnsi="Arial" w:cs="Arial"/>
          <w:sz w:val="22"/>
          <w:szCs w:val="22"/>
        </w:rPr>
        <w:t>GTS data distribution and QC monitoring.</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r w:rsidRPr="00384A12">
        <w:rPr>
          <w:rFonts w:ascii="Arial" w:hAnsi="Arial" w:cs="Arial"/>
          <w:sz w:val="22"/>
          <w:szCs w:val="22"/>
        </w:rPr>
        <w:t>In addition,</w:t>
      </w:r>
    </w:p>
    <w:p w:rsidR="00EF1724" w:rsidRPr="00384A12" w:rsidRDefault="00EF1724" w:rsidP="00805E5A">
      <w:pPr>
        <w:rPr>
          <w:rFonts w:ascii="Arial" w:hAnsi="Arial" w:cs="Arial"/>
          <w:sz w:val="22"/>
          <w:szCs w:val="22"/>
        </w:rPr>
      </w:pPr>
    </w:p>
    <w:p w:rsidR="00EF1724" w:rsidRPr="00384A12" w:rsidRDefault="00EF1724" w:rsidP="004D6534">
      <w:pPr>
        <w:numPr>
          <w:ilvl w:val="0"/>
          <w:numId w:val="10"/>
        </w:numPr>
        <w:rPr>
          <w:rFonts w:ascii="Arial" w:hAnsi="Arial" w:cs="Arial"/>
          <w:sz w:val="22"/>
          <w:szCs w:val="22"/>
        </w:rPr>
      </w:pPr>
      <w:r w:rsidRPr="00384A12">
        <w:rPr>
          <w:rFonts w:ascii="Arial" w:hAnsi="Arial" w:cs="Arial"/>
          <w:sz w:val="22"/>
          <w:szCs w:val="22"/>
        </w:rPr>
        <w:t>Applicants shall communicate with the PEC through JCOMMOPS;</w:t>
      </w:r>
    </w:p>
    <w:p w:rsidR="00EF1724" w:rsidRPr="00384A12" w:rsidRDefault="00EF1724" w:rsidP="004D6534">
      <w:pPr>
        <w:numPr>
          <w:ilvl w:val="0"/>
          <w:numId w:val="10"/>
        </w:numPr>
        <w:rPr>
          <w:rFonts w:ascii="Arial" w:hAnsi="Arial" w:cs="Arial"/>
          <w:sz w:val="22"/>
          <w:szCs w:val="22"/>
        </w:rPr>
      </w:pPr>
      <w:r w:rsidRPr="00384A12">
        <w:rPr>
          <w:rFonts w:ascii="Arial" w:hAnsi="Arial" w:cs="Arial"/>
          <w:sz w:val="22"/>
          <w:szCs w:val="22"/>
        </w:rPr>
        <w:t>JCOMMOPS shall record all relevant information collected from the applicants and make it available to the PEC through dedicated web pages; dedicated tracking tools shall also be developed;</w:t>
      </w:r>
    </w:p>
    <w:p w:rsidR="00EF1724" w:rsidRPr="00384A12" w:rsidRDefault="00EF1724" w:rsidP="004D6534">
      <w:pPr>
        <w:numPr>
          <w:ilvl w:val="0"/>
          <w:numId w:val="10"/>
        </w:numPr>
        <w:autoSpaceDE w:val="0"/>
        <w:autoSpaceDN w:val="0"/>
        <w:adjustRightInd w:val="0"/>
        <w:jc w:val="both"/>
        <w:rPr>
          <w:rFonts w:ascii="Arial" w:hAnsi="Arial" w:cs="Arial"/>
          <w:sz w:val="22"/>
          <w:szCs w:val="22"/>
        </w:rPr>
      </w:pPr>
      <w:r w:rsidRPr="00384A12">
        <w:rPr>
          <w:rFonts w:ascii="Arial" w:hAnsi="Arial" w:cs="Arial"/>
          <w:sz w:val="22"/>
          <w:szCs w:val="22"/>
        </w:rPr>
        <w:t>The designated Buddy PMO shall notify the Chair of the PEC when the country is ready to receive the drifter.</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r w:rsidRPr="00384A12">
        <w:rPr>
          <w:rFonts w:ascii="Arial" w:hAnsi="Arial" w:cs="Arial"/>
          <w:sz w:val="22"/>
          <w:szCs w:val="22"/>
        </w:rPr>
        <w:t>Membership:</w:t>
      </w:r>
    </w:p>
    <w:p w:rsidR="00EF1724" w:rsidRPr="00384A12" w:rsidRDefault="00EF1724" w:rsidP="00805E5A">
      <w:pPr>
        <w:ind w:left="360"/>
        <w:rPr>
          <w:rFonts w:ascii="Arial" w:hAnsi="Arial" w:cs="Arial"/>
          <w:sz w:val="22"/>
          <w:szCs w:val="22"/>
          <w:lang w:val="de-DE"/>
        </w:rPr>
      </w:pPr>
    </w:p>
    <w:tbl>
      <w:tblPr>
        <w:tblW w:w="0" w:type="auto"/>
        <w:tblLook w:val="01E0" w:firstRow="1" w:lastRow="1" w:firstColumn="1" w:lastColumn="1" w:noHBand="0" w:noVBand="0"/>
      </w:tblPr>
      <w:tblGrid>
        <w:gridCol w:w="3285"/>
        <w:gridCol w:w="3285"/>
        <w:gridCol w:w="3285"/>
      </w:tblGrid>
      <w:tr w:rsidR="00EF1724" w:rsidRPr="00607AC6" w:rsidTr="00607AC6">
        <w:tc>
          <w:tcPr>
            <w:tcW w:w="3285" w:type="dxa"/>
          </w:tcPr>
          <w:p w:rsidR="00EF1724" w:rsidRPr="00607AC6" w:rsidRDefault="00EF1724" w:rsidP="00805E5A">
            <w:pPr>
              <w:rPr>
                <w:rFonts w:ascii="Arial" w:hAnsi="Arial" w:cs="Arial"/>
                <w:b/>
                <w:bCs/>
                <w:i/>
                <w:iCs/>
                <w:sz w:val="22"/>
                <w:szCs w:val="22"/>
              </w:rPr>
            </w:pPr>
            <w:r w:rsidRPr="00607AC6">
              <w:rPr>
                <w:rFonts w:ascii="Arial" w:hAnsi="Arial" w:cs="Arial"/>
                <w:b/>
                <w:bCs/>
                <w:i/>
                <w:iCs/>
                <w:sz w:val="22"/>
                <w:szCs w:val="22"/>
              </w:rPr>
              <w:t>Name</w:t>
            </w:r>
          </w:p>
        </w:tc>
        <w:tc>
          <w:tcPr>
            <w:tcW w:w="3285" w:type="dxa"/>
          </w:tcPr>
          <w:p w:rsidR="00EF1724" w:rsidRPr="00607AC6" w:rsidRDefault="00EF1724" w:rsidP="00805E5A">
            <w:pPr>
              <w:rPr>
                <w:rFonts w:ascii="Arial" w:hAnsi="Arial" w:cs="Arial"/>
                <w:b/>
                <w:bCs/>
                <w:i/>
                <w:iCs/>
                <w:sz w:val="22"/>
                <w:szCs w:val="22"/>
              </w:rPr>
            </w:pPr>
            <w:r w:rsidRPr="00607AC6">
              <w:rPr>
                <w:rFonts w:ascii="Arial" w:hAnsi="Arial" w:cs="Arial"/>
                <w:b/>
                <w:bCs/>
                <w:i/>
                <w:iCs/>
                <w:sz w:val="22"/>
                <w:szCs w:val="22"/>
              </w:rPr>
              <w:t>Country/Agency</w:t>
            </w:r>
          </w:p>
        </w:tc>
        <w:tc>
          <w:tcPr>
            <w:tcW w:w="3285" w:type="dxa"/>
          </w:tcPr>
          <w:p w:rsidR="00EF1724" w:rsidRPr="00607AC6" w:rsidRDefault="00EF1724" w:rsidP="00805E5A">
            <w:pPr>
              <w:rPr>
                <w:rFonts w:ascii="Arial" w:hAnsi="Arial" w:cs="Arial"/>
                <w:b/>
                <w:bCs/>
                <w:i/>
                <w:iCs/>
                <w:sz w:val="22"/>
                <w:szCs w:val="22"/>
              </w:rPr>
            </w:pPr>
            <w:r w:rsidRPr="00607AC6">
              <w:rPr>
                <w:rFonts w:ascii="Arial" w:hAnsi="Arial" w:cs="Arial"/>
                <w:b/>
                <w:bCs/>
                <w:i/>
                <w:iCs/>
                <w:sz w:val="22"/>
                <w:szCs w:val="22"/>
              </w:rPr>
              <w:t>Email</w:t>
            </w:r>
          </w:p>
        </w:tc>
      </w:tr>
      <w:tr w:rsidR="00EF1724" w:rsidRPr="00607AC6" w:rsidTr="00607AC6">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Sarah North (action Chair, PEC)</w:t>
            </w:r>
          </w:p>
        </w:tc>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 xml:space="preserve">United Kingdom, </w:t>
            </w:r>
            <w:proofErr w:type="spellStart"/>
            <w:r w:rsidRPr="00607AC6">
              <w:rPr>
                <w:rFonts w:ascii="Arial" w:hAnsi="Arial" w:cs="Arial"/>
                <w:sz w:val="22"/>
                <w:szCs w:val="22"/>
              </w:rPr>
              <w:t>Metoffice</w:t>
            </w:r>
            <w:proofErr w:type="spellEnd"/>
          </w:p>
        </w:tc>
        <w:tc>
          <w:tcPr>
            <w:tcW w:w="3285" w:type="dxa"/>
          </w:tcPr>
          <w:p w:rsidR="00EF1724" w:rsidRPr="00607AC6" w:rsidRDefault="002C45AA" w:rsidP="00805E5A">
            <w:pPr>
              <w:rPr>
                <w:rFonts w:ascii="Arial" w:hAnsi="Arial" w:cs="Arial"/>
                <w:sz w:val="22"/>
                <w:szCs w:val="22"/>
              </w:rPr>
            </w:pPr>
            <w:hyperlink r:id="rId46" w:history="1">
              <w:r w:rsidR="00EF1724" w:rsidRPr="00607AC6">
                <w:rPr>
                  <w:rStyle w:val="Hyperlink"/>
                  <w:rFonts w:ascii="Arial" w:hAnsi="Arial" w:cs="Arial"/>
                  <w:sz w:val="22"/>
                  <w:szCs w:val="22"/>
                </w:rPr>
                <w:t>sarah.north@metoffice.gov.uk</w:t>
              </w:r>
            </w:hyperlink>
            <w:r w:rsidR="00EF1724" w:rsidRPr="00607AC6">
              <w:rPr>
                <w:rFonts w:ascii="Arial" w:hAnsi="Arial" w:cs="Arial"/>
                <w:sz w:val="22"/>
                <w:szCs w:val="22"/>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Graeme Ball</w:t>
            </w:r>
          </w:p>
        </w:tc>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Australia/BOM</w:t>
            </w:r>
          </w:p>
        </w:tc>
        <w:tc>
          <w:tcPr>
            <w:tcW w:w="3285" w:type="dxa"/>
          </w:tcPr>
          <w:p w:rsidR="00EF1724" w:rsidRPr="00607AC6" w:rsidRDefault="002C45AA" w:rsidP="00805E5A">
            <w:pPr>
              <w:rPr>
                <w:rFonts w:ascii="Arial" w:hAnsi="Arial" w:cs="Arial"/>
                <w:sz w:val="22"/>
                <w:szCs w:val="22"/>
              </w:rPr>
            </w:pPr>
            <w:hyperlink r:id="rId47" w:history="1">
              <w:r w:rsidR="00EF1724" w:rsidRPr="00607AC6">
                <w:rPr>
                  <w:rStyle w:val="Hyperlink"/>
                  <w:rFonts w:ascii="Arial" w:hAnsi="Arial" w:cs="Arial"/>
                  <w:sz w:val="22"/>
                  <w:szCs w:val="22"/>
                </w:rPr>
                <w:t>G.Ball@bom.gov.au</w:t>
              </w:r>
            </w:hyperlink>
            <w:r w:rsidR="00EF1724" w:rsidRPr="00607AC6">
              <w:rPr>
                <w:rFonts w:ascii="Arial" w:hAnsi="Arial" w:cs="Arial"/>
                <w:sz w:val="22"/>
                <w:szCs w:val="22"/>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 xml:space="preserve">Mathieu </w:t>
            </w:r>
            <w:proofErr w:type="spellStart"/>
            <w:r w:rsidRPr="00607AC6">
              <w:rPr>
                <w:rFonts w:ascii="Arial" w:hAnsi="Arial" w:cs="Arial"/>
                <w:sz w:val="22"/>
                <w:szCs w:val="22"/>
              </w:rPr>
              <w:t>Belbéoch</w:t>
            </w:r>
            <w:proofErr w:type="spellEnd"/>
          </w:p>
        </w:tc>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JCOMMOPS</w:t>
            </w:r>
          </w:p>
        </w:tc>
        <w:tc>
          <w:tcPr>
            <w:tcW w:w="3285" w:type="dxa"/>
          </w:tcPr>
          <w:p w:rsidR="00EF1724" w:rsidRPr="00607AC6" w:rsidRDefault="002C45AA" w:rsidP="00805E5A">
            <w:pPr>
              <w:rPr>
                <w:rFonts w:ascii="Arial" w:hAnsi="Arial" w:cs="Arial"/>
                <w:sz w:val="22"/>
                <w:szCs w:val="22"/>
              </w:rPr>
            </w:pPr>
            <w:hyperlink r:id="rId48" w:history="1">
              <w:r w:rsidR="00EF1724" w:rsidRPr="00607AC6">
                <w:rPr>
                  <w:rStyle w:val="Hyperlink"/>
                  <w:rFonts w:ascii="Arial" w:hAnsi="Arial" w:cs="Arial"/>
                  <w:sz w:val="22"/>
                  <w:szCs w:val="22"/>
                </w:rPr>
                <w:t>belbeoch@jcommops.org</w:t>
              </w:r>
            </w:hyperlink>
            <w:r w:rsidR="00EF1724" w:rsidRPr="00607AC6">
              <w:rPr>
                <w:rFonts w:ascii="Arial" w:hAnsi="Arial" w:cs="Arial"/>
                <w:sz w:val="22"/>
                <w:szCs w:val="22"/>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lang w:val="fr-FR"/>
              </w:rPr>
            </w:pPr>
            <w:r w:rsidRPr="00607AC6">
              <w:rPr>
                <w:rFonts w:ascii="Arial" w:hAnsi="Arial" w:cs="Arial"/>
                <w:sz w:val="22"/>
                <w:szCs w:val="22"/>
                <w:lang w:val="fr-FR"/>
              </w:rPr>
              <w:t>Etienne Charpentier</w:t>
            </w:r>
          </w:p>
        </w:tc>
        <w:tc>
          <w:tcPr>
            <w:tcW w:w="3285" w:type="dxa"/>
          </w:tcPr>
          <w:p w:rsidR="00EF1724" w:rsidRPr="00607AC6" w:rsidRDefault="00EF1724" w:rsidP="00805E5A">
            <w:pPr>
              <w:rPr>
                <w:rFonts w:ascii="Arial" w:hAnsi="Arial" w:cs="Arial"/>
                <w:sz w:val="22"/>
                <w:szCs w:val="22"/>
                <w:lang w:val="fr-FR"/>
              </w:rPr>
            </w:pPr>
            <w:r w:rsidRPr="00607AC6">
              <w:rPr>
                <w:rFonts w:ascii="Arial" w:hAnsi="Arial" w:cs="Arial"/>
                <w:sz w:val="22"/>
                <w:szCs w:val="22"/>
                <w:lang w:val="fr-FR"/>
              </w:rPr>
              <w:t>WMO</w:t>
            </w:r>
          </w:p>
        </w:tc>
        <w:tc>
          <w:tcPr>
            <w:tcW w:w="3285" w:type="dxa"/>
          </w:tcPr>
          <w:p w:rsidR="00EF1724" w:rsidRPr="00607AC6" w:rsidRDefault="002C45AA" w:rsidP="00805E5A">
            <w:pPr>
              <w:rPr>
                <w:rFonts w:ascii="Arial" w:hAnsi="Arial" w:cs="Arial"/>
                <w:sz w:val="22"/>
                <w:szCs w:val="22"/>
                <w:lang w:val="fr-FR"/>
              </w:rPr>
            </w:pPr>
            <w:hyperlink r:id="rId49" w:history="1">
              <w:r w:rsidR="00EF1724" w:rsidRPr="00607AC6">
                <w:rPr>
                  <w:rStyle w:val="Hyperlink"/>
                  <w:rFonts w:ascii="Arial" w:hAnsi="Arial" w:cs="Arial"/>
                  <w:sz w:val="22"/>
                  <w:szCs w:val="22"/>
                  <w:lang w:val="fr-FR"/>
                </w:rPr>
                <w:t>echarpentier@wmo.int</w:t>
              </w:r>
            </w:hyperlink>
            <w:r w:rsidR="00EF1724" w:rsidRPr="00607AC6">
              <w:rPr>
                <w:rFonts w:ascii="Arial" w:hAnsi="Arial" w:cs="Arial"/>
                <w:sz w:val="22"/>
                <w:szCs w:val="22"/>
                <w:lang w:val="fr-FR"/>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lang w:val="fr-FR"/>
              </w:rPr>
            </w:pPr>
            <w:r w:rsidRPr="00607AC6">
              <w:rPr>
                <w:rFonts w:ascii="Arial" w:hAnsi="Arial" w:cs="Arial"/>
                <w:sz w:val="22"/>
                <w:szCs w:val="22"/>
                <w:lang w:val="fr-FR"/>
              </w:rPr>
              <w:t>Shaun Dolk</w:t>
            </w:r>
          </w:p>
        </w:tc>
        <w:tc>
          <w:tcPr>
            <w:tcW w:w="3285" w:type="dxa"/>
          </w:tcPr>
          <w:p w:rsidR="00EF1724" w:rsidRPr="00607AC6" w:rsidRDefault="00EF1724" w:rsidP="00805E5A">
            <w:pPr>
              <w:rPr>
                <w:rFonts w:ascii="Arial" w:hAnsi="Arial" w:cs="Arial"/>
                <w:sz w:val="22"/>
                <w:szCs w:val="22"/>
                <w:lang w:val="fr-FR"/>
              </w:rPr>
            </w:pPr>
            <w:r w:rsidRPr="00607AC6">
              <w:rPr>
                <w:rFonts w:ascii="Arial" w:hAnsi="Arial" w:cs="Arial"/>
                <w:sz w:val="22"/>
                <w:szCs w:val="22"/>
                <w:lang w:val="fr-FR"/>
              </w:rPr>
              <w:t>USA/NOAA</w:t>
            </w:r>
          </w:p>
        </w:tc>
        <w:tc>
          <w:tcPr>
            <w:tcW w:w="3285" w:type="dxa"/>
          </w:tcPr>
          <w:p w:rsidR="00EF1724" w:rsidRPr="00607AC6" w:rsidRDefault="002C45AA" w:rsidP="00805E5A">
            <w:pPr>
              <w:rPr>
                <w:rFonts w:ascii="Arial" w:hAnsi="Arial" w:cs="Arial"/>
                <w:sz w:val="22"/>
                <w:szCs w:val="22"/>
                <w:lang w:val="fr-FR"/>
              </w:rPr>
            </w:pPr>
            <w:hyperlink r:id="rId50" w:history="1">
              <w:r w:rsidR="00EF1724" w:rsidRPr="00607AC6">
                <w:rPr>
                  <w:rStyle w:val="Hyperlink"/>
                  <w:rFonts w:ascii="Arial" w:hAnsi="Arial" w:cs="Arial"/>
                  <w:sz w:val="22"/>
                  <w:szCs w:val="22"/>
                  <w:lang w:val="fr-FR"/>
                </w:rPr>
                <w:t>Shaun.Dolk@noaa.gov</w:t>
              </w:r>
            </w:hyperlink>
            <w:r w:rsidR="00EF1724" w:rsidRPr="00607AC6">
              <w:rPr>
                <w:rFonts w:ascii="Arial" w:hAnsi="Arial" w:cs="Arial"/>
                <w:sz w:val="22"/>
                <w:szCs w:val="22"/>
                <w:lang w:val="fr-FR"/>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lang w:val="de-DE"/>
              </w:rPr>
            </w:pPr>
            <w:r w:rsidRPr="00607AC6">
              <w:rPr>
                <w:rFonts w:ascii="Arial" w:hAnsi="Arial" w:cs="Arial"/>
                <w:sz w:val="22"/>
                <w:szCs w:val="22"/>
                <w:lang w:val="de-DE"/>
              </w:rPr>
              <w:t>Rick Lumpkin</w:t>
            </w:r>
          </w:p>
        </w:tc>
        <w:tc>
          <w:tcPr>
            <w:tcW w:w="3285" w:type="dxa"/>
          </w:tcPr>
          <w:p w:rsidR="00EF1724" w:rsidRPr="00607AC6" w:rsidRDefault="00EF1724" w:rsidP="00805E5A">
            <w:pPr>
              <w:rPr>
                <w:rFonts w:ascii="Arial" w:hAnsi="Arial" w:cs="Arial"/>
                <w:sz w:val="22"/>
                <w:szCs w:val="22"/>
                <w:lang w:val="de-DE"/>
              </w:rPr>
            </w:pPr>
            <w:r w:rsidRPr="00607AC6">
              <w:rPr>
                <w:rFonts w:ascii="Arial" w:hAnsi="Arial" w:cs="Arial"/>
                <w:sz w:val="22"/>
                <w:szCs w:val="22"/>
                <w:lang w:val="de-DE"/>
              </w:rPr>
              <w:t>USA/NOAA</w:t>
            </w:r>
          </w:p>
        </w:tc>
        <w:tc>
          <w:tcPr>
            <w:tcW w:w="3285" w:type="dxa"/>
          </w:tcPr>
          <w:p w:rsidR="00EF1724" w:rsidRPr="00607AC6" w:rsidRDefault="002C45AA" w:rsidP="00805E5A">
            <w:pPr>
              <w:rPr>
                <w:rFonts w:ascii="Arial" w:hAnsi="Arial" w:cs="Arial"/>
                <w:sz w:val="22"/>
                <w:szCs w:val="22"/>
                <w:lang w:val="de-DE"/>
              </w:rPr>
            </w:pPr>
            <w:hyperlink r:id="rId51" w:history="1">
              <w:r w:rsidR="00EF1724" w:rsidRPr="00607AC6">
                <w:rPr>
                  <w:rStyle w:val="Hyperlink"/>
                  <w:rFonts w:ascii="Arial" w:hAnsi="Arial" w:cs="Arial"/>
                  <w:sz w:val="22"/>
                  <w:szCs w:val="22"/>
                  <w:lang w:val="de-DE"/>
                </w:rPr>
                <w:t>Rick.Lumpkin@noaa.gov</w:t>
              </w:r>
            </w:hyperlink>
            <w:r w:rsidR="00EF1724" w:rsidRPr="00607AC6">
              <w:rPr>
                <w:rFonts w:ascii="Arial" w:hAnsi="Arial" w:cs="Arial"/>
                <w:sz w:val="22"/>
                <w:szCs w:val="22"/>
                <w:lang w:val="de-DE"/>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Chris Marshall</w:t>
            </w:r>
          </w:p>
        </w:tc>
        <w:tc>
          <w:tcPr>
            <w:tcW w:w="3285" w:type="dxa"/>
          </w:tcPr>
          <w:p w:rsidR="00EF1724" w:rsidRPr="00607AC6" w:rsidRDefault="00EF1724" w:rsidP="00805E5A">
            <w:pPr>
              <w:rPr>
                <w:rFonts w:ascii="Arial" w:hAnsi="Arial" w:cs="Arial"/>
                <w:sz w:val="22"/>
                <w:szCs w:val="22"/>
              </w:rPr>
            </w:pPr>
            <w:r w:rsidRPr="00607AC6">
              <w:rPr>
                <w:rFonts w:ascii="Arial" w:hAnsi="Arial" w:cs="Arial"/>
                <w:sz w:val="22"/>
                <w:szCs w:val="22"/>
              </w:rPr>
              <w:t>Canada/MSC</w:t>
            </w:r>
          </w:p>
        </w:tc>
        <w:tc>
          <w:tcPr>
            <w:tcW w:w="3285" w:type="dxa"/>
          </w:tcPr>
          <w:p w:rsidR="00EF1724" w:rsidRPr="00607AC6" w:rsidRDefault="002C45AA" w:rsidP="00805E5A">
            <w:pPr>
              <w:rPr>
                <w:rFonts w:ascii="Arial" w:hAnsi="Arial" w:cs="Arial"/>
                <w:sz w:val="22"/>
                <w:szCs w:val="22"/>
              </w:rPr>
            </w:pPr>
            <w:hyperlink r:id="rId52" w:history="1">
              <w:r w:rsidR="00EF1724" w:rsidRPr="00607AC6">
                <w:rPr>
                  <w:rStyle w:val="Hyperlink"/>
                  <w:rFonts w:ascii="Arial" w:hAnsi="Arial" w:cs="Arial"/>
                  <w:sz w:val="22"/>
                  <w:szCs w:val="22"/>
                </w:rPr>
                <w:t>Chris.Marshall@ec.gc.ca</w:t>
              </w:r>
            </w:hyperlink>
            <w:r w:rsidR="00EF1724" w:rsidRPr="00607AC6">
              <w:rPr>
                <w:rFonts w:ascii="Arial" w:hAnsi="Arial" w:cs="Arial"/>
                <w:sz w:val="22"/>
                <w:szCs w:val="22"/>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lang w:val="es-ES"/>
              </w:rPr>
            </w:pPr>
            <w:r w:rsidRPr="00607AC6">
              <w:rPr>
                <w:rFonts w:ascii="Arial" w:hAnsi="Arial" w:cs="Arial"/>
                <w:sz w:val="22"/>
                <w:szCs w:val="22"/>
                <w:lang w:val="es-ES"/>
              </w:rPr>
              <w:t xml:space="preserve">Paula </w:t>
            </w:r>
            <w:proofErr w:type="spellStart"/>
            <w:r w:rsidRPr="00607AC6">
              <w:rPr>
                <w:rFonts w:ascii="Arial" w:hAnsi="Arial" w:cs="Arial"/>
                <w:sz w:val="22"/>
                <w:szCs w:val="22"/>
                <w:lang w:val="es-ES"/>
              </w:rPr>
              <w:t>Rychtar</w:t>
            </w:r>
            <w:proofErr w:type="spellEnd"/>
          </w:p>
        </w:tc>
        <w:tc>
          <w:tcPr>
            <w:tcW w:w="3285" w:type="dxa"/>
          </w:tcPr>
          <w:p w:rsidR="00EF1724" w:rsidRPr="00607AC6" w:rsidRDefault="00EF1724" w:rsidP="00805E5A">
            <w:pPr>
              <w:rPr>
                <w:rFonts w:ascii="Arial" w:hAnsi="Arial" w:cs="Arial"/>
                <w:sz w:val="22"/>
                <w:szCs w:val="22"/>
                <w:lang w:val="es-ES"/>
              </w:rPr>
            </w:pPr>
            <w:r w:rsidRPr="00607AC6">
              <w:rPr>
                <w:rFonts w:ascii="Arial" w:hAnsi="Arial" w:cs="Arial"/>
                <w:sz w:val="22"/>
                <w:szCs w:val="22"/>
                <w:lang w:val="es-ES"/>
              </w:rPr>
              <w:t>USA/NOAA</w:t>
            </w:r>
          </w:p>
        </w:tc>
        <w:tc>
          <w:tcPr>
            <w:tcW w:w="3285" w:type="dxa"/>
          </w:tcPr>
          <w:p w:rsidR="00EF1724" w:rsidRPr="00607AC6" w:rsidRDefault="002C45AA" w:rsidP="00805E5A">
            <w:pPr>
              <w:rPr>
                <w:rFonts w:ascii="Arial" w:hAnsi="Arial" w:cs="Arial"/>
                <w:sz w:val="22"/>
                <w:szCs w:val="22"/>
                <w:lang w:val="es-ES"/>
              </w:rPr>
            </w:pPr>
            <w:hyperlink r:id="rId53" w:history="1">
              <w:r w:rsidR="00EF1724" w:rsidRPr="00607AC6">
                <w:rPr>
                  <w:rStyle w:val="Hyperlink"/>
                  <w:rFonts w:ascii="Arial" w:hAnsi="Arial" w:cs="Arial"/>
                  <w:sz w:val="22"/>
                  <w:szCs w:val="22"/>
                  <w:lang w:val="es-ES"/>
                </w:rPr>
                <w:t>Paula.Rychtar@noaa.gov</w:t>
              </w:r>
            </w:hyperlink>
            <w:r w:rsidR="00EF1724" w:rsidRPr="00607AC6">
              <w:rPr>
                <w:rFonts w:ascii="Arial" w:hAnsi="Arial" w:cs="Arial"/>
                <w:sz w:val="22"/>
                <w:szCs w:val="22"/>
                <w:lang w:val="es-ES"/>
              </w:rPr>
              <w:t xml:space="preserve"> </w:t>
            </w:r>
          </w:p>
        </w:tc>
      </w:tr>
      <w:tr w:rsidR="00EF1724" w:rsidRPr="00607AC6" w:rsidTr="00607AC6">
        <w:tc>
          <w:tcPr>
            <w:tcW w:w="3285" w:type="dxa"/>
          </w:tcPr>
          <w:p w:rsidR="00EF1724" w:rsidRPr="00607AC6" w:rsidRDefault="00EF1724" w:rsidP="00805E5A">
            <w:pPr>
              <w:rPr>
                <w:rFonts w:ascii="Arial" w:hAnsi="Arial" w:cs="Arial"/>
                <w:sz w:val="22"/>
                <w:szCs w:val="22"/>
                <w:lang w:val="de-DE"/>
              </w:rPr>
            </w:pPr>
            <w:r w:rsidRPr="00607AC6">
              <w:rPr>
                <w:rFonts w:ascii="Arial" w:hAnsi="Arial" w:cs="Arial"/>
                <w:sz w:val="22"/>
                <w:szCs w:val="22"/>
                <w:lang w:val="de-DE"/>
              </w:rPr>
              <w:t>John Wasserman</w:t>
            </w:r>
          </w:p>
        </w:tc>
        <w:tc>
          <w:tcPr>
            <w:tcW w:w="3285" w:type="dxa"/>
          </w:tcPr>
          <w:p w:rsidR="00EF1724" w:rsidRPr="00607AC6" w:rsidRDefault="00EF1724" w:rsidP="00805E5A">
            <w:pPr>
              <w:rPr>
                <w:rFonts w:ascii="Arial" w:hAnsi="Arial" w:cs="Arial"/>
                <w:sz w:val="22"/>
                <w:szCs w:val="22"/>
                <w:lang w:val="de-DE"/>
              </w:rPr>
            </w:pPr>
            <w:r w:rsidRPr="00607AC6">
              <w:rPr>
                <w:rFonts w:ascii="Arial" w:hAnsi="Arial" w:cs="Arial"/>
                <w:sz w:val="22"/>
                <w:szCs w:val="22"/>
                <w:lang w:val="de-DE"/>
              </w:rPr>
              <w:t>USA/NOAA</w:t>
            </w:r>
          </w:p>
        </w:tc>
        <w:tc>
          <w:tcPr>
            <w:tcW w:w="3285" w:type="dxa"/>
          </w:tcPr>
          <w:p w:rsidR="00EF1724" w:rsidRPr="00607AC6" w:rsidRDefault="002C45AA" w:rsidP="00805E5A">
            <w:pPr>
              <w:rPr>
                <w:rFonts w:ascii="Arial" w:hAnsi="Arial" w:cs="Arial"/>
                <w:sz w:val="22"/>
                <w:szCs w:val="22"/>
                <w:lang w:val="de-DE"/>
              </w:rPr>
            </w:pPr>
            <w:hyperlink r:id="rId54" w:history="1">
              <w:r w:rsidR="00EF1724" w:rsidRPr="00607AC6">
                <w:rPr>
                  <w:rStyle w:val="Hyperlink"/>
                  <w:rFonts w:ascii="Arial" w:hAnsi="Arial" w:cs="Arial"/>
                  <w:sz w:val="22"/>
                  <w:szCs w:val="22"/>
                  <w:lang w:val="de-DE"/>
                </w:rPr>
                <w:t>john.wasserman@noaa.gov</w:t>
              </w:r>
            </w:hyperlink>
            <w:r w:rsidR="00EF1724" w:rsidRPr="00607AC6">
              <w:rPr>
                <w:rFonts w:ascii="Arial" w:hAnsi="Arial" w:cs="Arial"/>
                <w:sz w:val="22"/>
                <w:szCs w:val="22"/>
                <w:lang w:val="de-DE"/>
              </w:rPr>
              <w:t xml:space="preserve"> </w:t>
            </w:r>
          </w:p>
        </w:tc>
      </w:tr>
    </w:tbl>
    <w:p w:rsidR="00EF1724" w:rsidRPr="00384A12" w:rsidRDefault="00EF1724" w:rsidP="00805E5A">
      <w:pPr>
        <w:rPr>
          <w:rFonts w:ascii="Arial" w:hAnsi="Arial" w:cs="Arial"/>
          <w:sz w:val="22"/>
          <w:szCs w:val="22"/>
          <w:lang w:val="de-DE"/>
        </w:rPr>
      </w:pPr>
    </w:p>
    <w:p w:rsidR="00EF1724" w:rsidRPr="00384A12" w:rsidRDefault="00EF1724" w:rsidP="00805E5A">
      <w:pPr>
        <w:rPr>
          <w:rFonts w:ascii="Arial" w:hAnsi="Arial" w:cs="Arial"/>
          <w:sz w:val="22"/>
          <w:szCs w:val="22"/>
          <w:lang w:val="de-DE"/>
        </w:rPr>
      </w:pPr>
    </w:p>
    <w:p w:rsidR="00EF1724" w:rsidRPr="00384A12" w:rsidRDefault="00EF1724" w:rsidP="00805E5A">
      <w:pPr>
        <w:rPr>
          <w:rFonts w:ascii="Arial" w:hAnsi="Arial" w:cs="Arial"/>
          <w:sz w:val="22"/>
          <w:szCs w:val="22"/>
          <w:lang w:val="de-DE"/>
        </w:rPr>
      </w:pPr>
    </w:p>
    <w:p w:rsidR="00EF1724" w:rsidRPr="00384A12" w:rsidRDefault="00EF1724" w:rsidP="00805E5A">
      <w:pPr>
        <w:jc w:val="center"/>
        <w:rPr>
          <w:rFonts w:ascii="Arial" w:hAnsi="Arial" w:cs="Arial"/>
          <w:sz w:val="22"/>
          <w:szCs w:val="22"/>
        </w:rPr>
      </w:pPr>
      <w:r w:rsidRPr="00384A12">
        <w:rPr>
          <w:rFonts w:ascii="Arial" w:hAnsi="Arial" w:cs="Arial"/>
          <w:sz w:val="22"/>
          <w:szCs w:val="22"/>
        </w:rPr>
        <w:t>____________</w:t>
      </w:r>
    </w:p>
    <w:p w:rsidR="00EF1724" w:rsidRPr="00384A12" w:rsidRDefault="00EF1724" w:rsidP="00805E5A">
      <w:pPr>
        <w:rPr>
          <w:rFonts w:ascii="Arial" w:hAnsi="Arial" w:cs="Arial"/>
          <w:sz w:val="22"/>
          <w:szCs w:val="22"/>
        </w:rPr>
      </w:pPr>
    </w:p>
    <w:p w:rsidR="00EF1724" w:rsidRPr="00384A12" w:rsidRDefault="00EF1724" w:rsidP="00805E5A">
      <w:pPr>
        <w:jc w:val="center"/>
        <w:rPr>
          <w:rFonts w:ascii="Arial" w:hAnsi="Arial" w:cs="Arial"/>
          <w:sz w:val="22"/>
          <w:szCs w:val="22"/>
        </w:rPr>
        <w:sectPr w:rsidR="00EF1724" w:rsidRPr="00384A12" w:rsidSect="00384A12">
          <w:footnotePr>
            <w:numRestart w:val="eachSect"/>
          </w:footnotePr>
          <w:pgSz w:w="11907" w:h="16840" w:code="9"/>
          <w:pgMar w:top="1134" w:right="1134" w:bottom="1134" w:left="1134" w:header="709" w:footer="709" w:gutter="0"/>
          <w:cols w:space="708"/>
          <w:docGrid w:linePitch="360"/>
        </w:sectPr>
      </w:pPr>
    </w:p>
    <w:p w:rsidR="00EF1724" w:rsidRPr="00384A12" w:rsidRDefault="00EF1724" w:rsidP="00805E5A">
      <w:pPr>
        <w:jc w:val="center"/>
        <w:rPr>
          <w:rFonts w:ascii="Arial" w:hAnsi="Arial" w:cs="Arial"/>
          <w:b/>
          <w:bCs/>
          <w:caps/>
          <w:sz w:val="22"/>
          <w:szCs w:val="22"/>
        </w:rPr>
      </w:pPr>
      <w:r w:rsidRPr="00384A12">
        <w:rPr>
          <w:rFonts w:ascii="Arial" w:hAnsi="Arial" w:cs="Arial"/>
          <w:b/>
          <w:bCs/>
          <w:caps/>
          <w:sz w:val="22"/>
          <w:szCs w:val="22"/>
        </w:rPr>
        <w:lastRenderedPageBreak/>
        <w:t>Annex</w:t>
      </w:r>
      <w:r>
        <w:rPr>
          <w:rFonts w:ascii="Arial" w:hAnsi="Arial" w:cs="Arial"/>
          <w:b/>
          <w:bCs/>
          <w:caps/>
          <w:sz w:val="22"/>
          <w:szCs w:val="22"/>
        </w:rPr>
        <w:t xml:space="preserve"> E of Annex V</w:t>
      </w:r>
    </w:p>
    <w:p w:rsidR="00EF1724" w:rsidRPr="00384A12" w:rsidRDefault="00EF1724" w:rsidP="00805E5A">
      <w:pPr>
        <w:jc w:val="center"/>
        <w:rPr>
          <w:rFonts w:ascii="Arial" w:hAnsi="Arial" w:cs="Arial"/>
          <w:sz w:val="22"/>
          <w:szCs w:val="22"/>
        </w:rPr>
      </w:pPr>
    </w:p>
    <w:p w:rsidR="00EF1724" w:rsidRPr="00384A12" w:rsidRDefault="00EF1724" w:rsidP="00805E5A">
      <w:pPr>
        <w:ind w:left="360"/>
        <w:jc w:val="center"/>
        <w:rPr>
          <w:rFonts w:ascii="Arial" w:hAnsi="Arial" w:cs="Arial"/>
          <w:b/>
          <w:bCs/>
          <w:caps/>
          <w:sz w:val="22"/>
          <w:szCs w:val="22"/>
        </w:rPr>
      </w:pPr>
      <w:r w:rsidRPr="00384A12">
        <w:rPr>
          <w:rFonts w:ascii="Arial" w:hAnsi="Arial" w:cs="Arial"/>
          <w:b/>
          <w:bCs/>
          <w:caps/>
          <w:sz w:val="22"/>
          <w:szCs w:val="22"/>
        </w:rPr>
        <w:t>Guide for VOS start-up countries participating in the VOS-DP</w:t>
      </w:r>
      <w:r w:rsidRPr="00384A12">
        <w:rPr>
          <w:rStyle w:val="FootnoteReference"/>
          <w:rFonts w:ascii="Arial" w:hAnsi="Arial" w:cs="Arial"/>
          <w:b/>
          <w:bCs/>
          <w:caps/>
          <w:sz w:val="22"/>
          <w:szCs w:val="22"/>
        </w:rPr>
        <w:footnoteReference w:id="87"/>
      </w:r>
    </w:p>
    <w:p w:rsidR="00EF1724" w:rsidRPr="00384A12" w:rsidRDefault="00EF1724" w:rsidP="00805E5A">
      <w:pPr>
        <w:tabs>
          <w:tab w:val="left" w:pos="1080"/>
        </w:tabs>
        <w:autoSpaceDE w:val="0"/>
        <w:autoSpaceDN w:val="0"/>
        <w:adjustRightInd w:val="0"/>
        <w:jc w:val="both"/>
        <w:rPr>
          <w:rFonts w:ascii="Arial" w:hAnsi="Arial" w:cs="Arial"/>
          <w:sz w:val="22"/>
          <w:szCs w:val="22"/>
        </w:rPr>
      </w:pPr>
    </w:p>
    <w:p w:rsidR="00EF1724" w:rsidRPr="00384A12" w:rsidRDefault="00EF1724" w:rsidP="00805E5A">
      <w:pPr>
        <w:tabs>
          <w:tab w:val="left" w:pos="1080"/>
        </w:tabs>
        <w:autoSpaceDE w:val="0"/>
        <w:autoSpaceDN w:val="0"/>
        <w:adjustRightInd w:val="0"/>
        <w:jc w:val="both"/>
        <w:rPr>
          <w:rFonts w:ascii="Arial" w:hAnsi="Arial" w:cs="Arial"/>
          <w:sz w:val="22"/>
          <w:szCs w:val="22"/>
        </w:rPr>
      </w:pPr>
    </w:p>
    <w:p w:rsidR="00EF1724" w:rsidRPr="00384A12" w:rsidRDefault="00EF1724" w:rsidP="004D6534">
      <w:pPr>
        <w:numPr>
          <w:ilvl w:val="0"/>
          <w:numId w:val="11"/>
        </w:numPr>
        <w:tabs>
          <w:tab w:val="left" w:pos="360"/>
        </w:tabs>
        <w:autoSpaceDE w:val="0"/>
        <w:autoSpaceDN w:val="0"/>
        <w:adjustRightInd w:val="0"/>
        <w:jc w:val="both"/>
        <w:rPr>
          <w:rFonts w:ascii="Arial" w:hAnsi="Arial" w:cs="Arial"/>
          <w:b/>
          <w:bCs/>
          <w:sz w:val="22"/>
          <w:szCs w:val="22"/>
        </w:rPr>
      </w:pPr>
      <w:r w:rsidRPr="00384A12">
        <w:rPr>
          <w:rFonts w:ascii="Arial" w:hAnsi="Arial" w:cs="Arial"/>
          <w:b/>
          <w:bCs/>
          <w:sz w:val="22"/>
          <w:szCs w:val="22"/>
        </w:rPr>
        <w:t xml:space="preserve">Ship Selection </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Liaise with NMS Forecasting Centre to determine the preferred sea area for observations</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Use JCOMMOPS VOS maps </w:t>
      </w:r>
      <w:hyperlink r:id="rId55" w:history="1">
        <w:r w:rsidRPr="00384A12">
          <w:rPr>
            <w:rStyle w:val="Hyperlink"/>
            <w:rFonts w:ascii="Arial" w:hAnsi="Arial" w:cs="Arial"/>
            <w:sz w:val="22"/>
            <w:szCs w:val="22"/>
          </w:rPr>
          <w:t>ftp://ftp.jcommops.org/sot/VOS/Maps</w:t>
        </w:r>
      </w:hyperlink>
      <w:r w:rsidRPr="00384A12">
        <w:rPr>
          <w:rFonts w:ascii="Arial" w:hAnsi="Arial" w:cs="Arial"/>
          <w:bCs/>
          <w:sz w:val="22"/>
          <w:szCs w:val="22"/>
        </w:rPr>
        <w:t xml:space="preserve"> to identify data sparse areas where observations are needed</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Use local port and shipping information to find ships which trade in the area of interest</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Prioritize suitable ships by considering length of time at sea (long sea time with short port stays is preferable to maximize useful observations), ease of visiting at a local port, the language spoken by ship’s personnel, and any information about the shipping company.</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Select one or two ships to follow up</w:t>
      </w:r>
    </w:p>
    <w:p w:rsidR="00EF1724" w:rsidRPr="00384A12" w:rsidRDefault="00EF1724" w:rsidP="00805E5A">
      <w:pPr>
        <w:tabs>
          <w:tab w:val="left" w:pos="360"/>
        </w:tabs>
        <w:autoSpaceDE w:val="0"/>
        <w:autoSpaceDN w:val="0"/>
        <w:adjustRightInd w:val="0"/>
        <w:ind w:left="360" w:hanging="360"/>
        <w:jc w:val="both"/>
        <w:rPr>
          <w:rFonts w:ascii="Arial" w:hAnsi="Arial" w:cs="Arial"/>
          <w:sz w:val="22"/>
          <w:szCs w:val="22"/>
        </w:rPr>
      </w:pPr>
    </w:p>
    <w:p w:rsidR="00EF1724" w:rsidRPr="00384A12" w:rsidRDefault="00EF1724" w:rsidP="00805E5A">
      <w:pPr>
        <w:tabs>
          <w:tab w:val="left" w:pos="360"/>
        </w:tabs>
        <w:autoSpaceDE w:val="0"/>
        <w:autoSpaceDN w:val="0"/>
        <w:adjustRightInd w:val="0"/>
        <w:ind w:left="360" w:hanging="360"/>
        <w:jc w:val="both"/>
        <w:rPr>
          <w:rFonts w:ascii="Arial" w:hAnsi="Arial" w:cs="Arial"/>
          <w:sz w:val="22"/>
          <w:szCs w:val="22"/>
        </w:rPr>
      </w:pPr>
    </w:p>
    <w:p w:rsidR="00EF1724" w:rsidRPr="00384A12" w:rsidRDefault="00EF1724" w:rsidP="004D6534">
      <w:pPr>
        <w:numPr>
          <w:ilvl w:val="0"/>
          <w:numId w:val="11"/>
        </w:numPr>
        <w:tabs>
          <w:tab w:val="left" w:pos="360"/>
        </w:tabs>
        <w:autoSpaceDE w:val="0"/>
        <w:autoSpaceDN w:val="0"/>
        <w:adjustRightInd w:val="0"/>
        <w:jc w:val="both"/>
        <w:rPr>
          <w:rFonts w:ascii="Arial" w:hAnsi="Arial" w:cs="Arial"/>
          <w:b/>
          <w:bCs/>
          <w:sz w:val="22"/>
          <w:szCs w:val="22"/>
        </w:rPr>
      </w:pPr>
      <w:r w:rsidRPr="00384A12">
        <w:rPr>
          <w:rFonts w:ascii="Arial" w:hAnsi="Arial" w:cs="Arial"/>
          <w:b/>
          <w:bCs/>
          <w:sz w:val="22"/>
          <w:szCs w:val="22"/>
        </w:rPr>
        <w:t>Obtaining Shipping Company Permission</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Contact shipping company or shipping agent to explain the VOS-DP </w:t>
      </w:r>
      <w:proofErr w:type="spellStart"/>
      <w:r w:rsidRPr="00384A12">
        <w:rPr>
          <w:rFonts w:ascii="Arial" w:hAnsi="Arial" w:cs="Arial"/>
          <w:bCs/>
          <w:sz w:val="22"/>
          <w:szCs w:val="22"/>
        </w:rPr>
        <w:t>programme</w:t>
      </w:r>
      <w:proofErr w:type="spellEnd"/>
      <w:r>
        <w:rPr>
          <w:rFonts w:ascii="Arial" w:hAnsi="Arial" w:cs="Arial"/>
          <w:bCs/>
          <w:sz w:val="22"/>
          <w:szCs w:val="22"/>
        </w:rPr>
        <w:t xml:space="preserve"> </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Use the VOS advertising tools such as, the SOT PowerPoint presentation, the VOS brochure, the Maritime Safety Committee MSC </w:t>
      </w:r>
      <w:proofErr w:type="spellStart"/>
      <w:r w:rsidRPr="00384A12">
        <w:rPr>
          <w:rFonts w:ascii="Arial" w:hAnsi="Arial" w:cs="Arial"/>
          <w:bCs/>
          <w:sz w:val="22"/>
          <w:szCs w:val="22"/>
        </w:rPr>
        <w:t>Circ</w:t>
      </w:r>
      <w:proofErr w:type="spellEnd"/>
      <w:r w:rsidRPr="00384A12">
        <w:rPr>
          <w:rFonts w:ascii="Arial" w:hAnsi="Arial" w:cs="Arial"/>
          <w:bCs/>
          <w:sz w:val="22"/>
          <w:szCs w:val="22"/>
        </w:rPr>
        <w:t xml:space="preserve"> 1293, all av</w:t>
      </w:r>
      <w:r>
        <w:rPr>
          <w:rFonts w:ascii="Arial" w:hAnsi="Arial" w:cs="Arial"/>
          <w:bCs/>
          <w:sz w:val="22"/>
          <w:szCs w:val="22"/>
        </w:rPr>
        <w:t>ailable</w:t>
      </w:r>
      <w:r w:rsidRPr="00384A12">
        <w:rPr>
          <w:rFonts w:ascii="Arial" w:hAnsi="Arial" w:cs="Arial"/>
          <w:bCs/>
          <w:sz w:val="22"/>
          <w:szCs w:val="22"/>
        </w:rPr>
        <w:t xml:space="preserve"> from the VOS website </w:t>
      </w:r>
    </w:p>
    <w:p w:rsidR="00EF1724" w:rsidRPr="00384A12" w:rsidRDefault="002C45AA" w:rsidP="00805E5A">
      <w:pPr>
        <w:tabs>
          <w:tab w:val="left" w:pos="360"/>
        </w:tabs>
        <w:autoSpaceDE w:val="0"/>
        <w:autoSpaceDN w:val="0"/>
        <w:adjustRightInd w:val="0"/>
        <w:ind w:left="1080"/>
        <w:jc w:val="both"/>
        <w:rPr>
          <w:rFonts w:ascii="Arial" w:hAnsi="Arial" w:cs="Arial"/>
          <w:bCs/>
          <w:sz w:val="22"/>
          <w:szCs w:val="22"/>
        </w:rPr>
      </w:pPr>
      <w:hyperlink r:id="rId56" w:history="1">
        <w:r w:rsidR="00EF1724" w:rsidRPr="00384A12">
          <w:rPr>
            <w:rStyle w:val="Hyperlink"/>
            <w:rFonts w:ascii="Arial" w:hAnsi="Arial" w:cs="Arial"/>
            <w:bCs/>
            <w:sz w:val="22"/>
            <w:szCs w:val="22"/>
          </w:rPr>
          <w:t>http://www.bom.gov.au/jcomm/vos/information.html</w:t>
        </w:r>
      </w:hyperlink>
      <w:r w:rsidR="00EF1724" w:rsidRPr="00384A12">
        <w:rPr>
          <w:rFonts w:ascii="Arial" w:hAnsi="Arial" w:cs="Arial"/>
          <w:bCs/>
          <w:sz w:val="22"/>
          <w:szCs w:val="22"/>
        </w:rPr>
        <w:t xml:space="preserve"> </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Explain that the only requirement from the ship is some space on a deck with a clear view of the sky, on which to install a buoy</w:t>
      </w:r>
      <w:r>
        <w:rPr>
          <w:rFonts w:ascii="Arial" w:hAnsi="Arial" w:cs="Arial"/>
          <w:bCs/>
          <w:sz w:val="22"/>
          <w:szCs w:val="22"/>
        </w:rPr>
        <w:t xml:space="preserve"> </w:t>
      </w:r>
      <w:r w:rsidRPr="00384A12">
        <w:rPr>
          <w:rFonts w:ascii="Arial" w:hAnsi="Arial" w:cs="Arial"/>
          <w:bCs/>
          <w:sz w:val="22"/>
          <w:szCs w:val="22"/>
        </w:rPr>
        <w:t>approximately 60 cm in diameter.</w:t>
      </w:r>
    </w:p>
    <w:p w:rsidR="00EF1724" w:rsidRPr="00384A12" w:rsidRDefault="00EF1724" w:rsidP="004D6534">
      <w:pPr>
        <w:numPr>
          <w:ilvl w:val="2"/>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The buoy is a self-contained system, with its own power and satellite transmitter</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Explain that the atmospheric pressure data from the buoy will assist local forecasters in the preparation of marine forecasts and warnings </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Request permission to install a buoy on their ship</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Request permission to visit the ship to discuss the installation with the Master and crew and to select a suitable installation site </w:t>
      </w:r>
    </w:p>
    <w:p w:rsidR="00EF1724" w:rsidRPr="00384A12" w:rsidRDefault="00EF1724" w:rsidP="00805E5A">
      <w:pPr>
        <w:tabs>
          <w:tab w:val="left" w:pos="360"/>
        </w:tabs>
        <w:autoSpaceDE w:val="0"/>
        <w:autoSpaceDN w:val="0"/>
        <w:adjustRightInd w:val="0"/>
        <w:ind w:left="360" w:hanging="360"/>
        <w:jc w:val="both"/>
        <w:rPr>
          <w:rFonts w:ascii="Arial" w:hAnsi="Arial" w:cs="Arial"/>
          <w:sz w:val="22"/>
          <w:szCs w:val="22"/>
        </w:rPr>
      </w:pPr>
    </w:p>
    <w:p w:rsidR="00EF1724" w:rsidRPr="00384A12" w:rsidRDefault="00EF1724" w:rsidP="00805E5A">
      <w:pPr>
        <w:tabs>
          <w:tab w:val="left" w:pos="360"/>
        </w:tabs>
        <w:autoSpaceDE w:val="0"/>
        <w:autoSpaceDN w:val="0"/>
        <w:adjustRightInd w:val="0"/>
        <w:jc w:val="both"/>
        <w:rPr>
          <w:rFonts w:ascii="Arial" w:hAnsi="Arial" w:cs="Arial"/>
          <w:sz w:val="22"/>
          <w:szCs w:val="22"/>
        </w:rPr>
      </w:pPr>
    </w:p>
    <w:p w:rsidR="00EF1724" w:rsidRPr="00384A12" w:rsidRDefault="00EF1724" w:rsidP="004D6534">
      <w:pPr>
        <w:numPr>
          <w:ilvl w:val="0"/>
          <w:numId w:val="11"/>
        </w:numPr>
        <w:tabs>
          <w:tab w:val="left" w:pos="360"/>
        </w:tabs>
        <w:autoSpaceDE w:val="0"/>
        <w:autoSpaceDN w:val="0"/>
        <w:adjustRightInd w:val="0"/>
        <w:jc w:val="both"/>
        <w:rPr>
          <w:rFonts w:ascii="Arial" w:hAnsi="Arial" w:cs="Arial"/>
          <w:b/>
          <w:bCs/>
          <w:sz w:val="22"/>
          <w:szCs w:val="22"/>
        </w:rPr>
      </w:pPr>
      <w:r w:rsidRPr="00384A12">
        <w:rPr>
          <w:rFonts w:ascii="Arial" w:hAnsi="Arial" w:cs="Arial"/>
          <w:b/>
          <w:bCs/>
          <w:sz w:val="22"/>
          <w:szCs w:val="22"/>
        </w:rPr>
        <w:t>Recording Metadata</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Visit the ship, taking care to comply with the security and safety regulations for the port and the ship</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 Meet with the Master to discuss the installation and to select a suitable site</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With assistance from the Ship’s Officers, and reference to the General Arrangement Plan and the list of</w:t>
      </w:r>
      <w:r>
        <w:rPr>
          <w:rFonts w:ascii="Arial" w:hAnsi="Arial" w:cs="Arial"/>
          <w:bCs/>
          <w:sz w:val="22"/>
          <w:szCs w:val="22"/>
        </w:rPr>
        <w:t xml:space="preserve"> </w:t>
      </w:r>
      <w:r w:rsidRPr="00384A12">
        <w:rPr>
          <w:rFonts w:ascii="Arial" w:hAnsi="Arial" w:cs="Arial"/>
          <w:bCs/>
          <w:sz w:val="22"/>
          <w:szCs w:val="22"/>
        </w:rPr>
        <w:t>‘Ships Particulars’, record the ship’s metadata in accordance with WMO Pub 47 requirements. For metadata instructions, refer to:</w:t>
      </w:r>
    </w:p>
    <w:p w:rsidR="00EF1724" w:rsidRPr="00384A12" w:rsidRDefault="00EF1724" w:rsidP="00805E5A">
      <w:pPr>
        <w:tabs>
          <w:tab w:val="left" w:pos="360"/>
        </w:tabs>
        <w:autoSpaceDE w:val="0"/>
        <w:autoSpaceDN w:val="0"/>
        <w:adjustRightInd w:val="0"/>
        <w:ind w:left="720"/>
        <w:jc w:val="both"/>
        <w:rPr>
          <w:rFonts w:ascii="Arial" w:hAnsi="Arial" w:cs="Arial"/>
          <w:bCs/>
          <w:sz w:val="22"/>
          <w:szCs w:val="22"/>
        </w:rPr>
      </w:pPr>
      <w:r w:rsidRPr="00384A12">
        <w:rPr>
          <w:rFonts w:ascii="Arial" w:hAnsi="Arial" w:cs="Arial"/>
          <w:bCs/>
          <w:sz w:val="22"/>
          <w:szCs w:val="22"/>
        </w:rPr>
        <w:t xml:space="preserve"> </w:t>
      </w:r>
      <w:hyperlink r:id="rId57" w:history="1">
        <w:r w:rsidRPr="00384A12">
          <w:rPr>
            <w:rStyle w:val="Hyperlink"/>
            <w:rFonts w:ascii="Arial" w:hAnsi="Arial" w:cs="Arial"/>
            <w:bCs/>
            <w:sz w:val="22"/>
            <w:szCs w:val="22"/>
          </w:rPr>
          <w:t>http://www.bom.gov.au/jcomm/vos/documents/pub47_documentation_version3.pdf</w:t>
        </w:r>
      </w:hyperlink>
      <w:r w:rsidRPr="00384A12">
        <w:rPr>
          <w:rFonts w:ascii="Arial" w:hAnsi="Arial" w:cs="Arial"/>
          <w:bCs/>
          <w:sz w:val="22"/>
          <w:szCs w:val="22"/>
        </w:rPr>
        <w:t xml:space="preserve"> </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Send the metadata to designated Buddy PMO for checking</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Send the checked metadata to WMO </w:t>
      </w:r>
      <w:hyperlink r:id="rId58" w:history="1">
        <w:r w:rsidRPr="00384A12">
          <w:rPr>
            <w:rStyle w:val="Hyperlink"/>
            <w:rFonts w:ascii="Arial" w:hAnsi="Arial" w:cs="Arial"/>
            <w:bCs/>
            <w:sz w:val="22"/>
            <w:szCs w:val="22"/>
          </w:rPr>
          <w:t>pub47@wmo.int</w:t>
        </w:r>
      </w:hyperlink>
      <w:r w:rsidRPr="00384A12">
        <w:rPr>
          <w:rFonts w:ascii="Arial" w:hAnsi="Arial" w:cs="Arial"/>
          <w:bCs/>
          <w:sz w:val="22"/>
          <w:szCs w:val="22"/>
        </w:rPr>
        <w:t xml:space="preserve"> after the buoy has been installed</w:t>
      </w:r>
    </w:p>
    <w:p w:rsidR="00EF1724" w:rsidRPr="00384A12" w:rsidRDefault="00EF1724" w:rsidP="004D6534">
      <w:pPr>
        <w:numPr>
          <w:ilvl w:val="2"/>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Future metadata to be updated at least quarterly intervals following Pub 47 requirements</w:t>
      </w:r>
    </w:p>
    <w:p w:rsidR="00EF1724" w:rsidRPr="00384A12" w:rsidRDefault="00EF1724" w:rsidP="00805E5A">
      <w:pPr>
        <w:tabs>
          <w:tab w:val="left" w:pos="360"/>
        </w:tabs>
        <w:autoSpaceDE w:val="0"/>
        <w:autoSpaceDN w:val="0"/>
        <w:adjustRightInd w:val="0"/>
        <w:ind w:left="1080"/>
        <w:jc w:val="both"/>
        <w:rPr>
          <w:rFonts w:ascii="Arial" w:hAnsi="Arial" w:cs="Arial"/>
          <w:b/>
          <w:bCs/>
          <w:sz w:val="22"/>
          <w:szCs w:val="22"/>
        </w:rPr>
      </w:pPr>
      <w:r>
        <w:rPr>
          <w:rFonts w:ascii="Arial" w:hAnsi="Arial" w:cs="Arial"/>
          <w:b/>
          <w:bCs/>
          <w:sz w:val="22"/>
          <w:szCs w:val="22"/>
        </w:rPr>
        <w:t xml:space="preserve"> </w:t>
      </w:r>
    </w:p>
    <w:p w:rsidR="00EF1724" w:rsidRPr="00384A12" w:rsidRDefault="00EF1724" w:rsidP="00805E5A">
      <w:pPr>
        <w:tabs>
          <w:tab w:val="left" w:pos="360"/>
        </w:tabs>
        <w:autoSpaceDE w:val="0"/>
        <w:autoSpaceDN w:val="0"/>
        <w:adjustRightInd w:val="0"/>
        <w:ind w:left="360" w:hanging="360"/>
        <w:jc w:val="both"/>
        <w:rPr>
          <w:rFonts w:ascii="Arial" w:hAnsi="Arial" w:cs="Arial"/>
          <w:sz w:val="22"/>
          <w:szCs w:val="22"/>
        </w:rPr>
      </w:pPr>
    </w:p>
    <w:p w:rsidR="00EF1724" w:rsidRPr="00384A12" w:rsidRDefault="00EF1724" w:rsidP="004D6534">
      <w:pPr>
        <w:numPr>
          <w:ilvl w:val="0"/>
          <w:numId w:val="11"/>
        </w:numPr>
        <w:tabs>
          <w:tab w:val="left" w:pos="360"/>
        </w:tabs>
        <w:autoSpaceDE w:val="0"/>
        <w:autoSpaceDN w:val="0"/>
        <w:adjustRightInd w:val="0"/>
        <w:jc w:val="both"/>
        <w:rPr>
          <w:rFonts w:ascii="Arial" w:hAnsi="Arial" w:cs="Arial"/>
          <w:b/>
          <w:bCs/>
          <w:sz w:val="22"/>
          <w:szCs w:val="22"/>
        </w:rPr>
      </w:pPr>
      <w:r w:rsidRPr="00384A12">
        <w:rPr>
          <w:rFonts w:ascii="Arial" w:hAnsi="Arial" w:cs="Arial"/>
          <w:b/>
          <w:bCs/>
          <w:sz w:val="22"/>
          <w:szCs w:val="22"/>
        </w:rPr>
        <w:t>Buoy Installation</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Record the Buoy Identification number –</w:t>
      </w:r>
      <w:r>
        <w:rPr>
          <w:rFonts w:ascii="Arial" w:hAnsi="Arial" w:cs="Arial"/>
          <w:bCs/>
          <w:sz w:val="22"/>
          <w:szCs w:val="22"/>
        </w:rPr>
        <w:t xml:space="preserve"> </w:t>
      </w:r>
      <w:r w:rsidRPr="00384A12">
        <w:rPr>
          <w:rFonts w:ascii="Arial" w:hAnsi="Arial" w:cs="Arial"/>
          <w:bCs/>
          <w:sz w:val="22"/>
          <w:szCs w:val="22"/>
        </w:rPr>
        <w:t>this is currently a 5 digit number usually painted on the antenna or hull</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To keep the buoy batteries cool, the buoy should be painted white. Take care not to block the barometer breathing holes at the base of the antenna with paint</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The buoy should be installed in an upright </w:t>
      </w:r>
      <w:proofErr w:type="gramStart"/>
      <w:r w:rsidRPr="00384A12">
        <w:rPr>
          <w:rFonts w:ascii="Arial" w:hAnsi="Arial" w:cs="Arial"/>
          <w:bCs/>
          <w:sz w:val="22"/>
          <w:szCs w:val="22"/>
        </w:rPr>
        <w:t>manner,</w:t>
      </w:r>
      <w:proofErr w:type="gramEnd"/>
      <w:r w:rsidRPr="00384A12">
        <w:rPr>
          <w:rFonts w:ascii="Arial" w:hAnsi="Arial" w:cs="Arial"/>
          <w:bCs/>
          <w:sz w:val="22"/>
          <w:szCs w:val="22"/>
        </w:rPr>
        <w:t xml:space="preserve"> it could be lashed to a railing, or secured in a wooden box arrangement</w:t>
      </w:r>
      <w:r>
        <w:rPr>
          <w:rFonts w:ascii="Arial" w:hAnsi="Arial" w:cs="Arial"/>
          <w:bCs/>
          <w:sz w:val="22"/>
          <w:szCs w:val="22"/>
        </w:rPr>
        <w:t xml:space="preserve"> </w:t>
      </w:r>
      <w:r w:rsidRPr="00384A12">
        <w:rPr>
          <w:rFonts w:ascii="Arial" w:hAnsi="Arial" w:cs="Arial"/>
          <w:bCs/>
          <w:sz w:val="22"/>
          <w:szCs w:val="22"/>
        </w:rPr>
        <w:t>to prevent it rolling about.</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lastRenderedPageBreak/>
        <w:t>Activate the buoy following the manufacturer’s instructions, this is generally done by removing a magnet from the hull</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When installed, determine height of the buoy/barometer above the sea level. Measure this height from ship plans, or drop a string to the water to measure the distance. This method is suitable for a small ship where the draft does not change much. For larger ships apply an average draft to compute an average height above sea level. The buoy barometer height is metadata element </w:t>
      </w:r>
      <w:proofErr w:type="spellStart"/>
      <w:r w:rsidRPr="00384A12">
        <w:rPr>
          <w:rFonts w:ascii="Arial" w:hAnsi="Arial" w:cs="Arial"/>
          <w:bCs/>
          <w:sz w:val="22"/>
          <w:szCs w:val="22"/>
        </w:rPr>
        <w:t>brmH</w:t>
      </w:r>
      <w:proofErr w:type="spellEnd"/>
      <w:r w:rsidRPr="00384A12">
        <w:rPr>
          <w:rFonts w:ascii="Arial" w:hAnsi="Arial" w:cs="Arial"/>
          <w:bCs/>
          <w:sz w:val="22"/>
          <w:szCs w:val="22"/>
        </w:rPr>
        <w:t>, recorded</w:t>
      </w:r>
      <w:r>
        <w:rPr>
          <w:rFonts w:ascii="Arial" w:hAnsi="Arial" w:cs="Arial"/>
          <w:bCs/>
          <w:sz w:val="22"/>
          <w:szCs w:val="22"/>
        </w:rPr>
        <w:t xml:space="preserve"> </w:t>
      </w:r>
      <w:r w:rsidRPr="00384A12">
        <w:rPr>
          <w:rFonts w:ascii="Arial" w:hAnsi="Arial" w:cs="Arial"/>
          <w:bCs/>
          <w:sz w:val="22"/>
          <w:szCs w:val="22"/>
        </w:rPr>
        <w:t>to 0.1</w:t>
      </w:r>
      <w:r>
        <w:rPr>
          <w:rFonts w:ascii="Arial" w:hAnsi="Arial" w:cs="Arial"/>
          <w:bCs/>
          <w:sz w:val="22"/>
          <w:szCs w:val="22"/>
        </w:rPr>
        <w:t xml:space="preserve"> </w:t>
      </w:r>
      <w:proofErr w:type="spellStart"/>
      <w:r w:rsidRPr="00384A12">
        <w:rPr>
          <w:rFonts w:ascii="Arial" w:hAnsi="Arial" w:cs="Arial"/>
          <w:bCs/>
          <w:sz w:val="22"/>
          <w:szCs w:val="22"/>
        </w:rPr>
        <w:t>metres</w:t>
      </w:r>
      <w:proofErr w:type="spellEnd"/>
      <w:r>
        <w:rPr>
          <w:rFonts w:ascii="Arial" w:hAnsi="Arial" w:cs="Arial"/>
          <w:bCs/>
          <w:sz w:val="22"/>
          <w:szCs w:val="22"/>
        </w:rPr>
        <w:t xml:space="preserve"> </w:t>
      </w:r>
    </w:p>
    <w:p w:rsidR="00EF1724" w:rsidRPr="00384A12" w:rsidRDefault="00EF1724" w:rsidP="00805E5A">
      <w:pPr>
        <w:tabs>
          <w:tab w:val="left" w:pos="360"/>
        </w:tabs>
        <w:autoSpaceDE w:val="0"/>
        <w:autoSpaceDN w:val="0"/>
        <w:adjustRightInd w:val="0"/>
        <w:jc w:val="both"/>
        <w:rPr>
          <w:rFonts w:ascii="Arial" w:hAnsi="Arial" w:cs="Arial"/>
          <w:sz w:val="22"/>
          <w:szCs w:val="22"/>
        </w:rPr>
      </w:pPr>
    </w:p>
    <w:p w:rsidR="00EF1724" w:rsidRPr="00384A12" w:rsidRDefault="00EF1724" w:rsidP="00805E5A">
      <w:pPr>
        <w:tabs>
          <w:tab w:val="left" w:pos="360"/>
        </w:tabs>
        <w:autoSpaceDE w:val="0"/>
        <w:autoSpaceDN w:val="0"/>
        <w:adjustRightInd w:val="0"/>
        <w:ind w:left="360" w:hanging="360"/>
        <w:jc w:val="both"/>
        <w:rPr>
          <w:rFonts w:ascii="Arial" w:hAnsi="Arial" w:cs="Arial"/>
          <w:sz w:val="22"/>
          <w:szCs w:val="22"/>
        </w:rPr>
      </w:pPr>
    </w:p>
    <w:p w:rsidR="00EF1724" w:rsidRPr="00384A12" w:rsidRDefault="00EF1724" w:rsidP="004D6534">
      <w:pPr>
        <w:numPr>
          <w:ilvl w:val="0"/>
          <w:numId w:val="11"/>
        </w:numPr>
        <w:tabs>
          <w:tab w:val="left" w:pos="360"/>
        </w:tabs>
        <w:autoSpaceDE w:val="0"/>
        <w:autoSpaceDN w:val="0"/>
        <w:adjustRightInd w:val="0"/>
        <w:jc w:val="both"/>
        <w:rPr>
          <w:rFonts w:ascii="Arial" w:hAnsi="Arial" w:cs="Arial"/>
          <w:b/>
          <w:bCs/>
          <w:sz w:val="22"/>
          <w:szCs w:val="22"/>
        </w:rPr>
      </w:pPr>
      <w:r w:rsidRPr="00384A12">
        <w:rPr>
          <w:rFonts w:ascii="Arial" w:hAnsi="Arial" w:cs="Arial"/>
          <w:b/>
          <w:bCs/>
          <w:sz w:val="22"/>
          <w:szCs w:val="22"/>
        </w:rPr>
        <w:t>Height offsets for Barometer Processing</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Advise Buddy</w:t>
      </w:r>
      <w:r>
        <w:rPr>
          <w:rFonts w:ascii="Arial" w:hAnsi="Arial" w:cs="Arial"/>
          <w:bCs/>
          <w:sz w:val="22"/>
          <w:szCs w:val="22"/>
        </w:rPr>
        <w:t xml:space="preserve"> </w:t>
      </w:r>
      <w:r w:rsidRPr="00384A12">
        <w:rPr>
          <w:rFonts w:ascii="Arial" w:hAnsi="Arial" w:cs="Arial"/>
          <w:bCs/>
          <w:sz w:val="22"/>
          <w:szCs w:val="22"/>
        </w:rPr>
        <w:t>PMO and Buoy Donor that buoy has been activated</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Advise Buoy number, Ship name, Ship </w:t>
      </w:r>
      <w:proofErr w:type="spellStart"/>
      <w:r w:rsidRPr="00384A12">
        <w:rPr>
          <w:rFonts w:ascii="Arial" w:hAnsi="Arial" w:cs="Arial"/>
          <w:bCs/>
          <w:sz w:val="22"/>
          <w:szCs w:val="22"/>
        </w:rPr>
        <w:t>callsign</w:t>
      </w:r>
      <w:proofErr w:type="spellEnd"/>
      <w:r w:rsidRPr="00384A12">
        <w:rPr>
          <w:rFonts w:ascii="Arial" w:hAnsi="Arial" w:cs="Arial"/>
          <w:bCs/>
          <w:sz w:val="22"/>
          <w:szCs w:val="22"/>
        </w:rPr>
        <w:t>, Ship position, and buoy height above sea level to Buddy PMO and Buoy Donor</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Request Buoy Donor to put buoy on GTS </w:t>
      </w:r>
      <w:r w:rsidRPr="00384A12">
        <w:rPr>
          <w:rFonts w:ascii="Arial" w:hAnsi="Arial" w:cs="Arial"/>
          <w:sz w:val="22"/>
          <w:szCs w:val="22"/>
        </w:rPr>
        <w:t>in FM-13 SHIP format, with barometer height offset applied in the Technical File</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 xml:space="preserve">Request Buoy Donor to advise the name of the GTS Bulletin that the buoy data will be disseminated in. </w:t>
      </w:r>
    </w:p>
    <w:p w:rsidR="00EF1724" w:rsidRPr="00384A12" w:rsidRDefault="00EF1724" w:rsidP="00805E5A">
      <w:pPr>
        <w:tabs>
          <w:tab w:val="left" w:pos="360"/>
        </w:tabs>
        <w:autoSpaceDE w:val="0"/>
        <w:autoSpaceDN w:val="0"/>
        <w:adjustRightInd w:val="0"/>
        <w:jc w:val="both"/>
        <w:rPr>
          <w:rFonts w:ascii="Arial" w:hAnsi="Arial" w:cs="Arial"/>
          <w:sz w:val="22"/>
          <w:szCs w:val="22"/>
        </w:rPr>
      </w:pPr>
    </w:p>
    <w:p w:rsidR="00EF1724" w:rsidRPr="00384A12" w:rsidRDefault="00EF1724" w:rsidP="00805E5A">
      <w:pPr>
        <w:tabs>
          <w:tab w:val="left" w:pos="360"/>
        </w:tabs>
        <w:autoSpaceDE w:val="0"/>
        <w:autoSpaceDN w:val="0"/>
        <w:adjustRightInd w:val="0"/>
        <w:ind w:left="360" w:hanging="360"/>
        <w:jc w:val="both"/>
        <w:rPr>
          <w:rFonts w:ascii="Arial" w:hAnsi="Arial" w:cs="Arial"/>
          <w:sz w:val="22"/>
          <w:szCs w:val="22"/>
        </w:rPr>
      </w:pPr>
    </w:p>
    <w:p w:rsidR="00EF1724" w:rsidRPr="00384A12" w:rsidRDefault="00EF1724" w:rsidP="004D6534">
      <w:pPr>
        <w:numPr>
          <w:ilvl w:val="0"/>
          <w:numId w:val="11"/>
        </w:numPr>
        <w:tabs>
          <w:tab w:val="left" w:pos="360"/>
        </w:tabs>
        <w:autoSpaceDE w:val="0"/>
        <w:autoSpaceDN w:val="0"/>
        <w:adjustRightInd w:val="0"/>
        <w:jc w:val="both"/>
        <w:rPr>
          <w:rFonts w:ascii="Arial" w:hAnsi="Arial" w:cs="Arial"/>
          <w:b/>
          <w:bCs/>
          <w:sz w:val="22"/>
          <w:szCs w:val="22"/>
        </w:rPr>
      </w:pPr>
      <w:r w:rsidRPr="00384A12">
        <w:rPr>
          <w:rFonts w:ascii="Arial" w:hAnsi="Arial" w:cs="Arial"/>
          <w:b/>
          <w:bCs/>
          <w:sz w:val="22"/>
          <w:szCs w:val="22"/>
        </w:rPr>
        <w:t>GTS data distribution and QC monitoring</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proofErr w:type="gramStart"/>
      <w:r w:rsidRPr="00384A12">
        <w:rPr>
          <w:rFonts w:ascii="Arial" w:hAnsi="Arial" w:cs="Arial"/>
          <w:bCs/>
          <w:sz w:val="22"/>
          <w:szCs w:val="22"/>
        </w:rPr>
        <w:t>Advise</w:t>
      </w:r>
      <w:proofErr w:type="gramEnd"/>
      <w:r w:rsidRPr="00384A12">
        <w:rPr>
          <w:rFonts w:ascii="Arial" w:hAnsi="Arial" w:cs="Arial"/>
          <w:bCs/>
          <w:sz w:val="22"/>
          <w:szCs w:val="22"/>
        </w:rPr>
        <w:t xml:space="preserve"> local NMS to ensure arrangements are made to receive the GTS bulletin containing the buoy data.</w:t>
      </w:r>
    </w:p>
    <w:p w:rsidR="00EF1724" w:rsidRPr="00384A12" w:rsidRDefault="00EF1724" w:rsidP="004D6534">
      <w:pPr>
        <w:numPr>
          <w:ilvl w:val="1"/>
          <w:numId w:val="11"/>
        </w:numPr>
        <w:tabs>
          <w:tab w:val="left" w:pos="360"/>
        </w:tabs>
        <w:autoSpaceDE w:val="0"/>
        <w:autoSpaceDN w:val="0"/>
        <w:adjustRightInd w:val="0"/>
        <w:jc w:val="both"/>
        <w:rPr>
          <w:rFonts w:ascii="Arial" w:hAnsi="Arial" w:cs="Arial"/>
          <w:bCs/>
          <w:sz w:val="22"/>
          <w:szCs w:val="22"/>
        </w:rPr>
      </w:pPr>
      <w:r w:rsidRPr="00384A12">
        <w:rPr>
          <w:rFonts w:ascii="Arial" w:hAnsi="Arial" w:cs="Arial"/>
          <w:bCs/>
          <w:sz w:val="22"/>
          <w:szCs w:val="22"/>
        </w:rPr>
        <w:t>Use monitoring tools to check the pressure data from the buoy. Tools found at</w:t>
      </w:r>
    </w:p>
    <w:p w:rsidR="00EF1724" w:rsidRPr="00384A12" w:rsidRDefault="00EF1724" w:rsidP="00805E5A">
      <w:pPr>
        <w:tabs>
          <w:tab w:val="left" w:pos="360"/>
        </w:tabs>
        <w:autoSpaceDE w:val="0"/>
        <w:autoSpaceDN w:val="0"/>
        <w:adjustRightInd w:val="0"/>
        <w:ind w:left="1080"/>
        <w:jc w:val="both"/>
        <w:rPr>
          <w:rFonts w:ascii="Arial" w:hAnsi="Arial" w:cs="Arial"/>
          <w:bCs/>
          <w:sz w:val="22"/>
          <w:szCs w:val="22"/>
        </w:rPr>
      </w:pPr>
      <w:r w:rsidRPr="00384A12">
        <w:rPr>
          <w:rFonts w:ascii="Arial" w:hAnsi="Arial" w:cs="Arial"/>
          <w:bCs/>
          <w:sz w:val="22"/>
          <w:szCs w:val="22"/>
        </w:rPr>
        <w:t xml:space="preserve"> </w:t>
      </w:r>
      <w:hyperlink r:id="rId59" w:history="1">
        <w:r w:rsidRPr="00384A12">
          <w:rPr>
            <w:rStyle w:val="Hyperlink"/>
            <w:rFonts w:ascii="Arial" w:hAnsi="Arial" w:cs="Arial"/>
            <w:bCs/>
            <w:sz w:val="22"/>
            <w:szCs w:val="22"/>
          </w:rPr>
          <w:t>http://www.meteo.shom.fr/qctools/</w:t>
        </w:r>
      </w:hyperlink>
    </w:p>
    <w:p w:rsidR="00EF1724" w:rsidRPr="00384A12" w:rsidRDefault="00EF1724" w:rsidP="00805E5A">
      <w:pPr>
        <w:tabs>
          <w:tab w:val="left" w:pos="360"/>
        </w:tabs>
        <w:autoSpaceDE w:val="0"/>
        <w:autoSpaceDN w:val="0"/>
        <w:adjustRightInd w:val="0"/>
        <w:ind w:left="1080"/>
        <w:jc w:val="both"/>
        <w:rPr>
          <w:rFonts w:ascii="Arial" w:hAnsi="Arial" w:cs="Arial"/>
          <w:b/>
          <w:bCs/>
          <w:sz w:val="22"/>
          <w:szCs w:val="22"/>
        </w:rPr>
      </w:pPr>
    </w:p>
    <w:p w:rsidR="00EF1724" w:rsidRPr="00384A12" w:rsidRDefault="00EF1724" w:rsidP="00805E5A">
      <w:pPr>
        <w:tabs>
          <w:tab w:val="left" w:pos="360"/>
        </w:tabs>
        <w:autoSpaceDE w:val="0"/>
        <w:autoSpaceDN w:val="0"/>
        <w:adjustRightInd w:val="0"/>
        <w:ind w:left="1080"/>
        <w:jc w:val="both"/>
        <w:rPr>
          <w:rFonts w:ascii="Arial" w:hAnsi="Arial" w:cs="Arial"/>
          <w:b/>
          <w:bCs/>
          <w:sz w:val="22"/>
          <w:szCs w:val="22"/>
        </w:rPr>
      </w:pPr>
      <w:r w:rsidRPr="00384A12">
        <w:rPr>
          <w:rFonts w:ascii="Arial" w:hAnsi="Arial" w:cs="Arial"/>
          <w:b/>
          <w:bCs/>
          <w:sz w:val="22"/>
          <w:szCs w:val="22"/>
        </w:rPr>
        <w:t xml:space="preserve"> </w:t>
      </w: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r w:rsidRPr="00384A12">
        <w:rPr>
          <w:rFonts w:ascii="Arial" w:hAnsi="Arial" w:cs="Arial"/>
          <w:sz w:val="22"/>
          <w:szCs w:val="22"/>
        </w:rPr>
        <w:t>In conjunction with the above information, refer to the VOS website</w:t>
      </w:r>
    </w:p>
    <w:p w:rsidR="00EF1724" w:rsidRPr="00384A12" w:rsidRDefault="002C45AA" w:rsidP="00805E5A">
      <w:pPr>
        <w:rPr>
          <w:rFonts w:ascii="Arial" w:hAnsi="Arial" w:cs="Arial"/>
          <w:sz w:val="22"/>
          <w:szCs w:val="22"/>
        </w:rPr>
      </w:pPr>
      <w:hyperlink r:id="rId60" w:history="1">
        <w:r w:rsidR="00EF1724">
          <w:rPr>
            <w:rStyle w:val="Hyperlink"/>
            <w:rFonts w:ascii="Arial" w:hAnsi="Arial" w:cs="Arial"/>
            <w:sz w:val="22"/>
            <w:szCs w:val="22"/>
          </w:rPr>
          <w:t>http://www.bom.gov.au/jcomm/vos/</w:t>
        </w:r>
      </w:hyperlink>
    </w:p>
    <w:p w:rsidR="00EF1724" w:rsidRPr="00384A12" w:rsidRDefault="00EF1724" w:rsidP="00805E5A">
      <w:pPr>
        <w:rPr>
          <w:rFonts w:ascii="Arial" w:hAnsi="Arial" w:cs="Arial"/>
          <w:sz w:val="22"/>
          <w:szCs w:val="22"/>
        </w:rPr>
      </w:pPr>
      <w:proofErr w:type="gramStart"/>
      <w:r w:rsidRPr="00384A12">
        <w:rPr>
          <w:rFonts w:ascii="Arial" w:hAnsi="Arial" w:cs="Arial"/>
          <w:sz w:val="22"/>
          <w:szCs w:val="22"/>
        </w:rPr>
        <w:t>and</w:t>
      </w:r>
      <w:proofErr w:type="gramEnd"/>
      <w:r w:rsidRPr="00384A12">
        <w:rPr>
          <w:rFonts w:ascii="Arial" w:hAnsi="Arial" w:cs="Arial"/>
          <w:sz w:val="22"/>
          <w:szCs w:val="22"/>
        </w:rPr>
        <w:t xml:space="preserve"> the Quick Reference Guide for PMOs </w:t>
      </w:r>
    </w:p>
    <w:p w:rsidR="00EF1724" w:rsidRPr="00384A12" w:rsidRDefault="002C45AA" w:rsidP="00805E5A">
      <w:pPr>
        <w:rPr>
          <w:rFonts w:ascii="Arial" w:hAnsi="Arial" w:cs="Arial"/>
          <w:sz w:val="22"/>
          <w:szCs w:val="22"/>
        </w:rPr>
      </w:pPr>
      <w:hyperlink r:id="rId61" w:history="1">
        <w:r w:rsidR="00EF1724" w:rsidRPr="00384A12">
          <w:rPr>
            <w:rStyle w:val="Hyperlink"/>
            <w:rFonts w:ascii="Arial" w:hAnsi="Arial" w:cs="Arial"/>
            <w:sz w:val="22"/>
            <w:szCs w:val="22"/>
          </w:rPr>
          <w:t>http://www.bom.gov.au/jcomm/vos/quick_reference_pmo.html</w:t>
        </w:r>
      </w:hyperlink>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p>
    <w:p w:rsidR="00EF1724" w:rsidRPr="00384A12" w:rsidRDefault="00EF1724" w:rsidP="00805E5A">
      <w:pPr>
        <w:rPr>
          <w:rFonts w:ascii="Arial" w:hAnsi="Arial" w:cs="Arial"/>
          <w:sz w:val="22"/>
          <w:szCs w:val="22"/>
        </w:rPr>
      </w:pPr>
      <w:r w:rsidRPr="00384A12">
        <w:rPr>
          <w:rFonts w:ascii="Arial" w:hAnsi="Arial" w:cs="Arial"/>
          <w:sz w:val="22"/>
          <w:szCs w:val="22"/>
        </w:rPr>
        <w:t>February 2011</w:t>
      </w:r>
    </w:p>
    <w:p w:rsidR="00EF1724" w:rsidRPr="00805E5A" w:rsidRDefault="00EF1724" w:rsidP="00805E5A">
      <w:pPr>
        <w:rPr>
          <w:rFonts w:ascii="Arial" w:hAnsi="Arial" w:cs="Arial"/>
          <w:color w:val="000000"/>
          <w:sz w:val="22"/>
          <w:szCs w:val="22"/>
        </w:rPr>
      </w:pPr>
    </w:p>
    <w:p w:rsidR="00EF1724" w:rsidRDefault="00EF1724" w:rsidP="00C6454D">
      <w:pPr>
        <w:widowControl w:val="0"/>
        <w:tabs>
          <w:tab w:val="left" w:pos="2520"/>
          <w:tab w:val="right" w:leader="dot" w:pos="9180"/>
        </w:tabs>
        <w:rPr>
          <w:rFonts w:ascii="Arial" w:hAnsi="Arial" w:cs="Arial"/>
          <w:sz w:val="22"/>
          <w:szCs w:val="22"/>
        </w:rPr>
      </w:pPr>
    </w:p>
    <w:p w:rsidR="00EF1724" w:rsidRDefault="00EF1724" w:rsidP="00C6454D">
      <w:pPr>
        <w:widowControl w:val="0"/>
        <w:tabs>
          <w:tab w:val="left" w:pos="2520"/>
          <w:tab w:val="right" w:leader="dot" w:pos="9180"/>
        </w:tabs>
        <w:jc w:val="center"/>
        <w:rPr>
          <w:rFonts w:ascii="Arial" w:hAnsi="Arial" w:cs="Arial"/>
          <w:sz w:val="22"/>
          <w:szCs w:val="22"/>
        </w:rPr>
      </w:pPr>
      <w:r>
        <w:rPr>
          <w:rFonts w:ascii="Arial" w:hAnsi="Arial" w:cs="Arial"/>
          <w:sz w:val="22"/>
          <w:szCs w:val="22"/>
        </w:rPr>
        <w:t>____________</w:t>
      </w:r>
    </w:p>
    <w:p w:rsidR="00EF1724" w:rsidRDefault="00EF1724" w:rsidP="00210D28">
      <w:pPr>
        <w:jc w:val="center"/>
        <w:rPr>
          <w:rFonts w:ascii="Arial" w:hAnsi="Arial" w:cs="Arial"/>
          <w:color w:val="000000"/>
          <w:sz w:val="22"/>
          <w:szCs w:val="22"/>
        </w:rPr>
      </w:pPr>
    </w:p>
    <w:p w:rsidR="00EF1724" w:rsidRPr="00210D28" w:rsidRDefault="00EF1724" w:rsidP="00210D28">
      <w:pPr>
        <w:jc w:val="center"/>
        <w:rPr>
          <w:rFonts w:ascii="Arial" w:hAnsi="Arial" w:cs="Arial"/>
          <w:color w:val="000000"/>
          <w:sz w:val="22"/>
          <w:szCs w:val="22"/>
        </w:rPr>
        <w:sectPr w:rsidR="00EF1724" w:rsidRPr="00210D28" w:rsidSect="005041CC">
          <w:footnotePr>
            <w:numRestart w:val="eachSect"/>
          </w:footnotePr>
          <w:pgSz w:w="11907" w:h="16840" w:code="9"/>
          <w:pgMar w:top="1138" w:right="1138" w:bottom="1138" w:left="1138" w:header="720" w:footer="720" w:gutter="0"/>
          <w:cols w:space="720"/>
        </w:sectPr>
      </w:pPr>
    </w:p>
    <w:p w:rsidR="00EF1724" w:rsidRPr="00210D28" w:rsidRDefault="00EF1724" w:rsidP="00210D28">
      <w:pPr>
        <w:jc w:val="center"/>
        <w:rPr>
          <w:rFonts w:ascii="Arial" w:hAnsi="Arial" w:cs="Arial"/>
          <w:b/>
          <w:bCs/>
          <w:caps/>
          <w:sz w:val="22"/>
          <w:szCs w:val="22"/>
        </w:rPr>
      </w:pPr>
      <w:bookmarkStart w:id="98" w:name="Annex_VII"/>
      <w:r w:rsidRPr="00210D28">
        <w:rPr>
          <w:rFonts w:ascii="Arial" w:hAnsi="Arial" w:cs="Arial"/>
          <w:b/>
          <w:bCs/>
          <w:caps/>
          <w:sz w:val="22"/>
          <w:szCs w:val="22"/>
        </w:rPr>
        <w:lastRenderedPageBreak/>
        <w:t>Annex V</w:t>
      </w:r>
      <w:r>
        <w:rPr>
          <w:rFonts w:ascii="Arial" w:hAnsi="Arial" w:cs="Arial"/>
          <w:b/>
          <w:bCs/>
          <w:caps/>
          <w:sz w:val="22"/>
          <w:szCs w:val="22"/>
        </w:rPr>
        <w:t>II</w:t>
      </w:r>
      <w:bookmarkEnd w:id="98"/>
    </w:p>
    <w:p w:rsidR="00EF1724" w:rsidRDefault="00EF1724" w:rsidP="00ED688A">
      <w:pPr>
        <w:jc w:val="both"/>
        <w:rPr>
          <w:rFonts w:ascii="Arial" w:hAnsi="Arial" w:cs="Arial"/>
          <w:sz w:val="22"/>
          <w:szCs w:val="22"/>
        </w:rPr>
      </w:pPr>
    </w:p>
    <w:p w:rsidR="00230ACF" w:rsidRDefault="00EF1724" w:rsidP="00805E5A">
      <w:pPr>
        <w:jc w:val="center"/>
        <w:rPr>
          <w:rFonts w:ascii="Arial" w:hAnsi="Arial" w:cs="Arial"/>
          <w:b/>
          <w:bCs/>
          <w:caps/>
          <w:sz w:val="22"/>
          <w:szCs w:val="22"/>
        </w:rPr>
      </w:pPr>
      <w:r>
        <w:rPr>
          <w:rFonts w:ascii="Arial" w:hAnsi="Arial" w:cs="Arial"/>
          <w:b/>
          <w:bCs/>
          <w:caps/>
          <w:sz w:val="22"/>
          <w:szCs w:val="22"/>
        </w:rPr>
        <w:t>Status maps</w:t>
      </w:r>
    </w:p>
    <w:p w:rsidR="00230ACF" w:rsidRPr="00230ACF" w:rsidRDefault="00230ACF" w:rsidP="00230ACF">
      <w:pPr>
        <w:rPr>
          <w:rFonts w:ascii="Arial" w:hAnsi="Arial" w:cs="Arial"/>
          <w:sz w:val="22"/>
          <w:szCs w:val="22"/>
        </w:rPr>
      </w:pPr>
    </w:p>
    <w:p w:rsidR="00230ACF" w:rsidRDefault="00230ACF" w:rsidP="00230ACF">
      <w:pPr>
        <w:rPr>
          <w:rFonts w:ascii="Arial" w:hAnsi="Arial" w:cs="Arial"/>
          <w:sz w:val="22"/>
          <w:szCs w:val="22"/>
        </w:rPr>
      </w:pPr>
    </w:p>
    <w:p w:rsidR="00EF1724" w:rsidRDefault="00230ACF" w:rsidP="00230ACF">
      <w:pPr>
        <w:jc w:val="center"/>
        <w:rPr>
          <w:rFonts w:ascii="Arial" w:hAnsi="Arial" w:cs="Arial"/>
          <w:sz w:val="22"/>
          <w:szCs w:val="22"/>
        </w:rPr>
      </w:pPr>
      <w:r>
        <w:rPr>
          <w:rFonts w:ascii="Arial" w:hAnsi="Arial" w:cs="Arial"/>
          <w:noProof/>
          <w:sz w:val="22"/>
          <w:szCs w:val="22"/>
          <w:lang w:val="en-GB" w:eastAsia="zh-TW"/>
        </w:rPr>
        <w:drawing>
          <wp:inline distT="0" distB="0" distL="0" distR="0">
            <wp:extent cx="7920000" cy="5017777"/>
            <wp:effectExtent l="19050" t="0" r="4800" b="0"/>
            <wp:docPr id="11" name="Image 10" descr="SOT-month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monthly.png"/>
                    <pic:cNvPicPr/>
                  </pic:nvPicPr>
                  <pic:blipFill>
                    <a:blip r:embed="rId62"/>
                    <a:stretch>
                      <a:fillRect/>
                    </a:stretch>
                  </pic:blipFill>
                  <pic:spPr>
                    <a:xfrm>
                      <a:off x="0" y="0"/>
                      <a:ext cx="7920000" cy="5017777"/>
                    </a:xfrm>
                    <a:prstGeom prst="rect">
                      <a:avLst/>
                    </a:prstGeom>
                  </pic:spPr>
                </pic:pic>
              </a:graphicData>
            </a:graphic>
          </wp:inline>
        </w:drawing>
      </w:r>
    </w:p>
    <w:p w:rsidR="00870BD1" w:rsidRDefault="00870BD1" w:rsidP="00870BD1">
      <w:pPr>
        <w:jc w:val="center"/>
        <w:rPr>
          <w:rFonts w:ascii="Arial" w:hAnsi="Arial" w:cs="Arial"/>
          <w:noProof/>
          <w:sz w:val="22"/>
          <w:szCs w:val="22"/>
          <w:lang w:val="fr-FR" w:eastAsia="fr-FR"/>
        </w:rPr>
      </w:pPr>
    </w:p>
    <w:p w:rsidR="00870BD1" w:rsidRDefault="00870BD1" w:rsidP="00870BD1">
      <w:pPr>
        <w:jc w:val="center"/>
        <w:rPr>
          <w:rFonts w:ascii="Arial" w:hAnsi="Arial" w:cs="Arial"/>
          <w:noProof/>
          <w:sz w:val="22"/>
          <w:szCs w:val="22"/>
          <w:lang w:val="fr-FR" w:eastAsia="fr-FR"/>
        </w:rPr>
      </w:pPr>
    </w:p>
    <w:p w:rsidR="00870BD1" w:rsidRDefault="00870BD1" w:rsidP="00870BD1">
      <w:pPr>
        <w:jc w:val="center"/>
        <w:rPr>
          <w:rFonts w:ascii="Arial" w:hAnsi="Arial" w:cs="Arial"/>
          <w:noProof/>
          <w:sz w:val="22"/>
          <w:szCs w:val="22"/>
          <w:lang w:val="fr-FR" w:eastAsia="fr-FR"/>
        </w:rPr>
      </w:pPr>
    </w:p>
    <w:p w:rsidR="00870BD1" w:rsidRDefault="00870BD1" w:rsidP="00870BD1">
      <w:pPr>
        <w:jc w:val="center"/>
        <w:rPr>
          <w:rFonts w:ascii="Arial" w:hAnsi="Arial" w:cs="Arial"/>
          <w:noProof/>
          <w:sz w:val="22"/>
          <w:szCs w:val="22"/>
          <w:lang w:val="fr-FR" w:eastAsia="fr-FR"/>
        </w:rPr>
      </w:pPr>
    </w:p>
    <w:p w:rsidR="00230ACF" w:rsidRDefault="00230ACF" w:rsidP="00870BD1">
      <w:pPr>
        <w:jc w:val="center"/>
        <w:rPr>
          <w:rFonts w:ascii="Arial" w:hAnsi="Arial" w:cs="Arial"/>
          <w:noProof/>
          <w:sz w:val="22"/>
          <w:szCs w:val="22"/>
          <w:lang w:val="fr-FR" w:eastAsia="fr-FR"/>
        </w:rPr>
      </w:pPr>
      <w:r w:rsidRPr="00230ACF">
        <w:rPr>
          <w:rFonts w:ascii="Arial" w:hAnsi="Arial" w:cs="Arial"/>
          <w:noProof/>
          <w:sz w:val="22"/>
          <w:szCs w:val="22"/>
          <w:lang w:val="en-GB" w:eastAsia="zh-TW"/>
        </w:rPr>
        <w:drawing>
          <wp:inline distT="0" distB="0" distL="0" distR="0">
            <wp:extent cx="7920000" cy="4952011"/>
            <wp:effectExtent l="19050" t="0" r="4800" b="0"/>
            <wp:docPr id="15" name="Image 11" descr="SOT-year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T-yearly.png"/>
                    <pic:cNvPicPr/>
                  </pic:nvPicPr>
                  <pic:blipFill>
                    <a:blip r:embed="rId63"/>
                    <a:stretch>
                      <a:fillRect/>
                    </a:stretch>
                  </pic:blipFill>
                  <pic:spPr>
                    <a:xfrm>
                      <a:off x="0" y="0"/>
                      <a:ext cx="7920000" cy="4952011"/>
                    </a:xfrm>
                    <a:prstGeom prst="rect">
                      <a:avLst/>
                    </a:prstGeom>
                  </pic:spPr>
                </pic:pic>
              </a:graphicData>
            </a:graphic>
          </wp:inline>
        </w:drawing>
      </w:r>
    </w:p>
    <w:p w:rsidR="00230ACF" w:rsidRDefault="00230ACF" w:rsidP="00ED688A">
      <w:pPr>
        <w:jc w:val="both"/>
        <w:rPr>
          <w:rFonts w:ascii="Arial" w:hAnsi="Arial" w:cs="Arial"/>
          <w:noProof/>
          <w:sz w:val="22"/>
          <w:szCs w:val="22"/>
          <w:lang w:val="fr-FR" w:eastAsia="fr-FR"/>
        </w:rPr>
      </w:pPr>
    </w:p>
    <w:p w:rsidR="00870BD1" w:rsidRDefault="00870BD1" w:rsidP="00ED688A">
      <w:pPr>
        <w:jc w:val="both"/>
        <w:rPr>
          <w:rFonts w:ascii="Arial" w:hAnsi="Arial" w:cs="Arial"/>
          <w:noProof/>
          <w:sz w:val="22"/>
          <w:szCs w:val="22"/>
          <w:lang w:val="fr-FR" w:eastAsia="fr-FR"/>
        </w:rPr>
      </w:pPr>
    </w:p>
    <w:p w:rsidR="00230ACF" w:rsidRDefault="00230ACF" w:rsidP="00ED688A">
      <w:pPr>
        <w:jc w:val="both"/>
        <w:rPr>
          <w:rFonts w:ascii="Arial" w:hAnsi="Arial" w:cs="Arial"/>
          <w:noProof/>
          <w:sz w:val="22"/>
          <w:szCs w:val="22"/>
          <w:lang w:val="fr-FR" w:eastAsia="fr-FR"/>
        </w:rPr>
      </w:pPr>
    </w:p>
    <w:p w:rsidR="00230ACF" w:rsidRDefault="00230ACF" w:rsidP="00ED688A">
      <w:pPr>
        <w:jc w:val="both"/>
        <w:rPr>
          <w:rFonts w:ascii="Arial" w:hAnsi="Arial" w:cs="Arial"/>
          <w:noProof/>
          <w:sz w:val="22"/>
          <w:szCs w:val="22"/>
          <w:lang w:val="fr-FR" w:eastAsia="fr-FR"/>
        </w:rPr>
      </w:pPr>
    </w:p>
    <w:p w:rsidR="00230ACF" w:rsidRDefault="00230ACF" w:rsidP="00870BD1">
      <w:pPr>
        <w:jc w:val="center"/>
        <w:rPr>
          <w:rFonts w:ascii="Arial" w:hAnsi="Arial" w:cs="Arial"/>
          <w:sz w:val="22"/>
          <w:szCs w:val="22"/>
        </w:rPr>
      </w:pPr>
      <w:r>
        <w:rPr>
          <w:rFonts w:ascii="Arial" w:hAnsi="Arial" w:cs="Arial"/>
          <w:noProof/>
          <w:sz w:val="22"/>
          <w:szCs w:val="22"/>
          <w:lang w:val="en-GB" w:eastAsia="zh-TW"/>
        </w:rPr>
        <w:lastRenderedPageBreak/>
        <w:drawing>
          <wp:inline distT="0" distB="0" distL="0" distR="0">
            <wp:extent cx="8100000" cy="4651451"/>
            <wp:effectExtent l="19050" t="0" r="0" b="0"/>
            <wp:docPr id="14" name="Image 13" descr="Scorecard-month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orecard-monthly.jpg"/>
                    <pic:cNvPicPr/>
                  </pic:nvPicPr>
                  <pic:blipFill>
                    <a:blip r:embed="rId64"/>
                    <a:stretch>
                      <a:fillRect/>
                    </a:stretch>
                  </pic:blipFill>
                  <pic:spPr>
                    <a:xfrm>
                      <a:off x="0" y="0"/>
                      <a:ext cx="8100000" cy="4651451"/>
                    </a:xfrm>
                    <a:prstGeom prst="rect">
                      <a:avLst/>
                    </a:prstGeom>
                  </pic:spPr>
                </pic:pic>
              </a:graphicData>
            </a:graphic>
          </wp:inline>
        </w:drawing>
      </w:r>
    </w:p>
    <w:p w:rsidR="00870BD1" w:rsidRDefault="00870BD1" w:rsidP="00870BD1">
      <w:pPr>
        <w:jc w:val="center"/>
        <w:rPr>
          <w:rFonts w:ascii="Arial" w:hAnsi="Arial" w:cs="Arial"/>
          <w:sz w:val="22"/>
          <w:szCs w:val="22"/>
        </w:rPr>
      </w:pPr>
    </w:p>
    <w:p w:rsidR="00870BD1" w:rsidRDefault="00870BD1" w:rsidP="00870BD1">
      <w:pPr>
        <w:jc w:val="center"/>
        <w:rPr>
          <w:rFonts w:ascii="Arial" w:hAnsi="Arial" w:cs="Arial"/>
          <w:sz w:val="22"/>
          <w:szCs w:val="22"/>
        </w:rPr>
      </w:pPr>
      <w:r>
        <w:rPr>
          <w:rFonts w:ascii="Arial" w:hAnsi="Arial" w:cs="Arial"/>
          <w:sz w:val="22"/>
          <w:szCs w:val="22"/>
        </w:rPr>
        <w:t xml:space="preserve">Additional </w:t>
      </w:r>
      <w:proofErr w:type="spellStart"/>
      <w:r>
        <w:rPr>
          <w:rFonts w:ascii="Arial" w:hAnsi="Arial" w:cs="Arial"/>
          <w:sz w:val="22"/>
          <w:szCs w:val="22"/>
        </w:rPr>
        <w:t>monthy</w:t>
      </w:r>
      <w:proofErr w:type="spellEnd"/>
      <w:r>
        <w:rPr>
          <w:rFonts w:ascii="Arial" w:hAnsi="Arial" w:cs="Arial"/>
          <w:sz w:val="22"/>
          <w:szCs w:val="22"/>
        </w:rPr>
        <w:t xml:space="preserve"> and yearly maps are available at: sot.jcommops.org/maps</w:t>
      </w:r>
    </w:p>
    <w:p w:rsidR="00230ACF" w:rsidRDefault="00230ACF" w:rsidP="00ED688A">
      <w:pPr>
        <w:jc w:val="both"/>
        <w:rPr>
          <w:rFonts w:ascii="Arial" w:hAnsi="Arial" w:cs="Arial"/>
          <w:sz w:val="22"/>
          <w:szCs w:val="22"/>
        </w:rPr>
      </w:pPr>
    </w:p>
    <w:p w:rsidR="00230ACF" w:rsidRDefault="00230ACF" w:rsidP="00ED688A">
      <w:pPr>
        <w:jc w:val="both"/>
        <w:rPr>
          <w:rFonts w:ascii="Arial" w:hAnsi="Arial" w:cs="Arial"/>
          <w:sz w:val="22"/>
          <w:szCs w:val="22"/>
        </w:rPr>
      </w:pPr>
    </w:p>
    <w:p w:rsidR="00EF1724" w:rsidRDefault="00EF1724" w:rsidP="00ED688A">
      <w:pPr>
        <w:jc w:val="center"/>
        <w:rPr>
          <w:rFonts w:ascii="Arial" w:hAnsi="Arial" w:cs="Arial"/>
          <w:color w:val="000000"/>
          <w:sz w:val="22"/>
          <w:szCs w:val="22"/>
        </w:rPr>
      </w:pPr>
      <w:r w:rsidRPr="00FA47D3">
        <w:rPr>
          <w:rFonts w:ascii="Arial" w:hAnsi="Arial" w:cs="Arial"/>
          <w:color w:val="000000"/>
          <w:sz w:val="22"/>
          <w:szCs w:val="22"/>
        </w:rPr>
        <w:t>____________</w:t>
      </w:r>
    </w:p>
    <w:p w:rsidR="00EF1724" w:rsidRDefault="00EF1724" w:rsidP="007B28BA">
      <w:pPr>
        <w:rPr>
          <w:rFonts w:ascii="Arial" w:hAnsi="Arial" w:cs="Arial"/>
          <w:color w:val="000000"/>
          <w:sz w:val="22"/>
          <w:szCs w:val="22"/>
        </w:rPr>
        <w:sectPr w:rsidR="00EF1724" w:rsidSect="00681908">
          <w:pgSz w:w="16840" w:h="11907" w:orient="landscape" w:code="9"/>
          <w:pgMar w:top="1138" w:right="1138" w:bottom="1138" w:left="1138" w:header="720" w:footer="720" w:gutter="0"/>
          <w:cols w:space="720"/>
        </w:sectPr>
      </w:pPr>
    </w:p>
    <w:p w:rsidR="00EF1724" w:rsidRPr="007B28BA" w:rsidRDefault="00EF1724" w:rsidP="007B28BA">
      <w:pPr>
        <w:jc w:val="center"/>
        <w:rPr>
          <w:rFonts w:ascii="Arial" w:hAnsi="Arial" w:cs="Arial"/>
          <w:b/>
          <w:bCs/>
          <w:caps/>
          <w:color w:val="000000"/>
          <w:sz w:val="22"/>
          <w:szCs w:val="22"/>
        </w:rPr>
      </w:pPr>
      <w:bookmarkStart w:id="99" w:name="Annex_VIII"/>
      <w:r w:rsidRPr="007B28BA">
        <w:rPr>
          <w:rFonts w:ascii="Arial" w:hAnsi="Arial" w:cs="Arial"/>
          <w:b/>
          <w:bCs/>
          <w:caps/>
          <w:color w:val="000000"/>
          <w:sz w:val="22"/>
          <w:szCs w:val="22"/>
        </w:rPr>
        <w:lastRenderedPageBreak/>
        <w:t>Annex VIII</w:t>
      </w:r>
      <w:bookmarkEnd w:id="99"/>
    </w:p>
    <w:p w:rsidR="00EF1724" w:rsidRDefault="00EF1724" w:rsidP="007B28BA">
      <w:pPr>
        <w:rPr>
          <w:rFonts w:ascii="Arial" w:hAnsi="Arial" w:cs="Arial"/>
          <w:color w:val="000000"/>
          <w:sz w:val="22"/>
          <w:szCs w:val="22"/>
        </w:rPr>
      </w:pPr>
    </w:p>
    <w:p w:rsidR="00EF1724" w:rsidRDefault="00EF1724" w:rsidP="00805E5A">
      <w:pPr>
        <w:widowControl w:val="0"/>
        <w:tabs>
          <w:tab w:val="left" w:pos="2520"/>
          <w:tab w:val="right" w:leader="dot" w:pos="9180"/>
        </w:tabs>
        <w:jc w:val="center"/>
        <w:rPr>
          <w:rFonts w:ascii="Arial" w:hAnsi="Arial" w:cs="Arial"/>
          <w:b/>
          <w:bCs/>
          <w:caps/>
          <w:sz w:val="22"/>
          <w:szCs w:val="22"/>
        </w:rPr>
      </w:pPr>
      <w:r>
        <w:rPr>
          <w:rFonts w:ascii="Arial" w:hAnsi="Arial" w:cs="Arial"/>
          <w:b/>
          <w:bCs/>
          <w:caps/>
          <w:sz w:val="22"/>
          <w:szCs w:val="22"/>
        </w:rPr>
        <w:t>Contact Points</w:t>
      </w:r>
    </w:p>
    <w:p w:rsidR="00EF1724" w:rsidRDefault="00EF1724" w:rsidP="00805E5A">
      <w:pPr>
        <w:widowControl w:val="0"/>
        <w:tabs>
          <w:tab w:val="left" w:pos="2520"/>
          <w:tab w:val="right" w:leader="dot" w:pos="9180"/>
        </w:tabs>
        <w:rPr>
          <w:rFonts w:ascii="Arial" w:hAnsi="Arial" w:cs="Arial"/>
          <w:sz w:val="22"/>
          <w:szCs w:val="22"/>
        </w:rPr>
      </w:pPr>
    </w:p>
    <w:p w:rsidR="00EF1724" w:rsidRPr="00373B61" w:rsidRDefault="00EF1724" w:rsidP="00805E5A">
      <w:pPr>
        <w:widowControl w:val="0"/>
        <w:tabs>
          <w:tab w:val="left" w:pos="2520"/>
          <w:tab w:val="right" w:leader="dot" w:pos="9180"/>
        </w:tabs>
        <w:rPr>
          <w:rFonts w:ascii="Arial" w:hAnsi="Arial" w:cs="Arial"/>
          <w:b/>
          <w:bCs/>
          <w:i/>
          <w:iCs/>
          <w:sz w:val="22"/>
          <w:szCs w:val="22"/>
        </w:rPr>
      </w:pPr>
      <w:r w:rsidRPr="00373B61">
        <w:rPr>
          <w:rFonts w:ascii="Arial" w:hAnsi="Arial" w:cs="Arial"/>
          <w:b/>
          <w:bCs/>
          <w:i/>
          <w:iCs/>
          <w:sz w:val="22"/>
          <w:szCs w:val="22"/>
        </w:rPr>
        <w:t>Ship Observations Team (SOT)</w:t>
      </w:r>
    </w:p>
    <w:p w:rsidR="00EF1724" w:rsidRDefault="00EF1724" w:rsidP="00805E5A">
      <w:pPr>
        <w:widowControl w:val="0"/>
        <w:tabs>
          <w:tab w:val="left" w:pos="2520"/>
          <w:tab w:val="right" w:leader="dot" w:pos="9180"/>
        </w:tabs>
        <w:rPr>
          <w:rFonts w:ascii="Arial" w:hAnsi="Arial" w:cs="Arial"/>
          <w:sz w:val="22"/>
          <w:szCs w:val="22"/>
        </w:rPr>
      </w:pPr>
    </w:p>
    <w:p w:rsidR="00EF1724" w:rsidRPr="00384A12" w:rsidRDefault="00EF1724" w:rsidP="00805E5A">
      <w:pPr>
        <w:widowControl w:val="0"/>
        <w:tabs>
          <w:tab w:val="left" w:pos="2520"/>
          <w:tab w:val="right" w:leader="dot" w:pos="9180"/>
        </w:tabs>
        <w:ind w:left="720"/>
        <w:rPr>
          <w:rFonts w:ascii="Arial" w:hAnsi="Arial" w:cs="Arial"/>
          <w:b/>
          <w:bCs/>
          <w:i/>
          <w:iCs/>
          <w:sz w:val="22"/>
          <w:szCs w:val="22"/>
        </w:rPr>
      </w:pPr>
      <w:r w:rsidRPr="00384A12">
        <w:rPr>
          <w:rFonts w:ascii="Arial" w:hAnsi="Arial" w:cs="Arial"/>
          <w:b/>
          <w:bCs/>
          <w:i/>
          <w:iCs/>
          <w:sz w:val="22"/>
          <w:szCs w:val="22"/>
        </w:rPr>
        <w:t>Chair, SOT</w:t>
      </w:r>
    </w:p>
    <w:p w:rsidR="00EF1724" w:rsidRPr="00373B61" w:rsidRDefault="00EF1724" w:rsidP="00805E5A">
      <w:pPr>
        <w:widowControl w:val="0"/>
        <w:tabs>
          <w:tab w:val="left" w:pos="2520"/>
          <w:tab w:val="right" w:leader="dot" w:pos="9180"/>
        </w:tabs>
        <w:ind w:left="720"/>
        <w:rPr>
          <w:rFonts w:ascii="Arial" w:hAnsi="Arial" w:cs="Arial"/>
          <w:sz w:val="22"/>
          <w:szCs w:val="22"/>
        </w:rPr>
      </w:pPr>
      <w:proofErr w:type="spellStart"/>
      <w:r w:rsidRPr="00373B61">
        <w:rPr>
          <w:rFonts w:ascii="Arial" w:hAnsi="Arial" w:cs="Arial"/>
          <w:sz w:val="22"/>
          <w:szCs w:val="22"/>
        </w:rPr>
        <w:t>Mr</w:t>
      </w:r>
      <w:proofErr w:type="spellEnd"/>
      <w:r>
        <w:rPr>
          <w:rFonts w:ascii="Arial" w:hAnsi="Arial" w:cs="Arial"/>
          <w:sz w:val="22"/>
          <w:szCs w:val="22"/>
        </w:rPr>
        <w:t xml:space="preserve"> Graeme BALL</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Manager, Marine Operations Group</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Australian Bureau of Meteorology</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700 Collins Street</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Docklands</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GPO Box 1289</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Melbourne VIC 3001</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Australia</w:t>
      </w:r>
    </w:p>
    <w:p w:rsidR="00EF1724" w:rsidRPr="00373B61" w:rsidRDefault="00EF1724" w:rsidP="00224122">
      <w:pPr>
        <w:widowControl w:val="0"/>
        <w:tabs>
          <w:tab w:val="left" w:pos="1710"/>
          <w:tab w:val="left" w:pos="2520"/>
          <w:tab w:val="right" w:leader="dot" w:pos="9180"/>
        </w:tabs>
        <w:ind w:left="720"/>
        <w:rPr>
          <w:rFonts w:ascii="Arial" w:hAnsi="Arial" w:cs="Arial"/>
          <w:sz w:val="22"/>
          <w:szCs w:val="22"/>
        </w:rPr>
      </w:pPr>
      <w:r w:rsidRPr="00373B61">
        <w:rPr>
          <w:rFonts w:ascii="Arial" w:hAnsi="Arial" w:cs="Arial"/>
          <w:sz w:val="22"/>
          <w:szCs w:val="22"/>
        </w:rPr>
        <w:t>Tel:</w:t>
      </w:r>
      <w:r>
        <w:rPr>
          <w:rFonts w:ascii="Arial" w:hAnsi="Arial" w:cs="Arial"/>
          <w:sz w:val="22"/>
          <w:szCs w:val="22"/>
        </w:rPr>
        <w:tab/>
      </w:r>
      <w:r w:rsidRPr="00373B61">
        <w:rPr>
          <w:rFonts w:ascii="Arial" w:hAnsi="Arial" w:cs="Arial"/>
          <w:sz w:val="22"/>
          <w:szCs w:val="22"/>
        </w:rPr>
        <w:t>+61-3 9669 4203</w:t>
      </w:r>
    </w:p>
    <w:p w:rsidR="00EF1724" w:rsidRPr="00373B61" w:rsidRDefault="00EF1724" w:rsidP="00224122">
      <w:pPr>
        <w:widowControl w:val="0"/>
        <w:tabs>
          <w:tab w:val="left" w:pos="1710"/>
          <w:tab w:val="left" w:pos="2520"/>
          <w:tab w:val="right" w:leader="dot" w:pos="9180"/>
        </w:tabs>
        <w:ind w:left="720"/>
        <w:rPr>
          <w:rFonts w:ascii="Arial" w:hAnsi="Arial" w:cs="Arial"/>
          <w:sz w:val="22"/>
          <w:szCs w:val="22"/>
        </w:rPr>
      </w:pPr>
      <w:r w:rsidRPr="00373B61">
        <w:rPr>
          <w:rFonts w:ascii="Arial" w:hAnsi="Arial" w:cs="Arial"/>
          <w:sz w:val="22"/>
          <w:szCs w:val="22"/>
        </w:rPr>
        <w:t>Fax:</w:t>
      </w:r>
      <w:r>
        <w:rPr>
          <w:rFonts w:ascii="Arial" w:hAnsi="Arial" w:cs="Arial"/>
          <w:sz w:val="22"/>
          <w:szCs w:val="22"/>
        </w:rPr>
        <w:tab/>
      </w:r>
      <w:r w:rsidRPr="00373B61">
        <w:rPr>
          <w:rFonts w:ascii="Arial" w:hAnsi="Arial" w:cs="Arial"/>
          <w:sz w:val="22"/>
          <w:szCs w:val="22"/>
        </w:rPr>
        <w:t>+61-3 9669 4168</w:t>
      </w:r>
    </w:p>
    <w:p w:rsidR="00EF1724" w:rsidRPr="00373B61" w:rsidRDefault="00EF1724" w:rsidP="00224122">
      <w:pPr>
        <w:widowControl w:val="0"/>
        <w:tabs>
          <w:tab w:val="left" w:pos="1710"/>
          <w:tab w:val="left" w:pos="2520"/>
          <w:tab w:val="right" w:leader="dot" w:pos="9180"/>
        </w:tabs>
        <w:ind w:left="720"/>
        <w:rPr>
          <w:rFonts w:ascii="Arial" w:hAnsi="Arial" w:cs="Arial"/>
          <w:sz w:val="22"/>
          <w:szCs w:val="22"/>
        </w:rPr>
      </w:pPr>
      <w:r w:rsidRPr="00373B61">
        <w:rPr>
          <w:rFonts w:ascii="Arial" w:hAnsi="Arial" w:cs="Arial"/>
          <w:sz w:val="22"/>
          <w:szCs w:val="22"/>
        </w:rPr>
        <w:t>Email:</w:t>
      </w:r>
      <w:r>
        <w:rPr>
          <w:rFonts w:ascii="Arial" w:hAnsi="Arial" w:cs="Arial"/>
          <w:sz w:val="22"/>
          <w:szCs w:val="22"/>
        </w:rPr>
        <w:tab/>
      </w:r>
      <w:hyperlink r:id="rId65" w:history="1">
        <w:r w:rsidRPr="00373B61">
          <w:rPr>
            <w:rStyle w:val="Hyperlink"/>
            <w:rFonts w:ascii="Arial" w:hAnsi="Arial" w:cs="Arial"/>
            <w:sz w:val="22"/>
            <w:szCs w:val="22"/>
          </w:rPr>
          <w:t>g.ball@bom.gov.au</w:t>
        </w:r>
      </w:hyperlink>
    </w:p>
    <w:p w:rsidR="00EF1724" w:rsidRDefault="00EF1724" w:rsidP="00805E5A">
      <w:pPr>
        <w:widowControl w:val="0"/>
        <w:tabs>
          <w:tab w:val="left" w:pos="2520"/>
          <w:tab w:val="right" w:leader="dot" w:pos="9180"/>
        </w:tabs>
        <w:ind w:left="720"/>
        <w:rPr>
          <w:rFonts w:ascii="Arial" w:hAnsi="Arial" w:cs="Arial"/>
          <w:sz w:val="22"/>
          <w:szCs w:val="22"/>
        </w:rPr>
      </w:pPr>
    </w:p>
    <w:p w:rsidR="00EF1724" w:rsidRPr="00373B61" w:rsidRDefault="00EF1724" w:rsidP="00805E5A">
      <w:pPr>
        <w:ind w:left="720"/>
        <w:rPr>
          <w:rFonts w:ascii="Arial" w:hAnsi="Arial" w:cs="Arial"/>
          <w:sz w:val="22"/>
          <w:szCs w:val="22"/>
        </w:rPr>
      </w:pPr>
      <w:r>
        <w:rPr>
          <w:rFonts w:ascii="Arial" w:hAnsi="Arial" w:cs="Arial"/>
          <w:sz w:val="22"/>
          <w:szCs w:val="22"/>
        </w:rPr>
        <w:t xml:space="preserve">View the list of </w:t>
      </w:r>
      <w:hyperlink r:id="rId66" w:history="1">
        <w:r w:rsidRPr="00373B61">
          <w:rPr>
            <w:rStyle w:val="Hyperlink"/>
            <w:rFonts w:ascii="Arial" w:hAnsi="Arial" w:cs="Arial"/>
            <w:sz w:val="22"/>
            <w:szCs w:val="22"/>
          </w:rPr>
          <w:t>SOT National Focal Points</w:t>
        </w:r>
      </w:hyperlink>
    </w:p>
    <w:p w:rsidR="00EF1724" w:rsidRDefault="00EF1724" w:rsidP="00805E5A">
      <w:pPr>
        <w:widowControl w:val="0"/>
        <w:tabs>
          <w:tab w:val="left" w:pos="2520"/>
          <w:tab w:val="right" w:leader="dot" w:pos="9180"/>
        </w:tabs>
        <w:rPr>
          <w:rFonts w:ascii="Arial" w:hAnsi="Arial" w:cs="Arial"/>
          <w:sz w:val="22"/>
          <w:szCs w:val="22"/>
        </w:rPr>
      </w:pPr>
    </w:p>
    <w:p w:rsidR="00EF1724" w:rsidRPr="00373B61" w:rsidRDefault="00EF1724" w:rsidP="00805E5A">
      <w:pPr>
        <w:widowControl w:val="0"/>
        <w:tabs>
          <w:tab w:val="left" w:pos="2520"/>
          <w:tab w:val="right" w:leader="dot" w:pos="9180"/>
        </w:tabs>
        <w:rPr>
          <w:rFonts w:ascii="Arial" w:hAnsi="Arial" w:cs="Arial"/>
          <w:b/>
          <w:bCs/>
          <w:i/>
          <w:iCs/>
          <w:sz w:val="22"/>
          <w:szCs w:val="22"/>
        </w:rPr>
      </w:pPr>
      <w:r w:rsidRPr="00373B61">
        <w:rPr>
          <w:rFonts w:ascii="Arial" w:hAnsi="Arial" w:cs="Arial"/>
          <w:b/>
          <w:bCs/>
          <w:i/>
          <w:iCs/>
          <w:sz w:val="22"/>
          <w:szCs w:val="22"/>
        </w:rPr>
        <w:t>Voluntary Observing Ship Scheme (VOS) Panel (VOSP)</w:t>
      </w:r>
    </w:p>
    <w:p w:rsidR="00EF1724" w:rsidRDefault="00EF1724" w:rsidP="00805E5A">
      <w:pPr>
        <w:widowControl w:val="0"/>
        <w:tabs>
          <w:tab w:val="left" w:pos="2520"/>
          <w:tab w:val="right" w:leader="dot" w:pos="9180"/>
        </w:tabs>
        <w:ind w:left="720"/>
        <w:rPr>
          <w:rFonts w:ascii="Arial" w:hAnsi="Arial" w:cs="Arial"/>
          <w:sz w:val="22"/>
          <w:szCs w:val="22"/>
        </w:rPr>
      </w:pPr>
    </w:p>
    <w:p w:rsidR="00EF1724" w:rsidRPr="00384A12" w:rsidRDefault="00EF1724" w:rsidP="00805E5A">
      <w:pPr>
        <w:widowControl w:val="0"/>
        <w:tabs>
          <w:tab w:val="left" w:pos="2520"/>
          <w:tab w:val="right" w:leader="dot" w:pos="9180"/>
        </w:tabs>
        <w:ind w:left="720"/>
        <w:rPr>
          <w:rFonts w:ascii="Arial" w:hAnsi="Arial" w:cs="Arial"/>
          <w:b/>
          <w:bCs/>
          <w:i/>
          <w:iCs/>
          <w:sz w:val="22"/>
          <w:szCs w:val="22"/>
        </w:rPr>
      </w:pPr>
      <w:r w:rsidRPr="00384A12">
        <w:rPr>
          <w:rFonts w:ascii="Arial" w:hAnsi="Arial" w:cs="Arial"/>
          <w:b/>
          <w:bCs/>
          <w:i/>
          <w:iCs/>
          <w:sz w:val="22"/>
          <w:szCs w:val="22"/>
        </w:rPr>
        <w:t>Chair, VOSP</w:t>
      </w:r>
    </w:p>
    <w:p w:rsidR="00EF1724" w:rsidRDefault="00EF1724" w:rsidP="00805E5A">
      <w:pPr>
        <w:widowControl w:val="0"/>
        <w:tabs>
          <w:tab w:val="left" w:pos="2520"/>
          <w:tab w:val="right" w:leader="dot" w:pos="9180"/>
        </w:tabs>
        <w:ind w:left="720"/>
        <w:rPr>
          <w:rFonts w:ascii="Arial" w:hAnsi="Arial" w:cs="Arial"/>
          <w:sz w:val="22"/>
          <w:szCs w:val="22"/>
        </w:rPr>
      </w:pPr>
      <w:proofErr w:type="spellStart"/>
      <w:r>
        <w:rPr>
          <w:rFonts w:ascii="Arial" w:hAnsi="Arial" w:cs="Arial"/>
          <w:sz w:val="22"/>
          <w:szCs w:val="22"/>
        </w:rPr>
        <w:t>Ms</w:t>
      </w:r>
      <w:proofErr w:type="spellEnd"/>
      <w:r>
        <w:rPr>
          <w:rFonts w:ascii="Arial" w:hAnsi="Arial" w:cs="Arial"/>
          <w:sz w:val="22"/>
          <w:szCs w:val="22"/>
        </w:rPr>
        <w:t xml:space="preserve"> Sarah North</w:t>
      </w:r>
    </w:p>
    <w:p w:rsidR="00EF1724" w:rsidRPr="00655D61" w:rsidRDefault="00EF1724" w:rsidP="00655D61">
      <w:pPr>
        <w:widowControl w:val="0"/>
        <w:tabs>
          <w:tab w:val="left" w:pos="2520"/>
          <w:tab w:val="right" w:leader="dot" w:pos="9180"/>
        </w:tabs>
        <w:ind w:left="720"/>
        <w:rPr>
          <w:rFonts w:ascii="Arial" w:hAnsi="Arial" w:cs="Arial"/>
          <w:sz w:val="22"/>
          <w:szCs w:val="22"/>
        </w:rPr>
      </w:pPr>
      <w:r w:rsidRPr="00655D61">
        <w:rPr>
          <w:rFonts w:ascii="Arial" w:hAnsi="Arial" w:cs="Arial"/>
          <w:sz w:val="22"/>
          <w:szCs w:val="22"/>
        </w:rPr>
        <w:t>Marine Networks Manager</w:t>
      </w:r>
    </w:p>
    <w:p w:rsidR="00EF1724" w:rsidRPr="00655D61" w:rsidRDefault="00EF1724" w:rsidP="00655D61">
      <w:pPr>
        <w:widowControl w:val="0"/>
        <w:tabs>
          <w:tab w:val="left" w:pos="2520"/>
          <w:tab w:val="right" w:leader="dot" w:pos="9180"/>
        </w:tabs>
        <w:ind w:left="720"/>
        <w:rPr>
          <w:rFonts w:ascii="Arial" w:hAnsi="Arial" w:cs="Arial"/>
          <w:sz w:val="22"/>
          <w:szCs w:val="22"/>
        </w:rPr>
      </w:pPr>
      <w:r w:rsidRPr="00655D61">
        <w:rPr>
          <w:rFonts w:ascii="Arial" w:hAnsi="Arial" w:cs="Arial"/>
          <w:sz w:val="22"/>
          <w:szCs w:val="22"/>
        </w:rPr>
        <w:t>Met Office</w:t>
      </w:r>
    </w:p>
    <w:p w:rsidR="00EF1724" w:rsidRPr="00655D61" w:rsidRDefault="00EF1724" w:rsidP="00655D61">
      <w:pPr>
        <w:widowControl w:val="0"/>
        <w:tabs>
          <w:tab w:val="left" w:pos="2520"/>
          <w:tab w:val="right" w:leader="dot" w:pos="9180"/>
        </w:tabs>
        <w:ind w:left="720"/>
        <w:rPr>
          <w:rFonts w:ascii="Arial" w:hAnsi="Arial" w:cs="Arial"/>
          <w:sz w:val="22"/>
          <w:szCs w:val="22"/>
        </w:rPr>
      </w:pPr>
      <w:proofErr w:type="spellStart"/>
      <w:r w:rsidRPr="00655D61">
        <w:rPr>
          <w:rFonts w:ascii="Arial" w:hAnsi="Arial" w:cs="Arial"/>
          <w:sz w:val="22"/>
          <w:szCs w:val="22"/>
        </w:rPr>
        <w:t>FitzRoy</w:t>
      </w:r>
      <w:proofErr w:type="spellEnd"/>
      <w:r w:rsidRPr="00655D61">
        <w:rPr>
          <w:rFonts w:ascii="Arial" w:hAnsi="Arial" w:cs="Arial"/>
          <w:sz w:val="22"/>
          <w:szCs w:val="22"/>
        </w:rPr>
        <w:t xml:space="preserve"> Road</w:t>
      </w:r>
    </w:p>
    <w:p w:rsidR="00EF1724" w:rsidRPr="00655D61" w:rsidRDefault="00EF1724" w:rsidP="00655D61">
      <w:pPr>
        <w:widowControl w:val="0"/>
        <w:tabs>
          <w:tab w:val="left" w:pos="2520"/>
          <w:tab w:val="right" w:leader="dot" w:pos="9180"/>
        </w:tabs>
        <w:ind w:left="720"/>
        <w:rPr>
          <w:rFonts w:ascii="Arial" w:hAnsi="Arial" w:cs="Arial"/>
          <w:sz w:val="22"/>
          <w:szCs w:val="22"/>
        </w:rPr>
      </w:pPr>
      <w:r w:rsidRPr="00655D61">
        <w:rPr>
          <w:rFonts w:ascii="Arial" w:hAnsi="Arial" w:cs="Arial"/>
          <w:sz w:val="22"/>
          <w:szCs w:val="22"/>
        </w:rPr>
        <w:t>Exeter</w:t>
      </w:r>
    </w:p>
    <w:p w:rsidR="00EF1724" w:rsidRPr="00655D61" w:rsidRDefault="00EF1724" w:rsidP="00655D61">
      <w:pPr>
        <w:widowControl w:val="0"/>
        <w:tabs>
          <w:tab w:val="left" w:pos="2520"/>
          <w:tab w:val="right" w:leader="dot" w:pos="9180"/>
        </w:tabs>
        <w:ind w:left="720"/>
        <w:rPr>
          <w:rFonts w:ascii="Arial" w:hAnsi="Arial" w:cs="Arial"/>
          <w:sz w:val="22"/>
          <w:szCs w:val="22"/>
        </w:rPr>
      </w:pPr>
      <w:r w:rsidRPr="00655D61">
        <w:rPr>
          <w:rFonts w:ascii="Arial" w:hAnsi="Arial" w:cs="Arial"/>
          <w:sz w:val="22"/>
          <w:szCs w:val="22"/>
        </w:rPr>
        <w:t>Devon EX1 3PB</w:t>
      </w:r>
    </w:p>
    <w:p w:rsidR="00EF1724" w:rsidRPr="00655D61" w:rsidRDefault="00EF1724" w:rsidP="00655D61">
      <w:pPr>
        <w:widowControl w:val="0"/>
        <w:tabs>
          <w:tab w:val="left" w:pos="2520"/>
          <w:tab w:val="right" w:leader="dot" w:pos="9180"/>
        </w:tabs>
        <w:ind w:left="720"/>
        <w:rPr>
          <w:rFonts w:ascii="Arial" w:hAnsi="Arial" w:cs="Arial"/>
          <w:sz w:val="22"/>
          <w:szCs w:val="22"/>
        </w:rPr>
      </w:pPr>
      <w:r w:rsidRPr="00655D61">
        <w:rPr>
          <w:rFonts w:ascii="Arial" w:hAnsi="Arial" w:cs="Arial"/>
          <w:sz w:val="22"/>
          <w:szCs w:val="22"/>
        </w:rPr>
        <w:t>United Kingdom</w:t>
      </w:r>
    </w:p>
    <w:p w:rsidR="00EF1724" w:rsidRPr="00655D61" w:rsidRDefault="00EF1724" w:rsidP="00224122">
      <w:pPr>
        <w:widowControl w:val="0"/>
        <w:tabs>
          <w:tab w:val="left" w:pos="1710"/>
          <w:tab w:val="left" w:pos="2520"/>
          <w:tab w:val="right" w:leader="dot" w:pos="9180"/>
        </w:tabs>
        <w:ind w:left="720"/>
        <w:rPr>
          <w:rFonts w:ascii="Arial" w:hAnsi="Arial" w:cs="Arial"/>
          <w:sz w:val="22"/>
          <w:szCs w:val="22"/>
        </w:rPr>
      </w:pPr>
      <w:r w:rsidRPr="00655D61">
        <w:rPr>
          <w:rFonts w:ascii="Arial" w:hAnsi="Arial" w:cs="Arial"/>
          <w:sz w:val="22"/>
          <w:szCs w:val="22"/>
        </w:rPr>
        <w:t>Tel:</w:t>
      </w:r>
      <w:r>
        <w:rPr>
          <w:rFonts w:ascii="Arial" w:hAnsi="Arial" w:cs="Arial"/>
          <w:sz w:val="22"/>
          <w:szCs w:val="22"/>
        </w:rPr>
        <w:tab/>
      </w:r>
      <w:r w:rsidRPr="00655D61">
        <w:rPr>
          <w:rFonts w:ascii="Arial" w:hAnsi="Arial" w:cs="Arial"/>
          <w:sz w:val="22"/>
          <w:szCs w:val="22"/>
        </w:rPr>
        <w:t>+44 (0)1392 88 5617</w:t>
      </w:r>
    </w:p>
    <w:p w:rsidR="00EF1724" w:rsidRPr="00655D61" w:rsidRDefault="00EF1724" w:rsidP="00224122">
      <w:pPr>
        <w:widowControl w:val="0"/>
        <w:tabs>
          <w:tab w:val="left" w:pos="1710"/>
          <w:tab w:val="left" w:pos="2520"/>
          <w:tab w:val="right" w:leader="dot" w:pos="9180"/>
        </w:tabs>
        <w:ind w:left="720"/>
        <w:rPr>
          <w:rFonts w:ascii="Arial" w:hAnsi="Arial" w:cs="Arial"/>
          <w:sz w:val="22"/>
          <w:szCs w:val="22"/>
        </w:rPr>
      </w:pPr>
      <w:r w:rsidRPr="00655D61">
        <w:rPr>
          <w:rFonts w:ascii="Arial" w:hAnsi="Arial" w:cs="Arial"/>
          <w:sz w:val="22"/>
          <w:szCs w:val="22"/>
        </w:rPr>
        <w:t>Fax:</w:t>
      </w:r>
      <w:r>
        <w:rPr>
          <w:rFonts w:ascii="Arial" w:hAnsi="Arial" w:cs="Arial"/>
          <w:sz w:val="22"/>
          <w:szCs w:val="22"/>
        </w:rPr>
        <w:tab/>
      </w:r>
      <w:r w:rsidRPr="00655D61">
        <w:rPr>
          <w:rFonts w:ascii="Arial" w:hAnsi="Arial" w:cs="Arial"/>
          <w:sz w:val="22"/>
          <w:szCs w:val="22"/>
        </w:rPr>
        <w:t>+44 (0)870 900 5050</w:t>
      </w:r>
    </w:p>
    <w:p w:rsidR="00EF1724" w:rsidRDefault="00EF1724" w:rsidP="00224122">
      <w:pPr>
        <w:widowControl w:val="0"/>
        <w:tabs>
          <w:tab w:val="left" w:pos="1710"/>
          <w:tab w:val="left" w:pos="2520"/>
          <w:tab w:val="right" w:leader="dot" w:pos="9180"/>
        </w:tabs>
        <w:ind w:left="720"/>
        <w:rPr>
          <w:rFonts w:ascii="Arial" w:hAnsi="Arial" w:cs="Arial"/>
          <w:sz w:val="22"/>
          <w:szCs w:val="22"/>
        </w:rPr>
      </w:pPr>
      <w:r w:rsidRPr="00655D61">
        <w:rPr>
          <w:rFonts w:ascii="Arial" w:hAnsi="Arial" w:cs="Arial"/>
          <w:sz w:val="22"/>
          <w:szCs w:val="22"/>
        </w:rPr>
        <w:t>E-mail:</w:t>
      </w:r>
      <w:r>
        <w:rPr>
          <w:rFonts w:ascii="Arial" w:hAnsi="Arial" w:cs="Arial"/>
          <w:sz w:val="22"/>
          <w:szCs w:val="22"/>
        </w:rPr>
        <w:tab/>
      </w:r>
      <w:hyperlink r:id="rId67" w:history="1">
        <w:r w:rsidRPr="00F445BF">
          <w:rPr>
            <w:rStyle w:val="Hyperlink"/>
            <w:rFonts w:ascii="Arial" w:hAnsi="Arial" w:cs="Arial"/>
            <w:sz w:val="22"/>
            <w:szCs w:val="22"/>
          </w:rPr>
          <w:t>sarah.north@metoffice.gov.uk</w:t>
        </w:r>
      </w:hyperlink>
    </w:p>
    <w:p w:rsidR="00EF1724" w:rsidRDefault="00EF1724" w:rsidP="00805E5A">
      <w:pPr>
        <w:widowControl w:val="0"/>
        <w:tabs>
          <w:tab w:val="left" w:pos="2520"/>
          <w:tab w:val="right" w:leader="dot" w:pos="9180"/>
        </w:tabs>
        <w:ind w:left="720"/>
        <w:rPr>
          <w:rFonts w:ascii="Arial" w:hAnsi="Arial" w:cs="Arial"/>
          <w:sz w:val="22"/>
          <w:szCs w:val="22"/>
        </w:rPr>
      </w:pPr>
    </w:p>
    <w:p w:rsidR="00EF1724" w:rsidRDefault="00EF1724" w:rsidP="00805E5A">
      <w:pPr>
        <w:widowControl w:val="0"/>
        <w:tabs>
          <w:tab w:val="left" w:pos="2520"/>
          <w:tab w:val="right" w:leader="dot" w:pos="9180"/>
        </w:tabs>
        <w:ind w:left="720"/>
        <w:rPr>
          <w:rFonts w:ascii="Arial" w:hAnsi="Arial" w:cs="Arial"/>
          <w:sz w:val="22"/>
          <w:szCs w:val="22"/>
        </w:rPr>
      </w:pPr>
      <w:r>
        <w:rPr>
          <w:rFonts w:ascii="Arial" w:hAnsi="Arial" w:cs="Arial"/>
          <w:sz w:val="22"/>
          <w:szCs w:val="22"/>
        </w:rPr>
        <w:t xml:space="preserve">View the list of </w:t>
      </w:r>
      <w:hyperlink r:id="rId68" w:history="1">
        <w:r>
          <w:rPr>
            <w:rStyle w:val="Hyperlink"/>
            <w:rFonts w:ascii="Arial" w:hAnsi="Arial" w:cs="Arial"/>
            <w:sz w:val="22"/>
            <w:szCs w:val="22"/>
          </w:rPr>
          <w:t>VOSP members</w:t>
        </w:r>
      </w:hyperlink>
    </w:p>
    <w:p w:rsidR="00EF1724" w:rsidRPr="00373B61" w:rsidRDefault="00EF1724" w:rsidP="00805E5A">
      <w:pPr>
        <w:widowControl w:val="0"/>
        <w:tabs>
          <w:tab w:val="left" w:pos="2520"/>
          <w:tab w:val="right" w:leader="dot" w:pos="9180"/>
        </w:tabs>
        <w:ind w:left="720"/>
        <w:rPr>
          <w:rFonts w:ascii="Arial" w:hAnsi="Arial" w:cs="Arial"/>
          <w:sz w:val="22"/>
          <w:szCs w:val="22"/>
        </w:rPr>
      </w:pPr>
      <w:r>
        <w:rPr>
          <w:rFonts w:ascii="Arial" w:hAnsi="Arial" w:cs="Arial"/>
          <w:sz w:val="22"/>
          <w:szCs w:val="22"/>
        </w:rPr>
        <w:t xml:space="preserve">View the list of </w:t>
      </w:r>
      <w:hyperlink r:id="rId69" w:history="1">
        <w:r>
          <w:rPr>
            <w:rStyle w:val="Hyperlink"/>
            <w:rFonts w:ascii="Arial" w:hAnsi="Arial" w:cs="Arial"/>
            <w:sz w:val="22"/>
            <w:szCs w:val="22"/>
          </w:rPr>
          <w:t xml:space="preserve">Port Meteorological Officers </w:t>
        </w:r>
      </w:hyperlink>
    </w:p>
    <w:p w:rsidR="00EF1724" w:rsidRDefault="00EF1724" w:rsidP="00805E5A">
      <w:pPr>
        <w:widowControl w:val="0"/>
        <w:tabs>
          <w:tab w:val="left" w:pos="2520"/>
          <w:tab w:val="right" w:leader="dot" w:pos="9180"/>
        </w:tabs>
        <w:ind w:left="720"/>
        <w:rPr>
          <w:rFonts w:ascii="Arial" w:hAnsi="Arial" w:cs="Arial"/>
          <w:sz w:val="22"/>
          <w:szCs w:val="22"/>
        </w:rPr>
      </w:pPr>
    </w:p>
    <w:p w:rsidR="00EF1724" w:rsidRPr="00373B61" w:rsidRDefault="00EF1724" w:rsidP="00805E5A">
      <w:pPr>
        <w:widowControl w:val="0"/>
        <w:tabs>
          <w:tab w:val="left" w:pos="2520"/>
          <w:tab w:val="right" w:leader="dot" w:pos="9180"/>
        </w:tabs>
        <w:rPr>
          <w:rFonts w:ascii="Arial" w:hAnsi="Arial" w:cs="Arial"/>
          <w:b/>
          <w:bCs/>
          <w:i/>
          <w:iCs/>
          <w:sz w:val="22"/>
          <w:szCs w:val="22"/>
        </w:rPr>
      </w:pPr>
      <w:r w:rsidRPr="00373B61">
        <w:rPr>
          <w:rFonts w:ascii="Arial" w:hAnsi="Arial" w:cs="Arial"/>
          <w:b/>
          <w:bCs/>
          <w:i/>
          <w:iCs/>
          <w:sz w:val="22"/>
          <w:szCs w:val="22"/>
        </w:rPr>
        <w:t>Ship of Opportunity Implementation Panel (SOOPIP)</w:t>
      </w:r>
    </w:p>
    <w:p w:rsidR="00EF1724" w:rsidRDefault="00EF1724" w:rsidP="00805E5A">
      <w:pPr>
        <w:widowControl w:val="0"/>
        <w:tabs>
          <w:tab w:val="left" w:pos="2520"/>
          <w:tab w:val="right" w:leader="dot" w:pos="9180"/>
        </w:tabs>
        <w:ind w:left="720"/>
        <w:rPr>
          <w:rFonts w:ascii="Arial" w:hAnsi="Arial" w:cs="Arial"/>
          <w:sz w:val="22"/>
          <w:szCs w:val="22"/>
        </w:rPr>
      </w:pPr>
    </w:p>
    <w:p w:rsidR="00EF1724" w:rsidRPr="00384A12" w:rsidRDefault="00EF1724" w:rsidP="00805E5A">
      <w:pPr>
        <w:widowControl w:val="0"/>
        <w:tabs>
          <w:tab w:val="left" w:pos="2520"/>
          <w:tab w:val="right" w:leader="dot" w:pos="9180"/>
        </w:tabs>
        <w:ind w:left="720"/>
        <w:rPr>
          <w:rFonts w:ascii="Arial" w:hAnsi="Arial" w:cs="Arial"/>
          <w:b/>
          <w:bCs/>
          <w:i/>
          <w:iCs/>
          <w:sz w:val="22"/>
          <w:szCs w:val="22"/>
        </w:rPr>
      </w:pPr>
      <w:r w:rsidRPr="00384A12">
        <w:rPr>
          <w:rFonts w:ascii="Arial" w:hAnsi="Arial" w:cs="Arial"/>
          <w:b/>
          <w:bCs/>
          <w:i/>
          <w:iCs/>
          <w:sz w:val="22"/>
          <w:szCs w:val="22"/>
        </w:rPr>
        <w:t>Chair, SOOPIP</w:t>
      </w:r>
    </w:p>
    <w:p w:rsidR="00EF1724" w:rsidRPr="00373B61" w:rsidRDefault="00EF1724" w:rsidP="00805E5A">
      <w:pPr>
        <w:widowControl w:val="0"/>
        <w:tabs>
          <w:tab w:val="left" w:pos="2520"/>
          <w:tab w:val="right" w:leader="dot" w:pos="9180"/>
        </w:tabs>
        <w:ind w:left="720"/>
        <w:rPr>
          <w:rFonts w:ascii="Arial" w:hAnsi="Arial" w:cs="Arial"/>
          <w:sz w:val="22"/>
          <w:szCs w:val="22"/>
        </w:rPr>
      </w:pPr>
      <w:proofErr w:type="spellStart"/>
      <w:r>
        <w:rPr>
          <w:rFonts w:ascii="Arial" w:hAnsi="Arial" w:cs="Arial"/>
          <w:sz w:val="22"/>
          <w:szCs w:val="22"/>
        </w:rPr>
        <w:t>Dr</w:t>
      </w:r>
      <w:proofErr w:type="spellEnd"/>
      <w:r>
        <w:rPr>
          <w:rFonts w:ascii="Arial" w:hAnsi="Arial" w:cs="Arial"/>
          <w:sz w:val="22"/>
          <w:szCs w:val="22"/>
        </w:rPr>
        <w:t xml:space="preserve"> Gustavo J. GONI</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Oceanographer</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National Oceanic and Atmospheric Administration, Atlantic Oceanographic and Meteorological Laboratories; OAR</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Physical Oceanography Division</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USDC/NOAA/AOML/PHOD 4301 Rickenbacker Causeway</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Miami FL 33149</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United States</w:t>
      </w:r>
    </w:p>
    <w:p w:rsidR="00EF1724" w:rsidRPr="002908EA" w:rsidRDefault="00EF1724" w:rsidP="002908EA">
      <w:pPr>
        <w:widowControl w:val="0"/>
        <w:tabs>
          <w:tab w:val="left" w:pos="1620"/>
          <w:tab w:val="left" w:pos="2520"/>
          <w:tab w:val="right" w:leader="dot" w:pos="9180"/>
        </w:tabs>
        <w:ind w:left="720"/>
        <w:rPr>
          <w:rFonts w:ascii="Arial" w:hAnsi="Arial" w:cs="Arial"/>
          <w:sz w:val="22"/>
          <w:szCs w:val="22"/>
        </w:rPr>
      </w:pPr>
      <w:r w:rsidRPr="002908EA">
        <w:rPr>
          <w:rFonts w:ascii="Arial" w:hAnsi="Arial" w:cs="Arial"/>
          <w:sz w:val="22"/>
          <w:szCs w:val="22"/>
        </w:rPr>
        <w:t>Tel:</w:t>
      </w:r>
      <w:r>
        <w:rPr>
          <w:rFonts w:ascii="Arial" w:hAnsi="Arial" w:cs="Arial"/>
          <w:sz w:val="22"/>
          <w:szCs w:val="22"/>
        </w:rPr>
        <w:tab/>
      </w:r>
      <w:r w:rsidRPr="002908EA">
        <w:rPr>
          <w:rFonts w:ascii="Arial" w:hAnsi="Arial" w:cs="Arial"/>
          <w:sz w:val="22"/>
          <w:szCs w:val="22"/>
        </w:rPr>
        <w:t>+1 305-361-4339</w:t>
      </w:r>
    </w:p>
    <w:p w:rsidR="00EF1724" w:rsidRPr="003E27A8" w:rsidRDefault="00EF1724" w:rsidP="002908EA">
      <w:pPr>
        <w:widowControl w:val="0"/>
        <w:tabs>
          <w:tab w:val="left" w:pos="1620"/>
          <w:tab w:val="left" w:pos="2520"/>
          <w:tab w:val="right" w:leader="dot" w:pos="9180"/>
        </w:tabs>
        <w:ind w:left="720"/>
        <w:rPr>
          <w:rFonts w:ascii="Arial" w:hAnsi="Arial" w:cs="Arial"/>
          <w:sz w:val="22"/>
          <w:szCs w:val="22"/>
          <w:lang w:val="fr-FR"/>
        </w:rPr>
      </w:pPr>
      <w:r w:rsidRPr="003E27A8">
        <w:rPr>
          <w:rFonts w:ascii="Arial" w:hAnsi="Arial" w:cs="Arial"/>
          <w:sz w:val="22"/>
          <w:szCs w:val="22"/>
          <w:lang w:val="fr-FR"/>
        </w:rPr>
        <w:t>Fax:</w:t>
      </w:r>
      <w:r w:rsidRPr="003E27A8">
        <w:rPr>
          <w:rFonts w:ascii="Arial" w:hAnsi="Arial" w:cs="Arial"/>
          <w:sz w:val="22"/>
          <w:szCs w:val="22"/>
          <w:lang w:val="fr-FR"/>
        </w:rPr>
        <w:tab/>
        <w:t>+1 305-361-4412</w:t>
      </w:r>
    </w:p>
    <w:p w:rsidR="00EF1724" w:rsidRPr="003E27A8" w:rsidRDefault="00EF1724" w:rsidP="002908EA">
      <w:pPr>
        <w:widowControl w:val="0"/>
        <w:tabs>
          <w:tab w:val="left" w:pos="1620"/>
          <w:tab w:val="left" w:pos="2520"/>
          <w:tab w:val="right" w:leader="dot" w:pos="9180"/>
        </w:tabs>
        <w:ind w:left="720"/>
        <w:rPr>
          <w:rFonts w:ascii="Arial" w:hAnsi="Arial" w:cs="Arial"/>
          <w:sz w:val="22"/>
          <w:szCs w:val="22"/>
          <w:lang w:val="fr-FR"/>
        </w:rPr>
      </w:pPr>
      <w:r w:rsidRPr="003E27A8">
        <w:rPr>
          <w:rFonts w:ascii="Arial" w:hAnsi="Arial" w:cs="Arial"/>
          <w:sz w:val="22"/>
          <w:szCs w:val="22"/>
          <w:lang w:val="fr-FR"/>
        </w:rPr>
        <w:t>Email:</w:t>
      </w:r>
      <w:r w:rsidRPr="003E27A8">
        <w:rPr>
          <w:rFonts w:ascii="Arial" w:hAnsi="Arial" w:cs="Arial"/>
          <w:sz w:val="22"/>
          <w:szCs w:val="22"/>
          <w:lang w:val="fr-FR"/>
        </w:rPr>
        <w:tab/>
      </w:r>
      <w:hyperlink r:id="rId70" w:history="1">
        <w:r w:rsidRPr="003E27A8">
          <w:rPr>
            <w:rStyle w:val="Hyperlink"/>
            <w:rFonts w:ascii="Arial" w:hAnsi="Arial" w:cs="Arial"/>
            <w:sz w:val="22"/>
            <w:szCs w:val="22"/>
            <w:lang w:val="fr-FR"/>
          </w:rPr>
          <w:t>gustavo.goni@noaa.gov</w:t>
        </w:r>
      </w:hyperlink>
    </w:p>
    <w:p w:rsidR="00EF1724" w:rsidRPr="003E27A8" w:rsidRDefault="00EF1724" w:rsidP="00805E5A">
      <w:pPr>
        <w:widowControl w:val="0"/>
        <w:tabs>
          <w:tab w:val="left" w:pos="2520"/>
          <w:tab w:val="right" w:leader="dot" w:pos="9180"/>
        </w:tabs>
        <w:ind w:left="720"/>
        <w:rPr>
          <w:rFonts w:ascii="Arial" w:hAnsi="Arial" w:cs="Arial"/>
          <w:sz w:val="22"/>
          <w:szCs w:val="22"/>
          <w:lang w:val="fr-FR"/>
        </w:rPr>
      </w:pPr>
    </w:p>
    <w:p w:rsidR="00EF1724" w:rsidRPr="00373B61" w:rsidRDefault="00EF1724" w:rsidP="00805E5A">
      <w:pPr>
        <w:ind w:left="720"/>
        <w:rPr>
          <w:rFonts w:ascii="Arial" w:hAnsi="Arial" w:cs="Arial"/>
          <w:sz w:val="22"/>
          <w:szCs w:val="22"/>
        </w:rPr>
      </w:pPr>
      <w:r>
        <w:rPr>
          <w:rFonts w:ascii="Arial" w:hAnsi="Arial" w:cs="Arial"/>
          <w:sz w:val="22"/>
          <w:szCs w:val="22"/>
        </w:rPr>
        <w:t xml:space="preserve">View the list of </w:t>
      </w:r>
      <w:hyperlink r:id="rId71" w:history="1">
        <w:r>
          <w:rPr>
            <w:rStyle w:val="Hyperlink"/>
            <w:rFonts w:ascii="Arial" w:hAnsi="Arial" w:cs="Arial"/>
            <w:sz w:val="22"/>
            <w:szCs w:val="22"/>
          </w:rPr>
          <w:t>SOOPIP members</w:t>
        </w:r>
      </w:hyperlink>
    </w:p>
    <w:p w:rsidR="00EF1724" w:rsidRPr="00384A12" w:rsidRDefault="00EF1724" w:rsidP="00805E5A">
      <w:pPr>
        <w:widowControl w:val="0"/>
        <w:tabs>
          <w:tab w:val="left" w:pos="2520"/>
          <w:tab w:val="right" w:leader="dot" w:pos="9180"/>
        </w:tabs>
        <w:ind w:left="720"/>
        <w:rPr>
          <w:rFonts w:ascii="Arial" w:hAnsi="Arial" w:cs="Arial"/>
          <w:sz w:val="22"/>
          <w:szCs w:val="22"/>
        </w:rPr>
      </w:pPr>
    </w:p>
    <w:p w:rsidR="00EF1724" w:rsidRPr="00384A12" w:rsidRDefault="00EF1724" w:rsidP="00805E5A">
      <w:pPr>
        <w:widowControl w:val="0"/>
        <w:tabs>
          <w:tab w:val="left" w:pos="2520"/>
          <w:tab w:val="right" w:leader="dot" w:pos="9180"/>
        </w:tabs>
        <w:rPr>
          <w:rFonts w:ascii="Arial" w:hAnsi="Arial" w:cs="Arial"/>
          <w:sz w:val="22"/>
          <w:szCs w:val="22"/>
        </w:rPr>
      </w:pPr>
    </w:p>
    <w:p w:rsidR="00EF1724" w:rsidRPr="00373B61" w:rsidRDefault="00EF1724" w:rsidP="00CA6527">
      <w:pPr>
        <w:keepNext/>
        <w:keepLines/>
        <w:widowControl w:val="0"/>
        <w:tabs>
          <w:tab w:val="left" w:pos="2520"/>
          <w:tab w:val="right" w:leader="dot" w:pos="9180"/>
        </w:tabs>
        <w:rPr>
          <w:rFonts w:ascii="Arial" w:hAnsi="Arial" w:cs="Arial"/>
          <w:b/>
          <w:bCs/>
          <w:i/>
          <w:iCs/>
          <w:sz w:val="22"/>
          <w:szCs w:val="22"/>
        </w:rPr>
      </w:pPr>
      <w:r w:rsidRPr="00373B61">
        <w:rPr>
          <w:rFonts w:ascii="Arial" w:hAnsi="Arial" w:cs="Arial"/>
          <w:b/>
          <w:bCs/>
          <w:i/>
          <w:iCs/>
          <w:sz w:val="22"/>
          <w:szCs w:val="22"/>
        </w:rPr>
        <w:lastRenderedPageBreak/>
        <w:t>Technical Coordinator of the Ship Observations Team (SOT)</w:t>
      </w:r>
    </w:p>
    <w:p w:rsidR="00EF1724" w:rsidRPr="00373B61" w:rsidRDefault="00EF1724" w:rsidP="00CA6527">
      <w:pPr>
        <w:keepNext/>
        <w:keepLines/>
        <w:widowControl w:val="0"/>
        <w:tabs>
          <w:tab w:val="left" w:pos="2520"/>
          <w:tab w:val="right" w:leader="dot" w:pos="9180"/>
        </w:tabs>
        <w:ind w:left="720"/>
        <w:rPr>
          <w:rFonts w:ascii="Arial" w:hAnsi="Arial" w:cs="Arial"/>
          <w:sz w:val="22"/>
          <w:szCs w:val="22"/>
        </w:rPr>
      </w:pPr>
    </w:p>
    <w:p w:rsidR="00EF1724" w:rsidRPr="00373B61" w:rsidRDefault="00EF1724" w:rsidP="00CA6527">
      <w:pPr>
        <w:keepNext/>
        <w:keepLines/>
        <w:widowControl w:val="0"/>
        <w:tabs>
          <w:tab w:val="left" w:pos="2520"/>
          <w:tab w:val="right" w:leader="dot" w:pos="9180"/>
        </w:tabs>
        <w:ind w:left="720"/>
        <w:rPr>
          <w:rFonts w:ascii="Arial" w:hAnsi="Arial" w:cs="Arial"/>
          <w:sz w:val="22"/>
          <w:szCs w:val="22"/>
        </w:rPr>
      </w:pPr>
      <w:proofErr w:type="spellStart"/>
      <w:r>
        <w:rPr>
          <w:rFonts w:ascii="Arial" w:hAnsi="Arial" w:cs="Arial"/>
          <w:sz w:val="22"/>
          <w:szCs w:val="22"/>
        </w:rPr>
        <w:t>Mr</w:t>
      </w:r>
      <w:proofErr w:type="spellEnd"/>
      <w:r>
        <w:rPr>
          <w:rFonts w:ascii="Arial" w:hAnsi="Arial" w:cs="Arial"/>
          <w:sz w:val="22"/>
          <w:szCs w:val="22"/>
        </w:rPr>
        <w:t xml:space="preserve"> Martin </w:t>
      </w:r>
      <w:proofErr w:type="spellStart"/>
      <w:r>
        <w:rPr>
          <w:rFonts w:ascii="Arial" w:hAnsi="Arial" w:cs="Arial"/>
          <w:sz w:val="22"/>
          <w:szCs w:val="22"/>
        </w:rPr>
        <w:t>Kramp</w:t>
      </w:r>
      <w:proofErr w:type="spellEnd"/>
    </w:p>
    <w:p w:rsidR="00EF1724" w:rsidRPr="00373B61" w:rsidRDefault="00EF1724" w:rsidP="00CA6527">
      <w:pPr>
        <w:keepNext/>
        <w:keepLines/>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JCOMM in situ Observing Platform Support Centre, JCOMMOPS</w:t>
      </w:r>
    </w:p>
    <w:p w:rsidR="00EF1724" w:rsidRPr="00373B61" w:rsidRDefault="00EF1724" w:rsidP="00CA6527">
      <w:pPr>
        <w:keepNext/>
        <w:keepLines/>
        <w:widowControl w:val="0"/>
        <w:tabs>
          <w:tab w:val="left" w:pos="2520"/>
          <w:tab w:val="right" w:leader="dot" w:pos="9180"/>
        </w:tabs>
        <w:ind w:left="720"/>
        <w:rPr>
          <w:rFonts w:ascii="Arial" w:hAnsi="Arial" w:cs="Arial"/>
          <w:sz w:val="22"/>
          <w:szCs w:val="22"/>
          <w:lang w:val="fr-FR"/>
        </w:rPr>
      </w:pPr>
      <w:r w:rsidRPr="00373B61">
        <w:rPr>
          <w:rFonts w:ascii="Arial" w:hAnsi="Arial" w:cs="Arial"/>
          <w:sz w:val="22"/>
          <w:szCs w:val="22"/>
          <w:lang w:val="fr-FR"/>
        </w:rPr>
        <w:t>8-10 rue Hermès</w:t>
      </w:r>
    </w:p>
    <w:p w:rsidR="00EF1724" w:rsidRPr="00373B61" w:rsidRDefault="00EF1724" w:rsidP="00CA6527">
      <w:pPr>
        <w:keepNext/>
        <w:keepLines/>
        <w:widowControl w:val="0"/>
        <w:tabs>
          <w:tab w:val="left" w:pos="2520"/>
          <w:tab w:val="right" w:leader="dot" w:pos="9180"/>
        </w:tabs>
        <w:ind w:left="720"/>
        <w:rPr>
          <w:rFonts w:ascii="Arial" w:hAnsi="Arial" w:cs="Arial"/>
          <w:sz w:val="22"/>
          <w:szCs w:val="22"/>
          <w:lang w:val="fr-FR"/>
        </w:rPr>
      </w:pPr>
      <w:r w:rsidRPr="00373B61">
        <w:rPr>
          <w:rFonts w:ascii="Arial" w:hAnsi="Arial" w:cs="Arial"/>
          <w:sz w:val="22"/>
          <w:szCs w:val="22"/>
          <w:lang w:val="fr-FR"/>
        </w:rPr>
        <w:t>Parc Technologique du Canal</w:t>
      </w:r>
    </w:p>
    <w:p w:rsidR="00EF1724" w:rsidRPr="000D6A71" w:rsidRDefault="00EF1724" w:rsidP="00CA6527">
      <w:pPr>
        <w:keepNext/>
        <w:keepLines/>
        <w:widowControl w:val="0"/>
        <w:tabs>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 xml:space="preserve">31520 Ramonville St </w:t>
      </w:r>
      <w:proofErr w:type="spellStart"/>
      <w:r w:rsidRPr="000D6A71">
        <w:rPr>
          <w:rFonts w:ascii="Arial" w:hAnsi="Arial" w:cs="Arial"/>
          <w:sz w:val="22"/>
          <w:szCs w:val="22"/>
          <w:lang w:val="fr-FR"/>
        </w:rPr>
        <w:t>Agne</w:t>
      </w:r>
      <w:proofErr w:type="spellEnd"/>
    </w:p>
    <w:p w:rsidR="00EF1724" w:rsidRPr="000D6A71" w:rsidRDefault="00EF1724" w:rsidP="00CA6527">
      <w:pPr>
        <w:keepNext/>
        <w:keepLines/>
        <w:widowControl w:val="0"/>
        <w:tabs>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France</w:t>
      </w:r>
    </w:p>
    <w:p w:rsidR="00EF1724" w:rsidRPr="000D6A71" w:rsidRDefault="00EF1724" w:rsidP="002908EA">
      <w:pPr>
        <w:widowControl w:val="0"/>
        <w:tabs>
          <w:tab w:val="left" w:pos="1620"/>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Tel:</w:t>
      </w:r>
      <w:r w:rsidRPr="000D6A71">
        <w:rPr>
          <w:rFonts w:ascii="Arial" w:hAnsi="Arial" w:cs="Arial"/>
          <w:sz w:val="22"/>
          <w:szCs w:val="22"/>
          <w:lang w:val="fr-FR"/>
        </w:rPr>
        <w:tab/>
        <w:t>+33 5 61 39 47 30</w:t>
      </w:r>
    </w:p>
    <w:p w:rsidR="00EF1724" w:rsidRPr="000D6A71" w:rsidRDefault="00EF1724" w:rsidP="002908EA">
      <w:pPr>
        <w:widowControl w:val="0"/>
        <w:tabs>
          <w:tab w:val="left" w:pos="1620"/>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Fax:</w:t>
      </w:r>
      <w:r w:rsidRPr="000D6A71">
        <w:rPr>
          <w:rFonts w:ascii="Arial" w:hAnsi="Arial" w:cs="Arial"/>
          <w:sz w:val="22"/>
          <w:szCs w:val="22"/>
          <w:lang w:val="fr-FR"/>
        </w:rPr>
        <w:tab/>
        <w:t>+33 5 61 75 10 14</w:t>
      </w:r>
    </w:p>
    <w:p w:rsidR="00EF1724" w:rsidRPr="000D6A71" w:rsidRDefault="00EF1724" w:rsidP="002908EA">
      <w:pPr>
        <w:widowControl w:val="0"/>
        <w:tabs>
          <w:tab w:val="left" w:pos="1620"/>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Email:</w:t>
      </w:r>
      <w:r w:rsidRPr="000D6A71">
        <w:rPr>
          <w:rFonts w:ascii="Arial" w:hAnsi="Arial" w:cs="Arial"/>
          <w:sz w:val="22"/>
          <w:szCs w:val="22"/>
          <w:lang w:val="fr-FR"/>
        </w:rPr>
        <w:tab/>
      </w:r>
      <w:hyperlink r:id="rId72" w:history="1">
        <w:r w:rsidRPr="000D6A71">
          <w:rPr>
            <w:rStyle w:val="Hyperlink"/>
            <w:rFonts w:ascii="Arial" w:hAnsi="Arial" w:cs="Arial"/>
            <w:sz w:val="22"/>
            <w:szCs w:val="22"/>
            <w:lang w:val="fr-FR"/>
          </w:rPr>
          <w:t>kramp@jcommops.org</w:t>
        </w:r>
      </w:hyperlink>
    </w:p>
    <w:p w:rsidR="00EF1724" w:rsidRPr="000D6A71" w:rsidRDefault="00EF1724" w:rsidP="00805E5A">
      <w:pPr>
        <w:widowControl w:val="0"/>
        <w:tabs>
          <w:tab w:val="left" w:pos="2520"/>
          <w:tab w:val="right" w:leader="dot" w:pos="9180"/>
        </w:tabs>
        <w:ind w:left="720"/>
        <w:rPr>
          <w:rFonts w:ascii="Arial" w:hAnsi="Arial" w:cs="Arial"/>
          <w:sz w:val="22"/>
          <w:szCs w:val="22"/>
          <w:lang w:val="fr-FR"/>
        </w:rPr>
      </w:pPr>
    </w:p>
    <w:p w:rsidR="00EF1724" w:rsidRPr="000D6A71" w:rsidRDefault="00EF1724" w:rsidP="00805E5A">
      <w:pPr>
        <w:widowControl w:val="0"/>
        <w:tabs>
          <w:tab w:val="left" w:pos="2520"/>
          <w:tab w:val="right" w:leader="dot" w:pos="9180"/>
        </w:tabs>
        <w:rPr>
          <w:rFonts w:ascii="Arial" w:hAnsi="Arial" w:cs="Arial"/>
          <w:b/>
          <w:bCs/>
          <w:i/>
          <w:iCs/>
          <w:sz w:val="22"/>
          <w:szCs w:val="22"/>
          <w:lang w:val="fr-FR"/>
        </w:rPr>
      </w:pPr>
      <w:proofErr w:type="spellStart"/>
      <w:r w:rsidRPr="000D6A71">
        <w:rPr>
          <w:rFonts w:ascii="Arial" w:hAnsi="Arial" w:cs="Arial"/>
          <w:b/>
          <w:bCs/>
          <w:i/>
          <w:iCs/>
          <w:sz w:val="22"/>
          <w:szCs w:val="22"/>
          <w:lang w:val="fr-FR"/>
        </w:rPr>
        <w:t>VOSClim</w:t>
      </w:r>
      <w:proofErr w:type="spellEnd"/>
      <w:r w:rsidRPr="000D6A71">
        <w:rPr>
          <w:rFonts w:ascii="Arial" w:hAnsi="Arial" w:cs="Arial"/>
          <w:b/>
          <w:bCs/>
          <w:i/>
          <w:iCs/>
          <w:sz w:val="22"/>
          <w:szCs w:val="22"/>
          <w:lang w:val="fr-FR"/>
        </w:rPr>
        <w:t xml:space="preserve"> Focal Point</w:t>
      </w:r>
    </w:p>
    <w:p w:rsidR="00EF1724" w:rsidRPr="000D6A71" w:rsidRDefault="00EF1724" w:rsidP="00805E5A">
      <w:pPr>
        <w:widowControl w:val="0"/>
        <w:tabs>
          <w:tab w:val="left" w:pos="2520"/>
          <w:tab w:val="right" w:leader="dot" w:pos="9180"/>
        </w:tabs>
        <w:ind w:left="720"/>
        <w:rPr>
          <w:rFonts w:ascii="Arial" w:hAnsi="Arial" w:cs="Arial"/>
          <w:sz w:val="22"/>
          <w:szCs w:val="22"/>
          <w:lang w:val="fr-FR"/>
        </w:rPr>
      </w:pPr>
    </w:p>
    <w:p w:rsidR="00EF1724" w:rsidRPr="000D6A71" w:rsidRDefault="00EF1724" w:rsidP="0067227F">
      <w:pPr>
        <w:widowControl w:val="0"/>
        <w:tabs>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Mr</w:t>
      </w:r>
      <w:r w:rsidR="00C57EE3" w:rsidRPr="000D6A71">
        <w:rPr>
          <w:rFonts w:ascii="Arial" w:hAnsi="Arial" w:cs="Arial"/>
          <w:sz w:val="22"/>
          <w:szCs w:val="22"/>
          <w:lang w:val="fr-FR"/>
        </w:rPr>
        <w:t xml:space="preserve">s Paula </w:t>
      </w:r>
      <w:proofErr w:type="spellStart"/>
      <w:r w:rsidR="00C57EE3" w:rsidRPr="000D6A71">
        <w:rPr>
          <w:rFonts w:ascii="Arial" w:hAnsi="Arial" w:cs="Arial"/>
          <w:sz w:val="22"/>
          <w:szCs w:val="22"/>
          <w:lang w:val="fr-FR"/>
        </w:rPr>
        <w:t>Rychtar</w:t>
      </w:r>
      <w:proofErr w:type="spellEnd"/>
    </w:p>
    <w:p w:rsidR="00EF1724" w:rsidRPr="000D6A71" w:rsidRDefault="00EF1724" w:rsidP="00805E5A">
      <w:pPr>
        <w:widowControl w:val="0"/>
        <w:tabs>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VOS Operations Manager</w:t>
      </w:r>
    </w:p>
    <w:p w:rsidR="00EF1724" w:rsidRPr="000D6A71" w:rsidRDefault="00EF1724" w:rsidP="00805E5A">
      <w:pPr>
        <w:widowControl w:val="0"/>
        <w:tabs>
          <w:tab w:val="left" w:pos="2520"/>
          <w:tab w:val="right" w:leader="dot" w:pos="9180"/>
        </w:tabs>
        <w:ind w:left="720"/>
        <w:rPr>
          <w:rFonts w:ascii="Arial" w:hAnsi="Arial" w:cs="Arial"/>
          <w:sz w:val="22"/>
          <w:szCs w:val="22"/>
          <w:lang w:val="fr-FR"/>
        </w:rPr>
      </w:pPr>
      <w:r w:rsidRPr="000D6A71">
        <w:rPr>
          <w:rFonts w:ascii="Arial" w:hAnsi="Arial" w:cs="Arial"/>
          <w:sz w:val="22"/>
          <w:szCs w:val="22"/>
          <w:lang w:val="fr-FR"/>
        </w:rPr>
        <w:t xml:space="preserve">NOAA National Data </w:t>
      </w:r>
      <w:proofErr w:type="spellStart"/>
      <w:r w:rsidRPr="000D6A71">
        <w:rPr>
          <w:rFonts w:ascii="Arial" w:hAnsi="Arial" w:cs="Arial"/>
          <w:sz w:val="22"/>
          <w:szCs w:val="22"/>
          <w:lang w:val="fr-FR"/>
        </w:rPr>
        <w:t>Buoy</w:t>
      </w:r>
      <w:proofErr w:type="spellEnd"/>
      <w:r w:rsidRPr="000D6A71">
        <w:rPr>
          <w:rFonts w:ascii="Arial" w:hAnsi="Arial" w:cs="Arial"/>
          <w:sz w:val="22"/>
          <w:szCs w:val="22"/>
          <w:lang w:val="fr-FR"/>
        </w:rPr>
        <w:t xml:space="preserve"> Center</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NDBC</w:t>
      </w:r>
    </w:p>
    <w:p w:rsidR="00EF1724" w:rsidRPr="00373B61" w:rsidRDefault="00EF1724" w:rsidP="00805E5A">
      <w:pPr>
        <w:widowControl w:val="0"/>
        <w:tabs>
          <w:tab w:val="left" w:pos="2520"/>
          <w:tab w:val="right" w:leader="dot" w:pos="9180"/>
        </w:tabs>
        <w:ind w:left="720"/>
        <w:rPr>
          <w:rFonts w:ascii="Arial" w:hAnsi="Arial" w:cs="Arial"/>
          <w:sz w:val="22"/>
          <w:szCs w:val="22"/>
        </w:rPr>
      </w:pPr>
      <w:proofErr w:type="spellStart"/>
      <w:r w:rsidRPr="00373B61">
        <w:rPr>
          <w:rFonts w:ascii="Arial" w:hAnsi="Arial" w:cs="Arial"/>
          <w:sz w:val="22"/>
          <w:szCs w:val="22"/>
        </w:rPr>
        <w:t>Bldg</w:t>
      </w:r>
      <w:proofErr w:type="spellEnd"/>
      <w:r w:rsidRPr="00373B61">
        <w:rPr>
          <w:rFonts w:ascii="Arial" w:hAnsi="Arial" w:cs="Arial"/>
          <w:sz w:val="22"/>
          <w:szCs w:val="22"/>
        </w:rPr>
        <w:t xml:space="preserve"> 3203</w:t>
      </w:r>
    </w:p>
    <w:p w:rsidR="00EF1724" w:rsidRPr="00373B61" w:rsidRDefault="00EF1724" w:rsidP="00805E5A">
      <w:pPr>
        <w:widowControl w:val="0"/>
        <w:tabs>
          <w:tab w:val="left" w:pos="2520"/>
          <w:tab w:val="right" w:leader="dot" w:pos="9180"/>
        </w:tabs>
        <w:ind w:left="720"/>
        <w:rPr>
          <w:rFonts w:ascii="Arial" w:hAnsi="Arial" w:cs="Arial"/>
          <w:sz w:val="22"/>
          <w:szCs w:val="22"/>
        </w:rPr>
      </w:pPr>
      <w:proofErr w:type="spellStart"/>
      <w:r w:rsidRPr="00373B61">
        <w:rPr>
          <w:rFonts w:ascii="Arial" w:hAnsi="Arial" w:cs="Arial"/>
          <w:sz w:val="22"/>
          <w:szCs w:val="22"/>
        </w:rPr>
        <w:t>Stennis</w:t>
      </w:r>
      <w:proofErr w:type="spellEnd"/>
      <w:r w:rsidRPr="00373B61">
        <w:rPr>
          <w:rFonts w:ascii="Arial" w:hAnsi="Arial" w:cs="Arial"/>
          <w:sz w:val="22"/>
          <w:szCs w:val="22"/>
        </w:rPr>
        <w:t xml:space="preserve"> Space Center MS 39529</w:t>
      </w:r>
    </w:p>
    <w:p w:rsidR="00EF1724" w:rsidRPr="00373B61" w:rsidRDefault="00EF1724" w:rsidP="00805E5A">
      <w:pPr>
        <w:widowControl w:val="0"/>
        <w:tabs>
          <w:tab w:val="left" w:pos="2520"/>
          <w:tab w:val="right" w:leader="dot" w:pos="9180"/>
        </w:tabs>
        <w:ind w:left="720"/>
        <w:rPr>
          <w:rFonts w:ascii="Arial" w:hAnsi="Arial" w:cs="Arial"/>
          <w:sz w:val="22"/>
          <w:szCs w:val="22"/>
        </w:rPr>
      </w:pPr>
      <w:r w:rsidRPr="00373B61">
        <w:rPr>
          <w:rFonts w:ascii="Arial" w:hAnsi="Arial" w:cs="Arial"/>
          <w:sz w:val="22"/>
          <w:szCs w:val="22"/>
        </w:rPr>
        <w:t>United States</w:t>
      </w:r>
    </w:p>
    <w:p w:rsidR="00EF1724" w:rsidRPr="00373B61" w:rsidRDefault="00EF1724" w:rsidP="002908EA">
      <w:pPr>
        <w:widowControl w:val="0"/>
        <w:tabs>
          <w:tab w:val="left" w:pos="1620"/>
          <w:tab w:val="left" w:pos="2520"/>
          <w:tab w:val="right" w:leader="dot" w:pos="9180"/>
        </w:tabs>
        <w:ind w:left="720"/>
        <w:rPr>
          <w:rFonts w:ascii="Arial" w:hAnsi="Arial" w:cs="Arial"/>
          <w:sz w:val="22"/>
          <w:szCs w:val="22"/>
        </w:rPr>
      </w:pPr>
      <w:r w:rsidRPr="00373B61">
        <w:rPr>
          <w:rFonts w:ascii="Arial" w:hAnsi="Arial" w:cs="Arial"/>
          <w:sz w:val="22"/>
          <w:szCs w:val="22"/>
        </w:rPr>
        <w:t>Tel:</w:t>
      </w:r>
      <w:r>
        <w:rPr>
          <w:rFonts w:ascii="Arial" w:hAnsi="Arial" w:cs="Arial"/>
          <w:sz w:val="22"/>
          <w:szCs w:val="22"/>
        </w:rPr>
        <w:tab/>
      </w:r>
      <w:r w:rsidRPr="00373B61">
        <w:rPr>
          <w:rFonts w:ascii="Arial" w:hAnsi="Arial" w:cs="Arial"/>
          <w:sz w:val="22"/>
          <w:szCs w:val="22"/>
        </w:rPr>
        <w:t>+1 228-688-</w:t>
      </w:r>
      <w:r w:rsidR="00C57EE3" w:rsidRPr="00373B61">
        <w:rPr>
          <w:rFonts w:ascii="Arial" w:hAnsi="Arial" w:cs="Arial"/>
          <w:sz w:val="22"/>
          <w:szCs w:val="22"/>
        </w:rPr>
        <w:t>1</w:t>
      </w:r>
      <w:r w:rsidR="00C57EE3">
        <w:rPr>
          <w:rFonts w:ascii="Arial" w:hAnsi="Arial" w:cs="Arial"/>
          <w:sz w:val="22"/>
          <w:szCs w:val="22"/>
        </w:rPr>
        <w:t>457</w:t>
      </w:r>
    </w:p>
    <w:p w:rsidR="00EF1724" w:rsidRPr="00805E5A" w:rsidRDefault="00EF1724" w:rsidP="002908EA">
      <w:pPr>
        <w:widowControl w:val="0"/>
        <w:tabs>
          <w:tab w:val="left" w:pos="1620"/>
          <w:tab w:val="left" w:pos="2520"/>
          <w:tab w:val="right" w:leader="dot" w:pos="9180"/>
        </w:tabs>
        <w:ind w:left="720"/>
        <w:rPr>
          <w:rFonts w:ascii="Arial" w:hAnsi="Arial" w:cs="Arial"/>
          <w:sz w:val="22"/>
          <w:szCs w:val="22"/>
        </w:rPr>
      </w:pPr>
      <w:r w:rsidRPr="00805E5A">
        <w:rPr>
          <w:rFonts w:ascii="Arial" w:hAnsi="Arial" w:cs="Arial"/>
          <w:sz w:val="22"/>
          <w:szCs w:val="22"/>
        </w:rPr>
        <w:t>Fax:</w:t>
      </w:r>
      <w:r>
        <w:rPr>
          <w:rFonts w:ascii="Arial" w:hAnsi="Arial" w:cs="Arial"/>
          <w:sz w:val="22"/>
          <w:szCs w:val="22"/>
        </w:rPr>
        <w:tab/>
      </w:r>
      <w:r w:rsidRPr="00805E5A">
        <w:rPr>
          <w:rFonts w:ascii="Arial" w:hAnsi="Arial" w:cs="Arial"/>
          <w:sz w:val="22"/>
          <w:szCs w:val="22"/>
        </w:rPr>
        <w:t>+1 228-688-3923</w:t>
      </w:r>
    </w:p>
    <w:p w:rsidR="00EF1724" w:rsidRPr="00B07D58" w:rsidRDefault="00EF1724" w:rsidP="002908EA">
      <w:pPr>
        <w:widowControl w:val="0"/>
        <w:tabs>
          <w:tab w:val="left" w:pos="1620"/>
          <w:tab w:val="left" w:pos="2520"/>
          <w:tab w:val="right" w:leader="dot" w:pos="9180"/>
        </w:tabs>
        <w:ind w:left="720"/>
        <w:rPr>
          <w:rFonts w:ascii="Arial" w:hAnsi="Arial" w:cs="Arial"/>
          <w:sz w:val="22"/>
          <w:szCs w:val="22"/>
        </w:rPr>
      </w:pPr>
      <w:r w:rsidRPr="00B07D58">
        <w:rPr>
          <w:rFonts w:ascii="Arial" w:hAnsi="Arial" w:cs="Arial"/>
          <w:sz w:val="22"/>
          <w:szCs w:val="22"/>
        </w:rPr>
        <w:t>Email:</w:t>
      </w:r>
      <w:r>
        <w:rPr>
          <w:rFonts w:ascii="Arial" w:hAnsi="Arial" w:cs="Arial"/>
          <w:sz w:val="22"/>
          <w:szCs w:val="22"/>
        </w:rPr>
        <w:tab/>
      </w:r>
      <w:hyperlink r:id="rId73" w:history="1">
        <w:r w:rsidR="00C57EE3">
          <w:rPr>
            <w:rStyle w:val="Hyperlink"/>
            <w:rFonts w:ascii="Arial" w:hAnsi="Arial" w:cs="Arial"/>
            <w:sz w:val="22"/>
            <w:szCs w:val="22"/>
          </w:rPr>
          <w:t>paula.rychtar@noaa.gov</w:t>
        </w:r>
      </w:hyperlink>
    </w:p>
    <w:p w:rsidR="00EF1724" w:rsidRDefault="00EF1724" w:rsidP="00805E5A">
      <w:pPr>
        <w:widowControl w:val="0"/>
        <w:tabs>
          <w:tab w:val="left" w:pos="2520"/>
          <w:tab w:val="right" w:leader="dot" w:pos="9180"/>
        </w:tabs>
        <w:rPr>
          <w:rFonts w:ascii="Arial" w:hAnsi="Arial" w:cs="Arial"/>
          <w:sz w:val="22"/>
          <w:szCs w:val="22"/>
        </w:rPr>
      </w:pPr>
    </w:p>
    <w:p w:rsidR="00EF1724" w:rsidRPr="0067227F" w:rsidRDefault="00EF1724" w:rsidP="00805E5A">
      <w:pPr>
        <w:widowControl w:val="0"/>
        <w:tabs>
          <w:tab w:val="left" w:pos="2520"/>
          <w:tab w:val="right" w:leader="dot" w:pos="9180"/>
        </w:tabs>
        <w:rPr>
          <w:rFonts w:ascii="Arial" w:hAnsi="Arial" w:cs="Arial"/>
          <w:b/>
          <w:bCs/>
          <w:i/>
          <w:iCs/>
          <w:sz w:val="22"/>
          <w:szCs w:val="22"/>
        </w:rPr>
      </w:pPr>
      <w:r w:rsidRPr="0067227F">
        <w:rPr>
          <w:rFonts w:ascii="Arial" w:hAnsi="Arial" w:cs="Arial"/>
          <w:b/>
          <w:bCs/>
          <w:i/>
          <w:iCs/>
          <w:sz w:val="22"/>
          <w:szCs w:val="22"/>
        </w:rPr>
        <w:t>IOC Secretariat</w:t>
      </w:r>
    </w:p>
    <w:p w:rsidR="00EF1724" w:rsidRDefault="00EF1724" w:rsidP="00805E5A">
      <w:pPr>
        <w:widowControl w:val="0"/>
        <w:tabs>
          <w:tab w:val="left" w:pos="2520"/>
          <w:tab w:val="right" w:leader="dot" w:pos="9180"/>
        </w:tabs>
        <w:rPr>
          <w:rFonts w:ascii="Arial" w:hAnsi="Arial" w:cs="Arial"/>
          <w:sz w:val="22"/>
          <w:szCs w:val="22"/>
        </w:rPr>
      </w:pPr>
    </w:p>
    <w:p w:rsidR="00EF1724" w:rsidRPr="005D77DB" w:rsidRDefault="00EF1724" w:rsidP="005D77DB">
      <w:pPr>
        <w:widowControl w:val="0"/>
        <w:tabs>
          <w:tab w:val="left" w:pos="2520"/>
          <w:tab w:val="right" w:leader="dot" w:pos="9180"/>
        </w:tabs>
        <w:ind w:left="720"/>
        <w:rPr>
          <w:rFonts w:ascii="Arial" w:hAnsi="Arial" w:cs="Arial"/>
          <w:sz w:val="22"/>
          <w:szCs w:val="22"/>
        </w:rPr>
      </w:pPr>
      <w:proofErr w:type="spellStart"/>
      <w:r w:rsidRPr="005D77DB">
        <w:rPr>
          <w:rFonts w:ascii="Arial" w:hAnsi="Arial" w:cs="Arial"/>
          <w:sz w:val="22"/>
          <w:szCs w:val="22"/>
        </w:rPr>
        <w:t>Dr</w:t>
      </w:r>
      <w:proofErr w:type="spellEnd"/>
      <w:r w:rsidRPr="005D77DB">
        <w:rPr>
          <w:rFonts w:ascii="Arial" w:hAnsi="Arial" w:cs="Arial"/>
          <w:sz w:val="22"/>
          <w:szCs w:val="22"/>
        </w:rPr>
        <w:t xml:space="preserve"> Thomas GROSS</w:t>
      </w:r>
    </w:p>
    <w:p w:rsidR="00EF1724" w:rsidRPr="005D77DB" w:rsidRDefault="00EF1724" w:rsidP="005D77DB">
      <w:pPr>
        <w:widowControl w:val="0"/>
        <w:tabs>
          <w:tab w:val="left" w:pos="2520"/>
          <w:tab w:val="right" w:leader="dot" w:pos="9180"/>
        </w:tabs>
        <w:ind w:left="720"/>
        <w:rPr>
          <w:rFonts w:ascii="Arial" w:hAnsi="Arial" w:cs="Arial"/>
          <w:sz w:val="22"/>
          <w:szCs w:val="22"/>
        </w:rPr>
      </w:pPr>
      <w:proofErr w:type="spellStart"/>
      <w:r w:rsidRPr="005D77DB">
        <w:rPr>
          <w:rFonts w:ascii="Arial" w:hAnsi="Arial" w:cs="Arial"/>
          <w:sz w:val="22"/>
          <w:szCs w:val="22"/>
        </w:rPr>
        <w:t>Programme</w:t>
      </w:r>
      <w:proofErr w:type="spellEnd"/>
      <w:r w:rsidRPr="005D77DB">
        <w:rPr>
          <w:rFonts w:ascii="Arial" w:hAnsi="Arial" w:cs="Arial"/>
          <w:sz w:val="22"/>
          <w:szCs w:val="22"/>
        </w:rPr>
        <w:t xml:space="preserve"> Specialist GOOS, GSSC, Web Services</w:t>
      </w:r>
    </w:p>
    <w:p w:rsidR="00EF1724" w:rsidRPr="005D77DB" w:rsidRDefault="00EF1724" w:rsidP="005D77DB">
      <w:pPr>
        <w:widowControl w:val="0"/>
        <w:tabs>
          <w:tab w:val="left" w:pos="2520"/>
          <w:tab w:val="right" w:leader="dot" w:pos="9180"/>
        </w:tabs>
        <w:ind w:left="720"/>
        <w:rPr>
          <w:rFonts w:ascii="Arial" w:hAnsi="Arial" w:cs="Arial"/>
          <w:sz w:val="22"/>
          <w:szCs w:val="22"/>
        </w:rPr>
      </w:pPr>
      <w:r w:rsidRPr="005D77DB">
        <w:rPr>
          <w:rFonts w:ascii="Arial" w:hAnsi="Arial" w:cs="Arial"/>
          <w:sz w:val="22"/>
          <w:szCs w:val="22"/>
        </w:rPr>
        <w:t>Intergovernmental Oceanographic Commission of UNESCO</w:t>
      </w:r>
    </w:p>
    <w:p w:rsidR="00EF1724" w:rsidRPr="005D77DB" w:rsidRDefault="00EF1724" w:rsidP="005D77DB">
      <w:pPr>
        <w:widowControl w:val="0"/>
        <w:tabs>
          <w:tab w:val="left" w:pos="2520"/>
          <w:tab w:val="right" w:leader="dot" w:pos="9180"/>
        </w:tabs>
        <w:ind w:left="720"/>
        <w:rPr>
          <w:rFonts w:ascii="Arial" w:hAnsi="Arial" w:cs="Arial"/>
          <w:sz w:val="22"/>
          <w:szCs w:val="22"/>
        </w:rPr>
      </w:pPr>
      <w:r w:rsidRPr="005D77DB">
        <w:rPr>
          <w:rFonts w:ascii="Arial" w:hAnsi="Arial" w:cs="Arial"/>
          <w:sz w:val="22"/>
          <w:szCs w:val="22"/>
        </w:rPr>
        <w:t xml:space="preserve">1 rue </w:t>
      </w:r>
      <w:proofErr w:type="spellStart"/>
      <w:r w:rsidRPr="005D77DB">
        <w:rPr>
          <w:rFonts w:ascii="Arial" w:hAnsi="Arial" w:cs="Arial"/>
          <w:sz w:val="22"/>
          <w:szCs w:val="22"/>
        </w:rPr>
        <w:t>Miollis</w:t>
      </w:r>
      <w:proofErr w:type="spellEnd"/>
    </w:p>
    <w:p w:rsidR="00EF1724" w:rsidRPr="005D77DB" w:rsidRDefault="00EF1724" w:rsidP="005D77DB">
      <w:pPr>
        <w:widowControl w:val="0"/>
        <w:tabs>
          <w:tab w:val="left" w:pos="2520"/>
          <w:tab w:val="right" w:leader="dot" w:pos="9180"/>
        </w:tabs>
        <w:ind w:left="720"/>
        <w:rPr>
          <w:rFonts w:ascii="Arial" w:hAnsi="Arial" w:cs="Arial"/>
          <w:sz w:val="22"/>
          <w:szCs w:val="22"/>
          <w:lang w:val="fr-FR"/>
        </w:rPr>
      </w:pPr>
      <w:r w:rsidRPr="005D77DB">
        <w:rPr>
          <w:rFonts w:ascii="Arial" w:hAnsi="Arial" w:cs="Arial"/>
          <w:sz w:val="22"/>
          <w:szCs w:val="22"/>
          <w:lang w:val="fr-FR"/>
        </w:rPr>
        <w:t>75732 Paris cedex 15</w:t>
      </w:r>
    </w:p>
    <w:p w:rsidR="00EF1724" w:rsidRPr="005D77DB" w:rsidRDefault="00EF1724" w:rsidP="005D77DB">
      <w:pPr>
        <w:widowControl w:val="0"/>
        <w:tabs>
          <w:tab w:val="left" w:pos="2520"/>
          <w:tab w:val="right" w:leader="dot" w:pos="9180"/>
        </w:tabs>
        <w:ind w:left="720"/>
        <w:rPr>
          <w:rFonts w:ascii="Arial" w:hAnsi="Arial" w:cs="Arial"/>
          <w:sz w:val="22"/>
          <w:szCs w:val="22"/>
          <w:lang w:val="fr-FR"/>
        </w:rPr>
      </w:pPr>
      <w:r w:rsidRPr="005D77DB">
        <w:rPr>
          <w:rFonts w:ascii="Arial" w:hAnsi="Arial" w:cs="Arial"/>
          <w:sz w:val="22"/>
          <w:szCs w:val="22"/>
          <w:lang w:val="fr-FR"/>
        </w:rPr>
        <w:t>France</w:t>
      </w:r>
    </w:p>
    <w:p w:rsidR="00EF1724" w:rsidRPr="003E27A8" w:rsidRDefault="00EF1724" w:rsidP="00B07D58">
      <w:pPr>
        <w:widowControl w:val="0"/>
        <w:tabs>
          <w:tab w:val="left" w:pos="1710"/>
          <w:tab w:val="right" w:leader="dot" w:pos="9180"/>
        </w:tabs>
        <w:ind w:left="720"/>
        <w:rPr>
          <w:rFonts w:ascii="Arial" w:hAnsi="Arial" w:cs="Arial"/>
          <w:sz w:val="22"/>
          <w:szCs w:val="22"/>
          <w:lang w:val="fr-FR"/>
        </w:rPr>
      </w:pPr>
      <w:r w:rsidRPr="003E27A8">
        <w:rPr>
          <w:rFonts w:ascii="Arial" w:hAnsi="Arial" w:cs="Arial"/>
          <w:sz w:val="22"/>
          <w:szCs w:val="22"/>
          <w:lang w:val="fr-FR"/>
        </w:rPr>
        <w:t>Tel:</w:t>
      </w:r>
      <w:r w:rsidRPr="003E27A8">
        <w:rPr>
          <w:rFonts w:ascii="Arial" w:hAnsi="Arial" w:cs="Arial"/>
          <w:sz w:val="22"/>
          <w:szCs w:val="22"/>
          <w:lang w:val="fr-FR"/>
        </w:rPr>
        <w:tab/>
        <w:t>+33 1 45 68 39 92</w:t>
      </w:r>
    </w:p>
    <w:p w:rsidR="00EF1724" w:rsidRPr="003E27A8" w:rsidRDefault="00EF1724" w:rsidP="00B07D58">
      <w:pPr>
        <w:widowControl w:val="0"/>
        <w:tabs>
          <w:tab w:val="left" w:pos="1710"/>
          <w:tab w:val="right" w:leader="dot" w:pos="9180"/>
        </w:tabs>
        <w:ind w:left="720"/>
        <w:rPr>
          <w:rFonts w:ascii="Arial" w:hAnsi="Arial" w:cs="Arial"/>
          <w:sz w:val="22"/>
          <w:szCs w:val="22"/>
          <w:lang w:val="fr-FR"/>
        </w:rPr>
      </w:pPr>
      <w:r w:rsidRPr="003E27A8">
        <w:rPr>
          <w:rFonts w:ascii="Arial" w:hAnsi="Arial" w:cs="Arial"/>
          <w:sz w:val="22"/>
          <w:szCs w:val="22"/>
          <w:lang w:val="fr-FR"/>
        </w:rPr>
        <w:t>Fax:</w:t>
      </w:r>
      <w:r w:rsidRPr="003E27A8">
        <w:rPr>
          <w:rFonts w:ascii="Arial" w:hAnsi="Arial" w:cs="Arial"/>
          <w:sz w:val="22"/>
          <w:szCs w:val="22"/>
          <w:lang w:val="fr-FR"/>
        </w:rPr>
        <w:tab/>
        <w:t>+33 1 45 68 58 12</w:t>
      </w:r>
    </w:p>
    <w:p w:rsidR="00EF1724" w:rsidRDefault="00EF1724" w:rsidP="00B07D58">
      <w:pPr>
        <w:widowControl w:val="0"/>
        <w:tabs>
          <w:tab w:val="left" w:pos="1710"/>
          <w:tab w:val="right" w:leader="dot" w:pos="9180"/>
        </w:tabs>
        <w:ind w:left="720"/>
        <w:rPr>
          <w:rFonts w:ascii="Arial" w:hAnsi="Arial" w:cs="Arial"/>
          <w:sz w:val="22"/>
          <w:szCs w:val="22"/>
        </w:rPr>
      </w:pPr>
      <w:r w:rsidRPr="005D77DB">
        <w:rPr>
          <w:rFonts w:ascii="Arial" w:hAnsi="Arial" w:cs="Arial"/>
          <w:sz w:val="22"/>
          <w:szCs w:val="22"/>
        </w:rPr>
        <w:t>Email:</w:t>
      </w:r>
      <w:r>
        <w:rPr>
          <w:rFonts w:ascii="Arial" w:hAnsi="Arial" w:cs="Arial"/>
          <w:sz w:val="22"/>
          <w:szCs w:val="22"/>
        </w:rPr>
        <w:tab/>
      </w:r>
      <w:hyperlink r:id="rId74" w:history="1">
        <w:r w:rsidRPr="00B61B81">
          <w:rPr>
            <w:rStyle w:val="Hyperlink"/>
            <w:rFonts w:ascii="Arial" w:hAnsi="Arial" w:cs="Arial"/>
            <w:sz w:val="22"/>
            <w:szCs w:val="22"/>
          </w:rPr>
          <w:t>t.gross@unesco.org</w:t>
        </w:r>
      </w:hyperlink>
    </w:p>
    <w:p w:rsidR="00EF1724" w:rsidRDefault="00EF1724" w:rsidP="005D77DB">
      <w:pPr>
        <w:widowControl w:val="0"/>
        <w:tabs>
          <w:tab w:val="left" w:pos="2520"/>
          <w:tab w:val="right" w:leader="dot" w:pos="9180"/>
        </w:tabs>
        <w:rPr>
          <w:rFonts w:ascii="Arial" w:hAnsi="Arial" w:cs="Arial"/>
          <w:sz w:val="22"/>
          <w:szCs w:val="22"/>
        </w:rPr>
      </w:pPr>
    </w:p>
    <w:p w:rsidR="00EF1724" w:rsidRPr="0067227F" w:rsidRDefault="00EF1724" w:rsidP="00805E5A">
      <w:pPr>
        <w:widowControl w:val="0"/>
        <w:tabs>
          <w:tab w:val="left" w:pos="2520"/>
          <w:tab w:val="right" w:leader="dot" w:pos="9180"/>
        </w:tabs>
        <w:rPr>
          <w:rFonts w:ascii="Arial" w:hAnsi="Arial" w:cs="Arial"/>
          <w:b/>
          <w:bCs/>
          <w:i/>
          <w:iCs/>
          <w:sz w:val="22"/>
          <w:szCs w:val="22"/>
        </w:rPr>
      </w:pPr>
      <w:r w:rsidRPr="0067227F">
        <w:rPr>
          <w:rFonts w:ascii="Arial" w:hAnsi="Arial" w:cs="Arial"/>
          <w:b/>
          <w:bCs/>
          <w:i/>
          <w:iCs/>
          <w:sz w:val="22"/>
          <w:szCs w:val="22"/>
        </w:rPr>
        <w:t>WMO Secretariat</w:t>
      </w:r>
    </w:p>
    <w:p w:rsidR="00EF1724" w:rsidRDefault="00EF1724" w:rsidP="00805E5A">
      <w:pPr>
        <w:widowControl w:val="0"/>
        <w:tabs>
          <w:tab w:val="left" w:pos="2520"/>
          <w:tab w:val="right" w:leader="dot" w:pos="9180"/>
        </w:tabs>
        <w:rPr>
          <w:rFonts w:ascii="Arial" w:hAnsi="Arial" w:cs="Arial"/>
          <w:sz w:val="22"/>
          <w:szCs w:val="22"/>
        </w:rPr>
      </w:pPr>
    </w:p>
    <w:p w:rsidR="00EF1724" w:rsidRPr="0067227F" w:rsidRDefault="00EF1724" w:rsidP="0067227F">
      <w:pPr>
        <w:widowControl w:val="0"/>
        <w:tabs>
          <w:tab w:val="left" w:pos="2520"/>
          <w:tab w:val="right" w:leader="dot" w:pos="9180"/>
        </w:tabs>
        <w:ind w:left="720"/>
        <w:rPr>
          <w:rFonts w:ascii="Arial" w:hAnsi="Arial" w:cs="Arial"/>
          <w:sz w:val="22"/>
          <w:szCs w:val="22"/>
        </w:rPr>
      </w:pPr>
      <w:proofErr w:type="spellStart"/>
      <w:r w:rsidRPr="0067227F">
        <w:rPr>
          <w:rFonts w:ascii="Arial" w:hAnsi="Arial" w:cs="Arial"/>
          <w:sz w:val="22"/>
          <w:szCs w:val="22"/>
        </w:rPr>
        <w:t>Mr</w:t>
      </w:r>
      <w:proofErr w:type="spellEnd"/>
      <w:r w:rsidRPr="0067227F">
        <w:rPr>
          <w:rFonts w:ascii="Arial" w:hAnsi="Arial" w:cs="Arial"/>
          <w:sz w:val="22"/>
          <w:szCs w:val="22"/>
        </w:rPr>
        <w:t xml:space="preserve"> Etienne CHARPENTIER</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Scientific Officer</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World Meteorological Organization</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Observing and Information Systems Department</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Observing Systems Division</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World Meteorological Organization</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 xml:space="preserve">7bis, av. de la </w:t>
      </w:r>
      <w:proofErr w:type="spellStart"/>
      <w:r w:rsidRPr="0067227F">
        <w:rPr>
          <w:rFonts w:ascii="Arial" w:hAnsi="Arial" w:cs="Arial"/>
          <w:sz w:val="22"/>
          <w:szCs w:val="22"/>
        </w:rPr>
        <w:t>Paix</w:t>
      </w:r>
      <w:proofErr w:type="spellEnd"/>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 xml:space="preserve">Case </w:t>
      </w:r>
      <w:proofErr w:type="spellStart"/>
      <w:r w:rsidRPr="0067227F">
        <w:rPr>
          <w:rFonts w:ascii="Arial" w:hAnsi="Arial" w:cs="Arial"/>
          <w:sz w:val="22"/>
          <w:szCs w:val="22"/>
        </w:rPr>
        <w:t>Postale</w:t>
      </w:r>
      <w:proofErr w:type="spellEnd"/>
      <w:r w:rsidRPr="0067227F">
        <w:rPr>
          <w:rFonts w:ascii="Arial" w:hAnsi="Arial" w:cs="Arial"/>
          <w:sz w:val="22"/>
          <w:szCs w:val="22"/>
        </w:rPr>
        <w:t xml:space="preserve"> 2300</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1211 Genève 2</w:t>
      </w:r>
    </w:p>
    <w:p w:rsidR="00EF1724" w:rsidRPr="0067227F" w:rsidRDefault="00EF1724" w:rsidP="0067227F">
      <w:pPr>
        <w:widowControl w:val="0"/>
        <w:tabs>
          <w:tab w:val="left" w:pos="2520"/>
          <w:tab w:val="right" w:leader="dot" w:pos="9180"/>
        </w:tabs>
        <w:ind w:left="720"/>
        <w:rPr>
          <w:rFonts w:ascii="Arial" w:hAnsi="Arial" w:cs="Arial"/>
          <w:sz w:val="22"/>
          <w:szCs w:val="22"/>
        </w:rPr>
      </w:pPr>
      <w:r w:rsidRPr="0067227F">
        <w:rPr>
          <w:rFonts w:ascii="Arial" w:hAnsi="Arial" w:cs="Arial"/>
          <w:sz w:val="22"/>
          <w:szCs w:val="22"/>
        </w:rPr>
        <w:t>Switzerland</w:t>
      </w:r>
    </w:p>
    <w:p w:rsidR="00EF1724" w:rsidRPr="0067227F" w:rsidRDefault="00EF1724" w:rsidP="00B07D58">
      <w:pPr>
        <w:widowControl w:val="0"/>
        <w:tabs>
          <w:tab w:val="left" w:pos="1710"/>
          <w:tab w:val="right" w:leader="dot" w:pos="9180"/>
        </w:tabs>
        <w:ind w:left="720"/>
        <w:rPr>
          <w:rFonts w:ascii="Arial" w:hAnsi="Arial" w:cs="Arial"/>
          <w:sz w:val="22"/>
          <w:szCs w:val="22"/>
        </w:rPr>
      </w:pPr>
      <w:r w:rsidRPr="0067227F">
        <w:rPr>
          <w:rFonts w:ascii="Arial" w:hAnsi="Arial" w:cs="Arial"/>
          <w:sz w:val="22"/>
          <w:szCs w:val="22"/>
        </w:rPr>
        <w:t>Tel:</w:t>
      </w:r>
      <w:r>
        <w:rPr>
          <w:rFonts w:ascii="Arial" w:hAnsi="Arial" w:cs="Arial"/>
          <w:sz w:val="22"/>
          <w:szCs w:val="22"/>
        </w:rPr>
        <w:tab/>
      </w:r>
      <w:r w:rsidRPr="0067227F">
        <w:rPr>
          <w:rFonts w:ascii="Arial" w:hAnsi="Arial" w:cs="Arial"/>
          <w:sz w:val="22"/>
          <w:szCs w:val="22"/>
        </w:rPr>
        <w:t>+41 22 730 82 23</w:t>
      </w:r>
    </w:p>
    <w:p w:rsidR="00EF1724" w:rsidRPr="0067227F" w:rsidRDefault="00EF1724" w:rsidP="00B07D58">
      <w:pPr>
        <w:widowControl w:val="0"/>
        <w:tabs>
          <w:tab w:val="left" w:pos="1710"/>
          <w:tab w:val="right" w:leader="dot" w:pos="9180"/>
        </w:tabs>
        <w:ind w:left="720"/>
        <w:rPr>
          <w:rFonts w:ascii="Arial" w:hAnsi="Arial" w:cs="Arial"/>
          <w:sz w:val="22"/>
          <w:szCs w:val="22"/>
        </w:rPr>
      </w:pPr>
      <w:r w:rsidRPr="0067227F">
        <w:rPr>
          <w:rFonts w:ascii="Arial" w:hAnsi="Arial" w:cs="Arial"/>
          <w:sz w:val="22"/>
          <w:szCs w:val="22"/>
        </w:rPr>
        <w:t>Fax:</w:t>
      </w:r>
      <w:r>
        <w:rPr>
          <w:rFonts w:ascii="Arial" w:hAnsi="Arial" w:cs="Arial"/>
          <w:sz w:val="22"/>
          <w:szCs w:val="22"/>
        </w:rPr>
        <w:tab/>
      </w:r>
      <w:r w:rsidRPr="0067227F">
        <w:rPr>
          <w:rFonts w:ascii="Arial" w:hAnsi="Arial" w:cs="Arial"/>
          <w:sz w:val="22"/>
          <w:szCs w:val="22"/>
        </w:rPr>
        <w:t>+41 22 730 81 28</w:t>
      </w:r>
    </w:p>
    <w:p w:rsidR="00EF1724" w:rsidRPr="0067227F" w:rsidRDefault="00EF1724" w:rsidP="00B07D58">
      <w:pPr>
        <w:widowControl w:val="0"/>
        <w:tabs>
          <w:tab w:val="left" w:pos="1710"/>
          <w:tab w:val="left" w:pos="2520"/>
          <w:tab w:val="right" w:leader="dot" w:pos="9180"/>
        </w:tabs>
        <w:ind w:left="720"/>
        <w:rPr>
          <w:rFonts w:ascii="Arial" w:hAnsi="Arial" w:cs="Arial"/>
          <w:sz w:val="22"/>
          <w:szCs w:val="22"/>
        </w:rPr>
      </w:pPr>
      <w:r w:rsidRPr="0067227F">
        <w:rPr>
          <w:rFonts w:ascii="Arial" w:hAnsi="Arial" w:cs="Arial"/>
          <w:sz w:val="22"/>
          <w:szCs w:val="22"/>
        </w:rPr>
        <w:t>Email:</w:t>
      </w:r>
      <w:r>
        <w:rPr>
          <w:rFonts w:ascii="Arial" w:hAnsi="Arial" w:cs="Arial"/>
          <w:sz w:val="22"/>
          <w:szCs w:val="22"/>
        </w:rPr>
        <w:tab/>
      </w:r>
      <w:hyperlink r:id="rId75" w:history="1">
        <w:r w:rsidRPr="00BA217B">
          <w:rPr>
            <w:rStyle w:val="Hyperlink"/>
            <w:rFonts w:ascii="Arial" w:hAnsi="Arial" w:cs="Arial"/>
            <w:sz w:val="22"/>
            <w:szCs w:val="22"/>
          </w:rPr>
          <w:t>ECharpentier@wmo.int</w:t>
        </w:r>
      </w:hyperlink>
    </w:p>
    <w:p w:rsidR="00EF1724" w:rsidRPr="00377DE5" w:rsidRDefault="00EF1724" w:rsidP="00805E5A">
      <w:pPr>
        <w:widowControl w:val="0"/>
        <w:tabs>
          <w:tab w:val="left" w:pos="2520"/>
          <w:tab w:val="right" w:leader="dot" w:pos="9180"/>
        </w:tabs>
        <w:rPr>
          <w:rFonts w:ascii="Arial" w:hAnsi="Arial" w:cs="Arial"/>
          <w:sz w:val="22"/>
          <w:szCs w:val="22"/>
        </w:rPr>
      </w:pPr>
    </w:p>
    <w:p w:rsidR="00EF1724" w:rsidRPr="00373B61" w:rsidRDefault="00EF1724" w:rsidP="00805E5A">
      <w:pPr>
        <w:widowControl w:val="0"/>
        <w:tabs>
          <w:tab w:val="left" w:pos="2520"/>
          <w:tab w:val="right" w:leader="dot" w:pos="9180"/>
        </w:tabs>
        <w:rPr>
          <w:rFonts w:ascii="Arial" w:hAnsi="Arial" w:cs="Arial"/>
          <w:b/>
          <w:bCs/>
          <w:i/>
          <w:iCs/>
          <w:sz w:val="22"/>
          <w:szCs w:val="22"/>
        </w:rPr>
      </w:pPr>
      <w:r w:rsidRPr="00373B61">
        <w:rPr>
          <w:rFonts w:ascii="Arial" w:hAnsi="Arial" w:cs="Arial"/>
          <w:b/>
          <w:bCs/>
          <w:i/>
          <w:iCs/>
          <w:sz w:val="22"/>
          <w:szCs w:val="22"/>
        </w:rPr>
        <w:t>Task Teams</w:t>
      </w:r>
      <w:r>
        <w:rPr>
          <w:rFonts w:ascii="Arial" w:hAnsi="Arial" w:cs="Arial"/>
          <w:b/>
          <w:bCs/>
          <w:i/>
          <w:iCs/>
          <w:sz w:val="22"/>
          <w:szCs w:val="22"/>
        </w:rPr>
        <w:t xml:space="preserve"> of the Ship Observations Team – See </w:t>
      </w:r>
      <w:hyperlink w:anchor="Annex_II" w:history="1">
        <w:r w:rsidRPr="00805E5A">
          <w:rPr>
            <w:rStyle w:val="Hyperlink"/>
            <w:rFonts w:ascii="Arial" w:hAnsi="Arial" w:cs="Arial"/>
            <w:b/>
            <w:bCs/>
            <w:i/>
            <w:iCs/>
            <w:sz w:val="22"/>
            <w:szCs w:val="22"/>
          </w:rPr>
          <w:t>Annex II</w:t>
        </w:r>
      </w:hyperlink>
    </w:p>
    <w:p w:rsidR="00EF1724" w:rsidRDefault="00EF1724" w:rsidP="0067227F">
      <w:pPr>
        <w:jc w:val="center"/>
        <w:rPr>
          <w:rFonts w:ascii="Arial" w:hAnsi="Arial" w:cs="Arial"/>
          <w:color w:val="000000"/>
          <w:sz w:val="22"/>
          <w:szCs w:val="22"/>
        </w:rPr>
      </w:pPr>
      <w:r w:rsidRPr="00FA47D3">
        <w:rPr>
          <w:rFonts w:ascii="Arial" w:hAnsi="Arial" w:cs="Arial"/>
          <w:color w:val="000000"/>
          <w:sz w:val="22"/>
          <w:szCs w:val="22"/>
        </w:rPr>
        <w:t>____________</w:t>
      </w:r>
    </w:p>
    <w:p w:rsidR="00EF1724" w:rsidRDefault="00EF1724" w:rsidP="007B28BA">
      <w:pPr>
        <w:rPr>
          <w:rFonts w:ascii="Arial" w:hAnsi="Arial" w:cs="Arial"/>
          <w:color w:val="000000"/>
          <w:sz w:val="22"/>
          <w:szCs w:val="22"/>
        </w:rPr>
        <w:sectPr w:rsidR="00EF1724" w:rsidSect="005041CC">
          <w:pgSz w:w="11907" w:h="16840" w:code="9"/>
          <w:pgMar w:top="1138" w:right="1138" w:bottom="1138" w:left="1138" w:header="720" w:footer="720" w:gutter="0"/>
          <w:cols w:space="720"/>
        </w:sectPr>
      </w:pPr>
    </w:p>
    <w:p w:rsidR="00EF1724" w:rsidRPr="007B28BA" w:rsidRDefault="00EF1724" w:rsidP="007B28BA">
      <w:pPr>
        <w:jc w:val="center"/>
        <w:rPr>
          <w:rFonts w:ascii="Arial" w:hAnsi="Arial" w:cs="Arial"/>
          <w:b/>
          <w:bCs/>
          <w:caps/>
          <w:color w:val="000000"/>
          <w:sz w:val="22"/>
          <w:szCs w:val="22"/>
        </w:rPr>
      </w:pPr>
      <w:bookmarkStart w:id="100" w:name="Annex_IX"/>
      <w:r w:rsidRPr="007B28BA">
        <w:rPr>
          <w:rFonts w:ascii="Arial" w:hAnsi="Arial" w:cs="Arial"/>
          <w:b/>
          <w:bCs/>
          <w:caps/>
          <w:color w:val="000000"/>
          <w:sz w:val="22"/>
          <w:szCs w:val="22"/>
        </w:rPr>
        <w:lastRenderedPageBreak/>
        <w:t>Annex IX</w:t>
      </w:r>
      <w:bookmarkEnd w:id="100"/>
    </w:p>
    <w:p w:rsidR="00EF1724" w:rsidRDefault="00EF1724" w:rsidP="007B28BA">
      <w:pPr>
        <w:rPr>
          <w:rFonts w:ascii="Arial" w:hAnsi="Arial" w:cs="Arial"/>
          <w:color w:val="000000"/>
          <w:sz w:val="22"/>
          <w:szCs w:val="22"/>
        </w:rPr>
      </w:pPr>
    </w:p>
    <w:p w:rsidR="00EF1724" w:rsidRPr="00804665" w:rsidRDefault="00EF1724" w:rsidP="00804665">
      <w:pPr>
        <w:jc w:val="center"/>
        <w:rPr>
          <w:rFonts w:ascii="Arial" w:hAnsi="Arial" w:cs="Arial"/>
          <w:b/>
          <w:bCs/>
          <w:caps/>
          <w:color w:val="000000"/>
          <w:sz w:val="22"/>
          <w:szCs w:val="22"/>
        </w:rPr>
      </w:pPr>
      <w:r>
        <w:rPr>
          <w:rFonts w:ascii="Arial" w:hAnsi="Arial" w:cs="Arial"/>
          <w:b/>
          <w:bCs/>
          <w:caps/>
          <w:color w:val="000000"/>
          <w:sz w:val="22"/>
          <w:szCs w:val="22"/>
        </w:rPr>
        <w:t>Background information on ship masking</w:t>
      </w:r>
    </w:p>
    <w:p w:rsidR="00EF1724" w:rsidRDefault="00EF1724" w:rsidP="007B28BA">
      <w:pPr>
        <w:rPr>
          <w:rFonts w:ascii="Arial" w:hAnsi="Arial" w:cs="Arial"/>
          <w:color w:val="000000"/>
          <w:sz w:val="22"/>
          <w:szCs w:val="22"/>
        </w:rPr>
      </w:pPr>
    </w:p>
    <w:p w:rsidR="00EF1724" w:rsidRPr="005057B2" w:rsidRDefault="00EF1724" w:rsidP="007251B2">
      <w:pPr>
        <w:jc w:val="both"/>
        <w:rPr>
          <w:rFonts w:ascii="Arial" w:hAnsi="Arial" w:cs="Arial"/>
          <w:sz w:val="22"/>
          <w:szCs w:val="22"/>
          <w:lang w:eastAsia="en-US"/>
        </w:rPr>
      </w:pPr>
      <w:r w:rsidRPr="005057B2">
        <w:rPr>
          <w:rFonts w:ascii="Arial" w:hAnsi="Arial" w:cs="Arial"/>
          <w:sz w:val="22"/>
          <w:szCs w:val="22"/>
        </w:rPr>
        <w:t xml:space="preserve">The “ship masking” issue relates to ship owners and masters’ concerns with regard to Voluntary Observing Ship (VOS) data exchange, because ship </w:t>
      </w:r>
      <w:r w:rsidRPr="005057B2">
        <w:rPr>
          <w:rFonts w:ascii="Arial" w:hAnsi="Arial" w:cs="Arial"/>
          <w:sz w:val="22"/>
          <w:szCs w:val="22"/>
          <w:lang w:eastAsia="en-US"/>
        </w:rPr>
        <w:t>call signs and position data eventually appear on some public web sites</w:t>
      </w:r>
      <w:r w:rsidRPr="005057B2">
        <w:rPr>
          <w:rFonts w:ascii="Arial" w:hAnsi="Arial" w:cs="Arial"/>
          <w:sz w:val="22"/>
          <w:szCs w:val="22"/>
        </w:rPr>
        <w:t xml:space="preserve">. </w:t>
      </w:r>
      <w:r w:rsidRPr="005057B2">
        <w:rPr>
          <w:rFonts w:ascii="Arial" w:hAnsi="Arial" w:cs="Arial"/>
          <w:sz w:val="22"/>
          <w:szCs w:val="22"/>
          <w:lang w:eastAsia="en-US"/>
        </w:rPr>
        <w:t>They justify their concerns because of piracy acts in certain regions as well as because of commercial competitiveness reasons (e.g. fisheries). The VOS data appear on the web sites because (</w:t>
      </w:r>
      <w:proofErr w:type="spellStart"/>
      <w:r w:rsidRPr="005057B2">
        <w:rPr>
          <w:rFonts w:ascii="Arial" w:hAnsi="Arial" w:cs="Arial"/>
          <w:sz w:val="22"/>
          <w:szCs w:val="22"/>
          <w:lang w:eastAsia="en-US"/>
        </w:rPr>
        <w:t>i</w:t>
      </w:r>
      <w:proofErr w:type="spellEnd"/>
      <w:r w:rsidRPr="005057B2">
        <w:rPr>
          <w:rFonts w:ascii="Arial" w:hAnsi="Arial" w:cs="Arial"/>
          <w:sz w:val="22"/>
          <w:szCs w:val="22"/>
          <w:lang w:eastAsia="en-US"/>
        </w:rPr>
        <w:t>) VOS data are being distributed in real time on the Global Telecommunication System (GTS) of the World Weather Watch (WWW) and made available to all NMHS, (ii) marine data are defined as “essential” data according to WMO resolution 40</w:t>
      </w:r>
      <w:r w:rsidRPr="005057B2">
        <w:rPr>
          <w:rStyle w:val="FootnoteReference"/>
          <w:rFonts w:ascii="Arial" w:hAnsi="Arial" w:cs="Arial"/>
          <w:sz w:val="22"/>
          <w:szCs w:val="22"/>
          <w:lang w:eastAsia="en-US"/>
        </w:rPr>
        <w:footnoteReference w:id="88"/>
      </w:r>
      <w:r w:rsidRPr="005057B2">
        <w:rPr>
          <w:rFonts w:ascii="Arial" w:hAnsi="Arial" w:cs="Arial"/>
          <w:sz w:val="22"/>
          <w:szCs w:val="22"/>
          <w:lang w:eastAsia="en-US"/>
        </w:rPr>
        <w:t xml:space="preserve"> (Cg-XII), and (iii) “essential” data are </w:t>
      </w:r>
      <w:r w:rsidRPr="005057B2">
        <w:rPr>
          <w:rFonts w:ascii="Arial" w:hAnsi="Arial" w:cs="Arial"/>
          <w:sz w:val="22"/>
          <w:szCs w:val="22"/>
        </w:rPr>
        <w:t xml:space="preserve">provided on a free and unrestricted basis according to this resolution </w:t>
      </w:r>
      <w:r w:rsidRPr="005057B2">
        <w:rPr>
          <w:rFonts w:ascii="Arial" w:hAnsi="Arial" w:cs="Arial"/>
          <w:sz w:val="22"/>
          <w:szCs w:val="22"/>
          <w:lang w:eastAsia="en-US"/>
        </w:rPr>
        <w:t xml:space="preserve">so private companies can legally access the data from NMHS. VOS data which are assimilated in real time by NHMS from the GTS into Numerical Weather Prediction models are essential </w:t>
      </w:r>
      <w:r w:rsidRPr="005057B2">
        <w:rPr>
          <w:rFonts w:ascii="Arial" w:hAnsi="Arial" w:cs="Arial"/>
          <w:sz w:val="22"/>
          <w:szCs w:val="22"/>
        </w:rPr>
        <w:t>for the provision of services in support of the protection of life and property and the well-being of all nations, as well as critical for global climate studies. Participation by maritime companies in the VOS scheme is done on a voluntary basis. Because of such concerns, ship owners and masters may withdraw their vessels from the VOS scheme because of the risk of having ship reports, including call signs and positions being made freely available on websites not controlled by NMHSs.</w:t>
      </w:r>
    </w:p>
    <w:p w:rsidR="00EF1724" w:rsidRPr="00804665" w:rsidRDefault="00EF1724" w:rsidP="007251B2">
      <w:pPr>
        <w:tabs>
          <w:tab w:val="left" w:pos="1080"/>
        </w:tabs>
        <w:jc w:val="both"/>
        <w:rPr>
          <w:rFonts w:ascii="Arial" w:hAnsi="Arial" w:cs="Arial"/>
          <w:sz w:val="22"/>
          <w:szCs w:val="22"/>
        </w:rPr>
      </w:pPr>
    </w:p>
    <w:p w:rsidR="00EF1724" w:rsidRPr="00804665" w:rsidRDefault="00EF1724" w:rsidP="007251B2">
      <w:pPr>
        <w:jc w:val="both"/>
        <w:rPr>
          <w:rFonts w:ascii="Arial" w:hAnsi="Arial" w:cs="Arial"/>
          <w:sz w:val="22"/>
          <w:szCs w:val="22"/>
        </w:rPr>
      </w:pPr>
      <w:r w:rsidRPr="00804665">
        <w:rPr>
          <w:rFonts w:ascii="Arial" w:hAnsi="Arial" w:cs="Arial"/>
          <w:sz w:val="22"/>
          <w:szCs w:val="22"/>
        </w:rPr>
        <w:t xml:space="preserve">This serious problem, if not adequately addressed, could therefore ultimately lead to a substantial decrease in the number of recruited VOS ships and threaten the </w:t>
      </w:r>
      <w:proofErr w:type="spellStart"/>
      <w:r w:rsidRPr="00804665">
        <w:rPr>
          <w:rFonts w:ascii="Arial" w:hAnsi="Arial" w:cs="Arial"/>
          <w:sz w:val="22"/>
          <w:szCs w:val="22"/>
        </w:rPr>
        <w:t>programme</w:t>
      </w:r>
      <w:proofErr w:type="spellEnd"/>
      <w:r w:rsidRPr="00804665">
        <w:rPr>
          <w:rFonts w:ascii="Arial" w:hAnsi="Arial" w:cs="Arial"/>
          <w:sz w:val="22"/>
          <w:szCs w:val="22"/>
        </w:rPr>
        <w:t xml:space="preserve">. </w:t>
      </w:r>
    </w:p>
    <w:p w:rsidR="00EF1724" w:rsidRPr="00804665" w:rsidRDefault="00EF1724" w:rsidP="007251B2">
      <w:pPr>
        <w:jc w:val="both"/>
        <w:rPr>
          <w:rFonts w:ascii="Arial" w:hAnsi="Arial" w:cs="Arial"/>
          <w:sz w:val="22"/>
          <w:szCs w:val="22"/>
        </w:rPr>
      </w:pPr>
    </w:p>
    <w:p w:rsidR="00EF1724" w:rsidRPr="00804665" w:rsidRDefault="00EF1724" w:rsidP="007251B2">
      <w:pPr>
        <w:jc w:val="both"/>
        <w:rPr>
          <w:rFonts w:ascii="Arial" w:hAnsi="Arial" w:cs="Arial"/>
          <w:sz w:val="22"/>
          <w:szCs w:val="22"/>
        </w:rPr>
      </w:pPr>
      <w:r w:rsidRPr="00804665">
        <w:rPr>
          <w:rFonts w:ascii="Arial" w:hAnsi="Arial" w:cs="Arial"/>
          <w:sz w:val="22"/>
          <w:szCs w:val="22"/>
        </w:rPr>
        <w:t>At the same time, unique ship identification is absolutely needed for the following activities:</w:t>
      </w:r>
    </w:p>
    <w:p w:rsidR="00EF1724" w:rsidRPr="00804665" w:rsidRDefault="00EF1724" w:rsidP="007251B2">
      <w:pPr>
        <w:jc w:val="both"/>
        <w:rPr>
          <w:rFonts w:ascii="Arial" w:hAnsi="Arial" w:cs="Arial"/>
          <w:sz w:val="22"/>
          <w:szCs w:val="22"/>
        </w:rPr>
      </w:pPr>
    </w:p>
    <w:p w:rsidR="00EF1724" w:rsidRPr="00804665" w:rsidRDefault="00EF1724" w:rsidP="004D6534">
      <w:pPr>
        <w:numPr>
          <w:ilvl w:val="0"/>
          <w:numId w:val="17"/>
        </w:numPr>
        <w:jc w:val="both"/>
        <w:rPr>
          <w:rFonts w:ascii="Arial" w:hAnsi="Arial" w:cs="Arial"/>
          <w:sz w:val="22"/>
          <w:szCs w:val="22"/>
        </w:rPr>
      </w:pPr>
      <w:r w:rsidRPr="00804665">
        <w:rPr>
          <w:rFonts w:ascii="Arial" w:hAnsi="Arial" w:cs="Arial"/>
          <w:b/>
          <w:bCs/>
          <w:sz w:val="22"/>
          <w:szCs w:val="22"/>
        </w:rPr>
        <w:t>Quality monitoring</w:t>
      </w:r>
      <w:r w:rsidRPr="00804665">
        <w:rPr>
          <w:rFonts w:ascii="Arial" w:hAnsi="Arial" w:cs="Arial"/>
          <w:sz w:val="22"/>
          <w:szCs w:val="22"/>
        </w:rPr>
        <w:t xml:space="preserve"> (real-time and delayed mode). In order to monitor the quality of series of observations provided by a given ship and in particular to identify ships reporting systematic errors, it is necessary for the monitoring </w:t>
      </w:r>
      <w:proofErr w:type="spellStart"/>
      <w:r w:rsidRPr="00804665">
        <w:rPr>
          <w:rFonts w:ascii="Arial" w:hAnsi="Arial" w:cs="Arial"/>
          <w:sz w:val="22"/>
          <w:szCs w:val="22"/>
        </w:rPr>
        <w:t>centres</w:t>
      </w:r>
      <w:proofErr w:type="spellEnd"/>
      <w:r w:rsidRPr="00804665">
        <w:rPr>
          <w:rFonts w:ascii="Arial" w:hAnsi="Arial" w:cs="Arial"/>
          <w:sz w:val="22"/>
          <w:szCs w:val="22"/>
        </w:rPr>
        <w:t xml:space="preserve"> to identify the ship in a unique way.</w:t>
      </w:r>
    </w:p>
    <w:p w:rsidR="00EF1724" w:rsidRPr="00804665" w:rsidRDefault="00EF1724" w:rsidP="004D6534">
      <w:pPr>
        <w:numPr>
          <w:ilvl w:val="0"/>
          <w:numId w:val="17"/>
        </w:numPr>
        <w:jc w:val="both"/>
        <w:rPr>
          <w:rFonts w:ascii="Arial" w:hAnsi="Arial" w:cs="Arial"/>
          <w:bCs/>
          <w:sz w:val="22"/>
          <w:szCs w:val="22"/>
        </w:rPr>
      </w:pPr>
      <w:r w:rsidRPr="00804665">
        <w:rPr>
          <w:rFonts w:ascii="Arial" w:hAnsi="Arial" w:cs="Arial"/>
          <w:b/>
          <w:bCs/>
          <w:sz w:val="22"/>
          <w:szCs w:val="22"/>
        </w:rPr>
        <w:t>Quality information feedback</w:t>
      </w:r>
      <w:r w:rsidRPr="00804665">
        <w:rPr>
          <w:rFonts w:ascii="Arial" w:hAnsi="Arial" w:cs="Arial"/>
          <w:sz w:val="22"/>
          <w:szCs w:val="22"/>
        </w:rPr>
        <w:t xml:space="preserve"> to appropriate national focal points, and Port Meteorological Officers (real-time and delayed mode). Ship’s identification cross referenced with the list of ships operated by the Members states (i.e. WMO Publication number 47) is required in order to identify the appropriate national focal point or Port Meteorological Officer.</w:t>
      </w:r>
    </w:p>
    <w:p w:rsidR="00EF1724" w:rsidRPr="00804665" w:rsidRDefault="00EF1724" w:rsidP="004D6534">
      <w:pPr>
        <w:numPr>
          <w:ilvl w:val="0"/>
          <w:numId w:val="17"/>
        </w:numPr>
        <w:jc w:val="both"/>
        <w:rPr>
          <w:rFonts w:ascii="Arial" w:hAnsi="Arial" w:cs="Arial"/>
          <w:bCs/>
          <w:sz w:val="22"/>
          <w:szCs w:val="22"/>
        </w:rPr>
      </w:pPr>
      <w:r w:rsidRPr="00804665">
        <w:rPr>
          <w:rFonts w:ascii="Arial" w:hAnsi="Arial" w:cs="Arial"/>
          <w:b/>
          <w:bCs/>
          <w:sz w:val="22"/>
          <w:szCs w:val="22"/>
        </w:rPr>
        <w:t>Global climate studies</w:t>
      </w:r>
      <w:r w:rsidRPr="00804665">
        <w:rPr>
          <w:rFonts w:ascii="Arial" w:hAnsi="Arial" w:cs="Arial"/>
          <w:sz w:val="22"/>
          <w:szCs w:val="22"/>
        </w:rPr>
        <w:t xml:space="preserve"> (delayed mode). Access to ship metadata is necessary for global climate studies. Metadata are available from WMO publication number 47. It is therefore necessary to crosscheck the ship’s unique identification with its corresponding records in the WMO publication.</w:t>
      </w:r>
    </w:p>
    <w:p w:rsidR="00EF1724" w:rsidRPr="00804665" w:rsidRDefault="00EF1724" w:rsidP="007251B2">
      <w:pPr>
        <w:jc w:val="both"/>
        <w:rPr>
          <w:rFonts w:ascii="Arial" w:hAnsi="Arial" w:cs="Arial"/>
          <w:sz w:val="22"/>
          <w:szCs w:val="22"/>
        </w:rPr>
      </w:pPr>
    </w:p>
    <w:p w:rsidR="00EF1724" w:rsidRPr="00804665" w:rsidRDefault="00EF1724" w:rsidP="007251B2">
      <w:pPr>
        <w:jc w:val="both"/>
        <w:rPr>
          <w:rFonts w:ascii="Arial" w:hAnsi="Arial" w:cs="Arial"/>
          <w:sz w:val="22"/>
          <w:szCs w:val="22"/>
        </w:rPr>
      </w:pPr>
      <w:r w:rsidRPr="00804665">
        <w:rPr>
          <w:rFonts w:ascii="Arial" w:hAnsi="Arial" w:cs="Arial"/>
          <w:sz w:val="22"/>
          <w:szCs w:val="22"/>
        </w:rPr>
        <w:t xml:space="preserve">The Regional Specialized Meteorological Centre (RSMC), Exeter is acting as CBS Lead Centre for monitoring the quality of surface marine observations and is routinely producing a biannual report on such quality as well as providing essential feedback to VOS operators regarding the quality of the data delivered by VOS ships. The </w:t>
      </w:r>
      <w:proofErr w:type="spellStart"/>
      <w:r w:rsidRPr="00804665">
        <w:rPr>
          <w:rFonts w:ascii="Arial" w:hAnsi="Arial" w:cs="Arial"/>
          <w:sz w:val="22"/>
          <w:szCs w:val="22"/>
        </w:rPr>
        <w:t>MetOffice</w:t>
      </w:r>
      <w:proofErr w:type="spellEnd"/>
      <w:r w:rsidRPr="00804665">
        <w:rPr>
          <w:rFonts w:ascii="Arial" w:hAnsi="Arial" w:cs="Arial"/>
          <w:sz w:val="22"/>
          <w:szCs w:val="22"/>
        </w:rPr>
        <w:t xml:space="preserve"> quality monitoring activities for VOS data are made on real time as well as delayed mode data. It provides for an independent source of quality information regarding ships operated by other countries. The Met Office is also acting as Real-Time Monitoring Centre (RTMC) for the </w:t>
      </w:r>
      <w:proofErr w:type="spellStart"/>
      <w:r w:rsidRPr="00804665">
        <w:rPr>
          <w:rFonts w:ascii="Arial" w:hAnsi="Arial" w:cs="Arial"/>
          <w:sz w:val="22"/>
          <w:szCs w:val="22"/>
        </w:rPr>
        <w:t>VOSClim</w:t>
      </w:r>
      <w:proofErr w:type="spellEnd"/>
      <w:r w:rsidRPr="00804665">
        <w:rPr>
          <w:rFonts w:ascii="Arial" w:hAnsi="Arial" w:cs="Arial"/>
          <w:sz w:val="22"/>
          <w:szCs w:val="22"/>
        </w:rPr>
        <w:t xml:space="preserve"> project. </w:t>
      </w:r>
      <w:proofErr w:type="spellStart"/>
      <w:proofErr w:type="gramStart"/>
      <w:r w:rsidRPr="00804665">
        <w:rPr>
          <w:rFonts w:ascii="Arial" w:hAnsi="Arial" w:cs="Arial"/>
          <w:sz w:val="22"/>
          <w:szCs w:val="22"/>
        </w:rPr>
        <w:t>VOSClim</w:t>
      </w:r>
      <w:proofErr w:type="spellEnd"/>
      <w:r w:rsidRPr="00804665">
        <w:rPr>
          <w:rFonts w:ascii="Arial" w:hAnsi="Arial" w:cs="Arial"/>
          <w:sz w:val="22"/>
          <w:szCs w:val="22"/>
        </w:rPr>
        <w:t xml:space="preserve"> </w:t>
      </w:r>
      <w:proofErr w:type="spellStart"/>
      <w:r w:rsidRPr="00804665">
        <w:rPr>
          <w:rFonts w:ascii="Arial" w:hAnsi="Arial" w:cs="Arial"/>
          <w:sz w:val="22"/>
          <w:szCs w:val="22"/>
        </w:rPr>
        <w:t>as</w:t>
      </w:r>
      <w:proofErr w:type="spellEnd"/>
      <w:r w:rsidRPr="00804665">
        <w:rPr>
          <w:rFonts w:ascii="Arial" w:hAnsi="Arial" w:cs="Arial"/>
          <w:sz w:val="22"/>
          <w:szCs w:val="22"/>
        </w:rPr>
        <w:t xml:space="preserve"> started providing a high-quality subset of marine meteorological data to support global climate studies.</w:t>
      </w:r>
      <w:proofErr w:type="gramEnd"/>
      <w:r w:rsidRPr="00804665">
        <w:rPr>
          <w:rFonts w:ascii="Arial" w:hAnsi="Arial" w:cs="Arial"/>
          <w:sz w:val="22"/>
          <w:szCs w:val="22"/>
        </w:rPr>
        <w:t xml:space="preserve"> It is essential that the activities of RSMC, Exeter in this regard can be continued under any proposed VOS GTS data distribution scheme.</w:t>
      </w:r>
    </w:p>
    <w:p w:rsidR="00EF1724" w:rsidRPr="00804665" w:rsidRDefault="00EF1724" w:rsidP="007251B2">
      <w:pPr>
        <w:jc w:val="both"/>
        <w:rPr>
          <w:rFonts w:ascii="Arial" w:hAnsi="Arial" w:cs="Arial"/>
          <w:sz w:val="22"/>
          <w:szCs w:val="22"/>
        </w:rPr>
      </w:pPr>
    </w:p>
    <w:p w:rsidR="00EF1724" w:rsidRPr="00804665" w:rsidRDefault="00EF1724" w:rsidP="007251B2">
      <w:pPr>
        <w:jc w:val="both"/>
        <w:rPr>
          <w:rFonts w:ascii="Arial" w:hAnsi="Arial" w:cs="Arial"/>
          <w:sz w:val="22"/>
          <w:szCs w:val="22"/>
        </w:rPr>
      </w:pPr>
      <w:r w:rsidRPr="00804665">
        <w:rPr>
          <w:rFonts w:ascii="Arial" w:hAnsi="Arial" w:cs="Arial"/>
          <w:sz w:val="22"/>
          <w:szCs w:val="22"/>
        </w:rPr>
        <w:t>Restricting real-time ship’s position and call sign access to users outside of the World Weather Watch system would satisfy the concerns of ship owners and masters. However, restricting real-</w:t>
      </w:r>
      <w:r w:rsidRPr="00804665">
        <w:rPr>
          <w:rFonts w:ascii="Arial" w:hAnsi="Arial" w:cs="Arial"/>
          <w:sz w:val="22"/>
          <w:szCs w:val="22"/>
        </w:rPr>
        <w:lastRenderedPageBreak/>
        <w:t xml:space="preserve">time data access to the ship’s call sign only would not completely address the concerns of these companies operating ships in data sparse areas where the ship traffic is low and where ships’ tracks do appear clearly on plotted maps of VOS observations received from the GTS. </w:t>
      </w:r>
    </w:p>
    <w:p w:rsidR="00EF1724" w:rsidRPr="00804665" w:rsidRDefault="00EF1724" w:rsidP="007251B2">
      <w:pPr>
        <w:jc w:val="both"/>
        <w:rPr>
          <w:rFonts w:ascii="Arial" w:hAnsi="Arial" w:cs="Arial"/>
          <w:sz w:val="22"/>
          <w:szCs w:val="22"/>
          <w:lang w:eastAsia="en-US"/>
        </w:rPr>
      </w:pPr>
    </w:p>
    <w:p w:rsidR="00EF1724" w:rsidRPr="00804665" w:rsidRDefault="00EF1724" w:rsidP="007251B2">
      <w:pPr>
        <w:jc w:val="both"/>
        <w:rPr>
          <w:rFonts w:ascii="Arial" w:hAnsi="Arial" w:cs="Arial"/>
          <w:sz w:val="22"/>
          <w:szCs w:val="22"/>
        </w:rPr>
      </w:pPr>
      <w:r w:rsidRPr="00804665">
        <w:rPr>
          <w:rFonts w:ascii="Arial" w:hAnsi="Arial" w:cs="Arial"/>
          <w:sz w:val="22"/>
          <w:szCs w:val="22"/>
          <w:lang w:eastAsia="en-US"/>
        </w:rPr>
        <w:t>Based on above information and rationale,</w:t>
      </w:r>
      <w:r>
        <w:rPr>
          <w:rFonts w:ascii="Arial" w:hAnsi="Arial" w:cs="Arial"/>
          <w:sz w:val="22"/>
          <w:szCs w:val="22"/>
          <w:lang w:eastAsia="en-US"/>
        </w:rPr>
        <w:t xml:space="preserve"> in 2006</w:t>
      </w:r>
      <w:r w:rsidRPr="00804665">
        <w:rPr>
          <w:rFonts w:ascii="Arial" w:hAnsi="Arial" w:cs="Arial"/>
          <w:sz w:val="22"/>
          <w:szCs w:val="22"/>
          <w:lang w:eastAsia="en-US"/>
        </w:rPr>
        <w:t xml:space="preserve"> the WMO Executive Council adopted Resolution 7 (EC-LVIII) which recommends (</w:t>
      </w:r>
      <w:proofErr w:type="spellStart"/>
      <w:r w:rsidRPr="00804665">
        <w:rPr>
          <w:rFonts w:ascii="Arial" w:hAnsi="Arial" w:cs="Arial"/>
          <w:sz w:val="22"/>
          <w:szCs w:val="22"/>
          <w:lang w:eastAsia="en-US"/>
        </w:rPr>
        <w:t>i</w:t>
      </w:r>
      <w:proofErr w:type="spellEnd"/>
      <w:r w:rsidRPr="00804665">
        <w:rPr>
          <w:rFonts w:ascii="Arial" w:hAnsi="Arial" w:cs="Arial"/>
          <w:sz w:val="22"/>
          <w:szCs w:val="22"/>
          <w:lang w:eastAsia="en-US"/>
        </w:rPr>
        <w:t xml:space="preserve">) </w:t>
      </w:r>
      <w:r w:rsidRPr="00804665">
        <w:rPr>
          <w:rFonts w:ascii="Arial" w:hAnsi="Arial" w:cs="Arial"/>
          <w:sz w:val="22"/>
          <w:szCs w:val="22"/>
        </w:rPr>
        <w:t>Members which, in consultation with ship owners, wish to protect the identity of VOS may implement ship call sign masking, for a trial period of one year, a process which would facilitate open distribution of masked data on the GTS; and (ii) all Members implementing such a process to provide for the secure exchange of ship call signs and reports affected by the masking process, so as to assist in resolving real time monitoring and climate analysis problems.</w:t>
      </w:r>
    </w:p>
    <w:p w:rsidR="00EF1724" w:rsidRPr="002D3414" w:rsidRDefault="00EF1724" w:rsidP="007251B2">
      <w:pPr>
        <w:tabs>
          <w:tab w:val="left" w:pos="1080"/>
        </w:tabs>
        <w:jc w:val="both"/>
        <w:rPr>
          <w:rFonts w:ascii="Arial" w:hAnsi="Arial" w:cs="Arial"/>
          <w:sz w:val="22"/>
          <w:szCs w:val="22"/>
        </w:rPr>
      </w:pPr>
    </w:p>
    <w:p w:rsidR="00EF1724" w:rsidRPr="002D3414" w:rsidRDefault="00EF1724" w:rsidP="007251B2">
      <w:pPr>
        <w:tabs>
          <w:tab w:val="num" w:pos="851"/>
          <w:tab w:val="left" w:pos="1080"/>
        </w:tabs>
        <w:jc w:val="both"/>
        <w:rPr>
          <w:rFonts w:ascii="Arial" w:hAnsi="Arial" w:cs="Arial"/>
          <w:sz w:val="22"/>
          <w:szCs w:val="22"/>
        </w:rPr>
      </w:pPr>
      <w:r>
        <w:rPr>
          <w:rFonts w:ascii="Arial" w:hAnsi="Arial" w:cs="Arial"/>
          <w:sz w:val="22"/>
          <w:szCs w:val="22"/>
        </w:rPr>
        <w:t>In 2007, the Executive Council further</w:t>
      </w:r>
      <w:r w:rsidRPr="002D3414">
        <w:rPr>
          <w:rFonts w:ascii="Arial" w:hAnsi="Arial" w:cs="Arial"/>
          <w:sz w:val="22"/>
          <w:szCs w:val="22"/>
        </w:rPr>
        <w:t xml:space="preserve"> </w:t>
      </w:r>
      <w:r>
        <w:rPr>
          <w:rFonts w:ascii="Arial" w:hAnsi="Arial" w:cs="Arial"/>
          <w:sz w:val="22"/>
          <w:szCs w:val="22"/>
        </w:rPr>
        <w:t>adopted</w:t>
      </w:r>
      <w:r w:rsidRPr="002D3414">
        <w:rPr>
          <w:rFonts w:ascii="Arial" w:hAnsi="Arial" w:cs="Arial"/>
          <w:sz w:val="22"/>
          <w:szCs w:val="22"/>
        </w:rPr>
        <w:t xml:space="preserve"> Resolution</w:t>
      </w:r>
      <w:r w:rsidRPr="002D3414">
        <w:rPr>
          <w:rFonts w:ascii="Arial" w:hAnsi="Arial" w:cs="Arial"/>
          <w:bCs/>
          <w:sz w:val="22"/>
          <w:szCs w:val="22"/>
        </w:rPr>
        <w:t xml:space="preserve"> 27 (EC-LIX) recommending in particular that</w:t>
      </w:r>
      <w:r w:rsidRPr="002D3414">
        <w:rPr>
          <w:rFonts w:ascii="Arial" w:hAnsi="Arial" w:cs="Arial"/>
          <w:sz w:val="22"/>
          <w:szCs w:val="22"/>
        </w:rPr>
        <w:t xml:space="preserve"> Members who, in consultation with ship owners, wish to protect the identity of VOS may extend the trial period for the implementation of their current </w:t>
      </w:r>
      <w:proofErr w:type="spellStart"/>
      <w:r w:rsidRPr="002D3414">
        <w:rPr>
          <w:rFonts w:ascii="Arial" w:hAnsi="Arial" w:cs="Arial"/>
          <w:sz w:val="22"/>
          <w:szCs w:val="22"/>
        </w:rPr>
        <w:t>callsign</w:t>
      </w:r>
      <w:proofErr w:type="spellEnd"/>
      <w:r w:rsidRPr="002D3414">
        <w:rPr>
          <w:rFonts w:ascii="Arial" w:hAnsi="Arial" w:cs="Arial"/>
          <w:sz w:val="22"/>
          <w:szCs w:val="22"/>
        </w:rPr>
        <w:t xml:space="preserve"> masking schemes as per Resolution 7 (EC-LVIII). All Members implementing such a process were asked (</w:t>
      </w:r>
      <w:proofErr w:type="spellStart"/>
      <w:r w:rsidRPr="002D3414">
        <w:rPr>
          <w:rFonts w:ascii="Arial" w:hAnsi="Arial" w:cs="Arial"/>
          <w:sz w:val="22"/>
          <w:szCs w:val="22"/>
        </w:rPr>
        <w:t>i</w:t>
      </w:r>
      <w:proofErr w:type="spellEnd"/>
      <w:r w:rsidRPr="002D3414">
        <w:rPr>
          <w:rFonts w:ascii="Arial" w:hAnsi="Arial" w:cs="Arial"/>
          <w:sz w:val="22"/>
          <w:szCs w:val="22"/>
        </w:rPr>
        <w:t xml:space="preserve">) to provide for the secure exchange of ITU </w:t>
      </w:r>
      <w:proofErr w:type="spellStart"/>
      <w:r w:rsidRPr="002D3414">
        <w:rPr>
          <w:rFonts w:ascii="Arial" w:hAnsi="Arial" w:cs="Arial"/>
          <w:sz w:val="22"/>
          <w:szCs w:val="22"/>
        </w:rPr>
        <w:t>callsigns</w:t>
      </w:r>
      <w:proofErr w:type="spellEnd"/>
      <w:r w:rsidRPr="002D3414">
        <w:rPr>
          <w:rFonts w:ascii="Arial" w:hAnsi="Arial" w:cs="Arial"/>
          <w:sz w:val="22"/>
          <w:szCs w:val="22"/>
        </w:rPr>
        <w:t xml:space="preserve"> and reports affected by the masking process, (ii) to assist in the timely resolving of real time monitoring and climate analysis problems, and (iii) to minimize the technical implications on the Quality Monitoring of Marine Data set by the Commission for Basic System (CBS) Lead Centre. The Resolution also asked the </w:t>
      </w:r>
      <w:r w:rsidRPr="002D3414">
        <w:rPr>
          <w:rFonts w:ascii="Arial" w:hAnsi="Arial" w:cs="Arial"/>
          <w:bCs/>
          <w:sz w:val="22"/>
          <w:szCs w:val="22"/>
        </w:rPr>
        <w:t xml:space="preserve">Secretary-General, to continue the High Level Dialogue, involving affected Members, the International Maritime Organization, the International Chamber of Shipping, shipping companies, and other relevant Organizations and technical commissions (e.g., JCOMM, CBS and </w:t>
      </w:r>
      <w:proofErr w:type="spellStart"/>
      <w:r w:rsidRPr="002D3414">
        <w:rPr>
          <w:rFonts w:ascii="Arial" w:hAnsi="Arial" w:cs="Arial"/>
          <w:bCs/>
          <w:sz w:val="22"/>
          <w:szCs w:val="22"/>
        </w:rPr>
        <w:t>CCl</w:t>
      </w:r>
      <w:proofErr w:type="spellEnd"/>
      <w:r w:rsidRPr="002D3414">
        <w:rPr>
          <w:rFonts w:ascii="Arial" w:hAnsi="Arial" w:cs="Arial"/>
          <w:bCs/>
          <w:sz w:val="22"/>
          <w:szCs w:val="22"/>
        </w:rPr>
        <w:t xml:space="preserve">), in order to review the implementation and impact of masking. </w:t>
      </w:r>
    </w:p>
    <w:p w:rsidR="00EF1724" w:rsidRDefault="00EF1724" w:rsidP="007251B2">
      <w:pPr>
        <w:tabs>
          <w:tab w:val="left" w:pos="1080"/>
        </w:tabs>
        <w:jc w:val="both"/>
        <w:rPr>
          <w:rFonts w:ascii="Arial" w:hAnsi="Arial" w:cs="Arial"/>
          <w:sz w:val="22"/>
          <w:szCs w:val="22"/>
        </w:rPr>
      </w:pPr>
    </w:p>
    <w:p w:rsidR="00EF1724" w:rsidRPr="002D3414" w:rsidRDefault="00EF1724" w:rsidP="007251B2">
      <w:pPr>
        <w:tabs>
          <w:tab w:val="left" w:pos="1080"/>
        </w:tabs>
        <w:jc w:val="both"/>
        <w:rPr>
          <w:rFonts w:ascii="Arial" w:hAnsi="Arial" w:cs="Arial"/>
          <w:sz w:val="22"/>
          <w:szCs w:val="22"/>
        </w:rPr>
      </w:pPr>
      <w:r>
        <w:rPr>
          <w:rFonts w:ascii="Arial" w:hAnsi="Arial" w:cs="Arial"/>
          <w:sz w:val="22"/>
          <w:szCs w:val="22"/>
        </w:rPr>
        <w:t>In compliance with Resolution 27 (EC-LIX), the following masking schemes and terminology have been proposed by the SOT:</w:t>
      </w:r>
    </w:p>
    <w:p w:rsidR="00EF1724" w:rsidRPr="00804665" w:rsidRDefault="00EF1724" w:rsidP="00804665">
      <w:pPr>
        <w:jc w:val="both"/>
        <w:rPr>
          <w:rFonts w:ascii="Arial" w:hAnsi="Arial" w:cs="Arial"/>
          <w:sz w:val="22"/>
          <w:szCs w:val="22"/>
        </w:rPr>
      </w:pPr>
    </w:p>
    <w:p w:rsidR="00EF1724" w:rsidRPr="00804665" w:rsidRDefault="00EF1724" w:rsidP="00804665">
      <w:pPr>
        <w:jc w:val="both"/>
        <w:rPr>
          <w:rFonts w:ascii="Arial" w:hAnsi="Arial" w:cs="Arial"/>
          <w:sz w:val="22"/>
          <w:szCs w:val="22"/>
        </w:rPr>
      </w:pPr>
      <w:r w:rsidRPr="00804665">
        <w:rPr>
          <w:rFonts w:ascii="Arial" w:hAnsi="Arial" w:cs="Arial"/>
          <w:b/>
          <w:bCs/>
          <w:sz w:val="22"/>
          <w:szCs w:val="22"/>
        </w:rPr>
        <w:t>SHIP masking</w:t>
      </w:r>
      <w:r w:rsidRPr="00804665">
        <w:rPr>
          <w:rFonts w:ascii="Arial" w:hAnsi="Arial" w:cs="Arial"/>
          <w:sz w:val="22"/>
          <w:szCs w:val="22"/>
        </w:rPr>
        <w:t>: A generic call sign using the four letters “SHIP” is used in place of the ship’s call sign in FM-13-XI Ext. SHIP reports that are distributed on the GTS.</w:t>
      </w:r>
    </w:p>
    <w:p w:rsidR="00EF1724" w:rsidRPr="00804665" w:rsidRDefault="00EF1724" w:rsidP="00804665">
      <w:pPr>
        <w:jc w:val="both"/>
        <w:rPr>
          <w:rFonts w:ascii="Arial" w:hAnsi="Arial" w:cs="Arial"/>
          <w:sz w:val="22"/>
          <w:szCs w:val="22"/>
        </w:rPr>
      </w:pPr>
    </w:p>
    <w:p w:rsidR="00EF1724" w:rsidRPr="00804665" w:rsidRDefault="00EF1724" w:rsidP="00804665">
      <w:pPr>
        <w:jc w:val="both"/>
        <w:rPr>
          <w:rFonts w:ascii="Arial" w:hAnsi="Arial" w:cs="Arial"/>
          <w:sz w:val="22"/>
          <w:szCs w:val="22"/>
        </w:rPr>
      </w:pPr>
      <w:r w:rsidRPr="00804665">
        <w:rPr>
          <w:rFonts w:ascii="Arial" w:hAnsi="Arial" w:cs="Arial"/>
          <w:b/>
          <w:bCs/>
          <w:sz w:val="22"/>
          <w:szCs w:val="22"/>
        </w:rPr>
        <w:t>MASK</w:t>
      </w:r>
      <w:r w:rsidRPr="00804665">
        <w:rPr>
          <w:rFonts w:ascii="Arial" w:hAnsi="Arial" w:cs="Arial"/>
          <w:sz w:val="22"/>
          <w:szCs w:val="22"/>
        </w:rPr>
        <w:t>: the ship’s call sign is masked using a unique identification number in place of the real ship’s call sign in FM-13-XI Ext. SHIP reports that are distributed on the GTS. This unique identification number is allocated nationally or regionally. Allocation of unique numbers is coordinated regionally in case a group of countries from a region agrees to use the same scheme. The name of the NMHS recruiting country (i.e. not the country of the ship’s registration) can</w:t>
      </w:r>
      <w:r w:rsidRPr="00804665">
        <w:rPr>
          <w:rStyle w:val="FootnoteReference"/>
          <w:rFonts w:ascii="Arial" w:hAnsi="Arial" w:cs="Arial"/>
          <w:sz w:val="22"/>
          <w:szCs w:val="22"/>
        </w:rPr>
        <w:footnoteReference w:id="89"/>
      </w:r>
      <w:r w:rsidRPr="00804665">
        <w:rPr>
          <w:rFonts w:ascii="Arial" w:hAnsi="Arial" w:cs="Arial"/>
          <w:sz w:val="22"/>
          <w:szCs w:val="22"/>
        </w:rPr>
        <w:t xml:space="preserve"> be part of the masked call sign. To avoid confusion with ODAS and buoy numbers, the unique Identification Numbers should start with an alphabetic letter.</w:t>
      </w:r>
    </w:p>
    <w:p w:rsidR="00EF1724" w:rsidRPr="00804665" w:rsidRDefault="00EF1724" w:rsidP="00804665">
      <w:pPr>
        <w:jc w:val="both"/>
        <w:rPr>
          <w:rFonts w:ascii="Arial" w:hAnsi="Arial" w:cs="Arial"/>
          <w:sz w:val="22"/>
          <w:szCs w:val="22"/>
        </w:rPr>
      </w:pPr>
    </w:p>
    <w:p w:rsidR="00EF1724" w:rsidRPr="00804665" w:rsidRDefault="00EF1724" w:rsidP="00804665">
      <w:pPr>
        <w:jc w:val="both"/>
        <w:rPr>
          <w:rFonts w:ascii="Arial" w:hAnsi="Arial" w:cs="Arial"/>
          <w:sz w:val="22"/>
          <w:szCs w:val="22"/>
        </w:rPr>
      </w:pPr>
      <w:r w:rsidRPr="00804665">
        <w:rPr>
          <w:rFonts w:ascii="Arial" w:hAnsi="Arial" w:cs="Arial"/>
          <w:b/>
          <w:bCs/>
          <w:sz w:val="22"/>
          <w:szCs w:val="22"/>
        </w:rPr>
        <w:t>ENCODE</w:t>
      </w:r>
      <w:r w:rsidRPr="00804665">
        <w:rPr>
          <w:rFonts w:ascii="Arial" w:hAnsi="Arial" w:cs="Arial"/>
          <w:sz w:val="22"/>
          <w:szCs w:val="22"/>
        </w:rPr>
        <w:t xml:space="preserve">: The actual call sign plus the date/time groups are encoded (encrypted) within the VOS reports issued by the ships (date/time is included in the encrypted part to make that group vary from one report to the next); the date/time group is also being provided separately without encryption to permit use of the observations by users outside of the WMO community. Traditional open-source encryption methods use a public key for encoding and a private key for decoding. Private </w:t>
      </w:r>
      <w:proofErr w:type="gramStart"/>
      <w:r w:rsidRPr="00804665">
        <w:rPr>
          <w:rFonts w:ascii="Arial" w:hAnsi="Arial" w:cs="Arial"/>
          <w:sz w:val="22"/>
          <w:szCs w:val="22"/>
        </w:rPr>
        <w:t>key</w:t>
      </w:r>
      <w:proofErr w:type="gramEnd"/>
      <w:r w:rsidRPr="00804665">
        <w:rPr>
          <w:rFonts w:ascii="Arial" w:hAnsi="Arial" w:cs="Arial"/>
          <w:sz w:val="22"/>
          <w:szCs w:val="22"/>
        </w:rPr>
        <w:t xml:space="preserve"> is known by all WMO Members but is not made available outside of the meteorological community.</w:t>
      </w:r>
    </w:p>
    <w:p w:rsidR="00EF1724" w:rsidRPr="00804665" w:rsidRDefault="00EF1724" w:rsidP="00804665">
      <w:pPr>
        <w:jc w:val="both"/>
        <w:rPr>
          <w:rFonts w:ascii="Arial" w:hAnsi="Arial" w:cs="Arial"/>
          <w:sz w:val="22"/>
          <w:szCs w:val="22"/>
        </w:rPr>
      </w:pPr>
    </w:p>
    <w:p w:rsidR="00EF1724" w:rsidRPr="00804665" w:rsidRDefault="00EF1724" w:rsidP="00804665">
      <w:pPr>
        <w:jc w:val="both"/>
        <w:rPr>
          <w:rFonts w:ascii="Arial" w:hAnsi="Arial" w:cs="Arial"/>
          <w:sz w:val="22"/>
          <w:szCs w:val="22"/>
        </w:rPr>
      </w:pPr>
      <w:r w:rsidRPr="00804665">
        <w:rPr>
          <w:rFonts w:ascii="Arial" w:hAnsi="Arial" w:cs="Arial"/>
          <w:b/>
          <w:bCs/>
          <w:sz w:val="22"/>
          <w:szCs w:val="22"/>
        </w:rPr>
        <w:t>REAL</w:t>
      </w:r>
      <w:r w:rsidRPr="00804665">
        <w:rPr>
          <w:rFonts w:ascii="Arial" w:hAnsi="Arial" w:cs="Arial"/>
          <w:sz w:val="22"/>
          <w:szCs w:val="22"/>
        </w:rPr>
        <w:t>: The actual (real) ship’s call sign is used in FM-13-XI Ext. SHIP reports that are distributed on the GTS.</w:t>
      </w:r>
    </w:p>
    <w:p w:rsidR="00EF1724" w:rsidRDefault="00EF1724" w:rsidP="007B28BA">
      <w:pPr>
        <w:rPr>
          <w:rFonts w:ascii="Arial" w:hAnsi="Arial" w:cs="Arial"/>
          <w:color w:val="000000"/>
          <w:sz w:val="22"/>
          <w:szCs w:val="22"/>
        </w:rPr>
      </w:pPr>
    </w:p>
    <w:p w:rsidR="00EF1724" w:rsidRDefault="00EF1724" w:rsidP="00EC3043">
      <w:pPr>
        <w:jc w:val="center"/>
        <w:rPr>
          <w:rFonts w:ascii="Arial" w:hAnsi="Arial" w:cs="Arial"/>
          <w:color w:val="000000"/>
          <w:sz w:val="22"/>
          <w:szCs w:val="22"/>
        </w:rPr>
      </w:pPr>
      <w:r w:rsidRPr="00FA47D3">
        <w:rPr>
          <w:rFonts w:ascii="Arial" w:hAnsi="Arial" w:cs="Arial"/>
          <w:color w:val="000000"/>
          <w:sz w:val="22"/>
          <w:szCs w:val="22"/>
        </w:rPr>
        <w:t>____________</w:t>
      </w:r>
    </w:p>
    <w:p w:rsidR="00EF1724" w:rsidRDefault="00EF1724" w:rsidP="009E0D70">
      <w:pPr>
        <w:rPr>
          <w:rFonts w:ascii="Arial" w:hAnsi="Arial" w:cs="Arial"/>
          <w:color w:val="000000"/>
          <w:sz w:val="22"/>
          <w:szCs w:val="22"/>
        </w:rPr>
      </w:pPr>
    </w:p>
    <w:p w:rsidR="00EF1724" w:rsidRDefault="00EF1724" w:rsidP="007B28BA">
      <w:pPr>
        <w:rPr>
          <w:rFonts w:ascii="Arial" w:hAnsi="Arial" w:cs="Arial"/>
          <w:color w:val="000000"/>
          <w:sz w:val="22"/>
          <w:szCs w:val="22"/>
        </w:rPr>
        <w:sectPr w:rsidR="00EF1724" w:rsidSect="005041CC">
          <w:footnotePr>
            <w:numRestart w:val="eachSect"/>
          </w:footnotePr>
          <w:pgSz w:w="11907" w:h="16840" w:code="9"/>
          <w:pgMar w:top="1138" w:right="1138" w:bottom="1138" w:left="1138" w:header="720" w:footer="720" w:gutter="0"/>
          <w:cols w:space="720"/>
        </w:sectPr>
      </w:pPr>
    </w:p>
    <w:p w:rsidR="00EF1724" w:rsidRPr="00EC3043" w:rsidRDefault="00EF1724" w:rsidP="00EC3043">
      <w:pPr>
        <w:jc w:val="center"/>
        <w:rPr>
          <w:rFonts w:ascii="Arial" w:hAnsi="Arial" w:cs="Arial"/>
          <w:b/>
          <w:bCs/>
          <w:caps/>
          <w:color w:val="000000"/>
          <w:sz w:val="22"/>
          <w:szCs w:val="22"/>
        </w:rPr>
      </w:pPr>
      <w:bookmarkStart w:id="101" w:name="Annex_X"/>
      <w:r w:rsidRPr="00EC3043">
        <w:rPr>
          <w:rFonts w:ascii="Arial" w:hAnsi="Arial" w:cs="Arial"/>
          <w:b/>
          <w:bCs/>
          <w:caps/>
          <w:color w:val="000000"/>
          <w:sz w:val="22"/>
          <w:szCs w:val="22"/>
        </w:rPr>
        <w:lastRenderedPageBreak/>
        <w:t>Annex X</w:t>
      </w:r>
      <w:bookmarkEnd w:id="101"/>
    </w:p>
    <w:p w:rsidR="00EF1724" w:rsidRDefault="00EF1724" w:rsidP="009E0D70">
      <w:pPr>
        <w:rPr>
          <w:rFonts w:ascii="Arial" w:hAnsi="Arial" w:cs="Arial"/>
          <w:color w:val="000000"/>
          <w:sz w:val="22"/>
          <w:szCs w:val="22"/>
        </w:rPr>
      </w:pPr>
    </w:p>
    <w:p w:rsidR="00EF1724" w:rsidRPr="007D5F43" w:rsidRDefault="00EF1724" w:rsidP="007D5F43">
      <w:pPr>
        <w:jc w:val="center"/>
        <w:rPr>
          <w:rFonts w:ascii="Arial" w:hAnsi="Arial" w:cs="Arial"/>
          <w:b/>
          <w:bCs/>
          <w:caps/>
          <w:color w:val="000000"/>
          <w:sz w:val="22"/>
          <w:szCs w:val="22"/>
        </w:rPr>
      </w:pPr>
      <w:r w:rsidRPr="007D5F43">
        <w:rPr>
          <w:rFonts w:ascii="Arial" w:hAnsi="Arial" w:cs="Arial"/>
          <w:b/>
          <w:bCs/>
          <w:caps/>
          <w:color w:val="000000"/>
          <w:sz w:val="22"/>
          <w:szCs w:val="22"/>
        </w:rPr>
        <w:t>Criteria used for the monitoring of VOS and VOSClim data</w:t>
      </w:r>
    </w:p>
    <w:p w:rsidR="00EF1724" w:rsidRDefault="00EF1724" w:rsidP="009E0D70">
      <w:pPr>
        <w:rPr>
          <w:rFonts w:ascii="Arial" w:hAnsi="Arial" w:cs="Arial"/>
          <w:color w:val="000000"/>
          <w:sz w:val="22"/>
          <w:szCs w:val="22"/>
        </w:rPr>
      </w:pPr>
    </w:p>
    <w:p w:rsidR="00EF1724" w:rsidRPr="00B74160" w:rsidRDefault="00EF1724" w:rsidP="007D5F43">
      <w:pPr>
        <w:rPr>
          <w:rFonts w:ascii="Arial" w:hAnsi="Arial"/>
          <w:b/>
          <w:bCs/>
          <w:caps/>
          <w:sz w:val="22"/>
          <w:lang w:val="en-GB"/>
        </w:rPr>
      </w:pPr>
      <w:r>
        <w:rPr>
          <w:rFonts w:ascii="Arial" w:hAnsi="Arial"/>
          <w:b/>
          <w:bCs/>
          <w:caps/>
          <w:sz w:val="22"/>
          <w:lang w:val="en-GB"/>
        </w:rPr>
        <w:t xml:space="preserve">1) </w:t>
      </w:r>
      <w:r w:rsidRPr="00B74160">
        <w:rPr>
          <w:rFonts w:ascii="Arial" w:hAnsi="Arial"/>
          <w:b/>
          <w:bCs/>
          <w:caps/>
          <w:sz w:val="22"/>
          <w:lang w:val="en-GB"/>
        </w:rPr>
        <w:t>Criteria</w:t>
      </w:r>
      <w:r>
        <w:rPr>
          <w:rFonts w:ascii="Arial" w:hAnsi="Arial"/>
          <w:b/>
          <w:bCs/>
          <w:caps/>
          <w:sz w:val="22"/>
          <w:lang w:val="en-GB"/>
        </w:rPr>
        <w:t xml:space="preserve"> used by the RSMC, Exeter,</w:t>
      </w:r>
      <w:r w:rsidRPr="00B74160">
        <w:rPr>
          <w:rFonts w:ascii="Arial" w:hAnsi="Arial"/>
          <w:b/>
          <w:bCs/>
          <w:caps/>
          <w:sz w:val="22"/>
          <w:szCs w:val="22"/>
          <w:lang w:val="en-GB"/>
        </w:rPr>
        <w:t xml:space="preserve"> for monthly monitoring of marine surface observations</w:t>
      </w:r>
      <w:r>
        <w:rPr>
          <w:rFonts w:ascii="Arial" w:hAnsi="Arial"/>
          <w:b/>
          <w:bCs/>
          <w:caps/>
          <w:sz w:val="22"/>
          <w:szCs w:val="22"/>
          <w:lang w:val="en-GB"/>
        </w:rPr>
        <w:t xml:space="preserve"> (incl. VOS data)</w:t>
      </w:r>
    </w:p>
    <w:p w:rsidR="00EF1724" w:rsidRDefault="00EF1724" w:rsidP="00343DFD">
      <w:pPr>
        <w:rPr>
          <w:rFonts w:ascii="Arial" w:hAnsi="Arial" w:cs="Arial"/>
          <w:bCs/>
          <w:sz w:val="22"/>
          <w:szCs w:val="22"/>
        </w:rPr>
      </w:pPr>
    </w:p>
    <w:p w:rsidR="00EF1724" w:rsidRPr="00FF16D3" w:rsidRDefault="00EF1724" w:rsidP="00343DFD">
      <w:pPr>
        <w:pStyle w:val="PlainText"/>
        <w:rPr>
          <w:rFonts w:cs="Courier New"/>
        </w:rPr>
      </w:pPr>
      <w:r w:rsidRPr="00FF16D3">
        <w:rPr>
          <w:rFonts w:cs="Courier New"/>
        </w:rPr>
        <w:t>Monitoring procedures</w:t>
      </w:r>
    </w:p>
    <w:p w:rsidR="00EF1724" w:rsidRDefault="00EF1724" w:rsidP="00343DFD">
      <w:pPr>
        <w:pStyle w:val="PlainText"/>
        <w:rPr>
          <w:rFonts w:cs="Courier New"/>
        </w:rPr>
      </w:pPr>
    </w:p>
    <w:p w:rsidR="00EF1724" w:rsidRPr="00FF16D3" w:rsidRDefault="00EF1724" w:rsidP="00343DFD">
      <w:pPr>
        <w:pStyle w:val="PlainText"/>
        <w:rPr>
          <w:rFonts w:cs="Courier New"/>
        </w:rPr>
      </w:pPr>
      <w:r w:rsidRPr="00FF16D3">
        <w:rPr>
          <w:rFonts w:cs="Courier New"/>
        </w:rPr>
        <w:t xml:space="preserve">Period                   </w:t>
      </w:r>
      <w:proofErr w:type="gramStart"/>
      <w:r w:rsidRPr="00FF16D3">
        <w:rPr>
          <w:rFonts w:cs="Courier New"/>
        </w:rPr>
        <w:t>:One</w:t>
      </w:r>
      <w:proofErr w:type="gramEnd"/>
      <w:r w:rsidRPr="00FF16D3">
        <w:rPr>
          <w:rFonts w:cs="Courier New"/>
        </w:rPr>
        <w:t xml:space="preserve"> calendar month.</w:t>
      </w:r>
    </w:p>
    <w:p w:rsidR="00EF1724" w:rsidRPr="00FF16D3" w:rsidRDefault="00EF1724" w:rsidP="00343DFD">
      <w:pPr>
        <w:pStyle w:val="PlainText"/>
        <w:rPr>
          <w:rFonts w:cs="Courier New"/>
        </w:rPr>
      </w:pPr>
      <w:r w:rsidRPr="00FF16D3">
        <w:rPr>
          <w:rFonts w:cs="Courier New"/>
        </w:rPr>
        <w:t xml:space="preserve">Data monitored           </w:t>
      </w:r>
      <w:proofErr w:type="gramStart"/>
      <w:r w:rsidRPr="00FF16D3">
        <w:rPr>
          <w:rFonts w:cs="Courier New"/>
        </w:rPr>
        <w:t>:Reports</w:t>
      </w:r>
      <w:proofErr w:type="gramEnd"/>
      <w:r w:rsidRPr="00FF16D3">
        <w:rPr>
          <w:rFonts w:cs="Courier New"/>
        </w:rPr>
        <w:t xml:space="preserve"> from each unique identifier for ships,</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fixed</w:t>
      </w:r>
      <w:proofErr w:type="gramEnd"/>
      <w:r w:rsidRPr="00FF16D3">
        <w:rPr>
          <w:rFonts w:cs="Courier New"/>
        </w:rPr>
        <w:t xml:space="preserve"> buoys and platforms.</w:t>
      </w:r>
    </w:p>
    <w:p w:rsidR="00EF1724" w:rsidRPr="00FF16D3" w:rsidRDefault="00EF1724" w:rsidP="00343DFD">
      <w:pPr>
        <w:pStyle w:val="PlainText"/>
        <w:rPr>
          <w:rFonts w:cs="Courier New"/>
        </w:rPr>
      </w:pPr>
      <w:r w:rsidRPr="00FF16D3">
        <w:rPr>
          <w:rFonts w:cs="Courier New"/>
        </w:rPr>
        <w:t xml:space="preserve">Standard of comparison   </w:t>
      </w:r>
      <w:proofErr w:type="gramStart"/>
      <w:r w:rsidRPr="00FF16D3">
        <w:rPr>
          <w:rFonts w:cs="Courier New"/>
        </w:rPr>
        <w:t>:Background</w:t>
      </w:r>
      <w:proofErr w:type="gramEnd"/>
      <w:r w:rsidRPr="00FF16D3">
        <w:rPr>
          <w:rFonts w:cs="Courier New"/>
        </w:rPr>
        <w:t xml:space="preserve"> field from Exeter global model.</w:t>
      </w:r>
    </w:p>
    <w:p w:rsidR="00EF1724" w:rsidRPr="00FF16D3" w:rsidRDefault="00EF1724" w:rsidP="00343DFD">
      <w:pPr>
        <w:pStyle w:val="PlainText"/>
        <w:rPr>
          <w:rFonts w:cs="Courier New"/>
        </w:rPr>
      </w:pPr>
      <w:r w:rsidRPr="00FF16D3">
        <w:rPr>
          <w:rFonts w:cs="Courier New"/>
        </w:rPr>
        <w:t xml:space="preserve">Observation times        </w:t>
      </w:r>
      <w:proofErr w:type="gramStart"/>
      <w:r w:rsidRPr="00FF16D3">
        <w:rPr>
          <w:rFonts w:cs="Courier New"/>
        </w:rPr>
        <w:t>:All</w:t>
      </w:r>
      <w:proofErr w:type="gramEnd"/>
      <w:r w:rsidRPr="00FF16D3">
        <w:rPr>
          <w:rFonts w:cs="Courier New"/>
        </w:rPr>
        <w:t xml:space="preserve"> hours</w:t>
      </w:r>
    </w:p>
    <w:p w:rsidR="00EF1724" w:rsidRPr="00FF16D3" w:rsidRDefault="00EF1724" w:rsidP="00343DFD">
      <w:pPr>
        <w:pStyle w:val="PlainText"/>
        <w:rPr>
          <w:rFonts w:cs="Courier New"/>
        </w:rPr>
      </w:pPr>
      <w:r w:rsidRPr="00FF16D3">
        <w:rPr>
          <w:rFonts w:cs="Courier New"/>
        </w:rPr>
        <w:t xml:space="preserve">Elements monitored       </w:t>
      </w:r>
      <w:proofErr w:type="gramStart"/>
      <w:r w:rsidRPr="00FF16D3">
        <w:rPr>
          <w:rFonts w:cs="Courier New"/>
        </w:rPr>
        <w:t>:Mean</w:t>
      </w:r>
      <w:proofErr w:type="gramEnd"/>
      <w:r w:rsidRPr="00FF16D3">
        <w:rPr>
          <w:rFonts w:cs="Courier New"/>
        </w:rPr>
        <w:t xml:space="preserve"> sea level pressure (</w:t>
      </w:r>
      <w:proofErr w:type="spellStart"/>
      <w:r w:rsidRPr="00FF16D3">
        <w:rPr>
          <w:rFonts w:cs="Courier New"/>
        </w:rPr>
        <w:t>hPa</w:t>
      </w:r>
      <w:proofErr w:type="spellEnd"/>
      <w:r w:rsidRPr="00FF16D3">
        <w:rPr>
          <w:rFonts w:cs="Courier New"/>
        </w:rPr>
        <w:t>).</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:Wind</w:t>
      </w:r>
      <w:proofErr w:type="gramEnd"/>
      <w:r w:rsidRPr="00FF16D3">
        <w:rPr>
          <w:rFonts w:cs="Courier New"/>
        </w:rPr>
        <w:t xml:space="preserve"> speed (ms</w:t>
      </w:r>
      <w:r w:rsidRPr="004A2E26">
        <w:rPr>
          <w:rFonts w:cs="Courier New"/>
          <w:vertAlign w:val="superscript"/>
        </w:rPr>
        <w:t>-1</w:t>
      </w:r>
      <w:r w:rsidRPr="00FF16D3">
        <w:rPr>
          <w:rFonts w:cs="Courier New"/>
        </w:rPr>
        <w:t>).</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:Wind</w:t>
      </w:r>
      <w:proofErr w:type="gramEnd"/>
      <w:r w:rsidRPr="00FF16D3">
        <w:rPr>
          <w:rFonts w:cs="Courier New"/>
        </w:rPr>
        <w:t xml:space="preserve"> direction (</w:t>
      </w:r>
      <w:r>
        <w:rPr>
          <w:rFonts w:cs="Courier New"/>
        </w:rPr>
        <w:t>d</w:t>
      </w:r>
      <w:r w:rsidRPr="00FF16D3">
        <w:rPr>
          <w:rFonts w:cs="Courier New"/>
        </w:rPr>
        <w:t>egrees).</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:Air</w:t>
      </w:r>
      <w:proofErr w:type="gramEnd"/>
      <w:r w:rsidRPr="00FF16D3">
        <w:rPr>
          <w:rFonts w:cs="Courier New"/>
        </w:rPr>
        <w:t xml:space="preserve"> temperature (</w:t>
      </w:r>
      <w:proofErr w:type="spellStart"/>
      <w:r w:rsidRPr="002B7B1E">
        <w:rPr>
          <w:rFonts w:cs="Courier New"/>
          <w:vertAlign w:val="superscript"/>
        </w:rPr>
        <w:t>o</w:t>
      </w:r>
      <w:r>
        <w:rPr>
          <w:rFonts w:cs="Courier New"/>
        </w:rPr>
        <w:t>C</w:t>
      </w:r>
      <w:proofErr w:type="spellEnd"/>
      <w:r w:rsidRPr="00FF16D3">
        <w:rPr>
          <w:rFonts w:cs="Courier New"/>
        </w:rPr>
        <w:t>).</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:Relative</w:t>
      </w:r>
      <w:proofErr w:type="gramEnd"/>
      <w:r w:rsidRPr="00FF16D3">
        <w:rPr>
          <w:rFonts w:cs="Courier New"/>
        </w:rPr>
        <w:t xml:space="preserve"> Humidity (%).</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:Sea</w:t>
      </w:r>
      <w:proofErr w:type="gramEnd"/>
      <w:r w:rsidRPr="00FF16D3">
        <w:rPr>
          <w:rFonts w:cs="Courier New"/>
        </w:rPr>
        <w:t xml:space="preserve"> surface temperature (</w:t>
      </w:r>
      <w:proofErr w:type="spellStart"/>
      <w:r w:rsidRPr="002B7B1E">
        <w:rPr>
          <w:rFonts w:cs="Courier New"/>
          <w:vertAlign w:val="superscript"/>
        </w:rPr>
        <w:t>o</w:t>
      </w:r>
      <w:r>
        <w:rPr>
          <w:rFonts w:cs="Courier New"/>
        </w:rPr>
        <w:t>C</w:t>
      </w:r>
      <w:proofErr w:type="spellEnd"/>
      <w:r w:rsidRPr="00FF16D3">
        <w:rPr>
          <w:rFonts w:cs="Courier New"/>
        </w:rPr>
        <w:t>).</w:t>
      </w:r>
    </w:p>
    <w:p w:rsidR="00EF1724" w:rsidRPr="00FF16D3" w:rsidRDefault="00EF1724" w:rsidP="00343DFD">
      <w:pPr>
        <w:pStyle w:val="PlainText"/>
        <w:rPr>
          <w:rFonts w:cs="Courier New"/>
        </w:rPr>
      </w:pPr>
      <w:r w:rsidRPr="00FF16D3">
        <w:rPr>
          <w:rFonts w:cs="Courier New"/>
        </w:rPr>
        <w:t>Parameters monitored</w:t>
      </w:r>
    </w:p>
    <w:p w:rsidR="00EF1724" w:rsidRPr="00FF16D3" w:rsidRDefault="00EF1724" w:rsidP="00343DFD">
      <w:pPr>
        <w:pStyle w:val="PlainText"/>
        <w:rPr>
          <w:rFonts w:cs="Courier New"/>
        </w:rPr>
      </w:pPr>
      <w:r w:rsidRPr="00FF16D3">
        <w:rPr>
          <w:rFonts w:cs="Courier New"/>
        </w:rPr>
        <w:t xml:space="preserve">        NOBS            </w:t>
      </w:r>
      <w:proofErr w:type="gramStart"/>
      <w:r w:rsidRPr="00FF16D3">
        <w:rPr>
          <w:rFonts w:cs="Courier New"/>
        </w:rPr>
        <w:t>:Number</w:t>
      </w:r>
      <w:proofErr w:type="gramEnd"/>
      <w:r w:rsidRPr="00FF16D3">
        <w:rPr>
          <w:rFonts w:cs="Courier New"/>
        </w:rPr>
        <w:t xml:space="preserve"> of</w:t>
      </w:r>
      <w:r>
        <w:rPr>
          <w:rFonts w:cs="Courier New"/>
        </w:rPr>
        <w:t xml:space="preserve"> observations received, excluding </w:t>
      </w:r>
      <w:r w:rsidRPr="00FF16D3">
        <w:rPr>
          <w:rFonts w:cs="Courier New"/>
        </w:rPr>
        <w:t>duplicates.</w:t>
      </w:r>
    </w:p>
    <w:p w:rsidR="00EF1724" w:rsidRPr="00FF16D3" w:rsidRDefault="00EF1724" w:rsidP="00343DFD">
      <w:pPr>
        <w:pStyle w:val="PlainText"/>
        <w:rPr>
          <w:rFonts w:cs="Courier New"/>
        </w:rPr>
      </w:pPr>
      <w:r w:rsidRPr="00FF16D3">
        <w:rPr>
          <w:rFonts w:cs="Courier New"/>
        </w:rPr>
        <w:t xml:space="preserve">        </w:t>
      </w:r>
      <w:r>
        <w:rPr>
          <w:rFonts w:cs="Courier New"/>
        </w:rPr>
        <w:t>%</w:t>
      </w:r>
      <w:r w:rsidRPr="00FF16D3">
        <w:rPr>
          <w:rFonts w:cs="Courier New"/>
        </w:rPr>
        <w:t xml:space="preserve">GE             </w:t>
      </w:r>
      <w:proofErr w:type="gramStart"/>
      <w:r w:rsidRPr="00FF16D3">
        <w:rPr>
          <w:rFonts w:cs="Courier New"/>
        </w:rPr>
        <w:t>:Percentage</w:t>
      </w:r>
      <w:proofErr w:type="gramEnd"/>
      <w:r w:rsidRPr="00FF16D3">
        <w:rPr>
          <w:rFonts w:cs="Courier New"/>
        </w:rPr>
        <w:t xml:space="preserve"> of observations with gross errors.</w:t>
      </w:r>
    </w:p>
    <w:p w:rsidR="00EF1724" w:rsidRPr="00FF16D3" w:rsidRDefault="00EF1724" w:rsidP="00343DFD">
      <w:pPr>
        <w:pStyle w:val="PlainText"/>
        <w:rPr>
          <w:rFonts w:cs="Courier New"/>
        </w:rPr>
      </w:pPr>
      <w:r w:rsidRPr="00FF16D3">
        <w:rPr>
          <w:rFonts w:cs="Courier New"/>
        </w:rPr>
        <w:t xml:space="preserve">        %REJ            </w:t>
      </w:r>
      <w:proofErr w:type="gramStart"/>
      <w:r w:rsidRPr="00FF16D3">
        <w:rPr>
          <w:rFonts w:cs="Courier New"/>
        </w:rPr>
        <w:t>:Percentage</w:t>
      </w:r>
      <w:proofErr w:type="gramEnd"/>
      <w:r w:rsidRPr="00FF16D3">
        <w:rPr>
          <w:rFonts w:cs="Courier New"/>
        </w:rPr>
        <w:t xml:space="preserve"> of observations flagged</w:t>
      </w:r>
      <w:r>
        <w:rPr>
          <w:rFonts w:cs="Courier New"/>
        </w:rPr>
        <w:t>,</w:t>
      </w:r>
      <w:r w:rsidRPr="00FF16D3">
        <w:rPr>
          <w:rFonts w:cs="Courier New"/>
        </w:rPr>
        <w:t xml:space="preserve"> excluding </w:t>
      </w:r>
    </w:p>
    <w:p w:rsidR="00EF1724" w:rsidRPr="00FF16D3" w:rsidRDefault="00EF1724" w:rsidP="00343DFD">
      <w:pPr>
        <w:pStyle w:val="PlainText"/>
        <w:rPr>
          <w:rFonts w:cs="Courier New"/>
        </w:rPr>
      </w:pPr>
      <w:r w:rsidRPr="00FF16D3">
        <w:rPr>
          <w:rFonts w:cs="Courier New"/>
        </w:rPr>
        <w:tab/>
        <w:t xml:space="preserve">                 </w:t>
      </w:r>
      <w:r>
        <w:rPr>
          <w:rFonts w:cs="Courier New"/>
        </w:rPr>
        <w:t xml:space="preserve">  </w:t>
      </w:r>
      <w:r w:rsidRPr="00FF16D3">
        <w:rPr>
          <w:rFonts w:cs="Courier New"/>
        </w:rPr>
        <w:t xml:space="preserve"> </w:t>
      </w:r>
      <w:proofErr w:type="gramStart"/>
      <w:r w:rsidRPr="00FF16D3">
        <w:rPr>
          <w:rFonts w:cs="Courier New"/>
        </w:rPr>
        <w:t>those</w:t>
      </w:r>
      <w:proofErr w:type="gramEnd"/>
      <w:r w:rsidRPr="00FF16D3">
        <w:rPr>
          <w:rFonts w:cs="Courier New"/>
        </w:rPr>
        <w:t xml:space="preserve"> with gross errors.</w:t>
      </w:r>
    </w:p>
    <w:p w:rsidR="00EF1724" w:rsidRDefault="00EF1724" w:rsidP="00343DFD">
      <w:pPr>
        <w:pStyle w:val="PlainText"/>
        <w:ind w:left="960"/>
        <w:rPr>
          <w:rFonts w:cs="Courier New"/>
        </w:rPr>
      </w:pPr>
      <w:r w:rsidRPr="00FF16D3">
        <w:rPr>
          <w:rFonts w:cs="Courier New"/>
        </w:rPr>
        <w:t xml:space="preserve">SD              </w:t>
      </w:r>
      <w:proofErr w:type="gramStart"/>
      <w:r w:rsidRPr="00FF16D3">
        <w:rPr>
          <w:rFonts w:cs="Courier New"/>
        </w:rPr>
        <w:t>:S</w:t>
      </w:r>
      <w:r>
        <w:rPr>
          <w:rFonts w:cs="Courier New"/>
        </w:rPr>
        <w:t>tandard</w:t>
      </w:r>
      <w:proofErr w:type="gramEnd"/>
      <w:r>
        <w:rPr>
          <w:rFonts w:cs="Courier New"/>
        </w:rPr>
        <w:t xml:space="preserve"> deviation </w:t>
      </w:r>
      <w:r w:rsidRPr="00FF16D3">
        <w:rPr>
          <w:rFonts w:cs="Courier New"/>
        </w:rPr>
        <w:t>of difference of observations from</w:t>
      </w:r>
      <w:r w:rsidRPr="002B7B1E">
        <w:rPr>
          <w:rFonts w:cs="Courier New"/>
        </w:rPr>
        <w:t xml:space="preserve"> </w:t>
      </w:r>
    </w:p>
    <w:p w:rsidR="00EF1724" w:rsidRPr="00FF16D3" w:rsidRDefault="00EF1724" w:rsidP="00343DFD">
      <w:pPr>
        <w:pStyle w:val="PlainText"/>
        <w:ind w:left="960"/>
        <w:rPr>
          <w:rFonts w:cs="Courier New"/>
        </w:rPr>
      </w:pPr>
      <w:r>
        <w:rPr>
          <w:rFonts w:cs="Courier New"/>
        </w:rPr>
        <w:t xml:space="preserve">                  </w:t>
      </w:r>
      <w:proofErr w:type="gramStart"/>
      <w:r>
        <w:rPr>
          <w:rFonts w:cs="Courier New"/>
        </w:rPr>
        <w:t>background</w:t>
      </w:r>
      <w:proofErr w:type="gramEnd"/>
      <w:r>
        <w:rPr>
          <w:rFonts w:cs="Courier New"/>
        </w:rPr>
        <w:t xml:space="preserve"> </w:t>
      </w:r>
      <w:r w:rsidRPr="00FF16D3">
        <w:rPr>
          <w:rFonts w:cs="Courier New"/>
        </w:rPr>
        <w:t>values</w:t>
      </w:r>
      <w:r>
        <w:rPr>
          <w:rFonts w:cs="Courier New"/>
        </w:rPr>
        <w:t xml:space="preserve">, </w:t>
      </w:r>
      <w:r w:rsidRPr="00FF16D3">
        <w:rPr>
          <w:rFonts w:cs="Courier New"/>
        </w:rPr>
        <w:t>excluding those with gross errors.</w:t>
      </w:r>
    </w:p>
    <w:p w:rsidR="00EF1724" w:rsidRPr="00FF16D3" w:rsidRDefault="00EF1724" w:rsidP="00343DFD">
      <w:pPr>
        <w:pStyle w:val="PlainText"/>
        <w:rPr>
          <w:rFonts w:cs="Courier New"/>
        </w:rPr>
      </w:pPr>
      <w:r w:rsidRPr="00FF16D3">
        <w:rPr>
          <w:rFonts w:cs="Courier New"/>
        </w:rPr>
        <w:t xml:space="preserve">        BIAS            </w:t>
      </w:r>
      <w:proofErr w:type="gramStart"/>
      <w:r w:rsidRPr="00FF16D3">
        <w:rPr>
          <w:rFonts w:cs="Courier New"/>
        </w:rPr>
        <w:t>:Mean</w:t>
      </w:r>
      <w:proofErr w:type="gramEnd"/>
      <w:r w:rsidRPr="00FF16D3">
        <w:rPr>
          <w:rFonts w:cs="Courier New"/>
        </w:rPr>
        <w:t xml:space="preserve"> difference of observations from</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background</w:t>
      </w:r>
      <w:proofErr w:type="gramEnd"/>
      <w:r w:rsidRPr="00FF16D3">
        <w:rPr>
          <w:rFonts w:cs="Courier New"/>
        </w:rPr>
        <w:t xml:space="preserve"> values</w:t>
      </w:r>
      <w:r>
        <w:rPr>
          <w:rFonts w:cs="Courier New"/>
        </w:rPr>
        <w:t>,</w:t>
      </w:r>
      <w:r w:rsidRPr="00FF16D3">
        <w:rPr>
          <w:rFonts w:cs="Courier New"/>
        </w:rPr>
        <w:t xml:space="preserve"> excluding those with gross errors</w:t>
      </w:r>
    </w:p>
    <w:p w:rsidR="00EF1724" w:rsidRPr="00FF16D3" w:rsidRDefault="00EF1724" w:rsidP="00343DFD">
      <w:pPr>
        <w:pStyle w:val="PlainText"/>
        <w:rPr>
          <w:rFonts w:cs="Courier New"/>
        </w:rPr>
      </w:pPr>
      <w:r w:rsidRPr="00FF16D3">
        <w:rPr>
          <w:rFonts w:cs="Courier New"/>
        </w:rPr>
        <w:t xml:space="preserve">                          </w:t>
      </w:r>
      <w:r>
        <w:rPr>
          <w:rFonts w:cs="Courier New"/>
        </w:rPr>
        <w:t>(</w:t>
      </w:r>
      <w:r w:rsidRPr="00FF16D3">
        <w:rPr>
          <w:rFonts w:cs="Courier New"/>
        </w:rPr>
        <w:t>N.B. a positive bias indicates the wind</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observation</w:t>
      </w:r>
      <w:proofErr w:type="gramEnd"/>
      <w:r w:rsidRPr="00FF16D3">
        <w:rPr>
          <w:rFonts w:cs="Courier New"/>
        </w:rPr>
        <w:t xml:space="preserve"> is veered to the background</w:t>
      </w:r>
      <w:r>
        <w:rPr>
          <w:rFonts w:cs="Courier New"/>
        </w:rPr>
        <w:t>)</w:t>
      </w:r>
      <w:r w:rsidRPr="00FF16D3">
        <w:rPr>
          <w:rFonts w:cs="Courier New"/>
        </w:rPr>
        <w:t>.</w:t>
      </w:r>
    </w:p>
    <w:p w:rsidR="00EF1724" w:rsidRPr="00FF16D3" w:rsidRDefault="00EF1724" w:rsidP="00343DFD">
      <w:pPr>
        <w:pStyle w:val="PlainText"/>
        <w:rPr>
          <w:rFonts w:cs="Courier New"/>
        </w:rPr>
      </w:pPr>
      <w:r w:rsidRPr="00FF16D3">
        <w:rPr>
          <w:rFonts w:cs="Courier New"/>
        </w:rPr>
        <w:t xml:space="preserve">        RMS             </w:t>
      </w:r>
      <w:proofErr w:type="gramStart"/>
      <w:r w:rsidRPr="00FF16D3">
        <w:rPr>
          <w:rFonts w:cs="Courier New"/>
        </w:rPr>
        <w:t>:Root</w:t>
      </w:r>
      <w:proofErr w:type="gramEnd"/>
      <w:r w:rsidRPr="00FF16D3">
        <w:rPr>
          <w:rFonts w:cs="Courier New"/>
        </w:rPr>
        <w:t xml:space="preserve"> Mean Square difference of observations</w:t>
      </w:r>
      <w:r>
        <w:rPr>
          <w:rFonts w:cs="Courier New"/>
        </w:rPr>
        <w:t xml:space="preserve"> from</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background</w:t>
      </w:r>
      <w:proofErr w:type="gramEnd"/>
      <w:r w:rsidRPr="00FF16D3">
        <w:rPr>
          <w:rFonts w:cs="Courier New"/>
        </w:rPr>
        <w:t xml:space="preserve"> values</w:t>
      </w:r>
      <w:r>
        <w:rPr>
          <w:rFonts w:cs="Courier New"/>
        </w:rPr>
        <w:t>,</w:t>
      </w:r>
      <w:r w:rsidRPr="00FF16D3">
        <w:rPr>
          <w:rFonts w:cs="Courier New"/>
        </w:rPr>
        <w:t xml:space="preserve"> excluding those with gross errors.</w:t>
      </w:r>
    </w:p>
    <w:p w:rsidR="00EF1724" w:rsidRPr="00FF16D3" w:rsidRDefault="00EF1724" w:rsidP="00343DFD">
      <w:pPr>
        <w:pStyle w:val="PlainText"/>
        <w:rPr>
          <w:rFonts w:cs="Courier New"/>
        </w:rPr>
      </w:pPr>
    </w:p>
    <w:p w:rsidR="00EF1724" w:rsidRPr="00FF16D3" w:rsidRDefault="00EF1724" w:rsidP="00343DFD">
      <w:pPr>
        <w:pStyle w:val="PlainText"/>
        <w:rPr>
          <w:rFonts w:cs="Courier New"/>
        </w:rPr>
      </w:pPr>
      <w:r w:rsidRPr="00FF16D3">
        <w:rPr>
          <w:rFonts w:cs="Courier New"/>
        </w:rPr>
        <w:t xml:space="preserve">GROSS ERROR LIMIT        </w:t>
      </w:r>
      <w:proofErr w:type="gramStart"/>
      <w:r w:rsidRPr="00FF16D3">
        <w:rPr>
          <w:rFonts w:cs="Courier New"/>
        </w:rPr>
        <w:t>:15</w:t>
      </w:r>
      <w:proofErr w:type="gramEnd"/>
      <w:r w:rsidRPr="00FF16D3">
        <w:rPr>
          <w:rFonts w:cs="Courier New"/>
        </w:rPr>
        <w:t xml:space="preserve"> </w:t>
      </w:r>
      <w:proofErr w:type="spellStart"/>
      <w:r w:rsidRPr="00FF16D3">
        <w:rPr>
          <w:rFonts w:cs="Courier New"/>
        </w:rPr>
        <w:t>hPa</w:t>
      </w:r>
      <w:proofErr w:type="spellEnd"/>
      <w:r w:rsidRPr="00FF16D3">
        <w:rPr>
          <w:rFonts w:cs="Courier New"/>
        </w:rPr>
        <w:t xml:space="preserve">     (pressure)</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:25</w:t>
      </w:r>
      <w:proofErr w:type="gramEnd"/>
      <w:r w:rsidRPr="00FF16D3">
        <w:rPr>
          <w:rFonts w:cs="Courier New"/>
        </w:rPr>
        <w:t xml:space="preserve"> ms</w:t>
      </w:r>
      <w:r w:rsidRPr="004A2E26">
        <w:rPr>
          <w:rFonts w:cs="Courier New"/>
          <w:vertAlign w:val="superscript"/>
        </w:rPr>
        <w:t>-1</w:t>
      </w:r>
      <w:r w:rsidRPr="00FF16D3">
        <w:rPr>
          <w:rFonts w:cs="Courier New"/>
        </w:rPr>
        <w:t xml:space="preserve">  </w:t>
      </w:r>
      <w:r>
        <w:rPr>
          <w:rFonts w:cs="Courier New"/>
        </w:rPr>
        <w:t xml:space="preserve">  </w:t>
      </w:r>
      <w:r w:rsidRPr="00FF16D3">
        <w:rPr>
          <w:rFonts w:cs="Courier New"/>
        </w:rPr>
        <w:t xml:space="preserve"> (vector wind)</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:15</w:t>
      </w:r>
      <w:proofErr w:type="gramEnd"/>
      <w:r w:rsidRPr="00FF16D3">
        <w:rPr>
          <w:rFonts w:cs="Courier New"/>
        </w:rPr>
        <w:t xml:space="preserve"> </w:t>
      </w:r>
      <w:proofErr w:type="spellStart"/>
      <w:r w:rsidRPr="002B7B1E">
        <w:rPr>
          <w:rFonts w:cs="Courier New"/>
          <w:vertAlign w:val="superscript"/>
        </w:rPr>
        <w:t>o</w:t>
      </w:r>
      <w:r>
        <w:rPr>
          <w:rFonts w:cs="Courier New"/>
        </w:rPr>
        <w:t>C</w:t>
      </w:r>
      <w:proofErr w:type="spellEnd"/>
      <w:r w:rsidRPr="00FF16D3">
        <w:rPr>
          <w:rFonts w:cs="Courier New"/>
        </w:rPr>
        <w:t xml:space="preserve"> </w:t>
      </w:r>
      <w:r>
        <w:rPr>
          <w:rFonts w:cs="Courier New"/>
        </w:rPr>
        <w:t xml:space="preserve">      </w:t>
      </w:r>
      <w:r w:rsidRPr="00FF16D3">
        <w:rPr>
          <w:rFonts w:cs="Courier New"/>
        </w:rPr>
        <w:t>(air temperature)</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:50</w:t>
      </w:r>
      <w:proofErr w:type="gramEnd"/>
      <w:r w:rsidRPr="00FF16D3">
        <w:rPr>
          <w:rFonts w:cs="Courier New"/>
        </w:rPr>
        <w:t>%        (relative humidity)</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:10</w:t>
      </w:r>
      <w:proofErr w:type="gramEnd"/>
      <w:r w:rsidRPr="00FF16D3">
        <w:rPr>
          <w:rFonts w:cs="Courier New"/>
        </w:rPr>
        <w:t xml:space="preserve"> </w:t>
      </w:r>
      <w:proofErr w:type="spellStart"/>
      <w:r w:rsidRPr="002B7B1E">
        <w:rPr>
          <w:rFonts w:cs="Courier New"/>
          <w:vertAlign w:val="superscript"/>
        </w:rPr>
        <w:t>o</w:t>
      </w:r>
      <w:r>
        <w:rPr>
          <w:rFonts w:cs="Courier New"/>
        </w:rPr>
        <w:t>C</w:t>
      </w:r>
      <w:proofErr w:type="spellEnd"/>
      <w:r w:rsidRPr="00FF16D3">
        <w:rPr>
          <w:rFonts w:cs="Courier New"/>
        </w:rPr>
        <w:t xml:space="preserve"> </w:t>
      </w:r>
      <w:r>
        <w:rPr>
          <w:rFonts w:cs="Courier New"/>
        </w:rPr>
        <w:t xml:space="preserve">     </w:t>
      </w:r>
      <w:r w:rsidRPr="00FF16D3">
        <w:rPr>
          <w:rFonts w:cs="Courier New"/>
        </w:rPr>
        <w:t>(sea surface temperature)</w:t>
      </w:r>
    </w:p>
    <w:p w:rsidR="00EF1724" w:rsidRPr="00FF16D3" w:rsidRDefault="00EF1724" w:rsidP="00343DFD">
      <w:pPr>
        <w:pStyle w:val="PlainText"/>
        <w:rPr>
          <w:rFonts w:cs="Courier New"/>
        </w:rPr>
      </w:pPr>
    </w:p>
    <w:p w:rsidR="00EF1724" w:rsidRPr="00FF16D3" w:rsidRDefault="00EF1724" w:rsidP="00343DFD">
      <w:pPr>
        <w:pStyle w:val="PlainText"/>
        <w:rPr>
          <w:rFonts w:cs="Courier New"/>
        </w:rPr>
      </w:pPr>
      <w:r w:rsidRPr="00FF16D3">
        <w:rPr>
          <w:rFonts w:cs="Courier New"/>
        </w:rPr>
        <w:t xml:space="preserve">SELECTION CRITERIA       </w:t>
      </w:r>
      <w:proofErr w:type="gramStart"/>
      <w:r w:rsidRPr="00FF16D3">
        <w:rPr>
          <w:rFonts w:cs="Courier New"/>
        </w:rPr>
        <w:t>:NOBS</w:t>
      </w:r>
      <w:proofErr w:type="gramEnd"/>
      <w:r w:rsidRPr="00FF16D3">
        <w:rPr>
          <w:rFonts w:cs="Courier New"/>
        </w:rPr>
        <w:t xml:space="preserve"> &gt;= 20 , and one or more of the following:</w:t>
      </w:r>
    </w:p>
    <w:p w:rsidR="00EF1724" w:rsidRPr="00FF16D3" w:rsidRDefault="00EF1724" w:rsidP="00343DFD">
      <w:pPr>
        <w:pStyle w:val="PlainText"/>
        <w:rPr>
          <w:rFonts w:cs="Courier New"/>
        </w:rPr>
      </w:pP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1.</w:t>
      </w:r>
      <w:r>
        <w:rPr>
          <w:rFonts w:cs="Courier New"/>
        </w:rPr>
        <w:t>B</w:t>
      </w:r>
      <w:r w:rsidRPr="00FF16D3">
        <w:rPr>
          <w:rFonts w:cs="Courier New"/>
        </w:rPr>
        <w:t>ias</w:t>
      </w:r>
      <w:proofErr w:type="gramEnd"/>
      <w:r>
        <w:rPr>
          <w:rFonts w:cs="Courier New"/>
        </w:rPr>
        <w:t xml:space="preserve">  </w:t>
      </w:r>
      <w:r w:rsidRPr="00FF16D3">
        <w:rPr>
          <w:rFonts w:cs="Courier New"/>
        </w:rPr>
        <w:t xml:space="preserve">  &gt;=        4 </w:t>
      </w:r>
      <w:proofErr w:type="spellStart"/>
      <w:r w:rsidRPr="00FF16D3">
        <w:rPr>
          <w:rFonts w:cs="Courier New"/>
        </w:rPr>
        <w:t>hPa</w:t>
      </w:r>
      <w:proofErr w:type="spellEnd"/>
      <w:r w:rsidRPr="00FF16D3">
        <w:rPr>
          <w:rFonts w:cs="Courier New"/>
        </w:rPr>
        <w:t xml:space="preserve">      (pressure)</w:t>
      </w:r>
    </w:p>
    <w:p w:rsidR="00EF1724" w:rsidRPr="00FF16D3" w:rsidRDefault="00EF1724" w:rsidP="00343DFD">
      <w:pPr>
        <w:pStyle w:val="PlainText"/>
        <w:rPr>
          <w:rFonts w:cs="Courier New"/>
        </w:rPr>
      </w:pPr>
      <w:r w:rsidRPr="00FF16D3">
        <w:rPr>
          <w:rFonts w:cs="Courier New"/>
        </w:rPr>
        <w:t xml:space="preserve">                                   &gt;=        5 ms</w:t>
      </w:r>
      <w:r w:rsidRPr="004A2E26">
        <w:rPr>
          <w:rFonts w:cs="Courier New"/>
          <w:vertAlign w:val="superscript"/>
        </w:rPr>
        <w:t>-1</w:t>
      </w:r>
      <w:r w:rsidRPr="00FF16D3">
        <w:rPr>
          <w:rFonts w:cs="Courier New"/>
        </w:rPr>
        <w:t xml:space="preserve">    </w:t>
      </w:r>
      <w:r>
        <w:rPr>
          <w:rFonts w:cs="Courier New"/>
        </w:rPr>
        <w:t xml:space="preserve">  </w:t>
      </w:r>
      <w:r w:rsidRPr="00FF16D3">
        <w:rPr>
          <w:rFonts w:cs="Courier New"/>
        </w:rPr>
        <w:t>(wind speed)</w:t>
      </w:r>
    </w:p>
    <w:p w:rsidR="00EF1724" w:rsidRPr="00FF16D3" w:rsidRDefault="00EF1724" w:rsidP="00343DFD">
      <w:pPr>
        <w:pStyle w:val="PlainText"/>
        <w:rPr>
          <w:rFonts w:cs="Courier New"/>
        </w:rPr>
      </w:pPr>
      <w:r w:rsidRPr="00FF16D3">
        <w:rPr>
          <w:rFonts w:cs="Courier New"/>
        </w:rPr>
        <w:t xml:space="preserve">                                   &gt;=        30 degrees (direction)</w:t>
      </w:r>
    </w:p>
    <w:p w:rsidR="00EF1724" w:rsidRPr="00FF16D3" w:rsidRDefault="00EF1724" w:rsidP="00343DFD">
      <w:pPr>
        <w:pStyle w:val="PlainText"/>
        <w:rPr>
          <w:rFonts w:cs="Courier New"/>
        </w:rPr>
      </w:pPr>
      <w:r w:rsidRPr="00FF16D3">
        <w:rPr>
          <w:rFonts w:cs="Courier New"/>
        </w:rPr>
        <w:t xml:space="preserve">                                   &gt;=        4 </w:t>
      </w:r>
      <w:proofErr w:type="spellStart"/>
      <w:r w:rsidRPr="002B7B1E">
        <w:rPr>
          <w:rFonts w:cs="Courier New"/>
          <w:vertAlign w:val="superscript"/>
        </w:rPr>
        <w:t>o</w:t>
      </w:r>
      <w:r>
        <w:rPr>
          <w:rFonts w:cs="Courier New"/>
        </w:rPr>
        <w:t>C</w:t>
      </w:r>
      <w:proofErr w:type="spellEnd"/>
      <w:r>
        <w:rPr>
          <w:rFonts w:cs="Courier New"/>
        </w:rPr>
        <w:t xml:space="preserve">     </w:t>
      </w:r>
      <w:r w:rsidRPr="00FF16D3">
        <w:rPr>
          <w:rFonts w:cs="Courier New"/>
        </w:rPr>
        <w:t xml:space="preserve">  (air temperature)</w:t>
      </w:r>
    </w:p>
    <w:p w:rsidR="00EF1724" w:rsidRPr="00FF16D3" w:rsidRDefault="00EF1724" w:rsidP="00343DFD">
      <w:pPr>
        <w:pStyle w:val="PlainText"/>
        <w:rPr>
          <w:rFonts w:cs="Courier New"/>
        </w:rPr>
      </w:pPr>
      <w:r w:rsidRPr="00FF16D3">
        <w:rPr>
          <w:rFonts w:cs="Courier New"/>
        </w:rPr>
        <w:t xml:space="preserve">                                   &gt;=        15%        (relative humidity)</w:t>
      </w:r>
    </w:p>
    <w:p w:rsidR="00EF1724" w:rsidRPr="00FF16D3" w:rsidRDefault="00EF1724" w:rsidP="00343DFD">
      <w:pPr>
        <w:pStyle w:val="PlainText"/>
        <w:rPr>
          <w:rFonts w:cs="Courier New"/>
        </w:rPr>
      </w:pPr>
      <w:r w:rsidRPr="00FF16D3">
        <w:rPr>
          <w:rFonts w:cs="Courier New"/>
        </w:rPr>
        <w:t xml:space="preserve">                                   &gt;=        3 </w:t>
      </w:r>
      <w:proofErr w:type="spellStart"/>
      <w:r w:rsidRPr="002B7B1E">
        <w:rPr>
          <w:rFonts w:cs="Courier New"/>
          <w:vertAlign w:val="superscript"/>
        </w:rPr>
        <w:t>o</w:t>
      </w:r>
      <w:r>
        <w:rPr>
          <w:rFonts w:cs="Courier New"/>
        </w:rPr>
        <w:t>C</w:t>
      </w:r>
      <w:proofErr w:type="spellEnd"/>
      <w:r>
        <w:rPr>
          <w:rFonts w:cs="Courier New"/>
        </w:rPr>
        <w:t xml:space="preserve">     </w:t>
      </w:r>
      <w:r w:rsidRPr="00FF16D3">
        <w:rPr>
          <w:rFonts w:cs="Courier New"/>
        </w:rPr>
        <w:t xml:space="preserve">  (SST)</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2.SD</w:t>
      </w:r>
      <w:proofErr w:type="gramEnd"/>
      <w:r w:rsidRPr="00FF16D3">
        <w:rPr>
          <w:rFonts w:cs="Courier New"/>
        </w:rPr>
        <w:t xml:space="preserve">      &gt;=        6 </w:t>
      </w:r>
      <w:proofErr w:type="spellStart"/>
      <w:r w:rsidRPr="00FF16D3">
        <w:rPr>
          <w:rFonts w:cs="Courier New"/>
        </w:rPr>
        <w:t>hPa</w:t>
      </w:r>
      <w:proofErr w:type="spellEnd"/>
      <w:r w:rsidRPr="00FF16D3">
        <w:rPr>
          <w:rFonts w:cs="Courier New"/>
        </w:rPr>
        <w:t xml:space="preserve">      (pressure)</w:t>
      </w:r>
    </w:p>
    <w:p w:rsidR="00EF1724" w:rsidRPr="00FF16D3" w:rsidRDefault="00EF1724" w:rsidP="00343DFD">
      <w:pPr>
        <w:pStyle w:val="PlainText"/>
        <w:rPr>
          <w:rFonts w:cs="Courier New"/>
        </w:rPr>
      </w:pPr>
      <w:r w:rsidRPr="00FF16D3">
        <w:rPr>
          <w:rFonts w:cs="Courier New"/>
        </w:rPr>
        <w:t xml:space="preserve">                                   &gt;=        80 degrees (direction)</w:t>
      </w:r>
    </w:p>
    <w:p w:rsidR="00EF1724" w:rsidRPr="00FF16D3" w:rsidRDefault="00EF1724" w:rsidP="00343DFD">
      <w:pPr>
        <w:pStyle w:val="PlainText"/>
        <w:rPr>
          <w:rFonts w:cs="Courier New"/>
        </w:rPr>
      </w:pPr>
      <w:r w:rsidRPr="00FF16D3">
        <w:rPr>
          <w:rFonts w:cs="Courier New"/>
        </w:rPr>
        <w:t xml:space="preserve">                                   &gt;=        6 </w:t>
      </w:r>
      <w:proofErr w:type="spellStart"/>
      <w:r w:rsidRPr="002B7B1E">
        <w:rPr>
          <w:rFonts w:cs="Courier New"/>
          <w:vertAlign w:val="superscript"/>
        </w:rPr>
        <w:t>o</w:t>
      </w:r>
      <w:r>
        <w:rPr>
          <w:rFonts w:cs="Courier New"/>
        </w:rPr>
        <w:t>C</w:t>
      </w:r>
      <w:proofErr w:type="spellEnd"/>
      <w:r w:rsidRPr="00FF16D3">
        <w:rPr>
          <w:rFonts w:cs="Courier New"/>
        </w:rPr>
        <w:t xml:space="preserve"> </w:t>
      </w:r>
      <w:r>
        <w:rPr>
          <w:rFonts w:cs="Courier New"/>
        </w:rPr>
        <w:t xml:space="preserve">      </w:t>
      </w:r>
      <w:r w:rsidRPr="00FF16D3">
        <w:rPr>
          <w:rFonts w:cs="Courier New"/>
        </w:rPr>
        <w:t>(air temperature)</w:t>
      </w:r>
    </w:p>
    <w:p w:rsidR="00EF1724" w:rsidRPr="00FF16D3" w:rsidRDefault="00EF1724" w:rsidP="00343DFD">
      <w:pPr>
        <w:pStyle w:val="PlainText"/>
        <w:rPr>
          <w:rFonts w:cs="Courier New"/>
        </w:rPr>
      </w:pPr>
      <w:r w:rsidRPr="00FF16D3">
        <w:rPr>
          <w:rFonts w:cs="Courier New"/>
        </w:rPr>
        <w:t xml:space="preserve">                                   &gt;=        25%        (relative humidity)</w:t>
      </w:r>
    </w:p>
    <w:p w:rsidR="00EF1724" w:rsidRPr="00FF16D3" w:rsidRDefault="00EF1724" w:rsidP="00343DFD">
      <w:pPr>
        <w:pStyle w:val="PlainText"/>
        <w:rPr>
          <w:rFonts w:cs="Courier New"/>
        </w:rPr>
      </w:pPr>
      <w:r w:rsidRPr="00FF16D3">
        <w:rPr>
          <w:rFonts w:cs="Courier New"/>
        </w:rPr>
        <w:t xml:space="preserve">                                   &gt;=        5 </w:t>
      </w:r>
      <w:proofErr w:type="spellStart"/>
      <w:r w:rsidRPr="002B7B1E">
        <w:rPr>
          <w:rFonts w:cs="Courier New"/>
          <w:vertAlign w:val="superscript"/>
        </w:rPr>
        <w:t>o</w:t>
      </w:r>
      <w:r>
        <w:rPr>
          <w:rFonts w:cs="Courier New"/>
        </w:rPr>
        <w:t>C</w:t>
      </w:r>
      <w:proofErr w:type="spellEnd"/>
      <w:r w:rsidRPr="00FF16D3">
        <w:rPr>
          <w:rFonts w:cs="Courier New"/>
        </w:rPr>
        <w:t xml:space="preserve"> </w:t>
      </w:r>
      <w:r>
        <w:rPr>
          <w:rFonts w:cs="Courier New"/>
        </w:rPr>
        <w:t xml:space="preserve">      </w:t>
      </w:r>
      <w:r w:rsidRPr="00FF16D3">
        <w:rPr>
          <w:rFonts w:cs="Courier New"/>
        </w:rPr>
        <w:t>(SST)</w:t>
      </w:r>
    </w:p>
    <w:p w:rsidR="00EF1724" w:rsidRPr="00FF16D3" w:rsidRDefault="00EF1724" w:rsidP="00343DFD">
      <w:pPr>
        <w:pStyle w:val="PlainText"/>
        <w:rPr>
          <w:rFonts w:cs="Courier New"/>
        </w:rPr>
      </w:pPr>
      <w:r w:rsidRPr="00FF16D3">
        <w:rPr>
          <w:rFonts w:cs="Courier New"/>
        </w:rPr>
        <w:t xml:space="preserve">                         </w:t>
      </w:r>
      <w:proofErr w:type="gramStart"/>
      <w:r w:rsidRPr="00FF16D3">
        <w:rPr>
          <w:rFonts w:cs="Courier New"/>
        </w:rPr>
        <w:t>3.PGE</w:t>
      </w:r>
      <w:proofErr w:type="gramEnd"/>
      <w:r w:rsidRPr="00FF16D3">
        <w:rPr>
          <w:rFonts w:cs="Courier New"/>
        </w:rPr>
        <w:t xml:space="preserve">     &gt;=        25</w:t>
      </w:r>
    </w:p>
    <w:p w:rsidR="00EF1724" w:rsidRPr="00FF16D3" w:rsidRDefault="00EF1724" w:rsidP="00343DFD">
      <w:pPr>
        <w:pStyle w:val="PlainText"/>
        <w:rPr>
          <w:rFonts w:cs="Courier New"/>
        </w:rPr>
      </w:pPr>
    </w:p>
    <w:p w:rsidR="00EF1724" w:rsidRDefault="00EF1724" w:rsidP="00343DFD">
      <w:pPr>
        <w:pStyle w:val="PlainText"/>
        <w:shd w:val="clear" w:color="auto" w:fill="FFFFFF"/>
        <w:rPr>
          <w:rFonts w:ascii="Arial" w:hAnsi="Arial" w:cs="Arial"/>
          <w:color w:val="000000"/>
          <w:sz w:val="22"/>
          <w:szCs w:val="22"/>
        </w:rPr>
      </w:pPr>
      <w:r w:rsidRPr="00FF16D3">
        <w:t>N.B. Observations of wind direction are only included in the wind direction</w:t>
      </w:r>
      <w:r>
        <w:t xml:space="preserve"> </w:t>
      </w:r>
      <w:r w:rsidRPr="00FF16D3">
        <w:t xml:space="preserve">statistics if the observed </w:t>
      </w:r>
      <w:r>
        <w:t>or</w:t>
      </w:r>
      <w:r w:rsidRPr="00FF16D3">
        <w:t xml:space="preserve"> background wind speed </w:t>
      </w:r>
      <w:r>
        <w:t>is greater than</w:t>
      </w:r>
      <w:r w:rsidRPr="00FF16D3">
        <w:t xml:space="preserve"> 5 ms</w:t>
      </w:r>
      <w:r w:rsidRPr="004A2E26">
        <w:rPr>
          <w:vertAlign w:val="superscript"/>
        </w:rPr>
        <w:t>-1</w:t>
      </w:r>
    </w:p>
    <w:p w:rsidR="00EF1724" w:rsidRDefault="00EF1724" w:rsidP="007B28BA">
      <w:pPr>
        <w:rPr>
          <w:rFonts w:ascii="Arial" w:hAnsi="Arial" w:cs="Arial"/>
          <w:color w:val="000000"/>
          <w:sz w:val="22"/>
          <w:szCs w:val="22"/>
        </w:rPr>
      </w:pPr>
    </w:p>
    <w:p w:rsidR="00EF1724" w:rsidRPr="007D5F43" w:rsidRDefault="00EF1724" w:rsidP="007D5F43">
      <w:pPr>
        <w:rPr>
          <w:rFonts w:ascii="Arial" w:hAnsi="Arial" w:cs="Arial"/>
          <w:b/>
          <w:caps/>
          <w:sz w:val="22"/>
          <w:szCs w:val="22"/>
        </w:rPr>
      </w:pPr>
      <w:r w:rsidRPr="007D5F43">
        <w:rPr>
          <w:rFonts w:ascii="Arial" w:hAnsi="Arial" w:cs="Arial"/>
          <w:b/>
          <w:caps/>
          <w:sz w:val="22"/>
          <w:szCs w:val="22"/>
        </w:rPr>
        <w:t>2) Criteria used by the RTMC for VOSClim suspect list</w:t>
      </w:r>
    </w:p>
    <w:p w:rsidR="00EF1724" w:rsidRPr="007D5F43" w:rsidRDefault="00EF1724" w:rsidP="007D5F43">
      <w:pPr>
        <w:rPr>
          <w:rFonts w:ascii="Arial" w:hAnsi="Arial" w:cs="Arial"/>
          <w:bCs/>
          <w:sz w:val="22"/>
          <w:szCs w:val="22"/>
        </w:rPr>
      </w:pPr>
    </w:p>
    <w:p w:rsidR="00EF1724" w:rsidRPr="00C030D2" w:rsidRDefault="00EF1724" w:rsidP="007D5F43">
      <w:pPr>
        <w:pStyle w:val="PlainText"/>
      </w:pPr>
      <w:r w:rsidRPr="00C030D2">
        <w:t xml:space="preserve">Monitoring </w:t>
      </w:r>
      <w:proofErr w:type="spellStart"/>
      <w:r w:rsidRPr="00C030D2">
        <w:t>centre</w:t>
      </w:r>
      <w:proofErr w:type="spellEnd"/>
      <w:r w:rsidRPr="00C030D2">
        <w:t>:  Met Office, UK.</w:t>
      </w:r>
    </w:p>
    <w:p w:rsidR="00EF1724" w:rsidRPr="00C030D2" w:rsidRDefault="00EF1724" w:rsidP="007D5F43">
      <w:pPr>
        <w:pStyle w:val="PlainText"/>
      </w:pPr>
    </w:p>
    <w:p w:rsidR="00EF1724" w:rsidRPr="00C030D2" w:rsidRDefault="00EF1724" w:rsidP="007D5F43">
      <w:pPr>
        <w:pStyle w:val="PlainText"/>
      </w:pPr>
      <w:r>
        <w:t xml:space="preserve"> All VOS-</w:t>
      </w:r>
      <w:proofErr w:type="spellStart"/>
      <w:r>
        <w:t>Clim</w:t>
      </w:r>
      <w:proofErr w:type="spellEnd"/>
      <w:r>
        <w:t xml:space="preserve"> ship data are</w:t>
      </w:r>
      <w:r w:rsidRPr="00C030D2">
        <w:t xml:space="preserve"> monitored: against background 6-hour forecast fields</w:t>
      </w:r>
    </w:p>
    <w:p w:rsidR="00EF1724" w:rsidRPr="00C030D2" w:rsidRDefault="00EF1724" w:rsidP="007D5F43">
      <w:pPr>
        <w:pStyle w:val="PlainText"/>
      </w:pPr>
      <w:r w:rsidRPr="00C030D2">
        <w:lastRenderedPageBreak/>
        <w:t xml:space="preserve"> </w:t>
      </w:r>
      <w:proofErr w:type="gramStart"/>
      <w:r w:rsidRPr="00C030D2">
        <w:t>for</w:t>
      </w:r>
      <w:proofErr w:type="gramEnd"/>
      <w:r w:rsidRPr="00C030D2">
        <w:t xml:space="preserve"> all variables except SST, for which analyzed fields from the previous day </w:t>
      </w:r>
    </w:p>
    <w:p w:rsidR="00EF1724" w:rsidRPr="00C030D2" w:rsidRDefault="00EF1724" w:rsidP="007D5F43">
      <w:pPr>
        <w:pStyle w:val="PlainText"/>
      </w:pPr>
      <w:r w:rsidRPr="00C030D2">
        <w:t xml:space="preserve"> </w:t>
      </w:r>
      <w:proofErr w:type="gramStart"/>
      <w:r w:rsidRPr="00C030D2">
        <w:t>are</w:t>
      </w:r>
      <w:proofErr w:type="gramEnd"/>
      <w:r w:rsidRPr="00C030D2">
        <w:t xml:space="preserve"> used.</w:t>
      </w:r>
    </w:p>
    <w:p w:rsidR="00EF1724" w:rsidRPr="00C030D2" w:rsidRDefault="00EF1724" w:rsidP="007D5F43">
      <w:pPr>
        <w:pStyle w:val="PlainText"/>
      </w:pPr>
    </w:p>
    <w:p w:rsidR="00EF1724" w:rsidRPr="00C030D2" w:rsidRDefault="00EF1724" w:rsidP="007D5F43">
      <w:pPr>
        <w:pStyle w:val="PlainText"/>
      </w:pPr>
      <w:r w:rsidRPr="00C030D2">
        <w:t xml:space="preserve"> Key to table below</w:t>
      </w:r>
    </w:p>
    <w:p w:rsidR="00EF1724" w:rsidRPr="00C030D2" w:rsidRDefault="00EF1724" w:rsidP="007D5F43">
      <w:pPr>
        <w:pStyle w:val="PlainText"/>
      </w:pPr>
      <w:r w:rsidRPr="00C030D2">
        <w:t xml:space="preserve"> ------------------</w:t>
      </w:r>
    </w:p>
    <w:p w:rsidR="00EF1724" w:rsidRPr="00C030D2" w:rsidRDefault="00EF1724" w:rsidP="007D5F43">
      <w:pPr>
        <w:pStyle w:val="PlainText"/>
      </w:pPr>
      <w:r w:rsidRPr="00C030D2">
        <w:t xml:space="preserve"> </w:t>
      </w:r>
      <w:proofErr w:type="spellStart"/>
      <w:proofErr w:type="gramStart"/>
      <w:r w:rsidRPr="00C030D2">
        <w:t>NumObs</w:t>
      </w:r>
      <w:proofErr w:type="spellEnd"/>
      <w:r w:rsidRPr="00C030D2">
        <w:t xml:space="preserve"> :</w:t>
      </w:r>
      <w:proofErr w:type="gramEnd"/>
      <w:r w:rsidRPr="00C030D2">
        <w:t xml:space="preserve"> number of observations from the ship during the month</w:t>
      </w:r>
    </w:p>
    <w:p w:rsidR="00EF1724" w:rsidRPr="00C030D2" w:rsidRDefault="00EF1724" w:rsidP="007D5F43">
      <w:pPr>
        <w:pStyle w:val="PlainText"/>
      </w:pPr>
      <w:r w:rsidRPr="00C030D2">
        <w:t xml:space="preserve"> %GE    : percentage of </w:t>
      </w:r>
      <w:proofErr w:type="spellStart"/>
      <w:r w:rsidRPr="00C030D2">
        <w:t>obs</w:t>
      </w:r>
      <w:proofErr w:type="spellEnd"/>
      <w:r w:rsidRPr="00C030D2">
        <w:t xml:space="preserve"> with gross errors (for GE limits see below)</w:t>
      </w:r>
    </w:p>
    <w:p w:rsidR="00EF1724" w:rsidRPr="00C030D2" w:rsidRDefault="00EF1724" w:rsidP="007D5F43">
      <w:pPr>
        <w:pStyle w:val="PlainText"/>
      </w:pPr>
      <w:r w:rsidRPr="00C030D2">
        <w:t xml:space="preserve"> </w:t>
      </w:r>
      <w:proofErr w:type="spellStart"/>
      <w:proofErr w:type="gramStart"/>
      <w:r w:rsidRPr="00C030D2">
        <w:t>StdDvn</w:t>
      </w:r>
      <w:proofErr w:type="spellEnd"/>
      <w:r w:rsidRPr="00C030D2">
        <w:t xml:space="preserve"> :</w:t>
      </w:r>
      <w:proofErr w:type="gramEnd"/>
      <w:r w:rsidRPr="00C030D2">
        <w:t xml:space="preserve"> standard deviation of </w:t>
      </w:r>
      <w:proofErr w:type="spellStart"/>
      <w:r w:rsidRPr="00C030D2">
        <w:t>obs</w:t>
      </w:r>
      <w:proofErr w:type="spellEnd"/>
      <w:r w:rsidRPr="00C030D2">
        <w:t xml:space="preserve">-background, excluding </w:t>
      </w:r>
      <w:proofErr w:type="spellStart"/>
      <w:r w:rsidRPr="00C030D2">
        <w:t>obs</w:t>
      </w:r>
      <w:proofErr w:type="spellEnd"/>
      <w:r w:rsidRPr="00C030D2">
        <w:t xml:space="preserve"> with gross errors</w:t>
      </w:r>
    </w:p>
    <w:p w:rsidR="00EF1724" w:rsidRPr="00C030D2" w:rsidRDefault="00EF1724" w:rsidP="007D5F43">
      <w:pPr>
        <w:pStyle w:val="PlainText"/>
      </w:pPr>
      <w:r w:rsidRPr="00C030D2">
        <w:t xml:space="preserve"> Bias   : mean </w:t>
      </w:r>
      <w:proofErr w:type="spellStart"/>
      <w:r w:rsidRPr="00C030D2">
        <w:t>obs</w:t>
      </w:r>
      <w:proofErr w:type="spellEnd"/>
      <w:r w:rsidRPr="00C030D2">
        <w:t xml:space="preserve">-background, excluding </w:t>
      </w:r>
      <w:proofErr w:type="spellStart"/>
      <w:r w:rsidRPr="00C030D2">
        <w:t>obs</w:t>
      </w:r>
      <w:proofErr w:type="spellEnd"/>
      <w:r w:rsidRPr="00C030D2">
        <w:t xml:space="preserve"> with gross errors</w:t>
      </w:r>
    </w:p>
    <w:p w:rsidR="00EF1724" w:rsidRPr="00C030D2" w:rsidRDefault="00EF1724" w:rsidP="007D5F43">
      <w:pPr>
        <w:pStyle w:val="PlainText"/>
      </w:pPr>
      <w:r w:rsidRPr="00C030D2">
        <w:t xml:space="preserve"> RMS    : root mean square of </w:t>
      </w:r>
      <w:proofErr w:type="spellStart"/>
      <w:r w:rsidRPr="00C030D2">
        <w:t>obs</w:t>
      </w:r>
      <w:proofErr w:type="spellEnd"/>
      <w:r w:rsidRPr="00C030D2">
        <w:t xml:space="preserve">-background, excluding </w:t>
      </w:r>
      <w:proofErr w:type="spellStart"/>
      <w:r w:rsidRPr="00C030D2">
        <w:t>obs</w:t>
      </w:r>
      <w:proofErr w:type="spellEnd"/>
      <w:r w:rsidRPr="00C030D2">
        <w:t xml:space="preserve"> with gross errors</w:t>
      </w:r>
    </w:p>
    <w:p w:rsidR="00EF1724" w:rsidRPr="00C030D2" w:rsidRDefault="00EF1724" w:rsidP="007D5F43">
      <w:pPr>
        <w:pStyle w:val="PlainText"/>
      </w:pPr>
    </w:p>
    <w:p w:rsidR="00EF1724" w:rsidRPr="00C030D2" w:rsidRDefault="00EF1724" w:rsidP="007D5F43">
      <w:pPr>
        <w:pStyle w:val="PlainText"/>
      </w:pPr>
      <w:r w:rsidRPr="00C030D2">
        <w:t xml:space="preserve"> Suspect selection criteria for each variable:</w:t>
      </w:r>
    </w:p>
    <w:p w:rsidR="00EF1724" w:rsidRPr="00C030D2" w:rsidRDefault="00EF1724" w:rsidP="007D5F43">
      <w:pPr>
        <w:pStyle w:val="PlainText"/>
      </w:pPr>
      <w:r w:rsidRPr="00C030D2">
        <w:t xml:space="preserve">    At least 20 observations from the ship and one or more of the following:-</w:t>
      </w:r>
    </w:p>
    <w:p w:rsidR="00EF1724" w:rsidRPr="00C030D2" w:rsidRDefault="00EF1724" w:rsidP="007D5F43">
      <w:pPr>
        <w:pStyle w:val="PlainText"/>
      </w:pPr>
      <w:r w:rsidRPr="00C030D2">
        <w:t xml:space="preserve">    %GE      </w:t>
      </w:r>
      <w:proofErr w:type="gramStart"/>
      <w:r w:rsidRPr="00C030D2">
        <w:t>&gt;  10</w:t>
      </w:r>
      <w:proofErr w:type="gramEnd"/>
      <w:r w:rsidRPr="00C030D2">
        <w:t>%</w:t>
      </w:r>
    </w:p>
    <w:p w:rsidR="00EF1724" w:rsidRPr="00C030D2" w:rsidRDefault="00EF1724" w:rsidP="007D5F43">
      <w:pPr>
        <w:pStyle w:val="PlainText"/>
      </w:pPr>
      <w:r w:rsidRPr="00C030D2">
        <w:t xml:space="preserve">    |Bias|   </w:t>
      </w:r>
      <w:proofErr w:type="gramStart"/>
      <w:r w:rsidRPr="00C030D2">
        <w:t>&gt;  Bias</w:t>
      </w:r>
      <w:proofErr w:type="gramEnd"/>
      <w:r w:rsidRPr="00C030D2">
        <w:t xml:space="preserve"> limit (see below)</w:t>
      </w:r>
    </w:p>
    <w:p w:rsidR="00EF1724" w:rsidRPr="00C030D2" w:rsidRDefault="00EF1724" w:rsidP="007D5F43">
      <w:pPr>
        <w:pStyle w:val="PlainText"/>
      </w:pPr>
      <w:r w:rsidRPr="00C030D2">
        <w:t xml:space="preserve">    </w:t>
      </w:r>
      <w:proofErr w:type="spellStart"/>
      <w:r w:rsidRPr="00C030D2">
        <w:t>StdDvn</w:t>
      </w:r>
      <w:proofErr w:type="spellEnd"/>
      <w:r w:rsidRPr="00C030D2">
        <w:t xml:space="preserve">   </w:t>
      </w:r>
      <w:proofErr w:type="gramStart"/>
      <w:r w:rsidRPr="00C030D2">
        <w:t xml:space="preserve">&gt;  </w:t>
      </w:r>
      <w:proofErr w:type="spellStart"/>
      <w:r w:rsidRPr="00C030D2">
        <w:t>StdDvn</w:t>
      </w:r>
      <w:proofErr w:type="spellEnd"/>
      <w:proofErr w:type="gramEnd"/>
      <w:r w:rsidRPr="00C030D2">
        <w:t xml:space="preserve"> limit (see below)</w:t>
      </w:r>
    </w:p>
    <w:p w:rsidR="00EF1724" w:rsidRPr="00C030D2" w:rsidRDefault="00EF1724" w:rsidP="007D5F43">
      <w:pPr>
        <w:pStyle w:val="PlainText"/>
      </w:pPr>
      <w:r w:rsidRPr="00C030D2">
        <w:t xml:space="preserve"> </w:t>
      </w:r>
    </w:p>
    <w:p w:rsidR="00EF1724" w:rsidRPr="00C030D2" w:rsidRDefault="00EF1724" w:rsidP="007D5F43">
      <w:pPr>
        <w:pStyle w:val="PlainText"/>
      </w:pPr>
      <w:r w:rsidRPr="00C030D2">
        <w:t xml:space="preserve"> Limits:       | Press.| Wind Speed | Direct.| Air Temp.| </w:t>
      </w:r>
      <w:proofErr w:type="spellStart"/>
      <w:r w:rsidRPr="00C030D2">
        <w:t>Rel.Hum</w:t>
      </w:r>
      <w:proofErr w:type="spellEnd"/>
      <w:r w:rsidRPr="00C030D2">
        <w:t>.</w:t>
      </w:r>
      <w:proofErr w:type="gramStart"/>
      <w:r w:rsidRPr="00C030D2">
        <w:t>|  SST</w:t>
      </w:r>
      <w:proofErr w:type="gramEnd"/>
      <w:r w:rsidRPr="00C030D2">
        <w:t xml:space="preserve">   |</w:t>
      </w:r>
    </w:p>
    <w:p w:rsidR="00EF1724" w:rsidRPr="00C030D2" w:rsidRDefault="00EF1724" w:rsidP="007D5F43">
      <w:pPr>
        <w:pStyle w:val="PlainText"/>
      </w:pPr>
      <w:r w:rsidRPr="00C030D2">
        <w:t xml:space="preserve"> -------       | (</w:t>
      </w:r>
      <w:proofErr w:type="spellStart"/>
      <w:r w:rsidRPr="00C030D2">
        <w:t>hPa</w:t>
      </w:r>
      <w:proofErr w:type="spellEnd"/>
      <w:r w:rsidRPr="00C030D2">
        <w:t>) |   (m/s)    | (</w:t>
      </w:r>
      <w:proofErr w:type="spellStart"/>
      <w:r w:rsidRPr="00C030D2">
        <w:t>deg</w:t>
      </w:r>
      <w:proofErr w:type="spellEnd"/>
      <w:proofErr w:type="gramStart"/>
      <w:r w:rsidRPr="00C030D2">
        <w:t>)  |</w:t>
      </w:r>
      <w:proofErr w:type="gramEnd"/>
      <w:r w:rsidRPr="00C030D2">
        <w:t xml:space="preserve"> (</w:t>
      </w:r>
      <w:proofErr w:type="spellStart"/>
      <w:r w:rsidRPr="00C030D2">
        <w:t>deg</w:t>
      </w:r>
      <w:proofErr w:type="spellEnd"/>
      <w:r w:rsidRPr="00C030D2">
        <w:t xml:space="preserve"> C)  |  (%)    | (</w:t>
      </w:r>
      <w:proofErr w:type="spellStart"/>
      <w:r w:rsidRPr="00C030D2">
        <w:t>deg</w:t>
      </w:r>
      <w:proofErr w:type="spellEnd"/>
      <w:r w:rsidRPr="00C030D2">
        <w:t xml:space="preserve"> C)|</w:t>
      </w:r>
    </w:p>
    <w:p w:rsidR="00EF1724" w:rsidRPr="00C030D2" w:rsidRDefault="00EF1724" w:rsidP="007D5F43">
      <w:pPr>
        <w:pStyle w:val="PlainText"/>
      </w:pPr>
      <w:r w:rsidRPr="00C030D2">
        <w:t xml:space="preserve"> Bias limit    </w:t>
      </w:r>
      <w:proofErr w:type="gramStart"/>
      <w:r w:rsidRPr="00C030D2">
        <w:t>|  2.5</w:t>
      </w:r>
      <w:proofErr w:type="gramEnd"/>
      <w:r w:rsidRPr="00C030D2">
        <w:t xml:space="preserve">  |     5      |   30   |   2.0    |  12     |   2.0  |</w:t>
      </w:r>
    </w:p>
    <w:p w:rsidR="00EF1724" w:rsidRPr="00C030D2" w:rsidRDefault="00EF1724" w:rsidP="007D5F43">
      <w:pPr>
        <w:pStyle w:val="PlainText"/>
      </w:pPr>
      <w:r w:rsidRPr="00C030D2">
        <w:t xml:space="preserve"> </w:t>
      </w:r>
      <w:proofErr w:type="spellStart"/>
      <w:r w:rsidRPr="00C030D2">
        <w:t>StdDvn</w:t>
      </w:r>
      <w:proofErr w:type="spellEnd"/>
      <w:r w:rsidRPr="00C030D2">
        <w:t xml:space="preserve"> </w:t>
      </w:r>
      <w:proofErr w:type="gramStart"/>
      <w:r w:rsidRPr="00C030D2">
        <w:t>limit  |</w:t>
      </w:r>
      <w:proofErr w:type="gramEnd"/>
      <w:r w:rsidRPr="00C030D2">
        <w:t xml:space="preserve">  5.0  |    10      |   60   |   4.0    |  20     |   4.0  | </w:t>
      </w:r>
    </w:p>
    <w:p w:rsidR="00EF1724" w:rsidRPr="00C030D2" w:rsidRDefault="00EF1724" w:rsidP="007D5F43">
      <w:pPr>
        <w:pStyle w:val="PlainText"/>
      </w:pPr>
      <w:r w:rsidRPr="00C030D2">
        <w:t xml:space="preserve"> GE limit      | </w:t>
      </w:r>
      <w:proofErr w:type="gramStart"/>
      <w:r w:rsidRPr="00C030D2">
        <w:t>15.0  |</w:t>
      </w:r>
      <w:proofErr w:type="gramEnd"/>
      <w:r w:rsidRPr="00C030D2">
        <w:t xml:space="preserve">    25      |  150   |  10.0    |  50     |  10.0  |</w:t>
      </w:r>
    </w:p>
    <w:p w:rsidR="00EF1724" w:rsidRDefault="00EF1724" w:rsidP="007B28BA">
      <w:pPr>
        <w:rPr>
          <w:rFonts w:ascii="Arial" w:hAnsi="Arial" w:cs="Arial"/>
          <w:color w:val="000000"/>
          <w:sz w:val="22"/>
          <w:szCs w:val="22"/>
        </w:rPr>
      </w:pPr>
    </w:p>
    <w:p w:rsidR="00EF1724" w:rsidRDefault="00EF1724" w:rsidP="007B28BA">
      <w:pPr>
        <w:rPr>
          <w:rFonts w:ascii="Arial" w:hAnsi="Arial" w:cs="Arial"/>
          <w:color w:val="000000"/>
          <w:sz w:val="22"/>
          <w:szCs w:val="22"/>
        </w:rPr>
      </w:pPr>
    </w:p>
    <w:p w:rsidR="00EF1724" w:rsidRDefault="00EF1724" w:rsidP="007B28BA">
      <w:pPr>
        <w:jc w:val="center"/>
        <w:rPr>
          <w:rFonts w:ascii="Arial" w:hAnsi="Arial" w:cs="Arial"/>
          <w:color w:val="000000"/>
          <w:sz w:val="22"/>
          <w:szCs w:val="22"/>
        </w:rPr>
      </w:pPr>
      <w:r w:rsidRPr="00FA47D3">
        <w:rPr>
          <w:rFonts w:ascii="Arial" w:hAnsi="Arial" w:cs="Arial"/>
          <w:color w:val="000000"/>
          <w:sz w:val="22"/>
          <w:szCs w:val="22"/>
        </w:rPr>
        <w:t>____________</w:t>
      </w:r>
    </w:p>
    <w:p w:rsidR="00EF1724" w:rsidRDefault="00EF1724" w:rsidP="007B28BA">
      <w:pPr>
        <w:rPr>
          <w:rFonts w:ascii="Arial" w:hAnsi="Arial" w:cs="Arial"/>
          <w:color w:val="000000"/>
          <w:sz w:val="22"/>
          <w:szCs w:val="22"/>
        </w:rPr>
        <w:sectPr w:rsidR="00EF1724" w:rsidSect="005041CC">
          <w:footerReference w:type="default" r:id="rId76"/>
          <w:footerReference w:type="first" r:id="rId77"/>
          <w:pgSz w:w="11907" w:h="16840" w:code="9"/>
          <w:pgMar w:top="1138" w:right="1138" w:bottom="1138" w:left="1138" w:header="720" w:footer="720" w:gutter="0"/>
          <w:cols w:space="720"/>
        </w:sectPr>
      </w:pPr>
    </w:p>
    <w:p w:rsidR="00EF1724" w:rsidRPr="009E0D70" w:rsidRDefault="00EF1724" w:rsidP="009E0D70">
      <w:pPr>
        <w:jc w:val="center"/>
        <w:rPr>
          <w:rFonts w:ascii="Arial" w:hAnsi="Arial" w:cs="Arial"/>
          <w:b/>
          <w:bCs/>
          <w:caps/>
          <w:color w:val="000000"/>
          <w:sz w:val="22"/>
          <w:szCs w:val="22"/>
        </w:rPr>
      </w:pPr>
      <w:bookmarkStart w:id="102" w:name="Annex_XI"/>
      <w:r w:rsidRPr="009E0D70">
        <w:rPr>
          <w:rFonts w:ascii="Arial" w:hAnsi="Arial" w:cs="Arial"/>
          <w:b/>
          <w:bCs/>
          <w:caps/>
          <w:color w:val="000000"/>
          <w:sz w:val="22"/>
          <w:szCs w:val="22"/>
        </w:rPr>
        <w:lastRenderedPageBreak/>
        <w:t>Annex XI</w:t>
      </w:r>
      <w:bookmarkEnd w:id="102"/>
    </w:p>
    <w:p w:rsidR="00EF1724" w:rsidRDefault="00EF1724" w:rsidP="009E0D70">
      <w:pPr>
        <w:rPr>
          <w:rFonts w:ascii="Arial" w:hAnsi="Arial" w:cs="Arial"/>
          <w:color w:val="000000"/>
          <w:sz w:val="22"/>
          <w:szCs w:val="22"/>
        </w:rPr>
      </w:pPr>
    </w:p>
    <w:p w:rsidR="00EF1724" w:rsidRPr="00F5408B" w:rsidRDefault="00EF1724" w:rsidP="00F5408B">
      <w:pPr>
        <w:jc w:val="center"/>
        <w:rPr>
          <w:rFonts w:ascii="Arial" w:hAnsi="Arial" w:cs="Arial"/>
          <w:b/>
          <w:bCs/>
          <w:caps/>
          <w:color w:val="000000"/>
          <w:sz w:val="22"/>
          <w:szCs w:val="22"/>
        </w:rPr>
      </w:pPr>
      <w:r w:rsidRPr="00F5408B">
        <w:rPr>
          <w:rFonts w:ascii="Arial" w:hAnsi="Arial" w:cs="Arial"/>
          <w:b/>
          <w:bCs/>
          <w:caps/>
          <w:color w:val="000000"/>
          <w:sz w:val="22"/>
          <w:szCs w:val="22"/>
        </w:rPr>
        <w:t>SOT Implementation Plan</w:t>
      </w:r>
    </w:p>
    <w:p w:rsidR="00EF1724" w:rsidRDefault="00EF1724" w:rsidP="009E0D70">
      <w:pPr>
        <w:rPr>
          <w:rFonts w:ascii="Arial" w:hAnsi="Arial" w:cs="Arial"/>
          <w:color w:val="000000"/>
          <w:sz w:val="22"/>
          <w:szCs w:val="22"/>
        </w:rPr>
      </w:pPr>
    </w:p>
    <w:tbl>
      <w:tblPr>
        <w:tblW w:w="0" w:type="auto"/>
        <w:tblLook w:val="01E0" w:firstRow="1" w:lastRow="1" w:firstColumn="1" w:lastColumn="1" w:noHBand="0" w:noVBand="0"/>
      </w:tblPr>
      <w:tblGrid>
        <w:gridCol w:w="627"/>
        <w:gridCol w:w="1384"/>
        <w:gridCol w:w="3193"/>
        <w:gridCol w:w="4175"/>
        <w:gridCol w:w="1839"/>
        <w:gridCol w:w="973"/>
        <w:gridCol w:w="2589"/>
      </w:tblGrid>
      <w:tr w:rsidR="00EF1724" w:rsidRPr="00607AC6" w:rsidTr="00F22E4B">
        <w:tc>
          <w:tcPr>
            <w:tcW w:w="634" w:type="dxa"/>
            <w:shd w:val="clear" w:color="auto" w:fill="FFFF99"/>
          </w:tcPr>
          <w:p w:rsidR="00EF1724" w:rsidRPr="00607AC6" w:rsidRDefault="00EF1724" w:rsidP="00607AC6">
            <w:pPr>
              <w:jc w:val="both"/>
              <w:rPr>
                <w:rFonts w:ascii="Arial" w:hAnsi="Arial" w:cs="Arial"/>
                <w:b/>
                <w:bCs/>
                <w:i/>
                <w:iCs/>
              </w:rPr>
            </w:pPr>
            <w:r w:rsidRPr="00607AC6">
              <w:rPr>
                <w:rFonts w:ascii="Arial" w:hAnsi="Arial" w:cs="Arial"/>
                <w:b/>
                <w:bCs/>
                <w:i/>
                <w:iCs/>
              </w:rPr>
              <w:t>No.</w:t>
            </w:r>
          </w:p>
        </w:tc>
        <w:tc>
          <w:tcPr>
            <w:tcW w:w="1384" w:type="dxa"/>
            <w:shd w:val="clear" w:color="auto" w:fill="FFFF99"/>
          </w:tcPr>
          <w:p w:rsidR="00EF1724" w:rsidRPr="00607AC6" w:rsidRDefault="00EF1724" w:rsidP="00607AC6">
            <w:pPr>
              <w:jc w:val="both"/>
              <w:rPr>
                <w:rFonts w:ascii="Arial" w:hAnsi="Arial" w:cs="Arial"/>
                <w:b/>
                <w:bCs/>
                <w:i/>
                <w:iCs/>
              </w:rPr>
            </w:pPr>
            <w:r w:rsidRPr="00607AC6">
              <w:rPr>
                <w:rFonts w:ascii="Arial" w:hAnsi="Arial" w:cs="Arial"/>
                <w:b/>
                <w:bCs/>
                <w:i/>
                <w:iCs/>
              </w:rPr>
              <w:t>Ref.</w:t>
            </w:r>
          </w:p>
        </w:tc>
        <w:tc>
          <w:tcPr>
            <w:tcW w:w="2993" w:type="dxa"/>
            <w:shd w:val="clear" w:color="auto" w:fill="FFFF99"/>
          </w:tcPr>
          <w:p w:rsidR="00EF1724" w:rsidRPr="00607AC6" w:rsidRDefault="00EF1724" w:rsidP="00607AC6">
            <w:pPr>
              <w:widowControl w:val="0"/>
              <w:ind w:left="5"/>
              <w:jc w:val="both"/>
              <w:rPr>
                <w:rFonts w:ascii="Arial" w:hAnsi="Arial" w:cs="Arial"/>
                <w:b/>
                <w:bCs/>
                <w:i/>
                <w:iCs/>
              </w:rPr>
            </w:pPr>
            <w:r w:rsidRPr="00607AC6">
              <w:rPr>
                <w:rFonts w:ascii="Arial" w:hAnsi="Arial" w:cs="Arial"/>
                <w:b/>
                <w:bCs/>
                <w:i/>
                <w:iCs/>
              </w:rPr>
              <w:t>Type</w:t>
            </w:r>
          </w:p>
        </w:tc>
        <w:tc>
          <w:tcPr>
            <w:tcW w:w="4347" w:type="dxa"/>
            <w:shd w:val="clear" w:color="auto" w:fill="FFFF99"/>
          </w:tcPr>
          <w:p w:rsidR="00EF1724" w:rsidRPr="00607AC6" w:rsidRDefault="00EF1724" w:rsidP="00607AC6">
            <w:pPr>
              <w:widowControl w:val="0"/>
              <w:ind w:left="5"/>
              <w:jc w:val="both"/>
              <w:rPr>
                <w:rFonts w:ascii="Arial" w:hAnsi="Arial" w:cs="Arial"/>
                <w:b/>
                <w:bCs/>
                <w:i/>
                <w:iCs/>
              </w:rPr>
            </w:pPr>
          </w:p>
        </w:tc>
        <w:tc>
          <w:tcPr>
            <w:tcW w:w="1839" w:type="dxa"/>
            <w:shd w:val="clear" w:color="auto" w:fill="FFFF99"/>
          </w:tcPr>
          <w:p w:rsidR="00EF1724" w:rsidRPr="00607AC6" w:rsidRDefault="00EF1724" w:rsidP="00607AC6">
            <w:pPr>
              <w:jc w:val="both"/>
              <w:rPr>
                <w:rFonts w:ascii="Arial" w:hAnsi="Arial" w:cs="Arial"/>
                <w:b/>
                <w:bCs/>
                <w:i/>
                <w:iCs/>
              </w:rPr>
            </w:pPr>
            <w:r w:rsidRPr="00607AC6">
              <w:rPr>
                <w:rFonts w:ascii="Arial" w:hAnsi="Arial" w:cs="Arial"/>
                <w:b/>
                <w:bCs/>
                <w:i/>
                <w:iCs/>
              </w:rPr>
              <w:t>By</w:t>
            </w:r>
          </w:p>
        </w:tc>
        <w:tc>
          <w:tcPr>
            <w:tcW w:w="973" w:type="dxa"/>
            <w:shd w:val="clear" w:color="auto" w:fill="FFFF99"/>
          </w:tcPr>
          <w:p w:rsidR="00EF1724" w:rsidRPr="00607AC6" w:rsidRDefault="00EF1724" w:rsidP="00607AC6">
            <w:pPr>
              <w:jc w:val="both"/>
              <w:rPr>
                <w:rFonts w:ascii="Arial" w:hAnsi="Arial" w:cs="Arial"/>
                <w:b/>
                <w:bCs/>
                <w:i/>
                <w:iCs/>
              </w:rPr>
            </w:pPr>
            <w:r w:rsidRPr="00607AC6">
              <w:rPr>
                <w:rFonts w:ascii="Arial" w:hAnsi="Arial" w:cs="Arial"/>
                <w:b/>
                <w:bCs/>
                <w:i/>
                <w:iCs/>
              </w:rPr>
              <w:t>Time frame</w:t>
            </w:r>
          </w:p>
        </w:tc>
        <w:tc>
          <w:tcPr>
            <w:tcW w:w="2610" w:type="dxa"/>
            <w:shd w:val="clear" w:color="auto" w:fill="FFFF99"/>
          </w:tcPr>
          <w:p w:rsidR="00EF1724" w:rsidRPr="00607AC6" w:rsidRDefault="00EF1724" w:rsidP="00607AC6">
            <w:pPr>
              <w:jc w:val="both"/>
              <w:rPr>
                <w:rFonts w:ascii="Arial" w:hAnsi="Arial" w:cs="Arial"/>
                <w:b/>
                <w:bCs/>
                <w:i/>
                <w:iCs/>
              </w:rPr>
            </w:pPr>
            <w:r w:rsidRPr="00607AC6">
              <w:rPr>
                <w:rFonts w:ascii="Arial" w:hAnsi="Arial" w:cs="Arial"/>
                <w:b/>
                <w:bCs/>
                <w:i/>
                <w:iCs/>
              </w:rPr>
              <w:t>Performance Indicator (if applicable)</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p>
        </w:tc>
        <w:tc>
          <w:tcPr>
            <w:tcW w:w="1384" w:type="dxa"/>
          </w:tcPr>
          <w:p w:rsidR="00EF1724" w:rsidRPr="00607AC6" w:rsidRDefault="00EF1724" w:rsidP="00607AC6">
            <w:pPr>
              <w:jc w:val="both"/>
              <w:rPr>
                <w:rFonts w:ascii="Arial" w:hAnsi="Arial" w:cs="Arial"/>
              </w:rPr>
            </w:pPr>
            <w:r w:rsidRPr="00607AC6">
              <w:rPr>
                <w:rFonts w:ascii="Arial" w:hAnsi="Arial" w:cs="Arial"/>
              </w:rPr>
              <w:t>2.3.3(ix)</w:t>
            </w:r>
          </w:p>
          <w:p w:rsidR="00EF1724" w:rsidRPr="00607AC6" w:rsidRDefault="00EF1724" w:rsidP="00607AC6">
            <w:pPr>
              <w:jc w:val="both"/>
              <w:rPr>
                <w:rFonts w:ascii="Arial" w:hAnsi="Arial" w:cs="Arial"/>
              </w:rPr>
            </w:pPr>
            <w:r w:rsidRPr="00607AC6">
              <w:rPr>
                <w:rFonts w:ascii="Arial" w:hAnsi="Arial" w:cs="Arial"/>
              </w:rPr>
              <w:t>3.1.11(x)</w:t>
            </w:r>
          </w:p>
          <w:p w:rsidR="00EF1724" w:rsidRPr="00607AC6" w:rsidRDefault="00EF1724" w:rsidP="00607AC6">
            <w:pPr>
              <w:jc w:val="both"/>
              <w:rPr>
                <w:rFonts w:ascii="Arial" w:hAnsi="Arial" w:cs="Arial"/>
              </w:rPr>
            </w:pPr>
            <w:r w:rsidRPr="00607AC6">
              <w:rPr>
                <w:rFonts w:ascii="Arial" w:hAnsi="Arial" w:cs="Arial"/>
              </w:rPr>
              <w:t>5.1</w:t>
            </w:r>
          </w:p>
          <w:p w:rsidR="00EF1724" w:rsidRPr="00607AC6" w:rsidRDefault="00EF1724" w:rsidP="00607AC6">
            <w:pPr>
              <w:jc w:val="both"/>
              <w:rPr>
                <w:rFonts w:ascii="Arial" w:hAnsi="Arial" w:cs="Arial"/>
              </w:rPr>
            </w:pPr>
            <w:r w:rsidRPr="00607AC6">
              <w:rPr>
                <w:rFonts w:ascii="Arial" w:hAnsi="Arial" w:cs="Arial"/>
              </w:rPr>
              <w:t>5.4.1</w:t>
            </w:r>
          </w:p>
          <w:p w:rsidR="00EF1724" w:rsidRPr="00607AC6" w:rsidRDefault="00EF1724" w:rsidP="00607AC6">
            <w:pPr>
              <w:jc w:val="both"/>
              <w:rPr>
                <w:rFonts w:ascii="Arial" w:hAnsi="Arial" w:cs="Arial"/>
              </w:rPr>
            </w:pPr>
            <w:r w:rsidRPr="00607AC6">
              <w:rPr>
                <w:rFonts w:ascii="Arial" w:hAnsi="Arial" w:cs="Arial"/>
              </w:rPr>
              <w:t>5.4.3</w:t>
            </w:r>
          </w:p>
        </w:tc>
        <w:tc>
          <w:tcPr>
            <w:tcW w:w="2993" w:type="dxa"/>
          </w:tcPr>
          <w:p w:rsidR="00EF1724" w:rsidRPr="00607AC6" w:rsidRDefault="00EF1724" w:rsidP="00607AC6">
            <w:pPr>
              <w:widowControl w:val="0"/>
              <w:tabs>
                <w:tab w:val="left" w:pos="600"/>
              </w:tabs>
              <w:adjustRightInd w:val="0"/>
              <w:snapToGrid w:val="0"/>
              <w:jc w:val="both"/>
              <w:rPr>
                <w:rFonts w:ascii="Arial" w:hAnsi="Arial" w:cs="Arial"/>
                <w:sz w:val="18"/>
                <w:szCs w:val="18"/>
              </w:rPr>
            </w:pPr>
            <w:r w:rsidRPr="00607AC6">
              <w:rPr>
                <w:rFonts w:ascii="Arial" w:hAnsi="Arial" w:cs="Arial"/>
                <w:sz w:val="18"/>
                <w:szCs w:val="18"/>
              </w:rPr>
              <w:t>Capacity Building</w:t>
            </w:r>
          </w:p>
        </w:tc>
        <w:tc>
          <w:tcPr>
            <w:tcW w:w="4347" w:type="dxa"/>
          </w:tcPr>
          <w:p w:rsidR="00EF1724" w:rsidRPr="00607AC6" w:rsidRDefault="00EF1724" w:rsidP="00607AC6">
            <w:pPr>
              <w:widowControl w:val="0"/>
              <w:tabs>
                <w:tab w:val="left" w:pos="600"/>
              </w:tabs>
              <w:adjustRightInd w:val="0"/>
              <w:snapToGrid w:val="0"/>
              <w:jc w:val="both"/>
              <w:rPr>
                <w:rFonts w:ascii="Arial" w:eastAsia="MS Mincho" w:hAnsi="Arial" w:cs="Arial"/>
                <w:lang w:eastAsia="ja-JP"/>
              </w:rPr>
            </w:pPr>
            <w:r w:rsidRPr="00607AC6">
              <w:rPr>
                <w:rFonts w:ascii="Arial" w:hAnsi="Arial" w:cs="Arial"/>
              </w:rPr>
              <w:t xml:space="preserve">Organize regular (every 3-4 years) PMO workshops as an efficient mean of realizing the </w:t>
            </w:r>
            <w:r w:rsidRPr="00607AC6">
              <w:rPr>
                <w:rFonts w:ascii="Arial" w:eastAsia="MS Mincho" w:hAnsi="Arial" w:cs="Arial"/>
                <w:lang w:eastAsia="ja-JP"/>
              </w:rPr>
              <w:t>JCOMM PANGEA concept.</w:t>
            </w:r>
          </w:p>
          <w:p w:rsidR="00EF1724" w:rsidRPr="00607AC6" w:rsidRDefault="00EF1724" w:rsidP="00607AC6">
            <w:pPr>
              <w:jc w:val="both"/>
              <w:rPr>
                <w:rFonts w:ascii="Arial" w:hAnsi="Arial" w:cs="Arial"/>
              </w:rPr>
            </w:pPr>
            <w:r w:rsidRPr="00607AC6">
              <w:rPr>
                <w:rFonts w:ascii="Arial" w:hAnsi="Arial" w:cs="Arial"/>
              </w:rPr>
              <w:t>Organize scientific and technical workshops together with SOT Sessions</w:t>
            </w:r>
          </w:p>
          <w:p w:rsidR="00EF1724" w:rsidRPr="00607AC6" w:rsidRDefault="00EF1724" w:rsidP="00607AC6">
            <w:pPr>
              <w:widowControl w:val="0"/>
              <w:tabs>
                <w:tab w:val="left" w:pos="600"/>
              </w:tabs>
              <w:adjustRightInd w:val="0"/>
              <w:snapToGrid w:val="0"/>
              <w:jc w:val="both"/>
              <w:rPr>
                <w:rFonts w:ascii="Arial" w:hAnsi="Arial" w:cs="Arial"/>
              </w:rPr>
            </w:pP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Every 4 years</w:t>
            </w:r>
          </w:p>
        </w:tc>
        <w:tc>
          <w:tcPr>
            <w:tcW w:w="2610" w:type="dxa"/>
          </w:tcPr>
          <w:p w:rsidR="00EF1724" w:rsidRPr="00607AC6" w:rsidRDefault="00EF1724" w:rsidP="00607AC6">
            <w:pPr>
              <w:jc w:val="both"/>
              <w:rPr>
                <w:rFonts w:ascii="Arial" w:hAnsi="Arial" w:cs="Arial"/>
              </w:rPr>
            </w:pPr>
            <w:r w:rsidRPr="00607AC6">
              <w:rPr>
                <w:rFonts w:ascii="Arial" w:hAnsi="Arial" w:cs="Arial"/>
              </w:rPr>
              <w:t>Actual frequency of workshops</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2</w:t>
            </w:r>
          </w:p>
        </w:tc>
        <w:tc>
          <w:tcPr>
            <w:tcW w:w="1384" w:type="dxa"/>
          </w:tcPr>
          <w:p w:rsidR="00EF1724" w:rsidRPr="00607AC6" w:rsidRDefault="00EF1724" w:rsidP="00607AC6">
            <w:pPr>
              <w:jc w:val="both"/>
              <w:rPr>
                <w:rFonts w:ascii="Arial" w:hAnsi="Arial" w:cs="Arial"/>
              </w:rPr>
            </w:pPr>
            <w:r w:rsidRPr="00607AC6">
              <w:rPr>
                <w:rFonts w:ascii="Arial" w:hAnsi="Arial" w:cs="Arial"/>
              </w:rPr>
              <w:t>5.4.2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Capacity Building</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rPr>
              <w:t>Add to the repositories of educational resources on websites such as Ocean Teacher the materials developed for Capacity Building workshop (</w:t>
            </w:r>
            <w:proofErr w:type="spellStart"/>
            <w:r w:rsidRPr="00607AC6">
              <w:rPr>
                <w:rFonts w:ascii="Arial" w:hAnsi="Arial" w:cs="Arial"/>
              </w:rPr>
              <w:t>e.g</w:t>
            </w:r>
            <w:proofErr w:type="spellEnd"/>
            <w:r w:rsidRPr="00607AC6">
              <w:rPr>
                <w:rFonts w:ascii="Arial" w:hAnsi="Arial" w:cs="Arial"/>
              </w:rPr>
              <w:t xml:space="preserve"> PMO, Scientific and Technical workshops)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Number of SOT materials on </w:t>
            </w:r>
            <w:proofErr w:type="spellStart"/>
            <w:r w:rsidRPr="00607AC6">
              <w:rPr>
                <w:rFonts w:ascii="Arial" w:hAnsi="Arial" w:cs="Arial"/>
              </w:rPr>
              <w:t>OceanTeacher</w:t>
            </w:r>
            <w:proofErr w:type="spellEnd"/>
          </w:p>
        </w:tc>
      </w:tr>
      <w:tr w:rsidR="00EF1724" w:rsidRPr="00607AC6" w:rsidTr="00F22E4B">
        <w:tc>
          <w:tcPr>
            <w:tcW w:w="634" w:type="dxa"/>
          </w:tcPr>
          <w:p w:rsidR="00EF1724" w:rsidRDefault="00EF1724" w:rsidP="00BC047F">
            <w:pPr>
              <w:jc w:val="both"/>
              <w:rPr>
                <w:rFonts w:ascii="Arial" w:hAnsi="Arial" w:cs="Arial"/>
                <w:lang w:eastAsia="zh-CN"/>
              </w:rPr>
            </w:pPr>
            <w:r>
              <w:rPr>
                <w:rFonts w:ascii="Arial" w:hAnsi="Arial" w:cs="Arial"/>
                <w:lang w:eastAsia="zh-CN"/>
              </w:rPr>
              <w:t>3</w:t>
            </w:r>
          </w:p>
        </w:tc>
        <w:tc>
          <w:tcPr>
            <w:tcW w:w="1384" w:type="dxa"/>
          </w:tcPr>
          <w:p w:rsidR="00EF1724" w:rsidRDefault="00EF1724" w:rsidP="00BC047F">
            <w:pPr>
              <w:jc w:val="both"/>
              <w:rPr>
                <w:rFonts w:ascii="Arial" w:hAnsi="Arial" w:cs="Arial"/>
                <w:lang w:eastAsia="zh-CN"/>
              </w:rPr>
            </w:pPr>
            <w:r>
              <w:rPr>
                <w:rFonts w:ascii="Arial" w:hAnsi="Arial" w:cs="Arial"/>
                <w:lang w:eastAsia="zh-CN"/>
              </w:rPr>
              <w:t>7.6(f)</w:t>
            </w:r>
          </w:p>
          <w:p w:rsidR="00EF1724" w:rsidRPr="00607AC6" w:rsidRDefault="00EF1724" w:rsidP="00BC047F">
            <w:pPr>
              <w:jc w:val="both"/>
              <w:rPr>
                <w:rFonts w:ascii="Arial" w:hAnsi="Arial" w:cs="Arial"/>
                <w:lang w:eastAsia="zh-CN"/>
              </w:rPr>
            </w:pPr>
            <w:r>
              <w:rPr>
                <w:rFonts w:ascii="Arial" w:hAnsi="Arial" w:cs="Arial"/>
                <w:lang w:eastAsia="zh-CN"/>
              </w:rPr>
              <w:t>SOT-7/3.1.3.2(f)</w:t>
            </w:r>
          </w:p>
        </w:tc>
        <w:tc>
          <w:tcPr>
            <w:tcW w:w="2993" w:type="dxa"/>
          </w:tcPr>
          <w:p w:rsidR="00EF1724" w:rsidRPr="00607AC6" w:rsidRDefault="00EF1724" w:rsidP="00BC047F">
            <w:pPr>
              <w:pStyle w:val="BodyText"/>
              <w:widowControl w:val="0"/>
              <w:tabs>
                <w:tab w:val="left" w:pos="1134"/>
              </w:tabs>
              <w:spacing w:after="0"/>
              <w:jc w:val="both"/>
              <w:rPr>
                <w:rFonts w:ascii="Arial" w:hAnsi="Arial" w:cs="Arial"/>
                <w:sz w:val="18"/>
                <w:szCs w:val="18"/>
              </w:rPr>
            </w:pPr>
            <w:r>
              <w:rPr>
                <w:rFonts w:ascii="Arial" w:hAnsi="Arial" w:cs="Arial"/>
                <w:sz w:val="18"/>
                <w:szCs w:val="18"/>
              </w:rPr>
              <w:t>Capacity Building</w:t>
            </w:r>
          </w:p>
        </w:tc>
        <w:tc>
          <w:tcPr>
            <w:tcW w:w="4347" w:type="dxa"/>
          </w:tcPr>
          <w:p w:rsidR="00EF1724" w:rsidRPr="00607AC6" w:rsidRDefault="00EF1724" w:rsidP="00BC047F">
            <w:pPr>
              <w:widowControl w:val="0"/>
              <w:tabs>
                <w:tab w:val="left" w:pos="993"/>
              </w:tabs>
              <w:autoSpaceDE w:val="0"/>
              <w:autoSpaceDN w:val="0"/>
              <w:adjustRightInd w:val="0"/>
              <w:jc w:val="both"/>
              <w:rPr>
                <w:rFonts w:ascii="Arial" w:hAnsi="Arial" w:cs="Arial"/>
              </w:rPr>
            </w:pPr>
            <w:r w:rsidRPr="000C435D">
              <w:rPr>
                <w:rFonts w:ascii="Arial" w:hAnsi="Arial" w:cs="Arial"/>
              </w:rPr>
              <w:t xml:space="preserve">To lead the SOT Pilot Project for the Indian Ocean, set up a Steering Team tasked to develop a </w:t>
            </w:r>
            <w:proofErr w:type="spellStart"/>
            <w:r w:rsidRPr="000C435D">
              <w:rPr>
                <w:rFonts w:ascii="Arial" w:hAnsi="Arial" w:cs="Arial"/>
              </w:rPr>
              <w:t>workplan</w:t>
            </w:r>
            <w:proofErr w:type="spellEnd"/>
            <w:r w:rsidRPr="000C435D">
              <w:rPr>
                <w:rFonts w:ascii="Arial" w:hAnsi="Arial" w:cs="Arial"/>
              </w:rPr>
              <w:t xml:space="preserve"> for the Pilot Project, and to report at the next SOT Session on the outcome</w:t>
            </w:r>
          </w:p>
        </w:tc>
        <w:tc>
          <w:tcPr>
            <w:tcW w:w="1839" w:type="dxa"/>
          </w:tcPr>
          <w:p w:rsidR="00EF1724" w:rsidRPr="00607AC6" w:rsidRDefault="00EF1724" w:rsidP="00BC047F">
            <w:pPr>
              <w:jc w:val="both"/>
              <w:rPr>
                <w:rFonts w:ascii="Arial" w:hAnsi="Arial" w:cs="Arial"/>
              </w:rPr>
            </w:pPr>
            <w:r>
              <w:rPr>
                <w:rFonts w:ascii="Arial" w:hAnsi="Arial" w:cs="Arial"/>
              </w:rPr>
              <w:t>Kenya</w:t>
            </w:r>
          </w:p>
        </w:tc>
        <w:tc>
          <w:tcPr>
            <w:tcW w:w="973" w:type="dxa"/>
          </w:tcPr>
          <w:p w:rsidR="00EF1724" w:rsidRPr="00607AC6" w:rsidRDefault="00EF1724" w:rsidP="00BC047F">
            <w:pPr>
              <w:jc w:val="both"/>
              <w:rPr>
                <w:rFonts w:ascii="Arial" w:hAnsi="Arial" w:cs="Arial"/>
              </w:rPr>
            </w:pPr>
            <w:r>
              <w:rPr>
                <w:rFonts w:ascii="Arial" w:hAnsi="Arial" w:cs="Arial"/>
              </w:rPr>
              <w:t>SOT-8</w:t>
            </w:r>
          </w:p>
        </w:tc>
        <w:tc>
          <w:tcPr>
            <w:tcW w:w="2610" w:type="dxa"/>
          </w:tcPr>
          <w:p w:rsidR="00EF1724" w:rsidRPr="00607AC6" w:rsidRDefault="00EF1724" w:rsidP="00BC047F">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4</w:t>
            </w:r>
          </w:p>
        </w:tc>
        <w:tc>
          <w:tcPr>
            <w:tcW w:w="1384" w:type="dxa"/>
          </w:tcPr>
          <w:p w:rsidR="00EF1724" w:rsidRPr="00607AC6" w:rsidRDefault="00EF1724" w:rsidP="00607AC6">
            <w:pPr>
              <w:jc w:val="both"/>
              <w:rPr>
                <w:rFonts w:ascii="Arial" w:hAnsi="Arial" w:cs="Arial"/>
              </w:rPr>
            </w:pPr>
            <w:r w:rsidRPr="00607AC6">
              <w:rPr>
                <w:rFonts w:ascii="Arial" w:hAnsi="Arial" w:cs="Arial"/>
              </w:rPr>
              <w:t>3.3.10</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Capacity Building/ASAP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lang w:eastAsia="en-US"/>
              </w:rPr>
              <w:t>Provide advice and assistance to new ASAP operators</w:t>
            </w:r>
          </w:p>
        </w:tc>
        <w:tc>
          <w:tcPr>
            <w:tcW w:w="1839" w:type="dxa"/>
          </w:tcPr>
          <w:p w:rsidR="00EF1724" w:rsidRPr="00607AC6" w:rsidRDefault="00EF1724" w:rsidP="00607AC6">
            <w:pPr>
              <w:jc w:val="both"/>
              <w:rPr>
                <w:rFonts w:ascii="Arial" w:hAnsi="Arial" w:cs="Arial"/>
              </w:rPr>
            </w:pPr>
            <w:r w:rsidRPr="00607AC6">
              <w:rPr>
                <w:rFonts w:ascii="Arial" w:hAnsi="Arial" w:cs="Arial"/>
              </w:rPr>
              <w:t>ASAP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Number of new ASAP </w:t>
            </w:r>
            <w:proofErr w:type="spellStart"/>
            <w:r w:rsidRPr="00607AC6">
              <w:rPr>
                <w:rFonts w:ascii="Arial" w:hAnsi="Arial" w:cs="Arial"/>
              </w:rPr>
              <w:t>programmes</w:t>
            </w:r>
            <w:proofErr w:type="spellEnd"/>
          </w:p>
        </w:tc>
      </w:tr>
      <w:tr w:rsidR="00EF1724" w:rsidRPr="00607AC6" w:rsidTr="00F22E4B">
        <w:tc>
          <w:tcPr>
            <w:tcW w:w="634" w:type="dxa"/>
          </w:tcPr>
          <w:p w:rsidR="00EF1724" w:rsidRPr="00607AC6" w:rsidRDefault="00EF1724" w:rsidP="00607AC6">
            <w:pPr>
              <w:jc w:val="both"/>
              <w:rPr>
                <w:rFonts w:ascii="Arial" w:hAnsi="Arial" w:cs="Arial"/>
                <w:lang w:eastAsia="zh-CN"/>
              </w:rPr>
            </w:pPr>
            <w:r>
              <w:rPr>
                <w:rFonts w:ascii="Arial" w:hAnsi="Arial" w:cs="Arial"/>
                <w:lang w:eastAsia="zh-CN"/>
              </w:rPr>
              <w:t>5</w:t>
            </w:r>
          </w:p>
        </w:tc>
        <w:tc>
          <w:tcPr>
            <w:tcW w:w="1384" w:type="dxa"/>
          </w:tcPr>
          <w:p w:rsidR="00EF1724" w:rsidRPr="00607AC6" w:rsidRDefault="00EF1724" w:rsidP="00607AC6">
            <w:pPr>
              <w:jc w:val="both"/>
              <w:rPr>
                <w:rFonts w:ascii="Arial" w:hAnsi="Arial" w:cs="Arial"/>
              </w:rPr>
            </w:pPr>
            <w:r w:rsidRPr="00607AC6">
              <w:rPr>
                <w:rFonts w:ascii="Arial" w:hAnsi="Arial" w:cs="Arial"/>
                <w:lang w:eastAsia="zh-CN"/>
              </w:rPr>
              <w:t>SOT-5/III-2.1.1.5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Management/Data Collection</w:t>
            </w:r>
          </w:p>
        </w:tc>
        <w:tc>
          <w:tcPr>
            <w:tcW w:w="4347" w:type="dxa"/>
          </w:tcPr>
          <w:p w:rsidR="00EF1724" w:rsidRPr="00607AC6" w:rsidRDefault="00EF1724" w:rsidP="004544E6">
            <w:pPr>
              <w:rPr>
                <w:rFonts w:ascii="Arial" w:hAnsi="Arial" w:cs="Arial"/>
              </w:rPr>
            </w:pPr>
            <w:r w:rsidRPr="00607AC6">
              <w:rPr>
                <w:rFonts w:ascii="Arial" w:hAnsi="Arial" w:cs="Arial"/>
                <w:lang w:eastAsia="zh-CN"/>
              </w:rPr>
              <w:t>NMHS operating VOS AWS to make arrangements to ensure that all observations, including hourly observations are inserted onto the GTS for global dissemination</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Percentage of hourly observations from VOS distributed on GTS </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w:t>
            </w:r>
          </w:p>
        </w:tc>
        <w:tc>
          <w:tcPr>
            <w:tcW w:w="1384" w:type="dxa"/>
          </w:tcPr>
          <w:p w:rsidR="00EF1724" w:rsidRPr="00607AC6" w:rsidRDefault="00EF1724" w:rsidP="00607AC6">
            <w:pPr>
              <w:jc w:val="both"/>
              <w:rPr>
                <w:rFonts w:ascii="Arial" w:hAnsi="Arial" w:cs="Arial"/>
              </w:rPr>
            </w:pPr>
            <w:r w:rsidRPr="00607AC6">
              <w:rPr>
                <w:rFonts w:ascii="Arial" w:hAnsi="Arial" w:cs="Arial"/>
              </w:rPr>
              <w:t>4.6.5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Management/Delayed mode</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iCs/>
              </w:rPr>
            </w:pPr>
            <w:r w:rsidRPr="00607AC6">
              <w:rPr>
                <w:rFonts w:ascii="Arial" w:hAnsi="Arial" w:cs="Arial"/>
                <w:iCs/>
              </w:rPr>
              <w:t xml:space="preserve">The SOT and the associated </w:t>
            </w:r>
            <w:proofErr w:type="spellStart"/>
            <w:r w:rsidRPr="00607AC6">
              <w:rPr>
                <w:rFonts w:ascii="Arial" w:hAnsi="Arial" w:cs="Arial"/>
                <w:iCs/>
              </w:rPr>
              <w:t>programmes</w:t>
            </w:r>
            <w:proofErr w:type="spellEnd"/>
            <w:r w:rsidRPr="00607AC6">
              <w:rPr>
                <w:rFonts w:ascii="Arial" w:hAnsi="Arial" w:cs="Arial"/>
                <w:iCs/>
              </w:rPr>
              <w:t xml:space="preserve"> will actively encourage all ship operators to forward their data to one or other of the responsible global archives.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Evolution of archived ship observations within ICOADS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w:t>
            </w:r>
          </w:p>
        </w:tc>
        <w:tc>
          <w:tcPr>
            <w:tcW w:w="1384" w:type="dxa"/>
          </w:tcPr>
          <w:p w:rsidR="00EF1724" w:rsidRPr="00607AC6" w:rsidRDefault="00EF1724" w:rsidP="00607AC6">
            <w:pPr>
              <w:jc w:val="both"/>
              <w:rPr>
                <w:rFonts w:ascii="Arial" w:hAnsi="Arial" w:cs="Arial"/>
              </w:rPr>
            </w:pPr>
            <w:r w:rsidRPr="00607AC6">
              <w:rPr>
                <w:rFonts w:ascii="Arial" w:hAnsi="Arial" w:cs="Arial"/>
              </w:rPr>
              <w:t>4.11.5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management/Delayed mode</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rPr>
              <w:t>Distribute the TSG software that has been developed by IRD –France- to produce the delayed mode dataset.</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8</w:t>
            </w:r>
          </w:p>
        </w:tc>
        <w:tc>
          <w:tcPr>
            <w:tcW w:w="1384" w:type="dxa"/>
          </w:tcPr>
          <w:p w:rsidR="00EF1724" w:rsidRDefault="00EF1724" w:rsidP="00607AC6">
            <w:pPr>
              <w:jc w:val="both"/>
              <w:rPr>
                <w:rFonts w:ascii="Arial" w:hAnsi="Arial" w:cs="Arial"/>
              </w:rPr>
            </w:pPr>
            <w:r w:rsidRPr="00607AC6">
              <w:rPr>
                <w:rFonts w:ascii="Arial" w:hAnsi="Arial" w:cs="Arial"/>
              </w:rPr>
              <w:t>4.6.4</w:t>
            </w:r>
          </w:p>
          <w:p w:rsidR="00EF1724" w:rsidRPr="00607AC6" w:rsidRDefault="00EF1724" w:rsidP="00607AC6">
            <w:pPr>
              <w:jc w:val="both"/>
              <w:rPr>
                <w:rFonts w:ascii="Arial" w:hAnsi="Arial" w:cs="Arial"/>
              </w:rPr>
            </w:pPr>
            <w:r>
              <w:rPr>
                <w:rFonts w:ascii="Arial" w:hAnsi="Arial" w:cs="Arial"/>
              </w:rPr>
              <w:t>7.7(c)</w:t>
            </w:r>
          </w:p>
          <w:p w:rsidR="00EF1724" w:rsidRDefault="00EF1724" w:rsidP="00607AC6">
            <w:pPr>
              <w:jc w:val="both"/>
              <w:rPr>
                <w:rFonts w:ascii="Arial" w:hAnsi="Arial" w:cs="Arial"/>
              </w:rPr>
            </w:pPr>
            <w:r w:rsidRPr="00607AC6">
              <w:rPr>
                <w:rFonts w:ascii="Arial" w:hAnsi="Arial" w:cs="Arial"/>
              </w:rPr>
              <w:t>SOT-6/9.4.5(1)</w:t>
            </w:r>
          </w:p>
          <w:p w:rsidR="00EF1724" w:rsidRPr="00607AC6" w:rsidRDefault="00EF1724" w:rsidP="00607AC6">
            <w:pPr>
              <w:jc w:val="both"/>
              <w:rPr>
                <w:rFonts w:ascii="Arial" w:hAnsi="Arial" w:cs="Arial"/>
              </w:rPr>
            </w:pPr>
            <w:r>
              <w:rPr>
                <w:rFonts w:ascii="Arial" w:hAnsi="Arial" w:cs="Arial"/>
              </w:rPr>
              <w:t>SOT-</w:t>
            </w:r>
            <w:r>
              <w:rPr>
                <w:rFonts w:ascii="Arial" w:hAnsi="Arial" w:cs="Arial"/>
              </w:rPr>
              <w:lastRenderedPageBreak/>
              <w:t>7/3.1.3.3(c)</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lastRenderedPageBreak/>
              <w:t>Data Management/Delayed mode</w:t>
            </w:r>
          </w:p>
        </w:tc>
        <w:tc>
          <w:tcPr>
            <w:tcW w:w="4347" w:type="dxa"/>
          </w:tcPr>
          <w:p w:rsidR="00EF1724" w:rsidRPr="00607AC6" w:rsidRDefault="00EF1724" w:rsidP="004544E6">
            <w:pPr>
              <w:rPr>
                <w:rFonts w:ascii="Arial" w:hAnsi="Arial" w:cs="Arial"/>
              </w:rPr>
            </w:pPr>
            <w:r w:rsidRPr="000C435D">
              <w:rPr>
                <w:rFonts w:ascii="Arial" w:hAnsi="Arial" w:cs="Arial"/>
                <w:u w:val="single"/>
              </w:rPr>
              <w:t>T</w:t>
            </w:r>
            <w:r w:rsidRPr="000C435D">
              <w:rPr>
                <w:rFonts w:ascii="Arial" w:hAnsi="Arial" w:cs="Arial"/>
              </w:rPr>
              <w:t xml:space="preserve">o follow </w:t>
            </w:r>
            <w:r>
              <w:rPr>
                <w:rFonts w:ascii="Arial" w:hAnsi="Arial" w:cs="Arial"/>
              </w:rPr>
              <w:t xml:space="preserve">closely and take an active role in </w:t>
            </w:r>
            <w:r w:rsidRPr="000C435D">
              <w:rPr>
                <w:rFonts w:ascii="Arial" w:hAnsi="Arial" w:cs="Arial"/>
              </w:rPr>
              <w:t>the development of the MCDS (see for example the final report of the 4</w:t>
            </w:r>
            <w:r w:rsidRPr="000C435D">
              <w:rPr>
                <w:rFonts w:ascii="Arial" w:hAnsi="Arial" w:cs="Arial"/>
                <w:vertAlign w:val="superscript"/>
              </w:rPr>
              <w:t>th</w:t>
            </w:r>
            <w:r w:rsidRPr="000C435D">
              <w:rPr>
                <w:rFonts w:ascii="Arial" w:hAnsi="Arial" w:cs="Arial"/>
              </w:rPr>
              <w:t xml:space="preserve"> Session of the ETMC), and make sure that delayed mode and historical ship data will comply </w:t>
            </w:r>
            <w:r w:rsidRPr="000C435D">
              <w:rPr>
                <w:rFonts w:ascii="Arial" w:hAnsi="Arial" w:cs="Arial"/>
              </w:rPr>
              <w:lastRenderedPageBreak/>
              <w:t>with the requirements of the MCDS. Team members, may also consider collaborating with the ETMC through participation in its Task Team on the MCDS so that the SOT requirements are also considered in these developments</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ETMC</w:t>
            </w:r>
            <w:r>
              <w:rPr>
                <w:rFonts w:ascii="Arial" w:hAnsi="Arial" w:cs="Arial"/>
              </w:rPr>
              <w:t xml:space="preserve"> &amp; SOT members</w:t>
            </w:r>
          </w:p>
        </w:tc>
        <w:tc>
          <w:tcPr>
            <w:tcW w:w="973" w:type="dxa"/>
          </w:tcPr>
          <w:p w:rsidR="00EF1724" w:rsidRPr="00607AC6" w:rsidRDefault="00EF1724" w:rsidP="00607AC6">
            <w:pPr>
              <w:jc w:val="both"/>
              <w:rPr>
                <w:rFonts w:ascii="Arial" w:hAnsi="Arial" w:cs="Arial"/>
              </w:rPr>
            </w:pPr>
            <w:r w:rsidRPr="00607AC6">
              <w:rPr>
                <w:rFonts w:ascii="Arial" w:hAnsi="Arial" w:cs="Arial"/>
              </w:rPr>
              <w:t>2020</w:t>
            </w:r>
          </w:p>
        </w:tc>
        <w:tc>
          <w:tcPr>
            <w:tcW w:w="2610" w:type="dxa"/>
          </w:tcPr>
          <w:p w:rsidR="00EF1724" w:rsidRPr="00607AC6" w:rsidRDefault="00EF1724" w:rsidP="00607AC6">
            <w:pPr>
              <w:jc w:val="both"/>
              <w:rPr>
                <w:rFonts w:ascii="Arial" w:hAnsi="Arial" w:cs="Arial"/>
              </w:rPr>
            </w:pPr>
            <w:r w:rsidRPr="00607AC6">
              <w:rPr>
                <w:rFonts w:ascii="Arial" w:hAnsi="Arial" w:cs="Arial"/>
              </w:rPr>
              <w:t>MCDS in place</w:t>
            </w:r>
          </w:p>
        </w:tc>
      </w:tr>
      <w:tr w:rsidR="00EF1724" w:rsidRPr="00607AC6" w:rsidTr="00F22E4B">
        <w:tc>
          <w:tcPr>
            <w:tcW w:w="634" w:type="dxa"/>
          </w:tcPr>
          <w:p w:rsidR="00EF1724" w:rsidRPr="00607AC6" w:rsidRDefault="00EF1724" w:rsidP="00607AC6">
            <w:pPr>
              <w:jc w:val="both"/>
              <w:rPr>
                <w:rFonts w:ascii="Arial" w:hAnsi="Arial" w:cs="Arial"/>
                <w:lang w:eastAsia="zh-CN"/>
              </w:rPr>
            </w:pPr>
            <w:r>
              <w:rPr>
                <w:rFonts w:ascii="Arial" w:hAnsi="Arial" w:cs="Arial"/>
                <w:lang w:eastAsia="zh-CN"/>
              </w:rPr>
              <w:lastRenderedPageBreak/>
              <w:t>9</w:t>
            </w:r>
          </w:p>
        </w:tc>
        <w:tc>
          <w:tcPr>
            <w:tcW w:w="1384" w:type="dxa"/>
          </w:tcPr>
          <w:p w:rsidR="00EF1724" w:rsidRPr="00607AC6" w:rsidRDefault="00EF1724" w:rsidP="00607AC6">
            <w:pPr>
              <w:jc w:val="both"/>
              <w:rPr>
                <w:rFonts w:ascii="Arial" w:hAnsi="Arial" w:cs="Arial"/>
              </w:rPr>
            </w:pPr>
            <w:r w:rsidRPr="00607AC6">
              <w:rPr>
                <w:rFonts w:ascii="Arial" w:hAnsi="Arial" w:cs="Arial"/>
                <w:lang w:eastAsia="zh-CN"/>
              </w:rPr>
              <w:t>SOT-5/I-2.1.6</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Management/Delayed mode</w:t>
            </w:r>
          </w:p>
        </w:tc>
        <w:tc>
          <w:tcPr>
            <w:tcW w:w="4347" w:type="dxa"/>
          </w:tcPr>
          <w:p w:rsidR="00EF1724" w:rsidRPr="00607AC6" w:rsidRDefault="00EF1724" w:rsidP="004544E6">
            <w:pPr>
              <w:rPr>
                <w:rFonts w:ascii="Arial" w:hAnsi="Arial" w:cs="Arial"/>
              </w:rPr>
            </w:pPr>
            <w:r w:rsidRPr="00607AC6">
              <w:rPr>
                <w:rFonts w:ascii="Arial" w:hAnsi="Arial" w:cs="Arial"/>
                <w:lang w:eastAsia="zh-CN"/>
              </w:rPr>
              <w:t>to contribute to feeding the JCOMM extreme wave database events  when such events are observed by data buoys and are recorded by Team Members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wave records from ships in extreme wave database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w:t>
            </w:r>
          </w:p>
        </w:tc>
        <w:tc>
          <w:tcPr>
            <w:tcW w:w="1384" w:type="dxa"/>
          </w:tcPr>
          <w:p w:rsidR="00EF1724" w:rsidRPr="00607AC6" w:rsidRDefault="00EF1724" w:rsidP="00607AC6">
            <w:pPr>
              <w:jc w:val="both"/>
              <w:rPr>
                <w:rFonts w:ascii="Arial" w:hAnsi="Arial" w:cs="Arial"/>
              </w:rPr>
            </w:pPr>
            <w:r w:rsidRPr="00607AC6">
              <w:rPr>
                <w:rFonts w:ascii="Arial" w:hAnsi="Arial" w:cs="Arial"/>
              </w:rPr>
              <w:t>3.4.13</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w:t>
            </w:r>
            <w:proofErr w:type="spellStart"/>
            <w:r w:rsidRPr="00607AC6">
              <w:rPr>
                <w:rFonts w:ascii="Arial" w:hAnsi="Arial" w:cs="Arial"/>
                <w:sz w:val="18"/>
                <w:szCs w:val="18"/>
              </w:rPr>
              <w:t>Ferrybox</w:t>
            </w:r>
            <w:proofErr w:type="spellEnd"/>
          </w:p>
        </w:tc>
        <w:tc>
          <w:tcPr>
            <w:tcW w:w="4347" w:type="dxa"/>
          </w:tcPr>
          <w:p w:rsidR="00EF1724" w:rsidRPr="00607AC6" w:rsidRDefault="00EF1724" w:rsidP="004544E6">
            <w:pPr>
              <w:rPr>
                <w:rFonts w:ascii="Arial" w:hAnsi="Arial" w:cs="Arial"/>
              </w:rPr>
            </w:pPr>
            <w:r w:rsidRPr="00607AC6">
              <w:rPr>
                <w:rFonts w:ascii="Arial" w:hAnsi="Arial" w:cs="Arial"/>
              </w:rPr>
              <w:t xml:space="preserve">In situ TAC </w:t>
            </w:r>
            <w:proofErr w:type="spellStart"/>
            <w:r w:rsidRPr="00607AC6">
              <w:rPr>
                <w:rFonts w:ascii="Arial" w:hAnsi="Arial" w:cs="Arial"/>
              </w:rPr>
              <w:t>Ferrybox</w:t>
            </w:r>
            <w:proofErr w:type="spellEnd"/>
            <w:r w:rsidRPr="00607AC6">
              <w:rPr>
                <w:rFonts w:ascii="Arial" w:hAnsi="Arial" w:cs="Arial"/>
              </w:rPr>
              <w:t xml:space="preserve"> data of the EU Project </w:t>
            </w:r>
            <w:proofErr w:type="spellStart"/>
            <w:r w:rsidRPr="00607AC6">
              <w:rPr>
                <w:rFonts w:ascii="Arial" w:hAnsi="Arial" w:cs="Arial"/>
              </w:rPr>
              <w:t>MyOcean</w:t>
            </w:r>
            <w:proofErr w:type="spellEnd"/>
            <w:r w:rsidRPr="00607AC6">
              <w:rPr>
                <w:rFonts w:ascii="Arial" w:hAnsi="Arial" w:cs="Arial"/>
              </w:rPr>
              <w:t xml:space="preserve"> should be made available at least in delayed mode</w:t>
            </w:r>
          </w:p>
        </w:tc>
        <w:tc>
          <w:tcPr>
            <w:tcW w:w="1839" w:type="dxa"/>
          </w:tcPr>
          <w:p w:rsidR="00EF1724" w:rsidRPr="00607AC6" w:rsidRDefault="00EF1724" w:rsidP="00607AC6">
            <w:pPr>
              <w:jc w:val="both"/>
              <w:rPr>
                <w:rFonts w:ascii="Arial" w:hAnsi="Arial" w:cs="Arial"/>
              </w:rPr>
            </w:pPr>
            <w:proofErr w:type="spellStart"/>
            <w:r w:rsidRPr="00607AC6">
              <w:rPr>
                <w:rFonts w:ascii="Arial" w:hAnsi="Arial" w:cs="Arial"/>
              </w:rPr>
              <w:t>Ferrybox</w:t>
            </w:r>
            <w:proofErr w:type="spellEnd"/>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Number of </w:t>
            </w:r>
            <w:proofErr w:type="spellStart"/>
            <w:r w:rsidRPr="00607AC6">
              <w:rPr>
                <w:rFonts w:ascii="Arial" w:hAnsi="Arial" w:cs="Arial"/>
              </w:rPr>
              <w:t>Ferrybox</w:t>
            </w:r>
            <w:proofErr w:type="spellEnd"/>
            <w:r w:rsidRPr="00607AC6">
              <w:rPr>
                <w:rFonts w:ascii="Arial" w:hAnsi="Arial" w:cs="Arial"/>
              </w:rPr>
              <w:t xml:space="preserve"> ships reporting in delayed mode to ICOADS</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1</w:t>
            </w:r>
          </w:p>
        </w:tc>
        <w:tc>
          <w:tcPr>
            <w:tcW w:w="1384" w:type="dxa"/>
          </w:tcPr>
          <w:p w:rsidR="00EF1724" w:rsidRPr="00607AC6" w:rsidRDefault="00EF1724" w:rsidP="00607AC6">
            <w:pPr>
              <w:jc w:val="both"/>
              <w:rPr>
                <w:rFonts w:ascii="Arial" w:hAnsi="Arial" w:cs="Arial"/>
              </w:rPr>
            </w:pPr>
            <w:r w:rsidRPr="00607AC6">
              <w:rPr>
                <w:rFonts w:ascii="Arial" w:hAnsi="Arial" w:cs="Arial"/>
              </w:rPr>
              <w:t>3.4.20</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iCs/>
              </w:rPr>
            </w:pPr>
            <w:r w:rsidRPr="00607AC6">
              <w:rPr>
                <w:rFonts w:ascii="Arial" w:hAnsi="Arial" w:cs="Arial"/>
                <w:iCs/>
              </w:rPr>
              <w:t xml:space="preserve">Efforts will continue by the SOT and the associated </w:t>
            </w:r>
            <w:proofErr w:type="spellStart"/>
            <w:r w:rsidRPr="00607AC6">
              <w:rPr>
                <w:rFonts w:ascii="Arial" w:hAnsi="Arial" w:cs="Arial"/>
                <w:iCs/>
              </w:rPr>
              <w:t>programmes</w:t>
            </w:r>
            <w:proofErr w:type="spellEnd"/>
            <w:r w:rsidRPr="00607AC6">
              <w:rPr>
                <w:rFonts w:ascii="Arial" w:hAnsi="Arial" w:cs="Arial"/>
                <w:iCs/>
              </w:rPr>
              <w:t xml:space="preserve"> to involve other ship operators in the work of the SOT, and to ensure, where appropriate, that their ship data are made available to the wider community, in near real-time if possible.</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Number of ships from associated </w:t>
            </w:r>
            <w:proofErr w:type="spellStart"/>
            <w:r w:rsidRPr="00607AC6">
              <w:rPr>
                <w:rFonts w:ascii="Arial" w:hAnsi="Arial" w:cs="Arial"/>
              </w:rPr>
              <w:t>programmes</w:t>
            </w:r>
            <w:proofErr w:type="spellEnd"/>
            <w:r w:rsidRPr="00607AC6">
              <w:rPr>
                <w:rFonts w:ascii="Arial" w:hAnsi="Arial" w:cs="Arial"/>
              </w:rPr>
              <w:t xml:space="preserve"> reporting on GTS</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2</w:t>
            </w:r>
          </w:p>
        </w:tc>
        <w:tc>
          <w:tcPr>
            <w:tcW w:w="1384" w:type="dxa"/>
          </w:tcPr>
          <w:p w:rsidR="00EF1724" w:rsidRPr="00607AC6" w:rsidRDefault="00EF1724" w:rsidP="00607AC6">
            <w:pPr>
              <w:jc w:val="both"/>
              <w:rPr>
                <w:rFonts w:ascii="Arial" w:hAnsi="Arial" w:cs="Arial"/>
              </w:rPr>
            </w:pPr>
            <w:r w:rsidRPr="00607AC6">
              <w:rPr>
                <w:rFonts w:ascii="Arial" w:hAnsi="Arial" w:cs="Arial"/>
              </w:rPr>
              <w:t>2.2.3(v)</w:t>
            </w:r>
          </w:p>
        </w:tc>
        <w:tc>
          <w:tcPr>
            <w:tcW w:w="2993" w:type="dxa"/>
          </w:tcPr>
          <w:p w:rsidR="00EF1724" w:rsidRPr="00607AC6" w:rsidRDefault="00EF1724" w:rsidP="00607AC6">
            <w:pPr>
              <w:tabs>
                <w:tab w:val="left" w:pos="1185"/>
              </w:tabs>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607AC6">
            <w:pPr>
              <w:tabs>
                <w:tab w:val="left" w:pos="1185"/>
              </w:tabs>
              <w:jc w:val="both"/>
              <w:rPr>
                <w:rFonts w:ascii="Arial" w:hAnsi="Arial" w:cs="Arial"/>
              </w:rPr>
            </w:pPr>
            <w:r w:rsidRPr="00607AC6">
              <w:rPr>
                <w:rFonts w:ascii="Arial" w:hAnsi="Arial" w:cs="Arial"/>
              </w:rPr>
              <w:t>Include VOS ocean surface current data as part of the BUFR template for VOS data</w:t>
            </w:r>
          </w:p>
        </w:tc>
        <w:tc>
          <w:tcPr>
            <w:tcW w:w="1839" w:type="dxa"/>
          </w:tcPr>
          <w:p w:rsidR="00EF1724" w:rsidRPr="00607AC6" w:rsidRDefault="00EF1724" w:rsidP="00607AC6">
            <w:pPr>
              <w:jc w:val="both"/>
              <w:rPr>
                <w:rFonts w:ascii="Arial" w:hAnsi="Arial" w:cs="Arial"/>
              </w:rPr>
            </w:pPr>
            <w:r w:rsidRPr="00607AC6">
              <w:rPr>
                <w:rFonts w:ascii="Arial" w:hAnsi="Arial" w:cs="Arial"/>
              </w:rPr>
              <w:t>TT-TDC</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Number of ocean surface current data distributed on GTS</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3</w:t>
            </w:r>
          </w:p>
        </w:tc>
        <w:tc>
          <w:tcPr>
            <w:tcW w:w="1384" w:type="dxa"/>
          </w:tcPr>
          <w:p w:rsidR="00EF1724" w:rsidRPr="00607AC6" w:rsidRDefault="00EF1724" w:rsidP="00607AC6">
            <w:pPr>
              <w:jc w:val="both"/>
              <w:rPr>
                <w:rFonts w:ascii="Arial" w:hAnsi="Arial" w:cs="Arial"/>
              </w:rPr>
            </w:pPr>
            <w:r w:rsidRPr="00607AC6">
              <w:rPr>
                <w:rFonts w:ascii="Arial" w:hAnsi="Arial" w:cs="Arial"/>
              </w:rPr>
              <w:t>3.4.18</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4544E6">
            <w:pPr>
              <w:rPr>
                <w:rFonts w:ascii="Arial" w:hAnsi="Arial" w:cs="Arial"/>
              </w:rPr>
            </w:pPr>
            <w:r w:rsidRPr="00607AC6">
              <w:rPr>
                <w:rFonts w:ascii="Arial" w:hAnsi="Arial" w:cs="Arial"/>
              </w:rPr>
              <w:t>Distribute surface weather observations of GO-SHIP using SAMOS on the GTS</w:t>
            </w:r>
          </w:p>
        </w:tc>
        <w:tc>
          <w:tcPr>
            <w:tcW w:w="1839" w:type="dxa"/>
          </w:tcPr>
          <w:p w:rsidR="00EF1724" w:rsidRPr="00607AC6" w:rsidRDefault="00EF1724" w:rsidP="00607AC6">
            <w:pPr>
              <w:jc w:val="both"/>
              <w:rPr>
                <w:rFonts w:ascii="Arial" w:hAnsi="Arial" w:cs="Arial"/>
              </w:rPr>
            </w:pPr>
            <w:r w:rsidRPr="00607AC6">
              <w:rPr>
                <w:rFonts w:ascii="Arial" w:hAnsi="Arial" w:cs="Arial"/>
              </w:rPr>
              <w:t>GO-SHIP</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Number of GO-SHIP vessels using SAMOS reporting on GTS</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4</w:t>
            </w:r>
          </w:p>
        </w:tc>
        <w:tc>
          <w:tcPr>
            <w:tcW w:w="1384" w:type="dxa"/>
          </w:tcPr>
          <w:p w:rsidR="00EF1724" w:rsidRPr="00607AC6" w:rsidRDefault="00EF1724" w:rsidP="00607AC6">
            <w:pPr>
              <w:jc w:val="both"/>
              <w:rPr>
                <w:rFonts w:ascii="Arial" w:hAnsi="Arial" w:cs="Arial"/>
              </w:rPr>
            </w:pPr>
            <w:r w:rsidRPr="00607AC6">
              <w:rPr>
                <w:rFonts w:ascii="Arial" w:hAnsi="Arial" w:cs="Arial"/>
              </w:rPr>
              <w:t>4.1.2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4544E6">
            <w:pPr>
              <w:rPr>
                <w:rFonts w:ascii="Arial" w:hAnsi="Arial" w:cs="Arial"/>
              </w:rPr>
            </w:pPr>
            <w:r w:rsidRPr="00607AC6">
              <w:rPr>
                <w:rFonts w:ascii="Arial" w:hAnsi="Arial" w:cs="Arial"/>
              </w:rPr>
              <w:t>E-logbook software should be used as much as possible whenever manual VOS observations are made</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Percentage of e-logbook in VOS fleet</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5</w:t>
            </w:r>
          </w:p>
        </w:tc>
        <w:tc>
          <w:tcPr>
            <w:tcW w:w="1384" w:type="dxa"/>
          </w:tcPr>
          <w:p w:rsidR="00EF1724" w:rsidRPr="00607AC6" w:rsidRDefault="00EF1724" w:rsidP="00607AC6">
            <w:pPr>
              <w:jc w:val="both"/>
              <w:rPr>
                <w:rFonts w:ascii="Arial" w:hAnsi="Arial" w:cs="Arial"/>
              </w:rPr>
            </w:pPr>
            <w:r w:rsidRPr="00607AC6">
              <w:rPr>
                <w:rFonts w:ascii="Arial" w:hAnsi="Arial" w:cs="Arial"/>
              </w:rPr>
              <w:t>4.4.2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4544E6">
            <w:pPr>
              <w:rPr>
                <w:rFonts w:ascii="Arial" w:hAnsi="Arial" w:cs="Arial"/>
              </w:rPr>
            </w:pPr>
            <w:r w:rsidRPr="00607AC6">
              <w:rPr>
                <w:rFonts w:ascii="Arial" w:hAnsi="Arial" w:cs="Arial"/>
              </w:rPr>
              <w:t>Complete migration to table driven codes</w:t>
            </w:r>
          </w:p>
        </w:tc>
        <w:tc>
          <w:tcPr>
            <w:tcW w:w="1839" w:type="dxa"/>
          </w:tcPr>
          <w:p w:rsidR="00EF1724" w:rsidRPr="005D77DB" w:rsidRDefault="00EF1724" w:rsidP="00607AC6">
            <w:pPr>
              <w:jc w:val="both"/>
              <w:rPr>
                <w:rFonts w:ascii="Arial" w:hAnsi="Arial" w:cs="Arial"/>
                <w:lang w:val="fr-FR"/>
              </w:rPr>
            </w:pPr>
            <w:r w:rsidRPr="005D77DB">
              <w:rPr>
                <w:rFonts w:ascii="Arial" w:hAnsi="Arial" w:cs="Arial"/>
                <w:lang w:val="fr-FR"/>
              </w:rPr>
              <w:t>TT-TDC, SOT, VOS, SOOP, ASAP</w:t>
            </w:r>
          </w:p>
        </w:tc>
        <w:tc>
          <w:tcPr>
            <w:tcW w:w="973" w:type="dxa"/>
          </w:tcPr>
          <w:p w:rsidR="00EF1724" w:rsidRPr="00607AC6" w:rsidRDefault="00EF1724" w:rsidP="00607AC6">
            <w:pPr>
              <w:jc w:val="both"/>
              <w:rPr>
                <w:rFonts w:ascii="Arial" w:hAnsi="Arial" w:cs="Arial"/>
              </w:rPr>
            </w:pPr>
            <w:r w:rsidRPr="00607AC6">
              <w:rPr>
                <w:rFonts w:ascii="Arial" w:hAnsi="Arial" w:cs="Arial"/>
              </w:rPr>
              <w:t>Nov. 2012</w:t>
            </w:r>
          </w:p>
        </w:tc>
        <w:tc>
          <w:tcPr>
            <w:tcW w:w="2610" w:type="dxa"/>
          </w:tcPr>
          <w:p w:rsidR="00EF1724" w:rsidRPr="00607AC6" w:rsidRDefault="00EF1724" w:rsidP="00607AC6">
            <w:pPr>
              <w:jc w:val="both"/>
              <w:rPr>
                <w:rFonts w:ascii="Arial" w:hAnsi="Arial" w:cs="Arial"/>
              </w:rPr>
            </w:pPr>
            <w:r w:rsidRPr="00607AC6">
              <w:rPr>
                <w:rFonts w:ascii="Arial" w:hAnsi="Arial" w:cs="Arial"/>
              </w:rPr>
              <w:t>Percentage of VOS, SOOP, and ASAP ships reporting in BUFR</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6</w:t>
            </w:r>
          </w:p>
        </w:tc>
        <w:tc>
          <w:tcPr>
            <w:tcW w:w="1384" w:type="dxa"/>
          </w:tcPr>
          <w:p w:rsidR="00EF1724" w:rsidRPr="00607AC6" w:rsidRDefault="00EF1724" w:rsidP="00607AC6">
            <w:pPr>
              <w:jc w:val="both"/>
              <w:rPr>
                <w:rFonts w:ascii="Arial" w:hAnsi="Arial" w:cs="Arial"/>
              </w:rPr>
            </w:pPr>
            <w:r w:rsidRPr="00607AC6">
              <w:rPr>
                <w:rFonts w:ascii="Arial" w:hAnsi="Arial" w:cs="Arial"/>
              </w:rPr>
              <w:t>4.5.4</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4544E6">
            <w:pPr>
              <w:rPr>
                <w:rFonts w:ascii="Arial" w:hAnsi="Arial" w:cs="Arial"/>
              </w:rPr>
            </w:pPr>
            <w:r w:rsidRPr="00607AC6">
              <w:rPr>
                <w:rFonts w:ascii="Arial" w:hAnsi="Arial" w:cs="Arial"/>
              </w:rPr>
              <w:t xml:space="preserve">Propose ship’s identification encryption scheme for ship-based observations distributed on GTS using BUFR </w:t>
            </w:r>
          </w:p>
        </w:tc>
        <w:tc>
          <w:tcPr>
            <w:tcW w:w="1839" w:type="dxa"/>
          </w:tcPr>
          <w:p w:rsidR="00EF1724" w:rsidRPr="00607AC6" w:rsidRDefault="00EF1724" w:rsidP="00607AC6">
            <w:pPr>
              <w:jc w:val="both"/>
              <w:rPr>
                <w:rFonts w:ascii="Arial" w:hAnsi="Arial" w:cs="Arial"/>
              </w:rPr>
            </w:pPr>
            <w:r w:rsidRPr="00607AC6">
              <w:rPr>
                <w:rFonts w:ascii="Arial" w:hAnsi="Arial" w:cs="Arial"/>
              </w:rPr>
              <w:t>TT-Masking</w:t>
            </w:r>
          </w:p>
        </w:tc>
        <w:tc>
          <w:tcPr>
            <w:tcW w:w="973" w:type="dxa"/>
          </w:tcPr>
          <w:p w:rsidR="00EF1724" w:rsidRPr="00607AC6" w:rsidRDefault="00EF1724" w:rsidP="00607AC6">
            <w:pPr>
              <w:jc w:val="both"/>
              <w:rPr>
                <w:rFonts w:ascii="Arial" w:hAnsi="Arial" w:cs="Arial"/>
              </w:rPr>
            </w:pPr>
            <w:r w:rsidRPr="00607AC6">
              <w:rPr>
                <w:rFonts w:ascii="Arial" w:hAnsi="Arial" w:cs="Arial"/>
              </w:rPr>
              <w:t>2012</w:t>
            </w:r>
          </w:p>
        </w:tc>
        <w:tc>
          <w:tcPr>
            <w:tcW w:w="2610" w:type="dxa"/>
          </w:tcPr>
          <w:p w:rsidR="00EF1724" w:rsidRPr="00607AC6" w:rsidRDefault="00EF1724" w:rsidP="00607AC6">
            <w:pPr>
              <w:jc w:val="both"/>
              <w:rPr>
                <w:rFonts w:ascii="Arial" w:hAnsi="Arial" w:cs="Arial"/>
              </w:rPr>
            </w:pPr>
            <w:r w:rsidRPr="00607AC6">
              <w:rPr>
                <w:rFonts w:ascii="Arial" w:hAnsi="Arial" w:cs="Arial"/>
              </w:rPr>
              <w:t>Encryption achieved</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7</w:t>
            </w:r>
          </w:p>
        </w:tc>
        <w:tc>
          <w:tcPr>
            <w:tcW w:w="1384" w:type="dxa"/>
          </w:tcPr>
          <w:p w:rsidR="00EF1724" w:rsidRPr="00607AC6" w:rsidRDefault="00EF1724" w:rsidP="00607AC6">
            <w:pPr>
              <w:jc w:val="both"/>
              <w:rPr>
                <w:rFonts w:ascii="Arial" w:hAnsi="Arial" w:cs="Arial"/>
              </w:rPr>
            </w:pPr>
            <w:r w:rsidRPr="00607AC6">
              <w:rPr>
                <w:rFonts w:ascii="Arial" w:hAnsi="Arial" w:cs="Arial"/>
              </w:rPr>
              <w:t>4.9.2(ii)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Management/GTS</w:t>
            </w:r>
          </w:p>
        </w:tc>
        <w:tc>
          <w:tcPr>
            <w:tcW w:w="4347" w:type="dxa"/>
          </w:tcPr>
          <w:p w:rsidR="00EF1724" w:rsidRPr="00607AC6" w:rsidRDefault="00EF1724" w:rsidP="004544E6">
            <w:pPr>
              <w:rPr>
                <w:rFonts w:ascii="Arial" w:hAnsi="Arial" w:cs="Arial"/>
              </w:rPr>
            </w:pPr>
            <w:r w:rsidRPr="00607AC6">
              <w:rPr>
                <w:rFonts w:ascii="Arial" w:hAnsi="Arial" w:cs="Arial"/>
              </w:rPr>
              <w:t>ASAP ship operators should try to update their transmission systems in order to be able to transmit high-resolution BUFR messages</w:t>
            </w:r>
          </w:p>
        </w:tc>
        <w:tc>
          <w:tcPr>
            <w:tcW w:w="1839" w:type="dxa"/>
          </w:tcPr>
          <w:p w:rsidR="00EF1724" w:rsidRPr="00607AC6" w:rsidRDefault="00EF1724" w:rsidP="00607AC6">
            <w:pPr>
              <w:jc w:val="both"/>
              <w:rPr>
                <w:rFonts w:ascii="Arial" w:hAnsi="Arial" w:cs="Arial"/>
              </w:rPr>
            </w:pPr>
            <w:r w:rsidRPr="00607AC6">
              <w:rPr>
                <w:rFonts w:ascii="Arial" w:hAnsi="Arial" w:cs="Arial"/>
              </w:rPr>
              <w:t>ASAP</w:t>
            </w:r>
          </w:p>
        </w:tc>
        <w:tc>
          <w:tcPr>
            <w:tcW w:w="973" w:type="dxa"/>
          </w:tcPr>
          <w:p w:rsidR="00EF1724" w:rsidRPr="00607AC6" w:rsidRDefault="00EF1724" w:rsidP="00607AC6">
            <w:pPr>
              <w:jc w:val="both"/>
              <w:rPr>
                <w:rFonts w:ascii="Arial" w:hAnsi="Arial" w:cs="Arial"/>
              </w:rPr>
            </w:pPr>
            <w:r w:rsidRPr="00607AC6">
              <w:rPr>
                <w:rFonts w:ascii="Arial" w:hAnsi="Arial" w:cs="Arial"/>
              </w:rPr>
              <w:t>ASAP</w:t>
            </w:r>
          </w:p>
        </w:tc>
        <w:tc>
          <w:tcPr>
            <w:tcW w:w="2610" w:type="dxa"/>
          </w:tcPr>
          <w:p w:rsidR="00EF1724" w:rsidRPr="00607AC6" w:rsidRDefault="00EF1724" w:rsidP="00607AC6">
            <w:pPr>
              <w:jc w:val="both"/>
              <w:rPr>
                <w:rFonts w:ascii="Arial" w:hAnsi="Arial" w:cs="Arial"/>
              </w:rPr>
            </w:pPr>
            <w:r w:rsidRPr="00607AC6">
              <w:rPr>
                <w:rFonts w:ascii="Arial" w:hAnsi="Arial" w:cs="Arial"/>
              </w:rPr>
              <w:t>Percentage of ASAP ships distributing HR data</w:t>
            </w:r>
          </w:p>
        </w:tc>
      </w:tr>
      <w:tr w:rsidR="00EF1724" w:rsidRPr="00607AC6" w:rsidTr="00F22E4B">
        <w:tc>
          <w:tcPr>
            <w:tcW w:w="634" w:type="dxa"/>
          </w:tcPr>
          <w:p w:rsidR="00EF1724" w:rsidRPr="00607AC6" w:rsidRDefault="00EF1724" w:rsidP="00607AC6">
            <w:pPr>
              <w:jc w:val="both"/>
              <w:rPr>
                <w:rFonts w:ascii="Arial" w:hAnsi="Arial" w:cs="Arial"/>
              </w:rPr>
            </w:pPr>
            <w:r w:rsidRPr="00607AC6">
              <w:rPr>
                <w:rFonts w:ascii="Arial" w:hAnsi="Arial" w:cs="Arial"/>
              </w:rPr>
              <w:t>1</w:t>
            </w:r>
            <w:r>
              <w:rPr>
                <w:rFonts w:ascii="Arial" w:hAnsi="Arial" w:cs="Arial"/>
              </w:rPr>
              <w:t>8</w:t>
            </w:r>
          </w:p>
        </w:tc>
        <w:tc>
          <w:tcPr>
            <w:tcW w:w="1384" w:type="dxa"/>
          </w:tcPr>
          <w:p w:rsidR="00EF1724" w:rsidRPr="00607AC6" w:rsidRDefault="00EF1724" w:rsidP="00607AC6">
            <w:pPr>
              <w:jc w:val="both"/>
              <w:rPr>
                <w:rFonts w:ascii="Arial" w:hAnsi="Arial" w:cs="Arial"/>
              </w:rPr>
            </w:pPr>
            <w:r w:rsidRPr="00607AC6">
              <w:rPr>
                <w:rFonts w:ascii="Arial" w:hAnsi="Arial" w:cs="Arial"/>
              </w:rPr>
              <w:t>4.10.4</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Data Management/SOOP</w:t>
            </w:r>
          </w:p>
        </w:tc>
        <w:tc>
          <w:tcPr>
            <w:tcW w:w="4347" w:type="dxa"/>
          </w:tcPr>
          <w:p w:rsidR="00EF1724" w:rsidRPr="00607AC6" w:rsidRDefault="00EF1724" w:rsidP="004544E6">
            <w:pPr>
              <w:rPr>
                <w:rFonts w:ascii="Arial" w:hAnsi="Arial" w:cs="Arial"/>
              </w:rPr>
            </w:pPr>
            <w:r w:rsidRPr="00607AC6">
              <w:rPr>
                <w:rFonts w:ascii="Arial" w:hAnsi="Arial" w:cs="Arial"/>
                <w:bCs/>
              </w:rPr>
              <w:t xml:space="preserve">National funding bodies should consider on-going funding of scientific QC of upper ocean thermal data from SOOP a high </w:t>
            </w:r>
            <w:r w:rsidRPr="00607AC6">
              <w:rPr>
                <w:rFonts w:ascii="Arial" w:hAnsi="Arial" w:cs="Arial"/>
                <w:bCs/>
              </w:rPr>
              <w:lastRenderedPageBreak/>
              <w:t>priority because of the importance of this data globally.</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SOOP</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Global QC system implemented</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19</w:t>
            </w:r>
          </w:p>
        </w:tc>
        <w:tc>
          <w:tcPr>
            <w:tcW w:w="1384" w:type="dxa"/>
          </w:tcPr>
          <w:p w:rsidR="00EF1724" w:rsidRPr="00607AC6" w:rsidRDefault="00EF1724" w:rsidP="00607AC6">
            <w:pPr>
              <w:jc w:val="both"/>
              <w:rPr>
                <w:rFonts w:ascii="Arial" w:hAnsi="Arial" w:cs="Arial"/>
              </w:rPr>
            </w:pPr>
            <w:r>
              <w:rPr>
                <w:rFonts w:ascii="Arial" w:hAnsi="Arial" w:cs="Arial"/>
              </w:rPr>
              <w:t>SOT-7/</w:t>
            </w:r>
            <w:r>
              <w:rPr>
                <w:rFonts w:ascii="Arial" w:hAnsi="Arial" w:cs="Arial"/>
                <w:bCs/>
              </w:rPr>
              <w:t>9.1.7.5</w:t>
            </w:r>
            <w:r w:rsidRPr="000C435D">
              <w:rPr>
                <w:rFonts w:ascii="Arial" w:hAnsi="Arial" w:cs="Arial"/>
                <w:bCs/>
              </w:rPr>
              <w:t>(</w:t>
            </w:r>
            <w:proofErr w:type="spellStart"/>
            <w:r w:rsidRPr="000C435D">
              <w:rPr>
                <w:rFonts w:ascii="Arial" w:hAnsi="Arial" w:cs="Arial"/>
                <w:bCs/>
              </w:rPr>
              <w:t>i</w:t>
            </w:r>
            <w:proofErr w:type="spellEnd"/>
            <w:r w:rsidRPr="000C435D">
              <w:rPr>
                <w:rFonts w:ascii="Arial" w:hAnsi="Arial" w:cs="Arial"/>
                <w:bCs/>
              </w:rPr>
              <w:t>)</w:t>
            </w:r>
          </w:p>
        </w:tc>
        <w:tc>
          <w:tcPr>
            <w:tcW w:w="2993" w:type="dxa"/>
          </w:tcPr>
          <w:p w:rsidR="00EF1724" w:rsidRPr="00607AC6"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Data Management/GOSUD</w:t>
            </w:r>
          </w:p>
        </w:tc>
        <w:tc>
          <w:tcPr>
            <w:tcW w:w="4347" w:type="dxa"/>
          </w:tcPr>
          <w:p w:rsidR="00EF1724" w:rsidRPr="00607AC6" w:rsidRDefault="00EF1724" w:rsidP="004544E6">
            <w:pPr>
              <w:rPr>
                <w:rFonts w:ascii="Arial" w:hAnsi="Arial" w:cs="Arial"/>
                <w:bCs/>
              </w:rPr>
            </w:pPr>
            <w:r w:rsidRPr="000C435D">
              <w:rPr>
                <w:rFonts w:ascii="Arial" w:hAnsi="Arial" w:cs="Arial"/>
              </w:rPr>
              <w:t xml:space="preserve">To better identify the vessels that report data on a regular basis through the GTS and recommend them to report data directly to the GDAC in addition to the GTS </w:t>
            </w:r>
          </w:p>
        </w:tc>
        <w:tc>
          <w:tcPr>
            <w:tcW w:w="1839" w:type="dxa"/>
          </w:tcPr>
          <w:p w:rsidR="00EF1724" w:rsidRPr="00607AC6" w:rsidRDefault="00EF1724" w:rsidP="00607AC6">
            <w:pPr>
              <w:jc w:val="both"/>
              <w:rPr>
                <w:rFonts w:ascii="Arial" w:hAnsi="Arial" w:cs="Arial"/>
              </w:rPr>
            </w:pPr>
            <w:r w:rsidRPr="000C435D">
              <w:rPr>
                <w:rFonts w:ascii="Arial" w:hAnsi="Arial" w:cs="Arial"/>
              </w:rPr>
              <w:t>GOSUD</w:t>
            </w:r>
          </w:p>
        </w:tc>
        <w:tc>
          <w:tcPr>
            <w:tcW w:w="973" w:type="dxa"/>
          </w:tcPr>
          <w:p w:rsidR="00EF1724" w:rsidRPr="00607AC6"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20</w:t>
            </w:r>
          </w:p>
        </w:tc>
        <w:tc>
          <w:tcPr>
            <w:tcW w:w="1384" w:type="dxa"/>
          </w:tcPr>
          <w:p w:rsidR="00EF1724" w:rsidRPr="00607AC6" w:rsidRDefault="00EF1724" w:rsidP="00607AC6">
            <w:pPr>
              <w:jc w:val="both"/>
              <w:rPr>
                <w:rFonts w:ascii="Arial" w:hAnsi="Arial" w:cs="Arial"/>
              </w:rPr>
            </w:pPr>
            <w:r>
              <w:rPr>
                <w:rFonts w:ascii="Arial" w:hAnsi="Arial" w:cs="Arial"/>
              </w:rPr>
              <w:t>SOT-7/3.1.2.1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Pr>
                <w:rFonts w:ascii="Arial" w:hAnsi="Arial" w:cs="Arial"/>
                <w:sz w:val="18"/>
                <w:szCs w:val="18"/>
              </w:rPr>
              <w:t>Governance</w:t>
            </w:r>
          </w:p>
        </w:tc>
        <w:tc>
          <w:tcPr>
            <w:tcW w:w="4347" w:type="dxa"/>
          </w:tcPr>
          <w:p w:rsidR="00EF1724" w:rsidRPr="00607AC6" w:rsidRDefault="00EF1724" w:rsidP="004544E6">
            <w:pPr>
              <w:rPr>
                <w:rFonts w:ascii="Arial" w:hAnsi="Arial" w:cs="Arial"/>
                <w:bCs/>
              </w:rPr>
            </w:pPr>
            <w:r w:rsidRPr="000C435D">
              <w:rPr>
                <w:rFonts w:ascii="Arial" w:hAnsi="Arial" w:cs="Arial"/>
              </w:rPr>
              <w:t xml:space="preserve">To take relevant </w:t>
            </w:r>
            <w:r>
              <w:rPr>
                <w:rFonts w:ascii="Arial" w:hAnsi="Arial" w:cs="Arial"/>
              </w:rPr>
              <w:t xml:space="preserve">WMO and IOC Executive Bodies </w:t>
            </w:r>
            <w:r w:rsidRPr="000C435D">
              <w:rPr>
                <w:rFonts w:ascii="Arial" w:hAnsi="Arial" w:cs="Arial"/>
              </w:rPr>
              <w:t>decisions into account when developing their activities in support of the Team</w:t>
            </w:r>
          </w:p>
        </w:tc>
        <w:tc>
          <w:tcPr>
            <w:tcW w:w="1839" w:type="dxa"/>
          </w:tcPr>
          <w:p w:rsidR="00EF1724" w:rsidRPr="00607AC6" w:rsidRDefault="00EF1724" w:rsidP="00607AC6">
            <w:pPr>
              <w:jc w:val="both"/>
              <w:rPr>
                <w:rFonts w:ascii="Arial" w:hAnsi="Arial" w:cs="Arial"/>
              </w:rPr>
            </w:pPr>
            <w:r>
              <w:rPr>
                <w:rFonts w:ascii="Arial" w:hAnsi="Arial" w:cs="Arial"/>
              </w:rPr>
              <w:t>SOT members</w:t>
            </w:r>
          </w:p>
        </w:tc>
        <w:tc>
          <w:tcPr>
            <w:tcW w:w="973" w:type="dxa"/>
          </w:tcPr>
          <w:p w:rsidR="00EF1724" w:rsidRPr="00607AC6" w:rsidRDefault="00EF1724" w:rsidP="00607AC6">
            <w:pPr>
              <w:jc w:val="both"/>
              <w:rPr>
                <w:rFonts w:ascii="Arial" w:hAnsi="Arial" w:cs="Arial"/>
              </w:rPr>
            </w:pPr>
            <w:r>
              <w:rPr>
                <w:rFonts w:ascii="Arial" w:hAnsi="Arial" w:cs="Arial"/>
              </w:rPr>
              <w:t>ongoing</w:t>
            </w:r>
          </w:p>
        </w:tc>
        <w:tc>
          <w:tcPr>
            <w:tcW w:w="2610" w:type="dxa"/>
          </w:tcPr>
          <w:p w:rsidR="00EF1724" w:rsidRPr="00607AC6" w:rsidRDefault="00EF1724" w:rsidP="00607AC6">
            <w:pPr>
              <w:jc w:val="both"/>
              <w:rPr>
                <w:rFonts w:ascii="Arial" w:hAnsi="Arial" w:cs="Arial"/>
              </w:rPr>
            </w:pPr>
            <w:r>
              <w:rPr>
                <w:rFonts w:ascii="Arial" w:hAnsi="Arial" w:cs="Arial"/>
              </w:rPr>
              <w:t>WMO &amp; IOC Operating Plans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21</w:t>
            </w:r>
          </w:p>
        </w:tc>
        <w:tc>
          <w:tcPr>
            <w:tcW w:w="1384" w:type="dxa"/>
          </w:tcPr>
          <w:p w:rsidR="00EF1724" w:rsidRPr="00607AC6" w:rsidRDefault="00EF1724" w:rsidP="00607AC6">
            <w:pPr>
              <w:jc w:val="both"/>
              <w:rPr>
                <w:rFonts w:ascii="Arial" w:hAnsi="Arial" w:cs="Arial"/>
              </w:rPr>
            </w:pPr>
            <w:r w:rsidRPr="00607AC6">
              <w:rPr>
                <w:rFonts w:ascii="Arial" w:hAnsi="Arial" w:cs="Arial"/>
              </w:rPr>
              <w:t>2.2.3(</w:t>
            </w:r>
            <w:proofErr w:type="spellStart"/>
            <w:r w:rsidRPr="00607AC6">
              <w:rPr>
                <w:rFonts w:ascii="Arial" w:hAnsi="Arial" w:cs="Arial"/>
              </w:rPr>
              <w:t>i</w:t>
            </w:r>
            <w:proofErr w:type="spellEnd"/>
            <w:r w:rsidRPr="00607AC6">
              <w:rPr>
                <w:rFonts w:ascii="Arial" w:hAnsi="Arial" w:cs="Arial"/>
              </w:rPr>
              <w:t>)</w:t>
            </w:r>
          </w:p>
          <w:p w:rsidR="00EF1724" w:rsidRPr="00607AC6" w:rsidRDefault="00EF1724" w:rsidP="00607AC6">
            <w:pPr>
              <w:jc w:val="both"/>
              <w:rPr>
                <w:rFonts w:ascii="Arial" w:hAnsi="Arial" w:cs="Arial"/>
              </w:rPr>
            </w:pPr>
            <w:r w:rsidRPr="00607AC6">
              <w:rPr>
                <w:rFonts w:ascii="Arial" w:hAnsi="Arial" w:cs="Arial"/>
              </w:rPr>
              <w:t>3.3.6</w:t>
            </w:r>
          </w:p>
          <w:p w:rsidR="00EF1724" w:rsidRPr="00607AC6" w:rsidRDefault="00EF1724" w:rsidP="00607AC6">
            <w:pPr>
              <w:jc w:val="both"/>
              <w:rPr>
                <w:rFonts w:ascii="Arial" w:hAnsi="Arial" w:cs="Arial"/>
              </w:rPr>
            </w:pPr>
            <w:r w:rsidRPr="00607AC6">
              <w:rPr>
                <w:rFonts w:ascii="Arial" w:hAnsi="Arial" w:cs="Arial"/>
              </w:rPr>
              <w:t>3.3.10</w:t>
            </w:r>
          </w:p>
        </w:tc>
        <w:tc>
          <w:tcPr>
            <w:tcW w:w="2993" w:type="dxa"/>
          </w:tcPr>
          <w:p w:rsidR="00EF1724" w:rsidRPr="00607AC6" w:rsidRDefault="00EF1724" w:rsidP="00607AC6">
            <w:pPr>
              <w:widowControl w:val="0"/>
              <w:jc w:val="both"/>
              <w:rPr>
                <w:rFonts w:ascii="Arial" w:hAnsi="Arial" w:cs="Arial"/>
                <w:sz w:val="18"/>
                <w:szCs w:val="18"/>
              </w:rPr>
            </w:pPr>
            <w:r w:rsidRPr="00607AC6">
              <w:rPr>
                <w:rFonts w:ascii="Arial" w:hAnsi="Arial" w:cs="Arial"/>
                <w:sz w:val="18"/>
                <w:szCs w:val="18"/>
              </w:rPr>
              <w:t>Implementation/ASAP</w:t>
            </w:r>
          </w:p>
        </w:tc>
        <w:tc>
          <w:tcPr>
            <w:tcW w:w="4347" w:type="dxa"/>
          </w:tcPr>
          <w:p w:rsidR="00EF1724" w:rsidRPr="00607AC6" w:rsidRDefault="00EF1724" w:rsidP="00607AC6">
            <w:pPr>
              <w:autoSpaceDE w:val="0"/>
              <w:autoSpaceDN w:val="0"/>
              <w:adjustRightInd w:val="0"/>
              <w:rPr>
                <w:rFonts w:ascii="Arial" w:hAnsi="Arial" w:cs="Arial"/>
              </w:rPr>
            </w:pPr>
            <w:r w:rsidRPr="00607AC6">
              <w:rPr>
                <w:rFonts w:ascii="Arial" w:hAnsi="Arial" w:cs="Arial"/>
              </w:rPr>
              <w:t>Investigate potential co-operations with other Met Services to set up and operate ASAP stations on board merchant vessels in line service, and e</w:t>
            </w:r>
            <w:r w:rsidRPr="00607AC6">
              <w:rPr>
                <w:rFonts w:ascii="Arial" w:hAnsi="Arial" w:cs="Arial"/>
                <w:lang w:eastAsia="en-US"/>
              </w:rPr>
              <w:t xml:space="preserve">ncourage joint ventures to implement new ASAP observing </w:t>
            </w:r>
            <w:proofErr w:type="spellStart"/>
            <w:r w:rsidRPr="00607AC6">
              <w:rPr>
                <w:rFonts w:ascii="Arial" w:hAnsi="Arial" w:cs="Arial"/>
                <w:lang w:eastAsia="en-US"/>
              </w:rPr>
              <w:t>programmes</w:t>
            </w:r>
            <w:proofErr w:type="spellEnd"/>
            <w:r w:rsidRPr="00607AC6">
              <w:rPr>
                <w:rFonts w:ascii="Arial" w:hAnsi="Arial" w:cs="Arial"/>
                <w:lang w:eastAsia="en-US"/>
              </w:rPr>
              <w:t xml:space="preserve"> (e.g. work effectively with countries adjacent to data-sparse ocean areas to find potential ASAP operators with routes through these areas).</w:t>
            </w:r>
          </w:p>
          <w:p w:rsidR="00EF1724" w:rsidRPr="00607AC6" w:rsidRDefault="00EF1724" w:rsidP="00607AC6">
            <w:pPr>
              <w:widowControl w:val="0"/>
              <w:jc w:val="both"/>
              <w:rPr>
                <w:rFonts w:ascii="Arial" w:hAnsi="Arial" w:cs="Arial"/>
                <w:bCs/>
                <w:iCs/>
              </w:rPr>
            </w:pPr>
            <w:r w:rsidRPr="00607AC6">
              <w:rPr>
                <w:rFonts w:ascii="Arial" w:hAnsi="Arial" w:cs="Arial"/>
              </w:rPr>
              <w:t xml:space="preserve">Increase number of ASAP profiles </w:t>
            </w:r>
            <w:r w:rsidRPr="00607AC6">
              <w:rPr>
                <w:rFonts w:ascii="Arial" w:hAnsi="Arial" w:cs="Arial"/>
                <w:bCs/>
                <w:iCs/>
              </w:rPr>
              <w:t xml:space="preserve">through consolidating the ASAP </w:t>
            </w:r>
            <w:proofErr w:type="spellStart"/>
            <w:r w:rsidRPr="00607AC6">
              <w:rPr>
                <w:rFonts w:ascii="Arial" w:hAnsi="Arial" w:cs="Arial"/>
                <w:bCs/>
                <w:iCs/>
              </w:rPr>
              <w:t>Programme</w:t>
            </w:r>
            <w:proofErr w:type="spellEnd"/>
            <w:r w:rsidRPr="00607AC6">
              <w:rPr>
                <w:rFonts w:ascii="Arial" w:hAnsi="Arial" w:cs="Arial"/>
                <w:bCs/>
                <w:iCs/>
              </w:rPr>
              <w:t xml:space="preserve"> and through enhanced cooperation with institutions operating Research Vessels, and with the navies.</w:t>
            </w:r>
          </w:p>
          <w:p w:rsidR="00EF1724" w:rsidRPr="00607AC6" w:rsidRDefault="00EF1724" w:rsidP="00607AC6">
            <w:pPr>
              <w:jc w:val="both"/>
              <w:rPr>
                <w:rFonts w:ascii="Arial" w:hAnsi="Arial" w:cs="Arial"/>
              </w:rPr>
            </w:pPr>
          </w:p>
        </w:tc>
        <w:tc>
          <w:tcPr>
            <w:tcW w:w="1839" w:type="dxa"/>
          </w:tcPr>
          <w:p w:rsidR="00EF1724" w:rsidRPr="00607AC6" w:rsidRDefault="00EF1724" w:rsidP="00607AC6">
            <w:pPr>
              <w:jc w:val="both"/>
              <w:rPr>
                <w:rFonts w:ascii="Arial" w:hAnsi="Arial" w:cs="Arial"/>
              </w:rPr>
            </w:pPr>
            <w:r w:rsidRPr="00607AC6">
              <w:rPr>
                <w:rFonts w:ascii="Arial" w:hAnsi="Arial" w:cs="Arial"/>
              </w:rPr>
              <w:t>ASAP</w:t>
            </w:r>
          </w:p>
        </w:tc>
        <w:tc>
          <w:tcPr>
            <w:tcW w:w="973" w:type="dxa"/>
          </w:tcPr>
          <w:p w:rsidR="00EF1724" w:rsidRPr="00607AC6" w:rsidRDefault="00EF1724" w:rsidP="00607AC6">
            <w:pPr>
              <w:jc w:val="both"/>
              <w:rPr>
                <w:rFonts w:ascii="Arial" w:hAnsi="Arial" w:cs="Arial"/>
              </w:rPr>
            </w:pPr>
            <w:r w:rsidRPr="00607AC6">
              <w:rPr>
                <w:rFonts w:ascii="Arial" w:hAnsi="Arial" w:cs="Arial"/>
              </w:rPr>
              <w:t>2012-2015</w:t>
            </w:r>
          </w:p>
        </w:tc>
        <w:tc>
          <w:tcPr>
            <w:tcW w:w="2610" w:type="dxa"/>
          </w:tcPr>
          <w:p w:rsidR="00EF1724" w:rsidRPr="00607AC6" w:rsidRDefault="00EF1724" w:rsidP="00607AC6">
            <w:pPr>
              <w:jc w:val="both"/>
              <w:rPr>
                <w:rFonts w:ascii="Arial" w:hAnsi="Arial" w:cs="Arial"/>
              </w:rPr>
            </w:pPr>
            <w:r w:rsidRPr="00607AC6">
              <w:rPr>
                <w:rFonts w:ascii="Arial" w:hAnsi="Arial" w:cs="Arial"/>
              </w:rPr>
              <w:t>Number of ASAP profiles reported on GTS per year</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22</w:t>
            </w:r>
          </w:p>
        </w:tc>
        <w:tc>
          <w:tcPr>
            <w:tcW w:w="1384" w:type="dxa"/>
          </w:tcPr>
          <w:p w:rsidR="00EF1724" w:rsidRPr="00607AC6" w:rsidRDefault="00EF1724" w:rsidP="00607AC6">
            <w:pPr>
              <w:jc w:val="both"/>
              <w:rPr>
                <w:rFonts w:ascii="Arial" w:hAnsi="Arial" w:cs="Arial"/>
              </w:rPr>
            </w:pPr>
            <w:r w:rsidRPr="00607AC6">
              <w:rPr>
                <w:rFonts w:ascii="Arial" w:hAnsi="Arial" w:cs="Arial"/>
              </w:rPr>
              <w:t>5.6.1</w:t>
            </w:r>
          </w:p>
          <w:p w:rsidR="00EF1724" w:rsidRPr="00607AC6" w:rsidRDefault="00EF1724" w:rsidP="00607AC6">
            <w:pPr>
              <w:jc w:val="both"/>
              <w:rPr>
                <w:rFonts w:ascii="Arial" w:hAnsi="Arial" w:cs="Arial"/>
              </w:rPr>
            </w:pPr>
            <w:r w:rsidRPr="00607AC6">
              <w:rPr>
                <w:rFonts w:ascii="Arial" w:hAnsi="Arial" w:cs="Arial"/>
              </w:rPr>
              <w:t>5.2.4</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Implementation/Collaborations</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rPr>
            </w:pPr>
            <w:r w:rsidRPr="00607AC6">
              <w:rPr>
                <w:rFonts w:ascii="Arial" w:hAnsi="Arial" w:cs="Arial"/>
              </w:rPr>
              <w:t>Develop cooperation with Argo, DBCP, and other partners in the view to assist them in their activities using ship resources</w:t>
            </w:r>
          </w:p>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rPr>
              <w:t>Encourage the operators of other observing and satellite data collection systems to make full use of the SOT's experience and expertise in these areas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2012</w:t>
            </w:r>
          </w:p>
        </w:tc>
        <w:tc>
          <w:tcPr>
            <w:tcW w:w="2610" w:type="dxa"/>
          </w:tcPr>
          <w:p w:rsidR="00EF1724" w:rsidRPr="00607AC6" w:rsidRDefault="00EF1724" w:rsidP="00607AC6">
            <w:pPr>
              <w:jc w:val="both"/>
              <w:rPr>
                <w:rFonts w:ascii="Arial" w:hAnsi="Arial" w:cs="Arial"/>
              </w:rPr>
            </w:pPr>
            <w:r w:rsidRPr="00607AC6">
              <w:rPr>
                <w:rFonts w:ascii="Arial" w:hAnsi="Arial" w:cs="Arial"/>
              </w:rPr>
              <w:t>Ship coordinator recruited</w:t>
            </w:r>
          </w:p>
        </w:tc>
      </w:tr>
      <w:tr w:rsidR="00EF1724" w:rsidRPr="00607AC6" w:rsidTr="00F22E4B">
        <w:tc>
          <w:tcPr>
            <w:tcW w:w="634" w:type="dxa"/>
          </w:tcPr>
          <w:p w:rsidR="00EF1724" w:rsidRPr="00607AC6" w:rsidRDefault="00EF1724" w:rsidP="00607AC6">
            <w:pPr>
              <w:jc w:val="both"/>
              <w:rPr>
                <w:rFonts w:ascii="Arial" w:hAnsi="Arial" w:cs="Arial"/>
                <w:lang w:eastAsia="zh-CN"/>
              </w:rPr>
            </w:pPr>
            <w:r>
              <w:rPr>
                <w:rFonts w:ascii="Arial" w:hAnsi="Arial" w:cs="Arial"/>
                <w:lang w:eastAsia="zh-CN"/>
              </w:rPr>
              <w:t>23</w:t>
            </w:r>
          </w:p>
        </w:tc>
        <w:tc>
          <w:tcPr>
            <w:tcW w:w="1384" w:type="dxa"/>
          </w:tcPr>
          <w:p w:rsidR="00EF1724" w:rsidRPr="00607AC6" w:rsidRDefault="00EF1724" w:rsidP="00607AC6">
            <w:pPr>
              <w:jc w:val="both"/>
              <w:rPr>
                <w:rFonts w:ascii="Arial" w:hAnsi="Arial" w:cs="Arial"/>
              </w:rPr>
            </w:pPr>
            <w:r w:rsidRPr="00607AC6">
              <w:rPr>
                <w:rFonts w:ascii="Arial" w:hAnsi="Arial" w:cs="Arial"/>
                <w:lang w:eastAsia="zh-CN"/>
              </w:rPr>
              <w:t>SOT-5/I-2.5.6-(v)</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Implementation/Collaborations</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rPr>
            </w:pPr>
            <w:r w:rsidRPr="00607AC6">
              <w:rPr>
                <w:rFonts w:ascii="Arial" w:hAnsi="Arial" w:cs="Arial"/>
                <w:lang w:eastAsia="zh-CN"/>
              </w:rPr>
              <w:t>Provide any ocean instrument deployment opportunities to the Technical Coordinators at JCOMMOPS using support@jcommops.org</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deployment opportunities available at JCOMMOPS</w:t>
            </w:r>
          </w:p>
        </w:tc>
      </w:tr>
      <w:tr w:rsidR="00EF1724" w:rsidRPr="00607AC6" w:rsidTr="00F22E4B">
        <w:tc>
          <w:tcPr>
            <w:tcW w:w="634" w:type="dxa"/>
          </w:tcPr>
          <w:p w:rsidR="00EF1724" w:rsidRPr="00607AC6" w:rsidRDefault="00EF1724" w:rsidP="00607AC6">
            <w:pPr>
              <w:jc w:val="both"/>
              <w:rPr>
                <w:rFonts w:ascii="Arial" w:hAnsi="Arial" w:cs="Arial"/>
                <w:lang w:eastAsia="zh-CN"/>
              </w:rPr>
            </w:pPr>
            <w:r>
              <w:rPr>
                <w:rFonts w:ascii="Arial" w:hAnsi="Arial" w:cs="Arial"/>
                <w:lang w:eastAsia="zh-CN"/>
              </w:rPr>
              <w:t>24</w:t>
            </w:r>
          </w:p>
        </w:tc>
        <w:tc>
          <w:tcPr>
            <w:tcW w:w="1384" w:type="dxa"/>
          </w:tcPr>
          <w:p w:rsidR="00EF1724" w:rsidRPr="00607AC6" w:rsidRDefault="00EF1724" w:rsidP="00607AC6">
            <w:pPr>
              <w:jc w:val="both"/>
              <w:rPr>
                <w:rFonts w:ascii="Arial" w:hAnsi="Arial" w:cs="Arial"/>
                <w:lang w:eastAsia="zh-CN"/>
              </w:rPr>
            </w:pPr>
            <w:r w:rsidRPr="00607AC6">
              <w:rPr>
                <w:rFonts w:ascii="Arial" w:hAnsi="Arial" w:cs="Arial"/>
                <w:lang w:eastAsia="zh-CN"/>
              </w:rPr>
              <w:t>6.2.4</w:t>
            </w:r>
          </w:p>
          <w:p w:rsidR="00EF1724" w:rsidRPr="00607AC6" w:rsidRDefault="00EF1724" w:rsidP="00607AC6">
            <w:pPr>
              <w:jc w:val="both"/>
              <w:rPr>
                <w:rFonts w:ascii="Arial" w:hAnsi="Arial" w:cs="Arial"/>
                <w:lang w:eastAsia="zh-CN"/>
              </w:rPr>
            </w:pPr>
            <w:r w:rsidRPr="00607AC6">
              <w:rPr>
                <w:rFonts w:ascii="Arial" w:hAnsi="Arial" w:cs="Arial"/>
                <w:lang w:eastAsia="zh-CN"/>
              </w:rPr>
              <w:t>SOT-5/IV-2.4.3</w:t>
            </w:r>
          </w:p>
          <w:p w:rsidR="00EF1724" w:rsidRPr="00607AC6" w:rsidRDefault="00EF1724" w:rsidP="00607AC6">
            <w:pPr>
              <w:jc w:val="both"/>
              <w:rPr>
                <w:rFonts w:ascii="Arial" w:hAnsi="Arial" w:cs="Arial"/>
                <w:lang w:eastAsia="zh-CN"/>
              </w:rPr>
            </w:pPr>
            <w:r w:rsidRPr="00607AC6">
              <w:rPr>
                <w:rFonts w:ascii="Arial" w:hAnsi="Arial" w:cs="Arial"/>
                <w:lang w:eastAsia="zh-CN"/>
              </w:rPr>
              <w:t>SOT-6/13.3.5.2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Implementation/Collaborations</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lang w:eastAsia="zh-CN"/>
              </w:rPr>
            </w:pPr>
            <w:r w:rsidRPr="00607AC6">
              <w:rPr>
                <w:rFonts w:ascii="Arial" w:hAnsi="Arial" w:cs="Arial"/>
                <w:lang w:eastAsia="zh-CN"/>
              </w:rPr>
              <w:t>to consider contributing to the Trust Fund for consumables</w:t>
            </w:r>
          </w:p>
        </w:tc>
        <w:tc>
          <w:tcPr>
            <w:tcW w:w="1839" w:type="dxa"/>
          </w:tcPr>
          <w:p w:rsidR="00EF1724" w:rsidRPr="00607AC6" w:rsidRDefault="00EF1724" w:rsidP="00607AC6">
            <w:pPr>
              <w:jc w:val="both"/>
              <w:rPr>
                <w:rFonts w:ascii="Arial" w:hAnsi="Arial" w:cs="Arial"/>
              </w:rPr>
            </w:pPr>
            <w:r w:rsidRPr="00607AC6">
              <w:rPr>
                <w:rFonts w:ascii="Arial" w:hAnsi="Arial" w:cs="Arial"/>
              </w:rPr>
              <w:t>SOOP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Funds available in TF</w:t>
            </w:r>
          </w:p>
        </w:tc>
      </w:tr>
      <w:tr w:rsidR="00EF1724" w:rsidRPr="00607AC6" w:rsidTr="00F22E4B">
        <w:tc>
          <w:tcPr>
            <w:tcW w:w="634" w:type="dxa"/>
          </w:tcPr>
          <w:p w:rsidR="00EF1724" w:rsidRPr="00607AC6" w:rsidRDefault="00EF1724" w:rsidP="00607AC6">
            <w:pPr>
              <w:jc w:val="both"/>
              <w:rPr>
                <w:rFonts w:ascii="Arial" w:hAnsi="Arial" w:cs="Arial"/>
                <w:lang w:eastAsia="zh-CN"/>
              </w:rPr>
            </w:pPr>
            <w:r>
              <w:rPr>
                <w:rFonts w:ascii="Arial" w:hAnsi="Arial" w:cs="Arial"/>
                <w:lang w:eastAsia="zh-CN"/>
              </w:rPr>
              <w:lastRenderedPageBreak/>
              <w:t>25</w:t>
            </w:r>
          </w:p>
        </w:tc>
        <w:tc>
          <w:tcPr>
            <w:tcW w:w="1384" w:type="dxa"/>
          </w:tcPr>
          <w:p w:rsidR="00EF1724" w:rsidRDefault="00EF1724" w:rsidP="00607AC6">
            <w:pPr>
              <w:jc w:val="both"/>
              <w:rPr>
                <w:rFonts w:ascii="Arial" w:hAnsi="Arial" w:cs="Arial"/>
                <w:lang w:eastAsia="zh-CN"/>
              </w:rPr>
            </w:pPr>
            <w:r>
              <w:rPr>
                <w:rFonts w:ascii="Arial" w:hAnsi="Arial" w:cs="Arial"/>
                <w:lang w:eastAsia="zh-CN"/>
              </w:rPr>
              <w:t>SOT-7/3.3.7(</w:t>
            </w:r>
            <w:proofErr w:type="spellStart"/>
            <w:r>
              <w:rPr>
                <w:rFonts w:ascii="Arial" w:hAnsi="Arial" w:cs="Arial"/>
                <w:lang w:eastAsia="zh-CN"/>
              </w:rPr>
              <w:t>i</w:t>
            </w:r>
            <w:proofErr w:type="spellEnd"/>
            <w:r>
              <w:rPr>
                <w:rFonts w:ascii="Arial" w:hAnsi="Arial" w:cs="Arial"/>
                <w:lang w:eastAsia="zh-CN"/>
              </w:rPr>
              <w:t>)</w:t>
            </w:r>
          </w:p>
          <w:p w:rsidR="00EF1724" w:rsidRPr="00607AC6" w:rsidRDefault="00EF1724" w:rsidP="00607AC6">
            <w:pPr>
              <w:jc w:val="both"/>
              <w:rPr>
                <w:rFonts w:ascii="Arial" w:hAnsi="Arial" w:cs="Arial"/>
                <w:lang w:eastAsia="zh-CN"/>
              </w:rPr>
            </w:pPr>
            <w:r>
              <w:rPr>
                <w:rFonts w:ascii="Arial" w:hAnsi="Arial" w:cs="Arial"/>
                <w:lang w:eastAsia="zh-CN"/>
              </w:rPr>
              <w:t>SOT-7/3.3.7(ii)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Implementation/Collaborations</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lang w:eastAsia="zh-CN"/>
              </w:rPr>
            </w:pPr>
            <w:r w:rsidRPr="000C435D">
              <w:rPr>
                <w:rFonts w:ascii="Arial" w:hAnsi="Arial" w:cs="Arial"/>
              </w:rPr>
              <w:t xml:space="preserve">To maintain </w:t>
            </w:r>
            <w:r>
              <w:rPr>
                <w:rFonts w:ascii="Arial" w:hAnsi="Arial" w:cs="Arial"/>
              </w:rPr>
              <w:t xml:space="preserve">the VOS website, including </w:t>
            </w:r>
            <w:r w:rsidRPr="000C435D">
              <w:rPr>
                <w:rFonts w:ascii="Arial" w:hAnsi="Arial" w:cs="Arial"/>
              </w:rPr>
              <w:t xml:space="preserve">the list of international Port Meteorological Officers in </w:t>
            </w:r>
            <w:r w:rsidRPr="000C435D">
              <w:rPr>
                <w:rFonts w:ascii="Arial" w:hAnsi="Arial" w:cs="Arial"/>
                <w:b/>
              </w:rPr>
              <w:t>Find-a-PMO</w:t>
            </w:r>
          </w:p>
        </w:tc>
        <w:tc>
          <w:tcPr>
            <w:tcW w:w="1839" w:type="dxa"/>
          </w:tcPr>
          <w:p w:rsidR="00EF1724" w:rsidRPr="00607AC6" w:rsidRDefault="00EF1724" w:rsidP="00607AC6">
            <w:pPr>
              <w:jc w:val="both"/>
              <w:rPr>
                <w:rFonts w:ascii="Arial" w:hAnsi="Arial" w:cs="Arial"/>
              </w:rPr>
            </w:pPr>
            <w:r>
              <w:rPr>
                <w:rFonts w:ascii="Arial" w:hAnsi="Arial" w:cs="Arial"/>
              </w:rPr>
              <w:t>SOT Chair</w:t>
            </w:r>
          </w:p>
        </w:tc>
        <w:tc>
          <w:tcPr>
            <w:tcW w:w="973" w:type="dxa"/>
          </w:tcPr>
          <w:p w:rsidR="00EF1724" w:rsidRPr="00607AC6" w:rsidRDefault="00EF1724" w:rsidP="00607AC6">
            <w:pPr>
              <w:jc w:val="both"/>
              <w:rPr>
                <w:rFonts w:ascii="Arial" w:hAnsi="Arial" w:cs="Arial"/>
              </w:rPr>
            </w:pPr>
            <w:r>
              <w:rPr>
                <w:rFonts w:ascii="Arial" w:hAnsi="Arial" w:cs="Arial"/>
              </w:rPr>
              <w:t>Ongoing</w:t>
            </w:r>
          </w:p>
        </w:tc>
        <w:tc>
          <w:tcPr>
            <w:tcW w:w="2610" w:type="dxa"/>
          </w:tcPr>
          <w:p w:rsidR="00EF1724" w:rsidRPr="00607AC6" w:rsidRDefault="00EF1724" w:rsidP="00607AC6">
            <w:pPr>
              <w:jc w:val="both"/>
              <w:rPr>
                <w:rFonts w:ascii="Arial" w:hAnsi="Arial" w:cs="Arial"/>
              </w:rPr>
            </w:pPr>
            <w:r>
              <w:rPr>
                <w:rFonts w:ascii="Arial" w:hAnsi="Arial" w:cs="Arial"/>
              </w:rPr>
              <w:t xml:space="preserve">PMO </w:t>
            </w:r>
            <w:proofErr w:type="spellStart"/>
            <w:r>
              <w:rPr>
                <w:rFonts w:ascii="Arial" w:hAnsi="Arial" w:cs="Arial"/>
              </w:rPr>
              <w:t>webtool</w:t>
            </w:r>
            <w:proofErr w:type="spellEnd"/>
            <w:r>
              <w:rPr>
                <w:rFonts w:ascii="Arial" w:hAnsi="Arial" w:cs="Arial"/>
              </w:rPr>
              <w:t xml:space="preserve"> up to date</w:t>
            </w:r>
          </w:p>
        </w:tc>
      </w:tr>
      <w:tr w:rsidR="00EF1724" w:rsidRPr="00607AC6" w:rsidTr="00F22E4B">
        <w:tc>
          <w:tcPr>
            <w:tcW w:w="634" w:type="dxa"/>
          </w:tcPr>
          <w:p w:rsidR="00EF1724" w:rsidRPr="00607AC6" w:rsidRDefault="00EF1724" w:rsidP="00607AC6">
            <w:pPr>
              <w:jc w:val="both"/>
              <w:rPr>
                <w:rFonts w:ascii="Arial" w:hAnsi="Arial" w:cs="Arial"/>
                <w:lang w:eastAsia="zh-CN"/>
              </w:rPr>
            </w:pPr>
            <w:r>
              <w:rPr>
                <w:rFonts w:ascii="Arial" w:hAnsi="Arial" w:cs="Arial"/>
                <w:lang w:eastAsia="zh-CN"/>
              </w:rPr>
              <w:t>26</w:t>
            </w:r>
          </w:p>
        </w:tc>
        <w:tc>
          <w:tcPr>
            <w:tcW w:w="1384" w:type="dxa"/>
          </w:tcPr>
          <w:p w:rsidR="00EF1724" w:rsidRPr="00607AC6" w:rsidRDefault="00EF1724" w:rsidP="00607AC6">
            <w:pPr>
              <w:jc w:val="both"/>
              <w:rPr>
                <w:rFonts w:ascii="Arial" w:hAnsi="Arial" w:cs="Arial"/>
                <w:lang w:eastAsia="zh-CN"/>
              </w:rPr>
            </w:pPr>
            <w:r w:rsidRPr="00607AC6">
              <w:rPr>
                <w:rFonts w:ascii="Arial" w:hAnsi="Arial" w:cs="Arial"/>
                <w:lang w:eastAsia="zh-CN"/>
              </w:rPr>
              <w:t>SOT-6/12.2.5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Implementation/Collaborations</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lang w:eastAsia="zh-CN"/>
              </w:rPr>
            </w:pPr>
            <w:r w:rsidRPr="00607AC6">
              <w:rPr>
                <w:rFonts w:ascii="Arial" w:hAnsi="Arial" w:cs="Arial"/>
              </w:rPr>
              <w:t>Provide the VOS website webmaster (currently Graeme Ball) with links of national VOS or PMO web sites for their inclusion in the VOS website</w:t>
            </w:r>
          </w:p>
        </w:tc>
        <w:tc>
          <w:tcPr>
            <w:tcW w:w="1839" w:type="dxa"/>
          </w:tcPr>
          <w:p w:rsidR="00EF1724" w:rsidRPr="00607AC6" w:rsidRDefault="00EF1724" w:rsidP="00607AC6">
            <w:pPr>
              <w:jc w:val="both"/>
              <w:rPr>
                <w:rFonts w:ascii="Arial" w:hAnsi="Arial" w:cs="Arial"/>
              </w:rPr>
            </w:pPr>
            <w:r w:rsidRPr="00607AC6">
              <w:rPr>
                <w:rFonts w:ascii="Arial" w:hAnsi="Arial" w:cs="Arial"/>
              </w:rPr>
              <w:t>VOS National Focal Points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27</w:t>
            </w:r>
          </w:p>
        </w:tc>
        <w:tc>
          <w:tcPr>
            <w:tcW w:w="1384" w:type="dxa"/>
          </w:tcPr>
          <w:p w:rsidR="00EF1724" w:rsidRPr="00607AC6" w:rsidRDefault="00EF1724" w:rsidP="00607AC6">
            <w:pPr>
              <w:jc w:val="both"/>
              <w:rPr>
                <w:rFonts w:ascii="Arial" w:hAnsi="Arial" w:cs="Arial"/>
              </w:rPr>
            </w:pPr>
            <w:r w:rsidRPr="00607AC6">
              <w:rPr>
                <w:rFonts w:ascii="Arial" w:hAnsi="Arial" w:cs="Arial"/>
              </w:rPr>
              <w:t>5.2.6</w:t>
            </w:r>
          </w:p>
          <w:p w:rsidR="00EF1724" w:rsidRPr="00607AC6" w:rsidRDefault="00EF1724" w:rsidP="00607AC6">
            <w:pPr>
              <w:jc w:val="both"/>
              <w:rPr>
                <w:rFonts w:ascii="Arial" w:hAnsi="Arial" w:cs="Arial"/>
              </w:rPr>
            </w:pPr>
            <w:r w:rsidRPr="00607AC6">
              <w:rPr>
                <w:rFonts w:ascii="Arial" w:hAnsi="Arial" w:cs="Arial"/>
              </w:rPr>
              <w:t>6.1.1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Implementation/Coordination</w:t>
            </w:r>
          </w:p>
        </w:tc>
        <w:tc>
          <w:tcPr>
            <w:tcW w:w="4347" w:type="dxa"/>
          </w:tcPr>
          <w:p w:rsidR="00EF1724" w:rsidRPr="00607AC6" w:rsidRDefault="00EF1724" w:rsidP="00607AC6">
            <w:pPr>
              <w:pStyle w:val="Parclassic"/>
              <w:tabs>
                <w:tab w:val="clear" w:pos="-1440"/>
                <w:tab w:val="clear" w:pos="-720"/>
                <w:tab w:val="clear" w:pos="1"/>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78"/>
                <w:tab w:val="clear" w:pos="10798"/>
                <w:tab w:val="clear" w:pos="11518"/>
                <w:tab w:val="clear" w:pos="12238"/>
                <w:tab w:val="clear" w:pos="12958"/>
                <w:tab w:val="clear" w:pos="13678"/>
                <w:tab w:val="clear" w:pos="14398"/>
                <w:tab w:val="clear" w:pos="15118"/>
                <w:tab w:val="clear" w:pos="15838"/>
                <w:tab w:val="clear" w:pos="16558"/>
                <w:tab w:val="clear" w:pos="17278"/>
                <w:tab w:val="clear" w:pos="17998"/>
                <w:tab w:val="clear" w:pos="18718"/>
                <w:tab w:val="clear" w:pos="19438"/>
                <w:tab w:val="clear" w:pos="20158"/>
                <w:tab w:val="clear" w:pos="20878"/>
                <w:tab w:val="clear" w:pos="21598"/>
                <w:tab w:val="clear" w:pos="22318"/>
                <w:tab w:val="clear" w:pos="23038"/>
                <w:tab w:val="clear" w:pos="23758"/>
                <w:tab w:val="clear" w:pos="24478"/>
                <w:tab w:val="clear" w:pos="25198"/>
                <w:tab w:val="clear" w:pos="25918"/>
                <w:tab w:val="clear" w:pos="26638"/>
              </w:tabs>
              <w:ind w:left="0" w:firstLine="0"/>
              <w:rPr>
                <w:rFonts w:ascii="Arial" w:hAnsi="Arial" w:cs="Arial"/>
                <w:snapToGrid w:val="0"/>
                <w:sz w:val="20"/>
              </w:rPr>
            </w:pPr>
            <w:r w:rsidRPr="00607AC6">
              <w:rPr>
                <w:rFonts w:ascii="Arial" w:hAnsi="Arial" w:cs="Arial"/>
                <w:snapToGrid w:val="0"/>
                <w:sz w:val="20"/>
              </w:rPr>
              <w:t xml:space="preserve">Contribute funding to the SOT Technical Coordinator’s </w:t>
            </w:r>
            <w:proofErr w:type="gramStart"/>
            <w:r w:rsidRPr="00607AC6">
              <w:rPr>
                <w:rFonts w:ascii="Arial" w:hAnsi="Arial" w:cs="Arial"/>
                <w:snapToGrid w:val="0"/>
                <w:sz w:val="20"/>
              </w:rPr>
              <w:t>position,</w:t>
            </w:r>
            <w:proofErr w:type="gramEnd"/>
            <w:r w:rsidRPr="00607AC6">
              <w:rPr>
                <w:rFonts w:ascii="Arial" w:hAnsi="Arial" w:cs="Arial"/>
                <w:snapToGrid w:val="0"/>
                <w:sz w:val="20"/>
              </w:rPr>
              <w:t xml:space="preserve"> and to JCOMMOPS in order to assure enhancement and sustainability of those functions.</w:t>
            </w:r>
          </w:p>
          <w:p w:rsidR="00EF1724" w:rsidRPr="00607AC6" w:rsidRDefault="00EF1724" w:rsidP="00607AC6">
            <w:pPr>
              <w:widowControl w:val="0"/>
              <w:tabs>
                <w:tab w:val="left" w:pos="993"/>
              </w:tabs>
              <w:autoSpaceDE w:val="0"/>
              <w:autoSpaceDN w:val="0"/>
              <w:adjustRightInd w:val="0"/>
              <w:jc w:val="both"/>
              <w:rPr>
                <w:rFonts w:ascii="Arial" w:hAnsi="Arial" w:cs="Arial"/>
                <w:bCs/>
                <w:lang w:val="en-GB"/>
              </w:rPr>
            </w:pPr>
          </w:p>
        </w:tc>
        <w:tc>
          <w:tcPr>
            <w:tcW w:w="1839" w:type="dxa"/>
          </w:tcPr>
          <w:p w:rsidR="00EF1724" w:rsidRPr="00607AC6" w:rsidRDefault="00EF1724" w:rsidP="00607AC6">
            <w:pPr>
              <w:jc w:val="both"/>
              <w:rPr>
                <w:rFonts w:ascii="Arial" w:hAnsi="Arial" w:cs="Arial"/>
              </w:rPr>
            </w:pPr>
            <w:r w:rsidRPr="00607AC6">
              <w:rPr>
                <w:rFonts w:ascii="Arial" w:hAnsi="Arial" w:cs="Arial"/>
              </w:rPr>
              <w:t>Members/Member states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Sustained SOT TC position</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28</w:t>
            </w:r>
          </w:p>
        </w:tc>
        <w:tc>
          <w:tcPr>
            <w:tcW w:w="1384" w:type="dxa"/>
          </w:tcPr>
          <w:p w:rsidR="00EF1724" w:rsidRPr="00607AC6" w:rsidRDefault="00EF1724" w:rsidP="00607AC6">
            <w:pPr>
              <w:jc w:val="both"/>
              <w:rPr>
                <w:rFonts w:ascii="Arial" w:hAnsi="Arial" w:cs="Arial"/>
              </w:rPr>
            </w:pPr>
            <w:r>
              <w:rPr>
                <w:rFonts w:ascii="Arial" w:hAnsi="Arial" w:cs="Arial"/>
              </w:rPr>
              <w:t>SOT-7/</w:t>
            </w:r>
            <w:r w:rsidRPr="000C435D">
              <w:rPr>
                <w:rFonts w:ascii="Arial" w:hAnsi="Arial" w:cs="Arial"/>
                <w:bCs/>
              </w:rPr>
              <w:t>11.1.17(</w:t>
            </w:r>
            <w:proofErr w:type="spellStart"/>
            <w:r w:rsidRPr="000C435D">
              <w:rPr>
                <w:rFonts w:ascii="Arial" w:hAnsi="Arial" w:cs="Arial"/>
                <w:bCs/>
              </w:rPr>
              <w:t>i</w:t>
            </w:r>
            <w:proofErr w:type="spellEnd"/>
            <w:r w:rsidRPr="000C435D">
              <w:rPr>
                <w:rFonts w:ascii="Arial" w:hAnsi="Arial" w:cs="Arial"/>
                <w:bCs/>
              </w:rPr>
              <w:t>)</w:t>
            </w:r>
          </w:p>
        </w:tc>
        <w:tc>
          <w:tcPr>
            <w:tcW w:w="2993" w:type="dxa"/>
          </w:tcPr>
          <w:p w:rsidR="00EF1724" w:rsidRPr="00607AC6" w:rsidRDefault="00EF1724" w:rsidP="00607AC6">
            <w:pPr>
              <w:pStyle w:val="Header"/>
              <w:widowControl w:val="0"/>
              <w:tabs>
                <w:tab w:val="left" w:pos="1134"/>
              </w:tabs>
              <w:jc w:val="both"/>
              <w:rPr>
                <w:rFonts w:ascii="Arial" w:hAnsi="Arial" w:cs="Arial"/>
                <w:sz w:val="18"/>
                <w:szCs w:val="18"/>
              </w:rPr>
            </w:pPr>
            <w:r w:rsidRPr="00607AC6">
              <w:rPr>
                <w:rFonts w:ascii="Arial" w:hAnsi="Arial" w:cs="Arial"/>
                <w:sz w:val="18"/>
                <w:szCs w:val="18"/>
              </w:rPr>
              <w:t>Implementation/Coordination</w:t>
            </w:r>
          </w:p>
        </w:tc>
        <w:tc>
          <w:tcPr>
            <w:tcW w:w="4347" w:type="dxa"/>
          </w:tcPr>
          <w:p w:rsidR="00EF1724" w:rsidRPr="00BC047F" w:rsidRDefault="00EF1724" w:rsidP="00607AC6">
            <w:pPr>
              <w:pStyle w:val="parioc"/>
              <w:ind w:firstLine="0"/>
              <w:rPr>
                <w:rFonts w:ascii="Arial" w:hAnsi="Arial" w:cs="Arial"/>
                <w:snapToGrid w:val="0"/>
                <w:sz w:val="20"/>
              </w:rPr>
            </w:pPr>
            <w:r w:rsidRPr="00BC047F">
              <w:rPr>
                <w:rFonts w:ascii="Arial" w:hAnsi="Arial" w:cs="Arial"/>
                <w:sz w:val="20"/>
              </w:rPr>
              <w:t xml:space="preserve">To encourage SOT participating countries to augment their contribution to JCOMMOPS for eventually achieving appropriate support to the ship-based observations </w:t>
            </w:r>
            <w:proofErr w:type="spellStart"/>
            <w:r w:rsidRPr="00BC047F">
              <w:rPr>
                <w:rFonts w:ascii="Arial" w:hAnsi="Arial" w:cs="Arial"/>
                <w:sz w:val="20"/>
              </w:rPr>
              <w:t>programme</w:t>
            </w:r>
            <w:proofErr w:type="spellEnd"/>
            <w:r w:rsidRPr="00BC047F">
              <w:rPr>
                <w:rFonts w:ascii="Arial" w:hAnsi="Arial" w:cs="Arial"/>
                <w:sz w:val="20"/>
              </w:rPr>
              <w:t xml:space="preserve">  </w:t>
            </w:r>
          </w:p>
        </w:tc>
        <w:tc>
          <w:tcPr>
            <w:tcW w:w="1839" w:type="dxa"/>
          </w:tcPr>
          <w:p w:rsidR="00EF1724" w:rsidRPr="00607AC6" w:rsidRDefault="00EF1724" w:rsidP="00607AC6">
            <w:pPr>
              <w:jc w:val="both"/>
              <w:rPr>
                <w:rFonts w:ascii="Arial" w:hAnsi="Arial" w:cs="Arial"/>
              </w:rPr>
            </w:pPr>
            <w:r w:rsidRPr="000C435D">
              <w:rPr>
                <w:rFonts w:ascii="Arial" w:hAnsi="Arial" w:cs="Arial"/>
              </w:rPr>
              <w:t>SOT chair</w:t>
            </w:r>
          </w:p>
        </w:tc>
        <w:tc>
          <w:tcPr>
            <w:tcW w:w="973" w:type="dxa"/>
          </w:tcPr>
          <w:p w:rsidR="00EF1724" w:rsidRPr="00607AC6" w:rsidRDefault="00EF1724" w:rsidP="00607AC6">
            <w:pPr>
              <w:jc w:val="both"/>
              <w:rPr>
                <w:rFonts w:ascii="Arial" w:hAnsi="Arial" w:cs="Arial"/>
              </w:rPr>
            </w:pPr>
            <w:r>
              <w:rPr>
                <w:rFonts w:ascii="Arial" w:hAnsi="Arial" w:cs="Arial"/>
              </w:rPr>
              <w:t>on</w:t>
            </w:r>
            <w:r w:rsidRPr="000C435D">
              <w:rPr>
                <w:rFonts w:ascii="Arial" w:hAnsi="Arial" w:cs="Arial"/>
              </w:rPr>
              <w:t>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29</w:t>
            </w:r>
          </w:p>
        </w:tc>
        <w:tc>
          <w:tcPr>
            <w:tcW w:w="1384" w:type="dxa"/>
          </w:tcPr>
          <w:p w:rsidR="00EF1724" w:rsidRPr="00607AC6" w:rsidRDefault="00EF1724" w:rsidP="00607AC6">
            <w:pPr>
              <w:jc w:val="both"/>
              <w:rPr>
                <w:rFonts w:ascii="Arial" w:hAnsi="Arial" w:cs="Arial"/>
              </w:rPr>
            </w:pPr>
            <w:r w:rsidRPr="00607AC6">
              <w:rPr>
                <w:rFonts w:ascii="Arial" w:hAnsi="Arial" w:cs="Arial"/>
              </w:rPr>
              <w:t>3.4.12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w:t>
            </w:r>
            <w:proofErr w:type="spellStart"/>
            <w:r w:rsidRPr="00607AC6">
              <w:rPr>
                <w:rFonts w:ascii="Arial" w:hAnsi="Arial" w:cs="Arial"/>
                <w:sz w:val="18"/>
                <w:szCs w:val="18"/>
              </w:rPr>
              <w:t>Ferrybox</w:t>
            </w:r>
            <w:proofErr w:type="spellEnd"/>
          </w:p>
        </w:tc>
        <w:tc>
          <w:tcPr>
            <w:tcW w:w="4347" w:type="dxa"/>
          </w:tcPr>
          <w:p w:rsidR="00EF1724" w:rsidRPr="00607AC6" w:rsidRDefault="00EF1724" w:rsidP="004544E6">
            <w:pPr>
              <w:rPr>
                <w:rFonts w:ascii="Arial" w:hAnsi="Arial" w:cs="Arial"/>
              </w:rPr>
            </w:pPr>
            <w:r w:rsidRPr="00607AC6">
              <w:rPr>
                <w:rFonts w:ascii="Arial" w:hAnsi="Arial" w:cs="Arial"/>
              </w:rPr>
              <w:t>Continue and expand to shelf seas the monitoring of air-sea fluxes of carbon dioxide (CO</w:t>
            </w:r>
            <w:r w:rsidRPr="00607AC6">
              <w:rPr>
                <w:rFonts w:ascii="Arial" w:hAnsi="Arial" w:cs="Arial"/>
                <w:vertAlign w:val="subscript"/>
              </w:rPr>
              <w:t>2</w:t>
            </w:r>
            <w:r w:rsidRPr="00607AC6">
              <w:rPr>
                <w:rFonts w:ascii="Arial" w:hAnsi="Arial" w:cs="Arial"/>
              </w:rPr>
              <w:t xml:space="preserve">) by </w:t>
            </w:r>
            <w:proofErr w:type="spellStart"/>
            <w:r w:rsidRPr="00607AC6">
              <w:rPr>
                <w:rFonts w:ascii="Arial" w:hAnsi="Arial" w:cs="Arial"/>
              </w:rPr>
              <w:t>FerryBoxes</w:t>
            </w:r>
            <w:proofErr w:type="spellEnd"/>
          </w:p>
        </w:tc>
        <w:tc>
          <w:tcPr>
            <w:tcW w:w="1839" w:type="dxa"/>
          </w:tcPr>
          <w:p w:rsidR="00EF1724" w:rsidRPr="00607AC6" w:rsidRDefault="00EF1724" w:rsidP="00607AC6">
            <w:pPr>
              <w:jc w:val="both"/>
              <w:rPr>
                <w:rFonts w:ascii="Arial" w:hAnsi="Arial" w:cs="Arial"/>
              </w:rPr>
            </w:pPr>
            <w:r w:rsidRPr="00607AC6">
              <w:rPr>
                <w:rFonts w:ascii="Arial" w:hAnsi="Arial" w:cs="Arial"/>
              </w:rPr>
              <w:t>IOCCP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30</w:t>
            </w:r>
          </w:p>
        </w:tc>
        <w:tc>
          <w:tcPr>
            <w:tcW w:w="1384" w:type="dxa"/>
          </w:tcPr>
          <w:p w:rsidR="00EF1724" w:rsidRPr="00607AC6" w:rsidRDefault="00EF1724" w:rsidP="00607AC6">
            <w:pPr>
              <w:jc w:val="both"/>
              <w:rPr>
                <w:rFonts w:ascii="Arial" w:hAnsi="Arial" w:cs="Arial"/>
              </w:rPr>
            </w:pPr>
            <w:r w:rsidRPr="00607AC6">
              <w:rPr>
                <w:rFonts w:ascii="Arial" w:hAnsi="Arial" w:cs="Arial"/>
              </w:rPr>
              <w:t>3.4.3(1)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Implementation/IOCCP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Start a systematic gathering of information on ship, and their routes within the carbon community, and coordinate these efforts with other observational networks</w:t>
            </w:r>
          </w:p>
        </w:tc>
        <w:tc>
          <w:tcPr>
            <w:tcW w:w="1839" w:type="dxa"/>
          </w:tcPr>
          <w:p w:rsidR="00EF1724" w:rsidRPr="00607AC6" w:rsidRDefault="00EF1724" w:rsidP="00607AC6">
            <w:pPr>
              <w:jc w:val="both"/>
              <w:rPr>
                <w:rFonts w:ascii="Arial" w:hAnsi="Arial" w:cs="Arial"/>
              </w:rPr>
            </w:pPr>
            <w:r w:rsidRPr="00607AC6">
              <w:rPr>
                <w:rFonts w:ascii="Arial" w:hAnsi="Arial" w:cs="Arial"/>
              </w:rPr>
              <w:t>IOCCP</w:t>
            </w:r>
          </w:p>
        </w:tc>
        <w:tc>
          <w:tcPr>
            <w:tcW w:w="973" w:type="dxa"/>
          </w:tcPr>
          <w:p w:rsidR="00EF1724" w:rsidRPr="00607AC6" w:rsidRDefault="00EF1724" w:rsidP="00607AC6">
            <w:pPr>
              <w:jc w:val="both"/>
              <w:rPr>
                <w:rFonts w:ascii="Arial" w:hAnsi="Arial" w:cs="Arial"/>
              </w:rPr>
            </w:pPr>
            <w:r w:rsidRPr="00607AC6">
              <w:rPr>
                <w:rFonts w:ascii="Arial" w:hAnsi="Arial" w:cs="Arial"/>
              </w:rPr>
              <w:t>2012</w:t>
            </w:r>
          </w:p>
        </w:tc>
        <w:tc>
          <w:tcPr>
            <w:tcW w:w="2610" w:type="dxa"/>
          </w:tcPr>
          <w:p w:rsidR="00EF1724" w:rsidRPr="00607AC6" w:rsidRDefault="00EF1724" w:rsidP="00607AC6">
            <w:pPr>
              <w:jc w:val="both"/>
              <w:rPr>
                <w:rFonts w:ascii="Arial" w:hAnsi="Arial" w:cs="Arial"/>
              </w:rPr>
            </w:pPr>
            <w:r w:rsidRPr="00607AC6">
              <w:rPr>
                <w:rFonts w:ascii="Arial" w:hAnsi="Arial" w:cs="Arial"/>
              </w:rPr>
              <w:t>Information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31</w:t>
            </w:r>
          </w:p>
        </w:tc>
        <w:tc>
          <w:tcPr>
            <w:tcW w:w="1384" w:type="dxa"/>
          </w:tcPr>
          <w:p w:rsidR="00EF1724" w:rsidRPr="00607AC6" w:rsidRDefault="00EF1724" w:rsidP="00607AC6">
            <w:pPr>
              <w:jc w:val="both"/>
              <w:rPr>
                <w:rFonts w:ascii="Arial" w:hAnsi="Arial" w:cs="Arial"/>
              </w:rPr>
            </w:pPr>
            <w:r w:rsidRPr="00607AC6">
              <w:rPr>
                <w:rFonts w:ascii="Arial" w:hAnsi="Arial" w:cs="Arial"/>
              </w:rPr>
              <w:t>3.4.5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Implementation/IOCCP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Follow guidelines from the OceanOBS’09 Community White Paper by Hood </w:t>
            </w:r>
            <w:r w:rsidRPr="00607AC6">
              <w:rPr>
                <w:rFonts w:ascii="Arial" w:hAnsi="Arial" w:cs="Arial"/>
                <w:i/>
                <w:iCs/>
              </w:rPr>
              <w:t>et al</w:t>
            </w:r>
            <w:r w:rsidRPr="00607AC6">
              <w:rPr>
                <w:rFonts w:ascii="Arial" w:hAnsi="Arial" w:cs="Arial"/>
              </w:rPr>
              <w:t>, Ship-based Repeat Hydrography: A strategy for sustained global program</w:t>
            </w:r>
            <w:r w:rsidRPr="00607AC6">
              <w:rPr>
                <w:rStyle w:val="FootnoteReference"/>
                <w:rFonts w:ascii="Arial" w:hAnsi="Arial" w:cs="Arial"/>
              </w:rPr>
              <w:footnoteReference w:id="90"/>
            </w:r>
            <w:r w:rsidRPr="00607AC6">
              <w:rPr>
                <w:rFonts w:ascii="Arial" w:hAnsi="Arial" w:cs="Arial"/>
              </w:rPr>
              <w:t>.</w:t>
            </w:r>
          </w:p>
        </w:tc>
        <w:tc>
          <w:tcPr>
            <w:tcW w:w="1839" w:type="dxa"/>
          </w:tcPr>
          <w:p w:rsidR="00EF1724" w:rsidRPr="00607AC6" w:rsidRDefault="00EF1724" w:rsidP="00607AC6">
            <w:pPr>
              <w:jc w:val="both"/>
              <w:rPr>
                <w:rFonts w:ascii="Arial" w:hAnsi="Arial" w:cs="Arial"/>
              </w:rPr>
            </w:pPr>
            <w:r w:rsidRPr="00607AC6">
              <w:rPr>
                <w:rFonts w:ascii="Arial" w:hAnsi="Arial" w:cs="Arial"/>
              </w:rPr>
              <w:t>IOCCP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32</w:t>
            </w:r>
          </w:p>
        </w:tc>
        <w:tc>
          <w:tcPr>
            <w:tcW w:w="1384" w:type="dxa"/>
          </w:tcPr>
          <w:p w:rsidR="00EF1724" w:rsidRPr="00607AC6" w:rsidRDefault="00EF1724" w:rsidP="00607AC6">
            <w:pPr>
              <w:jc w:val="both"/>
              <w:rPr>
                <w:rFonts w:ascii="Arial" w:hAnsi="Arial" w:cs="Arial"/>
              </w:rPr>
            </w:pPr>
            <w:r w:rsidRPr="00607AC6">
              <w:rPr>
                <w:rFonts w:ascii="Arial" w:hAnsi="Arial" w:cs="Arial"/>
              </w:rPr>
              <w:t>3.4.19</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w:t>
            </w:r>
            <w:proofErr w:type="spellStart"/>
            <w:r w:rsidRPr="00607AC6">
              <w:rPr>
                <w:rFonts w:ascii="Arial" w:hAnsi="Arial" w:cs="Arial"/>
                <w:sz w:val="18"/>
                <w:szCs w:val="18"/>
              </w:rPr>
              <w:t>OceanScope</w:t>
            </w:r>
            <w:proofErr w:type="spellEnd"/>
          </w:p>
        </w:tc>
        <w:tc>
          <w:tcPr>
            <w:tcW w:w="4347" w:type="dxa"/>
          </w:tcPr>
          <w:p w:rsidR="00EF1724" w:rsidRPr="00607AC6" w:rsidRDefault="00EF1724" w:rsidP="004544E6">
            <w:pPr>
              <w:rPr>
                <w:rFonts w:ascii="Arial" w:hAnsi="Arial" w:cs="Arial"/>
              </w:rPr>
            </w:pPr>
            <w:r w:rsidRPr="00607AC6">
              <w:rPr>
                <w:rFonts w:ascii="Arial" w:hAnsi="Arial" w:cs="Arial"/>
              </w:rPr>
              <w:t xml:space="preserve">Build a future </w:t>
            </w:r>
            <w:proofErr w:type="spellStart"/>
            <w:r w:rsidRPr="00607AC6">
              <w:rPr>
                <w:rFonts w:ascii="Arial" w:hAnsi="Arial" w:cs="Arial"/>
              </w:rPr>
              <w:t>OceanScope</w:t>
            </w:r>
            <w:proofErr w:type="spellEnd"/>
            <w:r w:rsidRPr="00607AC6">
              <w:rPr>
                <w:rFonts w:ascii="Arial" w:hAnsi="Arial" w:cs="Arial"/>
              </w:rPr>
              <w:t xml:space="preserve"> program based on existing infrastructure and institutions, including the work of the SOT in order to eventually present a unified voice of all actors in ocean observations from commercial ships to the shipping industry. </w:t>
            </w:r>
          </w:p>
        </w:tc>
        <w:tc>
          <w:tcPr>
            <w:tcW w:w="1839" w:type="dxa"/>
          </w:tcPr>
          <w:p w:rsidR="00EF1724" w:rsidRPr="00607AC6" w:rsidRDefault="00EF1724" w:rsidP="00607AC6">
            <w:pPr>
              <w:jc w:val="both"/>
              <w:rPr>
                <w:rFonts w:ascii="Arial" w:hAnsi="Arial" w:cs="Arial"/>
              </w:rPr>
            </w:pPr>
            <w:proofErr w:type="spellStart"/>
            <w:r w:rsidRPr="00607AC6">
              <w:rPr>
                <w:rFonts w:ascii="Arial" w:hAnsi="Arial" w:cs="Arial"/>
              </w:rPr>
              <w:t>OceanScope</w:t>
            </w:r>
            <w:proofErr w:type="spellEnd"/>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Program in place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33</w:t>
            </w:r>
          </w:p>
        </w:tc>
        <w:tc>
          <w:tcPr>
            <w:tcW w:w="1384" w:type="dxa"/>
          </w:tcPr>
          <w:p w:rsidR="00EF1724" w:rsidRPr="00607AC6" w:rsidRDefault="00EF1724" w:rsidP="00607AC6">
            <w:pPr>
              <w:jc w:val="both"/>
              <w:rPr>
                <w:rFonts w:ascii="Arial" w:hAnsi="Arial" w:cs="Arial"/>
              </w:rPr>
            </w:pPr>
            <w:r w:rsidRPr="00607AC6">
              <w:rPr>
                <w:rFonts w:ascii="Arial" w:hAnsi="Arial" w:cs="Arial"/>
              </w:rPr>
              <w:t>7.5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Implementation/Polar</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lang w:val="en-AU"/>
              </w:rPr>
              <w:t xml:space="preserve">While ship routes are now becoming open from time to time because of global warming, the SOT is committed to contribute to the </w:t>
            </w:r>
            <w:r w:rsidRPr="00607AC6">
              <w:rPr>
                <w:rFonts w:ascii="Arial" w:hAnsi="Arial" w:cs="Arial"/>
                <w:lang w:eastAsia="ja-JP"/>
              </w:rPr>
              <w:t>Implementation phase of the GCW (201</w:t>
            </w:r>
            <w:r w:rsidRPr="00607AC6">
              <w:rPr>
                <w:rFonts w:ascii="Arial" w:hAnsi="Arial" w:cs="Arial"/>
              </w:rPr>
              <w:t>2</w:t>
            </w:r>
            <w:r w:rsidRPr="00607AC6">
              <w:rPr>
                <w:rFonts w:ascii="Arial" w:hAnsi="Arial" w:cs="Arial"/>
                <w:lang w:eastAsia="ja-JP"/>
              </w:rPr>
              <w:t>-201</w:t>
            </w:r>
            <w:r w:rsidRPr="00607AC6">
              <w:rPr>
                <w:rFonts w:ascii="Arial" w:hAnsi="Arial" w:cs="Arial"/>
              </w:rPr>
              <w:t>9</w:t>
            </w:r>
            <w:r w:rsidRPr="00607AC6">
              <w:rPr>
                <w:rFonts w:ascii="Arial" w:hAnsi="Arial" w:cs="Arial"/>
                <w:lang w:eastAsia="ja-JP"/>
              </w:rPr>
              <w:t>)</w:t>
            </w:r>
            <w:r w:rsidRPr="00607AC6">
              <w:rPr>
                <w:rFonts w:ascii="Arial" w:hAnsi="Arial" w:cs="Arial"/>
                <w:lang w:val="en-AU"/>
              </w:rPr>
              <w:t xml:space="preserve"> by recruiting ships sailing in the polar regions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ships reporting form polar regions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34</w:t>
            </w:r>
          </w:p>
        </w:tc>
        <w:tc>
          <w:tcPr>
            <w:tcW w:w="1384" w:type="dxa"/>
          </w:tcPr>
          <w:p w:rsidR="00EF1724" w:rsidRPr="00607AC6" w:rsidRDefault="00EF1724" w:rsidP="00607AC6">
            <w:pPr>
              <w:jc w:val="both"/>
              <w:rPr>
                <w:rFonts w:ascii="Arial" w:hAnsi="Arial" w:cs="Arial"/>
              </w:rPr>
            </w:pPr>
            <w:r w:rsidRPr="00607AC6">
              <w:rPr>
                <w:rFonts w:ascii="Arial" w:hAnsi="Arial" w:cs="Arial"/>
              </w:rPr>
              <w:t>3.4.7</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Implementation/SAMOS</w:t>
            </w:r>
          </w:p>
        </w:tc>
        <w:tc>
          <w:tcPr>
            <w:tcW w:w="4347" w:type="dxa"/>
          </w:tcPr>
          <w:p w:rsidR="00EF1724" w:rsidRPr="00607AC6" w:rsidRDefault="00EF1724" w:rsidP="004544E6">
            <w:pPr>
              <w:rPr>
                <w:rFonts w:ascii="Arial" w:hAnsi="Arial" w:cs="Arial"/>
              </w:rPr>
            </w:pPr>
            <w:r w:rsidRPr="00607AC6">
              <w:rPr>
                <w:rFonts w:ascii="Arial" w:hAnsi="Arial" w:cs="Arial"/>
              </w:rPr>
              <w:t>Select a subset of the RVs participating in SAMOS to develop and test procedures for placing SAMOS data on the GTS</w:t>
            </w:r>
          </w:p>
        </w:tc>
        <w:tc>
          <w:tcPr>
            <w:tcW w:w="1839" w:type="dxa"/>
          </w:tcPr>
          <w:p w:rsidR="00EF1724" w:rsidRPr="00607AC6" w:rsidRDefault="00EF1724" w:rsidP="00607AC6">
            <w:pPr>
              <w:jc w:val="both"/>
              <w:rPr>
                <w:rFonts w:ascii="Arial" w:hAnsi="Arial" w:cs="Arial"/>
              </w:rPr>
            </w:pPr>
            <w:r w:rsidRPr="00607AC6">
              <w:rPr>
                <w:rFonts w:ascii="Arial" w:hAnsi="Arial" w:cs="Arial"/>
              </w:rPr>
              <w:t>SAMOS</w:t>
            </w:r>
          </w:p>
        </w:tc>
        <w:tc>
          <w:tcPr>
            <w:tcW w:w="973" w:type="dxa"/>
          </w:tcPr>
          <w:p w:rsidR="00EF1724" w:rsidRPr="00607AC6" w:rsidRDefault="00EF1724" w:rsidP="00607AC6">
            <w:pPr>
              <w:jc w:val="both"/>
              <w:rPr>
                <w:rFonts w:ascii="Arial" w:hAnsi="Arial" w:cs="Arial"/>
              </w:rPr>
            </w:pPr>
            <w:r w:rsidRPr="00607AC6">
              <w:rPr>
                <w:rFonts w:ascii="Arial" w:hAnsi="Arial" w:cs="Arial"/>
              </w:rPr>
              <w:t>201</w:t>
            </w:r>
            <w:r>
              <w:rPr>
                <w:rFonts w:ascii="Arial" w:hAnsi="Arial" w:cs="Arial"/>
              </w:rPr>
              <w:t>4</w:t>
            </w:r>
          </w:p>
        </w:tc>
        <w:tc>
          <w:tcPr>
            <w:tcW w:w="2610" w:type="dxa"/>
          </w:tcPr>
          <w:p w:rsidR="00EF1724" w:rsidRPr="00607AC6" w:rsidRDefault="00EF1724" w:rsidP="00607AC6">
            <w:pPr>
              <w:jc w:val="both"/>
              <w:rPr>
                <w:rFonts w:ascii="Arial" w:hAnsi="Arial" w:cs="Arial"/>
              </w:rPr>
            </w:pPr>
            <w:r w:rsidRPr="00607AC6">
              <w:rPr>
                <w:rFonts w:ascii="Arial" w:hAnsi="Arial" w:cs="Arial"/>
              </w:rPr>
              <w:t>Number of SAMOS ships reporting on GTS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35</w:t>
            </w:r>
          </w:p>
        </w:tc>
        <w:tc>
          <w:tcPr>
            <w:tcW w:w="1384" w:type="dxa"/>
          </w:tcPr>
          <w:p w:rsidR="00EF1724" w:rsidRPr="00607AC6" w:rsidRDefault="00EF1724" w:rsidP="00607AC6">
            <w:pPr>
              <w:jc w:val="both"/>
              <w:rPr>
                <w:rFonts w:ascii="Arial" w:hAnsi="Arial" w:cs="Arial"/>
              </w:rPr>
            </w:pPr>
            <w:r w:rsidRPr="00607AC6">
              <w:rPr>
                <w:rFonts w:ascii="Arial" w:hAnsi="Arial" w:cs="Arial"/>
              </w:rPr>
              <w:t>3.4.9</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Implementation/SAMOS</w:t>
            </w:r>
          </w:p>
        </w:tc>
        <w:tc>
          <w:tcPr>
            <w:tcW w:w="4347" w:type="dxa"/>
          </w:tcPr>
          <w:p w:rsidR="00EF1724" w:rsidRPr="00607AC6" w:rsidRDefault="00EF1724" w:rsidP="004544E6">
            <w:pPr>
              <w:rPr>
                <w:rFonts w:ascii="Arial" w:hAnsi="Arial" w:cs="Arial"/>
              </w:rPr>
            </w:pPr>
            <w:r w:rsidRPr="00607AC6">
              <w:rPr>
                <w:rFonts w:ascii="Arial" w:hAnsi="Arial" w:cs="Arial"/>
              </w:rPr>
              <w:t>Follow guidelines from the following OceanOBS’09 Community White Papers:</w:t>
            </w:r>
          </w:p>
          <w:p w:rsidR="00EF1724" w:rsidRDefault="00EF1724" w:rsidP="004D6534">
            <w:pPr>
              <w:numPr>
                <w:ilvl w:val="0"/>
                <w:numId w:val="14"/>
              </w:numPr>
              <w:tabs>
                <w:tab w:val="clear" w:pos="720"/>
                <w:tab w:val="left" w:pos="334"/>
              </w:tabs>
              <w:ind w:left="334"/>
              <w:rPr>
                <w:rFonts w:ascii="Arial" w:eastAsia="Batang" w:hAnsi="Arial" w:cs="Arial"/>
              </w:rPr>
            </w:pPr>
            <w:r w:rsidRPr="00607AC6">
              <w:rPr>
                <w:rFonts w:ascii="Arial" w:hAnsi="Arial" w:cs="Arial"/>
              </w:rPr>
              <w:t xml:space="preserve">Smith </w:t>
            </w:r>
            <w:r w:rsidRPr="00607AC6">
              <w:rPr>
                <w:rFonts w:ascii="Arial" w:hAnsi="Arial" w:cs="Arial"/>
                <w:i/>
                <w:iCs/>
              </w:rPr>
              <w:t>et al</w:t>
            </w:r>
            <w:r w:rsidRPr="00607AC6">
              <w:rPr>
                <w:rFonts w:ascii="Arial" w:hAnsi="Arial" w:cs="Arial"/>
              </w:rPr>
              <w:t>, The Data Management System for the Shipboard Automated Meteorological and Oceanographic System (SAMOS) Initiative</w:t>
            </w:r>
            <w:r w:rsidRPr="00607AC6">
              <w:rPr>
                <w:rStyle w:val="FootnoteReference"/>
                <w:rFonts w:ascii="Arial" w:hAnsi="Arial" w:cs="Arial"/>
              </w:rPr>
              <w:footnoteReference w:id="91"/>
            </w:r>
            <w:r w:rsidRPr="00607AC6">
              <w:rPr>
                <w:rFonts w:ascii="Arial" w:hAnsi="Arial" w:cs="Arial"/>
              </w:rPr>
              <w:t>.</w:t>
            </w:r>
          </w:p>
          <w:p w:rsidR="00EF1724" w:rsidRDefault="00EF1724" w:rsidP="004D6534">
            <w:pPr>
              <w:numPr>
                <w:ilvl w:val="0"/>
                <w:numId w:val="14"/>
              </w:numPr>
              <w:tabs>
                <w:tab w:val="clear" w:pos="720"/>
                <w:tab w:val="left" w:pos="334"/>
              </w:tabs>
              <w:ind w:left="334"/>
              <w:rPr>
                <w:rFonts w:ascii="Arial" w:eastAsia="Batang" w:hAnsi="Arial" w:cs="Arial"/>
              </w:rPr>
            </w:pPr>
            <w:r w:rsidRPr="00607AC6">
              <w:rPr>
                <w:rFonts w:ascii="Arial" w:hAnsi="Arial" w:cs="Arial"/>
              </w:rPr>
              <w:t xml:space="preserve">Smith </w:t>
            </w:r>
            <w:r w:rsidRPr="00607AC6">
              <w:rPr>
                <w:rFonts w:ascii="Arial" w:hAnsi="Arial" w:cs="Arial"/>
                <w:i/>
                <w:iCs/>
              </w:rPr>
              <w:t>et al</w:t>
            </w:r>
            <w:r w:rsidRPr="00607AC6">
              <w:rPr>
                <w:rFonts w:ascii="Arial" w:hAnsi="Arial" w:cs="Arial"/>
              </w:rPr>
              <w:t>, Automated Underway Oceanic and Atmospheric Measurements from Ships</w:t>
            </w:r>
            <w:r w:rsidRPr="00607AC6">
              <w:rPr>
                <w:rStyle w:val="FootnoteReference"/>
                <w:rFonts w:ascii="Arial" w:hAnsi="Arial" w:cs="Arial"/>
              </w:rPr>
              <w:footnoteReference w:id="92"/>
            </w:r>
            <w:r w:rsidRPr="00607AC6">
              <w:rPr>
                <w:rFonts w:ascii="Arial" w:hAnsi="Arial" w:cs="Arial"/>
              </w:rPr>
              <w:t>.</w:t>
            </w:r>
          </w:p>
          <w:p w:rsidR="00EF1724" w:rsidRPr="00607AC6" w:rsidRDefault="00EF1724" w:rsidP="004544E6">
            <w:pPr>
              <w:rPr>
                <w:rFonts w:ascii="Arial" w:hAnsi="Arial" w:cs="Arial"/>
              </w:rPr>
            </w:pPr>
          </w:p>
        </w:tc>
        <w:tc>
          <w:tcPr>
            <w:tcW w:w="1839" w:type="dxa"/>
          </w:tcPr>
          <w:p w:rsidR="00EF1724" w:rsidRPr="00607AC6" w:rsidRDefault="00EF1724" w:rsidP="00607AC6">
            <w:pPr>
              <w:jc w:val="both"/>
              <w:rPr>
                <w:rFonts w:ascii="Arial" w:hAnsi="Arial" w:cs="Arial"/>
              </w:rPr>
            </w:pPr>
            <w:r w:rsidRPr="00607AC6">
              <w:rPr>
                <w:rFonts w:ascii="Arial" w:hAnsi="Arial" w:cs="Arial"/>
              </w:rPr>
              <w:t>SAMOS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36</w:t>
            </w:r>
          </w:p>
        </w:tc>
        <w:tc>
          <w:tcPr>
            <w:tcW w:w="1384" w:type="dxa"/>
          </w:tcPr>
          <w:p w:rsidR="00EF1724" w:rsidRPr="00607AC6" w:rsidRDefault="00EF1724" w:rsidP="00607AC6">
            <w:pPr>
              <w:jc w:val="both"/>
              <w:rPr>
                <w:rFonts w:ascii="Arial" w:hAnsi="Arial" w:cs="Arial"/>
              </w:rPr>
            </w:pPr>
            <w:r w:rsidRPr="00607AC6">
              <w:rPr>
                <w:rFonts w:ascii="Arial" w:hAnsi="Arial" w:cs="Arial"/>
              </w:rPr>
              <w:t>3.0.4</w:t>
            </w:r>
          </w:p>
          <w:p w:rsidR="00EF1724" w:rsidRPr="00607AC6" w:rsidRDefault="00EF1724" w:rsidP="00607AC6">
            <w:pPr>
              <w:jc w:val="both"/>
              <w:rPr>
                <w:rFonts w:ascii="Arial" w:hAnsi="Arial" w:cs="Arial"/>
              </w:rPr>
            </w:pPr>
            <w:r w:rsidRPr="00607AC6">
              <w:rPr>
                <w:rFonts w:ascii="Arial" w:hAnsi="Arial" w:cs="Arial"/>
              </w:rPr>
              <w:t>5.3.3</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Implementation/Ship recruitment</w:t>
            </w:r>
          </w:p>
        </w:tc>
        <w:tc>
          <w:tcPr>
            <w:tcW w:w="4347" w:type="dxa"/>
          </w:tcPr>
          <w:p w:rsidR="00EF1724" w:rsidRPr="00607AC6" w:rsidRDefault="00EF1724" w:rsidP="00607AC6">
            <w:pPr>
              <w:jc w:val="both"/>
              <w:rPr>
                <w:rFonts w:ascii="Arial" w:hAnsi="Arial" w:cs="Arial"/>
              </w:rPr>
            </w:pPr>
            <w:r w:rsidRPr="00607AC6">
              <w:rPr>
                <w:rFonts w:ascii="Arial" w:hAnsi="Arial" w:cs="Arial"/>
              </w:rPr>
              <w:t>Developed ship recruitment strategies, which optimize the expenditure of available resources, and which allow accurate and credible prediction of future resource requirements, and their relation to declared objectives</w:t>
            </w:r>
          </w:p>
          <w:p w:rsidR="00EF1724" w:rsidRPr="00607AC6" w:rsidRDefault="00EF1724" w:rsidP="00607AC6">
            <w:pPr>
              <w:jc w:val="both"/>
              <w:rPr>
                <w:rFonts w:ascii="Arial" w:hAnsi="Arial" w:cs="Arial"/>
              </w:rPr>
            </w:pP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Ship recruitment strategy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37</w:t>
            </w:r>
          </w:p>
        </w:tc>
        <w:tc>
          <w:tcPr>
            <w:tcW w:w="1384" w:type="dxa"/>
          </w:tcPr>
          <w:p w:rsidR="00EF1724" w:rsidRPr="00607AC6" w:rsidRDefault="00EF1724" w:rsidP="00607AC6">
            <w:pPr>
              <w:jc w:val="both"/>
              <w:rPr>
                <w:rFonts w:ascii="Arial" w:hAnsi="Arial" w:cs="Arial"/>
              </w:rPr>
            </w:pPr>
            <w:r w:rsidRPr="00607AC6">
              <w:rPr>
                <w:rFonts w:ascii="Arial" w:hAnsi="Arial" w:cs="Arial"/>
              </w:rPr>
              <w:t>3.1.11(</w:t>
            </w:r>
            <w:proofErr w:type="spellStart"/>
            <w:r w:rsidRPr="00607AC6">
              <w:rPr>
                <w:rFonts w:ascii="Arial" w:hAnsi="Arial" w:cs="Arial"/>
              </w:rPr>
              <w:t>i</w:t>
            </w:r>
            <w:proofErr w:type="spellEnd"/>
            <w:r w:rsidRPr="00607AC6">
              <w:rPr>
                <w:rFonts w:ascii="Arial" w:hAnsi="Arial" w:cs="Arial"/>
              </w:rPr>
              <w:t>)</w:t>
            </w:r>
          </w:p>
          <w:p w:rsidR="00EF1724" w:rsidRPr="00607AC6" w:rsidRDefault="00EF1724" w:rsidP="00607AC6">
            <w:pPr>
              <w:jc w:val="both"/>
              <w:rPr>
                <w:rFonts w:ascii="Arial" w:hAnsi="Arial" w:cs="Arial"/>
              </w:rPr>
            </w:pPr>
            <w:r w:rsidRPr="00607AC6">
              <w:rPr>
                <w:rFonts w:ascii="Arial" w:hAnsi="Arial" w:cs="Arial"/>
              </w:rPr>
              <w:t>5.3.2</w:t>
            </w:r>
          </w:p>
          <w:p w:rsidR="00EF1724" w:rsidRDefault="00EF1724" w:rsidP="00607AC6">
            <w:pPr>
              <w:jc w:val="both"/>
              <w:rPr>
                <w:rFonts w:ascii="Arial" w:hAnsi="Arial" w:cs="Arial"/>
                <w:lang w:eastAsia="zh-CN"/>
              </w:rPr>
            </w:pPr>
            <w:r w:rsidRPr="00607AC6">
              <w:rPr>
                <w:rFonts w:ascii="Arial" w:hAnsi="Arial" w:cs="Arial"/>
                <w:lang w:eastAsia="zh-CN"/>
              </w:rPr>
              <w:t>SOT-5/III-4.2.4</w:t>
            </w:r>
          </w:p>
          <w:p w:rsidR="00EF1724" w:rsidRPr="00607AC6" w:rsidRDefault="00EF1724" w:rsidP="00607AC6">
            <w:pPr>
              <w:jc w:val="both"/>
              <w:rPr>
                <w:rFonts w:ascii="Arial" w:hAnsi="Arial" w:cs="Arial"/>
              </w:rPr>
            </w:pPr>
            <w:r>
              <w:rPr>
                <w:rFonts w:ascii="Arial" w:hAnsi="Arial" w:cs="Arial"/>
                <w:lang w:eastAsia="zh-CN"/>
              </w:rPr>
              <w:t>SOT-7/</w:t>
            </w:r>
            <w:r w:rsidRPr="000C435D">
              <w:rPr>
                <w:rFonts w:ascii="Arial" w:hAnsi="Arial" w:cs="Arial"/>
                <w:bCs/>
              </w:rPr>
              <w:t>7.1.1.11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Implementation/Ship recruitment</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Encourage maritime Members, particularly those in the southern hemisphere, to recruit VOS that travel to data-sparse areas, such as vessels proceeding to the Antarctic, or making regular voyages across the central and south-eastern Pacific Ocean</w:t>
            </w:r>
            <w:r>
              <w:rPr>
                <w:rFonts w:ascii="Arial" w:hAnsi="Arial" w:cs="Arial"/>
              </w:rPr>
              <w:t xml:space="preserve">, and </w:t>
            </w:r>
            <w:r w:rsidRPr="000C435D">
              <w:rPr>
                <w:rFonts w:ascii="Arial" w:eastAsia="MS Mincho" w:hAnsi="Arial" w:cs="Arial"/>
              </w:rPr>
              <w:t>to consider installing AWS systems on suitable ships</w:t>
            </w:r>
            <w:r>
              <w:rPr>
                <w:rFonts w:ascii="Arial" w:eastAsia="MS Mincho" w:hAnsi="Arial" w:cs="Arial"/>
              </w:rPr>
              <w:t>.</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lang w:eastAsia="zh-CN"/>
              </w:rPr>
              <w:t>Investigate the option of establishing PMO offices in the Arctic region and discuss with maritime companies as appropriate</w:t>
            </w:r>
          </w:p>
        </w:tc>
        <w:tc>
          <w:tcPr>
            <w:tcW w:w="1839" w:type="dxa"/>
          </w:tcPr>
          <w:p w:rsidR="00EF1724" w:rsidRPr="00607AC6" w:rsidRDefault="00EF1724" w:rsidP="00607AC6">
            <w:pPr>
              <w:jc w:val="both"/>
              <w:rPr>
                <w:rFonts w:ascii="Arial" w:hAnsi="Arial" w:cs="Arial"/>
              </w:rPr>
            </w:pPr>
            <w:r w:rsidRPr="000C435D">
              <w:rPr>
                <w:rFonts w:ascii="Arial" w:eastAsia="MS Mincho" w:hAnsi="Arial" w:cs="Arial"/>
              </w:rPr>
              <w:t>VOS FPs and PMOs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ships reporting from the Southern Hemisphere</w:t>
            </w:r>
          </w:p>
          <w:p w:rsidR="00EF1724" w:rsidRPr="00607AC6" w:rsidRDefault="00EF1724" w:rsidP="00607AC6">
            <w:pPr>
              <w:jc w:val="both"/>
              <w:rPr>
                <w:rFonts w:ascii="Arial" w:hAnsi="Arial" w:cs="Arial"/>
              </w:rPr>
            </w:pPr>
            <w:r w:rsidRPr="00607AC6">
              <w:rPr>
                <w:rFonts w:ascii="Arial" w:hAnsi="Arial" w:cs="Arial"/>
              </w:rPr>
              <w:t xml:space="preserve">Number of ships reporting from Arctic </w:t>
            </w:r>
            <w:proofErr w:type="spellStart"/>
            <w:r w:rsidRPr="00607AC6">
              <w:rPr>
                <w:rFonts w:ascii="Arial" w:hAnsi="Arial" w:cs="Arial"/>
              </w:rPr>
              <w:t>reigon</w:t>
            </w:r>
            <w:proofErr w:type="spellEnd"/>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38</w:t>
            </w:r>
          </w:p>
        </w:tc>
        <w:tc>
          <w:tcPr>
            <w:tcW w:w="1384" w:type="dxa"/>
          </w:tcPr>
          <w:p w:rsidR="00EF1724" w:rsidRPr="00607AC6" w:rsidRDefault="00EF1724" w:rsidP="00607AC6">
            <w:pPr>
              <w:jc w:val="both"/>
              <w:rPr>
                <w:rFonts w:ascii="Arial" w:hAnsi="Arial" w:cs="Arial"/>
              </w:rPr>
            </w:pPr>
            <w:r w:rsidRPr="00607AC6">
              <w:rPr>
                <w:rFonts w:ascii="Arial" w:hAnsi="Arial" w:cs="Arial"/>
              </w:rPr>
              <w:t>3.1.11(xi)</w:t>
            </w:r>
          </w:p>
          <w:p w:rsidR="00EF1724" w:rsidRPr="00607AC6" w:rsidRDefault="00EF1724" w:rsidP="00607AC6">
            <w:pPr>
              <w:jc w:val="both"/>
              <w:rPr>
                <w:rFonts w:ascii="Arial" w:hAnsi="Arial" w:cs="Arial"/>
                <w:lang w:eastAsia="zh-CN"/>
              </w:rPr>
            </w:pPr>
            <w:r w:rsidRPr="00607AC6">
              <w:rPr>
                <w:rFonts w:ascii="Arial" w:hAnsi="Arial" w:cs="Arial"/>
                <w:lang w:eastAsia="zh-CN"/>
              </w:rPr>
              <w:t>SOT-5/III-3.1.8</w:t>
            </w:r>
          </w:p>
          <w:p w:rsidR="00EF1724" w:rsidRPr="00607AC6" w:rsidRDefault="00EF1724" w:rsidP="00607AC6">
            <w:pPr>
              <w:jc w:val="both"/>
              <w:rPr>
                <w:rFonts w:ascii="Arial" w:hAnsi="Arial" w:cs="Arial"/>
              </w:rPr>
            </w:pPr>
            <w:r w:rsidRPr="00607AC6">
              <w:rPr>
                <w:rFonts w:ascii="Arial" w:hAnsi="Arial" w:cs="Arial"/>
                <w:lang w:eastAsia="zh-CN"/>
              </w:rPr>
              <w:t>SOT-6/9.1.1.7</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Implementation/Ship recruitment</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Encourage national award schemes to ships and or ships’ officers as recognition for high standards in taking, recording and reporting observations.</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lang w:eastAsia="zh-CN"/>
              </w:rPr>
              <w:t>Consider performance rankings when issuing awards to their individual VOS fleets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awards distributed to ships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39</w:t>
            </w:r>
          </w:p>
        </w:tc>
        <w:tc>
          <w:tcPr>
            <w:tcW w:w="1384" w:type="dxa"/>
          </w:tcPr>
          <w:p w:rsidR="00EF1724" w:rsidRPr="00607AC6" w:rsidRDefault="00EF1724" w:rsidP="00607AC6">
            <w:pPr>
              <w:jc w:val="both"/>
              <w:rPr>
                <w:rFonts w:ascii="Arial" w:hAnsi="Arial" w:cs="Arial"/>
              </w:rPr>
            </w:pPr>
            <w:r w:rsidRPr="00607AC6">
              <w:rPr>
                <w:rFonts w:ascii="Arial" w:hAnsi="Arial" w:cs="Arial"/>
              </w:rPr>
              <w:t>3.1.11(xviii)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Implementation/Ship recruitment</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Encourage all research vessels to transmit meteorological observations in real-time</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RV reporting on GTS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40</w:t>
            </w:r>
          </w:p>
        </w:tc>
        <w:tc>
          <w:tcPr>
            <w:tcW w:w="1384" w:type="dxa"/>
          </w:tcPr>
          <w:p w:rsidR="00EF1724" w:rsidRPr="00607AC6" w:rsidRDefault="00EF1724" w:rsidP="00607AC6">
            <w:pPr>
              <w:jc w:val="both"/>
              <w:rPr>
                <w:rFonts w:ascii="Arial" w:hAnsi="Arial" w:cs="Arial"/>
              </w:rPr>
            </w:pPr>
            <w:r w:rsidRPr="00607AC6">
              <w:rPr>
                <w:rFonts w:ascii="Arial" w:hAnsi="Arial" w:cs="Arial"/>
              </w:rPr>
              <w:t>3.1.11(xix)</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Implementation/Ship recruitment</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proofErr w:type="spellStart"/>
            <w:r w:rsidRPr="00607AC6">
              <w:rPr>
                <w:rFonts w:ascii="Arial" w:hAnsi="Arial" w:cs="Arial"/>
              </w:rPr>
              <w:t>Organise</w:t>
            </w:r>
            <w:proofErr w:type="spellEnd"/>
            <w:r w:rsidRPr="00607AC6">
              <w:rPr>
                <w:rFonts w:ascii="Arial" w:hAnsi="Arial" w:cs="Arial"/>
              </w:rPr>
              <w:t xml:space="preserve"> an international meeting with active participation of the World Meteorological Organization (WMO), the International Maritime Organization (IMO), the International Chamber of Shipping (ICS) and the Intergovernmental Oceanographic Commission (IOC) of UNESCO to </w:t>
            </w:r>
            <w:proofErr w:type="spellStart"/>
            <w:r w:rsidRPr="00607AC6">
              <w:rPr>
                <w:rFonts w:ascii="Arial" w:hAnsi="Arial" w:cs="Arial"/>
              </w:rPr>
              <w:t>emphasise</w:t>
            </w:r>
            <w:proofErr w:type="spellEnd"/>
            <w:r w:rsidRPr="00607AC6">
              <w:rPr>
                <w:rFonts w:ascii="Arial" w:hAnsi="Arial" w:cs="Arial"/>
              </w:rPr>
              <w:t xml:space="preserve"> the importance of VOS observations</w:t>
            </w:r>
          </w:p>
        </w:tc>
        <w:tc>
          <w:tcPr>
            <w:tcW w:w="1839" w:type="dxa"/>
          </w:tcPr>
          <w:p w:rsidR="00EF1724" w:rsidRPr="00607AC6" w:rsidRDefault="00EF1724" w:rsidP="00607AC6">
            <w:pPr>
              <w:jc w:val="both"/>
              <w:rPr>
                <w:rFonts w:ascii="Arial" w:hAnsi="Arial" w:cs="Arial"/>
              </w:rPr>
            </w:pPr>
            <w:r w:rsidRPr="00607AC6">
              <w:rPr>
                <w:rFonts w:ascii="Arial" w:hAnsi="Arial" w:cs="Arial"/>
              </w:rPr>
              <w:t xml:space="preserve">WMO </w:t>
            </w:r>
            <w:proofErr w:type="spellStart"/>
            <w:r w:rsidRPr="00607AC6">
              <w:rPr>
                <w:rFonts w:ascii="Arial" w:hAnsi="Arial" w:cs="Arial"/>
              </w:rPr>
              <w:t>Secr</w:t>
            </w:r>
            <w:proofErr w:type="spellEnd"/>
            <w:r w:rsidRPr="00607AC6">
              <w:rPr>
                <w:rFonts w:ascii="Arial" w:hAnsi="Arial" w:cs="Arial"/>
              </w:rPr>
              <w:t>.</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High Level meeting organized</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41</w:t>
            </w:r>
          </w:p>
        </w:tc>
        <w:tc>
          <w:tcPr>
            <w:tcW w:w="1384" w:type="dxa"/>
          </w:tcPr>
          <w:p w:rsidR="00EF1724" w:rsidRPr="00607AC6" w:rsidRDefault="00EF1724" w:rsidP="00607AC6">
            <w:pPr>
              <w:jc w:val="both"/>
              <w:rPr>
                <w:rFonts w:ascii="Arial" w:hAnsi="Arial" w:cs="Arial"/>
              </w:rPr>
            </w:pPr>
            <w:r w:rsidRPr="00607AC6">
              <w:rPr>
                <w:rFonts w:ascii="Arial" w:hAnsi="Arial" w:cs="Arial"/>
              </w:rPr>
              <w:t>5.3.3</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Implementation/Ship recruitment</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rPr>
              <w:t>Actively pursue additional strategies for the recruitment of ship, recognizing that the issue of funding and associated logistical effort will have to be tackled.</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Ship recruitment strategy available</w:t>
            </w: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42</w:t>
            </w:r>
          </w:p>
        </w:tc>
        <w:tc>
          <w:tcPr>
            <w:tcW w:w="1384" w:type="dxa"/>
          </w:tcPr>
          <w:p w:rsidR="00EF1724" w:rsidRPr="00607AC6" w:rsidRDefault="00EF1724" w:rsidP="00607AC6">
            <w:pPr>
              <w:jc w:val="both"/>
              <w:rPr>
                <w:rFonts w:ascii="Arial" w:hAnsi="Arial" w:cs="Arial"/>
              </w:rPr>
            </w:pPr>
            <w:r>
              <w:rPr>
                <w:rFonts w:ascii="Arial" w:hAnsi="Arial" w:cs="Arial"/>
              </w:rPr>
              <w:t>SOT-7/5.2.5.7(iii)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Pr>
                <w:rFonts w:ascii="Arial" w:hAnsi="Arial" w:cs="Arial"/>
                <w:sz w:val="18"/>
                <w:szCs w:val="18"/>
              </w:rPr>
              <w:t>Implementation/Recruitment</w:t>
            </w:r>
          </w:p>
        </w:tc>
        <w:tc>
          <w:tcPr>
            <w:tcW w:w="4347" w:type="dxa"/>
          </w:tcPr>
          <w:p w:rsidR="00EF1724" w:rsidRPr="003C12C8" w:rsidRDefault="00EF1724" w:rsidP="00607AC6">
            <w:pPr>
              <w:widowControl w:val="0"/>
              <w:tabs>
                <w:tab w:val="left" w:pos="993"/>
              </w:tabs>
              <w:autoSpaceDE w:val="0"/>
              <w:autoSpaceDN w:val="0"/>
              <w:adjustRightInd w:val="0"/>
              <w:jc w:val="both"/>
              <w:rPr>
                <w:rFonts w:ascii="Arial" w:hAnsi="Arial" w:cs="Arial"/>
              </w:rPr>
            </w:pPr>
            <w:r w:rsidRPr="003C12C8">
              <w:rPr>
                <w:rFonts w:ascii="Arial" w:hAnsi="Arial" w:cs="Arial"/>
              </w:rPr>
              <w:t>To work with the SOT to help recruit ships for participating in the VOS, SOOP, or ASAP, and to liaise with the Chair of the TT-VOSRPP in this regard</w:t>
            </w:r>
          </w:p>
        </w:tc>
        <w:tc>
          <w:tcPr>
            <w:tcW w:w="1839" w:type="dxa"/>
          </w:tcPr>
          <w:p w:rsidR="00EF1724" w:rsidRPr="00607AC6" w:rsidRDefault="00EF1724" w:rsidP="00607AC6">
            <w:pPr>
              <w:jc w:val="both"/>
              <w:rPr>
                <w:rFonts w:ascii="Arial" w:hAnsi="Arial" w:cs="Arial"/>
              </w:rPr>
            </w:pPr>
            <w:r>
              <w:rPr>
                <w:rFonts w:ascii="Arial" w:hAnsi="Arial" w:cs="Arial"/>
              </w:rPr>
              <w:t>WOC</w:t>
            </w:r>
          </w:p>
        </w:tc>
        <w:tc>
          <w:tcPr>
            <w:tcW w:w="973" w:type="dxa"/>
          </w:tcPr>
          <w:p w:rsidR="00EF1724" w:rsidRPr="00607AC6" w:rsidRDefault="00EF1724" w:rsidP="00607AC6">
            <w:pPr>
              <w:jc w:val="both"/>
              <w:rPr>
                <w:rFonts w:ascii="Arial" w:hAnsi="Arial" w:cs="Arial"/>
              </w:rPr>
            </w:pPr>
            <w:r>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43</w:t>
            </w:r>
          </w:p>
        </w:tc>
        <w:tc>
          <w:tcPr>
            <w:tcW w:w="1384" w:type="dxa"/>
          </w:tcPr>
          <w:p w:rsidR="00EF1724" w:rsidRDefault="00EF1724" w:rsidP="00607AC6">
            <w:pPr>
              <w:jc w:val="both"/>
              <w:rPr>
                <w:rFonts w:ascii="Arial" w:hAnsi="Arial" w:cs="Arial"/>
              </w:rPr>
            </w:pPr>
            <w:r>
              <w:rPr>
                <w:rFonts w:ascii="Arial" w:hAnsi="Arial" w:cs="Arial"/>
                <w:bCs/>
              </w:rPr>
              <w:t>SOT-7/</w:t>
            </w:r>
            <w:r w:rsidRPr="000C435D">
              <w:rPr>
                <w:rFonts w:ascii="Arial" w:hAnsi="Arial" w:cs="Arial"/>
                <w:bCs/>
              </w:rPr>
              <w:t>7.3.1.14(iv)</w:t>
            </w:r>
          </w:p>
        </w:tc>
        <w:tc>
          <w:tcPr>
            <w:tcW w:w="2993" w:type="dxa"/>
          </w:tcPr>
          <w:p w:rsidR="00EF1724"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Implementation/Recruitment</w:t>
            </w:r>
          </w:p>
        </w:tc>
        <w:tc>
          <w:tcPr>
            <w:tcW w:w="4347" w:type="dxa"/>
          </w:tcPr>
          <w:p w:rsidR="00EF1724" w:rsidRPr="003C12C8" w:rsidRDefault="00EF1724" w:rsidP="00607AC6">
            <w:pPr>
              <w:widowControl w:val="0"/>
              <w:tabs>
                <w:tab w:val="left" w:pos="993"/>
              </w:tabs>
              <w:autoSpaceDE w:val="0"/>
              <w:autoSpaceDN w:val="0"/>
              <w:adjustRightInd w:val="0"/>
              <w:jc w:val="both"/>
              <w:rPr>
                <w:rFonts w:ascii="Arial" w:hAnsi="Arial" w:cs="Arial"/>
              </w:rPr>
            </w:pPr>
            <w:r w:rsidRPr="000C435D">
              <w:rPr>
                <w:rFonts w:ascii="Arial" w:hAnsi="Arial" w:cs="Arial"/>
              </w:rPr>
              <w:t xml:space="preserve">To ensure that any masked call signs that may be assigned to Ancillary ships are referred to the Task Team on </w:t>
            </w:r>
            <w:proofErr w:type="spellStart"/>
            <w:r w:rsidRPr="000C435D">
              <w:rPr>
                <w:rFonts w:ascii="Arial" w:hAnsi="Arial" w:cs="Arial"/>
              </w:rPr>
              <w:t>Callsign</w:t>
            </w:r>
            <w:proofErr w:type="spellEnd"/>
            <w:r w:rsidRPr="000C435D">
              <w:rPr>
                <w:rFonts w:ascii="Arial" w:hAnsi="Arial" w:cs="Arial"/>
              </w:rPr>
              <w:t xml:space="preserve"> Masking for approval </w:t>
            </w:r>
          </w:p>
        </w:tc>
        <w:tc>
          <w:tcPr>
            <w:tcW w:w="1839" w:type="dxa"/>
          </w:tcPr>
          <w:p w:rsidR="00EF1724" w:rsidRDefault="00EF1724" w:rsidP="00607AC6">
            <w:pPr>
              <w:jc w:val="both"/>
              <w:rPr>
                <w:rFonts w:ascii="Arial" w:hAnsi="Arial" w:cs="Arial"/>
              </w:rPr>
            </w:pPr>
            <w:r w:rsidRPr="000C435D">
              <w:rPr>
                <w:rFonts w:ascii="Arial" w:hAnsi="Arial" w:cs="Arial"/>
              </w:rPr>
              <w:t>SOT TC</w:t>
            </w:r>
          </w:p>
        </w:tc>
        <w:tc>
          <w:tcPr>
            <w:tcW w:w="973" w:type="dxa"/>
          </w:tcPr>
          <w:p w:rsidR="00EF1724"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44</w:t>
            </w:r>
          </w:p>
        </w:tc>
        <w:tc>
          <w:tcPr>
            <w:tcW w:w="1384" w:type="dxa"/>
          </w:tcPr>
          <w:p w:rsidR="00EF1724" w:rsidRDefault="00EF1724" w:rsidP="00607AC6">
            <w:pPr>
              <w:jc w:val="both"/>
              <w:rPr>
                <w:rFonts w:ascii="Arial" w:hAnsi="Arial" w:cs="Arial"/>
              </w:rPr>
            </w:pPr>
            <w:r>
              <w:rPr>
                <w:rFonts w:ascii="Arial" w:hAnsi="Arial" w:cs="Arial"/>
                <w:bCs/>
              </w:rPr>
              <w:t>SOT-7/</w:t>
            </w:r>
            <w:r w:rsidRPr="000C435D">
              <w:rPr>
                <w:rFonts w:ascii="Arial" w:hAnsi="Arial" w:cs="Arial"/>
                <w:bCs/>
              </w:rPr>
              <w:t>7.3.1.14(v)</w:t>
            </w:r>
          </w:p>
        </w:tc>
        <w:tc>
          <w:tcPr>
            <w:tcW w:w="2993" w:type="dxa"/>
          </w:tcPr>
          <w:p w:rsidR="00EF1724"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Implementation/Recruitment</w:t>
            </w:r>
          </w:p>
        </w:tc>
        <w:tc>
          <w:tcPr>
            <w:tcW w:w="4347" w:type="dxa"/>
          </w:tcPr>
          <w:p w:rsidR="00EF1724" w:rsidRPr="003C12C8" w:rsidRDefault="00EF1724" w:rsidP="00607AC6">
            <w:pPr>
              <w:widowControl w:val="0"/>
              <w:tabs>
                <w:tab w:val="left" w:pos="993"/>
              </w:tabs>
              <w:autoSpaceDE w:val="0"/>
              <w:autoSpaceDN w:val="0"/>
              <w:adjustRightInd w:val="0"/>
              <w:jc w:val="both"/>
              <w:rPr>
                <w:rFonts w:ascii="Arial" w:hAnsi="Arial" w:cs="Arial"/>
              </w:rPr>
            </w:pPr>
            <w:r w:rsidRPr="000C435D">
              <w:rPr>
                <w:rFonts w:ascii="Arial" w:hAnsi="Arial" w:cs="Arial"/>
              </w:rPr>
              <w:t xml:space="preserve">To ensure that monitoring information and qc tools are made available and are applied by shipping companies that have volunteered Ancillary class ships to participate in the Pilot Project </w:t>
            </w:r>
          </w:p>
        </w:tc>
        <w:tc>
          <w:tcPr>
            <w:tcW w:w="1839" w:type="dxa"/>
          </w:tcPr>
          <w:p w:rsidR="00EF1724" w:rsidRDefault="00EF1724" w:rsidP="00607AC6">
            <w:pPr>
              <w:jc w:val="both"/>
              <w:rPr>
                <w:rFonts w:ascii="Arial" w:hAnsi="Arial" w:cs="Arial"/>
              </w:rPr>
            </w:pPr>
            <w:r w:rsidRPr="000C435D">
              <w:rPr>
                <w:rFonts w:ascii="Arial" w:hAnsi="Arial" w:cs="Arial"/>
              </w:rPr>
              <w:t>SOT TC</w:t>
            </w:r>
          </w:p>
        </w:tc>
        <w:tc>
          <w:tcPr>
            <w:tcW w:w="973" w:type="dxa"/>
          </w:tcPr>
          <w:p w:rsidR="00EF1724"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45</w:t>
            </w:r>
          </w:p>
        </w:tc>
        <w:tc>
          <w:tcPr>
            <w:tcW w:w="1384" w:type="dxa"/>
          </w:tcPr>
          <w:p w:rsidR="00EF1724" w:rsidRDefault="00EF1724" w:rsidP="00607AC6">
            <w:pPr>
              <w:jc w:val="both"/>
              <w:rPr>
                <w:rFonts w:ascii="Arial" w:hAnsi="Arial" w:cs="Arial"/>
              </w:rPr>
            </w:pPr>
            <w:r>
              <w:rPr>
                <w:rFonts w:ascii="Arial" w:hAnsi="Arial" w:cs="Arial"/>
                <w:bCs/>
              </w:rPr>
              <w:t>SOT-7/</w:t>
            </w:r>
            <w:r w:rsidRPr="000C435D">
              <w:rPr>
                <w:rFonts w:ascii="Arial" w:hAnsi="Arial" w:cs="Arial"/>
                <w:bCs/>
              </w:rPr>
              <w:t>7.3.1.14(vi)</w:t>
            </w:r>
          </w:p>
        </w:tc>
        <w:tc>
          <w:tcPr>
            <w:tcW w:w="2993" w:type="dxa"/>
          </w:tcPr>
          <w:p w:rsidR="00EF1724"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Implementation/Recruitment</w:t>
            </w:r>
          </w:p>
        </w:tc>
        <w:tc>
          <w:tcPr>
            <w:tcW w:w="4347" w:type="dxa"/>
          </w:tcPr>
          <w:p w:rsidR="00EF1724" w:rsidRPr="003C12C8" w:rsidRDefault="00EF1724" w:rsidP="00607AC6">
            <w:pPr>
              <w:widowControl w:val="0"/>
              <w:tabs>
                <w:tab w:val="left" w:pos="993"/>
              </w:tabs>
              <w:autoSpaceDE w:val="0"/>
              <w:autoSpaceDN w:val="0"/>
              <w:adjustRightInd w:val="0"/>
              <w:jc w:val="both"/>
              <w:rPr>
                <w:rFonts w:ascii="Arial" w:hAnsi="Arial" w:cs="Arial"/>
              </w:rPr>
            </w:pPr>
            <w:r w:rsidRPr="000C435D">
              <w:rPr>
                <w:rFonts w:ascii="Arial" w:hAnsi="Arial" w:cs="Arial"/>
              </w:rPr>
              <w:t xml:space="preserve">To provide input to the TT-VRPP on the operation of the Ancillary PP to assist decisions being made on the need to formally introduce the new VOS Ancillary class at SOT-8 </w:t>
            </w:r>
          </w:p>
        </w:tc>
        <w:tc>
          <w:tcPr>
            <w:tcW w:w="1839" w:type="dxa"/>
          </w:tcPr>
          <w:p w:rsidR="00EF1724" w:rsidRDefault="00EF1724" w:rsidP="00607AC6">
            <w:pPr>
              <w:jc w:val="both"/>
              <w:rPr>
                <w:rFonts w:ascii="Arial" w:hAnsi="Arial" w:cs="Arial"/>
              </w:rPr>
            </w:pPr>
            <w:r w:rsidRPr="000C435D">
              <w:rPr>
                <w:rFonts w:ascii="Arial" w:hAnsi="Arial" w:cs="Arial"/>
              </w:rPr>
              <w:t>SOT TC</w:t>
            </w:r>
          </w:p>
        </w:tc>
        <w:tc>
          <w:tcPr>
            <w:tcW w:w="973" w:type="dxa"/>
          </w:tcPr>
          <w:p w:rsidR="00EF1724"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46</w:t>
            </w:r>
          </w:p>
        </w:tc>
        <w:tc>
          <w:tcPr>
            <w:tcW w:w="1384" w:type="dxa"/>
          </w:tcPr>
          <w:p w:rsidR="00EF1724" w:rsidRDefault="00EF1724" w:rsidP="00607AC6">
            <w:pPr>
              <w:jc w:val="both"/>
              <w:rPr>
                <w:rFonts w:ascii="Arial" w:hAnsi="Arial" w:cs="Arial"/>
                <w:bCs/>
              </w:rPr>
            </w:pPr>
            <w:r>
              <w:rPr>
                <w:rFonts w:ascii="Arial" w:hAnsi="Arial" w:cs="Arial"/>
                <w:bCs/>
              </w:rPr>
              <w:t>SOT-7/</w:t>
            </w:r>
            <w:r w:rsidRPr="00F22E4B">
              <w:rPr>
                <w:rFonts w:ascii="Arial" w:hAnsi="Arial" w:cs="Arial"/>
                <w:bCs/>
              </w:rPr>
              <w:t>7.3.1.14(ix)</w:t>
            </w:r>
          </w:p>
        </w:tc>
        <w:tc>
          <w:tcPr>
            <w:tcW w:w="2993" w:type="dxa"/>
          </w:tcPr>
          <w:p w:rsidR="00EF1724" w:rsidRPr="00171CC4" w:rsidRDefault="00EF1724" w:rsidP="00607AC6">
            <w:pPr>
              <w:pStyle w:val="IOCdoc2"/>
              <w:tabs>
                <w:tab w:val="num" w:pos="720"/>
                <w:tab w:val="num" w:pos="1080"/>
                <w:tab w:val="left" w:pos="1134"/>
              </w:tabs>
              <w:jc w:val="both"/>
              <w:rPr>
                <w:rFonts w:ascii="Arial" w:hAnsi="Arial" w:cs="Arial"/>
                <w:sz w:val="20"/>
              </w:rPr>
            </w:pPr>
            <w:r>
              <w:rPr>
                <w:rFonts w:ascii="Arial" w:hAnsi="Arial" w:cs="Arial"/>
                <w:sz w:val="18"/>
                <w:szCs w:val="18"/>
              </w:rPr>
              <w:t>Implementation/Recruitment</w:t>
            </w:r>
          </w:p>
        </w:tc>
        <w:tc>
          <w:tcPr>
            <w:tcW w:w="4347" w:type="dxa"/>
          </w:tcPr>
          <w:p w:rsidR="00EF1724" w:rsidRPr="00F22E4B" w:rsidRDefault="00EF1724" w:rsidP="00607AC6">
            <w:pPr>
              <w:widowControl w:val="0"/>
              <w:tabs>
                <w:tab w:val="left" w:pos="993"/>
              </w:tabs>
              <w:autoSpaceDE w:val="0"/>
              <w:autoSpaceDN w:val="0"/>
              <w:adjustRightInd w:val="0"/>
              <w:jc w:val="both"/>
              <w:rPr>
                <w:rFonts w:ascii="Arial" w:hAnsi="Arial" w:cs="Arial"/>
              </w:rPr>
            </w:pPr>
            <w:r w:rsidRPr="00F22E4B">
              <w:rPr>
                <w:rFonts w:ascii="Arial" w:hAnsi="Arial" w:cs="Arial"/>
              </w:rPr>
              <w:t xml:space="preserve">To produce and disseminate monthly monitoring statistics for Ancillary (and if necessary Ancillary AWS) Pilot Project ships, as a separate ‘Not Assigned’ list </w:t>
            </w:r>
          </w:p>
        </w:tc>
        <w:tc>
          <w:tcPr>
            <w:tcW w:w="1839" w:type="dxa"/>
          </w:tcPr>
          <w:p w:rsidR="00EF1724" w:rsidRPr="00F22E4B" w:rsidRDefault="00EF1724" w:rsidP="00607AC6">
            <w:pPr>
              <w:jc w:val="both"/>
              <w:rPr>
                <w:rFonts w:ascii="Arial" w:hAnsi="Arial" w:cs="Arial"/>
              </w:rPr>
            </w:pPr>
            <w:r w:rsidRPr="00F22E4B">
              <w:rPr>
                <w:rFonts w:ascii="Arial" w:hAnsi="Arial" w:cs="Arial"/>
              </w:rPr>
              <w:t>RSMC</w:t>
            </w:r>
          </w:p>
        </w:tc>
        <w:tc>
          <w:tcPr>
            <w:tcW w:w="973" w:type="dxa"/>
          </w:tcPr>
          <w:p w:rsidR="00EF1724" w:rsidRPr="00F22E4B" w:rsidRDefault="00EF1724" w:rsidP="00607AC6">
            <w:pPr>
              <w:jc w:val="both"/>
              <w:rPr>
                <w:rFonts w:ascii="Arial" w:hAnsi="Arial" w:cs="Arial"/>
              </w:rPr>
            </w:pPr>
            <w:r w:rsidRPr="00F22E4B">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47</w:t>
            </w:r>
          </w:p>
        </w:tc>
        <w:tc>
          <w:tcPr>
            <w:tcW w:w="1384" w:type="dxa"/>
          </w:tcPr>
          <w:p w:rsidR="00EF1724" w:rsidRPr="00607AC6" w:rsidRDefault="00EF1724" w:rsidP="00607AC6">
            <w:pPr>
              <w:jc w:val="both"/>
              <w:rPr>
                <w:rFonts w:ascii="Arial" w:hAnsi="Arial" w:cs="Arial"/>
              </w:rPr>
            </w:pPr>
            <w:r w:rsidRPr="00607AC6">
              <w:rPr>
                <w:rFonts w:ascii="Arial" w:hAnsi="Arial" w:cs="Arial"/>
              </w:rPr>
              <w:t>2.1.3(iv)</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Implementation/SOOP</w:t>
            </w:r>
          </w:p>
        </w:tc>
        <w:tc>
          <w:tcPr>
            <w:tcW w:w="4347" w:type="dxa"/>
          </w:tcPr>
          <w:p w:rsidR="00EF1724" w:rsidRPr="00607AC6" w:rsidRDefault="00EF1724" w:rsidP="00607AC6">
            <w:pPr>
              <w:jc w:val="both"/>
              <w:rPr>
                <w:rFonts w:ascii="Arial" w:hAnsi="Arial" w:cs="Arial"/>
              </w:rPr>
            </w:pPr>
            <w:r w:rsidRPr="00607AC6">
              <w:rPr>
                <w:rFonts w:ascii="Arial" w:hAnsi="Arial" w:cs="Arial"/>
              </w:rPr>
              <w:t xml:space="preserve">Sustain the Ship of Opportunity XBT/XCTD transoceanic network of about 40 sections. </w:t>
            </w:r>
          </w:p>
        </w:tc>
        <w:tc>
          <w:tcPr>
            <w:tcW w:w="1839" w:type="dxa"/>
          </w:tcPr>
          <w:p w:rsidR="00EF1724" w:rsidRPr="00607AC6" w:rsidRDefault="00EF1724" w:rsidP="00607AC6">
            <w:pPr>
              <w:jc w:val="both"/>
              <w:rPr>
                <w:rFonts w:ascii="Arial" w:hAnsi="Arial" w:cs="Arial"/>
              </w:rPr>
            </w:pPr>
            <w:r w:rsidRPr="00607AC6">
              <w:rPr>
                <w:rFonts w:ascii="Arial" w:hAnsi="Arial" w:cs="Arial"/>
              </w:rPr>
              <w:t>SOOP</w:t>
            </w:r>
          </w:p>
        </w:tc>
        <w:tc>
          <w:tcPr>
            <w:tcW w:w="973" w:type="dxa"/>
          </w:tcPr>
          <w:p w:rsidR="00EF1724" w:rsidRPr="00607AC6" w:rsidRDefault="00EF1724" w:rsidP="00607AC6">
            <w:pPr>
              <w:jc w:val="both"/>
              <w:rPr>
                <w:rFonts w:ascii="Arial" w:hAnsi="Arial" w:cs="Arial"/>
              </w:rPr>
            </w:pPr>
            <w:r w:rsidRPr="00607AC6">
              <w:rPr>
                <w:rFonts w:ascii="Arial" w:hAnsi="Arial" w:cs="Arial"/>
              </w:rPr>
              <w:t>2012-2015</w:t>
            </w:r>
          </w:p>
        </w:tc>
        <w:tc>
          <w:tcPr>
            <w:tcW w:w="2610" w:type="dxa"/>
          </w:tcPr>
          <w:p w:rsidR="00EF1724" w:rsidRPr="00607AC6" w:rsidRDefault="00EF1724" w:rsidP="00607AC6">
            <w:pPr>
              <w:jc w:val="both"/>
              <w:rPr>
                <w:rFonts w:ascii="Arial" w:hAnsi="Arial" w:cs="Arial"/>
              </w:rPr>
            </w:pPr>
            <w:r w:rsidRPr="00607AC6">
              <w:rPr>
                <w:rFonts w:ascii="Arial" w:hAnsi="Arial" w:cs="Arial"/>
              </w:rPr>
              <w:t>Data submitted to archive. Percentage coverage of the sections.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48</w:t>
            </w:r>
          </w:p>
        </w:tc>
        <w:tc>
          <w:tcPr>
            <w:tcW w:w="1384" w:type="dxa"/>
          </w:tcPr>
          <w:p w:rsidR="00EF1724" w:rsidRPr="00607AC6" w:rsidRDefault="00EF1724" w:rsidP="00607AC6">
            <w:pPr>
              <w:jc w:val="both"/>
              <w:rPr>
                <w:rFonts w:ascii="Arial" w:hAnsi="Arial" w:cs="Arial"/>
              </w:rPr>
            </w:pPr>
            <w:r w:rsidRPr="00607AC6">
              <w:rPr>
                <w:rFonts w:ascii="Arial" w:hAnsi="Arial" w:cs="Arial"/>
              </w:rPr>
              <w:t>3.2.6</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Implementation/SOOP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Follow guidelines from OceanOBS’09 Community White Paper by Goni </w:t>
            </w:r>
            <w:r w:rsidRPr="00607AC6">
              <w:rPr>
                <w:rFonts w:ascii="Arial" w:hAnsi="Arial" w:cs="Arial"/>
                <w:i/>
                <w:iCs/>
              </w:rPr>
              <w:t>et al</w:t>
            </w:r>
            <w:r w:rsidRPr="00607AC6">
              <w:rPr>
                <w:rFonts w:ascii="Arial" w:hAnsi="Arial" w:cs="Arial"/>
              </w:rPr>
              <w:t xml:space="preserve">, the </w:t>
            </w:r>
            <w:r w:rsidRPr="00607AC6">
              <w:rPr>
                <w:rFonts w:ascii="Arial" w:hAnsi="Arial" w:cs="Arial"/>
              </w:rPr>
              <w:lastRenderedPageBreak/>
              <w:t xml:space="preserve">Ship of Opportunity </w:t>
            </w:r>
            <w:proofErr w:type="spellStart"/>
            <w:r w:rsidRPr="00607AC6">
              <w:rPr>
                <w:rFonts w:ascii="Arial" w:hAnsi="Arial" w:cs="Arial"/>
              </w:rPr>
              <w:t>Programme</w:t>
            </w:r>
            <w:proofErr w:type="spellEnd"/>
            <w:r w:rsidRPr="00607AC6">
              <w:rPr>
                <w:rStyle w:val="FootnoteReference"/>
                <w:rFonts w:ascii="Arial" w:hAnsi="Arial" w:cs="Arial"/>
              </w:rPr>
              <w:footnoteReference w:id="93"/>
            </w:r>
            <w:r w:rsidRPr="00607AC6">
              <w:rPr>
                <w:rFonts w:ascii="Arial" w:hAnsi="Arial" w:cs="Arial"/>
              </w:rPr>
              <w:t>.</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SOOP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lastRenderedPageBreak/>
              <w:t>49</w:t>
            </w:r>
          </w:p>
        </w:tc>
        <w:tc>
          <w:tcPr>
            <w:tcW w:w="1384" w:type="dxa"/>
          </w:tcPr>
          <w:p w:rsidR="00EF1724" w:rsidRPr="00607AC6" w:rsidRDefault="00EF1724" w:rsidP="00607AC6">
            <w:pPr>
              <w:jc w:val="both"/>
              <w:rPr>
                <w:rFonts w:ascii="Arial" w:hAnsi="Arial" w:cs="Arial"/>
              </w:rPr>
            </w:pPr>
            <w:r>
              <w:rPr>
                <w:rFonts w:ascii="Arial" w:hAnsi="Arial" w:cs="Arial"/>
              </w:rPr>
              <w:t>SOT-7/</w:t>
            </w:r>
            <w:r w:rsidRPr="000C435D">
              <w:rPr>
                <w:rFonts w:ascii="Arial" w:hAnsi="Arial" w:cs="Arial"/>
                <w:bCs/>
              </w:rPr>
              <w:t>8.1.1.8(</w:t>
            </w:r>
            <w:proofErr w:type="spellStart"/>
            <w:r w:rsidRPr="000C435D">
              <w:rPr>
                <w:rFonts w:ascii="Arial" w:hAnsi="Arial" w:cs="Arial"/>
                <w:bCs/>
              </w:rPr>
              <w:t>i</w:t>
            </w:r>
            <w:proofErr w:type="spellEnd"/>
            <w:r w:rsidRPr="000C435D">
              <w:rPr>
                <w:rFonts w:ascii="Arial" w:hAnsi="Arial" w:cs="Arial"/>
                <w:bCs/>
              </w:rPr>
              <w:t>)</w:t>
            </w:r>
          </w:p>
        </w:tc>
        <w:tc>
          <w:tcPr>
            <w:tcW w:w="2993" w:type="dxa"/>
          </w:tcPr>
          <w:p w:rsidR="00EF1724" w:rsidRPr="00607AC6" w:rsidRDefault="00EF1724" w:rsidP="00607AC6">
            <w:pPr>
              <w:pStyle w:val="Header"/>
              <w:widowControl w:val="0"/>
              <w:tabs>
                <w:tab w:val="left" w:pos="1134"/>
              </w:tabs>
              <w:jc w:val="both"/>
              <w:rPr>
                <w:rFonts w:ascii="Arial" w:hAnsi="Arial" w:cs="Arial"/>
                <w:sz w:val="18"/>
                <w:szCs w:val="18"/>
              </w:rPr>
            </w:pPr>
            <w:r w:rsidRPr="00607AC6">
              <w:rPr>
                <w:rFonts w:ascii="Arial" w:hAnsi="Arial" w:cs="Arial"/>
                <w:sz w:val="18"/>
                <w:szCs w:val="18"/>
              </w:rPr>
              <w:t>Implementation/SOOP</w:t>
            </w:r>
          </w:p>
        </w:tc>
        <w:tc>
          <w:tcPr>
            <w:tcW w:w="4347" w:type="dxa"/>
          </w:tcPr>
          <w:p w:rsidR="00EF1724" w:rsidRPr="00607AC6" w:rsidRDefault="00EF1724" w:rsidP="00607AC6">
            <w:pPr>
              <w:pStyle w:val="Header"/>
              <w:widowControl w:val="0"/>
              <w:tabs>
                <w:tab w:val="left" w:pos="1134"/>
              </w:tabs>
              <w:jc w:val="both"/>
              <w:rPr>
                <w:rFonts w:ascii="Arial" w:hAnsi="Arial" w:cs="Arial"/>
              </w:rPr>
            </w:pPr>
            <w:r w:rsidRPr="000C435D">
              <w:rPr>
                <w:rFonts w:ascii="Arial" w:hAnsi="Arial" w:cs="Arial"/>
              </w:rPr>
              <w:t xml:space="preserve">To strongly support the maintenance of the XBT network currently in place by dedicating financial resources, sharing logistics and equipment, for its implementation </w:t>
            </w:r>
          </w:p>
        </w:tc>
        <w:tc>
          <w:tcPr>
            <w:tcW w:w="1839" w:type="dxa"/>
          </w:tcPr>
          <w:p w:rsidR="00EF1724" w:rsidRPr="00607AC6" w:rsidRDefault="00EF1724" w:rsidP="00607AC6">
            <w:pPr>
              <w:jc w:val="both"/>
              <w:rPr>
                <w:rFonts w:ascii="Arial" w:hAnsi="Arial" w:cs="Arial"/>
              </w:rPr>
            </w:pPr>
            <w:r w:rsidRPr="000C435D">
              <w:rPr>
                <w:rFonts w:ascii="Arial" w:hAnsi="Arial" w:cs="Arial"/>
              </w:rPr>
              <w:t>SOOPIP members</w:t>
            </w:r>
          </w:p>
        </w:tc>
        <w:tc>
          <w:tcPr>
            <w:tcW w:w="973" w:type="dxa"/>
          </w:tcPr>
          <w:p w:rsidR="00EF1724" w:rsidRPr="00607AC6"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BC047F">
        <w:tc>
          <w:tcPr>
            <w:tcW w:w="634" w:type="dxa"/>
          </w:tcPr>
          <w:p w:rsidR="00EF1724" w:rsidRDefault="00EF1724" w:rsidP="00BC047F">
            <w:pPr>
              <w:jc w:val="both"/>
              <w:rPr>
                <w:rFonts w:ascii="Arial" w:hAnsi="Arial" w:cs="Arial"/>
              </w:rPr>
            </w:pPr>
            <w:r>
              <w:rPr>
                <w:rFonts w:ascii="Arial" w:hAnsi="Arial" w:cs="Arial"/>
              </w:rPr>
              <w:t>50</w:t>
            </w:r>
          </w:p>
        </w:tc>
        <w:tc>
          <w:tcPr>
            <w:tcW w:w="1384" w:type="dxa"/>
          </w:tcPr>
          <w:p w:rsidR="00EF1724" w:rsidRDefault="00EF1724" w:rsidP="00BC047F">
            <w:pPr>
              <w:jc w:val="both"/>
              <w:rPr>
                <w:rFonts w:ascii="Arial" w:hAnsi="Arial" w:cs="Arial"/>
              </w:rPr>
            </w:pPr>
            <w:r>
              <w:rPr>
                <w:rFonts w:ascii="Arial" w:hAnsi="Arial" w:cs="Arial"/>
              </w:rPr>
              <w:t>SOT-7/</w:t>
            </w:r>
            <w:r w:rsidRPr="000C435D">
              <w:rPr>
                <w:rFonts w:ascii="Arial" w:hAnsi="Arial" w:cs="Arial"/>
                <w:bCs/>
              </w:rPr>
              <w:t>9.3.3</w:t>
            </w:r>
          </w:p>
        </w:tc>
        <w:tc>
          <w:tcPr>
            <w:tcW w:w="2993" w:type="dxa"/>
          </w:tcPr>
          <w:p w:rsidR="00EF1724" w:rsidRDefault="00EF1724" w:rsidP="00BC047F">
            <w:pPr>
              <w:pStyle w:val="Header"/>
              <w:widowControl w:val="0"/>
              <w:tabs>
                <w:tab w:val="left" w:pos="1134"/>
              </w:tabs>
              <w:jc w:val="both"/>
              <w:rPr>
                <w:rFonts w:ascii="Arial" w:hAnsi="Arial" w:cs="Arial"/>
                <w:sz w:val="18"/>
                <w:szCs w:val="18"/>
              </w:rPr>
            </w:pPr>
            <w:r w:rsidRPr="00607AC6">
              <w:rPr>
                <w:rFonts w:ascii="Arial" w:hAnsi="Arial" w:cs="Arial"/>
                <w:sz w:val="18"/>
                <w:szCs w:val="18"/>
              </w:rPr>
              <w:t>Implementation/SOOP</w:t>
            </w:r>
          </w:p>
        </w:tc>
        <w:tc>
          <w:tcPr>
            <w:tcW w:w="4347" w:type="dxa"/>
          </w:tcPr>
          <w:p w:rsidR="00EF1724" w:rsidRPr="000C435D" w:rsidRDefault="00EF1724" w:rsidP="00BC047F">
            <w:pPr>
              <w:pStyle w:val="Header"/>
              <w:widowControl w:val="0"/>
              <w:tabs>
                <w:tab w:val="left" w:pos="1134"/>
              </w:tabs>
              <w:jc w:val="both"/>
              <w:rPr>
                <w:rFonts w:ascii="Arial" w:hAnsi="Arial" w:cs="Arial"/>
              </w:rPr>
            </w:pPr>
            <w:r w:rsidRPr="000C435D">
              <w:rPr>
                <w:rFonts w:ascii="Arial" w:hAnsi="Arial" w:cs="Arial"/>
                <w:bCs/>
              </w:rPr>
              <w:t xml:space="preserve">All SOOP ships should make VOS observations, and in that case record the ship metadata through WMO Publication No. 47 </w:t>
            </w:r>
          </w:p>
        </w:tc>
        <w:tc>
          <w:tcPr>
            <w:tcW w:w="1839" w:type="dxa"/>
          </w:tcPr>
          <w:p w:rsidR="00EF1724" w:rsidRDefault="00EF1724" w:rsidP="00BC047F">
            <w:pPr>
              <w:jc w:val="both"/>
              <w:rPr>
                <w:rFonts w:ascii="Arial" w:hAnsi="Arial" w:cs="Arial"/>
              </w:rPr>
            </w:pPr>
            <w:r w:rsidRPr="000C435D">
              <w:rPr>
                <w:rFonts w:ascii="Arial" w:hAnsi="Arial" w:cs="Arial"/>
              </w:rPr>
              <w:t>SOOPIP members</w:t>
            </w:r>
          </w:p>
        </w:tc>
        <w:tc>
          <w:tcPr>
            <w:tcW w:w="973" w:type="dxa"/>
          </w:tcPr>
          <w:p w:rsidR="00EF1724" w:rsidRDefault="00EF1724" w:rsidP="00BC047F">
            <w:pPr>
              <w:jc w:val="both"/>
              <w:rPr>
                <w:rFonts w:ascii="Arial" w:hAnsi="Arial" w:cs="Arial"/>
              </w:rPr>
            </w:pPr>
            <w:r w:rsidRPr="000C435D">
              <w:rPr>
                <w:rFonts w:ascii="Arial" w:hAnsi="Arial" w:cs="Arial"/>
              </w:rPr>
              <w:t>ongoing</w:t>
            </w:r>
          </w:p>
        </w:tc>
        <w:tc>
          <w:tcPr>
            <w:tcW w:w="2610" w:type="dxa"/>
          </w:tcPr>
          <w:p w:rsidR="00EF1724" w:rsidRDefault="00EF1724" w:rsidP="00BC047F">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51</w:t>
            </w:r>
          </w:p>
        </w:tc>
        <w:tc>
          <w:tcPr>
            <w:tcW w:w="1384" w:type="dxa"/>
          </w:tcPr>
          <w:p w:rsidR="00EF1724" w:rsidRPr="00607AC6" w:rsidRDefault="00EF1724" w:rsidP="00607AC6">
            <w:pPr>
              <w:jc w:val="both"/>
              <w:rPr>
                <w:rFonts w:ascii="Arial" w:hAnsi="Arial" w:cs="Arial"/>
              </w:rPr>
            </w:pPr>
            <w:r>
              <w:rPr>
                <w:rFonts w:ascii="Arial" w:hAnsi="Arial" w:cs="Arial"/>
              </w:rPr>
              <w:t>SOT-7/5.1.2.3</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Pr>
                <w:rFonts w:ascii="Arial" w:hAnsi="Arial" w:cs="Arial"/>
                <w:sz w:val="18"/>
                <w:szCs w:val="18"/>
              </w:rPr>
              <w:t>Implementation/SOT</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0C435D">
              <w:rPr>
                <w:rFonts w:ascii="Arial" w:hAnsi="Arial" w:cs="Arial"/>
              </w:rPr>
              <w:t xml:space="preserve">To take the following into account when planning their national ship observation </w:t>
            </w:r>
            <w:proofErr w:type="spellStart"/>
            <w:r w:rsidRPr="000C435D">
              <w:rPr>
                <w:rFonts w:ascii="Arial" w:hAnsi="Arial" w:cs="Arial"/>
              </w:rPr>
              <w:t>programme</w:t>
            </w:r>
            <w:proofErr w:type="spellEnd"/>
            <w:r w:rsidRPr="000C435D">
              <w:rPr>
                <w:rFonts w:ascii="Arial" w:hAnsi="Arial" w:cs="Arial"/>
              </w:rPr>
              <w:t xml:space="preserve"> activities: (</w:t>
            </w:r>
            <w:proofErr w:type="spellStart"/>
            <w:r w:rsidRPr="000C435D">
              <w:rPr>
                <w:rFonts w:ascii="Arial" w:hAnsi="Arial" w:cs="Arial"/>
              </w:rPr>
              <w:t>i</w:t>
            </w:r>
            <w:proofErr w:type="spellEnd"/>
            <w:r w:rsidRPr="000C435D">
              <w:rPr>
                <w:rFonts w:ascii="Arial" w:hAnsi="Arial" w:cs="Arial"/>
              </w:rPr>
              <w:t>) to make sure that the gaps identified in the Statement of Guidance for Ocean Applications are taken into account; (ii) to address all ocean observations related actions of the EGOS-IP, and actions No. 49, 51, and 58 in particular; and (iii) to make precipitation measurements from ships whenever possible</w:t>
            </w:r>
          </w:p>
        </w:tc>
        <w:tc>
          <w:tcPr>
            <w:tcW w:w="1839" w:type="dxa"/>
          </w:tcPr>
          <w:p w:rsidR="00EF1724" w:rsidRPr="00607AC6" w:rsidRDefault="00EF1724" w:rsidP="00607AC6">
            <w:pPr>
              <w:jc w:val="both"/>
              <w:rPr>
                <w:rFonts w:ascii="Arial" w:hAnsi="Arial" w:cs="Arial"/>
              </w:rPr>
            </w:pPr>
            <w:r>
              <w:rPr>
                <w:rFonts w:ascii="Arial" w:hAnsi="Arial" w:cs="Arial"/>
              </w:rPr>
              <w:t>SOT members</w:t>
            </w:r>
          </w:p>
        </w:tc>
        <w:tc>
          <w:tcPr>
            <w:tcW w:w="973" w:type="dxa"/>
          </w:tcPr>
          <w:p w:rsidR="00EF1724" w:rsidRPr="00607AC6" w:rsidRDefault="00EF1724" w:rsidP="00607AC6">
            <w:pPr>
              <w:jc w:val="both"/>
              <w:rPr>
                <w:rFonts w:ascii="Arial" w:hAnsi="Arial" w:cs="Arial"/>
              </w:rPr>
            </w:pPr>
            <w:r>
              <w:rPr>
                <w:rFonts w:ascii="Arial" w:hAnsi="Arial" w:cs="Arial"/>
              </w:rPr>
              <w:t>Ongoing</w:t>
            </w:r>
          </w:p>
        </w:tc>
        <w:tc>
          <w:tcPr>
            <w:tcW w:w="2610" w:type="dxa"/>
          </w:tcPr>
          <w:p w:rsidR="00EF1724" w:rsidRPr="00607AC6" w:rsidRDefault="00EF1724" w:rsidP="00607AC6">
            <w:pPr>
              <w:jc w:val="both"/>
              <w:rPr>
                <w:rFonts w:ascii="Arial" w:hAnsi="Arial" w:cs="Arial"/>
              </w:rPr>
            </w:pPr>
            <w:r>
              <w:rPr>
                <w:rFonts w:ascii="Arial" w:hAnsi="Arial" w:cs="Arial"/>
              </w:rPr>
              <w:t>EGOS-IP indicators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52</w:t>
            </w:r>
          </w:p>
        </w:tc>
        <w:tc>
          <w:tcPr>
            <w:tcW w:w="1384" w:type="dxa"/>
          </w:tcPr>
          <w:p w:rsidR="00EF1724" w:rsidRPr="00607AC6" w:rsidRDefault="00EF1724" w:rsidP="00607AC6">
            <w:pPr>
              <w:jc w:val="both"/>
              <w:rPr>
                <w:rFonts w:ascii="Arial" w:hAnsi="Arial" w:cs="Arial"/>
              </w:rPr>
            </w:pPr>
            <w:r w:rsidRPr="00607AC6">
              <w:rPr>
                <w:rFonts w:ascii="Arial" w:hAnsi="Arial" w:cs="Arial"/>
              </w:rPr>
              <w:t>2.1.7(</w:t>
            </w:r>
            <w:proofErr w:type="spellStart"/>
            <w:r w:rsidRPr="00607AC6">
              <w:rPr>
                <w:rFonts w:ascii="Arial" w:hAnsi="Arial" w:cs="Arial"/>
              </w:rPr>
              <w:t>i</w:t>
            </w:r>
            <w:proofErr w:type="spellEnd"/>
            <w:r w:rsidRPr="00607AC6">
              <w:rPr>
                <w:rFonts w:ascii="Arial" w:hAnsi="Arial" w:cs="Arial"/>
              </w:rPr>
              <w:t>)</w:t>
            </w:r>
          </w:p>
          <w:p w:rsidR="00EF1724" w:rsidRPr="00607AC6" w:rsidRDefault="00EF1724" w:rsidP="00607AC6">
            <w:pPr>
              <w:jc w:val="both"/>
              <w:rPr>
                <w:rFonts w:ascii="Arial" w:hAnsi="Arial" w:cs="Arial"/>
              </w:rPr>
            </w:pPr>
            <w:r w:rsidRPr="00607AC6">
              <w:rPr>
                <w:rFonts w:ascii="Arial" w:hAnsi="Arial" w:cs="Arial"/>
              </w:rPr>
              <w:t>5.1</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Implementation/SOT</w:t>
            </w:r>
          </w:p>
        </w:tc>
        <w:tc>
          <w:tcPr>
            <w:tcW w:w="4347" w:type="dxa"/>
          </w:tcPr>
          <w:p w:rsidR="00EF1724" w:rsidRPr="00607AC6" w:rsidRDefault="00EF1724" w:rsidP="00607AC6">
            <w:pPr>
              <w:jc w:val="both"/>
              <w:rPr>
                <w:rFonts w:ascii="Arial" w:hAnsi="Arial" w:cs="Arial"/>
              </w:rPr>
            </w:pPr>
            <w:r w:rsidRPr="00607AC6">
              <w:rPr>
                <w:rFonts w:ascii="Arial" w:hAnsi="Arial" w:cs="Arial"/>
              </w:rPr>
              <w:t xml:space="preserve">Develop metrics of intensity of effort in maintenance of the observing networks - on the Port Meteorological Officers (PMO) network, on </w:t>
            </w:r>
            <w:proofErr w:type="spellStart"/>
            <w:r w:rsidRPr="00607AC6">
              <w:rPr>
                <w:rFonts w:ascii="Arial" w:hAnsi="Arial" w:cs="Arial"/>
              </w:rPr>
              <w:t>VOSClim</w:t>
            </w:r>
            <w:proofErr w:type="spellEnd"/>
            <w:r w:rsidRPr="00607AC6">
              <w:rPr>
                <w:rFonts w:ascii="Arial" w:hAnsi="Arial" w:cs="Arial"/>
              </w:rPr>
              <w:t xml:space="preserve"> class growth, or on SOOP line maintenance, recalling the need to keep the metrics simple to calculate.</w:t>
            </w:r>
          </w:p>
        </w:tc>
        <w:tc>
          <w:tcPr>
            <w:tcW w:w="1839" w:type="dxa"/>
          </w:tcPr>
          <w:p w:rsidR="00EF1724" w:rsidRPr="00607AC6" w:rsidRDefault="00EF1724" w:rsidP="00607AC6">
            <w:pPr>
              <w:jc w:val="both"/>
              <w:rPr>
                <w:rFonts w:ascii="Arial" w:hAnsi="Arial" w:cs="Arial"/>
              </w:rPr>
            </w:pPr>
            <w:r w:rsidRPr="00607AC6">
              <w:rPr>
                <w:rFonts w:ascii="Arial" w:hAnsi="Arial" w:cs="Arial"/>
              </w:rPr>
              <w:t>SOT Chair</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Metrics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53</w:t>
            </w:r>
          </w:p>
        </w:tc>
        <w:tc>
          <w:tcPr>
            <w:tcW w:w="1384" w:type="dxa"/>
          </w:tcPr>
          <w:p w:rsidR="00EF1724" w:rsidRPr="00607AC6" w:rsidRDefault="00EF1724" w:rsidP="00607AC6">
            <w:pPr>
              <w:jc w:val="both"/>
              <w:rPr>
                <w:rFonts w:ascii="Arial" w:hAnsi="Arial" w:cs="Arial"/>
              </w:rPr>
            </w:pPr>
            <w:r w:rsidRPr="00607AC6">
              <w:rPr>
                <w:rFonts w:ascii="Arial" w:hAnsi="Arial" w:cs="Arial"/>
              </w:rPr>
              <w:t>2.1.7(iv)</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Implementation/SOT</w:t>
            </w:r>
          </w:p>
        </w:tc>
        <w:tc>
          <w:tcPr>
            <w:tcW w:w="4347" w:type="dxa"/>
          </w:tcPr>
          <w:p w:rsidR="00EF1724" w:rsidRPr="00607AC6" w:rsidRDefault="00EF1724" w:rsidP="00607AC6">
            <w:pPr>
              <w:jc w:val="both"/>
              <w:rPr>
                <w:rFonts w:ascii="Arial" w:hAnsi="Arial" w:cs="Arial"/>
              </w:rPr>
            </w:pPr>
            <w:r w:rsidRPr="00607AC6">
              <w:rPr>
                <w:rFonts w:ascii="Arial" w:hAnsi="Arial" w:cs="Arial"/>
              </w:rPr>
              <w:t>Encourage development at JCOMM level of metrics dealing with data quality and flow from VOS and from SOOP</w:t>
            </w:r>
          </w:p>
        </w:tc>
        <w:tc>
          <w:tcPr>
            <w:tcW w:w="1839" w:type="dxa"/>
          </w:tcPr>
          <w:p w:rsidR="00EF1724" w:rsidRPr="00607AC6" w:rsidRDefault="00EF1724" w:rsidP="00607AC6">
            <w:pPr>
              <w:jc w:val="both"/>
              <w:rPr>
                <w:rFonts w:ascii="Arial" w:hAnsi="Arial" w:cs="Arial"/>
              </w:rPr>
            </w:pPr>
            <w:r w:rsidRPr="00607AC6">
              <w:rPr>
                <w:rFonts w:ascii="Arial" w:hAnsi="Arial" w:cs="Arial"/>
              </w:rPr>
              <w:t>VOSP &amp; SOOPIP Chairs</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Metrics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54</w:t>
            </w:r>
          </w:p>
        </w:tc>
        <w:tc>
          <w:tcPr>
            <w:tcW w:w="1384" w:type="dxa"/>
          </w:tcPr>
          <w:p w:rsidR="00EF1724" w:rsidRPr="00607AC6" w:rsidRDefault="00EF1724" w:rsidP="00607AC6">
            <w:pPr>
              <w:jc w:val="both"/>
              <w:rPr>
                <w:rFonts w:ascii="Arial" w:hAnsi="Arial" w:cs="Arial"/>
              </w:rPr>
            </w:pPr>
            <w:r w:rsidRPr="00607AC6">
              <w:rPr>
                <w:rFonts w:ascii="Arial" w:hAnsi="Arial" w:cs="Arial"/>
              </w:rPr>
              <w:t>1.5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Implementation/Strategy</w:t>
            </w:r>
          </w:p>
        </w:tc>
        <w:tc>
          <w:tcPr>
            <w:tcW w:w="4347" w:type="dxa"/>
          </w:tcPr>
          <w:p w:rsidR="00EF1724" w:rsidRPr="00607AC6" w:rsidRDefault="00EF1724" w:rsidP="00607AC6">
            <w:pPr>
              <w:jc w:val="both"/>
              <w:rPr>
                <w:rFonts w:ascii="Arial" w:hAnsi="Arial" w:cs="Arial"/>
                <w:iCs/>
              </w:rPr>
            </w:pPr>
            <w:r w:rsidRPr="00607AC6">
              <w:rPr>
                <w:rFonts w:ascii="Arial" w:hAnsi="Arial" w:cs="Arial"/>
                <w:iCs/>
              </w:rPr>
              <w:t>The SOT will regularly review its mission in the light of changing research, organizational and operational imperatives, and will update its Implementation Strategy and its terms of reference as appropriate. The SOT will continue to explore ways to expand its membership, in particular through enhanced links with countries operating ship observing fleets supporting WMO and IOC applications.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SOT Implementation Strategy up to date</w:t>
            </w:r>
          </w:p>
        </w:tc>
      </w:tr>
      <w:tr w:rsidR="00EF1724" w:rsidRPr="00607AC6" w:rsidTr="00F22E4B">
        <w:tc>
          <w:tcPr>
            <w:tcW w:w="634" w:type="dxa"/>
          </w:tcPr>
          <w:p w:rsidR="00EF1724" w:rsidRPr="00607AC6" w:rsidRDefault="00EF1724" w:rsidP="00607AC6">
            <w:pPr>
              <w:jc w:val="both"/>
              <w:rPr>
                <w:rFonts w:ascii="Arial" w:hAnsi="Arial" w:cs="Arial"/>
                <w:lang w:val="pt-BR"/>
              </w:rPr>
            </w:pPr>
            <w:r>
              <w:rPr>
                <w:rFonts w:ascii="Arial" w:hAnsi="Arial" w:cs="Arial"/>
                <w:lang w:val="pt-BR"/>
              </w:rPr>
              <w:t>55</w:t>
            </w:r>
          </w:p>
        </w:tc>
        <w:tc>
          <w:tcPr>
            <w:tcW w:w="1384" w:type="dxa"/>
          </w:tcPr>
          <w:p w:rsidR="00EF1724" w:rsidRPr="00607AC6" w:rsidRDefault="00EF1724" w:rsidP="00607AC6">
            <w:pPr>
              <w:jc w:val="both"/>
              <w:rPr>
                <w:rFonts w:ascii="Arial" w:hAnsi="Arial" w:cs="Arial"/>
                <w:lang w:val="pt-BR"/>
              </w:rPr>
            </w:pPr>
            <w:r w:rsidRPr="00607AC6">
              <w:rPr>
                <w:rFonts w:ascii="Arial" w:hAnsi="Arial" w:cs="Arial"/>
                <w:lang w:val="pt-BR"/>
              </w:rPr>
              <w:t>2.1.4</w:t>
            </w:r>
          </w:p>
          <w:p w:rsidR="00EF1724" w:rsidRPr="00607AC6" w:rsidRDefault="00EF1724" w:rsidP="00607AC6">
            <w:pPr>
              <w:jc w:val="both"/>
              <w:rPr>
                <w:rFonts w:ascii="Arial" w:hAnsi="Arial" w:cs="Arial"/>
                <w:lang w:val="pt-BR"/>
              </w:rPr>
            </w:pPr>
            <w:r w:rsidRPr="00607AC6">
              <w:rPr>
                <w:rFonts w:ascii="Arial" w:hAnsi="Arial" w:cs="Arial"/>
                <w:lang w:val="pt-BR"/>
              </w:rPr>
              <w:lastRenderedPageBreak/>
              <w:t>2.1.3(1)</w:t>
            </w:r>
          </w:p>
          <w:p w:rsidR="00EF1724" w:rsidRPr="00607AC6" w:rsidRDefault="00EF1724" w:rsidP="00607AC6">
            <w:pPr>
              <w:jc w:val="both"/>
              <w:rPr>
                <w:rFonts w:ascii="Arial" w:hAnsi="Arial" w:cs="Arial"/>
                <w:lang w:val="pt-BR"/>
              </w:rPr>
            </w:pPr>
            <w:r w:rsidRPr="00607AC6">
              <w:rPr>
                <w:rFonts w:ascii="Arial" w:hAnsi="Arial" w:cs="Arial"/>
                <w:lang w:val="pt-BR"/>
              </w:rPr>
              <w:t>2.2.3(ii)</w:t>
            </w:r>
          </w:p>
          <w:p w:rsidR="00EF1724" w:rsidRPr="00607AC6" w:rsidRDefault="00EF1724" w:rsidP="00607AC6">
            <w:pPr>
              <w:jc w:val="both"/>
              <w:rPr>
                <w:rFonts w:ascii="Arial" w:hAnsi="Arial" w:cs="Arial"/>
                <w:lang w:val="pt-BR"/>
              </w:rPr>
            </w:pPr>
            <w:r w:rsidRPr="00607AC6">
              <w:rPr>
                <w:rFonts w:ascii="Arial" w:hAnsi="Arial" w:cs="Arial"/>
                <w:lang w:val="pt-BR"/>
              </w:rPr>
              <w:t>3.1.11(viii)</w:t>
            </w:r>
          </w:p>
          <w:p w:rsidR="00EF1724" w:rsidRPr="00607AC6" w:rsidRDefault="00EF1724" w:rsidP="00607AC6">
            <w:pPr>
              <w:jc w:val="both"/>
              <w:rPr>
                <w:rFonts w:ascii="Arial" w:hAnsi="Arial" w:cs="Arial"/>
                <w:lang w:val="pt-BR"/>
              </w:rPr>
            </w:pPr>
            <w:r w:rsidRPr="00607AC6">
              <w:rPr>
                <w:rFonts w:ascii="Arial" w:hAnsi="Arial" w:cs="Arial"/>
                <w:lang w:val="pt-BR"/>
              </w:rPr>
              <w:t>5.3</w:t>
            </w:r>
          </w:p>
          <w:p w:rsidR="00EF1724" w:rsidRPr="00607AC6" w:rsidRDefault="00EF1724" w:rsidP="00607AC6">
            <w:pPr>
              <w:jc w:val="both"/>
              <w:rPr>
                <w:rFonts w:ascii="Arial" w:hAnsi="Arial" w:cs="Arial"/>
                <w:lang w:val="pt-BR"/>
              </w:rPr>
            </w:pPr>
            <w:r w:rsidRPr="00607AC6">
              <w:rPr>
                <w:rFonts w:ascii="Arial" w:hAnsi="Arial" w:cs="Arial"/>
                <w:lang w:val="pt-BR"/>
              </w:rPr>
              <w:t>SOT-6/7.7.3</w:t>
            </w:r>
          </w:p>
          <w:p w:rsidR="00EF1724" w:rsidRPr="00607AC6" w:rsidRDefault="00EF1724" w:rsidP="00607AC6">
            <w:pPr>
              <w:jc w:val="both"/>
              <w:rPr>
                <w:rFonts w:ascii="Arial" w:hAnsi="Arial" w:cs="Arial"/>
                <w:lang w:val="pt-BR"/>
              </w:rPr>
            </w:pPr>
            <w:r w:rsidRPr="00607AC6">
              <w:rPr>
                <w:rFonts w:ascii="Arial" w:hAnsi="Arial" w:cs="Arial"/>
                <w:lang w:val="pt-BR"/>
              </w:rPr>
              <w:t>SOT-6/7.1.1.4</w:t>
            </w:r>
          </w:p>
          <w:p w:rsidR="00EF1724" w:rsidRDefault="00EF1724" w:rsidP="00607AC6">
            <w:pPr>
              <w:jc w:val="both"/>
              <w:rPr>
                <w:rFonts w:ascii="Arial" w:hAnsi="Arial" w:cs="Arial"/>
                <w:lang w:val="pt-BR"/>
              </w:rPr>
            </w:pPr>
            <w:r w:rsidRPr="00607AC6">
              <w:rPr>
                <w:rFonts w:ascii="Arial" w:hAnsi="Arial" w:cs="Arial"/>
                <w:lang w:val="pt-BR"/>
              </w:rPr>
              <w:t>SOT-6/ 7.2.1.3</w:t>
            </w:r>
          </w:p>
          <w:p w:rsidR="00EF1724" w:rsidRPr="00607AC6" w:rsidRDefault="00EF1724" w:rsidP="00607AC6">
            <w:pPr>
              <w:jc w:val="both"/>
              <w:rPr>
                <w:rFonts w:ascii="Arial" w:hAnsi="Arial" w:cs="Arial"/>
                <w:lang w:val="pt-BR"/>
              </w:rPr>
            </w:pPr>
            <w:r>
              <w:rPr>
                <w:rFonts w:ascii="Arial" w:hAnsi="Arial" w:cs="Arial"/>
                <w:lang w:val="pt-BR"/>
              </w:rPr>
              <w:t>SOT-7/7.2.2.8</w:t>
            </w:r>
          </w:p>
          <w:p w:rsidR="00EF1724" w:rsidRPr="00607AC6" w:rsidRDefault="00EF1724" w:rsidP="00607AC6">
            <w:pPr>
              <w:jc w:val="both"/>
              <w:rPr>
                <w:rFonts w:ascii="Arial" w:hAnsi="Arial" w:cs="Arial"/>
                <w:lang w:val="pt-BR"/>
              </w:rPr>
            </w:pPr>
          </w:p>
        </w:tc>
        <w:tc>
          <w:tcPr>
            <w:tcW w:w="2993" w:type="dxa"/>
          </w:tcPr>
          <w:p w:rsidR="00EF1724" w:rsidRPr="00607AC6" w:rsidRDefault="00EF1724" w:rsidP="00607AC6">
            <w:pPr>
              <w:widowControl w:val="0"/>
              <w:ind w:left="5"/>
              <w:jc w:val="both"/>
              <w:rPr>
                <w:rFonts w:ascii="Arial" w:hAnsi="Arial" w:cs="Arial"/>
                <w:sz w:val="18"/>
                <w:szCs w:val="18"/>
              </w:rPr>
            </w:pPr>
            <w:r w:rsidRPr="00607AC6">
              <w:rPr>
                <w:rFonts w:ascii="Arial" w:hAnsi="Arial" w:cs="Arial"/>
                <w:sz w:val="18"/>
                <w:szCs w:val="18"/>
              </w:rPr>
              <w:lastRenderedPageBreak/>
              <w:t>Implementation/VOS</w:t>
            </w:r>
          </w:p>
        </w:tc>
        <w:tc>
          <w:tcPr>
            <w:tcW w:w="4347" w:type="dxa"/>
          </w:tcPr>
          <w:p w:rsidR="00EF1724" w:rsidRPr="00607AC6" w:rsidRDefault="00EF1724" w:rsidP="00607AC6">
            <w:pPr>
              <w:widowControl w:val="0"/>
              <w:ind w:left="5"/>
              <w:jc w:val="both"/>
              <w:rPr>
                <w:rFonts w:ascii="Arial" w:hAnsi="Arial" w:cs="Arial"/>
              </w:rPr>
            </w:pPr>
            <w:r w:rsidRPr="00607AC6">
              <w:rPr>
                <w:rFonts w:ascii="Arial" w:hAnsi="Arial" w:cs="Arial"/>
              </w:rPr>
              <w:t xml:space="preserve">Develop and implement the VOS according </w:t>
            </w:r>
            <w:r w:rsidRPr="00607AC6">
              <w:rPr>
                <w:rFonts w:ascii="Arial" w:hAnsi="Arial" w:cs="Arial"/>
              </w:rPr>
              <w:lastRenderedPageBreak/>
              <w:t>to the performance indicators proposed by SOT</w:t>
            </w:r>
          </w:p>
          <w:p w:rsidR="00EF1724" w:rsidRPr="00607AC6" w:rsidRDefault="00EF1724" w:rsidP="00607AC6">
            <w:pPr>
              <w:widowControl w:val="0"/>
              <w:ind w:left="5"/>
              <w:jc w:val="both"/>
              <w:rPr>
                <w:rFonts w:ascii="Arial" w:hAnsi="Arial" w:cs="Arial"/>
              </w:rPr>
            </w:pPr>
            <w:r w:rsidRPr="00607AC6">
              <w:rPr>
                <w:rFonts w:ascii="Arial" w:hAnsi="Arial" w:cs="Arial"/>
              </w:rPr>
              <w:t xml:space="preserve">Improve the number and quality of climate-relevant marine surface observations from the VOS [for both marine meteorological and oceanographic Essential Climate Variables]. Improve metadata acquisition and management for as many VOS as possible through </w:t>
            </w:r>
            <w:proofErr w:type="spellStart"/>
            <w:r w:rsidRPr="00607AC6">
              <w:rPr>
                <w:rFonts w:ascii="Arial" w:hAnsi="Arial" w:cs="Arial"/>
              </w:rPr>
              <w:t>VOSClim</w:t>
            </w:r>
            <w:proofErr w:type="spellEnd"/>
            <w:r w:rsidRPr="00607AC6">
              <w:rPr>
                <w:rFonts w:ascii="Arial" w:hAnsi="Arial" w:cs="Arial"/>
              </w:rPr>
              <w:t xml:space="preserve">, together with improved measurement systems. </w:t>
            </w:r>
          </w:p>
          <w:p w:rsidR="00EF1724" w:rsidRPr="00607AC6" w:rsidRDefault="00EF1724" w:rsidP="00607AC6">
            <w:pPr>
              <w:widowControl w:val="0"/>
              <w:ind w:left="5"/>
              <w:jc w:val="both"/>
              <w:rPr>
                <w:rFonts w:ascii="Arial" w:hAnsi="Arial" w:cs="Arial"/>
              </w:rPr>
            </w:pPr>
            <w:r w:rsidRPr="00607AC6">
              <w:rPr>
                <w:rFonts w:ascii="Arial" w:hAnsi="Arial" w:cs="Arial"/>
              </w:rPr>
              <w:t xml:space="preserve">Encourage more recruitment of </w:t>
            </w:r>
            <w:proofErr w:type="spellStart"/>
            <w:r w:rsidRPr="00607AC6">
              <w:rPr>
                <w:rFonts w:ascii="Arial" w:hAnsi="Arial" w:cs="Arial"/>
              </w:rPr>
              <w:t>VOSClim</w:t>
            </w:r>
            <w:proofErr w:type="spellEnd"/>
            <w:r w:rsidRPr="00607AC6">
              <w:rPr>
                <w:rFonts w:ascii="Arial" w:hAnsi="Arial" w:cs="Arial"/>
              </w:rPr>
              <w:t xml:space="preserve"> class vessels</w:t>
            </w:r>
          </w:p>
          <w:p w:rsidR="00EF1724" w:rsidRPr="00607AC6" w:rsidRDefault="00EF1724" w:rsidP="00607AC6">
            <w:pPr>
              <w:widowControl w:val="0"/>
              <w:ind w:left="5"/>
              <w:jc w:val="both"/>
              <w:rPr>
                <w:rFonts w:ascii="Arial" w:hAnsi="Arial" w:cs="Arial"/>
              </w:rPr>
            </w:pPr>
            <w:r w:rsidRPr="00607AC6">
              <w:rPr>
                <w:rFonts w:ascii="Arial" w:hAnsi="Arial" w:cs="Arial"/>
              </w:rPr>
              <w:t xml:space="preserve">Follow example of the UK to upgrade ships to the </w:t>
            </w:r>
            <w:proofErr w:type="spellStart"/>
            <w:r w:rsidRPr="00607AC6">
              <w:rPr>
                <w:rFonts w:ascii="Arial" w:hAnsi="Arial" w:cs="Arial"/>
              </w:rPr>
              <w:t>VOSClim</w:t>
            </w:r>
            <w:proofErr w:type="spellEnd"/>
            <w:r w:rsidRPr="00607AC6">
              <w:rPr>
                <w:rFonts w:ascii="Arial" w:hAnsi="Arial" w:cs="Arial"/>
              </w:rPr>
              <w:t xml:space="preserve"> standard</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VOS</w:t>
            </w:r>
            <w:r>
              <w:rPr>
                <w:rFonts w:ascii="Arial" w:hAnsi="Arial" w:cs="Arial"/>
              </w:rPr>
              <w:t xml:space="preserve"> &amp; PMOs</w:t>
            </w:r>
          </w:p>
        </w:tc>
        <w:tc>
          <w:tcPr>
            <w:tcW w:w="973" w:type="dxa"/>
          </w:tcPr>
          <w:p w:rsidR="00EF1724" w:rsidRPr="00607AC6" w:rsidRDefault="00EF1724" w:rsidP="00607AC6">
            <w:pPr>
              <w:jc w:val="both"/>
              <w:rPr>
                <w:rFonts w:ascii="Arial" w:hAnsi="Arial" w:cs="Arial"/>
              </w:rPr>
            </w:pPr>
            <w:r w:rsidRPr="00607AC6">
              <w:rPr>
                <w:rFonts w:ascii="Arial" w:hAnsi="Arial" w:cs="Arial"/>
              </w:rPr>
              <w:t>2012-</w:t>
            </w:r>
            <w:r w:rsidRPr="00607AC6">
              <w:rPr>
                <w:rFonts w:ascii="Arial" w:hAnsi="Arial" w:cs="Arial"/>
              </w:rPr>
              <w:lastRenderedPageBreak/>
              <w:t>2015</w:t>
            </w:r>
          </w:p>
        </w:tc>
        <w:tc>
          <w:tcPr>
            <w:tcW w:w="2610" w:type="dxa"/>
          </w:tcPr>
          <w:p w:rsidR="00EF1724" w:rsidRPr="00607AC6" w:rsidRDefault="002C45AA" w:rsidP="00607AC6">
            <w:pPr>
              <w:jc w:val="both"/>
              <w:rPr>
                <w:rFonts w:ascii="Arial" w:hAnsi="Arial" w:cs="Arial"/>
              </w:rPr>
            </w:pPr>
            <w:hyperlink w:anchor="Annex_IV" w:history="1">
              <w:r w:rsidR="00EF1724" w:rsidRPr="00607AC6">
                <w:rPr>
                  <w:rStyle w:val="Hyperlink"/>
                  <w:rFonts w:ascii="Arial" w:hAnsi="Arial" w:cs="Arial"/>
                  <w:color w:val="auto"/>
                </w:rPr>
                <w:t>Annex IV</w:t>
              </w:r>
            </w:hyperlink>
          </w:p>
        </w:tc>
      </w:tr>
      <w:tr w:rsidR="00EF1724" w:rsidRPr="00607AC6" w:rsidTr="00F22E4B">
        <w:tc>
          <w:tcPr>
            <w:tcW w:w="634" w:type="dxa"/>
          </w:tcPr>
          <w:p w:rsidR="00EF1724" w:rsidRDefault="00EF1724" w:rsidP="00607AC6">
            <w:pPr>
              <w:jc w:val="both"/>
              <w:rPr>
                <w:rFonts w:ascii="Arial" w:hAnsi="Arial" w:cs="Arial"/>
                <w:lang w:val="pt-BR"/>
              </w:rPr>
            </w:pPr>
            <w:r>
              <w:rPr>
                <w:rFonts w:ascii="Arial" w:hAnsi="Arial" w:cs="Arial"/>
                <w:lang w:val="pt-BR"/>
              </w:rPr>
              <w:lastRenderedPageBreak/>
              <w:t>56</w:t>
            </w:r>
          </w:p>
        </w:tc>
        <w:tc>
          <w:tcPr>
            <w:tcW w:w="1384" w:type="dxa"/>
          </w:tcPr>
          <w:p w:rsidR="00EF1724" w:rsidRPr="00607AC6" w:rsidRDefault="00EF1724" w:rsidP="00607AC6">
            <w:pPr>
              <w:jc w:val="both"/>
              <w:rPr>
                <w:rFonts w:ascii="Arial" w:hAnsi="Arial" w:cs="Arial"/>
                <w:lang w:val="pt-BR"/>
              </w:rPr>
            </w:pPr>
            <w:r>
              <w:rPr>
                <w:rFonts w:ascii="Arial" w:hAnsi="Arial" w:cs="Arial"/>
                <w:lang w:val="pt-BR"/>
              </w:rPr>
              <w:t>SOT-7/7.2.2.6</w:t>
            </w:r>
          </w:p>
        </w:tc>
        <w:tc>
          <w:tcPr>
            <w:tcW w:w="2993" w:type="dxa"/>
          </w:tcPr>
          <w:p w:rsidR="00EF1724" w:rsidRPr="00607AC6" w:rsidRDefault="00EF1724" w:rsidP="00607AC6">
            <w:pPr>
              <w:widowControl w:val="0"/>
              <w:ind w:left="5"/>
              <w:jc w:val="both"/>
              <w:rPr>
                <w:rFonts w:ascii="Arial" w:hAnsi="Arial" w:cs="Arial"/>
                <w:sz w:val="18"/>
                <w:szCs w:val="18"/>
              </w:rPr>
            </w:pPr>
            <w:r>
              <w:rPr>
                <w:rFonts w:ascii="Arial" w:hAnsi="Arial" w:cs="Arial"/>
                <w:sz w:val="18"/>
                <w:szCs w:val="18"/>
              </w:rPr>
              <w:t>Implementation/VOS</w:t>
            </w:r>
          </w:p>
        </w:tc>
        <w:tc>
          <w:tcPr>
            <w:tcW w:w="4347" w:type="dxa"/>
          </w:tcPr>
          <w:p w:rsidR="00EF1724" w:rsidRPr="00607AC6" w:rsidRDefault="00EF1724" w:rsidP="00607AC6">
            <w:pPr>
              <w:widowControl w:val="0"/>
              <w:ind w:left="5"/>
              <w:jc w:val="both"/>
              <w:rPr>
                <w:rFonts w:ascii="Arial" w:hAnsi="Arial" w:cs="Arial"/>
              </w:rPr>
            </w:pPr>
            <w:r>
              <w:rPr>
                <w:rFonts w:ascii="Arial" w:hAnsi="Arial" w:cs="Arial"/>
              </w:rPr>
              <w:t>M</w:t>
            </w:r>
            <w:r w:rsidRPr="000C435D">
              <w:rPr>
                <w:rFonts w:ascii="Arial" w:hAnsi="Arial" w:cs="Arial"/>
              </w:rPr>
              <w:t>onitor compliance of their national fleets with KPI criteria for an ‘active’ VOS should be set at 20 observations per month</w:t>
            </w:r>
          </w:p>
        </w:tc>
        <w:tc>
          <w:tcPr>
            <w:tcW w:w="1839" w:type="dxa"/>
          </w:tcPr>
          <w:p w:rsidR="00EF1724" w:rsidRPr="00607AC6" w:rsidRDefault="00EF1724" w:rsidP="00607AC6">
            <w:pPr>
              <w:jc w:val="both"/>
              <w:rPr>
                <w:rFonts w:ascii="Arial" w:hAnsi="Arial" w:cs="Arial"/>
              </w:rPr>
            </w:pPr>
            <w:r>
              <w:rPr>
                <w:rFonts w:ascii="Arial" w:hAnsi="Arial" w:cs="Arial"/>
              </w:rPr>
              <w:t>VOS</w:t>
            </w:r>
          </w:p>
        </w:tc>
        <w:tc>
          <w:tcPr>
            <w:tcW w:w="973" w:type="dxa"/>
          </w:tcPr>
          <w:p w:rsidR="00EF1724" w:rsidRPr="00607AC6" w:rsidRDefault="00EF1724" w:rsidP="00607AC6">
            <w:pPr>
              <w:jc w:val="both"/>
              <w:rPr>
                <w:rFonts w:ascii="Arial" w:hAnsi="Arial" w:cs="Arial"/>
              </w:rPr>
            </w:pPr>
            <w:r>
              <w:rPr>
                <w:rFonts w:ascii="Arial" w:hAnsi="Arial" w:cs="Arial"/>
              </w:rPr>
              <w:t>Ongoing</w:t>
            </w:r>
          </w:p>
        </w:tc>
        <w:tc>
          <w:tcPr>
            <w:tcW w:w="2610" w:type="dxa"/>
          </w:tcPr>
          <w:p w:rsidR="00EF1724" w:rsidRDefault="00EF1724" w:rsidP="00607AC6">
            <w:pPr>
              <w:jc w:val="both"/>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57</w:t>
            </w:r>
          </w:p>
        </w:tc>
        <w:tc>
          <w:tcPr>
            <w:tcW w:w="1384" w:type="dxa"/>
          </w:tcPr>
          <w:p w:rsidR="00EF1724" w:rsidRPr="00607AC6" w:rsidRDefault="00EF1724" w:rsidP="00607AC6">
            <w:pPr>
              <w:jc w:val="both"/>
              <w:rPr>
                <w:rFonts w:ascii="Arial" w:hAnsi="Arial" w:cs="Arial"/>
              </w:rPr>
            </w:pPr>
            <w:r w:rsidRPr="00607AC6">
              <w:rPr>
                <w:rFonts w:ascii="Arial" w:hAnsi="Arial" w:cs="Arial"/>
              </w:rPr>
              <w:t>3.1.11(iii)</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Implementation/VOS</w:t>
            </w:r>
          </w:p>
        </w:tc>
        <w:tc>
          <w:tcPr>
            <w:tcW w:w="4347" w:type="dxa"/>
          </w:tcPr>
          <w:p w:rsidR="00EF1724" w:rsidRPr="00607AC6" w:rsidRDefault="00EF1724" w:rsidP="00607AC6">
            <w:pPr>
              <w:jc w:val="both"/>
              <w:rPr>
                <w:rFonts w:ascii="Arial" w:hAnsi="Arial" w:cs="Arial"/>
              </w:rPr>
            </w:pPr>
            <w:r w:rsidRPr="00607AC6">
              <w:rPr>
                <w:rFonts w:ascii="Arial" w:hAnsi="Arial" w:cs="Arial"/>
              </w:rPr>
              <w:t>Encourage the automation of observations and reporting, and increase the number of AWS installed onboard ships to 500.</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2012-2015</w:t>
            </w:r>
          </w:p>
        </w:tc>
        <w:tc>
          <w:tcPr>
            <w:tcW w:w="2610" w:type="dxa"/>
          </w:tcPr>
          <w:p w:rsidR="00EF1724" w:rsidRPr="00607AC6" w:rsidRDefault="00EF1724" w:rsidP="00607AC6">
            <w:pPr>
              <w:jc w:val="both"/>
              <w:rPr>
                <w:rFonts w:ascii="Arial" w:hAnsi="Arial" w:cs="Arial"/>
              </w:rPr>
            </w:pPr>
            <w:r w:rsidRPr="00607AC6">
              <w:rPr>
                <w:rFonts w:ascii="Arial" w:hAnsi="Arial" w:cs="Arial"/>
              </w:rPr>
              <w:t>Number of AWS installed on VOS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58</w:t>
            </w:r>
          </w:p>
        </w:tc>
        <w:tc>
          <w:tcPr>
            <w:tcW w:w="1384" w:type="dxa"/>
          </w:tcPr>
          <w:p w:rsidR="00EF1724" w:rsidRPr="00607AC6" w:rsidRDefault="00EF1724" w:rsidP="00607AC6">
            <w:pPr>
              <w:jc w:val="both"/>
              <w:rPr>
                <w:rFonts w:ascii="Arial" w:hAnsi="Arial" w:cs="Arial"/>
              </w:rPr>
            </w:pPr>
            <w:r w:rsidRPr="00607AC6">
              <w:rPr>
                <w:rFonts w:ascii="Arial" w:hAnsi="Arial" w:cs="Arial"/>
              </w:rPr>
              <w:t>3.1.12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Implementation/VOS</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Follow guidelines from OceanOBS’09 Community White Paper by Kent </w:t>
            </w:r>
            <w:r w:rsidRPr="00607AC6">
              <w:rPr>
                <w:rFonts w:ascii="Arial" w:hAnsi="Arial" w:cs="Arial"/>
                <w:i/>
                <w:iCs/>
              </w:rPr>
              <w:t>et al</w:t>
            </w:r>
            <w:r w:rsidRPr="00607AC6">
              <w:rPr>
                <w:rFonts w:ascii="Arial" w:hAnsi="Arial" w:cs="Arial"/>
              </w:rPr>
              <w:t>, the Voluntary Observing Ship Scheme</w:t>
            </w:r>
            <w:r w:rsidRPr="00607AC6">
              <w:rPr>
                <w:rStyle w:val="FootnoteReference"/>
                <w:rFonts w:ascii="Arial" w:hAnsi="Arial" w:cs="Arial"/>
              </w:rPr>
              <w:footnoteReference w:id="94"/>
            </w:r>
            <w:r w:rsidRPr="00607AC6">
              <w:rPr>
                <w:rFonts w:ascii="Arial" w:hAnsi="Arial" w:cs="Arial"/>
              </w:rPr>
              <w:t>.</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59</w:t>
            </w:r>
          </w:p>
        </w:tc>
        <w:tc>
          <w:tcPr>
            <w:tcW w:w="1384" w:type="dxa"/>
          </w:tcPr>
          <w:p w:rsidR="00EF1724" w:rsidRPr="00607AC6" w:rsidRDefault="00EF1724" w:rsidP="00607AC6">
            <w:pPr>
              <w:jc w:val="both"/>
              <w:rPr>
                <w:rFonts w:ascii="Arial" w:hAnsi="Arial" w:cs="Arial"/>
              </w:rPr>
            </w:pPr>
            <w:r w:rsidRPr="00607AC6">
              <w:rPr>
                <w:rFonts w:ascii="Arial" w:hAnsi="Arial" w:cs="Arial"/>
              </w:rPr>
              <w:t>SOT-6/9.1.1.9</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Implementation/VOS</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JCOMMOPS REAL vs. MASK Database needs to be kept up to date. VOS operators using REAL masking scheme to provide quarterly up to date information on REAL vs MASK to JCOMMOPS</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60</w:t>
            </w:r>
          </w:p>
        </w:tc>
        <w:tc>
          <w:tcPr>
            <w:tcW w:w="1384" w:type="dxa"/>
          </w:tcPr>
          <w:p w:rsidR="00EF1724" w:rsidRPr="00607AC6" w:rsidRDefault="00EF1724" w:rsidP="00607AC6">
            <w:pPr>
              <w:jc w:val="both"/>
              <w:rPr>
                <w:rFonts w:ascii="Arial" w:hAnsi="Arial" w:cs="Arial"/>
              </w:rPr>
            </w:pPr>
            <w:r w:rsidRPr="00607AC6">
              <w:rPr>
                <w:rFonts w:ascii="Arial" w:hAnsi="Arial" w:cs="Arial"/>
              </w:rPr>
              <w:t>3.3.9</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Implementation/ASAP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Collaborations between meteorological services are also encouraged to set up and operate ASAP stations on board merchant vessels in line service</w:t>
            </w:r>
          </w:p>
        </w:tc>
        <w:tc>
          <w:tcPr>
            <w:tcW w:w="1839" w:type="dxa"/>
          </w:tcPr>
          <w:p w:rsidR="00EF1724" w:rsidRPr="00607AC6" w:rsidRDefault="00EF1724" w:rsidP="00607AC6">
            <w:pPr>
              <w:jc w:val="both"/>
              <w:rPr>
                <w:rFonts w:ascii="Arial" w:hAnsi="Arial" w:cs="Arial"/>
              </w:rPr>
            </w:pPr>
            <w:r w:rsidRPr="00607AC6">
              <w:rPr>
                <w:rFonts w:ascii="Arial" w:hAnsi="Arial" w:cs="Arial"/>
              </w:rPr>
              <w:t>ASAP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61</w:t>
            </w:r>
          </w:p>
        </w:tc>
        <w:tc>
          <w:tcPr>
            <w:tcW w:w="1384" w:type="dxa"/>
          </w:tcPr>
          <w:p w:rsidR="00EF1724" w:rsidRPr="00607AC6" w:rsidRDefault="00EF1724" w:rsidP="00607AC6">
            <w:pPr>
              <w:jc w:val="both"/>
              <w:rPr>
                <w:rFonts w:ascii="Arial" w:hAnsi="Arial" w:cs="Arial"/>
              </w:rPr>
            </w:pPr>
            <w:r w:rsidRPr="00607AC6">
              <w:rPr>
                <w:rFonts w:ascii="Arial" w:hAnsi="Arial" w:cs="Arial"/>
              </w:rPr>
              <w:t>3.3.10</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Instrumentation/ASAP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lang w:eastAsia="en-US"/>
              </w:rPr>
              <w:t>Design more robust, automated and deck-based launching devices</w:t>
            </w:r>
          </w:p>
        </w:tc>
        <w:tc>
          <w:tcPr>
            <w:tcW w:w="1839" w:type="dxa"/>
          </w:tcPr>
          <w:p w:rsidR="00EF1724" w:rsidRPr="00607AC6" w:rsidRDefault="00EF1724" w:rsidP="00607AC6">
            <w:pPr>
              <w:jc w:val="both"/>
              <w:rPr>
                <w:rFonts w:ascii="Arial" w:hAnsi="Arial" w:cs="Arial"/>
              </w:rPr>
            </w:pPr>
            <w:r w:rsidRPr="00607AC6">
              <w:rPr>
                <w:rFonts w:ascii="Arial" w:hAnsi="Arial" w:cs="Arial"/>
              </w:rPr>
              <w:t>ASAP</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New launching devices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62</w:t>
            </w:r>
          </w:p>
        </w:tc>
        <w:tc>
          <w:tcPr>
            <w:tcW w:w="1384" w:type="dxa"/>
          </w:tcPr>
          <w:p w:rsidR="00EF1724" w:rsidRPr="00607AC6" w:rsidRDefault="00EF1724" w:rsidP="00607AC6">
            <w:pPr>
              <w:jc w:val="both"/>
              <w:rPr>
                <w:rFonts w:ascii="Arial" w:hAnsi="Arial" w:cs="Arial"/>
              </w:rPr>
            </w:pPr>
            <w:r w:rsidRPr="00607AC6">
              <w:rPr>
                <w:rFonts w:ascii="Arial" w:hAnsi="Arial" w:cs="Arial"/>
              </w:rPr>
              <w:t>3.4.14</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Instrumentation/</w:t>
            </w:r>
            <w:proofErr w:type="spellStart"/>
            <w:r w:rsidRPr="00607AC6">
              <w:rPr>
                <w:rFonts w:ascii="Arial" w:hAnsi="Arial" w:cs="Arial"/>
                <w:sz w:val="18"/>
                <w:szCs w:val="18"/>
              </w:rPr>
              <w:t>Ferrybox</w:t>
            </w:r>
            <w:proofErr w:type="spellEnd"/>
          </w:p>
        </w:tc>
        <w:tc>
          <w:tcPr>
            <w:tcW w:w="4347" w:type="dxa"/>
          </w:tcPr>
          <w:p w:rsidR="00EF1724" w:rsidRPr="00607AC6" w:rsidRDefault="00EF1724" w:rsidP="004544E6">
            <w:pPr>
              <w:rPr>
                <w:rFonts w:ascii="Arial" w:hAnsi="Arial" w:cs="Arial"/>
              </w:rPr>
            </w:pPr>
            <w:r w:rsidRPr="00607AC6">
              <w:rPr>
                <w:rFonts w:ascii="Arial" w:hAnsi="Arial" w:cs="Arial"/>
              </w:rPr>
              <w:t xml:space="preserve">Consolidate </w:t>
            </w:r>
            <w:proofErr w:type="spellStart"/>
            <w:r w:rsidRPr="00607AC6">
              <w:rPr>
                <w:rFonts w:ascii="Arial" w:hAnsi="Arial" w:cs="Arial"/>
              </w:rPr>
              <w:t>FerryBox</w:t>
            </w:r>
            <w:proofErr w:type="spellEnd"/>
            <w:r w:rsidRPr="00607AC6">
              <w:rPr>
                <w:rFonts w:ascii="Arial" w:hAnsi="Arial" w:cs="Arial"/>
              </w:rPr>
              <w:t xml:space="preserve"> systems into operational Marine Core Services (MCS), and investigate how to find a mechanism for a sustainable funding of such “routine measurements” in order to guarantee the long-term operation.</w:t>
            </w:r>
          </w:p>
        </w:tc>
        <w:tc>
          <w:tcPr>
            <w:tcW w:w="1839" w:type="dxa"/>
          </w:tcPr>
          <w:p w:rsidR="00EF1724" w:rsidRPr="00607AC6" w:rsidRDefault="00EF1724" w:rsidP="00607AC6">
            <w:pPr>
              <w:jc w:val="both"/>
              <w:rPr>
                <w:rFonts w:ascii="Arial" w:hAnsi="Arial" w:cs="Arial"/>
              </w:rPr>
            </w:pPr>
            <w:proofErr w:type="spellStart"/>
            <w:r w:rsidRPr="00607AC6">
              <w:rPr>
                <w:rFonts w:ascii="Arial" w:hAnsi="Arial" w:cs="Arial"/>
              </w:rPr>
              <w:t>Ferrybox</w:t>
            </w:r>
            <w:proofErr w:type="spellEnd"/>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63</w:t>
            </w:r>
          </w:p>
        </w:tc>
        <w:tc>
          <w:tcPr>
            <w:tcW w:w="1384" w:type="dxa"/>
          </w:tcPr>
          <w:p w:rsidR="00EF1724" w:rsidRPr="00607AC6" w:rsidRDefault="00EF1724" w:rsidP="00607AC6">
            <w:pPr>
              <w:jc w:val="both"/>
              <w:rPr>
                <w:rFonts w:ascii="Arial" w:hAnsi="Arial" w:cs="Arial"/>
              </w:rPr>
            </w:pPr>
            <w:r w:rsidRPr="00607AC6">
              <w:rPr>
                <w:rFonts w:ascii="Arial" w:hAnsi="Arial" w:cs="Arial"/>
              </w:rPr>
              <w:t>2.3.3(iii)</w:t>
            </w:r>
          </w:p>
          <w:p w:rsidR="00EF1724" w:rsidRPr="00607AC6" w:rsidRDefault="00EF1724" w:rsidP="00607AC6">
            <w:pPr>
              <w:jc w:val="both"/>
              <w:rPr>
                <w:rFonts w:ascii="Arial" w:hAnsi="Arial" w:cs="Arial"/>
              </w:rPr>
            </w:pPr>
            <w:r w:rsidRPr="00607AC6">
              <w:rPr>
                <w:rFonts w:ascii="Arial" w:hAnsi="Arial" w:cs="Arial"/>
              </w:rPr>
              <w:t>SOT-6/10.2.1(3)</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Instrumentation/</w:t>
            </w:r>
            <w:proofErr w:type="spellStart"/>
            <w:r w:rsidRPr="00607AC6">
              <w:rPr>
                <w:rFonts w:ascii="Arial" w:hAnsi="Arial" w:cs="Arial"/>
                <w:sz w:val="18"/>
                <w:szCs w:val="18"/>
              </w:rPr>
              <w:t>Intercomparisons</w:t>
            </w:r>
            <w:proofErr w:type="spellEnd"/>
          </w:p>
        </w:tc>
        <w:tc>
          <w:tcPr>
            <w:tcW w:w="4347" w:type="dxa"/>
          </w:tcPr>
          <w:p w:rsidR="00EF1724" w:rsidRPr="00607AC6" w:rsidRDefault="00EF1724" w:rsidP="00607AC6">
            <w:pPr>
              <w:jc w:val="both"/>
              <w:rPr>
                <w:rFonts w:ascii="Arial" w:hAnsi="Arial" w:cs="Arial"/>
              </w:rPr>
            </w:pPr>
            <w:r w:rsidRPr="00607AC6">
              <w:rPr>
                <w:rFonts w:ascii="Arial" w:hAnsi="Arial" w:cs="Arial"/>
              </w:rPr>
              <w:t xml:space="preserve">Contribute to development of JCOMM guidelines for marine instrument </w:t>
            </w:r>
            <w:proofErr w:type="spellStart"/>
            <w:r w:rsidRPr="00607AC6">
              <w:rPr>
                <w:rFonts w:ascii="Arial" w:hAnsi="Arial" w:cs="Arial"/>
              </w:rPr>
              <w:t>intercomparisons</w:t>
            </w:r>
            <w:proofErr w:type="spellEnd"/>
          </w:p>
        </w:tc>
        <w:tc>
          <w:tcPr>
            <w:tcW w:w="1839" w:type="dxa"/>
          </w:tcPr>
          <w:p w:rsidR="00EF1724" w:rsidRPr="00607AC6" w:rsidRDefault="00EF1724" w:rsidP="00607AC6">
            <w:pPr>
              <w:jc w:val="both"/>
              <w:rPr>
                <w:rFonts w:ascii="Arial" w:hAnsi="Arial" w:cs="Arial"/>
              </w:rPr>
            </w:pPr>
            <w:r w:rsidRPr="00607AC6">
              <w:rPr>
                <w:rFonts w:ascii="Arial" w:hAnsi="Arial" w:cs="Arial"/>
              </w:rPr>
              <w:t>TT-IS</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JCOMM Guidelines for marine instrument </w:t>
            </w:r>
            <w:proofErr w:type="spellStart"/>
            <w:r w:rsidRPr="00607AC6">
              <w:rPr>
                <w:rFonts w:ascii="Arial" w:hAnsi="Arial" w:cs="Arial"/>
              </w:rPr>
              <w:t>intercomparisons</w:t>
            </w:r>
            <w:proofErr w:type="spellEnd"/>
            <w:r w:rsidRPr="00607AC6">
              <w:rPr>
                <w:rFonts w:ascii="Arial" w:hAnsi="Arial" w:cs="Arial"/>
              </w:rPr>
              <w:t xml:space="preserve">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64</w:t>
            </w:r>
          </w:p>
        </w:tc>
        <w:tc>
          <w:tcPr>
            <w:tcW w:w="1384" w:type="dxa"/>
          </w:tcPr>
          <w:p w:rsidR="00EF1724" w:rsidRPr="00607AC6" w:rsidRDefault="00EF1724" w:rsidP="00607AC6">
            <w:pPr>
              <w:jc w:val="both"/>
              <w:rPr>
                <w:rFonts w:ascii="Arial" w:hAnsi="Arial" w:cs="Arial"/>
              </w:rPr>
            </w:pPr>
            <w:r w:rsidRPr="00607AC6">
              <w:rPr>
                <w:rFonts w:ascii="Arial" w:hAnsi="Arial" w:cs="Arial"/>
              </w:rPr>
              <w:t>2.3.3(v)</w:t>
            </w:r>
          </w:p>
        </w:tc>
        <w:tc>
          <w:tcPr>
            <w:tcW w:w="2993" w:type="dxa"/>
          </w:tcPr>
          <w:p w:rsidR="00EF1724" w:rsidRPr="00607AC6" w:rsidRDefault="00EF1724" w:rsidP="00607AC6">
            <w:pPr>
              <w:widowControl w:val="0"/>
              <w:tabs>
                <w:tab w:val="left" w:pos="600"/>
              </w:tabs>
              <w:adjustRightInd w:val="0"/>
              <w:snapToGrid w:val="0"/>
              <w:jc w:val="both"/>
              <w:rPr>
                <w:rFonts w:ascii="Arial" w:hAnsi="Arial" w:cs="Arial"/>
                <w:sz w:val="18"/>
                <w:szCs w:val="18"/>
              </w:rPr>
            </w:pPr>
            <w:r w:rsidRPr="00607AC6">
              <w:rPr>
                <w:rFonts w:ascii="Arial" w:hAnsi="Arial" w:cs="Arial"/>
                <w:sz w:val="18"/>
                <w:szCs w:val="18"/>
              </w:rPr>
              <w:t>Instrumentation/Manufacturers</w:t>
            </w:r>
          </w:p>
        </w:tc>
        <w:tc>
          <w:tcPr>
            <w:tcW w:w="4347" w:type="dxa"/>
          </w:tcPr>
          <w:p w:rsidR="00EF1724" w:rsidRPr="00607AC6" w:rsidRDefault="00EF1724" w:rsidP="00607AC6">
            <w:pPr>
              <w:widowControl w:val="0"/>
              <w:tabs>
                <w:tab w:val="left" w:pos="600"/>
              </w:tabs>
              <w:adjustRightInd w:val="0"/>
              <w:snapToGrid w:val="0"/>
              <w:jc w:val="both"/>
              <w:rPr>
                <w:rFonts w:ascii="Arial" w:hAnsi="Arial" w:cs="Arial"/>
              </w:rPr>
            </w:pPr>
            <w:r w:rsidRPr="00607AC6">
              <w:rPr>
                <w:rFonts w:ascii="Arial" w:hAnsi="Arial" w:cs="Arial"/>
              </w:rPr>
              <w:t>Participate in the HMEI</w:t>
            </w:r>
          </w:p>
        </w:tc>
        <w:tc>
          <w:tcPr>
            <w:tcW w:w="1839" w:type="dxa"/>
          </w:tcPr>
          <w:p w:rsidR="00EF1724" w:rsidRPr="00607AC6" w:rsidRDefault="00EF1724" w:rsidP="00607AC6">
            <w:pPr>
              <w:jc w:val="both"/>
              <w:rPr>
                <w:rFonts w:ascii="Arial" w:hAnsi="Arial" w:cs="Arial"/>
              </w:rPr>
            </w:pPr>
            <w:r w:rsidRPr="00607AC6">
              <w:rPr>
                <w:rFonts w:ascii="Arial" w:hAnsi="Arial" w:cs="Arial"/>
              </w:rPr>
              <w:t xml:space="preserve">Manufacturers </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ship observation instrument manufacturers participating in HMEI</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65</w:t>
            </w:r>
          </w:p>
        </w:tc>
        <w:tc>
          <w:tcPr>
            <w:tcW w:w="1384" w:type="dxa"/>
          </w:tcPr>
          <w:p w:rsidR="00EF1724" w:rsidRPr="00607AC6" w:rsidRDefault="00EF1724" w:rsidP="00607AC6">
            <w:pPr>
              <w:jc w:val="both"/>
              <w:rPr>
                <w:rFonts w:ascii="Arial" w:hAnsi="Arial" w:cs="Arial"/>
              </w:rPr>
            </w:pPr>
            <w:r w:rsidRPr="00607AC6">
              <w:rPr>
                <w:rFonts w:ascii="Arial" w:hAnsi="Arial" w:cs="Arial"/>
              </w:rPr>
              <w:t>2.1.3(iii)</w:t>
            </w:r>
          </w:p>
        </w:tc>
        <w:tc>
          <w:tcPr>
            <w:tcW w:w="2993" w:type="dxa"/>
          </w:tcPr>
          <w:p w:rsidR="00EF1724" w:rsidRPr="00607AC6" w:rsidRDefault="00EF1724" w:rsidP="00607AC6">
            <w:pPr>
              <w:widowControl w:val="0"/>
              <w:ind w:left="5"/>
              <w:jc w:val="both"/>
              <w:rPr>
                <w:rFonts w:ascii="Arial" w:hAnsi="Arial" w:cs="Arial"/>
                <w:sz w:val="18"/>
                <w:szCs w:val="18"/>
              </w:rPr>
            </w:pPr>
            <w:r w:rsidRPr="00607AC6">
              <w:rPr>
                <w:rFonts w:ascii="Arial" w:hAnsi="Arial" w:cs="Arial"/>
                <w:sz w:val="18"/>
                <w:szCs w:val="18"/>
              </w:rPr>
              <w:t>Instrumentation/Plankton</w:t>
            </w:r>
          </w:p>
        </w:tc>
        <w:tc>
          <w:tcPr>
            <w:tcW w:w="4347" w:type="dxa"/>
          </w:tcPr>
          <w:p w:rsidR="00EF1724" w:rsidRPr="00607AC6" w:rsidRDefault="00EF1724" w:rsidP="00607AC6">
            <w:pPr>
              <w:widowControl w:val="0"/>
              <w:ind w:left="5"/>
              <w:jc w:val="both"/>
              <w:rPr>
                <w:rFonts w:ascii="Arial" w:hAnsi="Arial" w:cs="Arial"/>
              </w:rPr>
            </w:pPr>
            <w:r w:rsidRPr="00607AC6">
              <w:rPr>
                <w:rFonts w:ascii="Arial" w:hAnsi="Arial" w:cs="Arial"/>
              </w:rPr>
              <w:t xml:space="preserve">Establish plan for, and implement, global Continuous Plankton Recorder (CPR) surveys [towed from commercial vessels]. </w:t>
            </w:r>
          </w:p>
          <w:p w:rsidR="00EF1724" w:rsidRPr="00607AC6" w:rsidRDefault="00EF1724" w:rsidP="00607AC6">
            <w:pPr>
              <w:widowControl w:val="0"/>
              <w:ind w:left="5"/>
              <w:jc w:val="both"/>
              <w:rPr>
                <w:rFonts w:ascii="Arial" w:hAnsi="Arial" w:cs="Arial"/>
              </w:rPr>
            </w:pPr>
            <w:r w:rsidRPr="00607AC6">
              <w:rPr>
                <w:rFonts w:ascii="Arial" w:hAnsi="Arial" w:cs="Arial"/>
              </w:rPr>
              <w:t>Note: Sir Alistair Hardy Foundation for Ocean Science (SAHFOS) had prepared a proposal to expand the CPR network globally, which if successful would create a focal point for CPR observations.</w:t>
            </w:r>
          </w:p>
        </w:tc>
        <w:tc>
          <w:tcPr>
            <w:tcW w:w="1839" w:type="dxa"/>
          </w:tcPr>
          <w:p w:rsidR="00EF1724" w:rsidRPr="00607AC6" w:rsidRDefault="00EF1724" w:rsidP="00607AC6">
            <w:pPr>
              <w:jc w:val="both"/>
              <w:rPr>
                <w:rFonts w:ascii="Arial" w:hAnsi="Arial" w:cs="Arial"/>
              </w:rPr>
            </w:pPr>
            <w:r w:rsidRPr="00607AC6">
              <w:rPr>
                <w:rFonts w:ascii="Arial" w:hAnsi="Arial" w:cs="Arial"/>
              </w:rPr>
              <w:t>SOOP</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Publication of internationally agreed plans; establishment of agreements/frameworks for coordination of sustained global Continuous Plankton Recorder surveys; implementation according to plan. </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66</w:t>
            </w:r>
          </w:p>
        </w:tc>
        <w:tc>
          <w:tcPr>
            <w:tcW w:w="1384" w:type="dxa"/>
          </w:tcPr>
          <w:p w:rsidR="00EF1724" w:rsidRPr="00607AC6" w:rsidRDefault="00EF1724" w:rsidP="00607AC6">
            <w:pPr>
              <w:jc w:val="both"/>
              <w:rPr>
                <w:rFonts w:ascii="Arial" w:hAnsi="Arial" w:cs="Arial"/>
              </w:rPr>
            </w:pPr>
            <w:r w:rsidRPr="00607AC6">
              <w:rPr>
                <w:rFonts w:ascii="Arial" w:hAnsi="Arial" w:cs="Arial"/>
              </w:rPr>
              <w:t>SOT-6/10.2.5</w:t>
            </w:r>
          </w:p>
        </w:tc>
        <w:tc>
          <w:tcPr>
            <w:tcW w:w="2993" w:type="dxa"/>
          </w:tcPr>
          <w:p w:rsidR="00EF1724" w:rsidRPr="00607AC6" w:rsidRDefault="00EF1724" w:rsidP="00607AC6">
            <w:pPr>
              <w:widowControl w:val="0"/>
              <w:ind w:left="5"/>
              <w:jc w:val="both"/>
              <w:rPr>
                <w:rFonts w:ascii="Arial" w:hAnsi="Arial" w:cs="Arial"/>
                <w:sz w:val="18"/>
                <w:szCs w:val="18"/>
              </w:rPr>
            </w:pPr>
            <w:r w:rsidRPr="00607AC6">
              <w:rPr>
                <w:rFonts w:ascii="Arial" w:hAnsi="Arial" w:cs="Arial"/>
                <w:sz w:val="18"/>
                <w:szCs w:val="18"/>
              </w:rPr>
              <w:t>Instrumentation/Radiometers</w:t>
            </w:r>
          </w:p>
        </w:tc>
        <w:tc>
          <w:tcPr>
            <w:tcW w:w="4347" w:type="dxa"/>
          </w:tcPr>
          <w:p w:rsidR="00EF1724" w:rsidRPr="00607AC6" w:rsidRDefault="00EF1724" w:rsidP="00607AC6">
            <w:pPr>
              <w:widowControl w:val="0"/>
              <w:ind w:left="5"/>
              <w:jc w:val="both"/>
              <w:rPr>
                <w:rFonts w:ascii="Arial" w:hAnsi="Arial" w:cs="Arial"/>
              </w:rPr>
            </w:pPr>
            <w:r w:rsidRPr="00607AC6">
              <w:rPr>
                <w:rFonts w:ascii="Arial" w:hAnsi="Arial" w:cs="Arial"/>
              </w:rPr>
              <w:t xml:space="preserve">Install infrared radiometers on-board ships and sustain such observations in the view to support Satellite calibration and validation strategies and provide observations which are independent of individual satellite instrument </w:t>
            </w:r>
            <w:proofErr w:type="spellStart"/>
            <w:r w:rsidRPr="00607AC6">
              <w:rPr>
                <w:rFonts w:ascii="Arial" w:hAnsi="Arial" w:cs="Arial"/>
              </w:rPr>
              <w:t>programmes</w:t>
            </w:r>
            <w:proofErr w:type="spellEnd"/>
            <w:r w:rsidRPr="00607AC6">
              <w:rPr>
                <w:rFonts w:ascii="Arial" w:hAnsi="Arial" w:cs="Arial"/>
              </w:rPr>
              <w:t xml:space="preserve"> to ensure the ability to link climate records across potential satellite data gaps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67</w:t>
            </w:r>
          </w:p>
        </w:tc>
        <w:tc>
          <w:tcPr>
            <w:tcW w:w="1384" w:type="dxa"/>
          </w:tcPr>
          <w:p w:rsidR="00EF1724" w:rsidRPr="00607AC6" w:rsidRDefault="00EF1724" w:rsidP="00607AC6">
            <w:pPr>
              <w:jc w:val="both"/>
              <w:rPr>
                <w:rFonts w:ascii="Arial" w:hAnsi="Arial" w:cs="Arial"/>
              </w:rPr>
            </w:pPr>
            <w:r w:rsidRPr="00607AC6">
              <w:rPr>
                <w:rFonts w:ascii="Arial" w:hAnsi="Arial" w:cs="Arial"/>
              </w:rPr>
              <w:t>2.3.3(</w:t>
            </w:r>
            <w:proofErr w:type="spellStart"/>
            <w:r w:rsidRPr="00607AC6">
              <w:rPr>
                <w:rFonts w:ascii="Arial" w:hAnsi="Arial" w:cs="Arial"/>
              </w:rPr>
              <w:t>i</w:t>
            </w:r>
            <w:proofErr w:type="spellEnd"/>
            <w:r w:rsidRPr="00607AC6">
              <w:rPr>
                <w:rFonts w:ascii="Arial" w:hAnsi="Arial" w:cs="Arial"/>
              </w:rPr>
              <w:t>)</w:t>
            </w:r>
          </w:p>
          <w:p w:rsidR="00EF1724" w:rsidRDefault="00EF1724" w:rsidP="00607AC6">
            <w:pPr>
              <w:jc w:val="both"/>
              <w:rPr>
                <w:rFonts w:ascii="Arial" w:hAnsi="Arial" w:cs="Arial"/>
              </w:rPr>
            </w:pPr>
            <w:r w:rsidRPr="00607AC6">
              <w:rPr>
                <w:rFonts w:ascii="Arial" w:hAnsi="Arial" w:cs="Arial"/>
              </w:rPr>
              <w:t>3.1.11(v)</w:t>
            </w:r>
          </w:p>
          <w:p w:rsidR="00EF1724" w:rsidRDefault="00EF1724" w:rsidP="00607AC6">
            <w:pPr>
              <w:jc w:val="both"/>
              <w:rPr>
                <w:rFonts w:ascii="Arial" w:hAnsi="Arial" w:cs="Arial"/>
              </w:rPr>
            </w:pPr>
            <w:r>
              <w:rPr>
                <w:rFonts w:ascii="Arial" w:hAnsi="Arial" w:cs="Arial"/>
              </w:rPr>
              <w:t>7.7(a)</w:t>
            </w:r>
          </w:p>
          <w:p w:rsidR="00EF1724" w:rsidRPr="00607AC6" w:rsidRDefault="00EF1724" w:rsidP="00607AC6">
            <w:pPr>
              <w:jc w:val="both"/>
              <w:rPr>
                <w:rFonts w:ascii="Arial" w:hAnsi="Arial" w:cs="Arial"/>
              </w:rPr>
            </w:pPr>
            <w:r>
              <w:rPr>
                <w:rFonts w:ascii="Arial" w:hAnsi="Arial" w:cs="Arial"/>
              </w:rPr>
              <w:t>SOT-7/3.1.3.3(a)</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Instrumentation/Practices</w:t>
            </w:r>
          </w:p>
        </w:tc>
        <w:tc>
          <w:tcPr>
            <w:tcW w:w="4347" w:type="dxa"/>
          </w:tcPr>
          <w:p w:rsidR="00EF1724" w:rsidRPr="00607AC6" w:rsidRDefault="00EF1724" w:rsidP="00607AC6">
            <w:pPr>
              <w:jc w:val="both"/>
              <w:rPr>
                <w:rFonts w:ascii="Arial" w:hAnsi="Arial" w:cs="Arial"/>
              </w:rPr>
            </w:pPr>
            <w:r w:rsidRPr="00607AC6">
              <w:rPr>
                <w:rFonts w:ascii="Arial" w:hAnsi="Arial" w:cs="Arial"/>
              </w:rPr>
              <w:t>Review WMO and IOC Publications to make sure they reflect state of the art SOT practices</w:t>
            </w:r>
          </w:p>
          <w:p w:rsidR="00EF1724" w:rsidRDefault="00EF1724" w:rsidP="00607AC6">
            <w:pPr>
              <w:jc w:val="both"/>
              <w:rPr>
                <w:rFonts w:ascii="Arial" w:hAnsi="Arial" w:cs="Arial"/>
              </w:rPr>
            </w:pPr>
            <w:r w:rsidRPr="00607AC6">
              <w:rPr>
                <w:rFonts w:ascii="Arial" w:hAnsi="Arial" w:cs="Arial"/>
              </w:rPr>
              <w:t xml:space="preserve">Prepare comprehensive guidance on observing procedures to vessels of the VOS to help </w:t>
            </w:r>
            <w:proofErr w:type="spellStart"/>
            <w:r w:rsidRPr="00607AC6">
              <w:rPr>
                <w:rFonts w:ascii="Arial" w:hAnsi="Arial" w:cs="Arial"/>
              </w:rPr>
              <w:t>standardise</w:t>
            </w:r>
            <w:proofErr w:type="spellEnd"/>
            <w:r w:rsidRPr="00607AC6">
              <w:rPr>
                <w:rFonts w:ascii="Arial" w:hAnsi="Arial" w:cs="Arial"/>
              </w:rPr>
              <w:t xml:space="preserve"> observing practices among national observing fleets</w:t>
            </w:r>
          </w:p>
          <w:p w:rsidR="00EF1724" w:rsidRPr="00607AC6" w:rsidRDefault="00EF1724" w:rsidP="00607AC6">
            <w:pPr>
              <w:jc w:val="both"/>
              <w:rPr>
                <w:rFonts w:ascii="Arial" w:hAnsi="Arial" w:cs="Arial"/>
              </w:rPr>
            </w:pPr>
            <w:r w:rsidRPr="000C435D">
              <w:rPr>
                <w:rFonts w:ascii="Arial" w:hAnsi="Arial" w:cs="Arial"/>
                <w:u w:val="single"/>
              </w:rPr>
              <w:t>T</w:t>
            </w:r>
            <w:r w:rsidRPr="000C435D">
              <w:rPr>
                <w:rFonts w:ascii="Arial" w:hAnsi="Arial" w:cs="Arial"/>
              </w:rPr>
              <w:t>o review ocean data standards submitted through the JCOMM-IODE Ocean Data Standards Process (ODS</w:t>
            </w:r>
            <w:r w:rsidRPr="000C435D">
              <w:rPr>
                <w:rStyle w:val="FootnoteReference"/>
                <w:rFonts w:ascii="Arial" w:hAnsi="Arial" w:cs="Arial"/>
              </w:rPr>
              <w:footnoteReference w:id="95"/>
            </w:r>
            <w:r w:rsidRPr="000C435D">
              <w:rPr>
                <w:rFonts w:ascii="Arial" w:hAnsi="Arial" w:cs="Arial"/>
              </w:rPr>
              <w:t>)</w:t>
            </w:r>
          </w:p>
        </w:tc>
        <w:tc>
          <w:tcPr>
            <w:tcW w:w="1839" w:type="dxa"/>
          </w:tcPr>
          <w:p w:rsidR="00EF1724" w:rsidRPr="00607AC6" w:rsidRDefault="00EF1724" w:rsidP="00607AC6">
            <w:pPr>
              <w:jc w:val="both"/>
              <w:rPr>
                <w:rFonts w:ascii="Arial" w:hAnsi="Arial" w:cs="Arial"/>
              </w:rPr>
            </w:pPr>
            <w:r w:rsidRPr="00607AC6">
              <w:rPr>
                <w:rFonts w:ascii="Arial" w:hAnsi="Arial" w:cs="Arial"/>
              </w:rPr>
              <w:t>TT-IS</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Number of publications updated</w:t>
            </w:r>
          </w:p>
        </w:tc>
      </w:tr>
      <w:tr w:rsidR="00EF1724" w:rsidRPr="001A57E5" w:rsidTr="00F22E4B">
        <w:tc>
          <w:tcPr>
            <w:tcW w:w="634" w:type="dxa"/>
          </w:tcPr>
          <w:p w:rsidR="00EF1724" w:rsidRPr="001A57E5" w:rsidRDefault="00EF1724" w:rsidP="00607AC6">
            <w:pPr>
              <w:jc w:val="both"/>
              <w:rPr>
                <w:rFonts w:ascii="Arial" w:hAnsi="Arial" w:cs="Arial"/>
              </w:rPr>
            </w:pPr>
            <w:r w:rsidRPr="001A57E5">
              <w:rPr>
                <w:rFonts w:ascii="Arial" w:hAnsi="Arial" w:cs="Arial"/>
              </w:rPr>
              <w:t>68</w:t>
            </w:r>
          </w:p>
        </w:tc>
        <w:tc>
          <w:tcPr>
            <w:tcW w:w="1384" w:type="dxa"/>
          </w:tcPr>
          <w:p w:rsidR="00EF1724" w:rsidRPr="001A57E5" w:rsidRDefault="00EF1724" w:rsidP="00607AC6">
            <w:pPr>
              <w:jc w:val="both"/>
              <w:rPr>
                <w:rFonts w:ascii="Arial" w:hAnsi="Arial" w:cs="Arial"/>
              </w:rPr>
            </w:pPr>
            <w:r w:rsidRPr="001A57E5">
              <w:rPr>
                <w:rFonts w:ascii="Arial" w:hAnsi="Arial" w:cs="Arial"/>
              </w:rPr>
              <w:t>3.4.8</w:t>
            </w:r>
          </w:p>
        </w:tc>
        <w:tc>
          <w:tcPr>
            <w:tcW w:w="2993" w:type="dxa"/>
          </w:tcPr>
          <w:p w:rsidR="00EF1724" w:rsidRPr="00171CC4" w:rsidRDefault="00EF1724" w:rsidP="00607AC6">
            <w:pPr>
              <w:pStyle w:val="BodyText"/>
              <w:widowControl w:val="0"/>
              <w:tabs>
                <w:tab w:val="num" w:pos="720"/>
                <w:tab w:val="num" w:pos="1080"/>
                <w:tab w:val="left" w:pos="1134"/>
              </w:tabs>
              <w:spacing w:after="0"/>
              <w:ind w:left="1440" w:hanging="720"/>
              <w:jc w:val="both"/>
              <w:rPr>
                <w:rFonts w:ascii="Arial" w:hAnsi="Arial" w:cs="Arial"/>
              </w:rPr>
            </w:pPr>
            <w:r w:rsidRPr="00171CC4">
              <w:rPr>
                <w:rFonts w:ascii="Arial" w:hAnsi="Arial" w:cs="Arial"/>
              </w:rPr>
              <w:t>Instrumentation/Practices</w:t>
            </w:r>
          </w:p>
        </w:tc>
        <w:tc>
          <w:tcPr>
            <w:tcW w:w="4347" w:type="dxa"/>
          </w:tcPr>
          <w:p w:rsidR="00EF1724" w:rsidRPr="001A57E5" w:rsidRDefault="00EF1724" w:rsidP="004544E6">
            <w:pPr>
              <w:rPr>
                <w:rFonts w:ascii="Arial" w:hAnsi="Arial" w:cs="Arial"/>
              </w:rPr>
            </w:pPr>
            <w:r w:rsidRPr="001A57E5">
              <w:rPr>
                <w:rFonts w:ascii="Arial" w:hAnsi="Arial" w:cs="Arial"/>
              </w:rPr>
              <w:t xml:space="preserve">Enhance and implement professional development materials for marine technicians on RVs. </w:t>
            </w:r>
          </w:p>
        </w:tc>
        <w:tc>
          <w:tcPr>
            <w:tcW w:w="1839" w:type="dxa"/>
          </w:tcPr>
          <w:p w:rsidR="00EF1724" w:rsidRPr="001A57E5" w:rsidRDefault="00EF1724" w:rsidP="00607AC6">
            <w:pPr>
              <w:jc w:val="both"/>
              <w:rPr>
                <w:rFonts w:ascii="Arial" w:hAnsi="Arial" w:cs="Arial"/>
              </w:rPr>
            </w:pPr>
            <w:r>
              <w:rPr>
                <w:rFonts w:ascii="Arial" w:hAnsi="Arial" w:cs="Arial"/>
              </w:rPr>
              <w:t>SAMOS &amp; SOT</w:t>
            </w:r>
          </w:p>
        </w:tc>
        <w:tc>
          <w:tcPr>
            <w:tcW w:w="973" w:type="dxa"/>
          </w:tcPr>
          <w:p w:rsidR="00EF1724" w:rsidRPr="001A57E5" w:rsidRDefault="00EF1724" w:rsidP="00607AC6">
            <w:pPr>
              <w:jc w:val="both"/>
              <w:rPr>
                <w:rFonts w:ascii="Arial" w:hAnsi="Arial" w:cs="Arial"/>
              </w:rPr>
            </w:pPr>
            <w:r>
              <w:rPr>
                <w:rFonts w:ascii="Arial" w:hAnsi="Arial" w:cs="Arial"/>
              </w:rPr>
              <w:t>Ongoing</w:t>
            </w:r>
          </w:p>
        </w:tc>
        <w:tc>
          <w:tcPr>
            <w:tcW w:w="2610" w:type="dxa"/>
          </w:tcPr>
          <w:p w:rsidR="00EF1724" w:rsidRPr="001A57E5" w:rsidRDefault="00EF1724" w:rsidP="00607AC6">
            <w:pPr>
              <w:jc w:val="both"/>
              <w:rPr>
                <w:rFonts w:ascii="Arial" w:hAnsi="Arial" w:cs="Arial"/>
              </w:rPr>
            </w:pPr>
            <w:r>
              <w:rPr>
                <w:rFonts w:ascii="Arial" w:hAnsi="Arial" w:cs="Arial"/>
              </w:rPr>
              <w:t>Materials available on SAMOS web site under “Training”.</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69</w:t>
            </w:r>
          </w:p>
        </w:tc>
        <w:tc>
          <w:tcPr>
            <w:tcW w:w="1384" w:type="dxa"/>
          </w:tcPr>
          <w:p w:rsidR="00EF1724" w:rsidRPr="00607AC6" w:rsidRDefault="00EF1724" w:rsidP="00607AC6">
            <w:pPr>
              <w:jc w:val="both"/>
              <w:rPr>
                <w:rFonts w:ascii="Arial" w:hAnsi="Arial" w:cs="Arial"/>
              </w:rPr>
            </w:pPr>
            <w:r w:rsidRPr="00607AC6">
              <w:rPr>
                <w:rFonts w:ascii="Arial" w:hAnsi="Arial" w:cs="Arial"/>
              </w:rPr>
              <w:t>4.4.4</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Instrumentation/Practices</w:t>
            </w:r>
          </w:p>
        </w:tc>
        <w:tc>
          <w:tcPr>
            <w:tcW w:w="4347" w:type="dxa"/>
          </w:tcPr>
          <w:p w:rsidR="00EF1724" w:rsidRPr="00607AC6" w:rsidRDefault="00EF1724" w:rsidP="004544E6">
            <w:pPr>
              <w:rPr>
                <w:rFonts w:ascii="Arial" w:hAnsi="Arial" w:cs="Arial"/>
              </w:rPr>
            </w:pPr>
            <w:r w:rsidRPr="00607AC6">
              <w:rPr>
                <w:rFonts w:ascii="Arial" w:eastAsia="MS Mincho" w:hAnsi="Arial" w:cs="Arial"/>
                <w:lang w:eastAsia="ja-JP"/>
              </w:rPr>
              <w:t xml:space="preserve">To identify ship-based related practices elements of the Manual on Codes, identify </w:t>
            </w:r>
            <w:r w:rsidRPr="00607AC6">
              <w:rPr>
                <w:rFonts w:ascii="Arial" w:eastAsia="MS Mincho" w:hAnsi="Arial" w:cs="Arial"/>
                <w:lang w:eastAsia="ja-JP"/>
              </w:rPr>
              <w:lastRenderedPageBreak/>
              <w:t>appropriate publication(s) to which the identified observation practices should be relocated, and make recommendations to the CBS OPAG-IOS as appropriate for inclusion in observing standards documentation</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TT-IS</w:t>
            </w:r>
          </w:p>
        </w:tc>
        <w:tc>
          <w:tcPr>
            <w:tcW w:w="973" w:type="dxa"/>
          </w:tcPr>
          <w:p w:rsidR="00EF1724" w:rsidRPr="00607AC6" w:rsidRDefault="00EF1724" w:rsidP="00607AC6">
            <w:pPr>
              <w:jc w:val="both"/>
              <w:rPr>
                <w:rFonts w:ascii="Arial" w:hAnsi="Arial" w:cs="Arial"/>
              </w:rPr>
            </w:pPr>
            <w:r w:rsidRPr="00607AC6">
              <w:rPr>
                <w:rFonts w:ascii="Arial" w:hAnsi="Arial" w:cs="Arial"/>
              </w:rPr>
              <w:t>2012</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Practices included in appropriate </w:t>
            </w:r>
            <w:r w:rsidRPr="00607AC6">
              <w:rPr>
                <w:rFonts w:ascii="Arial" w:hAnsi="Arial" w:cs="Arial"/>
              </w:rPr>
              <w:lastRenderedPageBreak/>
              <w:t>documentation</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70</w:t>
            </w:r>
          </w:p>
        </w:tc>
        <w:tc>
          <w:tcPr>
            <w:tcW w:w="1384" w:type="dxa"/>
          </w:tcPr>
          <w:p w:rsidR="00EF1724" w:rsidRPr="00607AC6" w:rsidRDefault="00EF1724" w:rsidP="00607AC6">
            <w:pPr>
              <w:jc w:val="both"/>
              <w:rPr>
                <w:rFonts w:ascii="Arial" w:hAnsi="Arial" w:cs="Arial"/>
              </w:rPr>
            </w:pPr>
            <w:r w:rsidRPr="00607AC6">
              <w:rPr>
                <w:rFonts w:ascii="Arial" w:hAnsi="Arial" w:cs="Arial"/>
              </w:rPr>
              <w:t>4.4.6</w:t>
            </w:r>
          </w:p>
          <w:p w:rsidR="00EF1724" w:rsidRPr="00607AC6" w:rsidRDefault="00EF1724" w:rsidP="00607AC6">
            <w:pPr>
              <w:jc w:val="both"/>
              <w:rPr>
                <w:rFonts w:ascii="Arial" w:hAnsi="Arial" w:cs="Arial"/>
              </w:rPr>
            </w:pPr>
            <w:r w:rsidRPr="00607AC6">
              <w:rPr>
                <w:rFonts w:ascii="Arial" w:hAnsi="Arial" w:cs="Arial"/>
              </w:rPr>
              <w:t>4.4.7</w:t>
            </w:r>
          </w:p>
          <w:p w:rsidR="00EF1724" w:rsidRPr="00607AC6" w:rsidRDefault="00EF1724" w:rsidP="00607AC6">
            <w:pPr>
              <w:jc w:val="both"/>
              <w:rPr>
                <w:rFonts w:ascii="Arial" w:hAnsi="Arial" w:cs="Arial"/>
              </w:rPr>
            </w:pPr>
            <w:r w:rsidRPr="00607AC6">
              <w:rPr>
                <w:rFonts w:ascii="Arial" w:hAnsi="Arial" w:cs="Arial"/>
              </w:rPr>
              <w:t>4.4.8</w:t>
            </w:r>
          </w:p>
          <w:p w:rsidR="00EF1724" w:rsidRPr="00607AC6" w:rsidRDefault="00EF1724" w:rsidP="00607AC6">
            <w:pPr>
              <w:jc w:val="both"/>
              <w:rPr>
                <w:rFonts w:ascii="Arial" w:hAnsi="Arial" w:cs="Arial"/>
              </w:rPr>
            </w:pPr>
            <w:r w:rsidRPr="00607AC6">
              <w:rPr>
                <w:rFonts w:ascii="Arial" w:hAnsi="Arial" w:cs="Arial"/>
              </w:rPr>
              <w:t>SOT-6/9.2.4.4(3)</w:t>
            </w:r>
          </w:p>
          <w:p w:rsidR="00EF1724" w:rsidRPr="00607AC6" w:rsidRDefault="00EF1724" w:rsidP="00607AC6">
            <w:pPr>
              <w:jc w:val="both"/>
              <w:rPr>
                <w:rFonts w:ascii="Arial" w:hAnsi="Arial" w:cs="Arial"/>
              </w:rPr>
            </w:pPr>
            <w:r w:rsidRPr="00607AC6">
              <w:rPr>
                <w:rFonts w:ascii="Arial" w:hAnsi="Arial" w:cs="Arial"/>
              </w:rPr>
              <w:t>SOT-6/9.3.4 &amp; 9.3.8</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Instrumentation/Practices</w:t>
            </w:r>
          </w:p>
        </w:tc>
        <w:tc>
          <w:tcPr>
            <w:tcW w:w="4347" w:type="dxa"/>
          </w:tcPr>
          <w:p w:rsidR="00EF1724" w:rsidRPr="00607AC6" w:rsidRDefault="00EF1724" w:rsidP="004544E6">
            <w:pPr>
              <w:rPr>
                <w:rFonts w:ascii="Arial" w:hAnsi="Arial" w:cs="Arial"/>
              </w:rPr>
            </w:pPr>
            <w:r w:rsidRPr="00607AC6">
              <w:rPr>
                <w:rFonts w:ascii="Arial" w:hAnsi="Arial" w:cs="Arial"/>
              </w:rPr>
              <w:t xml:space="preserve">Follow the recommendations from the ETMC </w:t>
            </w:r>
            <w:r w:rsidRPr="00607AC6">
              <w:rPr>
                <w:rFonts w:ascii="Arial" w:hAnsi="Arial" w:cs="Arial"/>
                <w:i/>
                <w:iCs/>
              </w:rPr>
              <w:t>ad hoc</w:t>
            </w:r>
            <w:r w:rsidRPr="00607AC6">
              <w:rPr>
                <w:rFonts w:ascii="Arial" w:hAnsi="Arial" w:cs="Arial"/>
              </w:rPr>
              <w:t xml:space="preserve"> group on data </w:t>
            </w:r>
            <w:proofErr w:type="spellStart"/>
            <w:r w:rsidRPr="00607AC6">
              <w:rPr>
                <w:rFonts w:ascii="Arial" w:hAnsi="Arial" w:cs="Arial"/>
              </w:rPr>
              <w:t>preservability</w:t>
            </w:r>
            <w:proofErr w:type="spellEnd"/>
            <w:r w:rsidRPr="00607AC6">
              <w:rPr>
                <w:rFonts w:ascii="Arial" w:hAnsi="Arial" w:cs="Arial"/>
              </w:rPr>
              <w:t xml:space="preserve"> r</w:t>
            </w:r>
            <w:r w:rsidRPr="00607AC6">
              <w:rPr>
                <w:rFonts w:ascii="Arial" w:hAnsi="Arial" w:cs="Arial"/>
                <w:bCs/>
              </w:rPr>
              <w:t xml:space="preserve">egarding </w:t>
            </w:r>
            <w:r w:rsidRPr="00607AC6">
              <w:rPr>
                <w:rFonts w:ascii="Arial" w:hAnsi="Arial" w:cs="Arial"/>
                <w:u w:color="0200E9"/>
              </w:rPr>
              <w:t>Observing practices and the shipboard recording of observations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Recommendations followed and data preserved</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71</w:t>
            </w:r>
          </w:p>
        </w:tc>
        <w:tc>
          <w:tcPr>
            <w:tcW w:w="1384" w:type="dxa"/>
          </w:tcPr>
          <w:p w:rsidR="00EF1724" w:rsidRPr="00607AC6" w:rsidRDefault="00EF1724" w:rsidP="00607AC6">
            <w:pPr>
              <w:jc w:val="both"/>
              <w:rPr>
                <w:rFonts w:ascii="Arial" w:hAnsi="Arial" w:cs="Arial"/>
              </w:rPr>
            </w:pPr>
            <w:r w:rsidRPr="00607AC6">
              <w:rPr>
                <w:rFonts w:ascii="Arial" w:hAnsi="Arial" w:cs="Arial"/>
              </w:rPr>
              <w:t>3.4.4</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Instrumentation/Salinity</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Establish a collaboration of the SOT with the IOCCP to permit real-time distribution of SST and SSS data on the GTS (e.g. things would be facilitated if SOT members could support the cost of transmitting these data from ship to shore, and assist for their automatic quality control, encoding in appropriate GTS formats, and effective GTS distribution in real-time)</w:t>
            </w:r>
          </w:p>
        </w:tc>
        <w:tc>
          <w:tcPr>
            <w:tcW w:w="1839" w:type="dxa"/>
          </w:tcPr>
          <w:p w:rsidR="00EF1724" w:rsidRPr="00607AC6" w:rsidRDefault="00EF1724" w:rsidP="00607AC6">
            <w:pPr>
              <w:jc w:val="both"/>
              <w:rPr>
                <w:rFonts w:ascii="Arial" w:hAnsi="Arial" w:cs="Arial"/>
              </w:rPr>
            </w:pPr>
            <w:r w:rsidRPr="00607AC6">
              <w:rPr>
                <w:rFonts w:ascii="Arial" w:hAnsi="Arial" w:cs="Arial"/>
              </w:rPr>
              <w:t>SOT, IOCCP</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Number of IOCCP ships reporting SST/SSS data on GTS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72</w:t>
            </w:r>
          </w:p>
        </w:tc>
        <w:tc>
          <w:tcPr>
            <w:tcW w:w="1384" w:type="dxa"/>
          </w:tcPr>
          <w:p w:rsidR="00EF1724" w:rsidRPr="00607AC6" w:rsidRDefault="00EF1724" w:rsidP="00607AC6">
            <w:pPr>
              <w:jc w:val="both"/>
              <w:rPr>
                <w:rFonts w:ascii="Arial" w:hAnsi="Arial" w:cs="Arial"/>
              </w:rPr>
            </w:pPr>
            <w:r w:rsidRPr="00607AC6">
              <w:rPr>
                <w:rFonts w:ascii="Arial" w:hAnsi="Arial" w:cs="Arial"/>
              </w:rPr>
              <w:t>2.1.3(ii)</w:t>
            </w:r>
          </w:p>
          <w:p w:rsidR="00EF1724" w:rsidRPr="00607AC6" w:rsidRDefault="00EF1724" w:rsidP="00607AC6">
            <w:pPr>
              <w:jc w:val="both"/>
              <w:rPr>
                <w:rFonts w:ascii="Arial" w:hAnsi="Arial" w:cs="Arial"/>
              </w:rPr>
            </w:pPr>
            <w:r w:rsidRPr="00607AC6">
              <w:rPr>
                <w:rFonts w:ascii="Arial" w:hAnsi="Arial" w:cs="Arial"/>
              </w:rPr>
              <w:t>4.11.3</w:t>
            </w:r>
          </w:p>
        </w:tc>
        <w:tc>
          <w:tcPr>
            <w:tcW w:w="2993" w:type="dxa"/>
          </w:tcPr>
          <w:p w:rsidR="00EF1724" w:rsidRPr="00607AC6" w:rsidRDefault="00EF1724" w:rsidP="00607AC6">
            <w:pPr>
              <w:widowControl w:val="0"/>
              <w:ind w:left="5"/>
              <w:jc w:val="both"/>
              <w:rPr>
                <w:rFonts w:ascii="Arial" w:hAnsi="Arial" w:cs="Arial"/>
                <w:sz w:val="18"/>
                <w:szCs w:val="18"/>
              </w:rPr>
            </w:pPr>
            <w:r w:rsidRPr="00607AC6">
              <w:rPr>
                <w:rFonts w:ascii="Arial" w:hAnsi="Arial" w:cs="Arial"/>
                <w:sz w:val="18"/>
                <w:szCs w:val="18"/>
              </w:rPr>
              <w:t>Instrumentation/Salinity</w:t>
            </w:r>
          </w:p>
        </w:tc>
        <w:tc>
          <w:tcPr>
            <w:tcW w:w="4347" w:type="dxa"/>
          </w:tcPr>
          <w:p w:rsidR="00EF1724" w:rsidRPr="00607AC6" w:rsidRDefault="00EF1724" w:rsidP="00607AC6">
            <w:pPr>
              <w:widowControl w:val="0"/>
              <w:ind w:left="5"/>
              <w:jc w:val="both"/>
              <w:rPr>
                <w:rFonts w:ascii="Arial" w:hAnsi="Arial" w:cs="Arial"/>
              </w:rPr>
            </w:pPr>
            <w:r w:rsidRPr="00607AC6">
              <w:rPr>
                <w:rFonts w:ascii="Arial" w:hAnsi="Arial" w:cs="Arial"/>
              </w:rPr>
              <w:t xml:space="preserve">Increase the number of vessels reporting sea-surface salinity to complement similar observations provided by Argo profiling floats, surface drifting buoys, tropical moorings, </w:t>
            </w:r>
            <w:proofErr w:type="gramStart"/>
            <w:r w:rsidRPr="00607AC6">
              <w:rPr>
                <w:rFonts w:ascii="Arial" w:hAnsi="Arial" w:cs="Arial"/>
              </w:rPr>
              <w:t>reference</w:t>
            </w:r>
            <w:proofErr w:type="gramEnd"/>
            <w:r w:rsidRPr="00607AC6">
              <w:rPr>
                <w:rFonts w:ascii="Arial" w:hAnsi="Arial" w:cs="Arial"/>
              </w:rPr>
              <w:t xml:space="preserve"> moorings. Very few ships currently possess this capability, and it will become an area for further research and development.  In situ salinity measurements will be of great value in developing the sensors and algorithms for salinity determination by satellite.</w:t>
            </w:r>
          </w:p>
          <w:p w:rsidR="00EF1724" w:rsidRPr="00607AC6" w:rsidRDefault="00EF1724" w:rsidP="00607AC6">
            <w:pPr>
              <w:widowControl w:val="0"/>
              <w:ind w:left="5"/>
              <w:jc w:val="both"/>
              <w:rPr>
                <w:rFonts w:ascii="Arial" w:hAnsi="Arial" w:cs="Arial"/>
              </w:rPr>
            </w:pPr>
            <w:r w:rsidRPr="00607AC6">
              <w:rPr>
                <w:rFonts w:ascii="Arial" w:hAnsi="Arial" w:cs="Arial"/>
              </w:rPr>
              <w:t xml:space="preserve">Enlarge GOSUD partnership (objective for 2012-2013 is to recruit research vessels that could transmit SSS data either in near real time or after the ship reached the port. This could be either non quality controlled data or processed in delayed mode data; SOT members are invited to support the project by distributing information on GOSUD in </w:t>
            </w:r>
            <w:r w:rsidRPr="00607AC6">
              <w:rPr>
                <w:rFonts w:ascii="Arial" w:hAnsi="Arial" w:cs="Arial"/>
              </w:rPr>
              <w:lastRenderedPageBreak/>
              <w:t>their country; Potential contributors can be identified either by providing data to the project or by providing scientific or data management expertise that could enhance the quality of the GOSUD dataset and /or enlarge the network.)</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VOS, SOOP, GOSUD</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Number of SSS observations available at International Data </w:t>
            </w:r>
            <w:proofErr w:type="spellStart"/>
            <w:r w:rsidRPr="00607AC6">
              <w:rPr>
                <w:rFonts w:ascii="Arial" w:hAnsi="Arial" w:cs="Arial"/>
              </w:rPr>
              <w:t>Centres</w:t>
            </w:r>
            <w:proofErr w:type="spellEnd"/>
            <w:r w:rsidRPr="00607AC6">
              <w:rPr>
                <w:rFonts w:ascii="Arial" w:hAnsi="Arial" w:cs="Arial"/>
              </w:rPr>
              <w:t>.</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73</w:t>
            </w:r>
          </w:p>
        </w:tc>
        <w:tc>
          <w:tcPr>
            <w:tcW w:w="1384" w:type="dxa"/>
          </w:tcPr>
          <w:p w:rsidR="00EF1724" w:rsidRPr="00607AC6" w:rsidRDefault="00EF1724" w:rsidP="00607AC6">
            <w:pPr>
              <w:jc w:val="both"/>
              <w:rPr>
                <w:rFonts w:ascii="Arial" w:hAnsi="Arial" w:cs="Arial"/>
              </w:rPr>
            </w:pPr>
            <w:r w:rsidRPr="00607AC6">
              <w:rPr>
                <w:rFonts w:ascii="Arial" w:hAnsi="Arial" w:cs="Arial"/>
              </w:rPr>
              <w:t>2.1.6</w:t>
            </w:r>
          </w:p>
          <w:p w:rsidR="00EF1724" w:rsidRDefault="00EF1724" w:rsidP="00607AC6">
            <w:pPr>
              <w:jc w:val="both"/>
              <w:rPr>
                <w:rFonts w:ascii="Arial" w:hAnsi="Arial" w:cs="Arial"/>
              </w:rPr>
            </w:pPr>
            <w:r w:rsidRPr="00607AC6">
              <w:rPr>
                <w:rFonts w:ascii="Arial" w:hAnsi="Arial" w:cs="Arial"/>
              </w:rPr>
              <w:t>3.1.11(ii)</w:t>
            </w:r>
          </w:p>
          <w:p w:rsidR="00EF1724" w:rsidRPr="00607AC6" w:rsidRDefault="00EF1724" w:rsidP="00607AC6">
            <w:pPr>
              <w:jc w:val="both"/>
              <w:rPr>
                <w:rFonts w:ascii="Arial" w:hAnsi="Arial" w:cs="Arial"/>
              </w:rPr>
            </w:pPr>
            <w:r>
              <w:rPr>
                <w:rFonts w:ascii="Arial" w:hAnsi="Arial" w:cs="Arial"/>
              </w:rPr>
              <w:t>SOT-7/5.2.4.6</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Instrumentation/SST</w:t>
            </w:r>
          </w:p>
        </w:tc>
        <w:tc>
          <w:tcPr>
            <w:tcW w:w="4347" w:type="dxa"/>
          </w:tcPr>
          <w:p w:rsidR="00EF1724" w:rsidRPr="003C12C8" w:rsidRDefault="00EF1724" w:rsidP="00607AC6">
            <w:pPr>
              <w:jc w:val="both"/>
              <w:rPr>
                <w:rFonts w:ascii="Arial" w:hAnsi="Arial" w:cs="Arial"/>
              </w:rPr>
            </w:pPr>
            <w:r w:rsidRPr="003C12C8">
              <w:rPr>
                <w:rFonts w:ascii="Arial" w:hAnsi="Arial" w:cs="Arial"/>
              </w:rPr>
              <w:t>Establish a Pilot Project for providing high resolution SST data from ships</w:t>
            </w:r>
          </w:p>
          <w:p w:rsidR="00EF1724" w:rsidRPr="003C12C8" w:rsidRDefault="00EF1724" w:rsidP="00607AC6">
            <w:pPr>
              <w:jc w:val="both"/>
              <w:rPr>
                <w:rFonts w:ascii="Arial" w:hAnsi="Arial" w:cs="Arial"/>
              </w:rPr>
            </w:pPr>
            <w:r w:rsidRPr="003C12C8">
              <w:rPr>
                <w:rFonts w:ascii="Arial" w:hAnsi="Arial" w:cs="Arial"/>
              </w:rPr>
              <w:t>Encourage the use of hull-attached temperature sensors for the measurement of sea-surface temperature</w:t>
            </w:r>
          </w:p>
          <w:p w:rsidR="00EF1724" w:rsidRPr="003C12C8" w:rsidRDefault="00EF1724" w:rsidP="00607AC6">
            <w:pPr>
              <w:jc w:val="both"/>
              <w:rPr>
                <w:rFonts w:ascii="Arial" w:hAnsi="Arial" w:cs="Arial"/>
              </w:rPr>
            </w:pPr>
            <w:r w:rsidRPr="003C12C8">
              <w:rPr>
                <w:rFonts w:ascii="Arial" w:hAnsi="Arial" w:cs="Arial"/>
              </w:rPr>
              <w:t xml:space="preserve">To take into account the recommendations from GHRSST to OCG-4 regarding the provision of in situ observations to GHRSST (see </w:t>
            </w:r>
            <w:hyperlink w:anchor="Annex_XVII" w:history="1">
              <w:r w:rsidRPr="003C12C8">
                <w:rPr>
                  <w:rStyle w:val="Hyperlink"/>
                  <w:rFonts w:ascii="Arial" w:hAnsi="Arial" w:cs="Arial"/>
                </w:rPr>
                <w:t>Annex XVII</w:t>
              </w:r>
            </w:hyperlink>
            <w:r w:rsidRPr="003C12C8">
              <w:rPr>
                <w:rFonts w:ascii="Arial" w:hAnsi="Arial" w:cs="Arial"/>
              </w:rPr>
              <w:t xml:space="preserve"> of SOT-7 final report)</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Number of ships reporting HRSST</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74</w:t>
            </w:r>
          </w:p>
        </w:tc>
        <w:tc>
          <w:tcPr>
            <w:tcW w:w="1384" w:type="dxa"/>
          </w:tcPr>
          <w:p w:rsidR="00EF1724" w:rsidRDefault="00EF1724" w:rsidP="00607AC6">
            <w:pPr>
              <w:jc w:val="both"/>
              <w:rPr>
                <w:rFonts w:ascii="Arial" w:hAnsi="Arial" w:cs="Arial"/>
              </w:rPr>
            </w:pPr>
            <w:r w:rsidRPr="00607AC6">
              <w:rPr>
                <w:rFonts w:ascii="Arial" w:hAnsi="Arial" w:cs="Arial"/>
              </w:rPr>
              <w:t>2.3.3(iv)</w:t>
            </w:r>
          </w:p>
          <w:p w:rsidR="00EF1724" w:rsidRPr="00607AC6" w:rsidRDefault="00EF1724" w:rsidP="00607AC6">
            <w:pPr>
              <w:jc w:val="both"/>
              <w:rPr>
                <w:rFonts w:ascii="Arial" w:hAnsi="Arial" w:cs="Arial"/>
              </w:rPr>
            </w:pPr>
            <w:r>
              <w:rPr>
                <w:rFonts w:ascii="Arial" w:hAnsi="Arial" w:cs="Arial"/>
              </w:rPr>
              <w:t>7.6(h)</w:t>
            </w:r>
          </w:p>
          <w:p w:rsidR="00EF1724" w:rsidRPr="00607AC6" w:rsidRDefault="00EF1724" w:rsidP="00607AC6">
            <w:pPr>
              <w:jc w:val="both"/>
              <w:rPr>
                <w:rFonts w:ascii="Arial" w:hAnsi="Arial" w:cs="Arial"/>
              </w:rPr>
            </w:pPr>
            <w:r w:rsidRPr="00607AC6">
              <w:rPr>
                <w:rFonts w:ascii="Arial" w:hAnsi="Arial" w:cs="Arial"/>
              </w:rPr>
              <w:t>SOT-6/10.2.1(4)</w:t>
            </w:r>
          </w:p>
          <w:p w:rsidR="00EF1724" w:rsidRDefault="00EF1724" w:rsidP="00607AC6">
            <w:pPr>
              <w:jc w:val="both"/>
              <w:rPr>
                <w:rFonts w:ascii="Arial" w:hAnsi="Arial" w:cs="Arial"/>
              </w:rPr>
            </w:pPr>
            <w:r w:rsidRPr="00607AC6">
              <w:rPr>
                <w:rFonts w:ascii="Arial" w:hAnsi="Arial" w:cs="Arial"/>
              </w:rPr>
              <w:t>SOT-6/10.2.3</w:t>
            </w:r>
          </w:p>
          <w:p w:rsidR="00EF1724" w:rsidRDefault="00EF1724" w:rsidP="00607AC6">
            <w:pPr>
              <w:jc w:val="both"/>
              <w:rPr>
                <w:rFonts w:ascii="Arial" w:hAnsi="Arial" w:cs="Arial"/>
              </w:rPr>
            </w:pPr>
            <w:r>
              <w:rPr>
                <w:rFonts w:ascii="Arial" w:hAnsi="Arial" w:cs="Arial"/>
              </w:rPr>
              <w:t>SOT-7/3.1.3.2(h)</w:t>
            </w:r>
          </w:p>
          <w:p w:rsidR="00EF1724" w:rsidRPr="00607AC6" w:rsidRDefault="00EF1724" w:rsidP="00607AC6">
            <w:pPr>
              <w:jc w:val="both"/>
              <w:rPr>
                <w:rFonts w:ascii="Arial" w:hAnsi="Arial" w:cs="Arial"/>
              </w:rPr>
            </w:pPr>
          </w:p>
        </w:tc>
        <w:tc>
          <w:tcPr>
            <w:tcW w:w="2993" w:type="dxa"/>
          </w:tcPr>
          <w:p w:rsidR="00EF1724" w:rsidRPr="00607AC6" w:rsidRDefault="00EF1724" w:rsidP="00607AC6">
            <w:pPr>
              <w:widowControl w:val="0"/>
              <w:tabs>
                <w:tab w:val="left" w:pos="600"/>
              </w:tabs>
              <w:adjustRightInd w:val="0"/>
              <w:snapToGrid w:val="0"/>
              <w:jc w:val="both"/>
              <w:rPr>
                <w:rFonts w:ascii="Arial" w:hAnsi="Arial" w:cs="Arial"/>
                <w:sz w:val="18"/>
                <w:szCs w:val="18"/>
              </w:rPr>
            </w:pPr>
            <w:r w:rsidRPr="00607AC6">
              <w:rPr>
                <w:rFonts w:ascii="Arial" w:hAnsi="Arial" w:cs="Arial"/>
                <w:sz w:val="18"/>
                <w:szCs w:val="18"/>
              </w:rPr>
              <w:t>Instrumentation/Traceability</w:t>
            </w:r>
          </w:p>
        </w:tc>
        <w:tc>
          <w:tcPr>
            <w:tcW w:w="4347" w:type="dxa"/>
          </w:tcPr>
          <w:p w:rsidR="00EF1724" w:rsidRPr="00607AC6" w:rsidRDefault="00EF1724" w:rsidP="00607AC6">
            <w:pPr>
              <w:widowControl w:val="0"/>
              <w:tabs>
                <w:tab w:val="left" w:pos="600"/>
              </w:tabs>
              <w:adjustRightInd w:val="0"/>
              <w:snapToGrid w:val="0"/>
              <w:jc w:val="both"/>
              <w:rPr>
                <w:rFonts w:ascii="Arial" w:hAnsi="Arial" w:cs="Arial"/>
              </w:rPr>
            </w:pPr>
            <w:r w:rsidRPr="00607AC6">
              <w:rPr>
                <w:rFonts w:ascii="Arial" w:hAnsi="Arial" w:cs="Arial"/>
              </w:rPr>
              <w:t xml:space="preserve">Use the facilities offered at the WMO-IOC Regional Marine Instrument </w:t>
            </w:r>
            <w:proofErr w:type="spellStart"/>
            <w:r w:rsidRPr="00607AC6">
              <w:rPr>
                <w:rFonts w:ascii="Arial" w:hAnsi="Arial" w:cs="Arial"/>
              </w:rPr>
              <w:t>Centres</w:t>
            </w:r>
            <w:proofErr w:type="spellEnd"/>
            <w:r w:rsidRPr="00607AC6">
              <w:rPr>
                <w:rFonts w:ascii="Arial" w:hAnsi="Arial" w:cs="Arial"/>
              </w:rPr>
              <w:t xml:space="preserve"> (RMIC) in the view to ensure better traceability of ship observations to international standards</w:t>
            </w:r>
          </w:p>
          <w:p w:rsidR="00EF1724" w:rsidRPr="00607AC6" w:rsidRDefault="00EF1724" w:rsidP="00607AC6">
            <w:pPr>
              <w:widowControl w:val="0"/>
              <w:tabs>
                <w:tab w:val="left" w:pos="600"/>
              </w:tabs>
              <w:adjustRightInd w:val="0"/>
              <w:snapToGrid w:val="0"/>
              <w:jc w:val="both"/>
              <w:rPr>
                <w:rFonts w:ascii="Arial" w:hAnsi="Arial" w:cs="Arial"/>
              </w:rPr>
            </w:pPr>
            <w:r w:rsidRPr="00607AC6">
              <w:rPr>
                <w:rFonts w:ascii="Arial" w:hAnsi="Arial" w:cs="Arial"/>
              </w:rPr>
              <w:t>Participate at the RMIC workshops once organized</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75</w:t>
            </w:r>
          </w:p>
        </w:tc>
        <w:tc>
          <w:tcPr>
            <w:tcW w:w="1384" w:type="dxa"/>
          </w:tcPr>
          <w:p w:rsidR="00EF1724" w:rsidRPr="00607AC6" w:rsidRDefault="00EF1724" w:rsidP="00607AC6">
            <w:pPr>
              <w:jc w:val="both"/>
              <w:rPr>
                <w:rFonts w:ascii="Arial" w:hAnsi="Arial" w:cs="Arial"/>
              </w:rPr>
            </w:pPr>
            <w:r>
              <w:rPr>
                <w:rFonts w:ascii="Arial" w:hAnsi="Arial" w:cs="Arial"/>
              </w:rPr>
              <w:t>SOT-7/7.2.4.3</w:t>
            </w:r>
          </w:p>
        </w:tc>
        <w:tc>
          <w:tcPr>
            <w:tcW w:w="2993" w:type="dxa"/>
          </w:tcPr>
          <w:p w:rsidR="00EF1724" w:rsidRPr="00607AC6" w:rsidRDefault="00EF1724" w:rsidP="00607AC6">
            <w:pPr>
              <w:widowControl w:val="0"/>
              <w:tabs>
                <w:tab w:val="left" w:pos="600"/>
              </w:tabs>
              <w:adjustRightInd w:val="0"/>
              <w:snapToGrid w:val="0"/>
              <w:jc w:val="both"/>
              <w:rPr>
                <w:rFonts w:ascii="Arial" w:hAnsi="Arial" w:cs="Arial"/>
                <w:sz w:val="18"/>
                <w:szCs w:val="18"/>
              </w:rPr>
            </w:pPr>
            <w:r>
              <w:rPr>
                <w:rFonts w:ascii="Arial" w:hAnsi="Arial" w:cs="Arial"/>
                <w:sz w:val="18"/>
                <w:szCs w:val="18"/>
              </w:rPr>
              <w:t>Instrumentation/Visual-</w:t>
            </w:r>
            <w:proofErr w:type="spellStart"/>
            <w:r>
              <w:rPr>
                <w:rFonts w:ascii="Arial" w:hAnsi="Arial" w:cs="Arial"/>
                <w:sz w:val="18"/>
                <w:szCs w:val="18"/>
              </w:rPr>
              <w:t>obs</w:t>
            </w:r>
            <w:proofErr w:type="spellEnd"/>
          </w:p>
        </w:tc>
        <w:tc>
          <w:tcPr>
            <w:tcW w:w="4347" w:type="dxa"/>
          </w:tcPr>
          <w:p w:rsidR="00EF1724" w:rsidRPr="00607AC6" w:rsidRDefault="00EF1724" w:rsidP="00607AC6">
            <w:pPr>
              <w:widowControl w:val="0"/>
              <w:tabs>
                <w:tab w:val="left" w:pos="600"/>
              </w:tabs>
              <w:adjustRightInd w:val="0"/>
              <w:snapToGrid w:val="0"/>
              <w:jc w:val="both"/>
              <w:rPr>
                <w:rFonts w:ascii="Arial" w:hAnsi="Arial" w:cs="Arial"/>
              </w:rPr>
            </w:pPr>
            <w:r w:rsidRPr="000C435D">
              <w:rPr>
                <w:rFonts w:ascii="Arial" w:hAnsi="Arial" w:cs="Arial"/>
              </w:rPr>
              <w:t>To encourage the officers on ships with AWS systems with facility to manually add the traditional visual observations to do so</w:t>
            </w:r>
          </w:p>
        </w:tc>
        <w:tc>
          <w:tcPr>
            <w:tcW w:w="1839" w:type="dxa"/>
          </w:tcPr>
          <w:p w:rsidR="00EF1724" w:rsidRPr="00607AC6" w:rsidRDefault="00EF1724" w:rsidP="00607AC6">
            <w:pPr>
              <w:jc w:val="both"/>
              <w:rPr>
                <w:rFonts w:ascii="Arial" w:hAnsi="Arial" w:cs="Arial"/>
              </w:rPr>
            </w:pPr>
            <w:r>
              <w:rPr>
                <w:rFonts w:ascii="Arial" w:hAnsi="Arial" w:cs="Arial"/>
              </w:rPr>
              <w:t>VOS FPs</w:t>
            </w:r>
          </w:p>
        </w:tc>
        <w:tc>
          <w:tcPr>
            <w:tcW w:w="973" w:type="dxa"/>
          </w:tcPr>
          <w:p w:rsidR="00EF1724" w:rsidRPr="00607AC6" w:rsidRDefault="00EF1724" w:rsidP="00607AC6">
            <w:pPr>
              <w:jc w:val="both"/>
              <w:rPr>
                <w:rFonts w:ascii="Arial" w:hAnsi="Arial" w:cs="Arial"/>
              </w:rPr>
            </w:pPr>
            <w:r>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76</w:t>
            </w:r>
          </w:p>
        </w:tc>
        <w:tc>
          <w:tcPr>
            <w:tcW w:w="1384" w:type="dxa"/>
          </w:tcPr>
          <w:p w:rsidR="00EF1724" w:rsidRPr="00607AC6" w:rsidRDefault="00EF1724" w:rsidP="00607AC6">
            <w:pPr>
              <w:jc w:val="both"/>
              <w:rPr>
                <w:rFonts w:ascii="Arial" w:hAnsi="Arial" w:cs="Arial"/>
              </w:rPr>
            </w:pPr>
            <w:r w:rsidRPr="00607AC6">
              <w:rPr>
                <w:rFonts w:ascii="Arial" w:hAnsi="Arial" w:cs="Arial"/>
              </w:rPr>
              <w:t>2.2.3(iv)</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Instrumentation/Waves</w:t>
            </w:r>
          </w:p>
        </w:tc>
        <w:tc>
          <w:tcPr>
            <w:tcW w:w="4347" w:type="dxa"/>
          </w:tcPr>
          <w:p w:rsidR="00EF1724" w:rsidRPr="00607AC6" w:rsidRDefault="00EF1724" w:rsidP="00607AC6">
            <w:pPr>
              <w:jc w:val="both"/>
              <w:rPr>
                <w:rFonts w:ascii="Arial" w:hAnsi="Arial" w:cs="Arial"/>
              </w:rPr>
            </w:pPr>
            <w:r w:rsidRPr="00607AC6">
              <w:rPr>
                <w:rFonts w:ascii="Arial" w:hAnsi="Arial" w:cs="Arial"/>
              </w:rPr>
              <w:t>Increase wave measurements from ships (mainly visual observations), particularly from open ocean areas, in the Southern Ocean, and the tropics</w:t>
            </w:r>
          </w:p>
        </w:tc>
        <w:tc>
          <w:tcPr>
            <w:tcW w:w="1839" w:type="dxa"/>
          </w:tcPr>
          <w:p w:rsidR="00EF1724" w:rsidRPr="00607AC6" w:rsidRDefault="00EF1724" w:rsidP="00607AC6">
            <w:pPr>
              <w:jc w:val="both"/>
              <w:rPr>
                <w:rFonts w:ascii="Arial" w:hAnsi="Arial" w:cs="Arial"/>
              </w:rPr>
            </w:pPr>
            <w:r w:rsidRPr="00607AC6">
              <w:rPr>
                <w:rFonts w:ascii="Arial" w:hAnsi="Arial" w:cs="Arial"/>
              </w:rPr>
              <w:t>TT-IS</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Number of wave observations from ships in the Southern Ocean and the Tropics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77</w:t>
            </w:r>
          </w:p>
        </w:tc>
        <w:tc>
          <w:tcPr>
            <w:tcW w:w="1384" w:type="dxa"/>
          </w:tcPr>
          <w:p w:rsidR="00EF1724" w:rsidRPr="00607AC6" w:rsidRDefault="00EF1724" w:rsidP="00607AC6">
            <w:pPr>
              <w:jc w:val="both"/>
              <w:rPr>
                <w:rFonts w:ascii="Arial" w:hAnsi="Arial" w:cs="Arial"/>
              </w:rPr>
            </w:pPr>
            <w:r w:rsidRPr="00607AC6">
              <w:rPr>
                <w:rFonts w:ascii="Arial" w:hAnsi="Arial" w:cs="Arial"/>
              </w:rPr>
              <w:t>3.1.11(ix)</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Instrumentation/Wind</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Derive an acceptable standard scale of Beaufort wind speed equivalents</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Standard scale of Beaufort  wind speed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78</w:t>
            </w:r>
          </w:p>
        </w:tc>
        <w:tc>
          <w:tcPr>
            <w:tcW w:w="1384" w:type="dxa"/>
          </w:tcPr>
          <w:p w:rsidR="00EF1724" w:rsidRPr="00607AC6" w:rsidRDefault="00EF1724" w:rsidP="00607AC6">
            <w:pPr>
              <w:jc w:val="both"/>
              <w:rPr>
                <w:rFonts w:ascii="Arial" w:hAnsi="Arial" w:cs="Arial"/>
              </w:rPr>
            </w:pPr>
            <w:r w:rsidRPr="00607AC6">
              <w:rPr>
                <w:rFonts w:ascii="Arial" w:hAnsi="Arial" w:cs="Arial"/>
              </w:rPr>
              <w:t>4.3.3</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Metadata/ASAP</w:t>
            </w:r>
          </w:p>
        </w:tc>
        <w:tc>
          <w:tcPr>
            <w:tcW w:w="4347" w:type="dxa"/>
          </w:tcPr>
          <w:p w:rsidR="00EF1724" w:rsidRPr="00607AC6" w:rsidRDefault="00EF1724" w:rsidP="004544E6">
            <w:pPr>
              <w:rPr>
                <w:rFonts w:ascii="Arial" w:hAnsi="Arial" w:cs="Arial"/>
              </w:rPr>
            </w:pPr>
            <w:r w:rsidRPr="00607AC6">
              <w:rPr>
                <w:rFonts w:ascii="Arial" w:hAnsi="Arial" w:cs="Arial"/>
              </w:rPr>
              <w:t>Develop an instrument/platform metadata collection scheme for ASAP</w:t>
            </w:r>
          </w:p>
        </w:tc>
        <w:tc>
          <w:tcPr>
            <w:tcW w:w="1839" w:type="dxa"/>
          </w:tcPr>
          <w:p w:rsidR="00EF1724" w:rsidRPr="00607AC6" w:rsidRDefault="00EF1724" w:rsidP="00607AC6">
            <w:pPr>
              <w:jc w:val="both"/>
              <w:rPr>
                <w:rFonts w:ascii="Arial" w:hAnsi="Arial" w:cs="Arial"/>
              </w:rPr>
            </w:pPr>
            <w:r w:rsidRPr="00607AC6">
              <w:rPr>
                <w:rFonts w:ascii="Arial" w:hAnsi="Arial" w:cs="Arial"/>
              </w:rPr>
              <w:t>ASAP</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ASAP metadata collection scheme in place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79</w:t>
            </w:r>
          </w:p>
        </w:tc>
        <w:tc>
          <w:tcPr>
            <w:tcW w:w="1384" w:type="dxa"/>
          </w:tcPr>
          <w:p w:rsidR="00EF1724" w:rsidRDefault="00EF1724" w:rsidP="00607AC6">
            <w:pPr>
              <w:jc w:val="both"/>
              <w:rPr>
                <w:rFonts w:ascii="Arial" w:hAnsi="Arial" w:cs="Arial"/>
              </w:rPr>
            </w:pPr>
            <w:r w:rsidRPr="00607AC6">
              <w:rPr>
                <w:rFonts w:ascii="Arial" w:hAnsi="Arial" w:cs="Arial"/>
              </w:rPr>
              <w:t>2.3.3(vi)</w:t>
            </w:r>
          </w:p>
          <w:p w:rsidR="00EF1724" w:rsidRPr="00607AC6" w:rsidRDefault="00EF1724" w:rsidP="00607AC6">
            <w:pPr>
              <w:jc w:val="both"/>
              <w:rPr>
                <w:rFonts w:ascii="Arial" w:hAnsi="Arial" w:cs="Arial"/>
              </w:rPr>
            </w:pPr>
            <w:r>
              <w:rPr>
                <w:rFonts w:ascii="Arial" w:hAnsi="Arial" w:cs="Arial"/>
              </w:rPr>
              <w:t>7.7(b)</w:t>
            </w:r>
          </w:p>
          <w:p w:rsidR="00EF1724" w:rsidRDefault="00EF1724" w:rsidP="00607AC6">
            <w:pPr>
              <w:jc w:val="both"/>
              <w:rPr>
                <w:rFonts w:ascii="Arial" w:hAnsi="Arial" w:cs="Arial"/>
              </w:rPr>
            </w:pPr>
            <w:r w:rsidRPr="00607AC6">
              <w:rPr>
                <w:rFonts w:ascii="Arial" w:hAnsi="Arial" w:cs="Arial"/>
              </w:rPr>
              <w:t>SOT-6/10.2.1(6)</w:t>
            </w:r>
          </w:p>
          <w:p w:rsidR="00EF1724" w:rsidRPr="00607AC6" w:rsidRDefault="00EF1724" w:rsidP="00607AC6">
            <w:pPr>
              <w:jc w:val="both"/>
              <w:rPr>
                <w:rFonts w:ascii="Arial" w:hAnsi="Arial" w:cs="Arial"/>
              </w:rPr>
            </w:pPr>
            <w:r>
              <w:rPr>
                <w:rFonts w:ascii="Arial" w:hAnsi="Arial" w:cs="Arial"/>
              </w:rPr>
              <w:t>SOT-7/3.1.3.3(b)</w:t>
            </w:r>
          </w:p>
        </w:tc>
        <w:tc>
          <w:tcPr>
            <w:tcW w:w="2993" w:type="dxa"/>
          </w:tcPr>
          <w:p w:rsidR="00EF1724" w:rsidRPr="00607AC6" w:rsidRDefault="00EF1724" w:rsidP="00607AC6">
            <w:pPr>
              <w:widowControl w:val="0"/>
              <w:tabs>
                <w:tab w:val="left" w:pos="600"/>
              </w:tabs>
              <w:adjustRightInd w:val="0"/>
              <w:snapToGrid w:val="0"/>
              <w:jc w:val="both"/>
              <w:rPr>
                <w:rFonts w:ascii="Arial" w:hAnsi="Arial" w:cs="Arial"/>
                <w:sz w:val="18"/>
                <w:szCs w:val="18"/>
              </w:rPr>
            </w:pPr>
            <w:r w:rsidRPr="00607AC6">
              <w:rPr>
                <w:rFonts w:ascii="Arial" w:hAnsi="Arial" w:cs="Arial"/>
                <w:sz w:val="18"/>
                <w:szCs w:val="18"/>
              </w:rPr>
              <w:t>Metadata/Discovery</w:t>
            </w:r>
          </w:p>
        </w:tc>
        <w:tc>
          <w:tcPr>
            <w:tcW w:w="4347" w:type="dxa"/>
          </w:tcPr>
          <w:p w:rsidR="00EF1724" w:rsidRPr="00607AC6" w:rsidRDefault="00EF1724" w:rsidP="00607AC6">
            <w:pPr>
              <w:widowControl w:val="0"/>
              <w:tabs>
                <w:tab w:val="left" w:pos="600"/>
              </w:tabs>
              <w:adjustRightInd w:val="0"/>
              <w:snapToGrid w:val="0"/>
              <w:jc w:val="both"/>
              <w:rPr>
                <w:rFonts w:ascii="Arial" w:hAnsi="Arial" w:cs="Arial"/>
              </w:rPr>
            </w:pPr>
            <w:r w:rsidRPr="000C435D">
              <w:rPr>
                <w:rFonts w:ascii="Arial" w:hAnsi="Arial" w:cs="Arial"/>
                <w:u w:val="single"/>
              </w:rPr>
              <w:t>M</w:t>
            </w:r>
            <w:r w:rsidRPr="000C435D">
              <w:rPr>
                <w:rFonts w:ascii="Arial" w:hAnsi="Arial" w:cs="Arial"/>
              </w:rPr>
              <w:t>embers holding ship observation data sets</w:t>
            </w:r>
            <w:r>
              <w:rPr>
                <w:rFonts w:ascii="Arial" w:hAnsi="Arial" w:cs="Arial"/>
              </w:rPr>
              <w:t xml:space="preserve">, </w:t>
            </w:r>
            <w:r w:rsidRPr="00607AC6">
              <w:rPr>
                <w:rFonts w:ascii="Arial" w:hAnsi="Arial" w:cs="Arial"/>
              </w:rPr>
              <w:t xml:space="preserve">including in particular those collected through the associated </w:t>
            </w:r>
            <w:proofErr w:type="spellStart"/>
            <w:r w:rsidRPr="00607AC6">
              <w:rPr>
                <w:rFonts w:ascii="Arial" w:hAnsi="Arial" w:cs="Arial"/>
              </w:rPr>
              <w:t>programmes</w:t>
            </w:r>
            <w:proofErr w:type="spellEnd"/>
            <w:r w:rsidRPr="00607AC6">
              <w:rPr>
                <w:rFonts w:ascii="Arial" w:hAnsi="Arial" w:cs="Arial"/>
              </w:rPr>
              <w:t xml:space="preserve"> (IOCCP, GO-SHIP, </w:t>
            </w:r>
            <w:proofErr w:type="spellStart"/>
            <w:r w:rsidRPr="00607AC6">
              <w:rPr>
                <w:rFonts w:ascii="Arial" w:hAnsi="Arial" w:cs="Arial"/>
              </w:rPr>
              <w:t>FerryBox</w:t>
            </w:r>
            <w:proofErr w:type="spellEnd"/>
            <w:r w:rsidRPr="00607AC6">
              <w:rPr>
                <w:rFonts w:ascii="Arial" w:hAnsi="Arial" w:cs="Arial"/>
              </w:rPr>
              <w:t xml:space="preserve">, </w:t>
            </w:r>
            <w:proofErr w:type="spellStart"/>
            <w:r w:rsidRPr="00607AC6">
              <w:rPr>
                <w:rFonts w:ascii="Arial" w:hAnsi="Arial" w:cs="Arial"/>
              </w:rPr>
              <w:t>OceanScope</w:t>
            </w:r>
            <w:proofErr w:type="spellEnd"/>
            <w:r w:rsidRPr="00607AC6">
              <w:rPr>
                <w:rFonts w:ascii="Arial" w:hAnsi="Arial" w:cs="Arial"/>
              </w:rPr>
              <w:t>, etc.),</w:t>
            </w:r>
            <w:r w:rsidRPr="000C435D">
              <w:rPr>
                <w:rFonts w:ascii="Arial" w:hAnsi="Arial" w:cs="Arial"/>
              </w:rPr>
              <w:t xml:space="preserve"> to provide the corresponding discovery metadata in the appropriate search standard </w:t>
            </w:r>
            <w:r w:rsidRPr="000C435D">
              <w:rPr>
                <w:rFonts w:ascii="Arial" w:hAnsi="Arial" w:cs="Arial"/>
              </w:rPr>
              <w:lastRenderedPageBreak/>
              <w:t>ISO 23950, and discovery metadata standard ISO 19115, and make them available through the WMO Information System (WIS) or the IODE Ocean Data Portal (ODP)</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SOT</w:t>
            </w:r>
          </w:p>
        </w:tc>
        <w:tc>
          <w:tcPr>
            <w:tcW w:w="973" w:type="dxa"/>
          </w:tcPr>
          <w:p w:rsidR="00EF1724" w:rsidRPr="00607AC6" w:rsidRDefault="00EF1724" w:rsidP="00607AC6">
            <w:pPr>
              <w:jc w:val="both"/>
              <w:rPr>
                <w:rFonts w:ascii="Arial" w:hAnsi="Arial" w:cs="Arial"/>
              </w:rPr>
            </w:pPr>
            <w:r w:rsidRPr="00607AC6">
              <w:rPr>
                <w:rFonts w:ascii="Arial" w:hAnsi="Arial" w:cs="Arial"/>
              </w:rPr>
              <w:t>2015</w:t>
            </w:r>
          </w:p>
        </w:tc>
        <w:tc>
          <w:tcPr>
            <w:tcW w:w="2610" w:type="dxa"/>
          </w:tcPr>
          <w:p w:rsidR="00EF1724" w:rsidRPr="00607AC6" w:rsidRDefault="00EF1724" w:rsidP="00607AC6">
            <w:pPr>
              <w:jc w:val="both"/>
              <w:rPr>
                <w:rFonts w:ascii="Arial" w:hAnsi="Arial" w:cs="Arial"/>
              </w:rPr>
            </w:pPr>
            <w:r w:rsidRPr="00607AC6">
              <w:rPr>
                <w:rFonts w:ascii="Arial" w:hAnsi="Arial" w:cs="Arial"/>
              </w:rPr>
              <w:t>Ship observation datasets interoperable with ODP and/or WIS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80</w:t>
            </w:r>
          </w:p>
        </w:tc>
        <w:tc>
          <w:tcPr>
            <w:tcW w:w="1384" w:type="dxa"/>
          </w:tcPr>
          <w:p w:rsidR="00EF1724" w:rsidRPr="00607AC6" w:rsidRDefault="00EF1724" w:rsidP="00607AC6">
            <w:pPr>
              <w:jc w:val="both"/>
              <w:rPr>
                <w:rFonts w:ascii="Arial" w:hAnsi="Arial" w:cs="Arial"/>
              </w:rPr>
            </w:pPr>
            <w:r w:rsidRPr="00607AC6">
              <w:rPr>
                <w:rFonts w:ascii="Arial" w:hAnsi="Arial" w:cs="Arial"/>
              </w:rPr>
              <w:t>3.1.11(iv)</w:t>
            </w:r>
          </w:p>
          <w:p w:rsidR="00EF1724" w:rsidRPr="00607AC6" w:rsidRDefault="00EF1724" w:rsidP="00607AC6">
            <w:pPr>
              <w:jc w:val="both"/>
              <w:rPr>
                <w:rFonts w:ascii="Arial" w:hAnsi="Arial" w:cs="Arial"/>
              </w:rPr>
            </w:pPr>
            <w:r w:rsidRPr="00607AC6">
              <w:rPr>
                <w:rFonts w:ascii="Arial" w:hAnsi="Arial" w:cs="Arial"/>
              </w:rPr>
              <w:t>4.3</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Metadata/Instrumentation</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Investigate with real-time monitoring </w:t>
            </w:r>
            <w:proofErr w:type="spellStart"/>
            <w:r w:rsidRPr="00607AC6">
              <w:rPr>
                <w:rFonts w:ascii="Arial" w:hAnsi="Arial" w:cs="Arial"/>
              </w:rPr>
              <w:t>centres</w:t>
            </w:r>
            <w:proofErr w:type="spellEnd"/>
            <w:r w:rsidRPr="00607AC6">
              <w:rPr>
                <w:rFonts w:ascii="Arial" w:hAnsi="Arial" w:cs="Arial"/>
              </w:rPr>
              <w:t xml:space="preserve"> the value of including the height or depth of observed parameters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81</w:t>
            </w:r>
          </w:p>
        </w:tc>
        <w:tc>
          <w:tcPr>
            <w:tcW w:w="1384" w:type="dxa"/>
          </w:tcPr>
          <w:p w:rsidR="00EF1724" w:rsidRPr="00607AC6" w:rsidRDefault="00EF1724" w:rsidP="00607AC6">
            <w:pPr>
              <w:jc w:val="both"/>
              <w:rPr>
                <w:rFonts w:ascii="Arial" w:hAnsi="Arial" w:cs="Arial"/>
                <w:lang w:val="it-IT"/>
              </w:rPr>
            </w:pPr>
            <w:r w:rsidRPr="00607AC6">
              <w:rPr>
                <w:rFonts w:ascii="Arial" w:hAnsi="Arial" w:cs="Arial"/>
                <w:lang w:val="it-IT"/>
              </w:rPr>
              <w:t>3.1.11(xiv)</w:t>
            </w:r>
          </w:p>
          <w:p w:rsidR="00EF1724" w:rsidRPr="00607AC6" w:rsidRDefault="00EF1724" w:rsidP="00607AC6">
            <w:pPr>
              <w:jc w:val="both"/>
              <w:rPr>
                <w:rFonts w:ascii="Arial" w:hAnsi="Arial" w:cs="Arial"/>
                <w:lang w:val="it-IT"/>
              </w:rPr>
            </w:pPr>
            <w:r w:rsidRPr="00607AC6">
              <w:rPr>
                <w:rFonts w:ascii="Arial" w:hAnsi="Arial" w:cs="Arial"/>
                <w:lang w:val="it-IT"/>
              </w:rPr>
              <w:t>3.1.11(xv)</w:t>
            </w:r>
          </w:p>
          <w:p w:rsidR="00EF1724" w:rsidRPr="00607AC6" w:rsidRDefault="00EF1724" w:rsidP="00607AC6">
            <w:pPr>
              <w:jc w:val="both"/>
              <w:rPr>
                <w:rFonts w:ascii="Arial" w:hAnsi="Arial" w:cs="Arial"/>
                <w:lang w:val="it-IT"/>
              </w:rPr>
            </w:pPr>
            <w:r w:rsidRPr="00607AC6">
              <w:rPr>
                <w:rFonts w:ascii="Arial" w:hAnsi="Arial" w:cs="Arial"/>
                <w:lang w:val="it-IT"/>
              </w:rPr>
              <w:t>4.3</w:t>
            </w:r>
          </w:p>
          <w:p w:rsidR="00EF1724" w:rsidRPr="00607AC6" w:rsidRDefault="00EF1724" w:rsidP="00607AC6">
            <w:pPr>
              <w:jc w:val="both"/>
              <w:rPr>
                <w:rFonts w:ascii="Arial" w:hAnsi="Arial" w:cs="Arial"/>
                <w:lang w:val="it-IT"/>
              </w:rPr>
            </w:pPr>
            <w:r w:rsidRPr="00607AC6">
              <w:rPr>
                <w:rFonts w:ascii="Arial" w:hAnsi="Arial" w:cs="Arial"/>
                <w:lang w:val="it-IT"/>
              </w:rPr>
              <w:t>5.1.1</w:t>
            </w:r>
          </w:p>
          <w:p w:rsidR="00EF1724" w:rsidRPr="00607AC6" w:rsidRDefault="00EF1724" w:rsidP="00607AC6">
            <w:pPr>
              <w:jc w:val="both"/>
              <w:rPr>
                <w:rFonts w:ascii="Arial" w:hAnsi="Arial" w:cs="Arial"/>
                <w:lang w:val="it-IT" w:eastAsia="zh-CN"/>
              </w:rPr>
            </w:pPr>
            <w:r w:rsidRPr="00607AC6">
              <w:rPr>
                <w:rFonts w:ascii="Arial" w:hAnsi="Arial" w:cs="Arial"/>
                <w:lang w:val="it-IT" w:eastAsia="zh-CN"/>
              </w:rPr>
              <w:t>SOT-5/III-2.5.1.3</w:t>
            </w:r>
          </w:p>
          <w:p w:rsidR="00EF1724" w:rsidRPr="00607AC6" w:rsidRDefault="00EF1724" w:rsidP="00607AC6">
            <w:pPr>
              <w:jc w:val="both"/>
              <w:rPr>
                <w:rFonts w:ascii="Arial" w:hAnsi="Arial" w:cs="Arial"/>
                <w:lang w:val="it-IT"/>
              </w:rPr>
            </w:pPr>
            <w:r w:rsidRPr="00607AC6">
              <w:rPr>
                <w:rFonts w:ascii="Arial" w:hAnsi="Arial" w:cs="Arial"/>
                <w:lang w:val="it-IT" w:eastAsia="zh-CN"/>
              </w:rPr>
              <w:t>SOT-6/6.4.6(7)</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Metadata/Instrumentation</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Encourage Members to submit each quarter, but preferable monthly all metadata that are required in WMO Publication No. 47</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WMO to maintain an up-to-date listing of all VOS ships, name, call sign, country of recruitment etc. so that a PMO may know the status of a ship before visiting it.</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lang w:eastAsia="zh-CN"/>
              </w:rPr>
              <w:t>Members to use the VOS Pub-47 metadata generation tools within their own NMS as appropriate.</w:t>
            </w:r>
          </w:p>
        </w:tc>
        <w:tc>
          <w:tcPr>
            <w:tcW w:w="1839" w:type="dxa"/>
          </w:tcPr>
          <w:p w:rsidR="00EF1724" w:rsidRPr="00607AC6" w:rsidRDefault="00EF1724" w:rsidP="00607AC6">
            <w:pPr>
              <w:jc w:val="both"/>
              <w:rPr>
                <w:rFonts w:ascii="Arial" w:hAnsi="Arial" w:cs="Arial"/>
              </w:rPr>
            </w:pPr>
            <w:r w:rsidRPr="00607AC6">
              <w:rPr>
                <w:rFonts w:ascii="Arial" w:hAnsi="Arial" w:cs="Arial"/>
              </w:rPr>
              <w:t xml:space="preserve">VOS, WMO </w:t>
            </w:r>
            <w:proofErr w:type="spellStart"/>
            <w:r w:rsidRPr="00607AC6">
              <w:rPr>
                <w:rFonts w:ascii="Arial" w:hAnsi="Arial" w:cs="Arial"/>
              </w:rPr>
              <w:t>Secr</w:t>
            </w:r>
            <w:proofErr w:type="spellEnd"/>
            <w:r w:rsidRPr="00607AC6">
              <w:rPr>
                <w:rFonts w:ascii="Arial" w:hAnsi="Arial" w:cs="Arial"/>
              </w:rPr>
              <w: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WMO Publication 47 up to date</w:t>
            </w: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82</w:t>
            </w:r>
          </w:p>
        </w:tc>
        <w:tc>
          <w:tcPr>
            <w:tcW w:w="1384" w:type="dxa"/>
          </w:tcPr>
          <w:p w:rsidR="00EF1724" w:rsidRPr="00607AC6" w:rsidRDefault="00EF1724" w:rsidP="00607AC6">
            <w:pPr>
              <w:jc w:val="both"/>
              <w:rPr>
                <w:rFonts w:ascii="Arial" w:hAnsi="Arial" w:cs="Arial"/>
                <w:lang w:val="it-IT"/>
              </w:rPr>
            </w:pPr>
            <w:r>
              <w:rPr>
                <w:rFonts w:ascii="Arial" w:hAnsi="Arial" w:cs="Arial"/>
                <w:lang w:val="it-IT"/>
              </w:rPr>
              <w:t>SOT-7/</w:t>
            </w:r>
            <w:r w:rsidRPr="000C435D">
              <w:rPr>
                <w:rFonts w:ascii="Arial" w:hAnsi="Arial" w:cs="Arial"/>
              </w:rPr>
              <w:t>7.2.2.14</w:t>
            </w:r>
          </w:p>
        </w:tc>
        <w:tc>
          <w:tcPr>
            <w:tcW w:w="2993" w:type="dxa"/>
          </w:tcPr>
          <w:p w:rsidR="00EF1724" w:rsidRPr="00607AC6"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Metadata/Instrumentation</w:t>
            </w:r>
          </w:p>
        </w:tc>
        <w:tc>
          <w:tcPr>
            <w:tcW w:w="4347" w:type="dxa"/>
          </w:tcPr>
          <w:p w:rsidR="00EF1724" w:rsidRPr="00607AC6" w:rsidRDefault="00EF1724" w:rsidP="00607AC6">
            <w:pPr>
              <w:pStyle w:val="Header"/>
              <w:widowControl w:val="0"/>
              <w:tabs>
                <w:tab w:val="left" w:pos="1134"/>
              </w:tabs>
              <w:jc w:val="both"/>
              <w:rPr>
                <w:rFonts w:ascii="Arial" w:hAnsi="Arial" w:cs="Arial"/>
              </w:rPr>
            </w:pPr>
            <w:r w:rsidRPr="000C435D">
              <w:rPr>
                <w:rFonts w:ascii="Arial" w:hAnsi="Arial" w:cs="Arial"/>
              </w:rPr>
              <w:t xml:space="preserve">To ensure that the </w:t>
            </w:r>
            <w:proofErr w:type="spellStart"/>
            <w:r w:rsidRPr="000C435D">
              <w:rPr>
                <w:rFonts w:ascii="Arial" w:hAnsi="Arial" w:cs="Arial"/>
              </w:rPr>
              <w:t>VOSClim</w:t>
            </w:r>
            <w:proofErr w:type="spellEnd"/>
            <w:r w:rsidRPr="000C435D">
              <w:rPr>
                <w:rFonts w:ascii="Arial" w:hAnsi="Arial" w:cs="Arial"/>
              </w:rPr>
              <w:t xml:space="preserve"> DAC are also notified of any changes to </w:t>
            </w:r>
            <w:proofErr w:type="spellStart"/>
            <w:r w:rsidRPr="000C435D">
              <w:rPr>
                <w:rFonts w:ascii="Arial" w:hAnsi="Arial" w:cs="Arial"/>
              </w:rPr>
              <w:t>VOSClim</w:t>
            </w:r>
            <w:proofErr w:type="spellEnd"/>
            <w:r w:rsidRPr="000C435D">
              <w:rPr>
                <w:rFonts w:ascii="Arial" w:hAnsi="Arial" w:cs="Arial"/>
              </w:rPr>
              <w:t xml:space="preserve"> ships when updating their metadata on the E-SURFMAR metadata database, or when submitting metadata lists to WMO </w:t>
            </w:r>
          </w:p>
        </w:tc>
        <w:tc>
          <w:tcPr>
            <w:tcW w:w="1839" w:type="dxa"/>
          </w:tcPr>
          <w:p w:rsidR="00EF1724" w:rsidRPr="00607AC6" w:rsidRDefault="00EF1724" w:rsidP="00607AC6">
            <w:pPr>
              <w:jc w:val="both"/>
              <w:rPr>
                <w:rFonts w:ascii="Arial" w:hAnsi="Arial" w:cs="Arial"/>
              </w:rPr>
            </w:pPr>
            <w:r w:rsidRPr="000C435D">
              <w:rPr>
                <w:rFonts w:ascii="Arial" w:hAnsi="Arial" w:cs="Arial"/>
              </w:rPr>
              <w:t>VOS FPs</w:t>
            </w:r>
          </w:p>
        </w:tc>
        <w:tc>
          <w:tcPr>
            <w:tcW w:w="973" w:type="dxa"/>
          </w:tcPr>
          <w:p w:rsidR="00EF1724" w:rsidRPr="00607AC6"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83</w:t>
            </w:r>
          </w:p>
        </w:tc>
        <w:tc>
          <w:tcPr>
            <w:tcW w:w="1384" w:type="dxa"/>
          </w:tcPr>
          <w:p w:rsidR="00EF1724" w:rsidRDefault="00EF1724" w:rsidP="00607AC6">
            <w:pPr>
              <w:jc w:val="both"/>
              <w:rPr>
                <w:rFonts w:ascii="Arial" w:hAnsi="Arial" w:cs="Arial"/>
                <w:lang w:val="it-IT"/>
              </w:rPr>
            </w:pPr>
            <w:r>
              <w:rPr>
                <w:rFonts w:ascii="Arial" w:hAnsi="Arial" w:cs="Arial"/>
                <w:lang w:val="it-IT"/>
              </w:rPr>
              <w:t>SOT-7/</w:t>
            </w:r>
            <w:r w:rsidRPr="000C435D">
              <w:rPr>
                <w:rFonts w:ascii="Arial" w:hAnsi="Arial" w:cs="Arial"/>
              </w:rPr>
              <w:t>7.2.4.2</w:t>
            </w:r>
          </w:p>
          <w:p w:rsidR="00EF1724" w:rsidRDefault="00EF1724" w:rsidP="00607AC6">
            <w:pPr>
              <w:jc w:val="both"/>
              <w:rPr>
                <w:rFonts w:ascii="Arial" w:hAnsi="Arial" w:cs="Arial"/>
                <w:lang w:val="it-IT"/>
              </w:rPr>
            </w:pPr>
            <w:r>
              <w:rPr>
                <w:rFonts w:ascii="Arial" w:hAnsi="Arial" w:cs="Arial"/>
                <w:lang w:val="it-IT"/>
              </w:rPr>
              <w:t>SOT-7/</w:t>
            </w:r>
            <w:r w:rsidRPr="00246EC0">
              <w:rPr>
                <w:rFonts w:ascii="Arial" w:hAnsi="Arial" w:cs="Arial"/>
              </w:rPr>
              <w:t>7.2.2.17</w:t>
            </w:r>
          </w:p>
        </w:tc>
        <w:tc>
          <w:tcPr>
            <w:tcW w:w="2993" w:type="dxa"/>
          </w:tcPr>
          <w:p w:rsidR="00EF1724" w:rsidRPr="00171CC4" w:rsidRDefault="00EF1724" w:rsidP="00607AC6">
            <w:pPr>
              <w:pStyle w:val="IOCdoc2"/>
              <w:tabs>
                <w:tab w:val="num" w:pos="720"/>
                <w:tab w:val="num" w:pos="1080"/>
                <w:tab w:val="left" w:pos="1134"/>
              </w:tabs>
              <w:jc w:val="both"/>
              <w:rPr>
                <w:rFonts w:ascii="Arial" w:hAnsi="Arial" w:cs="Arial"/>
                <w:sz w:val="20"/>
              </w:rPr>
            </w:pPr>
            <w:r>
              <w:rPr>
                <w:rFonts w:ascii="Arial" w:hAnsi="Arial" w:cs="Arial"/>
                <w:sz w:val="18"/>
                <w:szCs w:val="18"/>
              </w:rPr>
              <w:t>Metadata/Instrumentation</w:t>
            </w:r>
          </w:p>
        </w:tc>
        <w:tc>
          <w:tcPr>
            <w:tcW w:w="4347" w:type="dxa"/>
          </w:tcPr>
          <w:p w:rsidR="00EF1724" w:rsidRDefault="00EF1724" w:rsidP="00171CC4">
            <w:pPr>
              <w:pStyle w:val="IOCdoc2"/>
              <w:ind w:left="22" w:firstLine="0"/>
              <w:jc w:val="both"/>
              <w:rPr>
                <w:rFonts w:ascii="Arial" w:hAnsi="Arial" w:cs="Arial"/>
                <w:sz w:val="20"/>
                <w:lang w:eastAsia="en-GB"/>
              </w:rPr>
            </w:pPr>
            <w:r w:rsidRPr="00171CC4">
              <w:rPr>
                <w:rFonts w:ascii="Arial" w:hAnsi="Arial" w:cs="Arial"/>
                <w:sz w:val="20"/>
              </w:rPr>
              <w:t>To ensure that metadata for their automated VOS ships is maintained up to date in the E-SURFMAR metadata database, and in their WMO Pub 47 submissions</w:t>
            </w:r>
          </w:p>
          <w:p w:rsidR="00EF1724" w:rsidRPr="00171CC4" w:rsidRDefault="00EF1724" w:rsidP="00171CC4">
            <w:pPr>
              <w:pStyle w:val="IOCdoc2"/>
              <w:ind w:left="22" w:firstLine="0"/>
              <w:jc w:val="both"/>
              <w:rPr>
                <w:rFonts w:ascii="Arial" w:hAnsi="Arial" w:cs="Arial"/>
                <w:sz w:val="20"/>
                <w:lang w:eastAsia="en-GB"/>
              </w:rPr>
            </w:pPr>
            <w:r w:rsidRPr="00171CC4">
              <w:rPr>
                <w:rFonts w:ascii="Arial" w:hAnsi="Arial" w:cs="Arial"/>
                <w:sz w:val="20"/>
                <w:lang w:eastAsia="en-GB"/>
              </w:rPr>
              <w:t xml:space="preserve">To check that the digital imagery and drawings required for both active and inactive </w:t>
            </w:r>
            <w:proofErr w:type="spellStart"/>
            <w:r w:rsidRPr="00171CC4">
              <w:rPr>
                <w:rFonts w:ascii="Arial" w:hAnsi="Arial" w:cs="Arial"/>
                <w:sz w:val="20"/>
                <w:lang w:eastAsia="en-GB"/>
              </w:rPr>
              <w:t>VOSClim</w:t>
            </w:r>
            <w:proofErr w:type="spellEnd"/>
            <w:r w:rsidRPr="00171CC4">
              <w:rPr>
                <w:rFonts w:ascii="Arial" w:hAnsi="Arial" w:cs="Arial"/>
                <w:sz w:val="20"/>
                <w:lang w:eastAsia="en-GB"/>
              </w:rPr>
              <w:t xml:space="preserve"> ships is up to date in the E-SURFMAR metadata database </w:t>
            </w:r>
          </w:p>
        </w:tc>
        <w:tc>
          <w:tcPr>
            <w:tcW w:w="1839" w:type="dxa"/>
          </w:tcPr>
          <w:p w:rsidR="00EF1724" w:rsidRPr="00246EC0" w:rsidRDefault="00EF1724" w:rsidP="00607AC6">
            <w:pPr>
              <w:jc w:val="both"/>
              <w:rPr>
                <w:rFonts w:ascii="Arial" w:hAnsi="Arial" w:cs="Arial"/>
              </w:rPr>
            </w:pPr>
            <w:r>
              <w:rPr>
                <w:rFonts w:ascii="Arial" w:hAnsi="Arial" w:cs="Arial"/>
              </w:rPr>
              <w:t>VOS FPs</w:t>
            </w:r>
          </w:p>
        </w:tc>
        <w:tc>
          <w:tcPr>
            <w:tcW w:w="973" w:type="dxa"/>
          </w:tcPr>
          <w:p w:rsidR="00EF1724" w:rsidRPr="00246EC0" w:rsidRDefault="00EF1724" w:rsidP="00607AC6">
            <w:pPr>
              <w:jc w:val="both"/>
              <w:rPr>
                <w:rFonts w:ascii="Arial" w:hAnsi="Arial" w:cs="Arial"/>
              </w:rPr>
            </w:pPr>
            <w:r w:rsidRPr="00246EC0">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84</w:t>
            </w:r>
          </w:p>
        </w:tc>
        <w:tc>
          <w:tcPr>
            <w:tcW w:w="1384" w:type="dxa"/>
          </w:tcPr>
          <w:p w:rsidR="00EF1724" w:rsidRPr="00607AC6" w:rsidRDefault="00EF1724" w:rsidP="00607AC6">
            <w:pPr>
              <w:jc w:val="both"/>
              <w:rPr>
                <w:rFonts w:ascii="Arial" w:hAnsi="Arial" w:cs="Arial"/>
                <w:lang w:val="it-IT"/>
              </w:rPr>
            </w:pPr>
            <w:r>
              <w:rPr>
                <w:rFonts w:ascii="Arial" w:hAnsi="Arial" w:cs="Arial"/>
                <w:lang w:val="it-IT"/>
              </w:rPr>
              <w:t>SOT-7/</w:t>
            </w:r>
            <w:r w:rsidRPr="000C435D">
              <w:rPr>
                <w:rFonts w:ascii="Arial" w:hAnsi="Arial" w:cs="Arial"/>
              </w:rPr>
              <w:t>7.2.1.5</w:t>
            </w:r>
          </w:p>
        </w:tc>
        <w:tc>
          <w:tcPr>
            <w:tcW w:w="2993" w:type="dxa"/>
          </w:tcPr>
          <w:p w:rsidR="00EF1724" w:rsidRPr="00607AC6"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Metadata/Instrumentation</w:t>
            </w:r>
          </w:p>
        </w:tc>
        <w:tc>
          <w:tcPr>
            <w:tcW w:w="4347" w:type="dxa"/>
          </w:tcPr>
          <w:p w:rsidR="00EF1724" w:rsidRPr="00607AC6" w:rsidRDefault="00EF1724" w:rsidP="00607AC6">
            <w:pPr>
              <w:pStyle w:val="Header"/>
              <w:widowControl w:val="0"/>
              <w:tabs>
                <w:tab w:val="left" w:pos="1134"/>
              </w:tabs>
              <w:jc w:val="both"/>
              <w:rPr>
                <w:rFonts w:ascii="Arial" w:hAnsi="Arial" w:cs="Arial"/>
              </w:rPr>
            </w:pPr>
            <w:r w:rsidRPr="000C435D">
              <w:rPr>
                <w:rFonts w:ascii="Arial" w:hAnsi="Arial" w:cs="Arial"/>
              </w:rPr>
              <w:t xml:space="preserve">To check the list of unidentified ships on the database and to ensure that the metadata for these ships is recorded in their WMO Pub 47 submissions, as well as on the E-SURFMAR metadata database </w:t>
            </w:r>
          </w:p>
        </w:tc>
        <w:tc>
          <w:tcPr>
            <w:tcW w:w="1839" w:type="dxa"/>
          </w:tcPr>
          <w:p w:rsidR="00EF1724" w:rsidRPr="00607AC6" w:rsidRDefault="00EF1724" w:rsidP="00607AC6">
            <w:pPr>
              <w:jc w:val="both"/>
              <w:rPr>
                <w:rFonts w:ascii="Arial" w:hAnsi="Arial" w:cs="Arial"/>
              </w:rPr>
            </w:pPr>
            <w:r w:rsidRPr="000C435D">
              <w:rPr>
                <w:rFonts w:ascii="Arial" w:hAnsi="Arial" w:cs="Arial"/>
              </w:rPr>
              <w:t>VOS FPs</w:t>
            </w:r>
          </w:p>
        </w:tc>
        <w:tc>
          <w:tcPr>
            <w:tcW w:w="973" w:type="dxa"/>
          </w:tcPr>
          <w:p w:rsidR="00EF1724" w:rsidRPr="00607AC6" w:rsidRDefault="00EF1724" w:rsidP="00607AC6">
            <w:pPr>
              <w:jc w:val="both"/>
              <w:rPr>
                <w:rFonts w:ascii="Arial" w:hAnsi="Arial" w:cs="Arial"/>
              </w:rPr>
            </w:pPr>
            <w:r w:rsidRPr="000C435D">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85</w:t>
            </w:r>
          </w:p>
        </w:tc>
        <w:tc>
          <w:tcPr>
            <w:tcW w:w="1384" w:type="dxa"/>
          </w:tcPr>
          <w:p w:rsidR="00EF1724" w:rsidRDefault="00EF1724" w:rsidP="00607AC6">
            <w:pPr>
              <w:jc w:val="both"/>
              <w:rPr>
                <w:rFonts w:ascii="Arial" w:hAnsi="Arial" w:cs="Arial"/>
                <w:lang w:val="it-IT"/>
              </w:rPr>
            </w:pPr>
            <w:r>
              <w:rPr>
                <w:rFonts w:ascii="Arial" w:hAnsi="Arial" w:cs="Arial"/>
                <w:lang w:val="it-IT"/>
              </w:rPr>
              <w:t>SOT-7/</w:t>
            </w:r>
            <w:r w:rsidRPr="00F22E4B">
              <w:rPr>
                <w:rFonts w:ascii="Arial" w:hAnsi="Arial" w:cs="Arial"/>
                <w:bCs/>
              </w:rPr>
              <w:t>7.3.1.14(iii)</w:t>
            </w:r>
          </w:p>
        </w:tc>
        <w:tc>
          <w:tcPr>
            <w:tcW w:w="2993" w:type="dxa"/>
          </w:tcPr>
          <w:p w:rsidR="00EF1724" w:rsidRPr="00171CC4" w:rsidRDefault="00EF1724" w:rsidP="00607AC6">
            <w:pPr>
              <w:pStyle w:val="IOCdoc2"/>
              <w:tabs>
                <w:tab w:val="num" w:pos="720"/>
                <w:tab w:val="num" w:pos="1080"/>
                <w:tab w:val="left" w:pos="1134"/>
              </w:tabs>
              <w:jc w:val="both"/>
              <w:rPr>
                <w:rFonts w:ascii="Arial" w:hAnsi="Arial" w:cs="Arial"/>
                <w:sz w:val="20"/>
              </w:rPr>
            </w:pPr>
            <w:r>
              <w:rPr>
                <w:rFonts w:ascii="Arial" w:hAnsi="Arial" w:cs="Arial"/>
                <w:sz w:val="18"/>
                <w:szCs w:val="18"/>
              </w:rPr>
              <w:t>Metadata/Instrumentation</w:t>
            </w:r>
          </w:p>
        </w:tc>
        <w:tc>
          <w:tcPr>
            <w:tcW w:w="4347" w:type="dxa"/>
          </w:tcPr>
          <w:p w:rsidR="00EF1724" w:rsidRPr="00171CC4" w:rsidRDefault="00EF1724" w:rsidP="00171CC4">
            <w:pPr>
              <w:pStyle w:val="IOCdoc2"/>
              <w:ind w:left="22" w:firstLine="0"/>
              <w:jc w:val="both"/>
              <w:rPr>
                <w:rFonts w:ascii="Arial" w:hAnsi="Arial" w:cs="Arial"/>
                <w:sz w:val="20"/>
              </w:rPr>
            </w:pPr>
            <w:r w:rsidRPr="00171CC4">
              <w:rPr>
                <w:rFonts w:ascii="Arial" w:hAnsi="Arial" w:cs="Arial"/>
                <w:sz w:val="20"/>
              </w:rPr>
              <w:t>To liaise with Ancillary Ship Masters and parent companies (and with VOS Focal Points where appropriate), to gather and check the accuracy of Ancillary metadata prior to entering such information into the E-</w:t>
            </w:r>
            <w:r w:rsidRPr="00171CC4">
              <w:rPr>
                <w:rFonts w:ascii="Arial" w:hAnsi="Arial" w:cs="Arial"/>
                <w:sz w:val="20"/>
              </w:rPr>
              <w:lastRenderedPageBreak/>
              <w:t xml:space="preserve">SURFMAR database </w:t>
            </w:r>
          </w:p>
        </w:tc>
        <w:tc>
          <w:tcPr>
            <w:tcW w:w="1839" w:type="dxa"/>
          </w:tcPr>
          <w:p w:rsidR="00EF1724" w:rsidRPr="00F22E4B" w:rsidRDefault="00EF1724" w:rsidP="00607AC6">
            <w:pPr>
              <w:jc w:val="both"/>
              <w:rPr>
                <w:rFonts w:ascii="Arial" w:hAnsi="Arial" w:cs="Arial"/>
              </w:rPr>
            </w:pPr>
            <w:r w:rsidRPr="00F22E4B">
              <w:rPr>
                <w:rFonts w:ascii="Arial" w:hAnsi="Arial" w:cs="Arial"/>
              </w:rPr>
              <w:lastRenderedPageBreak/>
              <w:t>SOT TC</w:t>
            </w:r>
          </w:p>
        </w:tc>
        <w:tc>
          <w:tcPr>
            <w:tcW w:w="973" w:type="dxa"/>
          </w:tcPr>
          <w:p w:rsidR="00EF1724" w:rsidRPr="00F22E4B" w:rsidRDefault="00EF1724" w:rsidP="00607AC6">
            <w:pPr>
              <w:jc w:val="both"/>
              <w:rPr>
                <w:rFonts w:ascii="Arial" w:hAnsi="Arial" w:cs="Arial"/>
              </w:rPr>
            </w:pPr>
            <w:r w:rsidRPr="00F22E4B">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86</w:t>
            </w:r>
          </w:p>
        </w:tc>
        <w:tc>
          <w:tcPr>
            <w:tcW w:w="1384" w:type="dxa"/>
          </w:tcPr>
          <w:p w:rsidR="00EF1724" w:rsidRPr="00607AC6" w:rsidRDefault="00EF1724" w:rsidP="00607AC6">
            <w:pPr>
              <w:jc w:val="both"/>
              <w:rPr>
                <w:rFonts w:ascii="Arial" w:hAnsi="Arial" w:cs="Arial"/>
                <w:lang w:val="it-IT"/>
              </w:rPr>
            </w:pPr>
            <w:r w:rsidRPr="00607AC6">
              <w:rPr>
                <w:rFonts w:ascii="Arial" w:hAnsi="Arial" w:cs="Arial"/>
                <w:lang w:val="it-IT"/>
              </w:rPr>
              <w:t>4.10.5</w:t>
            </w:r>
          </w:p>
          <w:p w:rsidR="00EF1724" w:rsidRDefault="00EF1724" w:rsidP="00607AC6">
            <w:pPr>
              <w:jc w:val="both"/>
              <w:rPr>
                <w:rFonts w:ascii="Arial" w:hAnsi="Arial" w:cs="Arial"/>
                <w:lang w:val="it-IT"/>
              </w:rPr>
            </w:pPr>
            <w:r w:rsidRPr="00607AC6">
              <w:rPr>
                <w:rFonts w:ascii="Arial" w:hAnsi="Arial" w:cs="Arial"/>
                <w:lang w:val="it-IT"/>
              </w:rPr>
              <w:t>SOT-6/12.1.4</w:t>
            </w:r>
          </w:p>
          <w:p w:rsidR="00EF1724" w:rsidRPr="00607AC6" w:rsidRDefault="00EF1724" w:rsidP="00607AC6">
            <w:pPr>
              <w:jc w:val="both"/>
              <w:rPr>
                <w:rFonts w:ascii="Arial" w:hAnsi="Arial" w:cs="Arial"/>
                <w:lang w:val="it-IT"/>
              </w:rPr>
            </w:pPr>
            <w:r>
              <w:rPr>
                <w:rFonts w:ascii="Arial" w:hAnsi="Arial" w:cs="Arial"/>
                <w:lang w:val="it-IT"/>
              </w:rPr>
              <w:t>SOT-7/</w:t>
            </w:r>
            <w:r w:rsidRPr="000C435D">
              <w:rPr>
                <w:rFonts w:ascii="Arial" w:hAnsi="Arial" w:cs="Arial"/>
                <w:bCs/>
              </w:rPr>
              <w:t>8.1.1.8(iii)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Metadata/SOOP</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The SOT urges the SOOP operators to regularly provide the SOT Technical Coordinator at JCOMMOPS as soon as possible with the required SOOP metadata permitting the compilation of the SOOP survey</w:t>
            </w:r>
          </w:p>
        </w:tc>
        <w:tc>
          <w:tcPr>
            <w:tcW w:w="1839" w:type="dxa"/>
          </w:tcPr>
          <w:p w:rsidR="00EF1724" w:rsidRPr="00607AC6" w:rsidRDefault="00EF1724" w:rsidP="00607AC6">
            <w:pPr>
              <w:jc w:val="both"/>
              <w:rPr>
                <w:rFonts w:ascii="Arial" w:hAnsi="Arial" w:cs="Arial"/>
              </w:rPr>
            </w:pPr>
            <w:r w:rsidRPr="00607AC6">
              <w:rPr>
                <w:rFonts w:ascii="Arial" w:hAnsi="Arial" w:cs="Arial"/>
              </w:rPr>
              <w:t>SOOP</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87</w:t>
            </w:r>
          </w:p>
        </w:tc>
        <w:tc>
          <w:tcPr>
            <w:tcW w:w="1384" w:type="dxa"/>
          </w:tcPr>
          <w:p w:rsidR="00EF1724" w:rsidRPr="00607AC6" w:rsidRDefault="00EF1724" w:rsidP="00607AC6">
            <w:pPr>
              <w:jc w:val="both"/>
              <w:rPr>
                <w:rFonts w:ascii="Arial" w:hAnsi="Arial" w:cs="Arial"/>
                <w:lang w:val="it-IT"/>
              </w:rPr>
            </w:pPr>
            <w:r w:rsidRPr="00607AC6">
              <w:rPr>
                <w:rFonts w:ascii="Arial" w:hAnsi="Arial" w:cs="Arial"/>
              </w:rPr>
              <w:t>SOT-6/10.2.1(2)</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Metadata/Instrumentation</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Make sure that instrument/platform metadata related to ship-based observations are properly collected and made available through the appropriate channels, taking particular attention to SST and SSS data</w:t>
            </w:r>
          </w:p>
        </w:tc>
        <w:tc>
          <w:tcPr>
            <w:tcW w:w="1839" w:type="dxa"/>
          </w:tcPr>
          <w:p w:rsidR="00EF1724" w:rsidRPr="00607AC6" w:rsidRDefault="00EF1724" w:rsidP="00607AC6">
            <w:pPr>
              <w:jc w:val="both"/>
              <w:rPr>
                <w:rFonts w:ascii="Arial" w:hAnsi="Arial" w:cs="Arial"/>
              </w:rPr>
            </w:pPr>
            <w:r w:rsidRPr="00607AC6">
              <w:rPr>
                <w:rFonts w:ascii="Arial" w:hAnsi="Arial" w:cs="Arial"/>
              </w:rPr>
              <w:t>SOT members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143BD2" w:rsidTr="00F22E4B">
        <w:tc>
          <w:tcPr>
            <w:tcW w:w="634" w:type="dxa"/>
          </w:tcPr>
          <w:p w:rsidR="00EF1724" w:rsidRPr="00143BD2" w:rsidRDefault="00EF1724" w:rsidP="00607AC6">
            <w:pPr>
              <w:jc w:val="both"/>
              <w:rPr>
                <w:rFonts w:ascii="Arial" w:hAnsi="Arial" w:cs="Arial"/>
              </w:rPr>
            </w:pPr>
            <w:r>
              <w:rPr>
                <w:rFonts w:ascii="Arial" w:hAnsi="Arial" w:cs="Arial"/>
              </w:rPr>
              <w:t>88</w:t>
            </w:r>
          </w:p>
        </w:tc>
        <w:tc>
          <w:tcPr>
            <w:tcW w:w="1384" w:type="dxa"/>
          </w:tcPr>
          <w:p w:rsidR="00EF1724" w:rsidRPr="00143BD2" w:rsidRDefault="00EF1724" w:rsidP="00607AC6">
            <w:pPr>
              <w:jc w:val="both"/>
              <w:rPr>
                <w:rFonts w:ascii="Arial" w:hAnsi="Arial" w:cs="Arial"/>
              </w:rPr>
            </w:pPr>
            <w:r w:rsidRPr="00143BD2">
              <w:rPr>
                <w:rFonts w:ascii="Arial" w:hAnsi="Arial" w:cs="Arial"/>
              </w:rPr>
              <w:t>4.2.2</w:t>
            </w:r>
          </w:p>
        </w:tc>
        <w:tc>
          <w:tcPr>
            <w:tcW w:w="2993" w:type="dxa"/>
          </w:tcPr>
          <w:p w:rsidR="00EF1724" w:rsidRPr="00143BD2" w:rsidRDefault="00EF1724" w:rsidP="00607AC6">
            <w:pPr>
              <w:pStyle w:val="BodyText"/>
              <w:widowControl w:val="0"/>
              <w:tabs>
                <w:tab w:val="left" w:pos="1134"/>
              </w:tabs>
              <w:spacing w:after="0"/>
              <w:jc w:val="both"/>
              <w:rPr>
                <w:rFonts w:ascii="Arial" w:hAnsi="Arial" w:cs="Arial"/>
              </w:rPr>
            </w:pPr>
            <w:r w:rsidRPr="00143BD2">
              <w:rPr>
                <w:rFonts w:ascii="Arial" w:hAnsi="Arial" w:cs="Arial"/>
              </w:rPr>
              <w:t>Metadata/</w:t>
            </w:r>
            <w:proofErr w:type="spellStart"/>
            <w:r w:rsidRPr="00143BD2">
              <w:rPr>
                <w:rFonts w:ascii="Arial" w:hAnsi="Arial" w:cs="Arial"/>
              </w:rPr>
              <w:t>Satcom</w:t>
            </w:r>
            <w:proofErr w:type="spellEnd"/>
          </w:p>
        </w:tc>
        <w:tc>
          <w:tcPr>
            <w:tcW w:w="4347" w:type="dxa"/>
          </w:tcPr>
          <w:p w:rsidR="00EF1724" w:rsidRPr="00143BD2" w:rsidRDefault="00EF1724" w:rsidP="00607AC6">
            <w:pPr>
              <w:pStyle w:val="BodyText"/>
              <w:widowControl w:val="0"/>
              <w:tabs>
                <w:tab w:val="left" w:pos="1134"/>
              </w:tabs>
              <w:spacing w:after="0"/>
              <w:jc w:val="both"/>
              <w:rPr>
                <w:rFonts w:ascii="Arial" w:hAnsi="Arial" w:cs="Arial"/>
              </w:rPr>
            </w:pPr>
            <w:r w:rsidRPr="00143BD2">
              <w:rPr>
                <w:rFonts w:ascii="Arial" w:hAnsi="Arial" w:cs="Arial"/>
              </w:rPr>
              <w:t>to use the list of approved “prST”</w:t>
            </w:r>
            <w:r w:rsidR="000D6A71">
              <w:fldChar w:fldCharType="begin"/>
            </w:r>
            <w:r w:rsidR="000D6A71">
              <w:instrText xml:space="preserve"> NOTEREF _Ref350937090 \h  \* MERGEFORMAT </w:instrText>
            </w:r>
            <w:r w:rsidR="000D6A71">
              <w:fldChar w:fldCharType="separate"/>
            </w:r>
            <w:r w:rsidR="00724258" w:rsidRPr="00724258">
              <w:rPr>
                <w:rFonts w:ascii="Arial" w:hAnsi="Arial" w:cs="Arial"/>
                <w:vertAlign w:val="superscript"/>
              </w:rPr>
              <w:t>50</w:t>
            </w:r>
            <w:r w:rsidR="000D6A71">
              <w:fldChar w:fldCharType="end"/>
            </w:r>
            <w:r w:rsidRPr="00143BD2">
              <w:rPr>
                <w:rFonts w:ascii="Arial" w:hAnsi="Arial" w:cs="Arial"/>
              </w:rPr>
              <w:t xml:space="preserve"> communication types when submitting their national VOS lists to WMO Publication No. 47</w:t>
            </w:r>
          </w:p>
        </w:tc>
        <w:tc>
          <w:tcPr>
            <w:tcW w:w="1839" w:type="dxa"/>
          </w:tcPr>
          <w:p w:rsidR="00EF1724" w:rsidRPr="00143BD2" w:rsidRDefault="00EF1724" w:rsidP="00607AC6">
            <w:pPr>
              <w:jc w:val="both"/>
              <w:rPr>
                <w:rFonts w:ascii="Arial" w:hAnsi="Arial" w:cs="Arial"/>
              </w:rPr>
            </w:pPr>
            <w:r w:rsidRPr="00143BD2">
              <w:rPr>
                <w:rFonts w:ascii="Arial" w:hAnsi="Arial" w:cs="Arial"/>
              </w:rPr>
              <w:t>VOS operators</w:t>
            </w:r>
          </w:p>
        </w:tc>
        <w:tc>
          <w:tcPr>
            <w:tcW w:w="973" w:type="dxa"/>
          </w:tcPr>
          <w:p w:rsidR="00EF1724" w:rsidRPr="00143BD2" w:rsidRDefault="00EF1724" w:rsidP="00607AC6">
            <w:pPr>
              <w:jc w:val="both"/>
              <w:rPr>
                <w:rFonts w:ascii="Arial" w:hAnsi="Arial" w:cs="Arial"/>
              </w:rPr>
            </w:pPr>
            <w:r w:rsidRPr="00143BD2">
              <w:rPr>
                <w:rFonts w:ascii="Arial" w:hAnsi="Arial" w:cs="Arial"/>
              </w:rPr>
              <w:t>Ongoing</w:t>
            </w:r>
          </w:p>
        </w:tc>
        <w:tc>
          <w:tcPr>
            <w:tcW w:w="2610" w:type="dxa"/>
          </w:tcPr>
          <w:p w:rsidR="00EF1724" w:rsidRPr="00143BD2"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89</w:t>
            </w:r>
          </w:p>
        </w:tc>
        <w:tc>
          <w:tcPr>
            <w:tcW w:w="1384" w:type="dxa"/>
          </w:tcPr>
          <w:p w:rsidR="00EF1724" w:rsidRPr="00607AC6" w:rsidRDefault="00EF1724" w:rsidP="00607AC6">
            <w:pPr>
              <w:jc w:val="both"/>
              <w:rPr>
                <w:rFonts w:ascii="Arial" w:hAnsi="Arial" w:cs="Arial"/>
              </w:rPr>
            </w:pPr>
            <w:r w:rsidRPr="00607AC6">
              <w:rPr>
                <w:rFonts w:ascii="Arial" w:hAnsi="Arial" w:cs="Arial"/>
              </w:rPr>
              <w:t>3.1.11(vi)</w:t>
            </w:r>
          </w:p>
          <w:p w:rsidR="00EF1724" w:rsidRPr="00607AC6" w:rsidRDefault="00EF1724" w:rsidP="00607AC6">
            <w:pPr>
              <w:jc w:val="both"/>
              <w:rPr>
                <w:rFonts w:ascii="Arial" w:hAnsi="Arial" w:cs="Arial"/>
              </w:rPr>
            </w:pPr>
            <w:r w:rsidRPr="00607AC6">
              <w:rPr>
                <w:rFonts w:ascii="Arial" w:hAnsi="Arial" w:cs="Arial"/>
              </w:rPr>
              <w:t>3.1.11(vii)</w:t>
            </w:r>
          </w:p>
          <w:p w:rsidR="00EF1724" w:rsidRPr="00607AC6" w:rsidRDefault="00EF1724" w:rsidP="00607AC6">
            <w:pPr>
              <w:jc w:val="both"/>
              <w:rPr>
                <w:rFonts w:ascii="Arial" w:hAnsi="Arial" w:cs="Arial"/>
              </w:rPr>
            </w:pPr>
            <w:r w:rsidRPr="00607AC6">
              <w:rPr>
                <w:rFonts w:ascii="Arial" w:hAnsi="Arial" w:cs="Arial"/>
              </w:rPr>
              <w:t>3.1.11(xii)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Monitoring</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Monitor observations in real-time and drawing to the attention of the appropriate Members any deficiencies in accuracy.</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Extend real-time monitoring systems to cover all variables required for surface flux calculations.</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Keep under review the flow of meteorological data from ships to ensure the most efficient method of providing world-wide climatological data to users</w:t>
            </w:r>
          </w:p>
        </w:tc>
        <w:tc>
          <w:tcPr>
            <w:tcW w:w="1839" w:type="dxa"/>
          </w:tcPr>
          <w:p w:rsidR="00EF1724" w:rsidRPr="00607AC6" w:rsidRDefault="00EF1724" w:rsidP="00607AC6">
            <w:pPr>
              <w:jc w:val="both"/>
              <w:rPr>
                <w:rFonts w:ascii="Arial" w:hAnsi="Arial" w:cs="Arial"/>
              </w:rPr>
            </w:pPr>
            <w:r w:rsidRPr="00607AC6">
              <w:rPr>
                <w:rFonts w:ascii="Arial" w:hAnsi="Arial" w:cs="Arial"/>
              </w:rPr>
              <w:t>RSMC, RTMC, JCOMMOPS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BC047F">
        <w:tc>
          <w:tcPr>
            <w:tcW w:w="634" w:type="dxa"/>
          </w:tcPr>
          <w:p w:rsidR="00EF1724" w:rsidRPr="00607AC6" w:rsidRDefault="00EF1724" w:rsidP="00BC047F">
            <w:pPr>
              <w:jc w:val="both"/>
              <w:rPr>
                <w:rFonts w:ascii="Arial" w:hAnsi="Arial" w:cs="Arial"/>
              </w:rPr>
            </w:pPr>
            <w:r>
              <w:rPr>
                <w:rFonts w:ascii="Arial" w:hAnsi="Arial" w:cs="Arial"/>
              </w:rPr>
              <w:t>90</w:t>
            </w:r>
          </w:p>
        </w:tc>
        <w:tc>
          <w:tcPr>
            <w:tcW w:w="1384" w:type="dxa"/>
          </w:tcPr>
          <w:p w:rsidR="00EF1724" w:rsidRPr="00607AC6" w:rsidRDefault="00EF1724" w:rsidP="00BC047F">
            <w:pPr>
              <w:jc w:val="both"/>
              <w:rPr>
                <w:rFonts w:ascii="Arial" w:hAnsi="Arial" w:cs="Arial"/>
              </w:rPr>
            </w:pPr>
            <w:r>
              <w:rPr>
                <w:rFonts w:ascii="Arial" w:hAnsi="Arial" w:cs="Arial"/>
              </w:rPr>
              <w:t>SOT-7/</w:t>
            </w:r>
            <w:r w:rsidRPr="00607AC6">
              <w:rPr>
                <w:rFonts w:ascii="Arial" w:hAnsi="Arial" w:cs="Arial"/>
              </w:rPr>
              <w:t>3.3.10</w:t>
            </w:r>
          </w:p>
        </w:tc>
        <w:tc>
          <w:tcPr>
            <w:tcW w:w="2993" w:type="dxa"/>
          </w:tcPr>
          <w:p w:rsidR="00EF1724" w:rsidRPr="00607AC6" w:rsidRDefault="00EF1724" w:rsidP="00BC047F">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Monitoring/ASAP</w:t>
            </w:r>
          </w:p>
        </w:tc>
        <w:tc>
          <w:tcPr>
            <w:tcW w:w="4347" w:type="dxa"/>
          </w:tcPr>
          <w:p w:rsidR="00EF1724" w:rsidRPr="00607AC6" w:rsidRDefault="00EF1724" w:rsidP="00BC047F">
            <w:pPr>
              <w:pStyle w:val="BodyText"/>
              <w:widowControl w:val="0"/>
              <w:tabs>
                <w:tab w:val="left" w:pos="1134"/>
              </w:tabs>
              <w:spacing w:after="0"/>
              <w:jc w:val="both"/>
              <w:rPr>
                <w:rFonts w:ascii="Arial" w:hAnsi="Arial" w:cs="Arial"/>
              </w:rPr>
            </w:pPr>
            <w:r w:rsidRPr="00607AC6">
              <w:rPr>
                <w:rFonts w:ascii="Arial" w:hAnsi="Arial" w:cs="Arial"/>
                <w:lang w:eastAsia="en-US"/>
              </w:rPr>
              <w:t xml:space="preserve">Continuously </w:t>
            </w:r>
            <w:proofErr w:type="spellStart"/>
            <w:r w:rsidRPr="00607AC6">
              <w:rPr>
                <w:rFonts w:ascii="Arial" w:hAnsi="Arial" w:cs="Arial"/>
                <w:lang w:eastAsia="en-US"/>
              </w:rPr>
              <w:t>analyse</w:t>
            </w:r>
            <w:proofErr w:type="spellEnd"/>
            <w:r w:rsidRPr="00607AC6">
              <w:rPr>
                <w:rFonts w:ascii="Arial" w:hAnsi="Arial" w:cs="Arial"/>
                <w:lang w:eastAsia="en-US"/>
              </w:rPr>
              <w:t>, evaluate and implement more cost-effective means to communicate ASAP data</w:t>
            </w:r>
          </w:p>
        </w:tc>
        <w:tc>
          <w:tcPr>
            <w:tcW w:w="1839" w:type="dxa"/>
          </w:tcPr>
          <w:p w:rsidR="00EF1724" w:rsidRPr="00607AC6" w:rsidRDefault="00EF1724" w:rsidP="00BC047F">
            <w:pPr>
              <w:jc w:val="both"/>
              <w:rPr>
                <w:rFonts w:ascii="Arial" w:hAnsi="Arial" w:cs="Arial"/>
              </w:rPr>
            </w:pPr>
            <w:r w:rsidRPr="00607AC6">
              <w:rPr>
                <w:rFonts w:ascii="Arial" w:hAnsi="Arial" w:cs="Arial"/>
              </w:rPr>
              <w:t>ASAP</w:t>
            </w:r>
          </w:p>
        </w:tc>
        <w:tc>
          <w:tcPr>
            <w:tcW w:w="973" w:type="dxa"/>
          </w:tcPr>
          <w:p w:rsidR="00EF1724" w:rsidRPr="00607AC6" w:rsidRDefault="00EF1724" w:rsidP="00BC047F">
            <w:pPr>
              <w:jc w:val="both"/>
              <w:rPr>
                <w:rFonts w:ascii="Arial" w:hAnsi="Arial" w:cs="Arial"/>
              </w:rPr>
            </w:pPr>
            <w:r w:rsidRPr="00607AC6">
              <w:rPr>
                <w:rFonts w:ascii="Arial" w:hAnsi="Arial" w:cs="Arial"/>
              </w:rPr>
              <w:t>Ongoing</w:t>
            </w:r>
          </w:p>
        </w:tc>
        <w:tc>
          <w:tcPr>
            <w:tcW w:w="2610" w:type="dxa"/>
          </w:tcPr>
          <w:p w:rsidR="00EF1724" w:rsidRPr="00607AC6" w:rsidRDefault="00EF1724" w:rsidP="00BC047F">
            <w:pPr>
              <w:jc w:val="both"/>
              <w:rPr>
                <w:rFonts w:ascii="Arial" w:hAnsi="Arial" w:cs="Arial"/>
              </w:rPr>
            </w:pPr>
          </w:p>
        </w:tc>
      </w:tr>
      <w:tr w:rsidR="00EF1724" w:rsidRPr="00607AC6" w:rsidTr="00BC047F">
        <w:tc>
          <w:tcPr>
            <w:tcW w:w="634" w:type="dxa"/>
          </w:tcPr>
          <w:p w:rsidR="00EF1724" w:rsidRPr="00607AC6" w:rsidRDefault="00EF1724" w:rsidP="00BC047F">
            <w:pPr>
              <w:jc w:val="both"/>
              <w:rPr>
                <w:rFonts w:ascii="Arial" w:hAnsi="Arial" w:cs="Arial"/>
              </w:rPr>
            </w:pPr>
            <w:r>
              <w:rPr>
                <w:rFonts w:ascii="Arial" w:hAnsi="Arial" w:cs="Arial"/>
              </w:rPr>
              <w:t>91</w:t>
            </w:r>
          </w:p>
        </w:tc>
        <w:tc>
          <w:tcPr>
            <w:tcW w:w="1384" w:type="dxa"/>
          </w:tcPr>
          <w:p w:rsidR="00EF1724" w:rsidRDefault="00EF1724" w:rsidP="00BC047F">
            <w:pPr>
              <w:jc w:val="both"/>
              <w:rPr>
                <w:rFonts w:ascii="Arial" w:hAnsi="Arial" w:cs="Arial"/>
              </w:rPr>
            </w:pPr>
            <w:r>
              <w:rPr>
                <w:rFonts w:ascii="Arial" w:hAnsi="Arial" w:cs="Arial"/>
              </w:rPr>
              <w:t>SOT-7/</w:t>
            </w:r>
            <w:r w:rsidRPr="00607AC6">
              <w:rPr>
                <w:rFonts w:ascii="Arial" w:hAnsi="Arial" w:cs="Arial"/>
              </w:rPr>
              <w:t>4.9.2(</w:t>
            </w:r>
            <w:proofErr w:type="spellStart"/>
            <w:r w:rsidRPr="00607AC6">
              <w:rPr>
                <w:rFonts w:ascii="Arial" w:hAnsi="Arial" w:cs="Arial"/>
              </w:rPr>
              <w:t>i</w:t>
            </w:r>
            <w:proofErr w:type="spellEnd"/>
            <w:r w:rsidRPr="00607AC6">
              <w:rPr>
                <w:rFonts w:ascii="Arial" w:hAnsi="Arial" w:cs="Arial"/>
              </w:rPr>
              <w:t>)</w:t>
            </w:r>
          </w:p>
          <w:p w:rsidR="00EF1724" w:rsidRPr="00607AC6" w:rsidRDefault="00EF1724" w:rsidP="00BC047F">
            <w:pPr>
              <w:jc w:val="both"/>
              <w:rPr>
                <w:rFonts w:ascii="Arial" w:hAnsi="Arial" w:cs="Arial"/>
              </w:rPr>
            </w:pPr>
            <w:r>
              <w:rPr>
                <w:rFonts w:ascii="Arial" w:hAnsi="Arial" w:cs="Arial"/>
              </w:rPr>
              <w:t>SOT-7/</w:t>
            </w:r>
            <w:r w:rsidRPr="000C435D">
              <w:rPr>
                <w:rFonts w:ascii="Arial" w:hAnsi="Arial" w:cs="Arial"/>
              </w:rPr>
              <w:t>9.1.5.6(</w:t>
            </w:r>
            <w:proofErr w:type="spellStart"/>
            <w:r w:rsidRPr="000C435D">
              <w:rPr>
                <w:rFonts w:ascii="Arial" w:hAnsi="Arial" w:cs="Arial"/>
              </w:rPr>
              <w:t>i</w:t>
            </w:r>
            <w:proofErr w:type="spellEnd"/>
            <w:r w:rsidRPr="000C435D">
              <w:rPr>
                <w:rFonts w:ascii="Arial" w:hAnsi="Arial" w:cs="Arial"/>
              </w:rPr>
              <w:t>)</w:t>
            </w:r>
          </w:p>
        </w:tc>
        <w:tc>
          <w:tcPr>
            <w:tcW w:w="2993" w:type="dxa"/>
          </w:tcPr>
          <w:p w:rsidR="00EF1724" w:rsidRPr="00607AC6" w:rsidRDefault="00EF1724" w:rsidP="00BC047F">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Monitoring/ASAP</w:t>
            </w:r>
          </w:p>
        </w:tc>
        <w:tc>
          <w:tcPr>
            <w:tcW w:w="4347" w:type="dxa"/>
          </w:tcPr>
          <w:p w:rsidR="00EF1724" w:rsidRPr="00607AC6" w:rsidRDefault="00EF1724" w:rsidP="00BC047F">
            <w:pPr>
              <w:rPr>
                <w:rFonts w:ascii="Arial" w:hAnsi="Arial" w:cs="Arial"/>
              </w:rPr>
            </w:pPr>
            <w:r w:rsidRPr="00607AC6">
              <w:rPr>
                <w:rFonts w:ascii="Arial" w:hAnsi="Arial" w:cs="Arial"/>
              </w:rPr>
              <w:t>ASAP ship operators should be very careful about setting their software to prevent incorrect positioning of the launching point.  </w:t>
            </w:r>
          </w:p>
        </w:tc>
        <w:tc>
          <w:tcPr>
            <w:tcW w:w="1839" w:type="dxa"/>
          </w:tcPr>
          <w:p w:rsidR="00EF1724" w:rsidRPr="00607AC6" w:rsidRDefault="00EF1724" w:rsidP="00BC047F">
            <w:pPr>
              <w:jc w:val="both"/>
              <w:rPr>
                <w:rFonts w:ascii="Arial" w:hAnsi="Arial" w:cs="Arial"/>
              </w:rPr>
            </w:pPr>
            <w:r w:rsidRPr="00607AC6">
              <w:rPr>
                <w:rFonts w:ascii="Arial" w:hAnsi="Arial" w:cs="Arial"/>
              </w:rPr>
              <w:t>ASAP</w:t>
            </w:r>
          </w:p>
        </w:tc>
        <w:tc>
          <w:tcPr>
            <w:tcW w:w="973" w:type="dxa"/>
          </w:tcPr>
          <w:p w:rsidR="00EF1724" w:rsidRPr="00607AC6" w:rsidRDefault="00EF1724" w:rsidP="00BC047F">
            <w:pPr>
              <w:jc w:val="both"/>
              <w:rPr>
                <w:rFonts w:ascii="Arial" w:hAnsi="Arial" w:cs="Arial"/>
              </w:rPr>
            </w:pPr>
            <w:r w:rsidRPr="00607AC6">
              <w:rPr>
                <w:rFonts w:ascii="Arial" w:hAnsi="Arial" w:cs="Arial"/>
              </w:rPr>
              <w:t>Ongoing</w:t>
            </w:r>
          </w:p>
        </w:tc>
        <w:tc>
          <w:tcPr>
            <w:tcW w:w="2610" w:type="dxa"/>
          </w:tcPr>
          <w:p w:rsidR="00EF1724" w:rsidRPr="00607AC6" w:rsidRDefault="00EF1724" w:rsidP="00BC047F">
            <w:pPr>
              <w:jc w:val="both"/>
              <w:rPr>
                <w:rFonts w:ascii="Arial" w:hAnsi="Arial" w:cs="Arial"/>
              </w:rPr>
            </w:pPr>
            <w:r w:rsidRPr="00607AC6">
              <w:rPr>
                <w:rFonts w:ascii="Arial" w:hAnsi="Arial" w:cs="Arial"/>
              </w:rPr>
              <w:t>Percentage of successful launches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92</w:t>
            </w:r>
          </w:p>
        </w:tc>
        <w:tc>
          <w:tcPr>
            <w:tcW w:w="1384" w:type="dxa"/>
          </w:tcPr>
          <w:p w:rsidR="00EF1724" w:rsidRPr="00607AC6" w:rsidRDefault="00EF1724" w:rsidP="00607AC6">
            <w:pPr>
              <w:jc w:val="both"/>
              <w:rPr>
                <w:rFonts w:ascii="Arial" w:hAnsi="Arial" w:cs="Arial"/>
              </w:rPr>
            </w:pPr>
            <w:r w:rsidRPr="00607AC6">
              <w:rPr>
                <w:rFonts w:ascii="Arial" w:hAnsi="Arial" w:cs="Arial"/>
              </w:rPr>
              <w:t>4.7.7</w:t>
            </w:r>
          </w:p>
          <w:p w:rsidR="00EF1724" w:rsidRPr="00607AC6" w:rsidRDefault="00EF1724" w:rsidP="00607AC6">
            <w:pPr>
              <w:jc w:val="both"/>
              <w:rPr>
                <w:rFonts w:ascii="Arial" w:hAnsi="Arial" w:cs="Arial"/>
              </w:rPr>
            </w:pPr>
            <w:r w:rsidRPr="00607AC6">
              <w:rPr>
                <w:rFonts w:ascii="Arial" w:hAnsi="Arial" w:cs="Arial"/>
              </w:rPr>
              <w:t>SOT-6/7.1.1.5</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Monitoring/VOS</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VOS Operators are encouraged to become familiar with the UK </w:t>
            </w:r>
            <w:proofErr w:type="spellStart"/>
            <w:r w:rsidRPr="00607AC6">
              <w:rPr>
                <w:rFonts w:ascii="Arial" w:hAnsi="Arial" w:cs="Arial"/>
              </w:rPr>
              <w:t>Metoffice</w:t>
            </w:r>
            <w:proofErr w:type="spellEnd"/>
            <w:r w:rsidRPr="00607AC6">
              <w:rPr>
                <w:rFonts w:ascii="Arial" w:hAnsi="Arial" w:cs="Arial"/>
              </w:rPr>
              <w:t xml:space="preserve"> and E-SURFMAR quality monitoring tools, and use them as appropriate. In particular, </w:t>
            </w:r>
            <w:r>
              <w:rPr>
                <w:rFonts w:ascii="Arial" w:hAnsi="Arial" w:cs="Arial"/>
              </w:rPr>
              <w:t xml:space="preserve">noting that </w:t>
            </w:r>
            <w:r w:rsidRPr="00607AC6">
              <w:rPr>
                <w:rFonts w:ascii="Arial" w:hAnsi="Arial" w:cs="Arial"/>
              </w:rPr>
              <w:t xml:space="preserve">the E-SURFMAR tools </w:t>
            </w:r>
            <w:r>
              <w:rPr>
                <w:rFonts w:ascii="Arial" w:hAnsi="Arial" w:cs="Arial"/>
              </w:rPr>
              <w:t xml:space="preserve">can </w:t>
            </w:r>
            <w:r w:rsidRPr="00607AC6">
              <w:rPr>
                <w:rFonts w:ascii="Arial" w:hAnsi="Arial" w:cs="Arial"/>
              </w:rPr>
              <w:t xml:space="preserve">reference </w:t>
            </w:r>
            <w:r>
              <w:rPr>
                <w:rFonts w:ascii="Arial" w:hAnsi="Arial" w:cs="Arial"/>
              </w:rPr>
              <w:t xml:space="preserve">a particular </w:t>
            </w:r>
            <w:r w:rsidRPr="00607AC6">
              <w:rPr>
                <w:rFonts w:ascii="Arial" w:hAnsi="Arial" w:cs="Arial"/>
              </w:rPr>
              <w:t xml:space="preserve">ships, VOS operators </w:t>
            </w:r>
            <w:r>
              <w:rPr>
                <w:rFonts w:ascii="Arial" w:hAnsi="Arial" w:cs="Arial"/>
              </w:rPr>
              <w:t>should</w:t>
            </w:r>
            <w:r w:rsidRPr="00607AC6">
              <w:rPr>
                <w:rFonts w:ascii="Arial" w:hAnsi="Arial" w:cs="Arial"/>
                <w:bCs/>
              </w:rPr>
              <w:t xml:space="preserve"> check the metadata of their VOS ships within the E-SURFMAR database and make </w:t>
            </w:r>
            <w:r w:rsidRPr="00607AC6">
              <w:rPr>
                <w:rFonts w:ascii="Arial" w:hAnsi="Arial" w:cs="Arial"/>
                <w:bCs/>
              </w:rPr>
              <w:lastRenderedPageBreak/>
              <w:t>changes directly if necessary</w:t>
            </w:r>
            <w:r>
              <w:rPr>
                <w:rFonts w:ascii="Arial" w:hAnsi="Arial" w:cs="Arial"/>
                <w:bCs/>
              </w:rPr>
              <w:t>, or submit corrected Pub47 metadata to WMO</w:t>
            </w:r>
            <w:r w:rsidRPr="00607AC6">
              <w:rPr>
                <w:rFonts w:ascii="Arial" w:hAnsi="Arial" w:cs="Arial"/>
                <w:bCs/>
              </w:rPr>
              <w:t>.</w:t>
            </w:r>
            <w:r w:rsidRPr="00607AC6">
              <w:rPr>
                <w:rFonts w:ascii="Arial" w:hAnsi="Arial" w:cs="Arial"/>
              </w:rPr>
              <w:t xml:space="preserve"> </w:t>
            </w:r>
          </w:p>
        </w:tc>
        <w:tc>
          <w:tcPr>
            <w:tcW w:w="1839" w:type="dxa"/>
          </w:tcPr>
          <w:p w:rsidR="00EF1724" w:rsidRPr="00607AC6" w:rsidRDefault="00EF1724" w:rsidP="00607AC6">
            <w:pPr>
              <w:jc w:val="both"/>
              <w:rPr>
                <w:rFonts w:ascii="Arial" w:hAnsi="Arial" w:cs="Arial"/>
              </w:rPr>
            </w:pPr>
            <w:r w:rsidRPr="00607AC6">
              <w:rPr>
                <w:rFonts w:ascii="Arial" w:hAnsi="Arial" w:cs="Arial"/>
              </w:rPr>
              <w:lastRenderedPageBreak/>
              <w:t>VOS Operators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93</w:t>
            </w:r>
          </w:p>
        </w:tc>
        <w:tc>
          <w:tcPr>
            <w:tcW w:w="1384" w:type="dxa"/>
          </w:tcPr>
          <w:p w:rsidR="00EF1724" w:rsidRPr="00607AC6" w:rsidRDefault="00EF1724" w:rsidP="00607AC6">
            <w:pPr>
              <w:jc w:val="both"/>
              <w:rPr>
                <w:rFonts w:ascii="Arial" w:hAnsi="Arial" w:cs="Arial"/>
              </w:rPr>
            </w:pPr>
            <w:r w:rsidRPr="00607AC6">
              <w:rPr>
                <w:rFonts w:ascii="Arial" w:hAnsi="Arial" w:cs="Arial"/>
              </w:rPr>
              <w:t>4.7.2</w:t>
            </w:r>
          </w:p>
          <w:p w:rsidR="00EF1724" w:rsidRPr="00607AC6" w:rsidRDefault="00EF1724" w:rsidP="00607AC6">
            <w:pPr>
              <w:jc w:val="both"/>
              <w:rPr>
                <w:rFonts w:ascii="Arial" w:hAnsi="Arial" w:cs="Arial"/>
              </w:rPr>
            </w:pPr>
            <w:r w:rsidRPr="00607AC6">
              <w:rPr>
                <w:rFonts w:ascii="Arial" w:hAnsi="Arial" w:cs="Arial"/>
              </w:rPr>
              <w:t>SOT-6/7.2.1.6</w:t>
            </w:r>
          </w:p>
          <w:p w:rsidR="00EF1724" w:rsidRDefault="00EF1724" w:rsidP="00607AC6">
            <w:pPr>
              <w:jc w:val="both"/>
              <w:rPr>
                <w:rFonts w:ascii="Arial" w:hAnsi="Arial" w:cs="Arial"/>
              </w:rPr>
            </w:pPr>
            <w:r w:rsidRPr="00607AC6">
              <w:rPr>
                <w:rFonts w:ascii="Arial" w:hAnsi="Arial" w:cs="Arial"/>
              </w:rPr>
              <w:t>SOT-6/9.1.1.12</w:t>
            </w:r>
          </w:p>
          <w:p w:rsidR="00EF1724" w:rsidRDefault="00EF1724" w:rsidP="00607AC6">
            <w:pPr>
              <w:jc w:val="both"/>
              <w:rPr>
                <w:rFonts w:ascii="Arial" w:hAnsi="Arial" w:cs="Arial"/>
              </w:rPr>
            </w:pPr>
            <w:r>
              <w:rPr>
                <w:rFonts w:ascii="Arial" w:hAnsi="Arial" w:cs="Arial"/>
              </w:rPr>
              <w:t>SOT-7/</w:t>
            </w:r>
            <w:r w:rsidRPr="000C435D">
              <w:rPr>
                <w:rFonts w:ascii="Arial" w:hAnsi="Arial" w:cs="Arial"/>
              </w:rPr>
              <w:t>9.1.1.8 (iii)</w:t>
            </w:r>
          </w:p>
          <w:p w:rsidR="00EF1724" w:rsidRPr="00607AC6" w:rsidRDefault="00EF1724" w:rsidP="00607AC6">
            <w:pPr>
              <w:jc w:val="both"/>
              <w:rPr>
                <w:rFonts w:ascii="Arial" w:hAnsi="Arial" w:cs="Arial"/>
              </w:rPr>
            </w:pPr>
            <w:r>
              <w:rPr>
                <w:rFonts w:ascii="Arial" w:hAnsi="Arial" w:cs="Arial"/>
              </w:rPr>
              <w:t>SOT-7/</w:t>
            </w:r>
            <w:r w:rsidRPr="000C435D">
              <w:rPr>
                <w:rFonts w:ascii="Arial" w:hAnsi="Arial" w:cs="Arial"/>
              </w:rPr>
              <w:t>9.1.2.5(ii)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Monitoring/VOS</w:t>
            </w:r>
          </w:p>
        </w:tc>
        <w:tc>
          <w:tcPr>
            <w:tcW w:w="4347" w:type="dxa"/>
          </w:tcPr>
          <w:p w:rsidR="00EF1724"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National VOS </w:t>
            </w:r>
            <w:proofErr w:type="spellStart"/>
            <w:r w:rsidRPr="00607AC6">
              <w:rPr>
                <w:rFonts w:ascii="Arial" w:hAnsi="Arial" w:cs="Arial"/>
              </w:rPr>
              <w:t>Programme</w:t>
            </w:r>
            <w:proofErr w:type="spellEnd"/>
            <w:r w:rsidRPr="00607AC6">
              <w:rPr>
                <w:rFonts w:ascii="Arial" w:hAnsi="Arial" w:cs="Arial"/>
              </w:rPr>
              <w:t xml:space="preserve"> Managers should ensure that the monthly monitoring statistics and the </w:t>
            </w:r>
            <w:proofErr w:type="spellStart"/>
            <w:r w:rsidRPr="00607AC6">
              <w:rPr>
                <w:rFonts w:ascii="Arial" w:hAnsi="Arial" w:cs="Arial"/>
              </w:rPr>
              <w:t>VOSClim</w:t>
            </w:r>
            <w:proofErr w:type="spellEnd"/>
            <w:r w:rsidRPr="00607AC6">
              <w:rPr>
                <w:rFonts w:ascii="Arial" w:hAnsi="Arial" w:cs="Arial"/>
              </w:rPr>
              <w:t xml:space="preserve"> suspect list are provided to PMOs for immediate action as necessary</w:t>
            </w:r>
          </w:p>
          <w:p w:rsidR="00EF1724" w:rsidRPr="00607AC6" w:rsidRDefault="00EF1724" w:rsidP="00607AC6">
            <w:pPr>
              <w:pStyle w:val="BodyText"/>
              <w:widowControl w:val="0"/>
              <w:tabs>
                <w:tab w:val="left" w:pos="1134"/>
              </w:tabs>
              <w:spacing w:after="0"/>
              <w:jc w:val="both"/>
              <w:rPr>
                <w:rFonts w:ascii="Arial" w:hAnsi="Arial" w:cs="Arial"/>
              </w:rPr>
            </w:pPr>
            <w:r>
              <w:rPr>
                <w:rFonts w:ascii="Arial" w:hAnsi="Arial" w:cs="Arial"/>
              </w:rPr>
              <w:t>PMOs t</w:t>
            </w:r>
            <w:r w:rsidRPr="000C435D">
              <w:rPr>
                <w:rFonts w:ascii="Arial" w:hAnsi="Arial" w:cs="Arial"/>
              </w:rPr>
              <w:t>o contact ships on monthly suspect lists to rectify any problems</w:t>
            </w:r>
          </w:p>
        </w:tc>
        <w:tc>
          <w:tcPr>
            <w:tcW w:w="1839" w:type="dxa"/>
          </w:tcPr>
          <w:p w:rsidR="00EF1724" w:rsidRPr="00607AC6" w:rsidRDefault="00EF1724" w:rsidP="00607AC6">
            <w:pPr>
              <w:jc w:val="both"/>
              <w:rPr>
                <w:rFonts w:ascii="Arial" w:hAnsi="Arial" w:cs="Arial"/>
              </w:rPr>
            </w:pPr>
            <w:r w:rsidRPr="00607AC6">
              <w:rPr>
                <w:rFonts w:ascii="Arial" w:hAnsi="Arial" w:cs="Arial"/>
              </w:rPr>
              <w:t>VOS Operators</w:t>
            </w:r>
            <w:r>
              <w:rPr>
                <w:rFonts w:ascii="Arial" w:hAnsi="Arial" w:cs="Arial"/>
              </w:rPr>
              <w:t xml:space="preserve"> &amp; PMOs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94</w:t>
            </w:r>
          </w:p>
        </w:tc>
        <w:tc>
          <w:tcPr>
            <w:tcW w:w="1384" w:type="dxa"/>
          </w:tcPr>
          <w:p w:rsidR="00EF1724" w:rsidRPr="00607AC6" w:rsidRDefault="00EF1724" w:rsidP="00607AC6">
            <w:pPr>
              <w:jc w:val="both"/>
              <w:rPr>
                <w:rFonts w:ascii="Arial" w:hAnsi="Arial" w:cs="Arial"/>
              </w:rPr>
            </w:pPr>
            <w:r w:rsidRPr="00607AC6">
              <w:rPr>
                <w:rFonts w:ascii="Arial" w:hAnsi="Arial" w:cs="Arial"/>
              </w:rPr>
              <w:t>2.1.7(v)</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Monitoring/VOS</w:t>
            </w:r>
          </w:p>
        </w:tc>
        <w:tc>
          <w:tcPr>
            <w:tcW w:w="4347" w:type="dxa"/>
          </w:tcPr>
          <w:p w:rsidR="00EF1724" w:rsidRPr="00607AC6" w:rsidRDefault="00EF1724" w:rsidP="00607AC6">
            <w:pPr>
              <w:jc w:val="both"/>
              <w:rPr>
                <w:rFonts w:ascii="Arial" w:hAnsi="Arial" w:cs="Arial"/>
              </w:rPr>
            </w:pPr>
            <w:r w:rsidRPr="00607AC6">
              <w:rPr>
                <w:rFonts w:ascii="Arial" w:hAnsi="Arial" w:cs="Arial"/>
              </w:rPr>
              <w:t>Identify tracking of poorly-covered VOS areas to target ship recruitment for global coverage - through reinforcement of new efforts at JCOMMOPS.</w:t>
            </w:r>
          </w:p>
        </w:tc>
        <w:tc>
          <w:tcPr>
            <w:tcW w:w="1839" w:type="dxa"/>
          </w:tcPr>
          <w:p w:rsidR="00EF1724" w:rsidRPr="00607AC6" w:rsidRDefault="00EF1724" w:rsidP="00607AC6">
            <w:pPr>
              <w:jc w:val="both"/>
              <w:rPr>
                <w:rFonts w:ascii="Arial" w:hAnsi="Arial" w:cs="Arial"/>
              </w:rPr>
            </w:pPr>
            <w:r w:rsidRPr="00607AC6">
              <w:rPr>
                <w:rFonts w:ascii="Arial" w:hAnsi="Arial" w:cs="Arial"/>
              </w:rPr>
              <w:t>JCOMMOPS</w:t>
            </w:r>
          </w:p>
        </w:tc>
        <w:tc>
          <w:tcPr>
            <w:tcW w:w="973" w:type="dxa"/>
          </w:tcPr>
          <w:p w:rsidR="00EF1724" w:rsidRPr="00607AC6" w:rsidRDefault="00EF1724" w:rsidP="00607AC6">
            <w:pPr>
              <w:jc w:val="both"/>
              <w:rPr>
                <w:rFonts w:ascii="Arial" w:hAnsi="Arial" w:cs="Arial"/>
              </w:rPr>
            </w:pPr>
            <w:r w:rsidRPr="00607AC6">
              <w:rPr>
                <w:rFonts w:ascii="Arial" w:hAnsi="Arial" w:cs="Arial"/>
              </w:rPr>
              <w:t>2012-2015</w:t>
            </w:r>
          </w:p>
        </w:tc>
        <w:tc>
          <w:tcPr>
            <w:tcW w:w="2610" w:type="dxa"/>
          </w:tcPr>
          <w:p w:rsidR="00EF1724" w:rsidRPr="00607AC6" w:rsidRDefault="00EF1724" w:rsidP="00607AC6">
            <w:pPr>
              <w:jc w:val="both"/>
              <w:rPr>
                <w:rFonts w:ascii="Arial" w:hAnsi="Arial" w:cs="Arial"/>
              </w:rPr>
            </w:pPr>
            <w:r w:rsidRPr="00607AC6">
              <w:rPr>
                <w:rFonts w:ascii="Arial" w:hAnsi="Arial" w:cs="Arial"/>
              </w:rPr>
              <w:t>Number of ship obs. In Southern Hemisphere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95</w:t>
            </w:r>
          </w:p>
        </w:tc>
        <w:tc>
          <w:tcPr>
            <w:tcW w:w="1384" w:type="dxa"/>
          </w:tcPr>
          <w:p w:rsidR="00EF1724" w:rsidRPr="00607AC6" w:rsidRDefault="00EF1724" w:rsidP="00607AC6">
            <w:pPr>
              <w:jc w:val="both"/>
              <w:rPr>
                <w:rFonts w:ascii="Arial" w:hAnsi="Arial" w:cs="Arial"/>
              </w:rPr>
            </w:pPr>
            <w:r w:rsidRPr="00607AC6">
              <w:rPr>
                <w:rFonts w:ascii="Arial" w:hAnsi="Arial" w:cs="Arial"/>
              </w:rPr>
              <w:t>5.7.1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Outreach</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rPr>
              <w:t>Continue to offer every possible support to other groups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 xml:space="preserve">Number of </w:t>
            </w:r>
            <w:proofErr w:type="spellStart"/>
            <w:r w:rsidRPr="00607AC6">
              <w:rPr>
                <w:rFonts w:ascii="Arial" w:hAnsi="Arial" w:cs="Arial"/>
              </w:rPr>
              <w:t>programmes</w:t>
            </w:r>
            <w:proofErr w:type="spellEnd"/>
            <w:r w:rsidRPr="00607AC6">
              <w:rPr>
                <w:rFonts w:ascii="Arial" w:hAnsi="Arial" w:cs="Arial"/>
              </w:rPr>
              <w:t xml:space="preserve"> associated to SOT</w:t>
            </w: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96</w:t>
            </w:r>
          </w:p>
        </w:tc>
        <w:tc>
          <w:tcPr>
            <w:tcW w:w="1384" w:type="dxa"/>
          </w:tcPr>
          <w:p w:rsidR="00EF1724" w:rsidRPr="00607AC6" w:rsidRDefault="00EF1724" w:rsidP="00607AC6">
            <w:pPr>
              <w:jc w:val="both"/>
              <w:rPr>
                <w:rFonts w:ascii="Arial" w:hAnsi="Arial" w:cs="Arial"/>
              </w:rPr>
            </w:pPr>
            <w:r>
              <w:rPr>
                <w:rFonts w:ascii="Arial" w:hAnsi="Arial" w:cs="Arial"/>
              </w:rPr>
              <w:t>SOT-7/</w:t>
            </w:r>
            <w:r w:rsidRPr="000C435D">
              <w:rPr>
                <w:rFonts w:ascii="Arial" w:hAnsi="Arial" w:cs="Arial"/>
              </w:rPr>
              <w:t>6.3.3(v)</w:t>
            </w:r>
          </w:p>
        </w:tc>
        <w:tc>
          <w:tcPr>
            <w:tcW w:w="2993" w:type="dxa"/>
          </w:tcPr>
          <w:p w:rsidR="00EF1724" w:rsidRPr="00607AC6" w:rsidRDefault="00EF1724" w:rsidP="00607AC6">
            <w:pPr>
              <w:pStyle w:val="Header"/>
              <w:widowControl w:val="0"/>
              <w:tabs>
                <w:tab w:val="left" w:pos="1134"/>
              </w:tabs>
              <w:jc w:val="both"/>
              <w:rPr>
                <w:rFonts w:ascii="Arial" w:hAnsi="Arial" w:cs="Arial"/>
                <w:sz w:val="18"/>
                <w:szCs w:val="18"/>
              </w:rPr>
            </w:pPr>
            <w:r>
              <w:rPr>
                <w:rFonts w:ascii="Arial" w:hAnsi="Arial" w:cs="Arial"/>
                <w:sz w:val="18"/>
                <w:szCs w:val="18"/>
              </w:rPr>
              <w:t>Outreach</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rPr>
            </w:pPr>
            <w:r w:rsidRPr="000C435D">
              <w:rPr>
                <w:rFonts w:ascii="Arial" w:eastAsia="MS Mincho" w:hAnsi="Arial" w:cs="Arial"/>
              </w:rPr>
              <w:t xml:space="preserve">To submit suitable newsworthy articles, and PMOs are encouraged to make suitable copies available to visiting VOS </w:t>
            </w:r>
          </w:p>
        </w:tc>
        <w:tc>
          <w:tcPr>
            <w:tcW w:w="1839" w:type="dxa"/>
          </w:tcPr>
          <w:p w:rsidR="00EF1724" w:rsidRPr="00607AC6" w:rsidRDefault="00EF1724" w:rsidP="00607AC6">
            <w:pPr>
              <w:jc w:val="both"/>
              <w:rPr>
                <w:rFonts w:ascii="Arial" w:hAnsi="Arial" w:cs="Arial"/>
              </w:rPr>
            </w:pPr>
            <w:r w:rsidRPr="000C435D">
              <w:rPr>
                <w:rFonts w:ascii="Arial" w:eastAsia="MS Mincho" w:hAnsi="Arial" w:cs="Arial"/>
              </w:rPr>
              <w:t>VOS Focal Points &amp; PMOs</w:t>
            </w:r>
          </w:p>
        </w:tc>
        <w:tc>
          <w:tcPr>
            <w:tcW w:w="973" w:type="dxa"/>
          </w:tcPr>
          <w:p w:rsidR="00EF1724" w:rsidRPr="00607AC6" w:rsidRDefault="00EF1724" w:rsidP="00607AC6">
            <w:pPr>
              <w:jc w:val="both"/>
              <w:rPr>
                <w:rFonts w:ascii="Arial" w:hAnsi="Arial" w:cs="Arial"/>
              </w:rPr>
            </w:pPr>
            <w:r w:rsidRPr="000C435D">
              <w:rPr>
                <w:rFonts w:ascii="Arial" w:eastAsia="MS Mincho"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97</w:t>
            </w:r>
          </w:p>
        </w:tc>
        <w:tc>
          <w:tcPr>
            <w:tcW w:w="1384" w:type="dxa"/>
          </w:tcPr>
          <w:p w:rsidR="00EF1724" w:rsidRPr="00607AC6" w:rsidRDefault="00EF1724" w:rsidP="00607AC6">
            <w:pPr>
              <w:jc w:val="both"/>
              <w:rPr>
                <w:rFonts w:ascii="Arial" w:hAnsi="Arial" w:cs="Arial"/>
              </w:rPr>
            </w:pPr>
            <w:r w:rsidRPr="00607AC6">
              <w:rPr>
                <w:rFonts w:ascii="Arial" w:hAnsi="Arial" w:cs="Arial"/>
              </w:rPr>
              <w:t>2.3.3(vii)</w:t>
            </w:r>
          </w:p>
          <w:p w:rsidR="00EF1724" w:rsidRPr="00607AC6" w:rsidRDefault="00EF1724" w:rsidP="00607AC6">
            <w:pPr>
              <w:jc w:val="both"/>
              <w:rPr>
                <w:rFonts w:ascii="Arial" w:hAnsi="Arial" w:cs="Arial"/>
              </w:rPr>
            </w:pPr>
            <w:r w:rsidRPr="00607AC6">
              <w:rPr>
                <w:rFonts w:ascii="Arial" w:hAnsi="Arial" w:cs="Arial"/>
              </w:rPr>
              <w:t>SOT-6/10.2.1(7)</w:t>
            </w:r>
          </w:p>
        </w:tc>
        <w:tc>
          <w:tcPr>
            <w:tcW w:w="2993" w:type="dxa"/>
          </w:tcPr>
          <w:p w:rsidR="00EF1724" w:rsidRPr="00607AC6" w:rsidRDefault="00EF1724" w:rsidP="00607AC6">
            <w:pPr>
              <w:widowControl w:val="0"/>
              <w:tabs>
                <w:tab w:val="left" w:pos="600"/>
              </w:tabs>
              <w:adjustRightInd w:val="0"/>
              <w:snapToGrid w:val="0"/>
              <w:jc w:val="both"/>
              <w:rPr>
                <w:rFonts w:ascii="Arial" w:hAnsi="Arial" w:cs="Arial"/>
                <w:sz w:val="18"/>
                <w:szCs w:val="18"/>
              </w:rPr>
            </w:pPr>
            <w:r w:rsidRPr="00607AC6">
              <w:rPr>
                <w:rFonts w:ascii="Arial" w:hAnsi="Arial" w:cs="Arial"/>
                <w:sz w:val="18"/>
                <w:szCs w:val="18"/>
              </w:rPr>
              <w:t>Quality Management</w:t>
            </w:r>
          </w:p>
        </w:tc>
        <w:tc>
          <w:tcPr>
            <w:tcW w:w="4347" w:type="dxa"/>
          </w:tcPr>
          <w:p w:rsidR="00EF1724" w:rsidRPr="00607AC6" w:rsidRDefault="00EF1724" w:rsidP="00607AC6">
            <w:pPr>
              <w:widowControl w:val="0"/>
              <w:tabs>
                <w:tab w:val="left" w:pos="600"/>
              </w:tabs>
              <w:adjustRightInd w:val="0"/>
              <w:snapToGrid w:val="0"/>
              <w:jc w:val="both"/>
              <w:rPr>
                <w:rFonts w:ascii="Arial" w:hAnsi="Arial" w:cs="Arial"/>
              </w:rPr>
            </w:pPr>
            <w:r w:rsidRPr="00607AC6">
              <w:rPr>
                <w:rFonts w:ascii="Arial" w:hAnsi="Arial" w:cs="Arial"/>
              </w:rPr>
              <w:t>Comply with the WMO Quality Management Framework (QMF) and quality management principles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98</w:t>
            </w:r>
          </w:p>
        </w:tc>
        <w:tc>
          <w:tcPr>
            <w:tcW w:w="1384" w:type="dxa"/>
          </w:tcPr>
          <w:p w:rsidR="00EF1724" w:rsidRPr="00607AC6" w:rsidRDefault="00EF1724" w:rsidP="00607AC6">
            <w:pPr>
              <w:jc w:val="both"/>
              <w:rPr>
                <w:rFonts w:ascii="Arial" w:hAnsi="Arial" w:cs="Arial"/>
              </w:rPr>
            </w:pPr>
            <w:r w:rsidRPr="00607AC6">
              <w:rPr>
                <w:rFonts w:ascii="Arial" w:hAnsi="Arial" w:cs="Arial"/>
              </w:rPr>
              <w:t>2.1.7(iii)</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Requirements</w:t>
            </w:r>
          </w:p>
        </w:tc>
        <w:tc>
          <w:tcPr>
            <w:tcW w:w="4347" w:type="dxa"/>
          </w:tcPr>
          <w:p w:rsidR="00EF1724" w:rsidRPr="00607AC6" w:rsidRDefault="00EF1724" w:rsidP="00607AC6">
            <w:pPr>
              <w:jc w:val="both"/>
              <w:rPr>
                <w:rFonts w:ascii="Arial" w:hAnsi="Arial" w:cs="Arial"/>
              </w:rPr>
            </w:pPr>
            <w:r w:rsidRPr="00607AC6">
              <w:rPr>
                <w:rFonts w:ascii="Arial" w:hAnsi="Arial" w:cs="Arial"/>
              </w:rPr>
              <w:t>Encourage the Southern Ocean Observing System (SOOS) and OOPC to develop an observing strategy for the seasonal ice and under-ice zones;</w:t>
            </w:r>
          </w:p>
        </w:tc>
        <w:tc>
          <w:tcPr>
            <w:tcW w:w="1839" w:type="dxa"/>
          </w:tcPr>
          <w:p w:rsidR="00EF1724" w:rsidRPr="00607AC6" w:rsidRDefault="00EF1724" w:rsidP="00607AC6">
            <w:pPr>
              <w:jc w:val="both"/>
              <w:rPr>
                <w:rFonts w:ascii="Arial" w:hAnsi="Arial" w:cs="Arial"/>
              </w:rPr>
            </w:pPr>
            <w:r w:rsidRPr="00607AC6">
              <w:rPr>
                <w:rFonts w:ascii="Arial" w:hAnsi="Arial" w:cs="Arial"/>
              </w:rPr>
              <w:t>SOT Chair</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Strategy on seasonal ice and under-ice zones available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99</w:t>
            </w:r>
          </w:p>
        </w:tc>
        <w:tc>
          <w:tcPr>
            <w:tcW w:w="1384" w:type="dxa"/>
          </w:tcPr>
          <w:p w:rsidR="00EF1724" w:rsidRPr="00607AC6" w:rsidRDefault="00EF1724" w:rsidP="00607AC6">
            <w:pPr>
              <w:jc w:val="both"/>
              <w:rPr>
                <w:rFonts w:ascii="Arial" w:hAnsi="Arial" w:cs="Arial"/>
              </w:rPr>
            </w:pPr>
            <w:r w:rsidRPr="00607AC6">
              <w:rPr>
                <w:rFonts w:ascii="Arial" w:hAnsi="Arial" w:cs="Arial"/>
              </w:rPr>
              <w:t>2.1.5</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Requirements/SOOP</w:t>
            </w:r>
          </w:p>
        </w:tc>
        <w:tc>
          <w:tcPr>
            <w:tcW w:w="4347" w:type="dxa"/>
          </w:tcPr>
          <w:p w:rsidR="00EF1724" w:rsidRPr="00607AC6" w:rsidRDefault="00EF1724" w:rsidP="00607AC6">
            <w:pPr>
              <w:jc w:val="both"/>
              <w:rPr>
                <w:rFonts w:ascii="Arial" w:hAnsi="Arial" w:cs="Arial"/>
              </w:rPr>
            </w:pPr>
            <w:r w:rsidRPr="00607AC6">
              <w:rPr>
                <w:rFonts w:ascii="Arial" w:hAnsi="Arial" w:cs="Arial"/>
              </w:rPr>
              <w:t>investigate how to reconcile ocean heat content, sea level, and energy identified imbalances, with focus on the error budget and sampling requirements (attempt to involve both the scientific community and funders of the ocean observing system, in a pilot activity to better engage funders  )</w:t>
            </w:r>
          </w:p>
        </w:tc>
        <w:tc>
          <w:tcPr>
            <w:tcW w:w="1839" w:type="dxa"/>
          </w:tcPr>
          <w:p w:rsidR="00EF1724" w:rsidRPr="00607AC6" w:rsidRDefault="00EF1724" w:rsidP="00607AC6">
            <w:pPr>
              <w:jc w:val="both"/>
              <w:rPr>
                <w:rFonts w:ascii="Arial" w:hAnsi="Arial" w:cs="Arial"/>
              </w:rPr>
            </w:pPr>
            <w:r w:rsidRPr="00607AC6">
              <w:rPr>
                <w:rFonts w:ascii="Arial" w:hAnsi="Arial" w:cs="Arial"/>
              </w:rPr>
              <w:t>XBT Science Team</w:t>
            </w:r>
          </w:p>
        </w:tc>
        <w:tc>
          <w:tcPr>
            <w:tcW w:w="973" w:type="dxa"/>
          </w:tcPr>
          <w:p w:rsidR="00EF1724" w:rsidRPr="00607AC6" w:rsidRDefault="00EF1724" w:rsidP="00607AC6">
            <w:pPr>
              <w:jc w:val="both"/>
              <w:rPr>
                <w:rFonts w:ascii="Arial" w:hAnsi="Arial" w:cs="Arial"/>
              </w:rPr>
            </w:pPr>
            <w:r w:rsidRPr="00607AC6">
              <w:rPr>
                <w:rFonts w:ascii="Arial" w:hAnsi="Arial" w:cs="Arial"/>
              </w:rPr>
              <w:t>2012-2015</w:t>
            </w:r>
          </w:p>
        </w:tc>
        <w:tc>
          <w:tcPr>
            <w:tcW w:w="2610" w:type="dxa"/>
          </w:tcPr>
          <w:p w:rsidR="00EF1724" w:rsidRPr="00607AC6" w:rsidRDefault="00EF1724" w:rsidP="00607AC6">
            <w:pPr>
              <w:jc w:val="both"/>
              <w:rPr>
                <w:rFonts w:ascii="Arial" w:hAnsi="Arial" w:cs="Arial"/>
              </w:rPr>
            </w:pPr>
            <w:r w:rsidRPr="00607AC6">
              <w:rPr>
                <w:rFonts w:ascii="Arial" w:hAnsi="Arial" w:cs="Arial"/>
              </w:rPr>
              <w:t>Metrics to be proposed</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100</w:t>
            </w:r>
          </w:p>
        </w:tc>
        <w:tc>
          <w:tcPr>
            <w:tcW w:w="1384" w:type="dxa"/>
          </w:tcPr>
          <w:p w:rsidR="00EF1724" w:rsidRPr="00607AC6" w:rsidRDefault="00EF1724" w:rsidP="00607AC6">
            <w:pPr>
              <w:jc w:val="both"/>
              <w:rPr>
                <w:rFonts w:ascii="Arial" w:hAnsi="Arial" w:cs="Arial"/>
              </w:rPr>
            </w:pPr>
            <w:r w:rsidRPr="00607AC6">
              <w:rPr>
                <w:rFonts w:ascii="Arial" w:hAnsi="Arial" w:cs="Arial"/>
              </w:rPr>
              <w:t>2.1.7(ii)</w:t>
            </w:r>
          </w:p>
        </w:tc>
        <w:tc>
          <w:tcPr>
            <w:tcW w:w="2993" w:type="dxa"/>
          </w:tcPr>
          <w:p w:rsidR="00EF1724" w:rsidRPr="00607AC6" w:rsidRDefault="00EF1724" w:rsidP="00607AC6">
            <w:pPr>
              <w:jc w:val="both"/>
              <w:rPr>
                <w:rFonts w:ascii="Arial" w:hAnsi="Arial" w:cs="Arial"/>
                <w:sz w:val="18"/>
                <w:szCs w:val="18"/>
              </w:rPr>
            </w:pPr>
            <w:r w:rsidRPr="00607AC6">
              <w:rPr>
                <w:rFonts w:ascii="Arial" w:hAnsi="Arial" w:cs="Arial"/>
                <w:sz w:val="18"/>
                <w:szCs w:val="18"/>
              </w:rPr>
              <w:t>Requirements/SOOP</w:t>
            </w:r>
          </w:p>
        </w:tc>
        <w:tc>
          <w:tcPr>
            <w:tcW w:w="4347" w:type="dxa"/>
          </w:tcPr>
          <w:p w:rsidR="00EF1724" w:rsidRPr="00607AC6" w:rsidRDefault="00EF1724" w:rsidP="00607AC6">
            <w:pPr>
              <w:jc w:val="both"/>
              <w:rPr>
                <w:rFonts w:ascii="Arial" w:hAnsi="Arial" w:cs="Arial"/>
              </w:rPr>
            </w:pPr>
            <w:r w:rsidRPr="00607AC6">
              <w:rPr>
                <w:rFonts w:ascii="Arial" w:hAnsi="Arial" w:cs="Arial"/>
              </w:rPr>
              <w:t>Develop XBT-based indices of currents and subsurface ocean state, and think about how they link to climate impacts on land, as a way of boosting interest in the climate community in XBT data.</w:t>
            </w:r>
          </w:p>
        </w:tc>
        <w:tc>
          <w:tcPr>
            <w:tcW w:w="1839" w:type="dxa"/>
          </w:tcPr>
          <w:p w:rsidR="00EF1724" w:rsidRPr="00607AC6" w:rsidRDefault="00EF1724" w:rsidP="00607AC6">
            <w:pPr>
              <w:jc w:val="both"/>
              <w:rPr>
                <w:rFonts w:ascii="Arial" w:hAnsi="Arial" w:cs="Arial"/>
              </w:rPr>
            </w:pPr>
            <w:r w:rsidRPr="00607AC6">
              <w:rPr>
                <w:rFonts w:ascii="Arial" w:hAnsi="Arial" w:cs="Arial"/>
              </w:rPr>
              <w:t>XBT Science Team</w:t>
            </w:r>
          </w:p>
        </w:tc>
        <w:tc>
          <w:tcPr>
            <w:tcW w:w="973" w:type="dxa"/>
          </w:tcPr>
          <w:p w:rsidR="00EF1724" w:rsidRPr="00607AC6" w:rsidRDefault="00EF1724" w:rsidP="00607AC6">
            <w:pPr>
              <w:jc w:val="both"/>
              <w:rPr>
                <w:rFonts w:ascii="Arial" w:hAnsi="Arial" w:cs="Arial"/>
              </w:rPr>
            </w:pPr>
            <w:r w:rsidRPr="00607AC6">
              <w:rPr>
                <w:rFonts w:ascii="Arial" w:hAnsi="Arial" w:cs="Arial"/>
              </w:rPr>
              <w:t>2013</w:t>
            </w:r>
          </w:p>
        </w:tc>
        <w:tc>
          <w:tcPr>
            <w:tcW w:w="2610" w:type="dxa"/>
          </w:tcPr>
          <w:p w:rsidR="00EF1724" w:rsidRPr="00607AC6" w:rsidRDefault="00EF1724" w:rsidP="00607AC6">
            <w:pPr>
              <w:jc w:val="both"/>
              <w:rPr>
                <w:rFonts w:ascii="Arial" w:hAnsi="Arial" w:cs="Arial"/>
              </w:rPr>
            </w:pPr>
            <w:r w:rsidRPr="00607AC6">
              <w:rPr>
                <w:rFonts w:ascii="Arial" w:hAnsi="Arial" w:cs="Arial"/>
              </w:rPr>
              <w:t>Number of indices</w:t>
            </w:r>
          </w:p>
        </w:tc>
      </w:tr>
      <w:tr w:rsidR="00EF1724" w:rsidRPr="00607AC6" w:rsidTr="00F22E4B">
        <w:tc>
          <w:tcPr>
            <w:tcW w:w="634" w:type="dxa"/>
          </w:tcPr>
          <w:p w:rsidR="00EF1724" w:rsidRDefault="00EF1724" w:rsidP="00607AC6">
            <w:pPr>
              <w:jc w:val="both"/>
              <w:rPr>
                <w:rFonts w:ascii="Arial" w:hAnsi="Arial" w:cs="Arial"/>
              </w:rPr>
            </w:pPr>
            <w:r>
              <w:rPr>
                <w:rFonts w:ascii="Arial" w:hAnsi="Arial" w:cs="Arial"/>
              </w:rPr>
              <w:t>101</w:t>
            </w:r>
          </w:p>
        </w:tc>
        <w:tc>
          <w:tcPr>
            <w:tcW w:w="1384" w:type="dxa"/>
          </w:tcPr>
          <w:p w:rsidR="00EF1724" w:rsidRPr="00607AC6" w:rsidRDefault="00EF1724" w:rsidP="00607AC6">
            <w:pPr>
              <w:jc w:val="both"/>
              <w:rPr>
                <w:rFonts w:ascii="Arial" w:hAnsi="Arial" w:cs="Arial"/>
              </w:rPr>
            </w:pPr>
            <w:r>
              <w:rPr>
                <w:rFonts w:ascii="Arial" w:hAnsi="Arial" w:cs="Arial"/>
                <w:bCs/>
              </w:rPr>
              <w:t>SOT-7/</w:t>
            </w:r>
            <w:r w:rsidRPr="00EE75A6">
              <w:rPr>
                <w:rFonts w:ascii="Arial" w:hAnsi="Arial" w:cs="Arial"/>
                <w:bCs/>
              </w:rPr>
              <w:t>8.2.2.2(iii)</w:t>
            </w:r>
          </w:p>
        </w:tc>
        <w:tc>
          <w:tcPr>
            <w:tcW w:w="2993" w:type="dxa"/>
          </w:tcPr>
          <w:p w:rsidR="00EF1724" w:rsidRPr="00171CC4" w:rsidRDefault="00EF1724" w:rsidP="00607AC6">
            <w:pPr>
              <w:widowControl w:val="0"/>
              <w:tabs>
                <w:tab w:val="num" w:pos="720"/>
                <w:tab w:val="num" w:pos="1080"/>
              </w:tabs>
              <w:ind w:left="1440" w:hanging="720"/>
              <w:jc w:val="both"/>
              <w:rPr>
                <w:rFonts w:ascii="Arial" w:hAnsi="Arial" w:cs="Arial"/>
              </w:rPr>
            </w:pPr>
            <w:r w:rsidRPr="00607AC6">
              <w:rPr>
                <w:rFonts w:ascii="Arial" w:hAnsi="Arial" w:cs="Arial"/>
                <w:sz w:val="18"/>
                <w:szCs w:val="18"/>
              </w:rPr>
              <w:t>Requirements/SOOP</w:t>
            </w:r>
          </w:p>
        </w:tc>
        <w:tc>
          <w:tcPr>
            <w:tcW w:w="4347" w:type="dxa"/>
          </w:tcPr>
          <w:p w:rsidR="00EF1724" w:rsidRPr="00EE75A6" w:rsidRDefault="00EF1724" w:rsidP="00607AC6">
            <w:pPr>
              <w:jc w:val="both"/>
              <w:rPr>
                <w:rFonts w:ascii="Arial" w:hAnsi="Arial" w:cs="Arial"/>
              </w:rPr>
            </w:pPr>
            <w:r w:rsidRPr="00EE75A6">
              <w:rPr>
                <w:rFonts w:ascii="Arial" w:hAnsi="Arial" w:cs="Arial"/>
              </w:rPr>
              <w:t xml:space="preserve">To complete and maintain a dedicated web page hosted at AOML with information about </w:t>
            </w:r>
            <w:r w:rsidRPr="00EE75A6">
              <w:rPr>
                <w:rFonts w:ascii="Arial" w:hAnsi="Arial" w:cs="Arial"/>
              </w:rPr>
              <w:lastRenderedPageBreak/>
              <w:t xml:space="preserve">the XBT Science Team, and with products on ocean currents and </w:t>
            </w:r>
            <w:proofErr w:type="spellStart"/>
            <w:r w:rsidRPr="00EE75A6">
              <w:rPr>
                <w:rFonts w:ascii="Arial" w:hAnsi="Arial" w:cs="Arial"/>
              </w:rPr>
              <w:t>meridional</w:t>
            </w:r>
            <w:proofErr w:type="spellEnd"/>
            <w:r w:rsidRPr="00EE75A6">
              <w:rPr>
                <w:rFonts w:ascii="Arial" w:hAnsi="Arial" w:cs="Arial"/>
              </w:rPr>
              <w:t xml:space="preserve"> heat transport, distribution of quality control data (e.g. with links to data distribution centers). The web page should also clearly describe recommendations for XBT data corrections, meetings and links to various XBT sites </w:t>
            </w:r>
          </w:p>
        </w:tc>
        <w:tc>
          <w:tcPr>
            <w:tcW w:w="1839" w:type="dxa"/>
          </w:tcPr>
          <w:p w:rsidR="00EF1724" w:rsidRPr="00EE75A6" w:rsidRDefault="00EF1724" w:rsidP="00607AC6">
            <w:pPr>
              <w:jc w:val="both"/>
              <w:rPr>
                <w:rFonts w:ascii="Arial" w:hAnsi="Arial" w:cs="Arial"/>
              </w:rPr>
            </w:pPr>
            <w:r w:rsidRPr="00EE75A6">
              <w:rPr>
                <w:rFonts w:ascii="Arial" w:hAnsi="Arial" w:cs="Arial"/>
              </w:rPr>
              <w:lastRenderedPageBreak/>
              <w:t>SOOPIP members, XBT-</w:t>
            </w:r>
            <w:r w:rsidRPr="00EE75A6">
              <w:rPr>
                <w:rFonts w:ascii="Arial" w:hAnsi="Arial" w:cs="Arial"/>
              </w:rPr>
              <w:lastRenderedPageBreak/>
              <w:t>ST</w:t>
            </w:r>
          </w:p>
        </w:tc>
        <w:tc>
          <w:tcPr>
            <w:tcW w:w="973" w:type="dxa"/>
          </w:tcPr>
          <w:p w:rsidR="00EF1724" w:rsidRPr="00607AC6" w:rsidRDefault="00EF1724" w:rsidP="00607AC6">
            <w:pPr>
              <w:jc w:val="both"/>
              <w:rPr>
                <w:rFonts w:ascii="Arial" w:hAnsi="Arial" w:cs="Arial"/>
              </w:rPr>
            </w:pPr>
            <w:r>
              <w:rPr>
                <w:rFonts w:ascii="Arial" w:hAnsi="Arial" w:cs="Arial"/>
              </w:rPr>
              <w:lastRenderedPageBreak/>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lastRenderedPageBreak/>
              <w:t>102</w:t>
            </w:r>
          </w:p>
        </w:tc>
        <w:tc>
          <w:tcPr>
            <w:tcW w:w="1384" w:type="dxa"/>
          </w:tcPr>
          <w:p w:rsidR="00EF1724" w:rsidRPr="00607AC6" w:rsidRDefault="00EF1724" w:rsidP="00607AC6">
            <w:pPr>
              <w:jc w:val="both"/>
              <w:rPr>
                <w:rFonts w:ascii="Arial" w:hAnsi="Arial" w:cs="Arial"/>
              </w:rPr>
            </w:pPr>
            <w:r w:rsidRPr="00607AC6">
              <w:rPr>
                <w:rFonts w:ascii="Arial" w:hAnsi="Arial" w:cs="Arial"/>
              </w:rPr>
              <w:t>2.3.3(viii)</w:t>
            </w:r>
          </w:p>
        </w:tc>
        <w:tc>
          <w:tcPr>
            <w:tcW w:w="2993" w:type="dxa"/>
          </w:tcPr>
          <w:p w:rsidR="00EF1724" w:rsidRPr="00607AC6" w:rsidRDefault="00EF1724" w:rsidP="00607AC6">
            <w:pPr>
              <w:jc w:val="both"/>
              <w:rPr>
                <w:rFonts w:ascii="Arial" w:hAnsi="Arial" w:cs="Arial"/>
                <w:sz w:val="18"/>
                <w:szCs w:val="18"/>
              </w:rPr>
            </w:pPr>
            <w:proofErr w:type="spellStart"/>
            <w:r w:rsidRPr="00607AC6">
              <w:rPr>
                <w:rFonts w:ascii="Arial" w:hAnsi="Arial" w:cs="Arial"/>
                <w:sz w:val="18"/>
                <w:szCs w:val="18"/>
              </w:rPr>
              <w:t>Satcomm</w:t>
            </w:r>
            <w:proofErr w:type="spellEnd"/>
          </w:p>
        </w:tc>
        <w:tc>
          <w:tcPr>
            <w:tcW w:w="4347" w:type="dxa"/>
          </w:tcPr>
          <w:p w:rsidR="00EF1724" w:rsidRPr="00607AC6" w:rsidRDefault="00EF1724" w:rsidP="00607AC6">
            <w:pPr>
              <w:jc w:val="both"/>
              <w:rPr>
                <w:rFonts w:ascii="Arial" w:hAnsi="Arial" w:cs="Arial"/>
              </w:rPr>
            </w:pPr>
            <w:r w:rsidRPr="00607AC6">
              <w:rPr>
                <w:rFonts w:ascii="Arial" w:hAnsi="Arial" w:cs="Arial"/>
              </w:rPr>
              <w:t>Participate in the international forum of users of satellite data telecommunication systems for environmental use once established</w:t>
            </w:r>
          </w:p>
        </w:tc>
        <w:tc>
          <w:tcPr>
            <w:tcW w:w="1839" w:type="dxa"/>
          </w:tcPr>
          <w:p w:rsidR="00EF1724" w:rsidRPr="00607AC6" w:rsidRDefault="00EF1724" w:rsidP="00607AC6">
            <w:pPr>
              <w:jc w:val="both"/>
              <w:rPr>
                <w:rFonts w:ascii="Arial" w:hAnsi="Arial" w:cs="Arial"/>
              </w:rPr>
            </w:pPr>
            <w:r w:rsidRPr="00607AC6">
              <w:rPr>
                <w:rFonts w:ascii="Arial" w:hAnsi="Arial" w:cs="Arial"/>
              </w:rPr>
              <w:t xml:space="preserve">Satellite data telecom operators </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103</w:t>
            </w:r>
          </w:p>
        </w:tc>
        <w:tc>
          <w:tcPr>
            <w:tcW w:w="1384" w:type="dxa"/>
          </w:tcPr>
          <w:p w:rsidR="00EF1724" w:rsidRPr="00607AC6" w:rsidRDefault="00EF1724" w:rsidP="00607AC6">
            <w:pPr>
              <w:jc w:val="both"/>
              <w:rPr>
                <w:rFonts w:ascii="Arial" w:hAnsi="Arial" w:cs="Arial"/>
              </w:rPr>
            </w:pPr>
            <w:r w:rsidRPr="00607AC6">
              <w:rPr>
                <w:rFonts w:ascii="Arial" w:hAnsi="Arial" w:cs="Arial"/>
              </w:rPr>
              <w:t>3.1.11(xvi)</w:t>
            </w:r>
          </w:p>
          <w:p w:rsidR="00EF1724" w:rsidRPr="00607AC6" w:rsidRDefault="00EF1724" w:rsidP="00607AC6">
            <w:pPr>
              <w:jc w:val="both"/>
              <w:rPr>
                <w:rFonts w:ascii="Arial" w:hAnsi="Arial" w:cs="Arial"/>
              </w:rPr>
            </w:pPr>
            <w:r w:rsidRPr="00607AC6">
              <w:rPr>
                <w:rFonts w:ascii="Arial" w:hAnsi="Arial" w:cs="Arial"/>
              </w:rPr>
              <w:t>3.1.11(xvii)</w:t>
            </w:r>
          </w:p>
          <w:p w:rsidR="00EF1724" w:rsidRPr="00607AC6" w:rsidRDefault="00EF1724" w:rsidP="00607AC6">
            <w:pPr>
              <w:jc w:val="both"/>
              <w:rPr>
                <w:rFonts w:ascii="Arial" w:hAnsi="Arial" w:cs="Arial"/>
              </w:rPr>
            </w:pPr>
            <w:r w:rsidRPr="00607AC6">
              <w:rPr>
                <w:rFonts w:ascii="Arial" w:hAnsi="Arial" w:cs="Arial"/>
              </w:rPr>
              <w:t>5.1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proofErr w:type="spellStart"/>
            <w:r w:rsidRPr="00607AC6">
              <w:rPr>
                <w:rFonts w:ascii="Arial" w:hAnsi="Arial" w:cs="Arial"/>
                <w:sz w:val="18"/>
                <w:szCs w:val="18"/>
              </w:rPr>
              <w:t>Satcomm</w:t>
            </w:r>
            <w:proofErr w:type="spellEnd"/>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 xml:space="preserve">Encourage PMOs to collect </w:t>
            </w:r>
            <w:r w:rsidRPr="00607AC6">
              <w:rPr>
                <w:rFonts w:ascii="Arial" w:hAnsi="Arial" w:cs="Arial"/>
                <w:caps/>
              </w:rPr>
              <w:t>Inmarsat</w:t>
            </w:r>
            <w:r w:rsidRPr="00607AC6">
              <w:rPr>
                <w:rFonts w:ascii="Arial" w:hAnsi="Arial" w:cs="Arial"/>
              </w:rPr>
              <w:t xml:space="preserve"> C numbers at recruitment in the event that contact with the ships is necessary to check an observation, advise on correct coding procedures or request additional observations in storm or Tropical Cyclone conditions</w:t>
            </w:r>
          </w:p>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WMO to maintain an up-to-date list of INMARSAT Land Earth Stations (LES) that accept observations free of charge to the ship, as well as the special access codes required to lodge ship’s weather reports with LES</w:t>
            </w:r>
          </w:p>
        </w:tc>
        <w:tc>
          <w:tcPr>
            <w:tcW w:w="1839" w:type="dxa"/>
          </w:tcPr>
          <w:p w:rsidR="00EF1724" w:rsidRPr="00607AC6" w:rsidRDefault="00EF1724" w:rsidP="00607AC6">
            <w:pPr>
              <w:jc w:val="both"/>
              <w:rPr>
                <w:rFonts w:ascii="Arial" w:hAnsi="Arial" w:cs="Arial"/>
              </w:rPr>
            </w:pPr>
            <w:r w:rsidRPr="00607AC6">
              <w:rPr>
                <w:rFonts w:ascii="Arial" w:hAnsi="Arial" w:cs="Arial"/>
              </w:rPr>
              <w:t>VOS</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SAC41 list of codes up to date</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104</w:t>
            </w:r>
          </w:p>
        </w:tc>
        <w:tc>
          <w:tcPr>
            <w:tcW w:w="1384" w:type="dxa"/>
          </w:tcPr>
          <w:p w:rsidR="00EF1724" w:rsidRPr="00607AC6" w:rsidRDefault="00EF1724" w:rsidP="00607AC6">
            <w:pPr>
              <w:jc w:val="both"/>
              <w:rPr>
                <w:rFonts w:ascii="Arial" w:hAnsi="Arial" w:cs="Arial"/>
              </w:rPr>
            </w:pPr>
            <w:r w:rsidRPr="00607AC6">
              <w:rPr>
                <w:rFonts w:ascii="Arial" w:hAnsi="Arial" w:cs="Arial"/>
              </w:rPr>
              <w:t>3.3.10</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proofErr w:type="spellStart"/>
            <w:r w:rsidRPr="00607AC6">
              <w:rPr>
                <w:rFonts w:ascii="Arial" w:hAnsi="Arial" w:cs="Arial"/>
                <w:sz w:val="18"/>
                <w:szCs w:val="18"/>
              </w:rPr>
              <w:t>Satcomm</w:t>
            </w:r>
            <w:proofErr w:type="spellEnd"/>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Improve efficiency in communicating data</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105</w:t>
            </w:r>
          </w:p>
        </w:tc>
        <w:tc>
          <w:tcPr>
            <w:tcW w:w="1384" w:type="dxa"/>
          </w:tcPr>
          <w:p w:rsidR="00EF1724" w:rsidRPr="00607AC6" w:rsidRDefault="00EF1724" w:rsidP="00607AC6">
            <w:pPr>
              <w:jc w:val="both"/>
              <w:rPr>
                <w:rFonts w:ascii="Arial" w:hAnsi="Arial" w:cs="Arial"/>
              </w:rPr>
            </w:pPr>
            <w:r w:rsidRPr="00607AC6">
              <w:rPr>
                <w:rFonts w:ascii="Arial" w:hAnsi="Arial" w:cs="Arial"/>
              </w:rPr>
              <w:t>4.2.1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proofErr w:type="spellStart"/>
            <w:r w:rsidRPr="00607AC6">
              <w:rPr>
                <w:rFonts w:ascii="Arial" w:hAnsi="Arial" w:cs="Arial"/>
                <w:sz w:val="18"/>
                <w:szCs w:val="18"/>
              </w:rPr>
              <w:t>Satcomm</w:t>
            </w:r>
            <w:proofErr w:type="spellEnd"/>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Use increasingly high data rate satellite data telecommunication on-board ships (e.g. Iridium)</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106</w:t>
            </w:r>
          </w:p>
        </w:tc>
        <w:tc>
          <w:tcPr>
            <w:tcW w:w="1384" w:type="dxa"/>
          </w:tcPr>
          <w:p w:rsidR="00EF1724" w:rsidRPr="00607AC6" w:rsidRDefault="00EF1724" w:rsidP="00607AC6">
            <w:pPr>
              <w:jc w:val="both"/>
              <w:rPr>
                <w:rFonts w:ascii="Arial" w:hAnsi="Arial" w:cs="Arial"/>
              </w:rPr>
            </w:pPr>
            <w:r w:rsidRPr="00607AC6">
              <w:rPr>
                <w:rFonts w:ascii="Arial" w:hAnsi="Arial" w:cs="Arial"/>
              </w:rPr>
              <w:t>3.1.11(xiii)</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Technology</w:t>
            </w:r>
          </w:p>
        </w:tc>
        <w:tc>
          <w:tcPr>
            <w:tcW w:w="4347" w:type="dxa"/>
          </w:tcPr>
          <w:p w:rsidR="00EF1724" w:rsidRPr="00607AC6" w:rsidRDefault="00EF1724" w:rsidP="00607AC6">
            <w:pPr>
              <w:pStyle w:val="BodyText"/>
              <w:widowControl w:val="0"/>
              <w:tabs>
                <w:tab w:val="left" w:pos="1134"/>
              </w:tabs>
              <w:spacing w:after="0"/>
              <w:jc w:val="both"/>
              <w:rPr>
                <w:rFonts w:ascii="Arial" w:hAnsi="Arial" w:cs="Arial"/>
              </w:rPr>
            </w:pPr>
            <w:r w:rsidRPr="00607AC6">
              <w:rPr>
                <w:rFonts w:ascii="Arial" w:hAnsi="Arial" w:cs="Arial"/>
              </w:rPr>
              <w:t>Keep Members informed of advances in technology in the taking and transmission of ships’ observations by means of technical notes and similar publications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relevant publications/documents</w:t>
            </w:r>
          </w:p>
        </w:tc>
      </w:tr>
      <w:tr w:rsidR="00EF1724" w:rsidRPr="00607AC6" w:rsidTr="00F22E4B">
        <w:tc>
          <w:tcPr>
            <w:tcW w:w="634" w:type="dxa"/>
          </w:tcPr>
          <w:p w:rsidR="00EF1724" w:rsidRPr="00607AC6" w:rsidRDefault="00EF1724" w:rsidP="00607AC6">
            <w:pPr>
              <w:jc w:val="both"/>
              <w:rPr>
                <w:rFonts w:ascii="Arial" w:hAnsi="Arial" w:cs="Arial"/>
              </w:rPr>
            </w:pPr>
            <w:r>
              <w:rPr>
                <w:rFonts w:ascii="Arial" w:hAnsi="Arial" w:cs="Arial"/>
              </w:rPr>
              <w:t>104</w:t>
            </w:r>
          </w:p>
        </w:tc>
        <w:tc>
          <w:tcPr>
            <w:tcW w:w="1384" w:type="dxa"/>
          </w:tcPr>
          <w:p w:rsidR="00EF1724" w:rsidRPr="00607AC6" w:rsidRDefault="00EF1724" w:rsidP="00607AC6">
            <w:pPr>
              <w:jc w:val="both"/>
              <w:rPr>
                <w:rFonts w:ascii="Arial" w:hAnsi="Arial" w:cs="Arial"/>
              </w:rPr>
            </w:pPr>
            <w:r w:rsidRPr="00607AC6">
              <w:rPr>
                <w:rFonts w:ascii="Arial" w:hAnsi="Arial" w:cs="Arial"/>
              </w:rPr>
              <w:t>5.5.1</w:t>
            </w:r>
          </w:p>
        </w:tc>
        <w:tc>
          <w:tcPr>
            <w:tcW w:w="2993" w:type="dxa"/>
          </w:tcPr>
          <w:p w:rsidR="00EF1724" w:rsidRPr="00607AC6" w:rsidRDefault="00EF1724" w:rsidP="00607AC6">
            <w:pPr>
              <w:pStyle w:val="BodyText"/>
              <w:widowControl w:val="0"/>
              <w:tabs>
                <w:tab w:val="left" w:pos="1134"/>
              </w:tabs>
              <w:spacing w:after="0"/>
              <w:jc w:val="both"/>
              <w:rPr>
                <w:rFonts w:ascii="Arial" w:hAnsi="Arial" w:cs="Arial"/>
                <w:sz w:val="18"/>
                <w:szCs w:val="18"/>
              </w:rPr>
            </w:pPr>
            <w:r w:rsidRPr="00607AC6">
              <w:rPr>
                <w:rFonts w:ascii="Arial" w:hAnsi="Arial" w:cs="Arial"/>
                <w:sz w:val="18"/>
                <w:szCs w:val="18"/>
              </w:rPr>
              <w:t>Technology development</w:t>
            </w:r>
          </w:p>
        </w:tc>
        <w:tc>
          <w:tcPr>
            <w:tcW w:w="4347" w:type="dxa"/>
          </w:tcPr>
          <w:p w:rsidR="00EF1724" w:rsidRPr="00607AC6" w:rsidRDefault="00EF1724" w:rsidP="00607AC6">
            <w:pPr>
              <w:widowControl w:val="0"/>
              <w:tabs>
                <w:tab w:val="left" w:pos="993"/>
              </w:tabs>
              <w:autoSpaceDE w:val="0"/>
              <w:autoSpaceDN w:val="0"/>
              <w:adjustRightInd w:val="0"/>
              <w:jc w:val="both"/>
              <w:rPr>
                <w:rFonts w:ascii="Arial" w:hAnsi="Arial" w:cs="Arial"/>
                <w:bCs/>
              </w:rPr>
            </w:pPr>
            <w:r w:rsidRPr="00607AC6">
              <w:rPr>
                <w:rFonts w:ascii="Arial" w:hAnsi="Arial" w:cs="Arial"/>
              </w:rPr>
              <w:t>Foster the creation of Task Teams and Pilot Projects as an efficient way of meeting the SOT objectives within resource constraints.</w:t>
            </w:r>
          </w:p>
        </w:tc>
        <w:tc>
          <w:tcPr>
            <w:tcW w:w="1839" w:type="dxa"/>
          </w:tcPr>
          <w:p w:rsidR="00EF1724" w:rsidRPr="00607AC6" w:rsidRDefault="00EF1724" w:rsidP="00607AC6">
            <w:pPr>
              <w:jc w:val="both"/>
              <w:rPr>
                <w:rFonts w:ascii="Arial" w:hAnsi="Arial" w:cs="Arial"/>
              </w:rPr>
            </w:pPr>
            <w:r w:rsidRPr="00607AC6">
              <w:rPr>
                <w:rFonts w:ascii="Arial" w:hAnsi="Arial" w:cs="Arial"/>
              </w:rPr>
              <w:t>SOT</w:t>
            </w:r>
          </w:p>
        </w:tc>
        <w:tc>
          <w:tcPr>
            <w:tcW w:w="973" w:type="dxa"/>
          </w:tcPr>
          <w:p w:rsidR="00EF1724" w:rsidRPr="00607AC6" w:rsidRDefault="00EF1724" w:rsidP="00607AC6">
            <w:pPr>
              <w:jc w:val="both"/>
              <w:rPr>
                <w:rFonts w:ascii="Arial" w:hAnsi="Arial" w:cs="Arial"/>
              </w:rPr>
            </w:pPr>
            <w:r w:rsidRPr="00607AC6">
              <w:rPr>
                <w:rFonts w:ascii="Arial" w:hAnsi="Arial" w:cs="Arial"/>
              </w:rPr>
              <w:t>Ongoing</w:t>
            </w:r>
          </w:p>
        </w:tc>
        <w:tc>
          <w:tcPr>
            <w:tcW w:w="2610" w:type="dxa"/>
          </w:tcPr>
          <w:p w:rsidR="00EF1724" w:rsidRPr="00607AC6" w:rsidRDefault="00EF1724" w:rsidP="00607AC6">
            <w:pPr>
              <w:jc w:val="both"/>
              <w:rPr>
                <w:rFonts w:ascii="Arial" w:hAnsi="Arial" w:cs="Arial"/>
              </w:rPr>
            </w:pPr>
            <w:r w:rsidRPr="00607AC6">
              <w:rPr>
                <w:rFonts w:ascii="Arial" w:hAnsi="Arial" w:cs="Arial"/>
              </w:rPr>
              <w:t>Number of Task Teams and Pilot Projects</w:t>
            </w:r>
          </w:p>
        </w:tc>
      </w:tr>
    </w:tbl>
    <w:p w:rsidR="00EF1724" w:rsidRDefault="00EF1724" w:rsidP="009E0D70">
      <w:pPr>
        <w:rPr>
          <w:rFonts w:ascii="Arial" w:hAnsi="Arial" w:cs="Arial"/>
          <w:color w:val="000000"/>
          <w:sz w:val="22"/>
          <w:szCs w:val="22"/>
        </w:rPr>
      </w:pPr>
    </w:p>
    <w:p w:rsidR="00EF1724" w:rsidRDefault="00EF1724" w:rsidP="00F5408B">
      <w:pPr>
        <w:jc w:val="center"/>
        <w:rPr>
          <w:rFonts w:ascii="Arial" w:hAnsi="Arial" w:cs="Arial"/>
          <w:color w:val="000000"/>
          <w:sz w:val="22"/>
          <w:szCs w:val="22"/>
        </w:rPr>
        <w:sectPr w:rsidR="00EF1724" w:rsidSect="005041CC">
          <w:footnotePr>
            <w:numRestart w:val="eachSect"/>
          </w:footnotePr>
          <w:pgSz w:w="16840" w:h="11907" w:orient="landscape" w:code="9"/>
          <w:pgMar w:top="1138" w:right="1138" w:bottom="1138" w:left="1138" w:header="720" w:footer="720" w:gutter="0"/>
          <w:cols w:space="720"/>
        </w:sectPr>
      </w:pPr>
      <w:r w:rsidRPr="00FA47D3">
        <w:rPr>
          <w:rFonts w:ascii="Arial" w:hAnsi="Arial" w:cs="Arial"/>
          <w:color w:val="000000"/>
          <w:sz w:val="22"/>
          <w:szCs w:val="22"/>
        </w:rPr>
        <w:t>____________</w:t>
      </w:r>
    </w:p>
    <w:p w:rsidR="00EF1724" w:rsidRPr="00F5408B" w:rsidRDefault="00EF1724" w:rsidP="00F5408B">
      <w:pPr>
        <w:jc w:val="center"/>
        <w:rPr>
          <w:rFonts w:ascii="Arial" w:hAnsi="Arial" w:cs="Arial"/>
          <w:b/>
          <w:bCs/>
          <w:caps/>
          <w:color w:val="000000"/>
          <w:sz w:val="22"/>
          <w:szCs w:val="22"/>
        </w:rPr>
      </w:pPr>
      <w:bookmarkStart w:id="103" w:name="Annex_XII"/>
      <w:r w:rsidRPr="00F5408B">
        <w:rPr>
          <w:rFonts w:ascii="Arial" w:hAnsi="Arial" w:cs="Arial"/>
          <w:b/>
          <w:bCs/>
          <w:caps/>
          <w:color w:val="000000"/>
          <w:sz w:val="22"/>
          <w:szCs w:val="22"/>
        </w:rPr>
        <w:lastRenderedPageBreak/>
        <w:t>Annex XII</w:t>
      </w:r>
      <w:bookmarkEnd w:id="103"/>
    </w:p>
    <w:p w:rsidR="00EF1724" w:rsidRDefault="00EF1724" w:rsidP="009E0D70">
      <w:pPr>
        <w:rPr>
          <w:rFonts w:ascii="Arial" w:hAnsi="Arial" w:cs="Arial"/>
          <w:color w:val="000000"/>
          <w:sz w:val="22"/>
          <w:szCs w:val="22"/>
        </w:rPr>
      </w:pPr>
    </w:p>
    <w:p w:rsidR="001242B2" w:rsidRDefault="001242B2" w:rsidP="00343DFD">
      <w:pPr>
        <w:jc w:val="center"/>
        <w:rPr>
          <w:rFonts w:ascii="Arial" w:hAnsi="Arial" w:cs="Arial"/>
          <w:b/>
          <w:sz w:val="22"/>
          <w:szCs w:val="22"/>
          <w:lang w:val="en-GB"/>
        </w:rPr>
      </w:pPr>
      <w:r w:rsidRPr="004D6534">
        <w:rPr>
          <w:rFonts w:ascii="Arial" w:hAnsi="Arial" w:cs="Arial"/>
          <w:b/>
          <w:sz w:val="22"/>
          <w:szCs w:val="22"/>
          <w:lang w:val="en-GB"/>
        </w:rPr>
        <w:t xml:space="preserve">SOT CONTRIBUTION TO THE </w:t>
      </w:r>
    </w:p>
    <w:p w:rsidR="001242B2" w:rsidRPr="004D6534" w:rsidRDefault="001242B2" w:rsidP="00343DFD">
      <w:pPr>
        <w:jc w:val="center"/>
        <w:rPr>
          <w:rFonts w:ascii="Arial" w:hAnsi="Arial" w:cs="Arial"/>
          <w:b/>
          <w:sz w:val="22"/>
          <w:szCs w:val="22"/>
          <w:lang w:val="en-GB"/>
        </w:rPr>
      </w:pPr>
      <w:r w:rsidRPr="004D6534">
        <w:rPr>
          <w:rFonts w:ascii="Arial" w:hAnsi="Arial" w:cs="Arial"/>
          <w:b/>
          <w:sz w:val="22"/>
          <w:szCs w:val="22"/>
          <w:lang w:val="en-GB"/>
        </w:rPr>
        <w:t>WIGOS FRAMEWORK IMPLEMENTATION KEY ACTIVITY AREAS</w:t>
      </w:r>
    </w:p>
    <w:p w:rsidR="001242B2" w:rsidRDefault="001242B2" w:rsidP="00343DFD">
      <w:pPr>
        <w:jc w:val="center"/>
        <w:rPr>
          <w:rFonts w:ascii="Arial" w:hAnsi="Arial" w:cs="Arial"/>
          <w:b/>
          <w:bCs/>
          <w:cap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3"/>
        <w:gridCol w:w="3015"/>
        <w:gridCol w:w="6120"/>
      </w:tblGrid>
      <w:tr w:rsidR="001242B2" w:rsidRPr="002E43AB" w:rsidTr="004D6534">
        <w:trPr>
          <w:cantSplit/>
          <w:tblHeader/>
        </w:trPr>
        <w:tc>
          <w:tcPr>
            <w:tcW w:w="693" w:type="dxa"/>
            <w:shd w:val="clear" w:color="auto" w:fill="FFFF99"/>
          </w:tcPr>
          <w:p w:rsidR="001242B2" w:rsidRPr="002E43AB" w:rsidRDefault="001242B2" w:rsidP="004D6534">
            <w:pPr>
              <w:rPr>
                <w:rFonts w:ascii="Arial" w:hAnsi="Arial" w:cs="Arial"/>
                <w:b/>
                <w:i/>
                <w:sz w:val="22"/>
                <w:szCs w:val="22"/>
              </w:rPr>
            </w:pPr>
            <w:r w:rsidRPr="002E43AB">
              <w:rPr>
                <w:rFonts w:ascii="Arial" w:hAnsi="Arial" w:cs="Arial"/>
                <w:b/>
                <w:i/>
                <w:sz w:val="22"/>
                <w:szCs w:val="22"/>
              </w:rPr>
              <w:t>WIP</w:t>
            </w:r>
          </w:p>
          <w:p w:rsidR="001242B2" w:rsidRPr="002E43AB" w:rsidRDefault="001242B2" w:rsidP="004D6534">
            <w:pPr>
              <w:rPr>
                <w:rFonts w:ascii="Arial" w:hAnsi="Arial" w:cs="Arial"/>
                <w:b/>
                <w:i/>
                <w:sz w:val="22"/>
                <w:szCs w:val="22"/>
              </w:rPr>
            </w:pPr>
            <w:r w:rsidRPr="002E43AB">
              <w:rPr>
                <w:rFonts w:ascii="Arial" w:hAnsi="Arial" w:cs="Arial"/>
                <w:b/>
                <w:i/>
                <w:sz w:val="22"/>
                <w:szCs w:val="22"/>
              </w:rPr>
              <w:t>KAA No.</w:t>
            </w:r>
          </w:p>
        </w:tc>
        <w:tc>
          <w:tcPr>
            <w:tcW w:w="3015" w:type="dxa"/>
            <w:shd w:val="clear" w:color="auto" w:fill="FFFF99"/>
          </w:tcPr>
          <w:p w:rsidR="001242B2" w:rsidRPr="002E43AB" w:rsidRDefault="001242B2" w:rsidP="004D6534">
            <w:pPr>
              <w:rPr>
                <w:rFonts w:ascii="Arial" w:hAnsi="Arial" w:cs="Arial"/>
                <w:b/>
                <w:i/>
                <w:sz w:val="22"/>
                <w:szCs w:val="22"/>
              </w:rPr>
            </w:pPr>
            <w:r w:rsidRPr="002E43AB">
              <w:rPr>
                <w:rFonts w:ascii="Arial" w:hAnsi="Arial" w:cs="Arial"/>
                <w:b/>
                <w:i/>
                <w:sz w:val="22"/>
                <w:szCs w:val="22"/>
              </w:rPr>
              <w:t>WIP Key Activity Area (KAA)</w:t>
            </w:r>
          </w:p>
        </w:tc>
        <w:tc>
          <w:tcPr>
            <w:tcW w:w="6120" w:type="dxa"/>
            <w:shd w:val="clear" w:color="auto" w:fill="FFFF99"/>
          </w:tcPr>
          <w:p w:rsidR="001242B2" w:rsidRPr="002E43AB" w:rsidRDefault="001242B2" w:rsidP="00307A38">
            <w:pPr>
              <w:rPr>
                <w:rFonts w:ascii="Arial" w:hAnsi="Arial" w:cs="Arial"/>
                <w:b/>
                <w:i/>
                <w:sz w:val="22"/>
                <w:szCs w:val="22"/>
              </w:rPr>
            </w:pPr>
            <w:r w:rsidRPr="002E43AB">
              <w:rPr>
                <w:rFonts w:ascii="Arial" w:hAnsi="Arial" w:cs="Arial"/>
                <w:b/>
                <w:i/>
                <w:sz w:val="22"/>
                <w:szCs w:val="22"/>
              </w:rPr>
              <w:t xml:space="preserve">Proposed </w:t>
            </w:r>
            <w:r w:rsidR="00307A38">
              <w:rPr>
                <w:rFonts w:ascii="Arial" w:hAnsi="Arial" w:cs="Arial"/>
                <w:b/>
                <w:i/>
                <w:sz w:val="22"/>
                <w:szCs w:val="22"/>
              </w:rPr>
              <w:t>SOT</w:t>
            </w:r>
            <w:r w:rsidRPr="002E43AB">
              <w:rPr>
                <w:rFonts w:ascii="Arial" w:hAnsi="Arial" w:cs="Arial"/>
                <w:b/>
                <w:i/>
                <w:sz w:val="22"/>
                <w:szCs w:val="22"/>
              </w:rPr>
              <w:t xml:space="preserve"> response</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1</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Management of WIGOS implementation</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Pr>
                <w:rFonts w:ascii="Arial" w:hAnsi="Arial" w:cs="Arial"/>
                <w:iCs/>
                <w:sz w:val="22"/>
                <w:szCs w:val="22"/>
              </w:rPr>
              <w:t>SOT, VOSP, and SOOPIP Chair,</w:t>
            </w:r>
            <w:r w:rsidRPr="002E43AB">
              <w:rPr>
                <w:rFonts w:ascii="Arial" w:hAnsi="Arial" w:cs="Arial"/>
                <w:iCs/>
                <w:sz w:val="22"/>
                <w:szCs w:val="22"/>
              </w:rPr>
              <w:t xml:space="preserve"> and </w:t>
            </w:r>
            <w:r>
              <w:rPr>
                <w:rFonts w:ascii="Arial" w:hAnsi="Arial" w:cs="Arial"/>
                <w:iCs/>
                <w:sz w:val="22"/>
                <w:szCs w:val="22"/>
              </w:rPr>
              <w:t xml:space="preserve">SOT </w:t>
            </w:r>
            <w:r w:rsidRPr="002E43AB">
              <w:rPr>
                <w:rFonts w:ascii="Arial" w:hAnsi="Arial" w:cs="Arial"/>
                <w:iCs/>
                <w:sz w:val="22"/>
                <w:szCs w:val="22"/>
              </w:rPr>
              <w:t xml:space="preserve">Technical Coordinator to provide </w:t>
            </w:r>
            <w:r>
              <w:rPr>
                <w:rFonts w:ascii="Arial" w:hAnsi="Arial" w:cs="Arial"/>
                <w:iCs/>
                <w:sz w:val="22"/>
                <w:szCs w:val="22"/>
              </w:rPr>
              <w:t>SOT</w:t>
            </w:r>
            <w:r w:rsidRPr="002E43AB">
              <w:rPr>
                <w:rFonts w:ascii="Arial" w:hAnsi="Arial" w:cs="Arial"/>
                <w:iCs/>
                <w:sz w:val="22"/>
                <w:szCs w:val="22"/>
              </w:rPr>
              <w:t xml:space="preserve"> input to the ICG-WIGOS and </w:t>
            </w:r>
            <w:proofErr w:type="gramStart"/>
            <w:r w:rsidRPr="002E43AB">
              <w:rPr>
                <w:rFonts w:ascii="Arial" w:hAnsi="Arial" w:cs="Arial"/>
                <w:iCs/>
                <w:sz w:val="22"/>
                <w:szCs w:val="22"/>
              </w:rPr>
              <w:t>its</w:t>
            </w:r>
            <w:proofErr w:type="gramEnd"/>
            <w:r w:rsidRPr="002E43AB">
              <w:rPr>
                <w:rFonts w:ascii="Arial" w:hAnsi="Arial" w:cs="Arial"/>
                <w:iCs/>
                <w:sz w:val="22"/>
                <w:szCs w:val="22"/>
              </w:rPr>
              <w:t xml:space="preserve"> Task Teams through the JCOMM representatives in those groups.</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2</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 xml:space="preserve">Collaboration with the WMO co-sponsored observing systems &amp; international partner organizations &amp; </w:t>
            </w:r>
            <w:proofErr w:type="spellStart"/>
            <w:r w:rsidRPr="002E43AB">
              <w:rPr>
                <w:rFonts w:ascii="Arial" w:hAnsi="Arial" w:cs="Arial"/>
                <w:sz w:val="22"/>
                <w:szCs w:val="22"/>
              </w:rPr>
              <w:t>programmes</w:t>
            </w:r>
            <w:proofErr w:type="spellEnd"/>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 xml:space="preserve">Strong collaboration established between WMO and IOC for the </w:t>
            </w:r>
            <w:r>
              <w:rPr>
                <w:rFonts w:ascii="Arial" w:hAnsi="Arial" w:cs="Arial"/>
                <w:iCs/>
                <w:sz w:val="22"/>
                <w:szCs w:val="22"/>
              </w:rPr>
              <w:t>SOT</w:t>
            </w:r>
            <w:r w:rsidRPr="002E43AB">
              <w:rPr>
                <w:rFonts w:ascii="Arial" w:hAnsi="Arial" w:cs="Arial"/>
                <w:iCs/>
                <w:sz w:val="22"/>
                <w:szCs w:val="22"/>
              </w:rPr>
              <w:t xml:space="preserve"> since </w:t>
            </w:r>
            <w:r>
              <w:rPr>
                <w:rFonts w:ascii="Arial" w:hAnsi="Arial" w:cs="Arial"/>
                <w:iCs/>
                <w:sz w:val="22"/>
                <w:szCs w:val="22"/>
              </w:rPr>
              <w:t>its establishment in 2001, and for the SOOPIP since 1995 under the former IGOSS.</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3</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Design, planning &amp; optimized evolution</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SOT Contribution to JCOMM OPA Implementation Goals for ship-based observations (</w:t>
            </w:r>
            <w:proofErr w:type="spellStart"/>
            <w:r w:rsidRPr="002E43AB">
              <w:rPr>
                <w:rFonts w:ascii="Arial" w:hAnsi="Arial" w:cs="Arial"/>
                <w:iCs/>
                <w:sz w:val="22"/>
                <w:szCs w:val="22"/>
              </w:rPr>
              <w:t>VOSClim</w:t>
            </w:r>
            <w:proofErr w:type="spellEnd"/>
            <w:r w:rsidRPr="002E43AB">
              <w:rPr>
                <w:rFonts w:ascii="Arial" w:hAnsi="Arial" w:cs="Arial"/>
                <w:iCs/>
                <w:sz w:val="22"/>
                <w:szCs w:val="22"/>
              </w:rPr>
              <w:t>, SOOPIP, GO-SHIP)</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4</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Observing System operation &amp; maintenance</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SOT to continue contributing to JCOMMOPS</w:t>
            </w:r>
          </w:p>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 xml:space="preserve">SOT to contribute to the </w:t>
            </w:r>
            <w:proofErr w:type="spellStart"/>
            <w:r w:rsidRPr="002E43AB">
              <w:rPr>
                <w:rFonts w:ascii="Arial" w:hAnsi="Arial" w:cs="Arial"/>
                <w:iCs/>
                <w:sz w:val="22"/>
                <w:szCs w:val="22"/>
              </w:rPr>
              <w:t>Satcom</w:t>
            </w:r>
            <w:proofErr w:type="spellEnd"/>
            <w:r w:rsidRPr="002E43AB">
              <w:rPr>
                <w:rFonts w:ascii="Arial" w:hAnsi="Arial" w:cs="Arial"/>
                <w:iCs/>
                <w:sz w:val="22"/>
                <w:szCs w:val="22"/>
              </w:rPr>
              <w:t xml:space="preserve"> Forum through its Task Team on Satellite Telecommunication Systems</w:t>
            </w:r>
          </w:p>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SOT to continue pilot activities (e.g. VOS Ancillary)</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5</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Quality Management</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 xml:space="preserve">Continue quality control activities through motoring </w:t>
            </w:r>
            <w:proofErr w:type="spellStart"/>
            <w:r w:rsidRPr="002E43AB">
              <w:rPr>
                <w:rFonts w:ascii="Arial" w:hAnsi="Arial" w:cs="Arial"/>
                <w:iCs/>
                <w:sz w:val="22"/>
                <w:szCs w:val="22"/>
              </w:rPr>
              <w:t>centres</w:t>
            </w:r>
            <w:proofErr w:type="spellEnd"/>
            <w:r w:rsidRPr="002E43AB">
              <w:rPr>
                <w:rFonts w:ascii="Arial" w:hAnsi="Arial" w:cs="Arial"/>
                <w:iCs/>
                <w:sz w:val="22"/>
                <w:szCs w:val="22"/>
              </w:rPr>
              <w:t xml:space="preserve"> (e.g. RSMC Exeter, RTMC, </w:t>
            </w:r>
            <w:proofErr w:type="spellStart"/>
            <w:r w:rsidRPr="002E43AB">
              <w:rPr>
                <w:rFonts w:ascii="Arial" w:hAnsi="Arial" w:cs="Arial"/>
                <w:iCs/>
                <w:sz w:val="22"/>
                <w:szCs w:val="22"/>
              </w:rPr>
              <w:t>VOSClim</w:t>
            </w:r>
            <w:proofErr w:type="spellEnd"/>
            <w:r w:rsidRPr="002E43AB">
              <w:rPr>
                <w:rFonts w:ascii="Arial" w:hAnsi="Arial" w:cs="Arial"/>
                <w:iCs/>
                <w:sz w:val="22"/>
                <w:szCs w:val="22"/>
              </w:rPr>
              <w:t xml:space="preserve"> DAC, GCCs), and feedback of quality information to ship operators</w:t>
            </w:r>
          </w:p>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sz w:val="22"/>
                <w:szCs w:val="22"/>
              </w:rPr>
            </w:pPr>
            <w:r w:rsidRPr="002E43AB">
              <w:rPr>
                <w:rFonts w:ascii="Arial" w:hAnsi="Arial" w:cs="Arial"/>
                <w:iCs/>
                <w:sz w:val="22"/>
                <w:szCs w:val="22"/>
              </w:rPr>
              <w:t>Promoting quality information feedback mechanisms between ocean in situ &amp; satellite observation communities (e.g. link with GHRSST)</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6</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Standardization, system interoperability &amp; data compatibility</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SOT TT-IS to continue providing guidance on instrument standards.</w:t>
            </w:r>
          </w:p>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SOT contribution to updating of the CIMO Guide.</w:t>
            </w:r>
          </w:p>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To consider migrating some of the SOT ongoing activities of the SOT Implementation Strategy to the WIGOS Technical Regulations</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7</w:t>
            </w:r>
          </w:p>
        </w:tc>
        <w:tc>
          <w:tcPr>
            <w:tcW w:w="3015" w:type="dxa"/>
            <w:shd w:val="clear" w:color="auto" w:fill="auto"/>
          </w:tcPr>
          <w:p w:rsidR="001242B2" w:rsidRPr="002E43AB" w:rsidRDefault="001242B2" w:rsidP="004D6534">
            <w:pPr>
              <w:keepNext/>
              <w:tabs>
                <w:tab w:val="left" w:pos="-1440"/>
              </w:tabs>
              <w:ind w:left="131" w:firstLine="2"/>
              <w:outlineLvl w:val="0"/>
              <w:rPr>
                <w:rFonts w:ascii="Arial" w:hAnsi="Arial" w:cs="Arial"/>
                <w:bCs/>
                <w:sz w:val="22"/>
                <w:szCs w:val="22"/>
              </w:rPr>
            </w:pPr>
            <w:r w:rsidRPr="002E43AB">
              <w:rPr>
                <w:rFonts w:ascii="Arial" w:hAnsi="Arial" w:cs="Arial"/>
                <w:bCs/>
                <w:sz w:val="22"/>
                <w:szCs w:val="22"/>
              </w:rPr>
              <w:t>WIGOS Operational Information Resource (WIR</w:t>
            </w:r>
            <w:bookmarkStart w:id="104" w:name="_Ref360796114"/>
            <w:r w:rsidRPr="002E43AB">
              <w:rPr>
                <w:rFonts w:ascii="Arial" w:hAnsi="Arial" w:cs="Arial"/>
                <w:bCs/>
                <w:sz w:val="22"/>
                <w:szCs w:val="22"/>
                <w:vertAlign w:val="superscript"/>
              </w:rPr>
              <w:footnoteReference w:id="96"/>
            </w:r>
            <w:bookmarkEnd w:id="104"/>
            <w:r w:rsidRPr="002E43AB">
              <w:rPr>
                <w:rFonts w:ascii="Arial" w:hAnsi="Arial" w:cs="Arial"/>
                <w:bCs/>
                <w:sz w:val="22"/>
                <w:szCs w:val="22"/>
              </w:rPr>
              <w:t>)</w:t>
            </w:r>
          </w:p>
          <w:p w:rsidR="001242B2" w:rsidRPr="002E43AB" w:rsidRDefault="001242B2" w:rsidP="004D6534">
            <w:pPr>
              <w:rPr>
                <w:rFonts w:ascii="Arial" w:hAnsi="Arial" w:cs="Arial"/>
                <w:sz w:val="22"/>
                <w:szCs w:val="22"/>
              </w:rPr>
            </w:pP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Pr>
                <w:rFonts w:ascii="Arial" w:hAnsi="Arial" w:cs="Arial"/>
                <w:iCs/>
                <w:sz w:val="22"/>
                <w:szCs w:val="22"/>
              </w:rPr>
              <w:t>See item 7 below.</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8</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Data &amp; metadata management, delivery &amp; archival</w:t>
            </w:r>
          </w:p>
        </w:tc>
        <w:tc>
          <w:tcPr>
            <w:tcW w:w="6120" w:type="dxa"/>
            <w:shd w:val="clear" w:color="auto" w:fill="auto"/>
          </w:tcPr>
          <w:p w:rsidR="001242B2" w:rsidRPr="001242B2" w:rsidRDefault="001242B2" w:rsidP="004D6534">
            <w:pPr>
              <w:keepNext/>
              <w:widowControl w:val="0"/>
              <w:numPr>
                <w:ilvl w:val="0"/>
                <w:numId w:val="40"/>
              </w:numPr>
              <w:tabs>
                <w:tab w:val="left" w:pos="-1440"/>
                <w:tab w:val="left" w:pos="252"/>
              </w:tabs>
              <w:ind w:left="720" w:hanging="360"/>
              <w:jc w:val="both"/>
              <w:outlineLvl w:val="1"/>
              <w:rPr>
                <w:rFonts w:ascii="Arial" w:hAnsi="Arial" w:cs="Arial"/>
                <w:iCs/>
                <w:color w:val="4F81BD"/>
                <w:sz w:val="22"/>
                <w:szCs w:val="22"/>
              </w:rPr>
            </w:pPr>
            <w:r w:rsidRPr="002E43AB">
              <w:rPr>
                <w:rFonts w:ascii="Arial" w:hAnsi="Arial" w:cs="Arial"/>
                <w:iCs/>
                <w:sz w:val="22"/>
                <w:szCs w:val="22"/>
              </w:rPr>
              <w:t>Ship-based observation operators to make sure that ship metadata are made available via Pub47 (and E-SURFMAR, JCOMMOPS, then OSCAR) on a routine basis.</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9</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Capacity development</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 xml:space="preserve">SOT to continue supporting Capacity Building activities (VOS donation </w:t>
            </w:r>
            <w:proofErr w:type="spellStart"/>
            <w:r w:rsidRPr="002E43AB">
              <w:rPr>
                <w:rFonts w:ascii="Arial" w:hAnsi="Arial" w:cs="Arial"/>
                <w:iCs/>
                <w:sz w:val="22"/>
                <w:szCs w:val="22"/>
              </w:rPr>
              <w:t>programme</w:t>
            </w:r>
            <w:proofErr w:type="spellEnd"/>
            <w:r w:rsidRPr="002E43AB">
              <w:rPr>
                <w:rFonts w:ascii="Arial" w:hAnsi="Arial" w:cs="Arial"/>
                <w:iCs/>
                <w:sz w:val="22"/>
                <w:szCs w:val="22"/>
              </w:rPr>
              <w:t>, Task Team on Training)</w:t>
            </w:r>
          </w:p>
        </w:tc>
      </w:tr>
      <w:tr w:rsidR="001242B2" w:rsidRPr="002E43AB" w:rsidTr="004D6534">
        <w:trPr>
          <w:cantSplit/>
        </w:trPr>
        <w:tc>
          <w:tcPr>
            <w:tcW w:w="693"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10</w:t>
            </w:r>
          </w:p>
        </w:tc>
        <w:tc>
          <w:tcPr>
            <w:tcW w:w="3015" w:type="dxa"/>
            <w:shd w:val="clear" w:color="auto" w:fill="auto"/>
          </w:tcPr>
          <w:p w:rsidR="001242B2" w:rsidRPr="002E43AB" w:rsidRDefault="001242B2" w:rsidP="004D6534">
            <w:pPr>
              <w:rPr>
                <w:rFonts w:ascii="Arial" w:hAnsi="Arial" w:cs="Arial"/>
                <w:sz w:val="22"/>
                <w:szCs w:val="22"/>
              </w:rPr>
            </w:pPr>
            <w:r w:rsidRPr="002E43AB">
              <w:rPr>
                <w:rFonts w:ascii="Arial" w:hAnsi="Arial" w:cs="Arial"/>
                <w:sz w:val="22"/>
                <w:szCs w:val="22"/>
              </w:rPr>
              <w:t>Communications &amp; outreach</w:t>
            </w:r>
          </w:p>
        </w:tc>
        <w:tc>
          <w:tcPr>
            <w:tcW w:w="6120" w:type="dxa"/>
            <w:shd w:val="clear" w:color="auto" w:fill="auto"/>
          </w:tcPr>
          <w:p w:rsidR="001242B2" w:rsidRPr="002E43AB" w:rsidRDefault="001242B2" w:rsidP="004D6534">
            <w:pPr>
              <w:keepNext/>
              <w:widowControl w:val="0"/>
              <w:numPr>
                <w:ilvl w:val="0"/>
                <w:numId w:val="40"/>
              </w:numPr>
              <w:tabs>
                <w:tab w:val="left" w:pos="-1440"/>
                <w:tab w:val="left" w:pos="252"/>
              </w:tabs>
              <w:ind w:left="720" w:hanging="360"/>
              <w:jc w:val="both"/>
              <w:outlineLvl w:val="1"/>
              <w:rPr>
                <w:rFonts w:ascii="Arial" w:hAnsi="Arial" w:cs="Arial"/>
                <w:iCs/>
                <w:sz w:val="22"/>
                <w:szCs w:val="22"/>
              </w:rPr>
            </w:pPr>
            <w:r w:rsidRPr="002E43AB">
              <w:rPr>
                <w:rFonts w:ascii="Arial" w:hAnsi="Arial" w:cs="Arial"/>
                <w:iCs/>
                <w:sz w:val="22"/>
                <w:szCs w:val="22"/>
              </w:rPr>
              <w:t>SOT to continue to be informed about WIGOS implementation at regular SOT sessions.</w:t>
            </w:r>
          </w:p>
        </w:tc>
      </w:tr>
    </w:tbl>
    <w:p w:rsidR="001242B2" w:rsidRPr="004D6534" w:rsidRDefault="001242B2" w:rsidP="00343DFD">
      <w:pPr>
        <w:jc w:val="center"/>
        <w:rPr>
          <w:rFonts w:ascii="Arial" w:hAnsi="Arial" w:cs="Arial"/>
          <w:bCs/>
          <w:caps/>
          <w:sz w:val="22"/>
          <w:szCs w:val="22"/>
        </w:rPr>
      </w:pPr>
      <w:r w:rsidRPr="004D6534">
        <w:rPr>
          <w:rFonts w:ascii="Arial" w:hAnsi="Arial" w:cs="Arial"/>
          <w:bCs/>
          <w:caps/>
          <w:sz w:val="22"/>
          <w:szCs w:val="22"/>
        </w:rPr>
        <w:t>_____________</w:t>
      </w:r>
    </w:p>
    <w:p w:rsidR="001242B2" w:rsidRPr="004D6534" w:rsidRDefault="001242B2" w:rsidP="00343DFD">
      <w:pPr>
        <w:jc w:val="center"/>
        <w:rPr>
          <w:rFonts w:ascii="Arial" w:hAnsi="Arial" w:cs="Arial"/>
          <w:bCs/>
          <w:caps/>
          <w:sz w:val="22"/>
          <w:szCs w:val="22"/>
        </w:rPr>
        <w:sectPr w:rsidR="001242B2" w:rsidRPr="004D6534" w:rsidSect="005041CC">
          <w:pgSz w:w="11907" w:h="16840" w:code="9"/>
          <w:pgMar w:top="1138" w:right="1138" w:bottom="1138" w:left="1138" w:header="720" w:footer="720" w:gutter="0"/>
          <w:cols w:space="720"/>
        </w:sectPr>
      </w:pPr>
    </w:p>
    <w:p w:rsidR="001242B2" w:rsidRDefault="001242B2" w:rsidP="00343DFD">
      <w:pPr>
        <w:jc w:val="center"/>
        <w:rPr>
          <w:rFonts w:ascii="Arial" w:hAnsi="Arial" w:cs="Arial"/>
          <w:b/>
          <w:bCs/>
          <w:caps/>
          <w:sz w:val="22"/>
          <w:szCs w:val="22"/>
        </w:rPr>
      </w:pPr>
      <w:bookmarkStart w:id="105" w:name="Annex_XIII"/>
      <w:r>
        <w:rPr>
          <w:rFonts w:ascii="Arial" w:hAnsi="Arial" w:cs="Arial"/>
          <w:b/>
          <w:bCs/>
          <w:caps/>
          <w:sz w:val="22"/>
          <w:szCs w:val="22"/>
        </w:rPr>
        <w:lastRenderedPageBreak/>
        <w:t>Annex XIII</w:t>
      </w:r>
      <w:bookmarkEnd w:id="105"/>
    </w:p>
    <w:p w:rsidR="001242B2" w:rsidRDefault="001242B2" w:rsidP="00343DFD">
      <w:pPr>
        <w:jc w:val="center"/>
        <w:rPr>
          <w:rFonts w:ascii="Arial" w:hAnsi="Arial" w:cs="Arial"/>
          <w:b/>
          <w:bCs/>
          <w:caps/>
          <w:sz w:val="22"/>
          <w:szCs w:val="22"/>
        </w:rPr>
      </w:pPr>
    </w:p>
    <w:p w:rsidR="00EF1724" w:rsidRPr="003A2A20" w:rsidRDefault="00EF1724" w:rsidP="00343DFD">
      <w:pPr>
        <w:jc w:val="center"/>
        <w:rPr>
          <w:rFonts w:ascii="Arial" w:hAnsi="Arial" w:cs="Arial"/>
          <w:b/>
          <w:bCs/>
          <w:caps/>
          <w:sz w:val="22"/>
          <w:szCs w:val="22"/>
        </w:rPr>
      </w:pPr>
      <w:r>
        <w:rPr>
          <w:rFonts w:ascii="Arial" w:hAnsi="Arial" w:cs="Arial"/>
          <w:b/>
          <w:bCs/>
          <w:caps/>
          <w:sz w:val="22"/>
          <w:szCs w:val="22"/>
        </w:rPr>
        <w:t>Publications and References</w:t>
      </w:r>
    </w:p>
    <w:p w:rsidR="00EF1724" w:rsidRDefault="00EF1724" w:rsidP="00343DFD">
      <w:pPr>
        <w:jc w:val="both"/>
        <w:rPr>
          <w:rFonts w:ascii="Arial" w:hAnsi="Arial" w:cs="Arial"/>
          <w:sz w:val="22"/>
          <w:szCs w:val="22"/>
        </w:rPr>
      </w:pPr>
    </w:p>
    <w:tbl>
      <w:tblPr>
        <w:tblW w:w="0" w:type="auto"/>
        <w:tblLook w:val="01E0" w:firstRow="1" w:lastRow="1" w:firstColumn="1" w:lastColumn="1" w:noHBand="0" w:noVBand="0"/>
      </w:tblPr>
      <w:tblGrid>
        <w:gridCol w:w="1637"/>
        <w:gridCol w:w="7283"/>
        <w:gridCol w:w="927"/>
      </w:tblGrid>
      <w:tr w:rsidR="00EF1724" w:rsidRPr="00607AC6" w:rsidTr="00607AC6">
        <w:tc>
          <w:tcPr>
            <w:tcW w:w="1638" w:type="dxa"/>
            <w:shd w:val="clear" w:color="auto" w:fill="FFFF99"/>
          </w:tcPr>
          <w:p w:rsidR="00EF1724" w:rsidRPr="00607AC6" w:rsidRDefault="00EF1724" w:rsidP="00607AC6">
            <w:pPr>
              <w:jc w:val="both"/>
              <w:rPr>
                <w:rFonts w:ascii="Arial" w:hAnsi="Arial" w:cs="Arial"/>
                <w:b/>
                <w:bCs/>
                <w:i/>
                <w:iCs/>
                <w:sz w:val="22"/>
                <w:szCs w:val="22"/>
              </w:rPr>
            </w:pPr>
            <w:r w:rsidRPr="00607AC6">
              <w:rPr>
                <w:rFonts w:ascii="Arial" w:hAnsi="Arial" w:cs="Arial"/>
                <w:b/>
                <w:bCs/>
                <w:i/>
                <w:iCs/>
                <w:sz w:val="22"/>
                <w:szCs w:val="22"/>
              </w:rPr>
              <w:t>No.</w:t>
            </w:r>
          </w:p>
        </w:tc>
        <w:tc>
          <w:tcPr>
            <w:tcW w:w="7290" w:type="dxa"/>
            <w:shd w:val="clear" w:color="auto" w:fill="FFFF99"/>
          </w:tcPr>
          <w:p w:rsidR="00EF1724" w:rsidRPr="00607AC6" w:rsidRDefault="00EF1724" w:rsidP="00607AC6">
            <w:pPr>
              <w:jc w:val="both"/>
              <w:rPr>
                <w:rFonts w:ascii="Arial" w:hAnsi="Arial" w:cs="Arial"/>
                <w:b/>
                <w:bCs/>
                <w:i/>
                <w:iCs/>
                <w:sz w:val="22"/>
                <w:szCs w:val="22"/>
              </w:rPr>
            </w:pPr>
            <w:r w:rsidRPr="00607AC6">
              <w:rPr>
                <w:rFonts w:ascii="Arial" w:hAnsi="Arial" w:cs="Arial"/>
                <w:b/>
                <w:bCs/>
                <w:i/>
                <w:iCs/>
                <w:sz w:val="22"/>
                <w:szCs w:val="22"/>
              </w:rPr>
              <w:t>Title</w:t>
            </w:r>
          </w:p>
        </w:tc>
        <w:tc>
          <w:tcPr>
            <w:tcW w:w="927" w:type="dxa"/>
            <w:shd w:val="clear" w:color="auto" w:fill="FFFF99"/>
          </w:tcPr>
          <w:p w:rsidR="00EF1724" w:rsidRPr="00607AC6" w:rsidRDefault="00EF1724" w:rsidP="00607AC6">
            <w:pPr>
              <w:jc w:val="center"/>
              <w:rPr>
                <w:rFonts w:ascii="Arial" w:hAnsi="Arial" w:cs="Arial"/>
                <w:b/>
                <w:bCs/>
                <w:i/>
                <w:iCs/>
                <w:sz w:val="22"/>
                <w:szCs w:val="22"/>
              </w:rPr>
            </w:pPr>
            <w:r w:rsidRPr="00607AC6">
              <w:rPr>
                <w:rFonts w:ascii="Arial" w:hAnsi="Arial" w:cs="Arial"/>
                <w:b/>
                <w:bCs/>
                <w:i/>
                <w:iCs/>
                <w:sz w:val="22"/>
                <w:szCs w:val="22"/>
              </w:rPr>
              <w:t>Web</w:t>
            </w:r>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No. 558</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Manual on Marine Meteorological Services</w:t>
            </w:r>
          </w:p>
        </w:tc>
        <w:tc>
          <w:tcPr>
            <w:tcW w:w="927" w:type="dxa"/>
          </w:tcPr>
          <w:p w:rsidR="00EF1724" w:rsidRPr="00607AC6" w:rsidRDefault="00EF1724" w:rsidP="00607AC6">
            <w:pPr>
              <w:jc w:val="center"/>
              <w:rPr>
                <w:rFonts w:ascii="Arial" w:hAnsi="Arial" w:cs="Arial"/>
                <w:sz w:val="22"/>
                <w:szCs w:val="22"/>
              </w:rPr>
            </w:pPr>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No. 471</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 xml:space="preserve">Guide to Marine Meteorological Services (Chapter 6 describing the VOS Scheme is available on the </w:t>
            </w:r>
          </w:p>
        </w:tc>
        <w:tc>
          <w:tcPr>
            <w:tcW w:w="927" w:type="dxa"/>
          </w:tcPr>
          <w:p w:rsidR="00EF1724" w:rsidRPr="00607AC6" w:rsidRDefault="002C45AA" w:rsidP="00607AC6">
            <w:pPr>
              <w:jc w:val="center"/>
              <w:rPr>
                <w:rFonts w:ascii="Arial" w:hAnsi="Arial" w:cs="Arial"/>
                <w:sz w:val="22"/>
                <w:szCs w:val="22"/>
              </w:rPr>
            </w:pPr>
            <w:hyperlink r:id="rId78"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No. 8</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Guide to Meteorological Instruments and Methods of Observation</w:t>
            </w:r>
          </w:p>
        </w:tc>
        <w:tc>
          <w:tcPr>
            <w:tcW w:w="927" w:type="dxa"/>
          </w:tcPr>
          <w:p w:rsidR="00EF1724" w:rsidRPr="00607AC6" w:rsidRDefault="002C45AA" w:rsidP="00607AC6">
            <w:pPr>
              <w:jc w:val="center"/>
              <w:rPr>
                <w:rFonts w:ascii="Arial" w:hAnsi="Arial" w:cs="Arial"/>
                <w:sz w:val="22"/>
                <w:szCs w:val="22"/>
              </w:rPr>
            </w:pPr>
            <w:hyperlink r:id="rId79"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No. 544</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Manual on the Global Observing System</w:t>
            </w:r>
          </w:p>
        </w:tc>
        <w:tc>
          <w:tcPr>
            <w:tcW w:w="927" w:type="dxa"/>
          </w:tcPr>
          <w:p w:rsidR="00EF1724" w:rsidRPr="00607AC6" w:rsidRDefault="002C45AA" w:rsidP="00607AC6">
            <w:pPr>
              <w:jc w:val="center"/>
              <w:rPr>
                <w:rFonts w:ascii="Arial" w:hAnsi="Arial" w:cs="Arial"/>
                <w:sz w:val="22"/>
                <w:szCs w:val="22"/>
              </w:rPr>
            </w:pPr>
            <w:hyperlink r:id="rId80"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No. 488</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Guide to the Global Observing System</w:t>
            </w:r>
          </w:p>
        </w:tc>
        <w:tc>
          <w:tcPr>
            <w:tcW w:w="927" w:type="dxa"/>
          </w:tcPr>
          <w:p w:rsidR="00EF1724" w:rsidRPr="00607AC6" w:rsidRDefault="002C45AA" w:rsidP="00607AC6">
            <w:pPr>
              <w:jc w:val="center"/>
              <w:rPr>
                <w:rFonts w:ascii="Arial" w:hAnsi="Arial" w:cs="Arial"/>
                <w:sz w:val="22"/>
                <w:szCs w:val="22"/>
              </w:rPr>
            </w:pPr>
            <w:hyperlink r:id="rId81"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IOC Manuals and Guide No. 22, 2010 edition</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GTSPP Real-Time Quality Control Manual</w:t>
            </w:r>
          </w:p>
        </w:tc>
        <w:tc>
          <w:tcPr>
            <w:tcW w:w="927" w:type="dxa"/>
          </w:tcPr>
          <w:p w:rsidR="00EF1724" w:rsidRPr="00607AC6" w:rsidRDefault="002C45AA" w:rsidP="00607AC6">
            <w:pPr>
              <w:jc w:val="center"/>
              <w:rPr>
                <w:rFonts w:ascii="Arial" w:hAnsi="Arial" w:cs="Arial"/>
                <w:sz w:val="22"/>
                <w:szCs w:val="22"/>
              </w:rPr>
            </w:pPr>
            <w:hyperlink r:id="rId82"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r>
              <w:rPr>
                <w:rFonts w:ascii="Arial" w:hAnsi="Arial" w:cs="Arial"/>
                <w:sz w:val="22"/>
                <w:szCs w:val="22"/>
              </w:rPr>
              <w:t>JCOMM TR No. 63</w:t>
            </w:r>
          </w:p>
        </w:tc>
        <w:tc>
          <w:tcPr>
            <w:tcW w:w="7290" w:type="dxa"/>
          </w:tcPr>
          <w:p w:rsidR="00EF1724" w:rsidRPr="00134DEC" w:rsidRDefault="00EF1724" w:rsidP="00607AC6">
            <w:pPr>
              <w:jc w:val="both"/>
              <w:rPr>
                <w:rFonts w:ascii="Arial" w:hAnsi="Arial" w:cs="Arial"/>
                <w:sz w:val="22"/>
                <w:szCs w:val="22"/>
              </w:rPr>
            </w:pPr>
            <w:r w:rsidRPr="00134DEC">
              <w:rPr>
                <w:rFonts w:ascii="Arial" w:hAnsi="Arial" w:cs="Arial"/>
                <w:sz w:val="22"/>
                <w:szCs w:val="22"/>
              </w:rPr>
              <w:t>Recommended algorithms for the computation of marine meteorological variables</w:t>
            </w:r>
          </w:p>
        </w:tc>
        <w:tc>
          <w:tcPr>
            <w:tcW w:w="927" w:type="dxa"/>
          </w:tcPr>
          <w:p w:rsidR="00EF1724" w:rsidRDefault="002C45AA" w:rsidP="00607AC6">
            <w:pPr>
              <w:jc w:val="center"/>
            </w:pPr>
            <w:hyperlink r:id="rId83" w:history="1">
              <w:r w:rsidR="00EF1724" w:rsidRPr="00134DEC">
                <w:rPr>
                  <w:rStyle w:val="Hyperlink"/>
                  <w:rFonts w:ascii="Arial" w:hAnsi="Arial" w:cs="Arial"/>
                  <w:lang w:eastAsia="zh-CN"/>
                </w:rPr>
                <w:t>√</w:t>
              </w:r>
            </w:hyperlink>
          </w:p>
        </w:tc>
      </w:tr>
      <w:tr w:rsidR="00EF1724" w:rsidRPr="00607AC6" w:rsidTr="00607AC6">
        <w:tc>
          <w:tcPr>
            <w:tcW w:w="1638" w:type="dxa"/>
          </w:tcPr>
          <w:p w:rsidR="00EF1724" w:rsidRDefault="00EF1724" w:rsidP="001242B2">
            <w:pPr>
              <w:jc w:val="both"/>
              <w:rPr>
                <w:rFonts w:ascii="Arial" w:hAnsi="Arial" w:cs="Arial"/>
                <w:sz w:val="22"/>
                <w:szCs w:val="22"/>
              </w:rPr>
            </w:pPr>
            <w:r>
              <w:rPr>
                <w:rFonts w:ascii="Arial" w:hAnsi="Arial" w:cs="Arial"/>
                <w:sz w:val="22"/>
                <w:szCs w:val="22"/>
              </w:rPr>
              <w:t>JCOMM TR No. 6</w:t>
            </w:r>
            <w:r w:rsidR="001242B2">
              <w:rPr>
                <w:rFonts w:ascii="Arial" w:hAnsi="Arial" w:cs="Arial"/>
                <w:sz w:val="22"/>
                <w:szCs w:val="22"/>
              </w:rPr>
              <w:t>1</w:t>
            </w:r>
          </w:p>
        </w:tc>
        <w:tc>
          <w:tcPr>
            <w:tcW w:w="7290" w:type="dxa"/>
          </w:tcPr>
          <w:p w:rsidR="00EF1724" w:rsidRDefault="00EF1724" w:rsidP="00607AC6">
            <w:pPr>
              <w:jc w:val="both"/>
              <w:rPr>
                <w:rFonts w:ascii="Arial" w:hAnsi="Arial" w:cs="Arial"/>
                <w:sz w:val="22"/>
                <w:szCs w:val="22"/>
              </w:rPr>
            </w:pPr>
            <w:r>
              <w:rPr>
                <w:rFonts w:ascii="Arial" w:hAnsi="Arial" w:cs="Arial"/>
                <w:sz w:val="22"/>
                <w:szCs w:val="22"/>
              </w:rPr>
              <w:t xml:space="preserve">Ship Observations Team Implementation Strategy </w:t>
            </w:r>
          </w:p>
          <w:p w:rsidR="00EF1724" w:rsidRPr="00134DEC" w:rsidRDefault="00EF1724" w:rsidP="00607AC6">
            <w:pPr>
              <w:jc w:val="both"/>
              <w:rPr>
                <w:rFonts w:ascii="Arial" w:hAnsi="Arial" w:cs="Arial"/>
                <w:sz w:val="22"/>
                <w:szCs w:val="22"/>
              </w:rPr>
            </w:pPr>
            <w:r>
              <w:rPr>
                <w:rFonts w:ascii="Arial" w:hAnsi="Arial" w:cs="Arial"/>
                <w:sz w:val="22"/>
                <w:szCs w:val="22"/>
              </w:rPr>
              <w:t>(this document)</w:t>
            </w:r>
          </w:p>
        </w:tc>
        <w:tc>
          <w:tcPr>
            <w:tcW w:w="927" w:type="dxa"/>
          </w:tcPr>
          <w:p w:rsidR="00EF1724" w:rsidRDefault="002C45AA" w:rsidP="00607AC6">
            <w:pPr>
              <w:jc w:val="center"/>
              <w:rPr>
                <w:rFonts w:ascii="Arial" w:hAnsi="Arial" w:cs="Arial"/>
                <w:lang w:eastAsia="zh-CN"/>
              </w:rPr>
            </w:pPr>
            <w:hyperlink r:id="rId84" w:history="1">
              <w:r w:rsidR="00EF1724" w:rsidRPr="00134DEC">
                <w:rPr>
                  <w:rStyle w:val="Hyperlink"/>
                  <w:rFonts w:ascii="Arial" w:hAnsi="Arial" w:cs="Arial"/>
                  <w:lang w:eastAsia="zh-CN"/>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r w:rsidRPr="00607AC6">
              <w:rPr>
                <w:rFonts w:ascii="Arial" w:hAnsi="Arial" w:cs="Arial"/>
                <w:sz w:val="22"/>
                <w:szCs w:val="22"/>
                <w:lang w:val="pt-BR"/>
              </w:rPr>
              <w:t>JCOMM TR No. 4, rev. 2</w:t>
            </w: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lang w:val="pt-BR"/>
              </w:rPr>
              <w:t xml:space="preserve">VOS Framework document </w:t>
            </w:r>
          </w:p>
        </w:tc>
        <w:tc>
          <w:tcPr>
            <w:tcW w:w="927" w:type="dxa"/>
          </w:tcPr>
          <w:p w:rsidR="00EF1724" w:rsidRPr="00607AC6" w:rsidRDefault="002C45AA" w:rsidP="00607AC6">
            <w:pPr>
              <w:jc w:val="center"/>
              <w:rPr>
                <w:rFonts w:ascii="Arial" w:hAnsi="Arial" w:cs="Arial"/>
                <w:sz w:val="22"/>
                <w:szCs w:val="22"/>
              </w:rPr>
            </w:pPr>
            <w:hyperlink r:id="rId85"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 xml:space="preserve">Users guide for </w:t>
            </w:r>
            <w:proofErr w:type="spellStart"/>
            <w:r w:rsidRPr="00607AC6">
              <w:rPr>
                <w:rFonts w:ascii="Arial" w:hAnsi="Arial" w:cs="Arial"/>
                <w:sz w:val="22"/>
                <w:szCs w:val="22"/>
              </w:rPr>
              <w:t>thermosalinograph</w:t>
            </w:r>
            <w:proofErr w:type="spellEnd"/>
            <w:r w:rsidRPr="00607AC6">
              <w:rPr>
                <w:rFonts w:ascii="Arial" w:hAnsi="Arial" w:cs="Arial"/>
                <w:sz w:val="22"/>
                <w:szCs w:val="22"/>
              </w:rPr>
              <w:t xml:space="preserve"> installation and maintenance aboard a ship</w:t>
            </w:r>
          </w:p>
        </w:tc>
        <w:tc>
          <w:tcPr>
            <w:tcW w:w="927" w:type="dxa"/>
          </w:tcPr>
          <w:p w:rsidR="00EF1724" w:rsidRPr="00607AC6" w:rsidRDefault="002C45AA" w:rsidP="00607AC6">
            <w:pPr>
              <w:jc w:val="center"/>
              <w:rPr>
                <w:rFonts w:ascii="Arial" w:hAnsi="Arial" w:cs="Arial"/>
                <w:sz w:val="22"/>
                <w:szCs w:val="22"/>
              </w:rPr>
            </w:pPr>
            <w:hyperlink r:id="rId86"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XBT Best Practices Guide</w:t>
            </w:r>
          </w:p>
        </w:tc>
        <w:tc>
          <w:tcPr>
            <w:tcW w:w="927" w:type="dxa"/>
          </w:tcPr>
          <w:p w:rsidR="00EF1724" w:rsidRPr="00607AC6" w:rsidRDefault="002C45AA" w:rsidP="00607AC6">
            <w:pPr>
              <w:jc w:val="center"/>
              <w:rPr>
                <w:rFonts w:ascii="Arial" w:hAnsi="Arial" w:cs="Arial"/>
                <w:sz w:val="22"/>
                <w:szCs w:val="22"/>
              </w:rPr>
            </w:pPr>
            <w:hyperlink r:id="rId87" w:history="1">
              <w:r w:rsidR="00EF1724" w:rsidRPr="00607AC6">
                <w:rPr>
                  <w:rStyle w:val="Hyperlink"/>
                  <w:rFonts w:ascii="Arial" w:hAnsi="Arial" w:cs="Arial"/>
                  <w:sz w:val="22"/>
                  <w:szCs w:val="22"/>
                </w:rPr>
                <w:t>√</w:t>
              </w:r>
            </w:hyperlink>
          </w:p>
        </w:tc>
      </w:tr>
      <w:tr w:rsidR="00EF1724" w:rsidRPr="00607AC6" w:rsidTr="00607AC6">
        <w:tc>
          <w:tcPr>
            <w:tcW w:w="1638" w:type="dxa"/>
          </w:tcPr>
          <w:p w:rsidR="00EF1724" w:rsidRPr="00607AC6" w:rsidRDefault="00EF1724" w:rsidP="00607AC6">
            <w:pPr>
              <w:jc w:val="both"/>
              <w:rPr>
                <w:rFonts w:ascii="Arial" w:hAnsi="Arial" w:cs="Arial"/>
                <w:sz w:val="22"/>
                <w:szCs w:val="22"/>
              </w:rPr>
            </w:pPr>
          </w:p>
        </w:tc>
        <w:tc>
          <w:tcPr>
            <w:tcW w:w="729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XBT fall rate report</w:t>
            </w:r>
          </w:p>
        </w:tc>
        <w:tc>
          <w:tcPr>
            <w:tcW w:w="927" w:type="dxa"/>
          </w:tcPr>
          <w:p w:rsidR="00EF1724" w:rsidRPr="00607AC6" w:rsidRDefault="00EF1724" w:rsidP="00607AC6">
            <w:pPr>
              <w:jc w:val="center"/>
              <w:rPr>
                <w:rFonts w:ascii="Arial" w:hAnsi="Arial" w:cs="Arial"/>
                <w:sz w:val="22"/>
                <w:szCs w:val="22"/>
              </w:rPr>
            </w:pPr>
          </w:p>
        </w:tc>
      </w:tr>
    </w:tbl>
    <w:p w:rsidR="00EF1724" w:rsidRDefault="00EF1724" w:rsidP="00343DFD">
      <w:pPr>
        <w:ind w:left="720" w:hanging="720"/>
        <w:jc w:val="both"/>
        <w:rPr>
          <w:rFonts w:ascii="Arial" w:hAnsi="Arial" w:cs="Arial"/>
          <w:sz w:val="22"/>
          <w:szCs w:val="22"/>
        </w:rPr>
      </w:pPr>
    </w:p>
    <w:p w:rsidR="00EF1724" w:rsidRPr="00155CD5" w:rsidRDefault="00EF1724" w:rsidP="00343DFD">
      <w:pPr>
        <w:ind w:left="720" w:hanging="720"/>
        <w:jc w:val="both"/>
        <w:rPr>
          <w:rFonts w:ascii="Arial" w:hAnsi="Arial" w:cs="Arial"/>
          <w:b/>
          <w:bCs/>
          <w:i/>
          <w:iCs/>
          <w:sz w:val="22"/>
          <w:szCs w:val="22"/>
        </w:rPr>
      </w:pPr>
      <w:r w:rsidRPr="00155CD5">
        <w:rPr>
          <w:rFonts w:ascii="Arial" w:hAnsi="Arial" w:cs="Arial"/>
          <w:b/>
          <w:bCs/>
          <w:i/>
          <w:iCs/>
          <w:sz w:val="22"/>
          <w:szCs w:val="22"/>
        </w:rPr>
        <w:t>SOT Annual Report</w:t>
      </w:r>
      <w:r>
        <w:rPr>
          <w:rFonts w:ascii="Arial" w:hAnsi="Arial" w:cs="Arial"/>
          <w:b/>
          <w:bCs/>
          <w:i/>
          <w:iCs/>
          <w:sz w:val="22"/>
          <w:szCs w:val="22"/>
        </w:rPr>
        <w:t>s</w:t>
      </w:r>
    </w:p>
    <w:p w:rsidR="00EF1724" w:rsidRDefault="00EF1724" w:rsidP="00343DFD">
      <w:pPr>
        <w:ind w:left="720" w:hanging="720"/>
        <w:jc w:val="both"/>
        <w:rPr>
          <w:rFonts w:ascii="Arial" w:hAnsi="Arial" w:cs="Arial"/>
          <w:sz w:val="22"/>
          <w:szCs w:val="22"/>
        </w:rPr>
      </w:pPr>
    </w:p>
    <w:tbl>
      <w:tblPr>
        <w:tblW w:w="9837" w:type="dxa"/>
        <w:tblInd w:w="18" w:type="dxa"/>
        <w:tblLook w:val="01E0" w:firstRow="1" w:lastRow="1" w:firstColumn="1" w:lastColumn="1" w:noHBand="0" w:noVBand="0"/>
      </w:tblPr>
      <w:tblGrid>
        <w:gridCol w:w="1368"/>
        <w:gridCol w:w="5472"/>
        <w:gridCol w:w="2997"/>
      </w:tblGrid>
      <w:tr w:rsidR="00EF1724" w:rsidRPr="00607AC6" w:rsidTr="00607AC6">
        <w:tc>
          <w:tcPr>
            <w:tcW w:w="1368" w:type="dxa"/>
            <w:shd w:val="clear" w:color="auto" w:fill="FFFF99"/>
          </w:tcPr>
          <w:p w:rsidR="00EF1724" w:rsidRPr="00607AC6" w:rsidRDefault="00EF1724" w:rsidP="00343DFD">
            <w:pPr>
              <w:rPr>
                <w:rFonts w:ascii="Arial" w:hAnsi="Arial" w:cs="Arial"/>
                <w:i/>
                <w:iCs/>
                <w:lang w:eastAsia="zh-CN"/>
              </w:rPr>
            </w:pPr>
            <w:r w:rsidRPr="00607AC6">
              <w:rPr>
                <w:rFonts w:ascii="Arial" w:hAnsi="Arial" w:cs="Arial"/>
                <w:b/>
                <w:bCs/>
                <w:i/>
                <w:iCs/>
                <w:lang w:eastAsia="zh-CN"/>
              </w:rPr>
              <w:t>JCOMM TR No.</w:t>
            </w:r>
          </w:p>
        </w:tc>
        <w:tc>
          <w:tcPr>
            <w:tcW w:w="5472" w:type="dxa"/>
            <w:shd w:val="clear" w:color="auto" w:fill="FFFF99"/>
          </w:tcPr>
          <w:p w:rsidR="00EF1724" w:rsidRPr="00607AC6" w:rsidRDefault="00EF1724" w:rsidP="00343DFD">
            <w:pPr>
              <w:rPr>
                <w:rFonts w:ascii="Arial" w:hAnsi="Arial" w:cs="Arial"/>
                <w:i/>
                <w:iCs/>
                <w:lang w:eastAsia="zh-CN"/>
              </w:rPr>
            </w:pPr>
            <w:r w:rsidRPr="00607AC6">
              <w:rPr>
                <w:rFonts w:ascii="Arial" w:hAnsi="Arial" w:cs="Arial"/>
                <w:b/>
                <w:bCs/>
                <w:i/>
                <w:iCs/>
                <w:lang w:eastAsia="zh-CN"/>
              </w:rPr>
              <w:t>Title</w:t>
            </w:r>
          </w:p>
        </w:tc>
        <w:tc>
          <w:tcPr>
            <w:tcW w:w="2997" w:type="dxa"/>
            <w:shd w:val="clear" w:color="auto" w:fill="FFFF99"/>
          </w:tcPr>
          <w:p w:rsidR="00EF1724" w:rsidRPr="00607AC6" w:rsidRDefault="00EF1724" w:rsidP="00607AC6">
            <w:pPr>
              <w:jc w:val="center"/>
              <w:rPr>
                <w:rFonts w:ascii="Arial" w:hAnsi="Arial" w:cs="Arial"/>
                <w:b/>
                <w:bCs/>
                <w:i/>
                <w:iCs/>
                <w:lang w:eastAsia="zh-CN"/>
              </w:rPr>
            </w:pPr>
            <w:r w:rsidRPr="00607AC6">
              <w:rPr>
                <w:rFonts w:ascii="Arial" w:hAnsi="Arial" w:cs="Arial"/>
                <w:b/>
                <w:bCs/>
                <w:i/>
                <w:iCs/>
                <w:lang w:eastAsia="zh-CN"/>
              </w:rPr>
              <w:t>Web</w:t>
            </w:r>
          </w:p>
        </w:tc>
      </w:tr>
      <w:tr w:rsidR="001242B2" w:rsidRPr="00607AC6" w:rsidTr="00607AC6">
        <w:tc>
          <w:tcPr>
            <w:tcW w:w="1368" w:type="dxa"/>
          </w:tcPr>
          <w:p w:rsidR="001242B2" w:rsidRDefault="001242B2" w:rsidP="00343DFD">
            <w:pPr>
              <w:rPr>
                <w:rFonts w:ascii="Arial" w:hAnsi="Arial" w:cs="Arial"/>
                <w:lang w:eastAsia="zh-CN"/>
              </w:rPr>
            </w:pPr>
            <w:r>
              <w:rPr>
                <w:rFonts w:ascii="Arial" w:hAnsi="Arial" w:cs="Arial"/>
                <w:lang w:eastAsia="zh-CN"/>
              </w:rPr>
              <w:t>77</w:t>
            </w:r>
          </w:p>
        </w:tc>
        <w:tc>
          <w:tcPr>
            <w:tcW w:w="5472" w:type="dxa"/>
          </w:tcPr>
          <w:p w:rsidR="001242B2" w:rsidRPr="00607AC6" w:rsidRDefault="001242B2" w:rsidP="001242B2">
            <w:pPr>
              <w:rPr>
                <w:rFonts w:ascii="Arial" w:hAnsi="Arial" w:cs="Arial"/>
                <w:lang w:eastAsia="zh-CN"/>
              </w:rPr>
            </w:pPr>
            <w:r w:rsidRPr="00607AC6">
              <w:rPr>
                <w:rFonts w:ascii="Arial" w:hAnsi="Arial" w:cs="Arial"/>
                <w:lang w:eastAsia="zh-CN"/>
              </w:rPr>
              <w:t>Ship Observations Team (SOT) - Annual report for 201</w:t>
            </w:r>
            <w:r>
              <w:rPr>
                <w:rFonts w:ascii="Arial" w:hAnsi="Arial" w:cs="Arial"/>
                <w:lang w:eastAsia="zh-CN"/>
              </w:rPr>
              <w:t>3</w:t>
            </w:r>
          </w:p>
        </w:tc>
        <w:tc>
          <w:tcPr>
            <w:tcW w:w="2997" w:type="dxa"/>
          </w:tcPr>
          <w:p w:rsidR="001242B2" w:rsidRDefault="002C45AA" w:rsidP="00607AC6">
            <w:pPr>
              <w:jc w:val="center"/>
            </w:pPr>
            <w:hyperlink r:id="rId88" w:history="1">
              <w:r w:rsidR="001242B2" w:rsidRPr="001242B2">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Pr>
                <w:rFonts w:ascii="Arial" w:hAnsi="Arial" w:cs="Arial"/>
                <w:lang w:eastAsia="zh-CN"/>
              </w:rPr>
              <w:t>69</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(SOT) - Annual report for 201</w:t>
            </w:r>
            <w:r>
              <w:rPr>
                <w:rFonts w:ascii="Arial" w:hAnsi="Arial" w:cs="Arial"/>
                <w:lang w:eastAsia="zh-CN"/>
              </w:rPr>
              <w:t>2</w:t>
            </w:r>
          </w:p>
        </w:tc>
        <w:tc>
          <w:tcPr>
            <w:tcW w:w="2997" w:type="dxa"/>
          </w:tcPr>
          <w:p w:rsidR="00EF1724" w:rsidRPr="00607AC6" w:rsidRDefault="002C45AA" w:rsidP="00607AC6">
            <w:pPr>
              <w:jc w:val="center"/>
              <w:rPr>
                <w:rFonts w:ascii="Arial" w:hAnsi="Arial" w:cs="Arial"/>
                <w:lang w:eastAsia="zh-CN"/>
              </w:rPr>
            </w:pPr>
            <w:hyperlink r:id="rId89" w:history="1">
              <w:r w:rsidR="00EF1724" w:rsidRPr="00941E81">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Pr>
                <w:rFonts w:ascii="Arial" w:hAnsi="Arial" w:cs="Arial"/>
                <w:lang w:eastAsia="zh-CN"/>
              </w:rPr>
              <w:t>60</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(SOT) - Annual report for 201</w:t>
            </w:r>
            <w:r>
              <w:rPr>
                <w:rFonts w:ascii="Arial" w:hAnsi="Arial" w:cs="Arial"/>
                <w:lang w:eastAsia="zh-CN"/>
              </w:rPr>
              <w:t>1</w:t>
            </w:r>
          </w:p>
        </w:tc>
        <w:tc>
          <w:tcPr>
            <w:tcW w:w="2997" w:type="dxa"/>
          </w:tcPr>
          <w:p w:rsidR="00EF1724" w:rsidRPr="00607AC6" w:rsidRDefault="002C45AA" w:rsidP="00607AC6">
            <w:pPr>
              <w:jc w:val="center"/>
              <w:rPr>
                <w:rFonts w:ascii="Arial" w:hAnsi="Arial" w:cs="Arial"/>
                <w:lang w:eastAsia="zh-CN"/>
              </w:rPr>
            </w:pPr>
            <w:hyperlink r:id="rId90" w:history="1">
              <w:r w:rsidR="00EF1724" w:rsidRPr="00134DEC">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54</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(SOT) - Annual report for 2010</w:t>
            </w:r>
          </w:p>
        </w:tc>
        <w:tc>
          <w:tcPr>
            <w:tcW w:w="2997" w:type="dxa"/>
          </w:tcPr>
          <w:p w:rsidR="00EF1724" w:rsidRPr="00607AC6" w:rsidRDefault="002C45AA" w:rsidP="00607AC6">
            <w:pPr>
              <w:jc w:val="center"/>
              <w:rPr>
                <w:rFonts w:ascii="Arial" w:hAnsi="Arial" w:cs="Arial"/>
                <w:lang w:eastAsia="zh-CN"/>
              </w:rPr>
            </w:pPr>
            <w:hyperlink r:id="rId91" w:history="1">
              <w:r w:rsidR="00EF1724" w:rsidRPr="00134DEC">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51</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(SOT) annual report for 2009</w:t>
            </w:r>
          </w:p>
        </w:tc>
        <w:tc>
          <w:tcPr>
            <w:tcW w:w="2997" w:type="dxa"/>
          </w:tcPr>
          <w:p w:rsidR="00EF1724" w:rsidRPr="00607AC6" w:rsidRDefault="002C45AA" w:rsidP="00607AC6">
            <w:pPr>
              <w:jc w:val="center"/>
              <w:rPr>
                <w:rFonts w:ascii="Arial" w:hAnsi="Arial" w:cs="Arial"/>
                <w:lang w:eastAsia="zh-CN"/>
              </w:rPr>
            </w:pPr>
            <w:hyperlink r:id="rId92" w:history="1">
              <w:r w:rsidR="00EF1724" w:rsidRPr="00607AC6">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46</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(SOT) annual report for 2008</w:t>
            </w:r>
          </w:p>
        </w:tc>
        <w:tc>
          <w:tcPr>
            <w:tcW w:w="2997" w:type="dxa"/>
          </w:tcPr>
          <w:p w:rsidR="00EF1724" w:rsidRPr="00607AC6" w:rsidRDefault="002C45AA" w:rsidP="00607AC6">
            <w:pPr>
              <w:jc w:val="center"/>
              <w:rPr>
                <w:rFonts w:ascii="Arial" w:hAnsi="Arial" w:cs="Arial"/>
                <w:lang w:eastAsia="zh-CN"/>
              </w:rPr>
            </w:pPr>
            <w:hyperlink r:id="rId93" w:history="1">
              <w:r w:rsidR="00EF1724" w:rsidRPr="00607AC6">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41</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Annual report for 2007</w:t>
            </w:r>
          </w:p>
        </w:tc>
        <w:tc>
          <w:tcPr>
            <w:tcW w:w="2997" w:type="dxa"/>
          </w:tcPr>
          <w:p w:rsidR="00EF1724" w:rsidRPr="00607AC6" w:rsidRDefault="002C45AA" w:rsidP="00607AC6">
            <w:pPr>
              <w:jc w:val="center"/>
              <w:rPr>
                <w:rFonts w:ascii="Arial" w:hAnsi="Arial" w:cs="Arial"/>
                <w:lang w:eastAsia="zh-CN"/>
              </w:rPr>
            </w:pPr>
            <w:hyperlink r:id="rId94" w:history="1">
              <w:r w:rsidR="00EF1724" w:rsidRPr="00607AC6">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36</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Annual report for 2006</w:t>
            </w:r>
          </w:p>
        </w:tc>
        <w:tc>
          <w:tcPr>
            <w:tcW w:w="2997" w:type="dxa"/>
          </w:tcPr>
          <w:p w:rsidR="00EF1724" w:rsidRPr="00607AC6" w:rsidRDefault="002C45AA" w:rsidP="00607AC6">
            <w:pPr>
              <w:jc w:val="center"/>
              <w:rPr>
                <w:rFonts w:ascii="Arial" w:hAnsi="Arial" w:cs="Arial"/>
                <w:lang w:eastAsia="zh-CN"/>
              </w:rPr>
            </w:pPr>
            <w:hyperlink r:id="rId95" w:history="1">
              <w:r w:rsidR="00EF1724" w:rsidRPr="00607AC6">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32</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Ship Observations Team, Annual report for 2005</w:t>
            </w:r>
          </w:p>
        </w:tc>
        <w:tc>
          <w:tcPr>
            <w:tcW w:w="2997" w:type="dxa"/>
          </w:tcPr>
          <w:p w:rsidR="00EF1724" w:rsidRPr="00607AC6" w:rsidRDefault="002C45AA" w:rsidP="00607AC6">
            <w:pPr>
              <w:jc w:val="center"/>
              <w:rPr>
                <w:rFonts w:ascii="Arial" w:hAnsi="Arial" w:cs="Arial"/>
                <w:lang w:eastAsia="zh-CN"/>
              </w:rPr>
            </w:pPr>
            <w:hyperlink r:id="rId96" w:history="1">
              <w:r w:rsidR="00EF1724" w:rsidRPr="00607AC6">
                <w:rPr>
                  <w:rStyle w:val="Hyperlink"/>
                  <w:rFonts w:ascii="Arial" w:hAnsi="Arial" w:cs="Arial"/>
                  <w:lang w:eastAsia="zh-CN"/>
                </w:rPr>
                <w:t>√</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26</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 xml:space="preserve">Automated Shipboard </w:t>
            </w:r>
            <w:proofErr w:type="spellStart"/>
            <w:r w:rsidRPr="00607AC6">
              <w:rPr>
                <w:rFonts w:ascii="Arial" w:hAnsi="Arial" w:cs="Arial"/>
                <w:lang w:eastAsia="zh-CN"/>
              </w:rPr>
              <w:t>Aerological</w:t>
            </w:r>
            <w:proofErr w:type="spellEnd"/>
            <w:r w:rsidRPr="00607AC6">
              <w:rPr>
                <w:rFonts w:ascii="Arial" w:hAnsi="Arial" w:cs="Arial"/>
                <w:lang w:eastAsia="zh-CN"/>
              </w:rPr>
              <w:t xml:space="preserve"> </w:t>
            </w:r>
            <w:proofErr w:type="spellStart"/>
            <w:r w:rsidRPr="00607AC6">
              <w:rPr>
                <w:rFonts w:ascii="Arial" w:hAnsi="Arial" w:cs="Arial"/>
                <w:lang w:eastAsia="zh-CN"/>
              </w:rPr>
              <w:t>Programme</w:t>
            </w:r>
            <w:proofErr w:type="spellEnd"/>
            <w:r w:rsidRPr="00607AC6">
              <w:rPr>
                <w:rFonts w:ascii="Arial" w:hAnsi="Arial" w:cs="Arial"/>
                <w:lang w:eastAsia="zh-CN"/>
              </w:rPr>
              <w:t xml:space="preserve"> (ASAP) - Annual Report for 2003</w:t>
            </w:r>
          </w:p>
        </w:tc>
        <w:tc>
          <w:tcPr>
            <w:tcW w:w="2997" w:type="dxa"/>
          </w:tcPr>
          <w:p w:rsidR="00EF1724" w:rsidRPr="00607AC6" w:rsidRDefault="00EF1724" w:rsidP="00607AC6">
            <w:pPr>
              <w:jc w:val="center"/>
              <w:rPr>
                <w:rFonts w:ascii="Arial" w:hAnsi="Arial" w:cs="Arial"/>
                <w:lang w:eastAsia="zh-CN"/>
              </w:rPr>
            </w:pPr>
            <w:r w:rsidRPr="00607AC6">
              <w:rPr>
                <w:rFonts w:ascii="Arial" w:hAnsi="Arial" w:cs="Arial"/>
                <w:lang w:eastAsia="zh-CN"/>
              </w:rPr>
              <w:t>(</w:t>
            </w:r>
            <w:hyperlink r:id="rId97" w:history="1">
              <w:r w:rsidRPr="00607AC6">
                <w:rPr>
                  <w:rFonts w:ascii="Arial" w:hAnsi="Arial" w:cs="Arial"/>
                  <w:color w:val="0000FF"/>
                  <w:u w:val="single"/>
                  <w:lang w:eastAsia="zh-CN"/>
                </w:rPr>
                <w:t>.doc</w:t>
              </w:r>
            </w:hyperlink>
            <w:r w:rsidRPr="00607AC6">
              <w:rPr>
                <w:rFonts w:ascii="Arial" w:hAnsi="Arial" w:cs="Arial"/>
                <w:lang w:eastAsia="zh-CN"/>
              </w:rPr>
              <w:t>) (</w:t>
            </w:r>
            <w:hyperlink r:id="rId98" w:history="1">
              <w:r w:rsidRPr="00607AC6">
                <w:rPr>
                  <w:rFonts w:ascii="Arial" w:hAnsi="Arial" w:cs="Arial"/>
                  <w:color w:val="0000FF"/>
                  <w:u w:val="single"/>
                  <w:lang w:eastAsia="zh-CN"/>
                </w:rPr>
                <w:t>.pdf</w:t>
              </w:r>
            </w:hyperlink>
            <w:r w:rsidRPr="00607AC6">
              <w:rPr>
                <w:rFonts w:ascii="Arial" w:hAnsi="Arial" w:cs="Arial"/>
                <w:lang w:eastAsia="zh-CN"/>
              </w:rPr>
              <w:t xml:space="preserve">), p. </w:t>
            </w:r>
            <w:hyperlink r:id="rId99" w:history="1">
              <w:r w:rsidRPr="00607AC6">
                <w:rPr>
                  <w:rFonts w:ascii="Arial" w:hAnsi="Arial" w:cs="Arial"/>
                  <w:color w:val="0000FF"/>
                  <w:u w:val="single"/>
                  <w:lang w:eastAsia="zh-CN"/>
                </w:rPr>
                <w:t>4</w:t>
              </w:r>
            </w:hyperlink>
            <w:r w:rsidRPr="00607AC6">
              <w:rPr>
                <w:rFonts w:ascii="Arial" w:hAnsi="Arial" w:cs="Arial"/>
                <w:lang w:eastAsia="zh-CN"/>
              </w:rPr>
              <w:t xml:space="preserve">, </w:t>
            </w:r>
            <w:hyperlink r:id="rId100" w:history="1">
              <w:r w:rsidRPr="00607AC6">
                <w:rPr>
                  <w:rFonts w:ascii="Arial" w:hAnsi="Arial" w:cs="Arial"/>
                  <w:color w:val="0000FF"/>
                  <w:u w:val="single"/>
                  <w:lang w:eastAsia="zh-CN"/>
                </w:rPr>
                <w:t>5</w:t>
              </w:r>
            </w:hyperlink>
            <w:r w:rsidRPr="00607AC6">
              <w:rPr>
                <w:rFonts w:ascii="Arial" w:hAnsi="Arial" w:cs="Arial"/>
                <w:lang w:eastAsia="zh-CN"/>
              </w:rPr>
              <w:t xml:space="preserve">, </w:t>
            </w:r>
            <w:hyperlink r:id="rId101" w:history="1">
              <w:r w:rsidRPr="00607AC6">
                <w:rPr>
                  <w:rFonts w:ascii="Arial" w:hAnsi="Arial" w:cs="Arial"/>
                  <w:color w:val="0000FF"/>
                  <w:u w:val="single"/>
                  <w:lang w:eastAsia="zh-CN"/>
                </w:rPr>
                <w:t>6</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19</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 xml:space="preserve">Automated Shipboard </w:t>
            </w:r>
            <w:proofErr w:type="spellStart"/>
            <w:r w:rsidRPr="00607AC6">
              <w:rPr>
                <w:rFonts w:ascii="Arial" w:hAnsi="Arial" w:cs="Arial"/>
                <w:lang w:eastAsia="zh-CN"/>
              </w:rPr>
              <w:t>Aerological</w:t>
            </w:r>
            <w:proofErr w:type="spellEnd"/>
            <w:r w:rsidRPr="00607AC6">
              <w:rPr>
                <w:rFonts w:ascii="Arial" w:hAnsi="Arial" w:cs="Arial"/>
                <w:lang w:eastAsia="zh-CN"/>
              </w:rPr>
              <w:t xml:space="preserve"> </w:t>
            </w:r>
            <w:proofErr w:type="spellStart"/>
            <w:r w:rsidRPr="00607AC6">
              <w:rPr>
                <w:rFonts w:ascii="Arial" w:hAnsi="Arial" w:cs="Arial"/>
                <w:lang w:eastAsia="zh-CN"/>
              </w:rPr>
              <w:t>Programme</w:t>
            </w:r>
            <w:proofErr w:type="spellEnd"/>
            <w:r w:rsidRPr="00607AC6">
              <w:rPr>
                <w:rFonts w:ascii="Arial" w:hAnsi="Arial" w:cs="Arial"/>
                <w:lang w:eastAsia="zh-CN"/>
              </w:rPr>
              <w:t xml:space="preserve"> (ASAP) - Annual Report for 2002</w:t>
            </w:r>
          </w:p>
        </w:tc>
        <w:tc>
          <w:tcPr>
            <w:tcW w:w="2997" w:type="dxa"/>
          </w:tcPr>
          <w:p w:rsidR="00EF1724" w:rsidRPr="00607AC6" w:rsidRDefault="00EF1724" w:rsidP="00607AC6">
            <w:pPr>
              <w:jc w:val="center"/>
              <w:rPr>
                <w:rFonts w:ascii="Arial" w:hAnsi="Arial" w:cs="Arial"/>
                <w:lang w:eastAsia="zh-CN"/>
              </w:rPr>
            </w:pPr>
            <w:r w:rsidRPr="00607AC6">
              <w:rPr>
                <w:rFonts w:ascii="Arial" w:hAnsi="Arial" w:cs="Arial"/>
                <w:lang w:eastAsia="zh-CN"/>
              </w:rPr>
              <w:t>(</w:t>
            </w:r>
            <w:hyperlink r:id="rId102" w:history="1">
              <w:r w:rsidRPr="00607AC6">
                <w:rPr>
                  <w:rFonts w:ascii="Arial" w:hAnsi="Arial" w:cs="Arial"/>
                  <w:color w:val="0000FF"/>
                  <w:u w:val="single"/>
                  <w:lang w:eastAsia="zh-CN"/>
                </w:rPr>
                <w:t>.doc</w:t>
              </w:r>
            </w:hyperlink>
            <w:r w:rsidRPr="00607AC6">
              <w:rPr>
                <w:rFonts w:ascii="Arial" w:hAnsi="Arial" w:cs="Arial"/>
                <w:lang w:eastAsia="zh-CN"/>
              </w:rPr>
              <w:t>) (</w:t>
            </w:r>
            <w:hyperlink r:id="rId103" w:history="1">
              <w:r w:rsidRPr="00607AC6">
                <w:rPr>
                  <w:rFonts w:ascii="Arial" w:hAnsi="Arial" w:cs="Arial"/>
                  <w:color w:val="0000FF"/>
                  <w:u w:val="single"/>
                  <w:lang w:eastAsia="zh-CN"/>
                </w:rPr>
                <w:t>.pdf</w:t>
              </w:r>
            </w:hyperlink>
            <w:r w:rsidRPr="00607AC6">
              <w:rPr>
                <w:rFonts w:ascii="Arial" w:hAnsi="Arial" w:cs="Arial"/>
                <w:lang w:eastAsia="zh-CN"/>
              </w:rPr>
              <w:t xml:space="preserve">), p. </w:t>
            </w:r>
            <w:hyperlink r:id="rId104" w:history="1">
              <w:r w:rsidRPr="00607AC6">
                <w:rPr>
                  <w:rFonts w:ascii="Arial" w:hAnsi="Arial" w:cs="Arial"/>
                  <w:color w:val="0000FF"/>
                  <w:u w:val="single"/>
                  <w:lang w:eastAsia="zh-CN"/>
                </w:rPr>
                <w:t>4</w:t>
              </w:r>
            </w:hyperlink>
            <w:r w:rsidRPr="00607AC6">
              <w:rPr>
                <w:rFonts w:ascii="Arial" w:hAnsi="Arial" w:cs="Arial"/>
                <w:lang w:eastAsia="zh-CN"/>
              </w:rPr>
              <w:t xml:space="preserve">, </w:t>
            </w:r>
            <w:hyperlink r:id="rId105" w:history="1">
              <w:r w:rsidRPr="00607AC6">
                <w:rPr>
                  <w:rFonts w:ascii="Arial" w:hAnsi="Arial" w:cs="Arial"/>
                  <w:color w:val="0000FF"/>
                  <w:u w:val="single"/>
                  <w:lang w:eastAsia="zh-CN"/>
                </w:rPr>
                <w:t>5</w:t>
              </w:r>
            </w:hyperlink>
            <w:r w:rsidRPr="00607AC6">
              <w:rPr>
                <w:rFonts w:ascii="Arial" w:hAnsi="Arial" w:cs="Arial"/>
                <w:lang w:eastAsia="zh-CN"/>
              </w:rPr>
              <w:t xml:space="preserve">, </w:t>
            </w:r>
            <w:hyperlink r:id="rId106" w:history="1">
              <w:r w:rsidRPr="00607AC6">
                <w:rPr>
                  <w:rFonts w:ascii="Arial" w:hAnsi="Arial" w:cs="Arial"/>
                  <w:color w:val="0000FF"/>
                  <w:u w:val="single"/>
                  <w:lang w:eastAsia="zh-CN"/>
                </w:rPr>
                <w:t>6</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15</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 xml:space="preserve">Automated Shipboard </w:t>
            </w:r>
            <w:proofErr w:type="spellStart"/>
            <w:r w:rsidRPr="00607AC6">
              <w:rPr>
                <w:rFonts w:ascii="Arial" w:hAnsi="Arial" w:cs="Arial"/>
                <w:lang w:eastAsia="zh-CN"/>
              </w:rPr>
              <w:t>Aerological</w:t>
            </w:r>
            <w:proofErr w:type="spellEnd"/>
            <w:r w:rsidRPr="00607AC6">
              <w:rPr>
                <w:rFonts w:ascii="Arial" w:hAnsi="Arial" w:cs="Arial"/>
                <w:lang w:eastAsia="zh-CN"/>
              </w:rPr>
              <w:t xml:space="preserve"> </w:t>
            </w:r>
            <w:proofErr w:type="spellStart"/>
            <w:r w:rsidRPr="00607AC6">
              <w:rPr>
                <w:rFonts w:ascii="Arial" w:hAnsi="Arial" w:cs="Arial"/>
                <w:lang w:eastAsia="zh-CN"/>
              </w:rPr>
              <w:t>Programme</w:t>
            </w:r>
            <w:proofErr w:type="spellEnd"/>
            <w:r w:rsidRPr="00607AC6">
              <w:rPr>
                <w:rFonts w:ascii="Arial" w:hAnsi="Arial" w:cs="Arial"/>
                <w:lang w:eastAsia="zh-CN"/>
              </w:rPr>
              <w:t xml:space="preserve"> (ASAP) - Annual Report for 2001</w:t>
            </w:r>
          </w:p>
        </w:tc>
        <w:tc>
          <w:tcPr>
            <w:tcW w:w="2997" w:type="dxa"/>
          </w:tcPr>
          <w:p w:rsidR="00EF1724" w:rsidRPr="00607AC6" w:rsidRDefault="00EF1724" w:rsidP="00607AC6">
            <w:pPr>
              <w:jc w:val="center"/>
              <w:rPr>
                <w:rFonts w:ascii="Arial" w:hAnsi="Arial" w:cs="Arial"/>
                <w:lang w:eastAsia="zh-CN"/>
              </w:rPr>
            </w:pPr>
            <w:r w:rsidRPr="00607AC6">
              <w:rPr>
                <w:rFonts w:ascii="Arial" w:hAnsi="Arial" w:cs="Arial"/>
                <w:lang w:eastAsia="zh-CN"/>
              </w:rPr>
              <w:t>(</w:t>
            </w:r>
            <w:hyperlink r:id="rId107" w:history="1">
              <w:r w:rsidRPr="00607AC6">
                <w:rPr>
                  <w:rFonts w:ascii="Arial" w:hAnsi="Arial" w:cs="Arial"/>
                  <w:color w:val="0000FF"/>
                  <w:u w:val="single"/>
                  <w:lang w:eastAsia="zh-CN"/>
                </w:rPr>
                <w:t>.doc</w:t>
              </w:r>
            </w:hyperlink>
            <w:r w:rsidRPr="00607AC6">
              <w:rPr>
                <w:rFonts w:ascii="Arial" w:hAnsi="Arial" w:cs="Arial"/>
                <w:lang w:eastAsia="zh-CN"/>
              </w:rPr>
              <w:t>) (</w:t>
            </w:r>
            <w:hyperlink r:id="rId108" w:history="1">
              <w:r w:rsidRPr="00607AC6">
                <w:rPr>
                  <w:rFonts w:ascii="Arial" w:hAnsi="Arial" w:cs="Arial"/>
                  <w:color w:val="0000FF"/>
                  <w:u w:val="single"/>
                  <w:lang w:eastAsia="zh-CN"/>
                </w:rPr>
                <w:t>.pdf</w:t>
              </w:r>
            </w:hyperlink>
            <w:r w:rsidRPr="00607AC6">
              <w:rPr>
                <w:rFonts w:ascii="Arial" w:hAnsi="Arial" w:cs="Arial"/>
                <w:lang w:eastAsia="zh-CN"/>
              </w:rPr>
              <w:t>), pp.</w:t>
            </w:r>
            <w:hyperlink r:id="rId109" w:history="1">
              <w:r w:rsidRPr="00607AC6">
                <w:rPr>
                  <w:rFonts w:ascii="Arial" w:hAnsi="Arial" w:cs="Arial"/>
                  <w:color w:val="0000FF"/>
                  <w:u w:val="single"/>
                  <w:lang w:eastAsia="zh-CN"/>
                </w:rPr>
                <w:t xml:space="preserve"> 4, 5, 6</w:t>
              </w:r>
            </w:hyperlink>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12</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 xml:space="preserve">Automated Shipboard </w:t>
            </w:r>
            <w:proofErr w:type="spellStart"/>
            <w:r w:rsidRPr="00607AC6">
              <w:rPr>
                <w:rFonts w:ascii="Arial" w:hAnsi="Arial" w:cs="Arial"/>
                <w:lang w:eastAsia="zh-CN"/>
              </w:rPr>
              <w:t>Aerological</w:t>
            </w:r>
            <w:proofErr w:type="spellEnd"/>
            <w:r w:rsidRPr="00607AC6">
              <w:rPr>
                <w:rFonts w:ascii="Arial" w:hAnsi="Arial" w:cs="Arial"/>
                <w:lang w:eastAsia="zh-CN"/>
              </w:rPr>
              <w:t xml:space="preserve"> </w:t>
            </w:r>
            <w:proofErr w:type="spellStart"/>
            <w:r w:rsidRPr="00607AC6">
              <w:rPr>
                <w:rFonts w:ascii="Arial" w:hAnsi="Arial" w:cs="Arial"/>
                <w:lang w:eastAsia="zh-CN"/>
              </w:rPr>
              <w:t>Programme</w:t>
            </w:r>
            <w:proofErr w:type="spellEnd"/>
            <w:r w:rsidRPr="00607AC6">
              <w:rPr>
                <w:rFonts w:ascii="Arial" w:hAnsi="Arial" w:cs="Arial"/>
                <w:lang w:eastAsia="zh-CN"/>
              </w:rPr>
              <w:t xml:space="preserve"> (ASAP) – Annual Report for 2000 </w:t>
            </w:r>
          </w:p>
        </w:tc>
        <w:tc>
          <w:tcPr>
            <w:tcW w:w="2997" w:type="dxa"/>
          </w:tcPr>
          <w:p w:rsidR="00EF1724" w:rsidRPr="00607AC6" w:rsidRDefault="00EF1724" w:rsidP="00607AC6">
            <w:pPr>
              <w:jc w:val="center"/>
              <w:rPr>
                <w:rFonts w:ascii="Arial" w:hAnsi="Arial" w:cs="Arial"/>
                <w:lang w:eastAsia="zh-CN"/>
              </w:rPr>
            </w:pPr>
            <w:r w:rsidRPr="00607AC6">
              <w:rPr>
                <w:rFonts w:ascii="Arial" w:hAnsi="Arial" w:cs="Arial"/>
                <w:lang w:eastAsia="zh-CN"/>
              </w:rPr>
              <w:t>(</w:t>
            </w:r>
            <w:hyperlink r:id="rId110" w:history="1">
              <w:r w:rsidRPr="00607AC6">
                <w:rPr>
                  <w:rFonts w:ascii="Arial" w:hAnsi="Arial" w:cs="Arial"/>
                  <w:color w:val="0000FF"/>
                  <w:u w:val="single"/>
                  <w:lang w:eastAsia="zh-CN"/>
                </w:rPr>
                <w:t>.doc</w:t>
              </w:r>
            </w:hyperlink>
            <w:r w:rsidRPr="00607AC6">
              <w:rPr>
                <w:rFonts w:ascii="Arial" w:hAnsi="Arial" w:cs="Arial"/>
                <w:lang w:eastAsia="zh-CN"/>
              </w:rPr>
              <w:t>) (</w:t>
            </w:r>
            <w:hyperlink r:id="rId111" w:history="1">
              <w:r w:rsidRPr="00607AC6">
                <w:rPr>
                  <w:rFonts w:ascii="Arial" w:hAnsi="Arial" w:cs="Arial"/>
                  <w:color w:val="0000FF"/>
                  <w:u w:val="single"/>
                  <w:lang w:eastAsia="zh-CN"/>
                </w:rPr>
                <w:t>.pdf</w:t>
              </w:r>
            </w:hyperlink>
            <w:r w:rsidRPr="00607AC6">
              <w:rPr>
                <w:rFonts w:ascii="Arial" w:hAnsi="Arial" w:cs="Arial"/>
                <w:lang w:eastAsia="zh-CN"/>
              </w:rPr>
              <w:t>) Pages 2 (</w:t>
            </w:r>
            <w:hyperlink r:id="rId112" w:history="1">
              <w:r w:rsidRPr="00607AC6">
                <w:rPr>
                  <w:rFonts w:ascii="Arial" w:hAnsi="Arial" w:cs="Arial"/>
                  <w:color w:val="0000FF"/>
                  <w:u w:val="single"/>
                  <w:lang w:eastAsia="zh-CN"/>
                </w:rPr>
                <w:t>.</w:t>
              </w:r>
              <w:proofErr w:type="spellStart"/>
              <w:r w:rsidRPr="00607AC6">
                <w:rPr>
                  <w:rFonts w:ascii="Arial" w:hAnsi="Arial" w:cs="Arial"/>
                  <w:color w:val="0000FF"/>
                  <w:u w:val="single"/>
                  <w:lang w:eastAsia="zh-CN"/>
                </w:rPr>
                <w:t>xls</w:t>
              </w:r>
              <w:proofErr w:type="spellEnd"/>
            </w:hyperlink>
            <w:r w:rsidRPr="00607AC6">
              <w:rPr>
                <w:rFonts w:ascii="Arial" w:hAnsi="Arial" w:cs="Arial"/>
                <w:lang w:eastAsia="zh-CN"/>
              </w:rPr>
              <w:t>), 4 (</w:t>
            </w:r>
            <w:hyperlink r:id="rId113" w:history="1">
              <w:r w:rsidRPr="00607AC6">
                <w:rPr>
                  <w:rFonts w:ascii="Arial" w:hAnsi="Arial" w:cs="Arial"/>
                  <w:color w:val="0000FF"/>
                  <w:u w:val="single"/>
                  <w:lang w:eastAsia="zh-CN"/>
                </w:rPr>
                <w:t>.pdf</w:t>
              </w:r>
            </w:hyperlink>
            <w:r w:rsidRPr="00607AC6">
              <w:rPr>
                <w:rFonts w:ascii="Arial" w:hAnsi="Arial" w:cs="Arial"/>
                <w:lang w:eastAsia="zh-CN"/>
              </w:rPr>
              <w:t>), 23 (</w:t>
            </w:r>
            <w:hyperlink r:id="rId114" w:history="1">
              <w:r w:rsidRPr="00607AC6">
                <w:rPr>
                  <w:rFonts w:ascii="Arial" w:hAnsi="Arial" w:cs="Arial"/>
                  <w:color w:val="0000FF"/>
                  <w:u w:val="single"/>
                  <w:lang w:eastAsia="zh-CN"/>
                </w:rPr>
                <w:t>.gif</w:t>
              </w:r>
            </w:hyperlink>
            <w:r w:rsidRPr="00607AC6">
              <w:rPr>
                <w:rFonts w:ascii="Arial" w:hAnsi="Arial" w:cs="Arial"/>
                <w:lang w:eastAsia="zh-CN"/>
              </w:rPr>
              <w:t>), 24 (</w:t>
            </w:r>
            <w:hyperlink r:id="rId115" w:history="1">
              <w:r w:rsidRPr="00607AC6">
                <w:rPr>
                  <w:rFonts w:ascii="Arial" w:hAnsi="Arial" w:cs="Arial"/>
                  <w:color w:val="0000FF"/>
                  <w:u w:val="single"/>
                  <w:lang w:eastAsia="zh-CN"/>
                </w:rPr>
                <w:t>.gif</w:t>
              </w:r>
            </w:hyperlink>
            <w:r w:rsidRPr="00607AC6">
              <w:rPr>
                <w:rFonts w:ascii="Arial" w:hAnsi="Arial" w:cs="Arial"/>
                <w:lang w:eastAsia="zh-CN"/>
              </w:rPr>
              <w:t>), 25 (</w:t>
            </w:r>
            <w:hyperlink r:id="rId116" w:history="1">
              <w:r w:rsidRPr="00607AC6">
                <w:rPr>
                  <w:rFonts w:ascii="Arial" w:hAnsi="Arial" w:cs="Arial"/>
                  <w:color w:val="0000FF"/>
                  <w:u w:val="single"/>
                  <w:lang w:eastAsia="zh-CN"/>
                </w:rPr>
                <w:t>.gif</w:t>
              </w:r>
            </w:hyperlink>
            <w:r w:rsidRPr="00607AC6">
              <w:rPr>
                <w:rFonts w:ascii="Arial" w:hAnsi="Arial" w:cs="Arial"/>
                <w:lang w:eastAsia="zh-CN"/>
              </w:rPr>
              <w:t>), 26 (</w:t>
            </w:r>
            <w:hyperlink r:id="rId117" w:history="1">
              <w:r w:rsidRPr="00607AC6">
                <w:rPr>
                  <w:rFonts w:ascii="Arial" w:hAnsi="Arial" w:cs="Arial"/>
                  <w:color w:val="0000FF"/>
                  <w:u w:val="single"/>
                  <w:lang w:eastAsia="zh-CN"/>
                </w:rPr>
                <w:t>.gif</w:t>
              </w:r>
            </w:hyperlink>
            <w:r w:rsidRPr="00607AC6">
              <w:rPr>
                <w:rFonts w:ascii="Arial" w:hAnsi="Arial" w:cs="Arial"/>
                <w:lang w:eastAsia="zh-CN"/>
              </w:rPr>
              <w:t>), 27 (</w:t>
            </w:r>
            <w:hyperlink r:id="rId118" w:history="1">
              <w:r w:rsidRPr="00607AC6">
                <w:rPr>
                  <w:rFonts w:ascii="Arial" w:hAnsi="Arial" w:cs="Arial"/>
                  <w:color w:val="0000FF"/>
                  <w:u w:val="single"/>
                  <w:lang w:eastAsia="zh-CN"/>
                </w:rPr>
                <w:t>.gif</w:t>
              </w:r>
            </w:hyperlink>
            <w:r w:rsidRPr="00607AC6">
              <w:rPr>
                <w:rFonts w:ascii="Arial" w:hAnsi="Arial" w:cs="Arial"/>
                <w:lang w:eastAsia="zh-CN"/>
              </w:rPr>
              <w:t>), 28 (</w:t>
            </w:r>
            <w:hyperlink r:id="rId119" w:history="1">
              <w:r w:rsidRPr="00607AC6">
                <w:rPr>
                  <w:rFonts w:ascii="Arial" w:hAnsi="Arial" w:cs="Arial"/>
                  <w:color w:val="0000FF"/>
                  <w:u w:val="single"/>
                  <w:lang w:eastAsia="zh-CN"/>
                </w:rPr>
                <w:t>.gif</w:t>
              </w:r>
            </w:hyperlink>
            <w:r w:rsidRPr="00607AC6">
              <w:rPr>
                <w:rFonts w:ascii="Arial" w:hAnsi="Arial" w:cs="Arial"/>
                <w:lang w:eastAsia="zh-CN"/>
              </w:rPr>
              <w:t>), 29 (</w:t>
            </w:r>
            <w:hyperlink r:id="rId120" w:history="1">
              <w:r w:rsidRPr="00607AC6">
                <w:rPr>
                  <w:rFonts w:ascii="Arial" w:hAnsi="Arial" w:cs="Arial"/>
                  <w:color w:val="0000FF"/>
                  <w:u w:val="single"/>
                  <w:lang w:eastAsia="zh-CN"/>
                </w:rPr>
                <w:t>.gif</w:t>
              </w:r>
            </w:hyperlink>
            <w:r w:rsidRPr="00607AC6">
              <w:rPr>
                <w:rFonts w:ascii="Arial" w:hAnsi="Arial" w:cs="Arial"/>
                <w:lang w:eastAsia="zh-CN"/>
              </w:rPr>
              <w:t>), 30 (</w:t>
            </w:r>
            <w:hyperlink r:id="rId121" w:history="1">
              <w:r w:rsidRPr="00607AC6">
                <w:rPr>
                  <w:rFonts w:ascii="Arial" w:hAnsi="Arial" w:cs="Arial"/>
                  <w:color w:val="0000FF"/>
                  <w:u w:val="single"/>
                  <w:lang w:eastAsia="zh-CN"/>
                </w:rPr>
                <w:t>.gif</w:t>
              </w:r>
            </w:hyperlink>
            <w:r w:rsidRPr="00607AC6">
              <w:rPr>
                <w:rFonts w:ascii="Arial" w:hAnsi="Arial" w:cs="Arial"/>
                <w:lang w:eastAsia="zh-CN"/>
              </w:rPr>
              <w:t>), 31 (</w:t>
            </w:r>
            <w:hyperlink r:id="rId122" w:history="1">
              <w:r w:rsidRPr="00607AC6">
                <w:rPr>
                  <w:rFonts w:ascii="Arial" w:hAnsi="Arial" w:cs="Arial"/>
                  <w:color w:val="0000FF"/>
                  <w:u w:val="single"/>
                  <w:lang w:eastAsia="zh-CN"/>
                </w:rPr>
                <w:t>.gif</w:t>
              </w:r>
            </w:hyperlink>
            <w:r w:rsidRPr="00607AC6">
              <w:rPr>
                <w:rFonts w:ascii="Arial" w:hAnsi="Arial" w:cs="Arial"/>
                <w:lang w:eastAsia="zh-CN"/>
              </w:rPr>
              <w:t>), 32 (</w:t>
            </w:r>
            <w:hyperlink r:id="rId123" w:history="1">
              <w:r w:rsidRPr="00607AC6">
                <w:rPr>
                  <w:rFonts w:ascii="Arial" w:hAnsi="Arial" w:cs="Arial"/>
                  <w:color w:val="0000FF"/>
                  <w:u w:val="single"/>
                  <w:lang w:eastAsia="zh-CN"/>
                </w:rPr>
                <w:t>.gif</w:t>
              </w:r>
            </w:hyperlink>
            <w:r w:rsidRPr="00607AC6">
              <w:rPr>
                <w:rFonts w:ascii="Arial" w:hAnsi="Arial" w:cs="Arial"/>
                <w:lang w:eastAsia="zh-CN"/>
              </w:rPr>
              <w:t>)</w:t>
            </w:r>
          </w:p>
        </w:tc>
      </w:tr>
      <w:tr w:rsidR="00EF1724" w:rsidRPr="00607AC6" w:rsidTr="00607AC6">
        <w:tc>
          <w:tcPr>
            <w:tcW w:w="1368" w:type="dxa"/>
          </w:tcPr>
          <w:p w:rsidR="00EF1724" w:rsidRPr="00607AC6" w:rsidRDefault="00EF1724" w:rsidP="00343DFD">
            <w:pPr>
              <w:rPr>
                <w:rFonts w:ascii="Arial" w:hAnsi="Arial" w:cs="Arial"/>
                <w:lang w:eastAsia="zh-CN"/>
              </w:rPr>
            </w:pPr>
            <w:r w:rsidRPr="00607AC6">
              <w:rPr>
                <w:rFonts w:ascii="Arial" w:hAnsi="Arial" w:cs="Arial"/>
                <w:lang w:eastAsia="zh-CN"/>
              </w:rPr>
              <w:t>6</w:t>
            </w:r>
          </w:p>
        </w:tc>
        <w:tc>
          <w:tcPr>
            <w:tcW w:w="5472" w:type="dxa"/>
          </w:tcPr>
          <w:p w:rsidR="00EF1724" w:rsidRPr="00607AC6" w:rsidRDefault="00EF1724" w:rsidP="00343DFD">
            <w:pPr>
              <w:rPr>
                <w:rFonts w:ascii="Arial" w:hAnsi="Arial" w:cs="Arial"/>
                <w:lang w:eastAsia="zh-CN"/>
              </w:rPr>
            </w:pPr>
            <w:r w:rsidRPr="00607AC6">
              <w:rPr>
                <w:rFonts w:ascii="Arial" w:hAnsi="Arial" w:cs="Arial"/>
                <w:lang w:eastAsia="zh-CN"/>
              </w:rPr>
              <w:t xml:space="preserve">Automated Shipboard </w:t>
            </w:r>
            <w:proofErr w:type="spellStart"/>
            <w:r w:rsidRPr="00607AC6">
              <w:rPr>
                <w:rFonts w:ascii="Arial" w:hAnsi="Arial" w:cs="Arial"/>
                <w:lang w:eastAsia="zh-CN"/>
              </w:rPr>
              <w:t>Aerological</w:t>
            </w:r>
            <w:proofErr w:type="spellEnd"/>
            <w:r w:rsidRPr="00607AC6">
              <w:rPr>
                <w:rFonts w:ascii="Arial" w:hAnsi="Arial" w:cs="Arial"/>
                <w:lang w:eastAsia="zh-CN"/>
              </w:rPr>
              <w:t xml:space="preserve"> </w:t>
            </w:r>
            <w:proofErr w:type="spellStart"/>
            <w:r w:rsidRPr="00607AC6">
              <w:rPr>
                <w:rFonts w:ascii="Arial" w:hAnsi="Arial" w:cs="Arial"/>
                <w:lang w:eastAsia="zh-CN"/>
              </w:rPr>
              <w:t>Programme</w:t>
            </w:r>
            <w:proofErr w:type="spellEnd"/>
            <w:r w:rsidRPr="00607AC6">
              <w:rPr>
                <w:rFonts w:ascii="Arial" w:hAnsi="Arial" w:cs="Arial"/>
                <w:lang w:eastAsia="zh-CN"/>
              </w:rPr>
              <w:t xml:space="preserve"> (ASAP) – Annual Report for 1999 </w:t>
            </w:r>
          </w:p>
        </w:tc>
        <w:tc>
          <w:tcPr>
            <w:tcW w:w="2997" w:type="dxa"/>
          </w:tcPr>
          <w:p w:rsidR="00EF1724" w:rsidRPr="00607AC6" w:rsidRDefault="00EF1724" w:rsidP="00607AC6">
            <w:pPr>
              <w:jc w:val="center"/>
              <w:rPr>
                <w:rFonts w:ascii="Arial" w:hAnsi="Arial" w:cs="Arial"/>
                <w:lang w:eastAsia="zh-CN"/>
              </w:rPr>
            </w:pPr>
            <w:r w:rsidRPr="00607AC6">
              <w:rPr>
                <w:rFonts w:ascii="Arial" w:hAnsi="Arial" w:cs="Arial"/>
                <w:lang w:eastAsia="zh-CN"/>
              </w:rPr>
              <w:t>(</w:t>
            </w:r>
            <w:hyperlink r:id="rId124" w:history="1">
              <w:r w:rsidRPr="00607AC6">
                <w:rPr>
                  <w:rFonts w:ascii="Arial" w:hAnsi="Arial" w:cs="Arial"/>
                  <w:color w:val="0000FF"/>
                  <w:u w:val="single"/>
                  <w:lang w:eastAsia="zh-CN"/>
                </w:rPr>
                <w:t>.doc</w:t>
              </w:r>
            </w:hyperlink>
            <w:r w:rsidRPr="00607AC6">
              <w:rPr>
                <w:rFonts w:ascii="Arial" w:hAnsi="Arial" w:cs="Arial"/>
                <w:lang w:eastAsia="zh-CN"/>
              </w:rPr>
              <w:t>) (</w:t>
            </w:r>
            <w:hyperlink r:id="rId125" w:history="1">
              <w:r w:rsidRPr="00607AC6">
                <w:rPr>
                  <w:rFonts w:ascii="Arial" w:hAnsi="Arial" w:cs="Arial"/>
                  <w:color w:val="0000FF"/>
                  <w:u w:val="single"/>
                  <w:lang w:eastAsia="zh-CN"/>
                </w:rPr>
                <w:t>.pdf</w:t>
              </w:r>
            </w:hyperlink>
            <w:r w:rsidRPr="00607AC6">
              <w:rPr>
                <w:rFonts w:ascii="Arial" w:hAnsi="Arial" w:cs="Arial"/>
                <w:lang w:eastAsia="zh-CN"/>
              </w:rPr>
              <w:t>), Pages 3 (</w:t>
            </w:r>
            <w:hyperlink r:id="rId126" w:history="1">
              <w:r w:rsidRPr="00607AC6">
                <w:rPr>
                  <w:rFonts w:ascii="Arial" w:hAnsi="Arial" w:cs="Arial"/>
                  <w:color w:val="0000FF"/>
                  <w:u w:val="single"/>
                  <w:lang w:eastAsia="zh-CN"/>
                </w:rPr>
                <w:t>.</w:t>
              </w:r>
              <w:proofErr w:type="spellStart"/>
              <w:r w:rsidRPr="00607AC6">
                <w:rPr>
                  <w:rFonts w:ascii="Arial" w:hAnsi="Arial" w:cs="Arial"/>
                  <w:color w:val="0000FF"/>
                  <w:u w:val="single"/>
                  <w:lang w:eastAsia="zh-CN"/>
                </w:rPr>
                <w:t>xls</w:t>
              </w:r>
              <w:proofErr w:type="spellEnd"/>
            </w:hyperlink>
            <w:r w:rsidRPr="00607AC6">
              <w:rPr>
                <w:rFonts w:ascii="Arial" w:hAnsi="Arial" w:cs="Arial"/>
                <w:lang w:eastAsia="zh-CN"/>
              </w:rPr>
              <w:t>) (</w:t>
            </w:r>
            <w:hyperlink r:id="rId127" w:history="1">
              <w:r w:rsidRPr="00607AC6">
                <w:rPr>
                  <w:rFonts w:ascii="Arial" w:hAnsi="Arial" w:cs="Arial"/>
                  <w:color w:val="0000FF"/>
                  <w:u w:val="single"/>
                  <w:lang w:eastAsia="zh-CN"/>
                </w:rPr>
                <w:t>.pdf</w:t>
              </w:r>
            </w:hyperlink>
            <w:r w:rsidRPr="00607AC6">
              <w:rPr>
                <w:rFonts w:ascii="Arial" w:hAnsi="Arial" w:cs="Arial"/>
                <w:lang w:eastAsia="zh-CN"/>
              </w:rPr>
              <w:t>), 4 (</w:t>
            </w:r>
            <w:hyperlink r:id="rId128" w:history="1">
              <w:r w:rsidRPr="00607AC6">
                <w:rPr>
                  <w:rFonts w:ascii="Arial" w:hAnsi="Arial" w:cs="Arial"/>
                  <w:color w:val="0000FF"/>
                  <w:u w:val="single"/>
                  <w:lang w:eastAsia="zh-CN"/>
                </w:rPr>
                <w:t>.</w:t>
              </w:r>
              <w:proofErr w:type="spellStart"/>
              <w:r w:rsidRPr="00607AC6">
                <w:rPr>
                  <w:rFonts w:ascii="Arial" w:hAnsi="Arial" w:cs="Arial"/>
                  <w:color w:val="0000FF"/>
                  <w:u w:val="single"/>
                  <w:lang w:eastAsia="zh-CN"/>
                </w:rPr>
                <w:t>tif</w:t>
              </w:r>
              <w:proofErr w:type="spellEnd"/>
            </w:hyperlink>
            <w:r w:rsidRPr="00607AC6">
              <w:rPr>
                <w:rFonts w:ascii="Arial" w:hAnsi="Arial" w:cs="Arial"/>
                <w:lang w:eastAsia="zh-CN"/>
              </w:rPr>
              <w:t>) (</w:t>
            </w:r>
            <w:hyperlink r:id="rId129" w:history="1">
              <w:r w:rsidRPr="00607AC6">
                <w:rPr>
                  <w:rFonts w:ascii="Arial" w:hAnsi="Arial" w:cs="Arial"/>
                  <w:color w:val="0000FF"/>
                  <w:u w:val="single"/>
                  <w:lang w:eastAsia="zh-CN"/>
                </w:rPr>
                <w:t>.pdf</w:t>
              </w:r>
            </w:hyperlink>
            <w:r w:rsidRPr="00607AC6">
              <w:rPr>
                <w:rFonts w:ascii="Arial" w:hAnsi="Arial" w:cs="Arial"/>
                <w:lang w:eastAsia="zh-CN"/>
              </w:rPr>
              <w:t>), 30 (</w:t>
            </w:r>
            <w:hyperlink r:id="rId130" w:history="1">
              <w:r w:rsidRPr="00607AC6">
                <w:rPr>
                  <w:rFonts w:ascii="Arial" w:hAnsi="Arial" w:cs="Arial"/>
                  <w:color w:val="0000FF"/>
                  <w:u w:val="single"/>
                  <w:lang w:eastAsia="zh-CN"/>
                </w:rPr>
                <w:t>.pdf</w:t>
              </w:r>
            </w:hyperlink>
            <w:r w:rsidRPr="00607AC6">
              <w:rPr>
                <w:rFonts w:ascii="Arial" w:hAnsi="Arial" w:cs="Arial"/>
                <w:lang w:eastAsia="zh-CN"/>
              </w:rPr>
              <w:t>), 31 (</w:t>
            </w:r>
            <w:hyperlink r:id="rId131" w:history="1">
              <w:r w:rsidRPr="00607AC6">
                <w:rPr>
                  <w:rFonts w:ascii="Arial" w:hAnsi="Arial" w:cs="Arial"/>
                  <w:color w:val="0000FF"/>
                  <w:u w:val="single"/>
                  <w:lang w:eastAsia="zh-CN"/>
                </w:rPr>
                <w:t>.pdf</w:t>
              </w:r>
            </w:hyperlink>
            <w:r w:rsidRPr="00607AC6">
              <w:rPr>
                <w:rFonts w:ascii="Arial" w:hAnsi="Arial" w:cs="Arial"/>
                <w:lang w:eastAsia="zh-CN"/>
              </w:rPr>
              <w:t>), 32 (</w:t>
            </w:r>
            <w:hyperlink r:id="rId132" w:history="1">
              <w:r w:rsidRPr="00607AC6">
                <w:rPr>
                  <w:rFonts w:ascii="Arial" w:hAnsi="Arial" w:cs="Arial"/>
                  <w:color w:val="0000FF"/>
                  <w:u w:val="single"/>
                  <w:lang w:eastAsia="zh-CN"/>
                </w:rPr>
                <w:t>.pdf</w:t>
              </w:r>
            </w:hyperlink>
            <w:r w:rsidRPr="00607AC6">
              <w:rPr>
                <w:rFonts w:ascii="Arial" w:hAnsi="Arial" w:cs="Arial"/>
                <w:lang w:eastAsia="zh-CN"/>
              </w:rPr>
              <w:t>), 33 (</w:t>
            </w:r>
            <w:hyperlink r:id="rId133" w:history="1">
              <w:r w:rsidRPr="00607AC6">
                <w:rPr>
                  <w:rFonts w:ascii="Arial" w:hAnsi="Arial" w:cs="Arial"/>
                  <w:color w:val="0000FF"/>
                  <w:u w:val="single"/>
                  <w:lang w:eastAsia="zh-CN"/>
                </w:rPr>
                <w:t>.pdf</w:t>
              </w:r>
            </w:hyperlink>
            <w:r w:rsidRPr="00607AC6">
              <w:rPr>
                <w:rFonts w:ascii="Arial" w:hAnsi="Arial" w:cs="Arial"/>
                <w:lang w:eastAsia="zh-CN"/>
              </w:rPr>
              <w:t>), 34 (</w:t>
            </w:r>
            <w:hyperlink r:id="rId134" w:history="1">
              <w:r w:rsidRPr="00607AC6">
                <w:rPr>
                  <w:rFonts w:ascii="Arial" w:hAnsi="Arial" w:cs="Arial"/>
                  <w:color w:val="0000FF"/>
                  <w:u w:val="single"/>
                  <w:lang w:eastAsia="zh-CN"/>
                </w:rPr>
                <w:t>.pdf</w:t>
              </w:r>
            </w:hyperlink>
            <w:r w:rsidRPr="00607AC6">
              <w:rPr>
                <w:rFonts w:ascii="Arial" w:hAnsi="Arial" w:cs="Arial"/>
                <w:lang w:eastAsia="zh-CN"/>
              </w:rPr>
              <w:t>), 35 (</w:t>
            </w:r>
            <w:hyperlink r:id="rId135" w:history="1">
              <w:r w:rsidRPr="00607AC6">
                <w:rPr>
                  <w:rFonts w:ascii="Arial" w:hAnsi="Arial" w:cs="Arial"/>
                  <w:color w:val="0000FF"/>
                  <w:u w:val="single"/>
                  <w:lang w:eastAsia="zh-CN"/>
                </w:rPr>
                <w:t>.pdf</w:t>
              </w:r>
            </w:hyperlink>
            <w:r w:rsidRPr="00607AC6">
              <w:rPr>
                <w:rFonts w:ascii="Arial" w:hAnsi="Arial" w:cs="Arial"/>
                <w:lang w:eastAsia="zh-CN"/>
              </w:rPr>
              <w:t>), 36 (</w:t>
            </w:r>
            <w:hyperlink r:id="rId136" w:history="1">
              <w:r w:rsidRPr="00607AC6">
                <w:rPr>
                  <w:rFonts w:ascii="Arial" w:hAnsi="Arial" w:cs="Arial"/>
                  <w:color w:val="0000FF"/>
                  <w:u w:val="single"/>
                  <w:lang w:eastAsia="zh-CN"/>
                </w:rPr>
                <w:t>.pdf</w:t>
              </w:r>
            </w:hyperlink>
            <w:r w:rsidRPr="00607AC6">
              <w:rPr>
                <w:rFonts w:ascii="Arial" w:hAnsi="Arial" w:cs="Arial"/>
                <w:lang w:eastAsia="zh-CN"/>
              </w:rPr>
              <w:t>), 37 (</w:t>
            </w:r>
            <w:hyperlink r:id="rId137" w:history="1">
              <w:r w:rsidRPr="00607AC6">
                <w:rPr>
                  <w:rFonts w:ascii="Arial" w:hAnsi="Arial" w:cs="Arial"/>
                  <w:color w:val="0000FF"/>
                  <w:u w:val="single"/>
                  <w:lang w:eastAsia="zh-CN"/>
                </w:rPr>
                <w:t>.pdf</w:t>
              </w:r>
            </w:hyperlink>
            <w:r w:rsidRPr="00607AC6">
              <w:rPr>
                <w:rFonts w:ascii="Arial" w:hAnsi="Arial" w:cs="Arial"/>
                <w:lang w:eastAsia="zh-CN"/>
              </w:rPr>
              <w:t>), 38 (</w:t>
            </w:r>
            <w:hyperlink r:id="rId138" w:history="1">
              <w:r w:rsidRPr="00607AC6">
                <w:rPr>
                  <w:rFonts w:ascii="Arial" w:hAnsi="Arial" w:cs="Arial"/>
                  <w:color w:val="0000FF"/>
                  <w:u w:val="single"/>
                  <w:lang w:eastAsia="zh-CN"/>
                </w:rPr>
                <w:t>.pdf</w:t>
              </w:r>
            </w:hyperlink>
            <w:r w:rsidRPr="00607AC6">
              <w:rPr>
                <w:rFonts w:ascii="Arial" w:hAnsi="Arial" w:cs="Arial"/>
                <w:lang w:eastAsia="zh-CN"/>
              </w:rPr>
              <w:t>)</w:t>
            </w:r>
          </w:p>
        </w:tc>
      </w:tr>
    </w:tbl>
    <w:p w:rsidR="00EF1724" w:rsidRDefault="00EF1724" w:rsidP="00343DFD">
      <w:pPr>
        <w:jc w:val="both"/>
        <w:rPr>
          <w:rFonts w:ascii="Arial" w:hAnsi="Arial" w:cs="Arial"/>
          <w:sz w:val="22"/>
          <w:szCs w:val="22"/>
        </w:rPr>
      </w:pPr>
    </w:p>
    <w:p w:rsidR="00EF1724" w:rsidRPr="00F57074" w:rsidRDefault="00EF1724" w:rsidP="00343DFD">
      <w:pPr>
        <w:jc w:val="both"/>
        <w:rPr>
          <w:rFonts w:ascii="Arial" w:hAnsi="Arial" w:cs="Arial"/>
          <w:b/>
          <w:bCs/>
          <w:i/>
          <w:iCs/>
          <w:sz w:val="22"/>
          <w:szCs w:val="22"/>
        </w:rPr>
      </w:pPr>
      <w:r w:rsidRPr="00F57074">
        <w:rPr>
          <w:rFonts w:ascii="Arial" w:hAnsi="Arial" w:cs="Arial"/>
          <w:b/>
          <w:bCs/>
          <w:i/>
          <w:iCs/>
          <w:sz w:val="22"/>
          <w:szCs w:val="22"/>
        </w:rPr>
        <w:t>Websites</w:t>
      </w:r>
    </w:p>
    <w:p w:rsidR="00EF1724" w:rsidRDefault="00EF1724" w:rsidP="00343DFD">
      <w:pPr>
        <w:jc w:val="both"/>
        <w:rPr>
          <w:rFonts w:ascii="Arial" w:hAnsi="Arial" w:cs="Arial"/>
          <w:sz w:val="22"/>
          <w:szCs w:val="22"/>
        </w:rPr>
      </w:pPr>
    </w:p>
    <w:tbl>
      <w:tblPr>
        <w:tblW w:w="0" w:type="auto"/>
        <w:tblLook w:val="01E0" w:firstRow="1" w:lastRow="1" w:firstColumn="1" w:lastColumn="1" w:noHBand="0" w:noVBand="0"/>
      </w:tblPr>
      <w:tblGrid>
        <w:gridCol w:w="3863"/>
        <w:gridCol w:w="1488"/>
        <w:gridCol w:w="4496"/>
      </w:tblGrid>
      <w:tr w:rsidR="00EF1724" w:rsidRPr="00607AC6" w:rsidTr="00607AC6">
        <w:tc>
          <w:tcPr>
            <w:tcW w:w="4878" w:type="dxa"/>
            <w:shd w:val="clear" w:color="auto" w:fill="FFFF99"/>
          </w:tcPr>
          <w:p w:rsidR="00EF1724" w:rsidRPr="00607AC6" w:rsidRDefault="00EF1724" w:rsidP="00607AC6">
            <w:pPr>
              <w:jc w:val="both"/>
              <w:rPr>
                <w:rFonts w:ascii="Arial" w:hAnsi="Arial" w:cs="Arial"/>
                <w:b/>
                <w:bCs/>
                <w:i/>
                <w:iCs/>
                <w:sz w:val="22"/>
                <w:szCs w:val="22"/>
              </w:rPr>
            </w:pPr>
            <w:r w:rsidRPr="00607AC6">
              <w:rPr>
                <w:rFonts w:ascii="Arial" w:hAnsi="Arial" w:cs="Arial"/>
                <w:b/>
                <w:bCs/>
                <w:i/>
                <w:iCs/>
                <w:sz w:val="22"/>
                <w:szCs w:val="22"/>
              </w:rPr>
              <w:t>Website</w:t>
            </w:r>
          </w:p>
        </w:tc>
        <w:tc>
          <w:tcPr>
            <w:tcW w:w="1350" w:type="dxa"/>
            <w:shd w:val="clear" w:color="auto" w:fill="FFFF99"/>
          </w:tcPr>
          <w:p w:rsidR="00EF1724" w:rsidRPr="00607AC6" w:rsidRDefault="00EF1724" w:rsidP="00607AC6">
            <w:pPr>
              <w:jc w:val="both"/>
              <w:rPr>
                <w:rFonts w:ascii="Arial" w:hAnsi="Arial" w:cs="Arial"/>
                <w:b/>
                <w:bCs/>
                <w:i/>
                <w:iCs/>
                <w:sz w:val="22"/>
                <w:szCs w:val="22"/>
              </w:rPr>
            </w:pPr>
            <w:r w:rsidRPr="00607AC6">
              <w:rPr>
                <w:rFonts w:ascii="Arial" w:hAnsi="Arial" w:cs="Arial"/>
                <w:b/>
                <w:bCs/>
                <w:i/>
                <w:iCs/>
                <w:sz w:val="22"/>
                <w:szCs w:val="22"/>
              </w:rPr>
              <w:t>Acronym</w:t>
            </w:r>
          </w:p>
        </w:tc>
        <w:tc>
          <w:tcPr>
            <w:tcW w:w="3627" w:type="dxa"/>
            <w:shd w:val="clear" w:color="auto" w:fill="FFFF99"/>
          </w:tcPr>
          <w:p w:rsidR="00EF1724" w:rsidRPr="00607AC6" w:rsidRDefault="00EF1724" w:rsidP="00607AC6">
            <w:pPr>
              <w:jc w:val="both"/>
              <w:rPr>
                <w:rFonts w:ascii="Arial" w:hAnsi="Arial" w:cs="Arial"/>
                <w:b/>
                <w:bCs/>
                <w:i/>
                <w:iCs/>
                <w:sz w:val="22"/>
                <w:szCs w:val="22"/>
              </w:rPr>
            </w:pPr>
            <w:r w:rsidRPr="00607AC6">
              <w:rPr>
                <w:rFonts w:ascii="Arial" w:hAnsi="Arial" w:cs="Arial"/>
                <w:b/>
                <w:bCs/>
                <w:i/>
                <w:iCs/>
                <w:sz w:val="22"/>
                <w:szCs w:val="22"/>
              </w:rPr>
              <w:t>URL</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Ship Observations Team</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SOT</w:t>
            </w:r>
          </w:p>
        </w:tc>
        <w:tc>
          <w:tcPr>
            <w:tcW w:w="3627" w:type="dxa"/>
          </w:tcPr>
          <w:p w:rsidR="00EF1724" w:rsidRPr="00607AC6" w:rsidRDefault="002C45AA" w:rsidP="00607AC6">
            <w:pPr>
              <w:jc w:val="both"/>
              <w:rPr>
                <w:rFonts w:ascii="Arial" w:hAnsi="Arial" w:cs="Arial"/>
                <w:sz w:val="22"/>
                <w:szCs w:val="22"/>
              </w:rPr>
            </w:pPr>
            <w:hyperlink r:id="rId139" w:history="1">
              <w:r w:rsidR="00EF1724" w:rsidRPr="00607AC6">
                <w:rPr>
                  <w:rStyle w:val="Hyperlink"/>
                  <w:rFonts w:ascii="Arial" w:hAnsi="Arial" w:cs="Arial"/>
                  <w:sz w:val="22"/>
                  <w:szCs w:val="22"/>
                </w:rPr>
                <w:t>http://sot.jcommops.org</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lastRenderedPageBreak/>
              <w:t>Voluntary Observing Ship Scheme</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VOS</w:t>
            </w:r>
          </w:p>
        </w:tc>
        <w:tc>
          <w:tcPr>
            <w:tcW w:w="3627" w:type="dxa"/>
          </w:tcPr>
          <w:p w:rsidR="00EF1724" w:rsidRPr="00607AC6" w:rsidRDefault="002C45AA" w:rsidP="00607AC6">
            <w:pPr>
              <w:jc w:val="both"/>
              <w:rPr>
                <w:rFonts w:ascii="Arial" w:hAnsi="Arial" w:cs="Arial"/>
                <w:sz w:val="22"/>
                <w:szCs w:val="22"/>
              </w:rPr>
            </w:pPr>
            <w:hyperlink r:id="rId140" w:history="1">
              <w:r w:rsidR="00EF1724" w:rsidRPr="00607AC6">
                <w:rPr>
                  <w:rStyle w:val="Hyperlink"/>
                  <w:rFonts w:ascii="Arial" w:hAnsi="Arial" w:cs="Arial"/>
                  <w:sz w:val="22"/>
                  <w:szCs w:val="22"/>
                </w:rPr>
                <w:t>http://www.bom.gov.au/jcomm/vos/</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 xml:space="preserve">Ship of Opportunity </w:t>
            </w:r>
            <w:proofErr w:type="spellStart"/>
            <w:r w:rsidRPr="00607AC6">
              <w:rPr>
                <w:rFonts w:ascii="Arial" w:hAnsi="Arial" w:cs="Arial"/>
                <w:sz w:val="22"/>
                <w:szCs w:val="22"/>
              </w:rPr>
              <w:t>Programme</w:t>
            </w:r>
            <w:proofErr w:type="spellEnd"/>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SOOP</w:t>
            </w:r>
          </w:p>
        </w:tc>
        <w:tc>
          <w:tcPr>
            <w:tcW w:w="3627" w:type="dxa"/>
          </w:tcPr>
          <w:p w:rsidR="00EF1724" w:rsidRPr="00607AC6" w:rsidRDefault="002C45AA" w:rsidP="00607AC6">
            <w:pPr>
              <w:jc w:val="both"/>
              <w:rPr>
                <w:rFonts w:ascii="Arial" w:hAnsi="Arial" w:cs="Arial"/>
                <w:sz w:val="22"/>
                <w:szCs w:val="22"/>
              </w:rPr>
            </w:pPr>
            <w:hyperlink r:id="rId141" w:history="1">
              <w:r w:rsidR="00EF1724" w:rsidRPr="00607AC6">
                <w:rPr>
                  <w:rStyle w:val="Hyperlink"/>
                  <w:rFonts w:ascii="Arial" w:hAnsi="Arial" w:cs="Arial"/>
                  <w:sz w:val="22"/>
                  <w:szCs w:val="22"/>
                </w:rPr>
                <w:t>http://www.jcommops.org/soopip/</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 xml:space="preserve">Automated Shipboard </w:t>
            </w:r>
            <w:proofErr w:type="spellStart"/>
            <w:r w:rsidRPr="00607AC6">
              <w:rPr>
                <w:rFonts w:ascii="Arial" w:hAnsi="Arial" w:cs="Arial"/>
                <w:sz w:val="22"/>
                <w:szCs w:val="22"/>
              </w:rPr>
              <w:t>Aerological</w:t>
            </w:r>
            <w:proofErr w:type="spellEnd"/>
            <w:r w:rsidRPr="00607AC6">
              <w:rPr>
                <w:rFonts w:ascii="Arial" w:hAnsi="Arial" w:cs="Arial"/>
                <w:sz w:val="22"/>
                <w:szCs w:val="22"/>
              </w:rPr>
              <w:t xml:space="preserve"> </w:t>
            </w:r>
            <w:proofErr w:type="spellStart"/>
            <w:r w:rsidRPr="00607AC6">
              <w:rPr>
                <w:rFonts w:ascii="Arial" w:hAnsi="Arial" w:cs="Arial"/>
                <w:sz w:val="22"/>
                <w:szCs w:val="22"/>
              </w:rPr>
              <w:t>Programme</w:t>
            </w:r>
            <w:proofErr w:type="spellEnd"/>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ASAP</w:t>
            </w:r>
          </w:p>
        </w:tc>
        <w:tc>
          <w:tcPr>
            <w:tcW w:w="3627" w:type="dxa"/>
          </w:tcPr>
          <w:p w:rsidR="00EF1724" w:rsidRPr="00607AC6" w:rsidRDefault="002C45AA" w:rsidP="00607AC6">
            <w:pPr>
              <w:jc w:val="both"/>
              <w:rPr>
                <w:rFonts w:ascii="Arial" w:hAnsi="Arial" w:cs="Arial"/>
                <w:sz w:val="22"/>
                <w:szCs w:val="22"/>
              </w:rPr>
            </w:pPr>
            <w:hyperlink r:id="rId142" w:history="1">
              <w:r w:rsidR="00EF1724" w:rsidRPr="00607AC6">
                <w:rPr>
                  <w:rStyle w:val="Hyperlink"/>
                  <w:rFonts w:ascii="Arial" w:hAnsi="Arial" w:cs="Arial"/>
                  <w:sz w:val="22"/>
                  <w:szCs w:val="22"/>
                </w:rPr>
                <w:t>http://www.jcommops.org/sot/asap/</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Joint WMO-IOC Technical Commission for Oceanography and Marine Meteorology</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JCOMM</w:t>
            </w:r>
          </w:p>
        </w:tc>
        <w:tc>
          <w:tcPr>
            <w:tcW w:w="3627" w:type="dxa"/>
          </w:tcPr>
          <w:p w:rsidR="00EF1724" w:rsidRPr="00607AC6" w:rsidRDefault="002C45AA" w:rsidP="00607AC6">
            <w:pPr>
              <w:jc w:val="both"/>
              <w:rPr>
                <w:rFonts w:ascii="Arial" w:hAnsi="Arial" w:cs="Arial"/>
                <w:sz w:val="22"/>
                <w:szCs w:val="22"/>
              </w:rPr>
            </w:pPr>
            <w:hyperlink r:id="rId143" w:history="1">
              <w:r w:rsidR="00EF1724" w:rsidRPr="00607AC6">
                <w:rPr>
                  <w:rStyle w:val="Hyperlink"/>
                  <w:rFonts w:ascii="Arial" w:hAnsi="Arial" w:cs="Arial"/>
                  <w:sz w:val="22"/>
                  <w:szCs w:val="22"/>
                </w:rPr>
                <w:t>http://www.jcomm.info</w:t>
              </w:r>
            </w:hyperlink>
          </w:p>
        </w:tc>
      </w:tr>
      <w:tr w:rsidR="00EF1724" w:rsidRPr="00607AC6" w:rsidTr="00607AC6">
        <w:tc>
          <w:tcPr>
            <w:tcW w:w="4878" w:type="dxa"/>
          </w:tcPr>
          <w:p w:rsidR="00EF1724" w:rsidRPr="00607AC6" w:rsidRDefault="00EF1724" w:rsidP="00607AC6">
            <w:pPr>
              <w:jc w:val="both"/>
              <w:rPr>
                <w:rFonts w:ascii="Arial" w:hAnsi="Arial" w:cs="Arial"/>
                <w:sz w:val="22"/>
                <w:szCs w:val="22"/>
                <w:lang w:val="fr-FR"/>
              </w:rPr>
            </w:pPr>
            <w:r w:rsidRPr="00607AC6">
              <w:rPr>
                <w:rFonts w:ascii="Arial" w:hAnsi="Arial" w:cs="Arial"/>
                <w:sz w:val="22"/>
                <w:szCs w:val="22"/>
                <w:lang w:val="fr-FR"/>
              </w:rPr>
              <w:t>JCOMM in situ Observations Programme Support Centre</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JCOMMOPS</w:t>
            </w:r>
          </w:p>
        </w:tc>
        <w:tc>
          <w:tcPr>
            <w:tcW w:w="3627" w:type="dxa"/>
          </w:tcPr>
          <w:p w:rsidR="00EF1724" w:rsidRPr="00607AC6" w:rsidRDefault="002C45AA" w:rsidP="00607AC6">
            <w:pPr>
              <w:jc w:val="both"/>
              <w:rPr>
                <w:rFonts w:ascii="Arial" w:hAnsi="Arial" w:cs="Arial"/>
                <w:sz w:val="22"/>
                <w:szCs w:val="22"/>
              </w:rPr>
            </w:pPr>
            <w:hyperlink r:id="rId144" w:history="1">
              <w:r w:rsidR="00EF1724" w:rsidRPr="00607AC6">
                <w:rPr>
                  <w:rStyle w:val="Hyperlink"/>
                  <w:rFonts w:ascii="Arial" w:hAnsi="Arial" w:cs="Arial"/>
                  <w:sz w:val="22"/>
                  <w:szCs w:val="22"/>
                </w:rPr>
                <w:t>http://www.jcommops.org</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Global Ocean Observing System</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GOOS</w:t>
            </w:r>
          </w:p>
        </w:tc>
        <w:tc>
          <w:tcPr>
            <w:tcW w:w="3627" w:type="dxa"/>
          </w:tcPr>
          <w:p w:rsidR="00EF1724" w:rsidRPr="00607AC6" w:rsidRDefault="002C45AA" w:rsidP="00607AC6">
            <w:pPr>
              <w:jc w:val="both"/>
              <w:rPr>
                <w:rFonts w:ascii="Arial" w:hAnsi="Arial" w:cs="Arial"/>
                <w:sz w:val="22"/>
                <w:szCs w:val="22"/>
              </w:rPr>
            </w:pPr>
            <w:hyperlink r:id="rId145" w:history="1">
              <w:r w:rsidR="00EF1724" w:rsidRPr="00607AC6">
                <w:rPr>
                  <w:rStyle w:val="Hyperlink"/>
                  <w:rFonts w:ascii="Arial" w:hAnsi="Arial" w:cs="Arial"/>
                  <w:sz w:val="22"/>
                  <w:szCs w:val="22"/>
                </w:rPr>
                <w:t>http://www.ioc-goos.org/</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Global Climate Observing System</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GCOS</w:t>
            </w:r>
          </w:p>
        </w:tc>
        <w:tc>
          <w:tcPr>
            <w:tcW w:w="3627" w:type="dxa"/>
          </w:tcPr>
          <w:p w:rsidR="00EF1724" w:rsidRPr="00607AC6" w:rsidRDefault="002C45AA" w:rsidP="00607AC6">
            <w:pPr>
              <w:jc w:val="both"/>
              <w:rPr>
                <w:rFonts w:ascii="Arial" w:hAnsi="Arial" w:cs="Arial"/>
                <w:sz w:val="22"/>
                <w:szCs w:val="22"/>
              </w:rPr>
            </w:pPr>
            <w:hyperlink r:id="rId146" w:history="1">
              <w:r w:rsidR="00EF1724" w:rsidRPr="00607AC6">
                <w:rPr>
                  <w:rStyle w:val="Hyperlink"/>
                  <w:rFonts w:ascii="Arial" w:hAnsi="Arial" w:cs="Arial"/>
                  <w:sz w:val="22"/>
                  <w:szCs w:val="22"/>
                </w:rPr>
                <w:t>http://gcos.wmo.int/</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Integrated Global Observing System</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WIGOS</w:t>
            </w:r>
          </w:p>
        </w:tc>
        <w:tc>
          <w:tcPr>
            <w:tcW w:w="3627" w:type="dxa"/>
          </w:tcPr>
          <w:p w:rsidR="00EF1724" w:rsidRPr="00607AC6" w:rsidRDefault="002C45AA" w:rsidP="00607AC6">
            <w:pPr>
              <w:jc w:val="both"/>
              <w:rPr>
                <w:rFonts w:ascii="Arial" w:hAnsi="Arial" w:cs="Arial"/>
                <w:sz w:val="22"/>
                <w:szCs w:val="22"/>
              </w:rPr>
            </w:pPr>
            <w:hyperlink r:id="rId147" w:history="1">
              <w:r w:rsidR="00EF1724" w:rsidRPr="00607AC6">
                <w:rPr>
                  <w:rStyle w:val="Hyperlink"/>
                  <w:rFonts w:ascii="Arial" w:hAnsi="Arial" w:cs="Arial"/>
                  <w:sz w:val="22"/>
                  <w:szCs w:val="22"/>
                </w:rPr>
                <w:t>http://www.wmo.int/wigos</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Global Framework for Climate Services</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GFCS</w:t>
            </w:r>
          </w:p>
        </w:tc>
        <w:tc>
          <w:tcPr>
            <w:tcW w:w="3627" w:type="dxa"/>
          </w:tcPr>
          <w:p w:rsidR="00EF1724" w:rsidRPr="00607AC6" w:rsidRDefault="002C45AA" w:rsidP="00607AC6">
            <w:pPr>
              <w:jc w:val="both"/>
              <w:rPr>
                <w:rFonts w:ascii="Arial" w:hAnsi="Arial" w:cs="Arial"/>
                <w:sz w:val="22"/>
                <w:szCs w:val="22"/>
              </w:rPr>
            </w:pPr>
            <w:hyperlink r:id="rId148" w:history="1">
              <w:r w:rsidR="00EF1724" w:rsidRPr="00607AC6">
                <w:rPr>
                  <w:rStyle w:val="Hyperlink"/>
                  <w:rFonts w:ascii="Arial" w:hAnsi="Arial" w:cs="Arial"/>
                  <w:sz w:val="22"/>
                  <w:szCs w:val="22"/>
                </w:rPr>
                <w:t>http://www.wmo.int/pages/gfcs/gfcs_en.html</w:t>
              </w:r>
            </w:hyperlink>
            <w:r w:rsidR="00EF1724" w:rsidRPr="00607AC6">
              <w:rPr>
                <w:rFonts w:ascii="Arial" w:hAnsi="Arial" w:cs="Arial"/>
                <w:sz w:val="22"/>
                <w:szCs w:val="22"/>
              </w:rPr>
              <w:t xml:space="preserve"> </w:t>
            </w:r>
          </w:p>
        </w:tc>
      </w:tr>
      <w:tr w:rsidR="00EF1724" w:rsidRPr="00607AC6" w:rsidTr="00607AC6">
        <w:tc>
          <w:tcPr>
            <w:tcW w:w="4878"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WMO Rolling Review of Requirements</w:t>
            </w:r>
          </w:p>
        </w:tc>
        <w:tc>
          <w:tcPr>
            <w:tcW w:w="1350" w:type="dxa"/>
          </w:tcPr>
          <w:p w:rsidR="00EF1724" w:rsidRPr="00607AC6" w:rsidRDefault="00EF1724" w:rsidP="00607AC6">
            <w:pPr>
              <w:jc w:val="both"/>
              <w:rPr>
                <w:rFonts w:ascii="Arial" w:hAnsi="Arial" w:cs="Arial"/>
                <w:sz w:val="22"/>
                <w:szCs w:val="22"/>
              </w:rPr>
            </w:pPr>
            <w:r w:rsidRPr="00607AC6">
              <w:rPr>
                <w:rFonts w:ascii="Arial" w:hAnsi="Arial" w:cs="Arial"/>
                <w:sz w:val="22"/>
                <w:szCs w:val="22"/>
              </w:rPr>
              <w:t>RRR</w:t>
            </w:r>
          </w:p>
        </w:tc>
        <w:tc>
          <w:tcPr>
            <w:tcW w:w="3627" w:type="dxa"/>
          </w:tcPr>
          <w:p w:rsidR="00EF1724" w:rsidRPr="00607AC6" w:rsidRDefault="002C45AA" w:rsidP="00607AC6">
            <w:pPr>
              <w:jc w:val="both"/>
              <w:rPr>
                <w:rFonts w:ascii="Arial" w:hAnsi="Arial" w:cs="Arial"/>
                <w:sz w:val="22"/>
                <w:szCs w:val="22"/>
              </w:rPr>
            </w:pPr>
            <w:hyperlink r:id="rId149" w:history="1">
              <w:r w:rsidR="00EF1724" w:rsidRPr="00607AC6">
                <w:rPr>
                  <w:rStyle w:val="Hyperlink"/>
                  <w:rFonts w:ascii="Arial" w:hAnsi="Arial" w:cs="Arial"/>
                  <w:sz w:val="22"/>
                  <w:szCs w:val="22"/>
                </w:rPr>
                <w:t>http://www.wmo.int/egos</w:t>
              </w:r>
            </w:hyperlink>
            <w:r w:rsidR="00EF1724" w:rsidRPr="00607AC6">
              <w:rPr>
                <w:rFonts w:ascii="Arial" w:hAnsi="Arial" w:cs="Arial"/>
                <w:sz w:val="22"/>
                <w:szCs w:val="22"/>
              </w:rPr>
              <w:t xml:space="preserve"> </w:t>
            </w:r>
          </w:p>
        </w:tc>
      </w:tr>
    </w:tbl>
    <w:p w:rsidR="00EF1724" w:rsidRDefault="00EF1724" w:rsidP="00343DFD">
      <w:pPr>
        <w:jc w:val="both"/>
        <w:rPr>
          <w:rFonts w:ascii="Arial" w:hAnsi="Arial" w:cs="Arial"/>
          <w:sz w:val="22"/>
          <w:szCs w:val="22"/>
        </w:rPr>
      </w:pPr>
    </w:p>
    <w:p w:rsidR="00EF1724" w:rsidRPr="004349FC" w:rsidRDefault="00EF1724" w:rsidP="00343DFD">
      <w:pPr>
        <w:ind w:left="720" w:hanging="720"/>
        <w:jc w:val="both"/>
        <w:rPr>
          <w:rFonts w:ascii="Arial" w:hAnsi="Arial" w:cs="Arial"/>
          <w:b/>
          <w:bCs/>
          <w:i/>
          <w:iCs/>
          <w:sz w:val="22"/>
          <w:szCs w:val="22"/>
        </w:rPr>
      </w:pPr>
      <w:r w:rsidRPr="004349FC">
        <w:rPr>
          <w:rFonts w:ascii="Arial" w:hAnsi="Arial" w:cs="Arial"/>
          <w:b/>
          <w:bCs/>
          <w:i/>
          <w:iCs/>
          <w:sz w:val="22"/>
          <w:szCs w:val="22"/>
        </w:rPr>
        <w:t>References</w:t>
      </w:r>
    </w:p>
    <w:p w:rsidR="00EF1724" w:rsidRPr="004349FC" w:rsidRDefault="00EF1724" w:rsidP="00343DFD">
      <w:pPr>
        <w:ind w:left="720" w:hanging="720"/>
        <w:jc w:val="both"/>
        <w:rPr>
          <w:rFonts w:ascii="Arial" w:hAnsi="Arial" w:cs="Arial"/>
          <w:sz w:val="22"/>
          <w:szCs w:val="22"/>
        </w:rPr>
      </w:pPr>
    </w:p>
    <w:p w:rsidR="00EF1724" w:rsidRDefault="00EF1724" w:rsidP="004D6534">
      <w:pPr>
        <w:numPr>
          <w:ilvl w:val="0"/>
          <w:numId w:val="4"/>
        </w:numPr>
        <w:ind w:firstLine="131"/>
        <w:jc w:val="both"/>
        <w:rPr>
          <w:rFonts w:ascii="Arial" w:hAnsi="Arial" w:cs="Arial"/>
        </w:rPr>
      </w:pPr>
      <w:r w:rsidRPr="00F57074">
        <w:rPr>
          <w:rFonts w:ascii="Arial" w:hAnsi="Arial" w:cs="Arial"/>
        </w:rPr>
        <w:t>Smith, N (</w:t>
      </w:r>
      <w:proofErr w:type="spellStart"/>
      <w:proofErr w:type="gramStart"/>
      <w:r w:rsidRPr="00F57074">
        <w:rPr>
          <w:rFonts w:ascii="Arial" w:hAnsi="Arial" w:cs="Arial"/>
        </w:rPr>
        <w:t>ed</w:t>
      </w:r>
      <w:proofErr w:type="spellEnd"/>
      <w:proofErr w:type="gramEnd"/>
      <w:r w:rsidRPr="00F57074">
        <w:rPr>
          <w:rFonts w:ascii="Arial" w:hAnsi="Arial" w:cs="Arial"/>
        </w:rPr>
        <w:t xml:space="preserve">), 2000. </w:t>
      </w:r>
      <w:proofErr w:type="spellStart"/>
      <w:r w:rsidRPr="00F57074">
        <w:rPr>
          <w:rFonts w:ascii="Arial" w:hAnsi="Arial" w:cs="Arial"/>
        </w:rPr>
        <w:t>OceanObs</w:t>
      </w:r>
      <w:proofErr w:type="spellEnd"/>
      <w:r w:rsidRPr="00F57074">
        <w:rPr>
          <w:rFonts w:ascii="Arial" w:hAnsi="Arial" w:cs="Arial"/>
        </w:rPr>
        <w:t xml:space="preserve"> 99 Conference Statement, 28 pp. WMO, Geneva.</w:t>
      </w:r>
    </w:p>
    <w:p w:rsidR="00EF1724" w:rsidRDefault="00EF1724" w:rsidP="004D6534">
      <w:pPr>
        <w:numPr>
          <w:ilvl w:val="0"/>
          <w:numId w:val="4"/>
        </w:numPr>
        <w:tabs>
          <w:tab w:val="clear" w:pos="720"/>
          <w:tab w:val="num" w:pos="1418"/>
        </w:tabs>
        <w:ind w:left="1418" w:hanging="567"/>
        <w:jc w:val="both"/>
        <w:rPr>
          <w:rFonts w:ascii="Arial" w:hAnsi="Arial" w:cs="Arial"/>
          <w:lang w:val="es-AR"/>
        </w:rPr>
      </w:pPr>
      <w:r w:rsidRPr="00F57074">
        <w:rPr>
          <w:rFonts w:ascii="Arial" w:hAnsi="Arial" w:cs="Arial"/>
        </w:rPr>
        <w:t xml:space="preserve">The Second Report of the Adequacy of the Global Observing Systems for Climate in Support of the UNFCCC, 2003.  </w:t>
      </w:r>
      <w:r w:rsidRPr="005D77DB">
        <w:rPr>
          <w:rFonts w:ascii="Arial" w:hAnsi="Arial" w:cs="Arial"/>
          <w:lang w:val="es-AR"/>
        </w:rPr>
        <w:t xml:space="preserve">GCOS-82, WMO/TD No 1143, WMO, Geneva- </w:t>
      </w:r>
      <w:hyperlink r:id="rId150" w:history="1">
        <w:r w:rsidRPr="005D77DB">
          <w:rPr>
            <w:rStyle w:val="Hyperlink"/>
            <w:rFonts w:ascii="Arial" w:hAnsi="Arial" w:cs="Arial"/>
            <w:color w:val="auto"/>
            <w:lang w:val="es-AR"/>
          </w:rPr>
          <w:t>http://www.wmo.int/pages/prog/gcos/Publications/gcos-82_2AR.pdf</w:t>
        </w:r>
      </w:hyperlink>
      <w:r w:rsidRPr="005D77DB">
        <w:rPr>
          <w:rFonts w:ascii="Arial" w:hAnsi="Arial" w:cs="Arial"/>
          <w:lang w:val="es-AR"/>
        </w:rPr>
        <w:t xml:space="preserve"> </w:t>
      </w:r>
    </w:p>
    <w:p w:rsidR="00EF1724" w:rsidRDefault="00EF1724" w:rsidP="004D6534">
      <w:pPr>
        <w:numPr>
          <w:ilvl w:val="0"/>
          <w:numId w:val="4"/>
        </w:numPr>
        <w:tabs>
          <w:tab w:val="clear" w:pos="720"/>
          <w:tab w:val="num" w:pos="1418"/>
        </w:tabs>
        <w:ind w:left="1418" w:hanging="567"/>
        <w:jc w:val="both"/>
        <w:rPr>
          <w:rFonts w:ascii="Arial" w:hAnsi="Arial" w:cs="Arial"/>
        </w:rPr>
      </w:pPr>
      <w:r w:rsidRPr="00F57074">
        <w:rPr>
          <w:rFonts w:ascii="Arial" w:hAnsi="Arial" w:cs="Arial"/>
        </w:rPr>
        <w:t xml:space="preserve">GCOS-92, October 2004, Implementation Plan for the Global Observing System for Climate in Support of the UNFCCC - </w:t>
      </w:r>
      <w:hyperlink r:id="rId151" w:history="1">
        <w:r w:rsidRPr="00F57074">
          <w:rPr>
            <w:rStyle w:val="Hyperlink"/>
            <w:rFonts w:ascii="Arial" w:hAnsi="Arial" w:cs="Arial"/>
            <w:color w:val="auto"/>
          </w:rPr>
          <w:t>http://www.wmo.int/pages/prog/gcos/Publications/gcos-92_GIP.pdf</w:t>
        </w:r>
      </w:hyperlink>
      <w:r w:rsidRPr="00F57074">
        <w:rPr>
          <w:rFonts w:ascii="Arial" w:hAnsi="Arial" w:cs="Arial"/>
        </w:rPr>
        <w:t xml:space="preserve"> </w:t>
      </w:r>
    </w:p>
    <w:p w:rsidR="00EF1724" w:rsidRDefault="00EF1724" w:rsidP="004D6534">
      <w:pPr>
        <w:numPr>
          <w:ilvl w:val="0"/>
          <w:numId w:val="4"/>
        </w:numPr>
        <w:tabs>
          <w:tab w:val="clear" w:pos="720"/>
          <w:tab w:val="num" w:pos="1418"/>
        </w:tabs>
        <w:ind w:left="1418" w:hanging="567"/>
        <w:jc w:val="both"/>
        <w:rPr>
          <w:rFonts w:ascii="Arial" w:hAnsi="Arial" w:cs="Arial"/>
        </w:rPr>
      </w:pPr>
      <w:r w:rsidRPr="00F57074">
        <w:rPr>
          <w:rFonts w:ascii="Arial" w:hAnsi="Arial" w:cs="Arial"/>
        </w:rPr>
        <w:t>JCOMM Observing System Implementation Goals for Building a Sustained Global Ocean Observing System in Support of the Global Earth Observation System of Systems (JCOMM-III, November 2009)</w:t>
      </w:r>
    </w:p>
    <w:p w:rsidR="00EF1724" w:rsidRDefault="00EF1724" w:rsidP="004D6534">
      <w:pPr>
        <w:numPr>
          <w:ilvl w:val="0"/>
          <w:numId w:val="4"/>
        </w:numPr>
        <w:tabs>
          <w:tab w:val="clear" w:pos="720"/>
          <w:tab w:val="num" w:pos="1418"/>
        </w:tabs>
        <w:ind w:left="1418" w:hanging="567"/>
        <w:jc w:val="both"/>
        <w:rPr>
          <w:rFonts w:ascii="Arial" w:hAnsi="Arial" w:cs="Arial"/>
        </w:rPr>
      </w:pPr>
      <w:r w:rsidRPr="00F57074">
        <w:rPr>
          <w:rFonts w:ascii="Arial" w:hAnsi="Arial" w:cs="Arial"/>
        </w:rPr>
        <w:t xml:space="preserve">GCOS-138, August 2010, The 2010 Update of the Implementation Plan for the Global Observing System for Climate in Support of the UNFCCC - </w:t>
      </w:r>
      <w:hyperlink r:id="rId152" w:history="1">
        <w:r w:rsidRPr="00F57074">
          <w:rPr>
            <w:rStyle w:val="Hyperlink"/>
            <w:rFonts w:ascii="Arial" w:hAnsi="Arial" w:cs="Arial"/>
            <w:color w:val="auto"/>
          </w:rPr>
          <w:t>http://www.wmo.int/pages/prog/gcos/Publications/gcos-138.pdf</w:t>
        </w:r>
      </w:hyperlink>
      <w:r w:rsidRPr="00F57074">
        <w:rPr>
          <w:rFonts w:ascii="Arial" w:hAnsi="Arial" w:cs="Arial"/>
        </w:rPr>
        <w:t xml:space="preserve">   </w:t>
      </w:r>
    </w:p>
    <w:p w:rsidR="00EF1724" w:rsidRDefault="00EF1724" w:rsidP="004D6534">
      <w:pPr>
        <w:numPr>
          <w:ilvl w:val="0"/>
          <w:numId w:val="4"/>
        </w:numPr>
        <w:tabs>
          <w:tab w:val="clear" w:pos="720"/>
          <w:tab w:val="num" w:pos="1418"/>
        </w:tabs>
        <w:ind w:left="1418" w:hanging="567"/>
        <w:jc w:val="both"/>
        <w:rPr>
          <w:rFonts w:ascii="Arial" w:hAnsi="Arial" w:cs="Arial"/>
        </w:rPr>
      </w:pPr>
      <w:r w:rsidRPr="00F57074">
        <w:rPr>
          <w:rFonts w:ascii="Arial" w:hAnsi="Arial" w:cs="Arial"/>
        </w:rPr>
        <w:t xml:space="preserve">OceanObs’09 Papers are available from </w:t>
      </w:r>
      <w:hyperlink r:id="rId153" w:tgtFrame="_blank" w:history="1">
        <w:r w:rsidRPr="00F57074">
          <w:rPr>
            <w:rFonts w:ascii="Arial" w:hAnsi="Arial" w:cs="Arial"/>
          </w:rPr>
          <w:t>http://www.oceanobs09.net/</w:t>
        </w:r>
      </w:hyperlink>
    </w:p>
    <w:p w:rsidR="00EF1724" w:rsidRDefault="00EF1724" w:rsidP="00343DFD">
      <w:pPr>
        <w:rPr>
          <w:rFonts w:ascii="Arial" w:hAnsi="Arial" w:cs="Arial"/>
          <w:color w:val="000000"/>
          <w:sz w:val="22"/>
          <w:szCs w:val="22"/>
        </w:rPr>
      </w:pPr>
    </w:p>
    <w:p w:rsidR="00EF1724" w:rsidRDefault="00EF1724" w:rsidP="00343DFD">
      <w:pPr>
        <w:widowControl w:val="0"/>
        <w:adjustRightInd w:val="0"/>
        <w:snapToGrid w:val="0"/>
        <w:jc w:val="both"/>
        <w:rPr>
          <w:rFonts w:ascii="Arial" w:hAnsi="Arial" w:cs="Arial"/>
          <w:sz w:val="22"/>
          <w:szCs w:val="22"/>
        </w:rPr>
      </w:pPr>
    </w:p>
    <w:p w:rsidR="00EF1724" w:rsidRDefault="00EF1724" w:rsidP="009E0D70">
      <w:pPr>
        <w:rPr>
          <w:rFonts w:ascii="Arial" w:hAnsi="Arial" w:cs="Arial"/>
          <w:color w:val="000000"/>
          <w:sz w:val="22"/>
          <w:szCs w:val="22"/>
        </w:rPr>
      </w:pPr>
    </w:p>
    <w:p w:rsidR="00EF1724" w:rsidRDefault="00EF1724" w:rsidP="009E0D70">
      <w:pPr>
        <w:rPr>
          <w:rFonts w:ascii="Arial" w:hAnsi="Arial" w:cs="Arial"/>
          <w:color w:val="000000"/>
          <w:sz w:val="22"/>
          <w:szCs w:val="22"/>
        </w:rPr>
      </w:pPr>
    </w:p>
    <w:p w:rsidR="00EF1724" w:rsidRDefault="00EF1724" w:rsidP="004349FC">
      <w:pPr>
        <w:jc w:val="center"/>
        <w:rPr>
          <w:rFonts w:ascii="Arial" w:hAnsi="Arial" w:cs="Arial"/>
          <w:color w:val="000000"/>
          <w:sz w:val="22"/>
          <w:szCs w:val="22"/>
        </w:rPr>
        <w:sectPr w:rsidR="00EF1724" w:rsidSect="005041CC">
          <w:pgSz w:w="11907" w:h="16840" w:code="9"/>
          <w:pgMar w:top="1138" w:right="1138" w:bottom="1138" w:left="1138" w:header="720" w:footer="720" w:gutter="0"/>
          <w:cols w:space="720"/>
        </w:sectPr>
      </w:pPr>
      <w:r w:rsidRPr="00FA47D3">
        <w:rPr>
          <w:rFonts w:ascii="Arial" w:hAnsi="Arial" w:cs="Arial"/>
          <w:color w:val="000000"/>
          <w:sz w:val="22"/>
          <w:szCs w:val="22"/>
        </w:rPr>
        <w:t>____________</w:t>
      </w:r>
    </w:p>
    <w:p w:rsidR="00EF1724" w:rsidRPr="007B28BA" w:rsidRDefault="00EF1724" w:rsidP="009E0D70">
      <w:pPr>
        <w:jc w:val="center"/>
        <w:rPr>
          <w:rFonts w:ascii="Arial" w:hAnsi="Arial" w:cs="Arial"/>
          <w:b/>
          <w:bCs/>
          <w:caps/>
          <w:color w:val="000000"/>
          <w:sz w:val="22"/>
          <w:szCs w:val="22"/>
        </w:rPr>
      </w:pPr>
      <w:bookmarkStart w:id="106" w:name="Acronymns"/>
      <w:r w:rsidRPr="007B28BA">
        <w:rPr>
          <w:rFonts w:ascii="Arial" w:hAnsi="Arial" w:cs="Arial"/>
          <w:b/>
          <w:bCs/>
          <w:caps/>
          <w:color w:val="000000"/>
          <w:sz w:val="22"/>
          <w:szCs w:val="22"/>
        </w:rPr>
        <w:lastRenderedPageBreak/>
        <w:t>List of Acronyms</w:t>
      </w:r>
      <w:bookmarkEnd w:id="106"/>
    </w:p>
    <w:p w:rsidR="00EF1724" w:rsidRDefault="00EF1724" w:rsidP="009E0D70">
      <w:pPr>
        <w:rPr>
          <w:rFonts w:ascii="Arial" w:hAnsi="Arial" w:cs="Arial"/>
          <w:sz w:val="22"/>
          <w:szCs w:val="22"/>
        </w:rPr>
      </w:pP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ACRE</w:t>
      </w:r>
      <w:r w:rsidRPr="00EC4C0C">
        <w:rPr>
          <w:rFonts w:ascii="Arial" w:eastAsia="MS Mincho" w:hAnsi="Arial" w:cs="Arial"/>
          <w:bCs/>
        </w:rPr>
        <w:tab/>
      </w:r>
      <w:r w:rsidRPr="00EC4C0C">
        <w:rPr>
          <w:rFonts w:ascii="Arial" w:hAnsi="Arial" w:cs="Arial"/>
          <w:u w:color="0200E9"/>
        </w:rPr>
        <w:t>Atmospheric Circulation Reconstructions over the Earth</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ADCP</w:t>
      </w:r>
      <w:r w:rsidRPr="00EC4C0C">
        <w:rPr>
          <w:rFonts w:ascii="Arial" w:eastAsia="MS Mincho" w:hAnsi="Arial" w:cs="Arial"/>
          <w:bCs/>
        </w:rPr>
        <w:tab/>
      </w:r>
      <w:r w:rsidRPr="00EC4C0C">
        <w:rPr>
          <w:rFonts w:ascii="Arial" w:hAnsi="Arial" w:cs="Arial"/>
          <w:lang w:val="en-GB"/>
        </w:rPr>
        <w:t>Acoustic Doppler Current Profilers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AIS</w:t>
      </w:r>
      <w:r w:rsidRPr="00EC4C0C">
        <w:rPr>
          <w:rFonts w:ascii="Arial" w:eastAsia="MS Mincho" w:hAnsi="Arial" w:cs="Arial"/>
          <w:bCs/>
        </w:rPr>
        <w:tab/>
        <w:t>Automatic Identification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AMDAR</w:t>
      </w:r>
      <w:r w:rsidRPr="00EC4C0C">
        <w:rPr>
          <w:rFonts w:ascii="Arial" w:eastAsia="MS Mincho" w:hAnsi="Arial" w:cs="Arial"/>
          <w:bCs/>
        </w:rPr>
        <w:tab/>
        <w:t>Aircraft Meteorological Data Relay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AOML</w:t>
      </w:r>
      <w:r w:rsidRPr="00EC4C0C">
        <w:rPr>
          <w:rFonts w:ascii="Arial" w:eastAsia="MS Mincho" w:hAnsi="Arial" w:cs="Arial"/>
          <w:bCs/>
        </w:rPr>
        <w:tab/>
        <w:t>NOAA Atlantic Oceanographic and Meteorological Laboratory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AOPC</w:t>
      </w:r>
      <w:r w:rsidRPr="00EC4C0C">
        <w:rPr>
          <w:rFonts w:ascii="Arial" w:eastAsia="MS Mincho" w:hAnsi="Arial" w:cs="Arial"/>
          <w:bCs/>
        </w:rPr>
        <w:tab/>
        <w:t>Atmospheric Observation Panel for Climate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AP</w:t>
      </w:r>
      <w:r w:rsidRPr="00EC4C0C">
        <w:rPr>
          <w:rFonts w:ascii="Arial" w:eastAsia="MS Mincho" w:hAnsi="Arial" w:cs="Arial"/>
          <w:bCs/>
        </w:rPr>
        <w:tab/>
        <w:t>Air Pressure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Argo</w:t>
      </w:r>
      <w:r w:rsidRPr="00EC4C0C">
        <w:rPr>
          <w:rFonts w:ascii="Arial" w:eastAsia="MS Mincho" w:hAnsi="Arial" w:cs="Arial"/>
          <w:bCs/>
        </w:rPr>
        <w:tab/>
        <w:t xml:space="preserve">International profiling float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(not an acronym)</w:t>
      </w:r>
    </w:p>
    <w:p w:rsidR="00EF1724" w:rsidRPr="00EC4C0C" w:rsidRDefault="00EF1724" w:rsidP="00C62AEA">
      <w:pPr>
        <w:tabs>
          <w:tab w:val="left" w:pos="1985"/>
        </w:tabs>
        <w:adjustRightInd w:val="0"/>
        <w:ind w:left="1985" w:hanging="1984"/>
        <w:rPr>
          <w:rFonts w:ascii="Arial" w:eastAsia="MS Mincho" w:hAnsi="Arial" w:cs="Arial"/>
          <w:bCs/>
        </w:rPr>
      </w:pPr>
      <w:proofErr w:type="gramStart"/>
      <w:r w:rsidRPr="00EC4C0C">
        <w:rPr>
          <w:rFonts w:ascii="Arial" w:eastAsia="MS Mincho" w:hAnsi="Arial" w:cs="Arial"/>
          <w:bCs/>
        </w:rPr>
        <w:t>asap</w:t>
      </w:r>
      <w:proofErr w:type="gramEnd"/>
      <w:r w:rsidRPr="00EC4C0C">
        <w:rPr>
          <w:rFonts w:ascii="Arial" w:eastAsia="MS Mincho" w:hAnsi="Arial" w:cs="Arial"/>
          <w:bCs/>
        </w:rPr>
        <w:tab/>
        <w:t>As soon as possible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ASAP</w:t>
      </w:r>
      <w:r w:rsidRPr="00EC4C0C">
        <w:rPr>
          <w:rFonts w:ascii="Arial" w:eastAsia="MS Mincho" w:hAnsi="Arial" w:cs="Arial"/>
          <w:bCs/>
        </w:rPr>
        <w:tab/>
        <w:t xml:space="preserve">Automated Shipboard </w:t>
      </w:r>
      <w:proofErr w:type="spellStart"/>
      <w:r w:rsidRPr="00EC4C0C">
        <w:rPr>
          <w:rFonts w:ascii="Arial" w:eastAsia="MS Mincho" w:hAnsi="Arial" w:cs="Arial"/>
          <w:bCs/>
        </w:rPr>
        <w:t>Aerological</w:t>
      </w:r>
      <w:proofErr w:type="spellEnd"/>
      <w:r w:rsidRPr="00EC4C0C">
        <w:rPr>
          <w:rFonts w:ascii="Arial" w:eastAsia="MS Mincho" w:hAnsi="Arial" w:cs="Arial"/>
          <w:bCs/>
        </w:rPr>
        <w:t xml:space="preserve">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ASCII</w:t>
      </w:r>
      <w:r w:rsidRPr="00EC4C0C">
        <w:rPr>
          <w:rFonts w:ascii="Arial" w:eastAsia="MS Mincho" w:hAnsi="Arial" w:cs="Arial"/>
          <w:bCs/>
        </w:rPr>
        <w:tab/>
        <w:t>American Standard Code for Information Interchange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AST</w:t>
      </w:r>
      <w:r w:rsidRPr="00EC4C0C">
        <w:rPr>
          <w:rFonts w:ascii="Arial" w:eastAsia="MS Mincho" w:hAnsi="Arial" w:cs="Arial"/>
          <w:bCs/>
        </w:rPr>
        <w:tab/>
        <w:t xml:space="preserve">Argo Steering Team </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ATLAS</w:t>
      </w:r>
      <w:r w:rsidRPr="00EC4C0C">
        <w:rPr>
          <w:rFonts w:ascii="Arial" w:eastAsia="MS Mincho" w:hAnsi="Arial" w:cs="Arial"/>
          <w:bCs/>
        </w:rPr>
        <w:tab/>
        <w:t>Autonomous Temperature Line Acquisition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AWS</w:t>
      </w:r>
      <w:r w:rsidRPr="00EC4C0C">
        <w:rPr>
          <w:rFonts w:ascii="Arial" w:eastAsia="MS Mincho" w:hAnsi="Arial" w:cs="Arial"/>
          <w:bCs/>
        </w:rPr>
        <w:tab/>
        <w:t>Automatic Weather Station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BATHY</w:t>
      </w:r>
      <w:r w:rsidRPr="00EC4C0C">
        <w:rPr>
          <w:rFonts w:ascii="Arial" w:eastAsia="MS Mincho" w:hAnsi="Arial" w:cs="Arial"/>
          <w:bCs/>
        </w:rPr>
        <w:tab/>
      </w:r>
      <w:r w:rsidRPr="00EC4C0C">
        <w:rPr>
          <w:rFonts w:ascii="Arial" w:hAnsi="Arial" w:cs="Arial"/>
        </w:rPr>
        <w:t xml:space="preserve">FM 63–XI Ext. BATHY report of </w:t>
      </w:r>
      <w:proofErr w:type="spellStart"/>
      <w:r w:rsidRPr="00EC4C0C">
        <w:rPr>
          <w:rFonts w:ascii="Arial" w:hAnsi="Arial" w:cs="Arial"/>
        </w:rPr>
        <w:t>bathythermal</w:t>
      </w:r>
      <w:proofErr w:type="spellEnd"/>
      <w:r w:rsidRPr="00EC4C0C">
        <w:rPr>
          <w:rFonts w:ascii="Arial" w:hAnsi="Arial" w:cs="Arial"/>
        </w:rPr>
        <w:t xml:space="preserve"> observation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BOM</w:t>
      </w:r>
      <w:r w:rsidRPr="00EC4C0C">
        <w:rPr>
          <w:rFonts w:ascii="Arial" w:eastAsia="MS Mincho" w:hAnsi="Arial" w:cs="Arial"/>
          <w:bCs/>
        </w:rPr>
        <w:tab/>
        <w:t>Bureau of Meteorology (Australia)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BUFR</w:t>
      </w:r>
      <w:r w:rsidRPr="00EC4C0C">
        <w:rPr>
          <w:rFonts w:ascii="Arial" w:eastAsia="MS Mincho" w:hAnsi="Arial" w:cs="Arial"/>
          <w:bCs/>
        </w:rPr>
        <w:tab/>
        <w:t xml:space="preserve">FM 94 BUFR GTS format: Binary Universal Form for Representation of meteorological data </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BUOY</w:t>
      </w:r>
      <w:r w:rsidRPr="00EC4C0C">
        <w:rPr>
          <w:rFonts w:ascii="Arial" w:eastAsia="MS Mincho" w:hAnsi="Arial" w:cs="Arial"/>
          <w:bCs/>
        </w:rPr>
        <w:tab/>
        <w:t>FM 18 BUOY GTS format: Report of a buoy observation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CB</w:t>
      </w:r>
      <w:r w:rsidRPr="00EC4C0C">
        <w:rPr>
          <w:rFonts w:ascii="Arial" w:eastAsia="MS Mincho" w:hAnsi="Arial" w:cs="Arial"/>
          <w:bCs/>
        </w:rPr>
        <w:tab/>
        <w:t>Capacity-Building</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CBS</w:t>
      </w:r>
      <w:r w:rsidRPr="00EC4C0C">
        <w:rPr>
          <w:rFonts w:ascii="Arial" w:eastAsia="MS Mincho" w:hAnsi="Arial" w:cs="Arial"/>
          <w:bCs/>
        </w:rPr>
        <w:tab/>
        <w:t>Commission for Basic Systems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CCHDO</w:t>
      </w:r>
      <w:r w:rsidRPr="00EC4C0C">
        <w:rPr>
          <w:rFonts w:ascii="Arial" w:eastAsia="MS Mincho" w:hAnsi="Arial" w:cs="Arial"/>
          <w:bCs/>
        </w:rPr>
        <w:tab/>
        <w:t>CLIVAR and Carbon Hydrographic Data Office</w:t>
      </w:r>
    </w:p>
    <w:p w:rsidR="00EF1724" w:rsidRPr="00EC4C0C" w:rsidRDefault="00EF1724" w:rsidP="00C62AEA">
      <w:pPr>
        <w:tabs>
          <w:tab w:val="left" w:pos="1985"/>
        </w:tabs>
        <w:adjustRightInd w:val="0"/>
        <w:ind w:left="1985" w:hanging="1984"/>
        <w:rPr>
          <w:rFonts w:ascii="Arial" w:eastAsia="MS Mincho" w:hAnsi="Arial" w:cs="Arial"/>
          <w:bCs/>
        </w:rPr>
      </w:pPr>
      <w:proofErr w:type="spellStart"/>
      <w:r w:rsidRPr="00EC4C0C">
        <w:rPr>
          <w:rFonts w:ascii="Arial" w:eastAsia="MS Mincho" w:hAnsi="Arial" w:cs="Arial"/>
          <w:bCs/>
        </w:rPr>
        <w:t>CCl</w:t>
      </w:r>
      <w:proofErr w:type="spellEnd"/>
      <w:r w:rsidRPr="00EC4C0C">
        <w:rPr>
          <w:rFonts w:ascii="Arial" w:eastAsia="MS Mincho" w:hAnsi="Arial" w:cs="Arial"/>
          <w:bCs/>
        </w:rPr>
        <w:tab/>
        <w:t>Commission for Climatology (</w:t>
      </w:r>
      <w:proofErr w:type="spellStart"/>
      <w:r w:rsidRPr="00EC4C0C">
        <w:rPr>
          <w:rFonts w:ascii="Arial" w:eastAsia="MS Mincho" w:hAnsi="Arial" w:cs="Arial"/>
          <w:bCs/>
        </w:rPr>
        <w:t>CCl</w:t>
      </w:r>
      <w:proofErr w:type="spellEnd"/>
      <w:r w:rsidRPr="00EC4C0C">
        <w:rPr>
          <w:rFonts w:ascii="Arial" w:eastAsia="MS Mincho" w:hAnsi="Arial" w:cs="Arial"/>
          <w:bCs/>
        </w:rPr>
        <w: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CDI</w:t>
      </w:r>
      <w:r w:rsidRPr="00EC4C0C">
        <w:rPr>
          <w:rFonts w:ascii="Arial" w:eastAsia="MS Mincho" w:hAnsi="Arial" w:cs="Arial"/>
          <w:bCs/>
        </w:rPr>
        <w:tab/>
      </w:r>
      <w:proofErr w:type="spellStart"/>
      <w:r w:rsidRPr="00EC4C0C">
        <w:rPr>
          <w:rFonts w:ascii="Arial" w:eastAsia="MS Mincho" w:hAnsi="Arial" w:cs="Arial"/>
          <w:bCs/>
        </w:rPr>
        <w:t>SeaDataNET</w:t>
      </w:r>
      <w:proofErr w:type="spellEnd"/>
      <w:r w:rsidRPr="00EC4C0C">
        <w:rPr>
          <w:rFonts w:ascii="Arial" w:eastAsia="MS Mincho" w:hAnsi="Arial" w:cs="Arial"/>
          <w:bCs/>
        </w:rPr>
        <w:t xml:space="preserve"> Common Data Index</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CDMP</w:t>
      </w:r>
      <w:r w:rsidRPr="00EC4C0C">
        <w:rPr>
          <w:rFonts w:ascii="Arial" w:eastAsia="MS Mincho" w:hAnsi="Arial" w:cs="Arial"/>
          <w:bCs/>
        </w:rPr>
        <w:tab/>
        <w:t xml:space="preserve">Climate Database Modernization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Cg</w:t>
      </w:r>
      <w:r w:rsidRPr="00EC4C0C">
        <w:rPr>
          <w:rFonts w:ascii="Arial" w:eastAsia="MS Mincho" w:hAnsi="Arial" w:cs="Arial"/>
          <w:bCs/>
        </w:rPr>
        <w:tab/>
        <w:t>Congress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CIMO</w:t>
      </w:r>
      <w:r w:rsidRPr="00EC4C0C">
        <w:rPr>
          <w:rFonts w:ascii="Arial" w:eastAsia="MS Mincho" w:hAnsi="Arial" w:cs="Arial"/>
          <w:bCs/>
        </w:rPr>
        <w:tab/>
        <w:t>Commission on Instruments and Methods of Observation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CLIVAR</w:t>
      </w:r>
      <w:r w:rsidRPr="00EC4C0C">
        <w:rPr>
          <w:rFonts w:ascii="Arial" w:eastAsia="MS Mincho" w:hAnsi="Arial" w:cs="Arial"/>
          <w:bCs/>
        </w:rPr>
        <w:tab/>
        <w:t>Climate Variability and Predictability (WCRP)</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CM</w:t>
      </w:r>
      <w:r w:rsidRPr="00EC4C0C">
        <w:rPr>
          <w:rFonts w:ascii="Arial" w:eastAsia="MS Mincho" w:hAnsi="Arial" w:cs="Arial"/>
          <w:bCs/>
        </w:rPr>
        <w:tab/>
        <w:t>Contributing Member (of MCSS)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CMM</w:t>
      </w:r>
      <w:r w:rsidRPr="00EC4C0C">
        <w:rPr>
          <w:rFonts w:ascii="Arial" w:eastAsia="MS Mincho" w:hAnsi="Arial" w:cs="Arial"/>
          <w:bCs/>
        </w:rPr>
        <w:tab/>
        <w:t>Commission for Marine Meteorology (now replaced by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CO</w:t>
      </w:r>
      <w:r w:rsidRPr="00EC4C0C">
        <w:rPr>
          <w:rFonts w:ascii="Arial" w:eastAsia="MS Mincho" w:hAnsi="Arial" w:cs="Arial"/>
          <w:bCs/>
          <w:vertAlign w:val="subscript"/>
        </w:rPr>
        <w:t>2</w:t>
      </w:r>
      <w:r w:rsidRPr="00EC4C0C">
        <w:rPr>
          <w:rFonts w:ascii="Arial" w:eastAsia="MS Mincho" w:hAnsi="Arial" w:cs="Arial"/>
          <w:bCs/>
        </w:rPr>
        <w:tab/>
        <w:t>C</w:t>
      </w:r>
      <w:r w:rsidRPr="00EC4C0C">
        <w:rPr>
          <w:rFonts w:ascii="Arial" w:hAnsi="Arial" w:cs="Arial"/>
        </w:rPr>
        <w:t>arbon dioxide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CPR</w:t>
      </w:r>
      <w:r w:rsidRPr="00EC4C0C">
        <w:rPr>
          <w:rFonts w:ascii="Arial" w:eastAsia="MS Mincho" w:hAnsi="Arial" w:cs="Arial"/>
          <w:bCs/>
        </w:rPr>
        <w:tab/>
      </w:r>
      <w:r w:rsidRPr="00EC4C0C">
        <w:rPr>
          <w:rFonts w:ascii="Arial" w:hAnsi="Arial" w:cs="Arial"/>
        </w:rPr>
        <w:t>Continuous Plankton Recorder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CSIRO</w:t>
      </w:r>
      <w:r w:rsidRPr="00EC4C0C">
        <w:rPr>
          <w:rFonts w:ascii="Arial" w:eastAsia="MS Mincho" w:hAnsi="Arial" w:cs="Arial"/>
          <w:bCs/>
        </w:rPr>
        <w:tab/>
        <w:t>Commonwealth Scientific and Industrial Research Organisation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CSV</w:t>
      </w:r>
      <w:r w:rsidRPr="00EC4C0C">
        <w:rPr>
          <w:rFonts w:ascii="Arial" w:eastAsia="MS Mincho" w:hAnsi="Arial" w:cs="Arial"/>
          <w:bCs/>
        </w:rPr>
        <w:tab/>
        <w:t>Comma Separated Values format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CTD</w:t>
      </w:r>
      <w:r w:rsidRPr="00EC4C0C">
        <w:rPr>
          <w:rFonts w:ascii="Arial" w:eastAsia="MS Mincho" w:hAnsi="Arial" w:cs="Arial"/>
          <w:bCs/>
        </w:rPr>
        <w:tab/>
      </w:r>
      <w:r w:rsidRPr="00EC4C0C">
        <w:rPr>
          <w:rFonts w:ascii="Arial" w:hAnsi="Arial" w:cs="Arial"/>
          <w:lang w:val="en-GB"/>
        </w:rPr>
        <w:t>Conductivity, Temperature, and Depth observing systems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DAC</w:t>
      </w:r>
      <w:r w:rsidRPr="00EC4C0C">
        <w:rPr>
          <w:rFonts w:ascii="Arial" w:eastAsia="MS Mincho" w:hAnsi="Arial" w:cs="Arial"/>
          <w:bCs/>
        </w:rPr>
        <w:tab/>
        <w:t>Data Assembly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DAR</w:t>
      </w:r>
      <w:r w:rsidRPr="00EC4C0C">
        <w:rPr>
          <w:rFonts w:ascii="Arial" w:eastAsia="MS Mincho" w:hAnsi="Arial" w:cs="Arial"/>
          <w:bCs/>
        </w:rPr>
        <w:tab/>
        <w:t>Data Access and Retrieval</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DB</w:t>
      </w:r>
      <w:r w:rsidRPr="00EC4C0C">
        <w:rPr>
          <w:rFonts w:ascii="Arial" w:eastAsia="MS Mincho" w:hAnsi="Arial" w:cs="Arial"/>
          <w:bCs/>
        </w:rPr>
        <w:tab/>
        <w:t>Data Buoy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DBCP</w:t>
      </w:r>
      <w:r w:rsidRPr="00EC4C0C">
        <w:rPr>
          <w:rFonts w:ascii="Arial" w:eastAsia="MS Mincho" w:hAnsi="Arial" w:cs="Arial"/>
          <w:bCs/>
        </w:rPr>
        <w:tab/>
        <w:t>Data Buoy Co-operation Panel (WMO-IOC)</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DCP</w:t>
      </w:r>
      <w:r w:rsidRPr="00EC4C0C">
        <w:rPr>
          <w:rFonts w:ascii="Arial" w:eastAsia="MS Mincho" w:hAnsi="Arial" w:cs="Arial"/>
          <w:bCs/>
        </w:rPr>
        <w:tab/>
        <w:t>Data Collection Platform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DCPC</w:t>
      </w:r>
      <w:r w:rsidRPr="00EC4C0C">
        <w:rPr>
          <w:rFonts w:ascii="Arial" w:eastAsia="MS Mincho" w:hAnsi="Arial" w:cs="Arial"/>
          <w:bCs/>
        </w:rPr>
        <w:tab/>
        <w:t>Data Collection or Production Centre (of WIS infrastructure)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DCS</w:t>
      </w:r>
      <w:r w:rsidRPr="00EC4C0C">
        <w:rPr>
          <w:rFonts w:ascii="Arial" w:eastAsia="MS Mincho" w:hAnsi="Arial" w:cs="Arial"/>
          <w:bCs/>
        </w:rPr>
        <w:tab/>
        <w:t xml:space="preserve">Data Collection System </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DMCG</w:t>
      </w:r>
      <w:r w:rsidRPr="00EC4C0C">
        <w:rPr>
          <w:rFonts w:ascii="Arial" w:eastAsia="MS Mincho" w:hAnsi="Arial" w:cs="Arial"/>
          <w:bCs/>
        </w:rPr>
        <w:tab/>
        <w:t>JCOMM Data Management Coordination Group</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DMPA</w:t>
      </w:r>
      <w:r w:rsidRPr="00EC4C0C">
        <w:rPr>
          <w:rFonts w:ascii="Arial" w:eastAsia="MS Mincho" w:hAnsi="Arial" w:cs="Arial"/>
          <w:bCs/>
        </w:rPr>
        <w:tab/>
        <w:t xml:space="preserve">JCOMM Data Management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Area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DOI</w:t>
      </w:r>
      <w:r w:rsidRPr="00EC4C0C">
        <w:rPr>
          <w:rFonts w:ascii="Arial" w:eastAsia="MS Mincho" w:hAnsi="Arial" w:cs="Arial"/>
          <w:bCs/>
        </w:rPr>
        <w:tab/>
        <w:t xml:space="preserve">Digital Object Identifier </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E2E</w:t>
      </w:r>
      <w:r w:rsidRPr="00EC4C0C">
        <w:rPr>
          <w:rFonts w:ascii="Arial" w:eastAsia="MS Mincho" w:hAnsi="Arial" w:cs="Arial"/>
          <w:bCs/>
        </w:rPr>
        <w:tab/>
        <w:t>End-to-End Data Management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E-ASAP</w:t>
      </w:r>
      <w:r w:rsidRPr="00EC4C0C">
        <w:rPr>
          <w:rFonts w:ascii="Arial" w:eastAsia="MS Mincho" w:hAnsi="Arial" w:cs="Arial"/>
          <w:bCs/>
        </w:rPr>
        <w:tab/>
        <w:t xml:space="preserve">EUMETNET ASAP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EC</w:t>
      </w:r>
      <w:r w:rsidRPr="00EC4C0C">
        <w:rPr>
          <w:rFonts w:ascii="Arial" w:eastAsia="MS Mincho" w:hAnsi="Arial" w:cs="Arial"/>
          <w:bCs/>
        </w:rPr>
        <w:tab/>
        <w:t>Executive Council</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ECMWF</w:t>
      </w:r>
      <w:r w:rsidRPr="00EC4C0C">
        <w:rPr>
          <w:rFonts w:ascii="Arial" w:eastAsia="MS Mincho" w:hAnsi="Arial" w:cs="Arial"/>
          <w:bCs/>
        </w:rPr>
        <w:tab/>
        <w:t>European Centre for Medium-Range Weather Forecasts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EEZ</w:t>
      </w:r>
      <w:r w:rsidRPr="00EC4C0C">
        <w:rPr>
          <w:rFonts w:ascii="Arial" w:eastAsia="MS Mincho" w:hAnsi="Arial" w:cs="Arial"/>
          <w:bCs/>
        </w:rPr>
        <w:tab/>
        <w:t>Exclusive Economic Zone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ENCODE (masking)</w:t>
      </w:r>
      <w:r w:rsidRPr="00EC4C0C">
        <w:rPr>
          <w:rFonts w:ascii="Arial" w:eastAsia="MS Mincho" w:hAnsi="Arial" w:cs="Arial"/>
          <w:bCs/>
        </w:rPr>
        <w:tab/>
        <w:t xml:space="preserve">Ship identification masking scheme whereby the actual call sign plus the date/time groups are encoded (encrypted) within the VOS reports issued by the ships (date/time is included in the encrypted part to make that group vary from one report to the next); the date/time group is also being provided separately without encryption to permit use of the observations by users outside of the WMO community. Traditional open-source encryption methods use a public key for encoding and a private key for decoding. Private </w:t>
      </w:r>
      <w:proofErr w:type="gramStart"/>
      <w:r w:rsidRPr="00EC4C0C">
        <w:rPr>
          <w:rFonts w:ascii="Arial" w:eastAsia="MS Mincho" w:hAnsi="Arial" w:cs="Arial"/>
          <w:bCs/>
        </w:rPr>
        <w:t>key</w:t>
      </w:r>
      <w:proofErr w:type="gramEnd"/>
      <w:r w:rsidRPr="00EC4C0C">
        <w:rPr>
          <w:rFonts w:ascii="Arial" w:eastAsia="MS Mincho" w:hAnsi="Arial" w:cs="Arial"/>
          <w:bCs/>
        </w:rPr>
        <w:t xml:space="preserve"> is known by all WMO Members but is not made available outside of the meteorological community.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EOV</w:t>
      </w:r>
      <w:r w:rsidRPr="00EC4C0C">
        <w:rPr>
          <w:rFonts w:ascii="Arial" w:eastAsia="MS Mincho" w:hAnsi="Arial" w:cs="Arial"/>
          <w:bCs/>
        </w:rPr>
        <w:tab/>
        <w:t>Essential Ocean Variable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ER</w:t>
      </w:r>
      <w:r w:rsidRPr="00EC4C0C">
        <w:rPr>
          <w:rFonts w:ascii="Arial" w:eastAsia="MS Mincho" w:hAnsi="Arial" w:cs="Arial"/>
          <w:bCs/>
        </w:rPr>
        <w:tab/>
        <w:t>Expected Result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ERDDAP</w:t>
      </w:r>
      <w:r w:rsidRPr="00EC4C0C">
        <w:rPr>
          <w:rFonts w:ascii="Arial" w:eastAsia="MS Mincho" w:hAnsi="Arial" w:cs="Arial"/>
          <w:bCs/>
        </w:rPr>
        <w:tab/>
        <w:t xml:space="preserve">NOAA’s </w:t>
      </w:r>
      <w:r w:rsidRPr="00EC4C0C">
        <w:rPr>
          <w:rFonts w:ascii="Arial" w:hAnsi="Arial" w:cs="Arial"/>
          <w:bCs/>
        </w:rPr>
        <w:t>Environmental Research Division's Data Access Program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lastRenderedPageBreak/>
        <w:t>ESRL</w:t>
      </w:r>
      <w:r w:rsidRPr="00EC4C0C">
        <w:rPr>
          <w:rFonts w:ascii="Arial" w:eastAsia="MS Mincho" w:hAnsi="Arial" w:cs="Arial"/>
          <w:bCs/>
        </w:rPr>
        <w:tab/>
        <w:t>NOAA Earth System Research Laboratory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E-SURFMAR</w:t>
      </w:r>
      <w:r w:rsidRPr="00EC4C0C">
        <w:rPr>
          <w:rFonts w:ascii="Arial" w:eastAsia="MS Mincho" w:hAnsi="Arial" w:cs="Arial"/>
          <w:bCs/>
        </w:rPr>
        <w:tab/>
        <w:t xml:space="preserve">Surface Marine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of the Network of European Meteorological Services, EUMETNET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ET-EGOS</w:t>
      </w:r>
      <w:r w:rsidRPr="00EC4C0C">
        <w:rPr>
          <w:rFonts w:ascii="Arial" w:eastAsia="MS Mincho" w:hAnsi="Arial" w:cs="Arial"/>
          <w:bCs/>
        </w:rPr>
        <w:tab/>
        <w:t>CBS Expert Team on the Evolution of the Global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ETMC</w:t>
      </w:r>
      <w:r w:rsidRPr="00EC4C0C">
        <w:rPr>
          <w:rFonts w:ascii="Arial" w:eastAsia="MS Mincho" w:hAnsi="Arial" w:cs="Arial"/>
          <w:bCs/>
        </w:rPr>
        <w:tab/>
        <w:t>Expert Team on Marine Climatology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ETWS</w:t>
      </w:r>
      <w:r w:rsidRPr="00EC4C0C">
        <w:rPr>
          <w:rFonts w:ascii="Arial" w:eastAsia="MS Mincho" w:hAnsi="Arial" w:cs="Arial"/>
          <w:bCs/>
        </w:rPr>
        <w:tab/>
        <w:t>Expert Team on Wind Waves and Storm Surge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EU</w:t>
      </w:r>
      <w:r w:rsidRPr="00EC4C0C">
        <w:rPr>
          <w:rFonts w:ascii="Arial" w:eastAsia="MS Mincho" w:hAnsi="Arial" w:cs="Arial"/>
          <w:bCs/>
        </w:rPr>
        <w:tab/>
        <w:t>European Union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EUCOS</w:t>
      </w:r>
      <w:r w:rsidRPr="00EC4C0C">
        <w:rPr>
          <w:rFonts w:ascii="Arial" w:eastAsia="MS Mincho" w:hAnsi="Arial" w:cs="Arial"/>
          <w:bCs/>
        </w:rPr>
        <w:tab/>
        <w:t>EUMETNET Composite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EUMETNET</w:t>
      </w:r>
      <w:r w:rsidRPr="00EC4C0C">
        <w:rPr>
          <w:rFonts w:ascii="Arial" w:eastAsia="MS Mincho" w:hAnsi="Arial" w:cs="Arial"/>
          <w:bCs/>
        </w:rPr>
        <w:tab/>
        <w:t>Network of European Meteorological Services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EUMETSAT</w:t>
      </w:r>
      <w:r w:rsidRPr="00EC4C0C">
        <w:rPr>
          <w:rFonts w:ascii="Arial" w:eastAsia="MS Mincho" w:hAnsi="Arial" w:cs="Arial"/>
          <w:bCs/>
        </w:rPr>
        <w:tab/>
        <w:t>European Organization for the Exploitation of Meteorological Satellites</w:t>
      </w:r>
    </w:p>
    <w:p w:rsidR="00EF1724" w:rsidRPr="00EC4C0C" w:rsidRDefault="00EF1724" w:rsidP="00C62AEA">
      <w:pPr>
        <w:tabs>
          <w:tab w:val="left" w:pos="1985"/>
        </w:tabs>
        <w:adjustRightInd w:val="0"/>
        <w:ind w:left="1985" w:hanging="1984"/>
        <w:rPr>
          <w:rFonts w:ascii="Arial" w:eastAsia="MS Mincho" w:hAnsi="Arial" w:cs="Arial"/>
          <w:bCs/>
        </w:rPr>
      </w:pPr>
      <w:proofErr w:type="spellStart"/>
      <w:r w:rsidRPr="00EC4C0C">
        <w:rPr>
          <w:rFonts w:ascii="Arial" w:eastAsia="MS Mincho" w:hAnsi="Arial" w:cs="Arial"/>
          <w:bCs/>
        </w:rPr>
        <w:t>EuroSITES</w:t>
      </w:r>
      <w:proofErr w:type="spellEnd"/>
      <w:r w:rsidRPr="00EC4C0C">
        <w:rPr>
          <w:rFonts w:ascii="Arial" w:eastAsia="MS Mincho" w:hAnsi="Arial" w:cs="Arial"/>
          <w:bCs/>
        </w:rPr>
        <w:tab/>
        <w:t>European integrated network of open ocean multidisciplinary observatories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FAO</w:t>
      </w:r>
      <w:r w:rsidRPr="00EC4C0C">
        <w:rPr>
          <w:rFonts w:ascii="Arial" w:eastAsia="MS Mincho" w:hAnsi="Arial" w:cs="Arial"/>
          <w:bCs/>
        </w:rPr>
        <w:tab/>
        <w:t>Food and Agriculture Organization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FG</w:t>
      </w:r>
      <w:r w:rsidRPr="00EC4C0C">
        <w:rPr>
          <w:rFonts w:ascii="Arial" w:eastAsia="MS Mincho" w:hAnsi="Arial" w:cs="Arial"/>
          <w:bCs/>
        </w:rPr>
        <w:tab/>
        <w:t>First Guess Field</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FRX</w:t>
      </w:r>
      <w:r w:rsidRPr="00EC4C0C">
        <w:rPr>
          <w:rFonts w:ascii="Arial" w:eastAsia="MS Mincho" w:hAnsi="Arial" w:cs="Arial"/>
          <w:bCs/>
        </w:rPr>
        <w:tab/>
        <w:t>Frequently Repeated XBT line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FSU</w:t>
      </w:r>
      <w:r w:rsidRPr="00EC4C0C">
        <w:rPr>
          <w:rFonts w:ascii="Arial" w:eastAsia="MS Mincho" w:hAnsi="Arial" w:cs="Arial"/>
          <w:bCs/>
        </w:rPr>
        <w:tab/>
      </w:r>
      <w:r w:rsidRPr="00EC4C0C">
        <w:rPr>
          <w:rFonts w:ascii="Arial" w:hAnsi="Arial" w:cs="Arial"/>
        </w:rPr>
        <w:t>Florida State University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FTP</w:t>
      </w:r>
      <w:r w:rsidRPr="00EC4C0C">
        <w:rPr>
          <w:rFonts w:ascii="Arial" w:eastAsia="MS Mincho" w:hAnsi="Arial" w:cs="Arial"/>
          <w:bCs/>
        </w:rPr>
        <w:tab/>
        <w:t>File Transfer Protocol</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GAW</w:t>
      </w:r>
      <w:r w:rsidRPr="00EC4C0C">
        <w:rPr>
          <w:rFonts w:ascii="Arial" w:eastAsia="MS Mincho" w:hAnsi="Arial" w:cs="Arial"/>
          <w:bCs/>
        </w:rPr>
        <w:tab/>
        <w:t>Global Atmosphere Watch</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GCC</w:t>
      </w:r>
      <w:r w:rsidRPr="00EC4C0C">
        <w:rPr>
          <w:rFonts w:ascii="Arial" w:eastAsia="MS Mincho" w:hAnsi="Arial" w:cs="Arial"/>
          <w:bCs/>
        </w:rPr>
        <w:tab/>
        <w:t>Global Collecting Centre (of MCSS)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GCOS</w:t>
      </w:r>
      <w:r w:rsidRPr="00EC4C0C">
        <w:rPr>
          <w:rFonts w:ascii="Arial" w:eastAsia="MS Mincho" w:hAnsi="Arial" w:cs="Arial"/>
          <w:bCs/>
        </w:rPr>
        <w:tab/>
        <w:t>Global Climate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GCOS-IP</w:t>
      </w:r>
      <w:r w:rsidRPr="00EC4C0C">
        <w:rPr>
          <w:rFonts w:ascii="Arial" w:eastAsia="MS Mincho" w:hAnsi="Arial" w:cs="Arial"/>
          <w:bCs/>
        </w:rPr>
        <w:tab/>
        <w:t xml:space="preserve">Implementation Plan </w:t>
      </w:r>
      <w:r w:rsidRPr="00EC4C0C">
        <w:rPr>
          <w:rFonts w:ascii="Arial" w:hAnsi="Arial" w:cs="Arial"/>
        </w:rPr>
        <w:t xml:space="preserve">for the Global Observing System for Climate in Support of the </w:t>
      </w:r>
      <w:r w:rsidRPr="00EC4C0C">
        <w:rPr>
          <w:rFonts w:ascii="Arial" w:eastAsia="MS Mincho" w:hAnsi="Arial" w:cs="Arial"/>
          <w:bCs/>
        </w:rPr>
        <w:t>United Nations Framework Convention on Climate Change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GCW</w:t>
      </w:r>
      <w:r w:rsidRPr="00EC4C0C">
        <w:rPr>
          <w:rFonts w:ascii="Arial" w:eastAsia="MS Mincho" w:hAnsi="Arial" w:cs="Arial"/>
          <w:bCs/>
        </w:rPr>
        <w:tab/>
      </w:r>
      <w:r w:rsidRPr="00EC4C0C">
        <w:rPr>
          <w:rFonts w:ascii="Arial" w:hAnsi="Arial" w:cs="Arial"/>
          <w:lang w:val="en-AU"/>
        </w:rPr>
        <w:t xml:space="preserve">Global </w:t>
      </w:r>
      <w:proofErr w:type="spellStart"/>
      <w:r w:rsidRPr="00EC4C0C">
        <w:rPr>
          <w:rFonts w:ascii="Arial" w:hAnsi="Arial" w:cs="Arial"/>
          <w:lang w:val="en-AU"/>
        </w:rPr>
        <w:t>Cryosphere</w:t>
      </w:r>
      <w:proofErr w:type="spellEnd"/>
      <w:r w:rsidRPr="00EC4C0C">
        <w:rPr>
          <w:rFonts w:ascii="Arial" w:hAnsi="Arial" w:cs="Arial"/>
          <w:lang w:val="en-AU"/>
        </w:rPr>
        <w:t xml:space="preserve"> Watch</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GDAC</w:t>
      </w:r>
      <w:r w:rsidRPr="00EC4C0C">
        <w:rPr>
          <w:rFonts w:ascii="Arial" w:eastAsia="MS Mincho" w:hAnsi="Arial" w:cs="Arial"/>
          <w:bCs/>
        </w:rPr>
        <w:tab/>
        <w:t>Global Data Assembly / Acquisition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GDP</w:t>
      </w:r>
      <w:r w:rsidRPr="00EC4C0C">
        <w:rPr>
          <w:rFonts w:ascii="Arial" w:eastAsia="MS Mincho" w:hAnsi="Arial" w:cs="Arial"/>
          <w:bCs/>
        </w:rPr>
        <w:tab/>
        <w:t xml:space="preserve">Global Drifter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GEO</w:t>
      </w:r>
      <w:r w:rsidRPr="00EC4C0C">
        <w:rPr>
          <w:rFonts w:ascii="Arial" w:eastAsia="MS Mincho" w:hAnsi="Arial" w:cs="Arial"/>
          <w:bCs/>
        </w:rPr>
        <w:tab/>
        <w:t>Group on Earth Observations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GEOSS</w:t>
      </w:r>
      <w:r w:rsidRPr="00EC4C0C">
        <w:rPr>
          <w:rFonts w:ascii="Arial" w:eastAsia="MS Mincho" w:hAnsi="Arial" w:cs="Arial"/>
          <w:bCs/>
        </w:rPr>
        <w:tab/>
        <w:t>Global Earth Observation System of Systems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GFCS</w:t>
      </w:r>
      <w:r w:rsidRPr="00EC4C0C">
        <w:rPr>
          <w:rFonts w:ascii="Arial" w:eastAsia="MS Mincho" w:hAnsi="Arial" w:cs="Arial"/>
          <w:bCs/>
        </w:rPr>
        <w:tab/>
        <w:t>Global Framework for Climate Services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GHRSST</w:t>
      </w:r>
      <w:r w:rsidRPr="00EC4C0C">
        <w:rPr>
          <w:rFonts w:ascii="Arial" w:eastAsia="MS Mincho" w:hAnsi="Arial" w:cs="Arial"/>
          <w:bCs/>
        </w:rPr>
        <w:tab/>
        <w:t xml:space="preserve">Group for High Resolution SST </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GISC</w:t>
      </w:r>
      <w:r w:rsidRPr="00EC4C0C">
        <w:rPr>
          <w:rFonts w:ascii="Arial" w:eastAsia="MS Mincho" w:hAnsi="Arial" w:cs="Arial"/>
          <w:bCs/>
        </w:rPr>
        <w:tab/>
        <w:t xml:space="preserve">Global Information System </w:t>
      </w:r>
      <w:proofErr w:type="spellStart"/>
      <w:r w:rsidRPr="00EC4C0C">
        <w:rPr>
          <w:rFonts w:ascii="Arial" w:eastAsia="MS Mincho" w:hAnsi="Arial" w:cs="Arial"/>
          <w:bCs/>
        </w:rPr>
        <w:t>Centres</w:t>
      </w:r>
      <w:proofErr w:type="spellEnd"/>
      <w:r w:rsidRPr="00EC4C0C">
        <w:rPr>
          <w:rFonts w:ascii="Arial" w:eastAsia="MS Mincho" w:hAnsi="Arial" w:cs="Arial"/>
          <w:bCs/>
        </w:rPr>
        <w:t xml:space="preserve"> (of WIS infrastructure)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GLOSS</w:t>
      </w:r>
      <w:r w:rsidRPr="00EC4C0C">
        <w:rPr>
          <w:rFonts w:ascii="Arial" w:eastAsia="MS Mincho" w:hAnsi="Arial" w:cs="Arial"/>
          <w:bCs/>
        </w:rPr>
        <w:tab/>
        <w:t>Global Sea-level Observing System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GMDSS</w:t>
      </w:r>
      <w:r w:rsidRPr="00EC4C0C">
        <w:rPr>
          <w:rFonts w:ascii="Arial" w:eastAsia="MS Mincho" w:hAnsi="Arial" w:cs="Arial"/>
          <w:bCs/>
        </w:rPr>
        <w:tab/>
        <w:t>Global Maritime Distress and Safety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GNWP</w:t>
      </w:r>
      <w:r w:rsidRPr="00EC4C0C">
        <w:rPr>
          <w:rFonts w:ascii="Arial" w:eastAsia="MS Mincho" w:hAnsi="Arial" w:cs="Arial"/>
          <w:bCs/>
        </w:rPr>
        <w:tab/>
        <w:t>Global NWP</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GODAE</w:t>
      </w:r>
      <w:r w:rsidRPr="00EC4C0C">
        <w:rPr>
          <w:rFonts w:ascii="Arial" w:eastAsia="MS Mincho" w:hAnsi="Arial" w:cs="Arial"/>
          <w:bCs/>
        </w:rPr>
        <w:tab/>
        <w:t>Global Ocean Data Assimilation Experiment (GOOS)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GOOS</w:t>
      </w:r>
      <w:r w:rsidRPr="00EC4C0C">
        <w:rPr>
          <w:rFonts w:ascii="Arial" w:eastAsia="MS Mincho" w:hAnsi="Arial" w:cs="Arial"/>
          <w:bCs/>
        </w:rPr>
        <w:tab/>
        <w:t>Global Ocean Observing System (IOC, WMO, UNEP, ICSU)</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GOS</w:t>
      </w:r>
      <w:r w:rsidRPr="00EC4C0C">
        <w:rPr>
          <w:rFonts w:ascii="Arial" w:eastAsia="MS Mincho" w:hAnsi="Arial" w:cs="Arial"/>
          <w:bCs/>
        </w:rPr>
        <w:tab/>
        <w:t>Global Observing System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GO-SHIP</w:t>
      </w:r>
      <w:r w:rsidRPr="00EC4C0C">
        <w:rPr>
          <w:rFonts w:ascii="Arial" w:eastAsia="MS Mincho" w:hAnsi="Arial" w:cs="Arial"/>
          <w:bCs/>
        </w:rPr>
        <w:tab/>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GOSUD</w:t>
      </w:r>
      <w:r w:rsidRPr="00EC4C0C">
        <w:rPr>
          <w:rFonts w:ascii="Arial" w:eastAsia="MS Mincho" w:hAnsi="Arial" w:cs="Arial"/>
          <w:bCs/>
        </w:rPr>
        <w:tab/>
        <w:t>Global Ocean Surface Underway Data Pilot Project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GPS</w:t>
      </w:r>
      <w:r w:rsidRPr="00EC4C0C">
        <w:rPr>
          <w:rFonts w:ascii="Arial" w:eastAsia="MS Mincho" w:hAnsi="Arial" w:cs="Arial"/>
          <w:bCs/>
        </w:rPr>
        <w:tab/>
        <w:t>Global Positioning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GSM</w:t>
      </w:r>
      <w:r w:rsidRPr="00EC4C0C">
        <w:rPr>
          <w:rFonts w:ascii="Arial" w:eastAsia="MS Mincho" w:hAnsi="Arial" w:cs="Arial"/>
          <w:bCs/>
        </w:rPr>
        <w:tab/>
        <w:t>Global System for Mobile Communications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GTS</w:t>
      </w:r>
      <w:r w:rsidRPr="00EC4C0C">
        <w:rPr>
          <w:rFonts w:ascii="Arial" w:eastAsia="MS Mincho" w:hAnsi="Arial" w:cs="Arial"/>
          <w:bCs/>
        </w:rPr>
        <w:tab/>
        <w:t>Global Telecommunication System (of WWW of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GTSPP</w:t>
      </w:r>
      <w:r w:rsidRPr="00EC4C0C">
        <w:rPr>
          <w:rFonts w:ascii="Arial" w:eastAsia="MS Mincho" w:hAnsi="Arial" w:cs="Arial"/>
          <w:bCs/>
        </w:rPr>
        <w:tab/>
        <w:t xml:space="preserve">Global Temperature and Salinity Profile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HDX</w:t>
      </w:r>
      <w:r w:rsidRPr="00EC4C0C">
        <w:rPr>
          <w:rFonts w:ascii="Arial" w:eastAsia="MS Mincho" w:hAnsi="Arial" w:cs="Arial"/>
          <w:bCs/>
        </w:rPr>
        <w:tab/>
        <w:t>High Density XBT line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HMEI</w:t>
      </w:r>
      <w:r w:rsidRPr="00EC4C0C">
        <w:rPr>
          <w:rFonts w:ascii="Arial" w:eastAsia="MS Mincho" w:hAnsi="Arial" w:cs="Arial"/>
          <w:bCs/>
        </w:rPr>
        <w:tab/>
        <w:t>Association of Hydro-Meteorological Equipment Industry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HRPT</w:t>
      </w:r>
      <w:r w:rsidRPr="00EC4C0C">
        <w:rPr>
          <w:rFonts w:ascii="Arial" w:eastAsia="MS Mincho" w:hAnsi="Arial" w:cs="Arial"/>
          <w:bCs/>
        </w:rPr>
        <w:tab/>
        <w:t>High Resolution Picture Transmissions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HRNWP</w:t>
      </w:r>
      <w:r w:rsidRPr="00EC4C0C">
        <w:rPr>
          <w:rFonts w:ascii="Arial" w:eastAsia="MS Mincho" w:hAnsi="Arial" w:cs="Arial"/>
          <w:bCs/>
        </w:rPr>
        <w:tab/>
        <w:t>High Resolution NWP</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HRSST</w:t>
      </w:r>
      <w:r w:rsidRPr="00EC4C0C">
        <w:rPr>
          <w:rFonts w:ascii="Arial" w:eastAsia="MS Mincho" w:hAnsi="Arial" w:cs="Arial"/>
          <w:bCs/>
        </w:rPr>
        <w:tab/>
        <w:t>DBCP/GHRSST High Resolution SST Pilot Project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HTTP</w:t>
      </w:r>
      <w:r w:rsidRPr="00EC4C0C">
        <w:rPr>
          <w:rFonts w:ascii="Arial" w:eastAsia="MS Mincho" w:hAnsi="Arial" w:cs="Arial"/>
          <w:bCs/>
        </w:rPr>
        <w:tab/>
      </w:r>
      <w:proofErr w:type="spellStart"/>
      <w:r w:rsidRPr="00EC4C0C">
        <w:rPr>
          <w:rFonts w:ascii="Arial" w:eastAsia="MS Mincho" w:hAnsi="Arial" w:cs="Arial"/>
          <w:bCs/>
        </w:rPr>
        <w:t>HyperText</w:t>
      </w:r>
      <w:proofErr w:type="spellEnd"/>
      <w:r w:rsidRPr="00EC4C0C">
        <w:rPr>
          <w:rFonts w:ascii="Arial" w:eastAsia="MS Mincho" w:hAnsi="Arial" w:cs="Arial"/>
          <w:bCs/>
        </w:rPr>
        <w:t xml:space="preserve"> Transfer Protocol</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IAPSO</w:t>
      </w:r>
      <w:r w:rsidRPr="00EC4C0C">
        <w:rPr>
          <w:rFonts w:ascii="Arial" w:eastAsia="MS Mincho" w:hAnsi="Arial" w:cs="Arial"/>
          <w:bCs/>
        </w:rPr>
        <w:tab/>
      </w:r>
      <w:r w:rsidRPr="00EC4C0C">
        <w:rPr>
          <w:rFonts w:ascii="Arial" w:hAnsi="Arial" w:cs="Arial"/>
        </w:rPr>
        <w:t>International Association for the Physical Sciences of the Oceans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ICOADS</w:t>
      </w:r>
      <w:r w:rsidRPr="00EC4C0C">
        <w:rPr>
          <w:rFonts w:ascii="Arial" w:eastAsia="MS Mincho" w:hAnsi="Arial" w:cs="Arial"/>
          <w:bCs/>
        </w:rPr>
        <w:tab/>
        <w:t>International Comprehensive Ocean-Atmosphere Data Set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ICS</w:t>
      </w:r>
      <w:r w:rsidRPr="00EC4C0C">
        <w:rPr>
          <w:rFonts w:ascii="Arial" w:eastAsia="MS Mincho" w:hAnsi="Arial" w:cs="Arial"/>
          <w:bCs/>
        </w:rPr>
        <w:tab/>
        <w:t>International Chamber of Shipping</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ICSU</w:t>
      </w:r>
      <w:r w:rsidRPr="00EC4C0C">
        <w:rPr>
          <w:rFonts w:ascii="Arial" w:eastAsia="MS Mincho" w:hAnsi="Arial" w:cs="Arial"/>
          <w:bCs/>
        </w:rPr>
        <w:tab/>
        <w:t>International Council for Science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ICT-IOS</w:t>
      </w:r>
      <w:r w:rsidRPr="00EC4C0C">
        <w:rPr>
          <w:rFonts w:ascii="Arial" w:eastAsia="MS Mincho" w:hAnsi="Arial" w:cs="Arial"/>
          <w:bCs/>
        </w:rPr>
        <w:tab/>
        <w:t>Implementation / Coordination Team on the Integrated Observing System (CBS)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ID</w:t>
      </w:r>
      <w:r w:rsidRPr="00EC4C0C">
        <w:rPr>
          <w:rFonts w:ascii="Arial" w:eastAsia="MS Mincho" w:hAnsi="Arial" w:cs="Arial"/>
          <w:bCs/>
        </w:rPr>
        <w:tab/>
        <w:t>Identification Number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IGDDS</w:t>
      </w:r>
      <w:r w:rsidRPr="00EC4C0C">
        <w:rPr>
          <w:rFonts w:ascii="Arial" w:eastAsia="MS Mincho" w:hAnsi="Arial" w:cs="Arial"/>
          <w:bCs/>
        </w:rPr>
        <w:tab/>
        <w:t>Integrated Global Data Dissemination Service (satellite)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IHO</w:t>
      </w:r>
      <w:r w:rsidRPr="00EC4C0C">
        <w:rPr>
          <w:rFonts w:ascii="Arial" w:eastAsia="MS Mincho" w:hAnsi="Arial" w:cs="Arial"/>
          <w:bCs/>
        </w:rPr>
        <w:tab/>
        <w:t>International Hydrographic Organization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IMEI</w:t>
      </w:r>
      <w:r w:rsidRPr="00EC4C0C">
        <w:rPr>
          <w:rFonts w:ascii="Arial" w:eastAsia="MS Mincho" w:hAnsi="Arial" w:cs="Arial"/>
          <w:bCs/>
        </w:rPr>
        <w:tab/>
        <w:t>International Mobile Equipment Identity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IMMT</w:t>
      </w:r>
      <w:r w:rsidRPr="00EC4C0C">
        <w:rPr>
          <w:rFonts w:ascii="Arial" w:eastAsia="MS Mincho" w:hAnsi="Arial" w:cs="Arial"/>
          <w:bCs/>
        </w:rPr>
        <w:tab/>
        <w:t>International Maritime Meteorological Tape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IMO</w:t>
      </w:r>
      <w:r w:rsidRPr="00EC4C0C">
        <w:rPr>
          <w:rFonts w:ascii="Arial" w:eastAsia="MS Mincho" w:hAnsi="Arial" w:cs="Arial"/>
          <w:bCs/>
        </w:rPr>
        <w:tab/>
        <w:t>International Maritime Organization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IMOP</w:t>
      </w:r>
      <w:r w:rsidRPr="00EC4C0C">
        <w:rPr>
          <w:rFonts w:ascii="Arial" w:eastAsia="MS Mincho" w:hAnsi="Arial" w:cs="Arial"/>
          <w:bCs/>
        </w:rPr>
        <w:tab/>
        <w:t xml:space="preserve">WMO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for Instruments and Methods of Observation</w:t>
      </w:r>
    </w:p>
    <w:p w:rsidR="00EF1724" w:rsidRDefault="00EF1724" w:rsidP="007126EC">
      <w:pPr>
        <w:tabs>
          <w:tab w:val="left" w:pos="1985"/>
        </w:tabs>
        <w:adjustRightInd w:val="0"/>
        <w:ind w:left="1985" w:hanging="1984"/>
        <w:rPr>
          <w:rFonts w:ascii="Arial" w:eastAsia="MS Mincho" w:hAnsi="Arial" w:cs="Arial"/>
          <w:bCs/>
        </w:rPr>
      </w:pPr>
      <w:r>
        <w:rPr>
          <w:rFonts w:ascii="Arial" w:eastAsia="MS Minngs" w:hAnsi="Arial" w:cs="Arial"/>
          <w:bCs/>
        </w:rPr>
        <w:t>IMOS</w:t>
      </w:r>
      <w:r>
        <w:rPr>
          <w:rFonts w:ascii="Arial" w:eastAsia="MS Minngs" w:hAnsi="Arial" w:cs="Arial"/>
          <w:bCs/>
        </w:rPr>
        <w:tab/>
        <w:t>Australia’s Integrated Marine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INSPIRE</w:t>
      </w:r>
      <w:r w:rsidRPr="00EC4C0C">
        <w:rPr>
          <w:rFonts w:ascii="Arial" w:eastAsia="MS Mincho" w:hAnsi="Arial" w:cs="Arial"/>
          <w:bCs/>
        </w:rPr>
        <w:tab/>
        <w:t>Infrastructure for Spatial Information in Europe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IOC</w:t>
      </w:r>
      <w:r w:rsidRPr="00EC4C0C">
        <w:rPr>
          <w:rFonts w:ascii="Arial" w:eastAsia="MS Mincho" w:hAnsi="Arial" w:cs="Arial"/>
          <w:bCs/>
        </w:rPr>
        <w:tab/>
        <w:t>Intergovernmental Oceanographic Commission of UNESCO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IOCCP</w:t>
      </w:r>
      <w:r w:rsidRPr="00EC4C0C">
        <w:rPr>
          <w:rFonts w:ascii="Arial" w:eastAsia="MS Mincho" w:hAnsi="Arial" w:cs="Arial"/>
          <w:bCs/>
        </w:rPr>
        <w:tab/>
        <w:t>International Ocean Carbon Coordination Project of IOC</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lastRenderedPageBreak/>
        <w:t>IODE</w:t>
      </w:r>
      <w:r w:rsidRPr="00EC4C0C">
        <w:rPr>
          <w:rFonts w:ascii="Arial" w:eastAsia="MS Mincho" w:hAnsi="Arial" w:cs="Arial"/>
          <w:bCs/>
        </w:rPr>
        <w:tab/>
        <w:t>International Oceanographic Data and Information Exchange (IOC)</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IOS</w:t>
      </w:r>
      <w:r w:rsidRPr="00EC4C0C">
        <w:rPr>
          <w:rFonts w:ascii="Arial" w:eastAsia="MS Mincho" w:hAnsi="Arial" w:cs="Arial"/>
          <w:bCs/>
        </w:rPr>
        <w:tab/>
        <w:t>Integrated Observing Systems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IP</w:t>
      </w:r>
      <w:r w:rsidRPr="00EC4C0C">
        <w:rPr>
          <w:rFonts w:ascii="Arial" w:eastAsia="MS Mincho" w:hAnsi="Arial" w:cs="Arial"/>
          <w:bCs/>
        </w:rPr>
        <w:tab/>
        <w:t>Implementation Plan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IPET-DRC</w:t>
      </w:r>
      <w:r w:rsidRPr="00EC4C0C">
        <w:rPr>
          <w:rFonts w:ascii="Arial" w:eastAsia="MS Mincho" w:hAnsi="Arial" w:cs="Arial"/>
          <w:bCs/>
        </w:rPr>
        <w:tab/>
        <w:t xml:space="preserve">CBS Inter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Expert Team on Data Representation and Codes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IPY</w:t>
      </w:r>
      <w:r w:rsidRPr="00EC4C0C">
        <w:rPr>
          <w:rFonts w:ascii="Arial" w:eastAsia="MS Mincho" w:hAnsi="Arial" w:cs="Arial"/>
          <w:bCs/>
        </w:rPr>
        <w:tab/>
        <w:t>International Polar Year (2007-2008)</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ISO</w:t>
      </w:r>
      <w:r w:rsidRPr="00EC4C0C">
        <w:rPr>
          <w:rFonts w:ascii="Arial" w:eastAsia="MS Mincho" w:hAnsi="Arial" w:cs="Arial"/>
          <w:bCs/>
        </w:rPr>
        <w:tab/>
        <w:t>International Organization for Standardization</w:t>
      </w:r>
    </w:p>
    <w:p w:rsidR="00EF1724" w:rsidRPr="00EC4C0C" w:rsidRDefault="00EF1724" w:rsidP="00C62AEA">
      <w:pPr>
        <w:tabs>
          <w:tab w:val="left" w:pos="1985"/>
        </w:tabs>
        <w:adjustRightInd w:val="0"/>
        <w:ind w:left="1985" w:hanging="1984"/>
        <w:rPr>
          <w:rFonts w:ascii="Arial" w:eastAsia="MS Mincho" w:hAnsi="Arial" w:cs="Arial"/>
          <w:bCs/>
        </w:rPr>
      </w:pPr>
      <w:proofErr w:type="gramStart"/>
      <w:r w:rsidRPr="00EC4C0C">
        <w:rPr>
          <w:rFonts w:ascii="Arial" w:eastAsia="MS Mincho" w:hAnsi="Arial" w:cs="Arial"/>
          <w:bCs/>
        </w:rPr>
        <w:t>IT</w:t>
      </w:r>
      <w:proofErr w:type="gramEnd"/>
      <w:r w:rsidRPr="00EC4C0C">
        <w:rPr>
          <w:rFonts w:ascii="Arial" w:eastAsia="MS Mincho" w:hAnsi="Arial" w:cs="Arial"/>
          <w:bCs/>
        </w:rPr>
        <w:tab/>
        <w:t>Information Technology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JCOMM</w:t>
      </w:r>
      <w:r w:rsidRPr="00EC4C0C">
        <w:rPr>
          <w:rFonts w:ascii="Arial" w:eastAsia="MS Mincho" w:hAnsi="Arial" w:cs="Arial"/>
          <w:bCs/>
        </w:rPr>
        <w:tab/>
        <w:t>Joint WMO-IOC Technical Commission for Oceanography and Marine Meteorology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JCOMM-III</w:t>
      </w:r>
      <w:r w:rsidRPr="00EC4C0C">
        <w:rPr>
          <w:rFonts w:ascii="Arial" w:eastAsia="MS Mincho" w:hAnsi="Arial" w:cs="Arial"/>
          <w:bCs/>
        </w:rPr>
        <w:tab/>
        <w:t>Third Session of JCOMM, Marrakech, Morocco, 4-12 November 2009</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JCOMMOPS</w:t>
      </w:r>
      <w:r w:rsidRPr="00EC4C0C">
        <w:rPr>
          <w:rFonts w:ascii="Arial" w:eastAsia="MS Mincho" w:hAnsi="Arial" w:cs="Arial"/>
          <w:bCs/>
        </w:rPr>
        <w:tab/>
        <w:t xml:space="preserve">JCOMM </w:t>
      </w:r>
      <w:r w:rsidRPr="00EC4C0C">
        <w:rPr>
          <w:rFonts w:ascii="Arial" w:eastAsia="MS Mincho" w:hAnsi="Arial" w:cs="Arial"/>
          <w:bCs/>
          <w:i/>
          <w:iCs/>
        </w:rPr>
        <w:t>in situ</w:t>
      </w:r>
      <w:r w:rsidRPr="00EC4C0C">
        <w:rPr>
          <w:rFonts w:ascii="Arial" w:eastAsia="MS Mincho" w:hAnsi="Arial" w:cs="Arial"/>
          <w:bCs/>
        </w:rPr>
        <w:t xml:space="preserve"> Observations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Support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KML</w:t>
      </w:r>
      <w:r w:rsidRPr="00EC4C0C">
        <w:rPr>
          <w:rFonts w:ascii="Arial" w:eastAsia="MS Mincho" w:hAnsi="Arial" w:cs="Arial"/>
          <w:bCs/>
        </w:rPr>
        <w:tab/>
        <w:t>Keyhole Markup Language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LDCs</w:t>
      </w:r>
      <w:r w:rsidRPr="00EC4C0C">
        <w:rPr>
          <w:rFonts w:ascii="Arial" w:eastAsia="MS Mincho" w:hAnsi="Arial" w:cs="Arial"/>
          <w:bCs/>
        </w:rPr>
        <w:tab/>
        <w:t>Least Developed Countries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LDP</w:t>
      </w:r>
      <w:r w:rsidRPr="00EC4C0C">
        <w:rPr>
          <w:rFonts w:ascii="Arial" w:eastAsia="MS Mincho" w:hAnsi="Arial" w:cs="Arial"/>
          <w:bCs/>
        </w:rPr>
        <w:tab/>
        <w:t>ODP light Data Provider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LDX</w:t>
      </w:r>
      <w:r w:rsidRPr="00EC4C0C">
        <w:rPr>
          <w:rFonts w:ascii="Arial" w:eastAsia="MS Mincho" w:hAnsi="Arial" w:cs="Arial"/>
          <w:bCs/>
        </w:rPr>
        <w:tab/>
        <w:t>Low Density XBT line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LES</w:t>
      </w:r>
      <w:r w:rsidRPr="00EC4C0C">
        <w:rPr>
          <w:rFonts w:ascii="Arial" w:eastAsia="MS Mincho" w:hAnsi="Arial" w:cs="Arial"/>
          <w:bCs/>
        </w:rPr>
        <w:tab/>
        <w:t>Land Earth Station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M&amp;G</w:t>
      </w:r>
      <w:r w:rsidRPr="00EC4C0C">
        <w:rPr>
          <w:rFonts w:ascii="Arial" w:eastAsia="MS Mincho" w:hAnsi="Arial" w:cs="Arial"/>
          <w:bCs/>
        </w:rPr>
        <w:tab/>
        <w:t>Manual and Guides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MAN</w:t>
      </w:r>
      <w:r w:rsidRPr="00EC4C0C">
        <w:rPr>
          <w:rFonts w:ascii="Arial" w:eastAsia="MS Mincho" w:hAnsi="Arial" w:cs="Arial"/>
          <w:bCs/>
        </w:rPr>
        <w:tab/>
        <w:t>JCOMM Management Committee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MASK (masking)</w:t>
      </w:r>
      <w:r w:rsidRPr="00EC4C0C">
        <w:rPr>
          <w:rFonts w:ascii="Arial" w:eastAsia="MS Mincho" w:hAnsi="Arial" w:cs="Arial"/>
          <w:bCs/>
        </w:rPr>
        <w:tab/>
        <w:t xml:space="preserve">Ship identification masking scheme whereby the ship’s call sign is masked using a unique identification number in place of the real ship’s call sign in FM-13-XI Ext. SHIP reports that are distributed on the GTS. This unique identification number is allocated nationally or regionally. Allocation of unique numbers is coordinated regionally in case a group of countries from a region agrees to use the same scheme. The name of the NMHS recruiting country (i.e. not the country of the ship’s registration) </w:t>
      </w:r>
      <w:proofErr w:type="gramStart"/>
      <w:r w:rsidRPr="00EC4C0C">
        <w:rPr>
          <w:rFonts w:ascii="Arial" w:eastAsia="MS Mincho" w:hAnsi="Arial" w:cs="Arial"/>
          <w:bCs/>
        </w:rPr>
        <w:t>can  be</w:t>
      </w:r>
      <w:proofErr w:type="gramEnd"/>
      <w:r w:rsidRPr="00EC4C0C">
        <w:rPr>
          <w:rFonts w:ascii="Arial" w:eastAsia="MS Mincho" w:hAnsi="Arial" w:cs="Arial"/>
          <w:bCs/>
        </w:rPr>
        <w:t xml:space="preserve"> part of the masked call sign. To avoid confusion with ODAS and buoy numbers, the unique Identification Numbers should start with an alphabetic letter.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MCP</w:t>
      </w:r>
      <w:r w:rsidRPr="00EC4C0C">
        <w:rPr>
          <w:rFonts w:ascii="Arial" w:eastAsia="MS Mincho" w:hAnsi="Arial" w:cs="Arial"/>
          <w:bCs/>
        </w:rPr>
        <w:tab/>
        <w:t>Marine Community Profile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MCDS</w:t>
      </w:r>
      <w:r w:rsidRPr="00EC4C0C">
        <w:rPr>
          <w:rFonts w:ascii="Arial" w:eastAsia="MS Mincho" w:hAnsi="Arial" w:cs="Arial"/>
          <w:bCs/>
        </w:rPr>
        <w:tab/>
        <w:t>Marine Climate Data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MCS</w:t>
      </w:r>
      <w:r w:rsidRPr="00EC4C0C">
        <w:rPr>
          <w:rFonts w:ascii="Arial" w:eastAsia="MS Mincho" w:hAnsi="Arial" w:cs="Arial"/>
          <w:bCs/>
        </w:rPr>
        <w:tab/>
      </w:r>
      <w:r w:rsidRPr="00EC4C0C">
        <w:rPr>
          <w:rFonts w:ascii="Arial" w:hAnsi="Arial" w:cs="Arial"/>
        </w:rPr>
        <w:t>Marine Core Services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MCS</w:t>
      </w:r>
      <w:r w:rsidRPr="00EC4C0C">
        <w:rPr>
          <w:rFonts w:ascii="Arial" w:eastAsia="MS Mincho" w:hAnsi="Arial" w:cs="Arial"/>
          <w:bCs/>
        </w:rPr>
        <w:tab/>
        <w:t>Marine Climatological Summary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MCSS</w:t>
      </w:r>
      <w:r w:rsidRPr="00EC4C0C">
        <w:rPr>
          <w:rFonts w:ascii="Arial" w:eastAsia="MS Mincho" w:hAnsi="Arial" w:cs="Arial"/>
          <w:bCs/>
        </w:rPr>
        <w:tab/>
        <w:t>Marine Climatological Summaries Scheme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META-T</w:t>
      </w:r>
      <w:r w:rsidRPr="00EC4C0C">
        <w:rPr>
          <w:rFonts w:ascii="Arial" w:eastAsia="MS Mincho" w:hAnsi="Arial" w:cs="Arial"/>
          <w:bCs/>
        </w:rPr>
        <w:tab/>
        <w:t>Water Temperature instrument/platform Metadata Pilot Project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MOFS</w:t>
      </w:r>
      <w:r w:rsidRPr="00EC4C0C">
        <w:rPr>
          <w:rFonts w:ascii="Arial" w:eastAsia="MS Mincho" w:hAnsi="Arial" w:cs="Arial"/>
          <w:bCs/>
        </w:rPr>
        <w:tab/>
        <w:t>Met-Ocean Forecasts and Services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MOU</w:t>
      </w:r>
      <w:r w:rsidRPr="00EC4C0C">
        <w:rPr>
          <w:rFonts w:ascii="Arial" w:eastAsia="MS Mincho" w:hAnsi="Arial" w:cs="Arial"/>
          <w:bCs/>
        </w:rPr>
        <w:tab/>
        <w:t>Memorandum of Understanding</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MQCS</w:t>
      </w:r>
      <w:r w:rsidRPr="00EC4C0C">
        <w:rPr>
          <w:rFonts w:ascii="Arial" w:eastAsia="MS Mincho" w:hAnsi="Arial" w:cs="Arial"/>
          <w:bCs/>
        </w:rPr>
        <w:tab/>
        <w:t>Minimum Quality Control Standards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MSC</w:t>
      </w:r>
      <w:r w:rsidRPr="00EC4C0C">
        <w:rPr>
          <w:rFonts w:ascii="Arial" w:eastAsia="MS Mincho" w:hAnsi="Arial" w:cs="Arial"/>
          <w:bCs/>
        </w:rPr>
        <w:tab/>
        <w:t>Meteorological Services of Canada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NAVOCEANO</w:t>
      </w:r>
      <w:r w:rsidRPr="00EC4C0C">
        <w:rPr>
          <w:rFonts w:ascii="Arial" w:eastAsia="MS Mincho" w:hAnsi="Arial" w:cs="Arial"/>
          <w:bCs/>
        </w:rPr>
        <w:tab/>
        <w:t>Naval Oceanographic Office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NC</w:t>
      </w:r>
      <w:r w:rsidRPr="00EC4C0C">
        <w:rPr>
          <w:rFonts w:ascii="Arial" w:eastAsia="MS Mincho" w:hAnsi="Arial" w:cs="Arial"/>
          <w:bCs/>
        </w:rPr>
        <w:tab/>
        <w:t>National Centre (of WIS infrastructure)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NCDC</w:t>
      </w:r>
      <w:r w:rsidRPr="00EC4C0C">
        <w:rPr>
          <w:rFonts w:ascii="Arial" w:eastAsia="MS Mincho" w:hAnsi="Arial" w:cs="Arial"/>
          <w:bCs/>
        </w:rPr>
        <w:tab/>
        <w:t>NOAA National Climatic Data Center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NCEP</w:t>
      </w:r>
      <w:r w:rsidRPr="00EC4C0C">
        <w:rPr>
          <w:rFonts w:ascii="Arial" w:eastAsia="MS Mincho" w:hAnsi="Arial" w:cs="Arial"/>
          <w:bCs/>
        </w:rPr>
        <w:tab/>
        <w:t>NOAA National Center for Environmental Prediction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NCOSM</w:t>
      </w:r>
      <w:r w:rsidRPr="00EC4C0C">
        <w:rPr>
          <w:rFonts w:ascii="Arial" w:eastAsia="MS Mincho" w:hAnsi="Arial" w:cs="Arial"/>
          <w:bCs/>
        </w:rPr>
        <w:tab/>
        <w:t>SOA National Centre of Ocean Standards and Metrology (China)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NDBC</w:t>
      </w:r>
      <w:r w:rsidRPr="00EC4C0C">
        <w:rPr>
          <w:rFonts w:ascii="Arial" w:eastAsia="MS Mincho" w:hAnsi="Arial" w:cs="Arial"/>
          <w:bCs/>
        </w:rPr>
        <w:tab/>
        <w:t>National Data Buoy Centre (of NOAA,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NESDIS</w:t>
      </w:r>
      <w:r w:rsidRPr="00EC4C0C">
        <w:rPr>
          <w:rFonts w:ascii="Arial" w:eastAsia="MS Mincho" w:hAnsi="Arial" w:cs="Arial"/>
          <w:bCs/>
        </w:rPr>
        <w:tab/>
        <w:t>NOAA National Environmental Satellite Data and Information Service (USA)</w:t>
      </w:r>
    </w:p>
    <w:p w:rsidR="00EF1724" w:rsidRPr="00EC4C0C" w:rsidRDefault="00EF1724" w:rsidP="00C62AEA">
      <w:pPr>
        <w:tabs>
          <w:tab w:val="left" w:pos="1985"/>
        </w:tabs>
        <w:adjustRightInd w:val="0"/>
        <w:ind w:left="1985" w:hanging="1984"/>
        <w:rPr>
          <w:rFonts w:ascii="Arial" w:eastAsia="MS Mincho" w:hAnsi="Arial" w:cs="Arial"/>
          <w:bCs/>
        </w:rPr>
      </w:pPr>
      <w:proofErr w:type="spellStart"/>
      <w:r w:rsidRPr="00EC4C0C">
        <w:rPr>
          <w:rFonts w:ascii="Arial" w:eastAsia="MS Mincho" w:hAnsi="Arial" w:cs="Arial"/>
          <w:bCs/>
        </w:rPr>
        <w:t>NetCDF</w:t>
      </w:r>
      <w:proofErr w:type="spellEnd"/>
      <w:r w:rsidRPr="00EC4C0C">
        <w:rPr>
          <w:rFonts w:ascii="Arial" w:eastAsia="MS Mincho" w:hAnsi="Arial" w:cs="Arial"/>
          <w:bCs/>
        </w:rPr>
        <w:tab/>
        <w:t>Network Common Data Form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NFP</w:t>
      </w:r>
      <w:r w:rsidRPr="00EC4C0C">
        <w:rPr>
          <w:rFonts w:ascii="Arial" w:eastAsia="MS Mincho" w:hAnsi="Arial" w:cs="Arial"/>
          <w:bCs/>
        </w:rPr>
        <w:tab/>
        <w:t>National Focal Point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NMC</w:t>
      </w:r>
      <w:r w:rsidRPr="00EC4C0C">
        <w:rPr>
          <w:rFonts w:ascii="Arial" w:eastAsia="MS Mincho" w:hAnsi="Arial" w:cs="Arial"/>
          <w:bCs/>
        </w:rPr>
        <w:tab/>
        <w:t>National Meteorological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NMDIS</w:t>
      </w:r>
      <w:r w:rsidRPr="00EC4C0C">
        <w:rPr>
          <w:rFonts w:ascii="Arial" w:eastAsia="MS Mincho" w:hAnsi="Arial" w:cs="Arial"/>
          <w:bCs/>
        </w:rPr>
        <w:tab/>
        <w:t>SOA National Marine Data and Information Service (China)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NMHS</w:t>
      </w:r>
      <w:r w:rsidRPr="00EC4C0C">
        <w:rPr>
          <w:rFonts w:ascii="Arial" w:eastAsia="MS Mincho" w:hAnsi="Arial" w:cs="Arial"/>
          <w:bCs/>
        </w:rPr>
        <w:tab/>
        <w:t>National Meteorological and Hydrological Service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NOAA</w:t>
      </w:r>
      <w:r w:rsidRPr="00EC4C0C">
        <w:rPr>
          <w:rFonts w:ascii="Arial" w:eastAsia="MS Mincho" w:hAnsi="Arial" w:cs="Arial"/>
          <w:bCs/>
        </w:rPr>
        <w:tab/>
        <w:t>National Oceanic and Atmospheric Administration (USA)</w:t>
      </w:r>
    </w:p>
    <w:p w:rsidR="00EF1724" w:rsidRPr="00EC4C0C" w:rsidRDefault="00EF1724" w:rsidP="00C62AEA">
      <w:pPr>
        <w:tabs>
          <w:tab w:val="left" w:pos="1985"/>
        </w:tabs>
        <w:adjustRightInd w:val="0"/>
        <w:ind w:left="1985" w:hanging="1984"/>
        <w:rPr>
          <w:rFonts w:ascii="Arial" w:eastAsia="MS Mincho" w:hAnsi="Arial" w:cs="Arial"/>
          <w:bCs/>
          <w:lang w:val="fr-FR"/>
        </w:rPr>
      </w:pPr>
      <w:r w:rsidRPr="00EC4C0C">
        <w:rPr>
          <w:rFonts w:ascii="Arial" w:eastAsia="MS Mincho" w:hAnsi="Arial" w:cs="Arial"/>
          <w:bCs/>
          <w:lang w:val="fr-FR"/>
        </w:rPr>
        <w:t>NODC</w:t>
      </w:r>
      <w:r w:rsidRPr="00EC4C0C">
        <w:rPr>
          <w:rFonts w:ascii="Arial" w:eastAsia="MS Mincho" w:hAnsi="Arial" w:cs="Arial"/>
          <w:bCs/>
          <w:lang w:val="fr-FR"/>
        </w:rPr>
        <w:tab/>
        <w:t xml:space="preserve">IODE National </w:t>
      </w:r>
      <w:proofErr w:type="spellStart"/>
      <w:r w:rsidRPr="00EC4C0C">
        <w:rPr>
          <w:rFonts w:ascii="Arial" w:eastAsia="MS Mincho" w:hAnsi="Arial" w:cs="Arial"/>
          <w:bCs/>
          <w:lang w:val="fr-FR"/>
        </w:rPr>
        <w:t>Oceanographic</w:t>
      </w:r>
      <w:proofErr w:type="spellEnd"/>
      <w:r w:rsidRPr="00EC4C0C">
        <w:rPr>
          <w:rFonts w:ascii="Arial" w:eastAsia="MS Mincho" w:hAnsi="Arial" w:cs="Arial"/>
          <w:bCs/>
          <w:lang w:val="fr-FR"/>
        </w:rPr>
        <w:t xml:space="preserve"> Data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NVSRF</w:t>
      </w:r>
      <w:r w:rsidRPr="00EC4C0C">
        <w:rPr>
          <w:rFonts w:ascii="Arial" w:eastAsia="MS Mincho" w:hAnsi="Arial" w:cs="Arial"/>
          <w:bCs/>
        </w:rPr>
        <w:tab/>
      </w:r>
      <w:proofErr w:type="spellStart"/>
      <w:r w:rsidRPr="00EC4C0C">
        <w:rPr>
          <w:rFonts w:ascii="Arial" w:hAnsi="Arial" w:cs="Arial"/>
        </w:rPr>
        <w:t>Nowcasting</w:t>
      </w:r>
      <w:proofErr w:type="spellEnd"/>
      <w:r w:rsidRPr="00EC4C0C">
        <w:rPr>
          <w:rFonts w:ascii="Arial" w:hAnsi="Arial" w:cs="Arial"/>
        </w:rPr>
        <w:t xml:space="preserve"> and Very Short Range Forecasting</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NWP</w:t>
      </w:r>
      <w:r w:rsidRPr="00EC4C0C">
        <w:rPr>
          <w:rFonts w:ascii="Arial" w:eastAsia="MS Mincho" w:hAnsi="Arial" w:cs="Arial"/>
          <w:bCs/>
        </w:rPr>
        <w:tab/>
        <w:t>Numerical Weather Prediction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NWS</w:t>
      </w:r>
      <w:r w:rsidRPr="00EC4C0C">
        <w:rPr>
          <w:rFonts w:ascii="Arial" w:eastAsia="MS Mincho" w:hAnsi="Arial" w:cs="Arial"/>
          <w:bCs/>
        </w:rPr>
        <w:tab/>
        <w:t>NOAA National Weather Service (USA)</w:t>
      </w:r>
    </w:p>
    <w:p w:rsidR="00EF1724" w:rsidRPr="00EC4C0C" w:rsidRDefault="00EF1724" w:rsidP="00C62AEA">
      <w:pPr>
        <w:tabs>
          <w:tab w:val="left" w:pos="1985"/>
        </w:tabs>
        <w:adjustRightInd w:val="0"/>
        <w:ind w:left="1985" w:hanging="1984"/>
        <w:rPr>
          <w:rFonts w:ascii="Arial" w:eastAsia="MS Mincho" w:hAnsi="Arial" w:cs="Arial"/>
          <w:bCs/>
        </w:rPr>
      </w:pPr>
      <w:proofErr w:type="spellStart"/>
      <w:r w:rsidRPr="00EC4C0C">
        <w:rPr>
          <w:rFonts w:ascii="Arial" w:eastAsia="MS Mincho" w:hAnsi="Arial" w:cs="Arial"/>
          <w:bCs/>
        </w:rPr>
        <w:t>OceanSITES</w:t>
      </w:r>
      <w:proofErr w:type="spellEnd"/>
      <w:r w:rsidRPr="00EC4C0C">
        <w:rPr>
          <w:rFonts w:ascii="Arial" w:eastAsia="MS Mincho" w:hAnsi="Arial" w:cs="Arial"/>
          <w:bCs/>
        </w:rPr>
        <w:tab/>
        <w:t xml:space="preserve">OCEAN Sustained Interdisciplinary </w:t>
      </w:r>
      <w:proofErr w:type="spellStart"/>
      <w:r w:rsidRPr="00EC4C0C">
        <w:rPr>
          <w:rFonts w:ascii="Arial" w:eastAsia="MS Mincho" w:hAnsi="Arial" w:cs="Arial"/>
          <w:bCs/>
        </w:rPr>
        <w:t>Timeseries</w:t>
      </w:r>
      <w:proofErr w:type="spellEnd"/>
      <w:r w:rsidRPr="00EC4C0C">
        <w:rPr>
          <w:rFonts w:ascii="Arial" w:eastAsia="MS Mincho" w:hAnsi="Arial" w:cs="Arial"/>
          <w:bCs/>
        </w:rPr>
        <w:t xml:space="preserve"> Environment observation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OCG</w:t>
      </w:r>
      <w:r w:rsidRPr="00EC4C0C">
        <w:rPr>
          <w:rFonts w:ascii="Arial" w:eastAsia="MS Mincho" w:hAnsi="Arial" w:cs="Arial"/>
          <w:bCs/>
        </w:rPr>
        <w:tab/>
        <w:t>Observations Coordination Group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OCO</w:t>
      </w:r>
      <w:r w:rsidRPr="00EC4C0C">
        <w:rPr>
          <w:rFonts w:ascii="Arial" w:eastAsia="MS Mincho" w:hAnsi="Arial" w:cs="Arial"/>
          <w:bCs/>
        </w:rPr>
        <w:tab/>
        <w:t>NOAA Office of Climate Observation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ODP</w:t>
      </w:r>
      <w:r w:rsidRPr="00EC4C0C">
        <w:rPr>
          <w:rFonts w:ascii="Arial" w:eastAsia="MS Mincho" w:hAnsi="Arial" w:cs="Arial"/>
          <w:bCs/>
        </w:rPr>
        <w:tab/>
        <w:t>Ocean Data Portal (IODE)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ODS</w:t>
      </w:r>
      <w:r w:rsidRPr="00EC4C0C">
        <w:rPr>
          <w:rFonts w:ascii="Arial" w:eastAsia="MS Mincho" w:hAnsi="Arial" w:cs="Arial"/>
          <w:bCs/>
        </w:rPr>
        <w:tab/>
        <w:t>Ocean Data Standards process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OGC</w:t>
      </w:r>
      <w:r w:rsidRPr="00EC4C0C">
        <w:rPr>
          <w:rFonts w:ascii="Arial" w:eastAsia="MS Mincho" w:hAnsi="Arial" w:cs="Arial"/>
          <w:bCs/>
        </w:rPr>
        <w:tab/>
        <w:t>Open Geospatial Consortium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OOPC</w:t>
      </w:r>
      <w:r w:rsidRPr="00EC4C0C">
        <w:rPr>
          <w:rFonts w:ascii="Arial" w:eastAsia="MS Mincho" w:hAnsi="Arial" w:cs="Arial"/>
          <w:bCs/>
        </w:rPr>
        <w:tab/>
        <w:t>Ocean Observations Panel for Climate (GCOS-GOOS-WCRP)</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OPA</w:t>
      </w:r>
      <w:r w:rsidRPr="00EC4C0C">
        <w:rPr>
          <w:rFonts w:ascii="Arial" w:eastAsia="MS Mincho" w:hAnsi="Arial" w:cs="Arial"/>
          <w:bCs/>
        </w:rPr>
        <w:tab/>
        <w:t xml:space="preserve">Observations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Area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OPA-IG</w:t>
      </w:r>
      <w:r w:rsidRPr="00EC4C0C">
        <w:rPr>
          <w:rFonts w:ascii="Arial" w:eastAsia="MS Mincho" w:hAnsi="Arial" w:cs="Arial"/>
          <w:bCs/>
        </w:rPr>
        <w:tab/>
        <w:t>OPA Implementation Goals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OPAG</w:t>
      </w:r>
      <w:r w:rsidRPr="00EC4C0C">
        <w:rPr>
          <w:rFonts w:ascii="Arial" w:eastAsia="MS Mincho" w:hAnsi="Arial" w:cs="Arial"/>
          <w:bCs/>
        </w:rPr>
        <w:tab/>
        <w:t xml:space="preserve">Open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Area Group</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OPAG-IOS</w:t>
      </w:r>
      <w:r w:rsidRPr="00EC4C0C">
        <w:rPr>
          <w:rFonts w:ascii="Arial" w:eastAsia="MS Mincho" w:hAnsi="Arial" w:cs="Arial"/>
          <w:bCs/>
        </w:rPr>
        <w:tab/>
        <w:t>CBS OPAG on the Integrated Global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lastRenderedPageBreak/>
        <w:t>OSE</w:t>
      </w:r>
      <w:r w:rsidRPr="00EC4C0C">
        <w:rPr>
          <w:rFonts w:ascii="Arial" w:eastAsia="MS Mincho" w:hAnsi="Arial" w:cs="Arial"/>
          <w:bCs/>
        </w:rPr>
        <w:tab/>
        <w:t>Observing System Experiment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OSMC</w:t>
      </w:r>
      <w:r w:rsidRPr="00EC4C0C">
        <w:rPr>
          <w:rFonts w:ascii="Arial" w:eastAsia="MS Mincho" w:hAnsi="Arial" w:cs="Arial"/>
          <w:bCs/>
        </w:rPr>
        <w:tab/>
        <w:t>NOAA Observing System Monitoring Center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OT</w:t>
      </w:r>
      <w:r w:rsidRPr="00EC4C0C">
        <w:rPr>
          <w:rFonts w:ascii="Arial" w:eastAsia="MS Mincho" w:hAnsi="Arial" w:cs="Arial"/>
          <w:bCs/>
        </w:rPr>
        <w:tab/>
      </w:r>
      <w:proofErr w:type="spellStart"/>
      <w:r w:rsidRPr="00EC4C0C">
        <w:rPr>
          <w:rFonts w:ascii="Arial" w:eastAsia="MS Mincho" w:hAnsi="Arial" w:cs="Arial"/>
          <w:bCs/>
        </w:rPr>
        <w:t>OceanTeacher</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OTN</w:t>
      </w:r>
      <w:r w:rsidRPr="00EC4C0C">
        <w:rPr>
          <w:rFonts w:ascii="Arial" w:eastAsia="MS Mincho" w:hAnsi="Arial" w:cs="Arial"/>
          <w:bCs/>
        </w:rPr>
        <w:tab/>
        <w:t>Ocean Tracking Network</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PA</w:t>
      </w:r>
      <w:r w:rsidRPr="00EC4C0C">
        <w:rPr>
          <w:rFonts w:ascii="Arial" w:eastAsia="MS Mincho" w:hAnsi="Arial" w:cs="Arial"/>
          <w:bCs/>
        </w:rPr>
        <w:tab/>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Area (of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PANGEA</w:t>
      </w:r>
      <w:r w:rsidRPr="00EC4C0C">
        <w:rPr>
          <w:rFonts w:ascii="Arial" w:eastAsia="MS Mincho" w:hAnsi="Arial" w:cs="Arial"/>
          <w:bCs/>
        </w:rPr>
        <w:tab/>
        <w:t>Partnerships for New GEOSS Applications (JCOMM)</w:t>
      </w:r>
    </w:p>
    <w:p w:rsidR="00EF1724" w:rsidRPr="00EC4C0C" w:rsidRDefault="00EF1724" w:rsidP="00C62AEA">
      <w:pPr>
        <w:tabs>
          <w:tab w:val="left" w:pos="1985"/>
        </w:tabs>
        <w:adjustRightInd w:val="0"/>
        <w:ind w:left="1985" w:hanging="1984"/>
        <w:rPr>
          <w:rFonts w:ascii="Arial" w:eastAsia="MS Mincho" w:hAnsi="Arial" w:cs="Arial"/>
          <w:bCs/>
        </w:rPr>
      </w:pPr>
      <w:proofErr w:type="gramStart"/>
      <w:r w:rsidRPr="00EC4C0C">
        <w:rPr>
          <w:rFonts w:ascii="Arial" w:eastAsia="MS Mincho" w:hAnsi="Arial" w:cs="Arial"/>
          <w:bCs/>
        </w:rPr>
        <w:t>pCO</w:t>
      </w:r>
      <w:r w:rsidRPr="00EC4C0C">
        <w:rPr>
          <w:rFonts w:ascii="Arial" w:eastAsia="MS Mincho" w:hAnsi="Arial" w:cs="Arial"/>
          <w:bCs/>
          <w:vertAlign w:val="subscript"/>
        </w:rPr>
        <w:t>2</w:t>
      </w:r>
      <w:proofErr w:type="gramEnd"/>
      <w:r w:rsidRPr="00EC4C0C">
        <w:rPr>
          <w:rFonts w:ascii="Arial" w:eastAsia="MS Mincho" w:hAnsi="Arial" w:cs="Arial"/>
          <w:bCs/>
        </w:rPr>
        <w:tab/>
      </w:r>
      <w:r w:rsidRPr="00EC4C0C">
        <w:rPr>
          <w:rFonts w:ascii="Arial" w:hAnsi="Arial" w:cs="Arial"/>
          <w:lang w:val="en-GB"/>
        </w:rPr>
        <w:t>Partial pressure of CO</w:t>
      </w:r>
      <w:r w:rsidRPr="00EC4C0C">
        <w:rPr>
          <w:rFonts w:ascii="Arial" w:hAnsi="Arial" w:cs="Arial"/>
          <w:vertAlign w:val="subscript"/>
          <w:lang w:val="en-GB"/>
        </w:rPr>
        <w:t>2</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PMO</w:t>
      </w:r>
      <w:r w:rsidRPr="00EC4C0C">
        <w:rPr>
          <w:rFonts w:ascii="Arial" w:eastAsia="MS Mincho" w:hAnsi="Arial" w:cs="Arial"/>
          <w:bCs/>
        </w:rPr>
        <w:tab/>
        <w:t>Port Meteorological Officer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PMT</w:t>
      </w:r>
      <w:r w:rsidRPr="00EC4C0C">
        <w:rPr>
          <w:rFonts w:ascii="Arial" w:eastAsia="MS Mincho" w:hAnsi="Arial" w:cs="Arial"/>
          <w:bCs/>
        </w:rPr>
        <w:tab/>
        <w:t>Platform Messaging Transceivers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PO</w:t>
      </w:r>
      <w:r w:rsidRPr="00EC4C0C">
        <w:rPr>
          <w:rFonts w:ascii="Arial" w:eastAsia="MS Mincho" w:hAnsi="Arial" w:cs="Arial"/>
          <w:bCs/>
        </w:rPr>
        <w:tab/>
        <w:t>Project Office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POGO</w:t>
      </w:r>
      <w:r w:rsidRPr="00EC4C0C">
        <w:rPr>
          <w:rFonts w:ascii="Arial" w:eastAsia="MS Mincho" w:hAnsi="Arial" w:cs="Arial"/>
          <w:bCs/>
        </w:rPr>
        <w:tab/>
        <w:t>Partnership for Observation of the Global Oceans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QA</w:t>
      </w:r>
      <w:r w:rsidRPr="00EC4C0C">
        <w:rPr>
          <w:rFonts w:ascii="Arial" w:eastAsia="MS Mincho" w:hAnsi="Arial" w:cs="Arial"/>
          <w:bCs/>
        </w:rPr>
        <w:tab/>
        <w:t>Quality Assurance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QC</w:t>
      </w:r>
      <w:r w:rsidRPr="00EC4C0C">
        <w:rPr>
          <w:rFonts w:ascii="Arial" w:eastAsia="MS Mincho" w:hAnsi="Arial" w:cs="Arial"/>
          <w:bCs/>
        </w:rPr>
        <w:tab/>
        <w:t>Quality Control</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QM</w:t>
      </w:r>
      <w:r w:rsidRPr="00EC4C0C">
        <w:rPr>
          <w:rFonts w:ascii="Arial" w:eastAsia="MS Mincho" w:hAnsi="Arial" w:cs="Arial"/>
          <w:bCs/>
        </w:rPr>
        <w:tab/>
        <w:t>Quality Management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QMF</w:t>
      </w:r>
      <w:r w:rsidRPr="00EC4C0C">
        <w:rPr>
          <w:rFonts w:ascii="Arial" w:eastAsia="MS Mincho" w:hAnsi="Arial" w:cs="Arial"/>
          <w:bCs/>
        </w:rPr>
        <w:tab/>
        <w:t>WMO Quality Management Framework</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QMS</w:t>
      </w:r>
      <w:r w:rsidRPr="00EC4C0C">
        <w:rPr>
          <w:rFonts w:ascii="Arial" w:eastAsia="MS Mincho" w:hAnsi="Arial" w:cs="Arial"/>
          <w:bCs/>
        </w:rPr>
        <w:tab/>
        <w:t>Quality Management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RA</w:t>
      </w:r>
      <w:r w:rsidRPr="00EC4C0C">
        <w:rPr>
          <w:rFonts w:ascii="Arial" w:eastAsia="MS Mincho" w:hAnsi="Arial" w:cs="Arial"/>
          <w:bCs/>
        </w:rPr>
        <w:tab/>
        <w:t>WMO Regional Association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REAL (masking)</w:t>
      </w:r>
      <w:r w:rsidRPr="00EC4C0C">
        <w:rPr>
          <w:rFonts w:ascii="Arial" w:eastAsia="MS Mincho" w:hAnsi="Arial" w:cs="Arial"/>
          <w:bCs/>
        </w:rPr>
        <w:tab/>
        <w:t>Ship identification masking scheme whereby the actual (real) ship’s call sign is used in FM-13-XI Ext. SHIP reports that are distributed on the GTS.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RECLAIM</w:t>
      </w:r>
      <w:r w:rsidRPr="00EC4C0C">
        <w:rPr>
          <w:rFonts w:ascii="Arial" w:eastAsia="MS Mincho" w:hAnsi="Arial" w:cs="Arial"/>
          <w:bCs/>
        </w:rPr>
        <w:tab/>
      </w:r>
      <w:proofErr w:type="spellStart"/>
      <w:r w:rsidRPr="00EC4C0C">
        <w:rPr>
          <w:rFonts w:ascii="Arial" w:hAnsi="Arial" w:cs="Arial"/>
          <w:u w:color="0200E9"/>
        </w:rPr>
        <w:t>RECovery</w:t>
      </w:r>
      <w:proofErr w:type="spellEnd"/>
      <w:r w:rsidRPr="00EC4C0C">
        <w:rPr>
          <w:rFonts w:ascii="Arial" w:hAnsi="Arial" w:cs="Arial"/>
          <w:u w:color="0200E9"/>
        </w:rPr>
        <w:t xml:space="preserve"> of Logbooks </w:t>
      </w:r>
      <w:proofErr w:type="gramStart"/>
      <w:r w:rsidRPr="00EC4C0C">
        <w:rPr>
          <w:rFonts w:ascii="Arial" w:hAnsi="Arial" w:cs="Arial"/>
          <w:u w:color="0200E9"/>
        </w:rPr>
        <w:t>And</w:t>
      </w:r>
      <w:proofErr w:type="gramEnd"/>
      <w:r w:rsidRPr="00EC4C0C">
        <w:rPr>
          <w:rFonts w:ascii="Arial" w:hAnsi="Arial" w:cs="Arial"/>
          <w:u w:color="0200E9"/>
        </w:rPr>
        <w:t xml:space="preserve"> International Marine data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RM</w:t>
      </w:r>
      <w:r w:rsidRPr="00EC4C0C">
        <w:rPr>
          <w:rFonts w:ascii="Arial" w:eastAsia="MS Mincho" w:hAnsi="Arial" w:cs="Arial"/>
          <w:bCs/>
        </w:rPr>
        <w:tab/>
        <w:t>Responsible Member (of MCSS)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RMIC</w:t>
      </w:r>
      <w:r w:rsidRPr="00EC4C0C">
        <w:rPr>
          <w:rFonts w:ascii="Arial" w:eastAsia="MS Mincho" w:hAnsi="Arial" w:cs="Arial"/>
          <w:bCs/>
        </w:rPr>
        <w:tab/>
        <w:t>WMO-IOC Regional Marine Instrument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RMS</w:t>
      </w:r>
      <w:r w:rsidRPr="00EC4C0C">
        <w:rPr>
          <w:rFonts w:ascii="Arial" w:eastAsia="MS Mincho" w:hAnsi="Arial" w:cs="Arial"/>
          <w:bCs/>
        </w:rPr>
        <w:tab/>
        <w:t>Root Mean Square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RRR</w:t>
      </w:r>
      <w:r w:rsidRPr="00EC4C0C">
        <w:rPr>
          <w:rFonts w:ascii="Arial" w:eastAsia="MS Mincho" w:hAnsi="Arial" w:cs="Arial"/>
          <w:bCs/>
        </w:rPr>
        <w:tab/>
        <w:t>Rolling Review of Requirements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RSMC</w:t>
      </w:r>
      <w:r w:rsidRPr="00EC4C0C">
        <w:rPr>
          <w:rFonts w:ascii="Arial" w:eastAsia="MS Mincho" w:hAnsi="Arial" w:cs="Arial"/>
          <w:bCs/>
        </w:rPr>
        <w:tab/>
        <w:t>Regional Specialized Monitoring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RTMC</w:t>
      </w:r>
      <w:r w:rsidRPr="00EC4C0C">
        <w:rPr>
          <w:rFonts w:ascii="Arial" w:eastAsia="MS Mincho" w:hAnsi="Arial" w:cs="Arial"/>
          <w:bCs/>
        </w:rPr>
        <w:tab/>
      </w:r>
      <w:proofErr w:type="spellStart"/>
      <w:r w:rsidRPr="00EC4C0C">
        <w:rPr>
          <w:rFonts w:ascii="Arial" w:eastAsia="MS Mincho" w:hAnsi="Arial" w:cs="Arial"/>
          <w:bCs/>
        </w:rPr>
        <w:t>VOSClim</w:t>
      </w:r>
      <w:proofErr w:type="spellEnd"/>
      <w:r w:rsidRPr="00EC4C0C">
        <w:rPr>
          <w:rFonts w:ascii="Arial" w:eastAsia="MS Mincho" w:hAnsi="Arial" w:cs="Arial"/>
          <w:bCs/>
        </w:rPr>
        <w:t xml:space="preserve"> Real-Time Monitoring Centre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RV</w:t>
      </w:r>
      <w:r w:rsidRPr="00EC4C0C">
        <w:rPr>
          <w:rFonts w:ascii="Arial" w:eastAsia="MS Mincho" w:hAnsi="Arial" w:cs="Arial"/>
          <w:bCs/>
        </w:rPr>
        <w:tab/>
        <w:t>Research Vessel</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SAMOS</w:t>
      </w:r>
      <w:r w:rsidRPr="00EC4C0C">
        <w:rPr>
          <w:rFonts w:ascii="Arial" w:eastAsia="MS Mincho" w:hAnsi="Arial" w:cs="Arial"/>
          <w:bCs/>
        </w:rPr>
        <w:tab/>
      </w:r>
      <w:r w:rsidRPr="00EC4C0C">
        <w:rPr>
          <w:rFonts w:ascii="Arial" w:hAnsi="Arial" w:cs="Arial"/>
          <w:bCs/>
        </w:rPr>
        <w:t>Shipboard Automated Meteorological and Oceanographic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SC</w:t>
      </w:r>
      <w:r w:rsidRPr="00EC4C0C">
        <w:rPr>
          <w:rFonts w:ascii="Arial" w:eastAsia="MS Mincho" w:hAnsi="Arial" w:cs="Arial"/>
          <w:bCs/>
        </w:rPr>
        <w:tab/>
        <w:t>Steering Committee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SCAR</w:t>
      </w:r>
      <w:r w:rsidRPr="00EC4C0C">
        <w:rPr>
          <w:rFonts w:ascii="Arial" w:eastAsia="MS Mincho" w:hAnsi="Arial" w:cs="Arial"/>
          <w:bCs/>
        </w:rPr>
        <w:tab/>
        <w:t>Scientific Committee on Antarctic Research</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SCG</w:t>
      </w:r>
      <w:r w:rsidRPr="00EC4C0C">
        <w:rPr>
          <w:rFonts w:ascii="Arial" w:eastAsia="MS Mincho" w:hAnsi="Arial" w:cs="Arial"/>
          <w:bCs/>
        </w:rPr>
        <w:tab/>
        <w:t>Services Coordination Group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SCOR</w:t>
      </w:r>
      <w:r w:rsidRPr="00EC4C0C">
        <w:rPr>
          <w:rFonts w:ascii="Arial" w:eastAsia="MS Mincho" w:hAnsi="Arial" w:cs="Arial"/>
          <w:bCs/>
        </w:rPr>
        <w:tab/>
      </w:r>
      <w:r w:rsidRPr="00EC4C0C">
        <w:rPr>
          <w:rFonts w:ascii="Arial" w:hAnsi="Arial" w:cs="Arial"/>
        </w:rPr>
        <w:t>Scientific Committee on Oceanic Research</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SDN</w:t>
      </w:r>
      <w:r w:rsidRPr="00EC4C0C">
        <w:rPr>
          <w:rFonts w:ascii="Arial" w:eastAsia="MS Mincho" w:hAnsi="Arial" w:cs="Arial"/>
          <w:bCs/>
        </w:rPr>
        <w:tab/>
      </w:r>
      <w:proofErr w:type="spellStart"/>
      <w:r w:rsidRPr="00EC4C0C">
        <w:rPr>
          <w:rFonts w:ascii="Arial" w:eastAsia="MS Mincho" w:hAnsi="Arial" w:cs="Arial"/>
          <w:bCs/>
        </w:rPr>
        <w:t>SeaDataNet</w:t>
      </w:r>
      <w:proofErr w:type="spellEnd"/>
    </w:p>
    <w:p w:rsidR="00EF1724" w:rsidRPr="00EC4C0C" w:rsidRDefault="00EF1724" w:rsidP="00C62AEA">
      <w:pPr>
        <w:tabs>
          <w:tab w:val="left" w:pos="1985"/>
        </w:tabs>
        <w:adjustRightInd w:val="0"/>
        <w:ind w:left="1985" w:hanging="1984"/>
        <w:rPr>
          <w:rFonts w:ascii="Arial" w:eastAsia="MS Mincho" w:hAnsi="Arial" w:cs="Arial"/>
          <w:bCs/>
        </w:rPr>
      </w:pPr>
      <w:proofErr w:type="spellStart"/>
      <w:r w:rsidRPr="00EC4C0C">
        <w:rPr>
          <w:rFonts w:ascii="Arial" w:eastAsia="MS Mincho" w:hAnsi="Arial" w:cs="Arial"/>
          <w:bCs/>
        </w:rPr>
        <w:t>SeaDataNet</w:t>
      </w:r>
      <w:proofErr w:type="spellEnd"/>
      <w:r w:rsidRPr="00EC4C0C">
        <w:rPr>
          <w:rFonts w:ascii="Arial" w:eastAsia="MS Mincho" w:hAnsi="Arial" w:cs="Arial"/>
          <w:bCs/>
        </w:rPr>
        <w:tab/>
        <w:t>Pan-European infrastructure for Ocean and Marine Data Management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SFSPA</w:t>
      </w:r>
      <w:r w:rsidRPr="00EC4C0C">
        <w:rPr>
          <w:rFonts w:ascii="Arial" w:eastAsia="MS Mincho" w:hAnsi="Arial" w:cs="Arial"/>
          <w:bCs/>
        </w:rPr>
        <w:tab/>
        <w:t xml:space="preserve">JCOMM Services and Forecasting Systems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Area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SHIP (masking)</w:t>
      </w:r>
      <w:r w:rsidRPr="00EC4C0C">
        <w:rPr>
          <w:rFonts w:ascii="Arial" w:eastAsia="MS Mincho" w:hAnsi="Arial" w:cs="Arial"/>
          <w:bCs/>
        </w:rPr>
        <w:tab/>
        <w:t>Ship identification masking scheme whereby a generic call sign using the four letters “SHIP” is used in place of the ship’s call sign in FM-13-XI Ext. SHIP reports that are distributed on the GTS.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SHIP (report)</w:t>
      </w:r>
      <w:r w:rsidRPr="00EC4C0C">
        <w:rPr>
          <w:rFonts w:ascii="Arial" w:eastAsia="MS Mincho" w:hAnsi="Arial" w:cs="Arial"/>
          <w:bCs/>
        </w:rPr>
        <w:tab/>
        <w:t xml:space="preserve">FM-13 Ext. SHIP report </w:t>
      </w:r>
      <w:r w:rsidRPr="00EC4C0C">
        <w:rPr>
          <w:rFonts w:ascii="Arial" w:hAnsi="Arial" w:cs="Arial"/>
        </w:rPr>
        <w:t>of surface observation from a sea station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SIAF</w:t>
      </w:r>
      <w:r w:rsidRPr="00EC4C0C">
        <w:rPr>
          <w:rFonts w:ascii="Arial" w:eastAsia="MS Mincho" w:hAnsi="Arial" w:cs="Arial"/>
          <w:bCs/>
        </w:rPr>
        <w:tab/>
        <w:t>Seasonal to Inter-annual Forecast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SIO</w:t>
      </w:r>
      <w:r w:rsidRPr="00EC4C0C">
        <w:rPr>
          <w:rFonts w:ascii="Arial" w:eastAsia="MS Mincho" w:hAnsi="Arial" w:cs="Arial"/>
          <w:bCs/>
        </w:rPr>
        <w:tab/>
        <w:t>Scripps Institution of Oceanography (University of California,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SLP</w:t>
      </w:r>
      <w:r w:rsidRPr="00EC4C0C">
        <w:rPr>
          <w:rFonts w:ascii="Arial" w:eastAsia="MS Mincho" w:hAnsi="Arial" w:cs="Arial"/>
          <w:bCs/>
        </w:rPr>
        <w:tab/>
        <w:t>Sea Level Pressure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SOA</w:t>
      </w:r>
      <w:r w:rsidRPr="00EC4C0C">
        <w:rPr>
          <w:rFonts w:ascii="Arial" w:eastAsia="MS Mincho" w:hAnsi="Arial" w:cs="Arial"/>
          <w:bCs/>
        </w:rPr>
        <w:tab/>
        <w:t>State Oceanic Administration (China)</w:t>
      </w:r>
    </w:p>
    <w:p w:rsidR="00EF1724" w:rsidRPr="00EC4C0C" w:rsidRDefault="00EF1724" w:rsidP="00C62AEA">
      <w:pPr>
        <w:tabs>
          <w:tab w:val="left" w:pos="1985"/>
        </w:tabs>
        <w:adjustRightInd w:val="0"/>
        <w:ind w:left="1985" w:hanging="1984"/>
        <w:rPr>
          <w:rFonts w:ascii="Arial" w:eastAsia="MS Mincho" w:hAnsi="Arial" w:cs="Arial"/>
          <w:bCs/>
        </w:rPr>
      </w:pPr>
      <w:proofErr w:type="spellStart"/>
      <w:proofErr w:type="gramStart"/>
      <w:r w:rsidRPr="00EC4C0C">
        <w:rPr>
          <w:rFonts w:ascii="Arial" w:eastAsia="MS Mincho" w:hAnsi="Arial" w:cs="Arial"/>
          <w:bCs/>
        </w:rPr>
        <w:t>SoG</w:t>
      </w:r>
      <w:proofErr w:type="spellEnd"/>
      <w:proofErr w:type="gramEnd"/>
      <w:r w:rsidRPr="00EC4C0C">
        <w:rPr>
          <w:rFonts w:ascii="Arial" w:eastAsia="MS Mincho" w:hAnsi="Arial" w:cs="Arial"/>
          <w:bCs/>
        </w:rPr>
        <w:tab/>
        <w:t>Statements of Guidance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SOOP</w:t>
      </w:r>
      <w:r w:rsidRPr="00EC4C0C">
        <w:rPr>
          <w:rFonts w:ascii="Arial" w:eastAsia="MS Mincho" w:hAnsi="Arial" w:cs="Arial"/>
          <w:bCs/>
        </w:rPr>
        <w:tab/>
        <w:t xml:space="preserve">Ship-Of-Opportunity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SOOPIP</w:t>
      </w:r>
      <w:r w:rsidRPr="00EC4C0C">
        <w:rPr>
          <w:rFonts w:ascii="Arial" w:eastAsia="MS Mincho" w:hAnsi="Arial" w:cs="Arial"/>
          <w:bCs/>
        </w:rPr>
        <w:tab/>
        <w:t>SOOP Implementation Panel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SOOS</w:t>
      </w:r>
      <w:r w:rsidRPr="00EC4C0C">
        <w:rPr>
          <w:rFonts w:ascii="Arial" w:eastAsia="MS Mincho" w:hAnsi="Arial" w:cs="Arial"/>
          <w:bCs/>
        </w:rPr>
        <w:tab/>
      </w:r>
      <w:r w:rsidRPr="00EC4C0C">
        <w:rPr>
          <w:rFonts w:ascii="Arial" w:hAnsi="Arial" w:cs="Arial"/>
        </w:rPr>
        <w:t>Southern Ocean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SOT</w:t>
      </w:r>
      <w:r w:rsidRPr="00EC4C0C">
        <w:rPr>
          <w:rFonts w:ascii="Arial" w:eastAsia="MS Mincho" w:hAnsi="Arial" w:cs="Arial"/>
          <w:bCs/>
        </w:rPr>
        <w:tab/>
        <w:t>Ship Observations Team (JCOMM)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SSS</w:t>
      </w:r>
      <w:r w:rsidRPr="00EC4C0C">
        <w:rPr>
          <w:rFonts w:ascii="Arial" w:eastAsia="MS Mincho" w:hAnsi="Arial" w:cs="Arial"/>
          <w:bCs/>
        </w:rPr>
        <w:tab/>
        <w:t>Sea Surface Salinity</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SST</w:t>
      </w:r>
      <w:r w:rsidRPr="00EC4C0C">
        <w:rPr>
          <w:rFonts w:ascii="Arial" w:eastAsia="MS Mincho" w:hAnsi="Arial" w:cs="Arial"/>
          <w:bCs/>
        </w:rPr>
        <w:tab/>
        <w:t>Sea-Surface Temperature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TAC</w:t>
      </w:r>
      <w:r w:rsidRPr="00EC4C0C">
        <w:rPr>
          <w:rFonts w:ascii="Arial" w:eastAsia="MS Mincho" w:hAnsi="Arial" w:cs="Arial"/>
          <w:bCs/>
        </w:rPr>
        <w:tab/>
        <w:t>Thematic Assemble Centre (TAC)</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TAO</w:t>
      </w:r>
      <w:r w:rsidRPr="00EC4C0C">
        <w:rPr>
          <w:rFonts w:ascii="Arial" w:eastAsia="MS Mincho" w:hAnsi="Arial" w:cs="Arial"/>
          <w:bCs/>
        </w:rPr>
        <w:tab/>
        <w:t>Tropical Atmosphere Ocean network of tropical moorings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TC</w:t>
      </w:r>
      <w:r w:rsidRPr="00EC4C0C">
        <w:rPr>
          <w:rFonts w:ascii="Arial" w:eastAsia="MS Mincho" w:hAnsi="Arial" w:cs="Arial"/>
          <w:bCs/>
        </w:rPr>
        <w:tab/>
        <w:t>Technical Coordinator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TD</w:t>
      </w:r>
      <w:r w:rsidRPr="00EC4C0C">
        <w:rPr>
          <w:rFonts w:ascii="Arial" w:eastAsia="MS Mincho" w:hAnsi="Arial" w:cs="Arial"/>
          <w:bCs/>
        </w:rPr>
        <w:tab/>
        <w:t>Technical Document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TDCF</w:t>
      </w:r>
      <w:r w:rsidRPr="00EC4C0C">
        <w:rPr>
          <w:rFonts w:ascii="Arial" w:eastAsia="MS Mincho" w:hAnsi="Arial" w:cs="Arial"/>
          <w:bCs/>
        </w:rPr>
        <w:tab/>
        <w:t>Table Driven Code Form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TEMP SHIP</w:t>
      </w:r>
      <w:r w:rsidRPr="00EC4C0C">
        <w:rPr>
          <w:rFonts w:ascii="Arial" w:eastAsia="MS Mincho" w:hAnsi="Arial" w:cs="Arial"/>
          <w:bCs/>
        </w:rPr>
        <w:tab/>
        <w:t>FM 36-XI Ext. TEMP SHIP report of u</w:t>
      </w:r>
      <w:r w:rsidRPr="00EC4C0C">
        <w:rPr>
          <w:rFonts w:ascii="Arial" w:hAnsi="Arial" w:cs="Arial"/>
        </w:rPr>
        <w:t>pper-level pressure, temperature, humidity and wind report from a sea station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TOGA</w:t>
      </w:r>
      <w:r w:rsidRPr="00EC4C0C">
        <w:rPr>
          <w:rFonts w:ascii="Arial" w:eastAsia="MS Mincho" w:hAnsi="Arial" w:cs="Arial"/>
          <w:bCs/>
        </w:rPr>
        <w:tab/>
        <w:t xml:space="preserve">Tropical Atmosphere and Global Ocean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proofErr w:type="spellStart"/>
      <w:r w:rsidRPr="00EC4C0C">
        <w:rPr>
          <w:rFonts w:ascii="Arial" w:eastAsia="MS Mincho" w:hAnsi="Arial" w:cs="Arial"/>
          <w:bCs/>
        </w:rPr>
        <w:t>ToR</w:t>
      </w:r>
      <w:proofErr w:type="spellEnd"/>
      <w:r w:rsidRPr="00EC4C0C">
        <w:rPr>
          <w:rFonts w:ascii="Arial" w:eastAsia="MS Mincho" w:hAnsi="Arial" w:cs="Arial"/>
          <w:bCs/>
        </w:rPr>
        <w:tab/>
        <w:t>Terms of Reference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TR</w:t>
      </w:r>
      <w:r w:rsidRPr="00EC4C0C">
        <w:rPr>
          <w:rFonts w:ascii="Arial" w:eastAsia="MS Mincho" w:hAnsi="Arial" w:cs="Arial"/>
          <w:bCs/>
        </w:rPr>
        <w:tab/>
        <w:t>Technical Report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TSG</w:t>
      </w:r>
      <w:r w:rsidRPr="00EC4C0C">
        <w:rPr>
          <w:rFonts w:ascii="Arial" w:eastAsia="MS Mincho" w:hAnsi="Arial" w:cs="Arial"/>
          <w:bCs/>
        </w:rPr>
        <w:tab/>
      </w:r>
      <w:proofErr w:type="spellStart"/>
      <w:r w:rsidRPr="00EC4C0C">
        <w:rPr>
          <w:rFonts w:ascii="Arial" w:eastAsia="MS Mincho" w:hAnsi="Arial" w:cs="Arial"/>
          <w:bCs/>
        </w:rPr>
        <w:t>Thermosalinograph</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TT</w:t>
      </w:r>
      <w:r w:rsidRPr="00EC4C0C">
        <w:rPr>
          <w:rFonts w:ascii="Arial" w:eastAsia="MS Mincho" w:hAnsi="Arial" w:cs="Arial"/>
          <w:bCs/>
        </w:rPr>
        <w:tab/>
        <w:t>Task Team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TT-TDC</w:t>
      </w:r>
      <w:r w:rsidRPr="00EC4C0C">
        <w:rPr>
          <w:rFonts w:ascii="Arial" w:eastAsia="MS Mincho" w:hAnsi="Arial" w:cs="Arial"/>
          <w:bCs/>
        </w:rPr>
        <w:tab/>
        <w:t>Task Team on Table Driven Codes (JCOMM/DMPA)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lastRenderedPageBreak/>
        <w:t>UN</w:t>
      </w:r>
      <w:r w:rsidRPr="00EC4C0C">
        <w:rPr>
          <w:rFonts w:ascii="Arial" w:eastAsia="MS Mincho" w:hAnsi="Arial" w:cs="Arial"/>
          <w:bCs/>
        </w:rPr>
        <w:tab/>
        <w:t>United Nations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UNEP</w:t>
      </w:r>
      <w:r w:rsidRPr="00EC4C0C">
        <w:rPr>
          <w:rFonts w:ascii="Arial" w:eastAsia="MS Mincho" w:hAnsi="Arial" w:cs="Arial"/>
          <w:bCs/>
        </w:rPr>
        <w:tab/>
        <w:t xml:space="preserve">United Nations Environment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UNESCO</w:t>
      </w:r>
      <w:r w:rsidRPr="00EC4C0C">
        <w:rPr>
          <w:rFonts w:ascii="Arial" w:eastAsia="MS Mincho" w:hAnsi="Arial" w:cs="Arial"/>
          <w:bCs/>
        </w:rPr>
        <w:tab/>
        <w:t>United National Educational, Scientific and Cultural Organization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UNFCCC</w:t>
      </w:r>
      <w:r w:rsidRPr="00EC4C0C">
        <w:rPr>
          <w:rFonts w:ascii="Arial" w:eastAsia="MS Mincho" w:hAnsi="Arial" w:cs="Arial"/>
          <w:bCs/>
        </w:rPr>
        <w:tab/>
        <w:t>United Nations Framework Convention on Climate Change</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UOT</w:t>
      </w:r>
      <w:r w:rsidRPr="00EC4C0C">
        <w:rPr>
          <w:rFonts w:ascii="Arial" w:eastAsia="MS Mincho" w:hAnsi="Arial" w:cs="Arial"/>
          <w:bCs/>
        </w:rPr>
        <w:tab/>
        <w:t>Upper Ocean Thermal review</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URL</w:t>
      </w:r>
      <w:r w:rsidRPr="00EC4C0C">
        <w:rPr>
          <w:rFonts w:ascii="Arial" w:eastAsia="MS Mincho" w:hAnsi="Arial" w:cs="Arial"/>
          <w:bCs/>
        </w:rPr>
        <w:tab/>
        <w:t>Uniform Resource Locator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USA</w:t>
      </w:r>
      <w:r w:rsidRPr="00EC4C0C">
        <w:rPr>
          <w:rFonts w:ascii="Arial" w:eastAsia="MS Mincho" w:hAnsi="Arial" w:cs="Arial"/>
          <w:bCs/>
        </w:rPr>
        <w:tab/>
        <w:t>United States of America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USD</w:t>
      </w:r>
      <w:r w:rsidRPr="00EC4C0C">
        <w:rPr>
          <w:rFonts w:ascii="Arial" w:eastAsia="MS Mincho" w:hAnsi="Arial" w:cs="Arial"/>
          <w:bCs/>
        </w:rPr>
        <w:tab/>
        <w:t>United States Dollar</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VCP</w:t>
      </w:r>
      <w:r w:rsidRPr="00EC4C0C">
        <w:rPr>
          <w:rFonts w:ascii="Arial" w:eastAsia="MS Mincho" w:hAnsi="Arial" w:cs="Arial"/>
          <w:bCs/>
        </w:rPr>
        <w:tab/>
        <w:t xml:space="preserve">Voluntary Cooperation </w:t>
      </w:r>
      <w:proofErr w:type="spellStart"/>
      <w:r w:rsidRPr="00EC4C0C">
        <w:rPr>
          <w:rFonts w:ascii="Arial" w:eastAsia="MS Mincho" w:hAnsi="Arial" w:cs="Arial"/>
          <w:bCs/>
        </w:rPr>
        <w:t>Programme</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VOS</w:t>
      </w:r>
      <w:r w:rsidRPr="00EC4C0C">
        <w:rPr>
          <w:rFonts w:ascii="Arial" w:eastAsia="MS Mincho" w:hAnsi="Arial" w:cs="Arial"/>
          <w:bCs/>
        </w:rPr>
        <w:tab/>
        <w:t>Voluntary Observing Ship (WMO)</w:t>
      </w:r>
    </w:p>
    <w:p w:rsidR="00EF1724" w:rsidRPr="00EC4C0C" w:rsidRDefault="00EF1724" w:rsidP="00C62AEA">
      <w:pPr>
        <w:tabs>
          <w:tab w:val="left" w:pos="1985"/>
        </w:tabs>
        <w:adjustRightInd w:val="0"/>
        <w:ind w:left="1985" w:hanging="1984"/>
        <w:rPr>
          <w:rFonts w:ascii="Arial" w:eastAsia="MS Mincho" w:hAnsi="Arial" w:cs="Arial"/>
          <w:bCs/>
          <w:lang w:val="fr-FR"/>
        </w:rPr>
      </w:pPr>
      <w:proofErr w:type="spellStart"/>
      <w:r w:rsidRPr="00EC4C0C">
        <w:rPr>
          <w:rFonts w:ascii="Arial" w:eastAsia="MS Mincho" w:hAnsi="Arial" w:cs="Arial"/>
          <w:bCs/>
          <w:lang w:val="fr-FR"/>
        </w:rPr>
        <w:t>VOSClim</w:t>
      </w:r>
      <w:proofErr w:type="spellEnd"/>
      <w:r w:rsidRPr="00EC4C0C">
        <w:rPr>
          <w:rFonts w:ascii="Arial" w:eastAsia="MS Mincho" w:hAnsi="Arial" w:cs="Arial"/>
          <w:bCs/>
          <w:lang w:val="fr-FR"/>
        </w:rPr>
        <w:tab/>
        <w:t xml:space="preserve">VOS </w:t>
      </w:r>
      <w:proofErr w:type="spellStart"/>
      <w:r w:rsidRPr="00EC4C0C">
        <w:rPr>
          <w:rFonts w:ascii="Arial" w:eastAsia="MS Mincho" w:hAnsi="Arial" w:cs="Arial"/>
          <w:bCs/>
          <w:lang w:val="fr-FR"/>
        </w:rPr>
        <w:t>Climate</w:t>
      </w:r>
      <w:proofErr w:type="spellEnd"/>
      <w:r w:rsidRPr="00EC4C0C">
        <w:rPr>
          <w:rFonts w:ascii="Arial" w:eastAsia="MS Mincho" w:hAnsi="Arial" w:cs="Arial"/>
          <w:bCs/>
          <w:lang w:val="fr-FR"/>
        </w:rPr>
        <w:t xml:space="preserve"> Project</w:t>
      </w:r>
    </w:p>
    <w:p w:rsidR="00EF1724" w:rsidRPr="00EC4C0C" w:rsidRDefault="00EF1724" w:rsidP="00C62AEA">
      <w:pPr>
        <w:tabs>
          <w:tab w:val="left" w:pos="1985"/>
        </w:tabs>
        <w:adjustRightInd w:val="0"/>
        <w:ind w:left="1985" w:hanging="1984"/>
        <w:rPr>
          <w:rFonts w:ascii="Arial" w:eastAsia="MS Mincho" w:hAnsi="Arial" w:cs="Arial"/>
          <w:bCs/>
          <w:lang w:val="fr-FR"/>
        </w:rPr>
      </w:pPr>
      <w:r w:rsidRPr="00EC4C0C">
        <w:rPr>
          <w:rFonts w:ascii="Arial" w:eastAsia="MS Mincho" w:hAnsi="Arial" w:cs="Arial"/>
          <w:bCs/>
          <w:lang w:val="fr-FR"/>
        </w:rPr>
        <w:t>VOS-DP</w:t>
      </w:r>
      <w:r w:rsidRPr="00EC4C0C">
        <w:rPr>
          <w:rFonts w:ascii="Arial" w:eastAsia="MS Mincho" w:hAnsi="Arial" w:cs="Arial"/>
          <w:bCs/>
          <w:lang w:val="fr-FR"/>
        </w:rPr>
        <w:tab/>
        <w:t>VOS Donation Programme</w:t>
      </w:r>
    </w:p>
    <w:p w:rsidR="00EF1724" w:rsidRPr="00EC4C0C" w:rsidRDefault="00EF1724" w:rsidP="00C62AEA">
      <w:pPr>
        <w:tabs>
          <w:tab w:val="left" w:pos="1985"/>
        </w:tabs>
        <w:adjustRightInd w:val="0"/>
        <w:ind w:left="1985" w:hanging="1984"/>
        <w:rPr>
          <w:rFonts w:ascii="Arial" w:eastAsia="MS Mincho" w:hAnsi="Arial" w:cs="Arial"/>
          <w:bCs/>
          <w:lang w:val="es-AR"/>
        </w:rPr>
      </w:pPr>
      <w:r w:rsidRPr="00EC4C0C">
        <w:rPr>
          <w:rFonts w:ascii="Arial" w:eastAsia="MS Mincho" w:hAnsi="Arial" w:cs="Arial"/>
          <w:bCs/>
          <w:lang w:val="es-AR"/>
        </w:rPr>
        <w:t>VOSP</w:t>
      </w:r>
      <w:r w:rsidRPr="00EC4C0C">
        <w:rPr>
          <w:rFonts w:ascii="Arial" w:eastAsia="MS Mincho" w:hAnsi="Arial" w:cs="Arial"/>
          <w:bCs/>
          <w:lang w:val="es-AR"/>
        </w:rPr>
        <w:tab/>
        <w:t>VOS Panel</w:t>
      </w:r>
    </w:p>
    <w:p w:rsidR="00EF1724" w:rsidRPr="00EC4C0C" w:rsidRDefault="00EF1724" w:rsidP="00C62AEA">
      <w:pPr>
        <w:tabs>
          <w:tab w:val="left" w:pos="1985"/>
        </w:tabs>
        <w:adjustRightInd w:val="0"/>
        <w:ind w:left="1985" w:hanging="1984"/>
        <w:rPr>
          <w:rFonts w:ascii="Arial" w:eastAsia="MS Mincho" w:hAnsi="Arial" w:cs="Arial"/>
          <w:bCs/>
          <w:lang w:val="es-AR"/>
        </w:rPr>
      </w:pPr>
      <w:r w:rsidRPr="00EC4C0C">
        <w:rPr>
          <w:rFonts w:ascii="Arial" w:eastAsia="MS Mincho" w:hAnsi="Arial" w:cs="Arial"/>
          <w:bCs/>
          <w:lang w:val="es-AR"/>
        </w:rPr>
        <w:t>VOS-TAG</w:t>
      </w:r>
      <w:r w:rsidRPr="00EC4C0C">
        <w:rPr>
          <w:rFonts w:ascii="Arial" w:eastAsia="MS Mincho" w:hAnsi="Arial" w:cs="Arial"/>
          <w:bCs/>
          <w:lang w:val="es-AR"/>
        </w:rPr>
        <w:tab/>
        <w:t xml:space="preserve">E-SURFMAR VOS </w:t>
      </w:r>
      <w:proofErr w:type="spellStart"/>
      <w:r w:rsidRPr="00EC4C0C">
        <w:rPr>
          <w:rFonts w:ascii="Arial" w:eastAsia="MS Mincho" w:hAnsi="Arial" w:cs="Arial"/>
          <w:bCs/>
          <w:lang w:val="es-AR"/>
        </w:rPr>
        <w:t>Technical</w:t>
      </w:r>
      <w:proofErr w:type="spellEnd"/>
      <w:r w:rsidRPr="00EC4C0C">
        <w:rPr>
          <w:rFonts w:ascii="Arial" w:eastAsia="MS Mincho" w:hAnsi="Arial" w:cs="Arial"/>
          <w:bCs/>
          <w:lang w:val="es-AR"/>
        </w:rPr>
        <w:t xml:space="preserve"> </w:t>
      </w:r>
      <w:proofErr w:type="spellStart"/>
      <w:r w:rsidRPr="00EC4C0C">
        <w:rPr>
          <w:rFonts w:ascii="Arial" w:eastAsia="MS Mincho" w:hAnsi="Arial" w:cs="Arial"/>
          <w:bCs/>
          <w:lang w:val="es-AR"/>
        </w:rPr>
        <w:t>Advisory</w:t>
      </w:r>
      <w:proofErr w:type="spellEnd"/>
      <w:r w:rsidRPr="00EC4C0C">
        <w:rPr>
          <w:rFonts w:ascii="Arial" w:eastAsia="MS Mincho" w:hAnsi="Arial" w:cs="Arial"/>
          <w:bCs/>
          <w:lang w:val="es-AR"/>
        </w:rPr>
        <w:t xml:space="preserve"> </w:t>
      </w:r>
      <w:proofErr w:type="spellStart"/>
      <w:r w:rsidRPr="00EC4C0C">
        <w:rPr>
          <w:rFonts w:ascii="Arial" w:eastAsia="MS Mincho" w:hAnsi="Arial" w:cs="Arial"/>
          <w:bCs/>
          <w:lang w:val="es-AR"/>
        </w:rPr>
        <w:t>Group</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W3C</w:t>
      </w:r>
      <w:r w:rsidRPr="00EC4C0C">
        <w:rPr>
          <w:rFonts w:ascii="Arial" w:eastAsia="MS Mincho" w:hAnsi="Arial" w:cs="Arial"/>
          <w:bCs/>
        </w:rPr>
        <w:tab/>
        <w:t>World Wide Web Consortium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WCC-3</w:t>
      </w:r>
      <w:r w:rsidRPr="00EC4C0C">
        <w:rPr>
          <w:rFonts w:ascii="Arial" w:eastAsia="MS Mincho" w:hAnsi="Arial" w:cs="Arial"/>
          <w:bCs/>
        </w:rPr>
        <w:tab/>
        <w:t>World Climate Conference 3</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WCRP</w:t>
      </w:r>
      <w:r w:rsidRPr="00EC4C0C">
        <w:rPr>
          <w:rFonts w:ascii="Arial" w:eastAsia="MS Mincho" w:hAnsi="Arial" w:cs="Arial"/>
          <w:bCs/>
        </w:rPr>
        <w:tab/>
        <w:t xml:space="preserve">World Climate Research </w:t>
      </w:r>
      <w:proofErr w:type="spellStart"/>
      <w:r w:rsidRPr="00EC4C0C">
        <w:rPr>
          <w:rFonts w:ascii="Arial" w:eastAsia="MS Mincho" w:hAnsi="Arial" w:cs="Arial"/>
          <w:bCs/>
        </w:rPr>
        <w:t>Programme</w:t>
      </w:r>
      <w:proofErr w:type="spellEnd"/>
      <w:r w:rsidRPr="00EC4C0C">
        <w:rPr>
          <w:rFonts w:ascii="Arial" w:eastAsia="MS Mincho" w:hAnsi="Arial" w:cs="Arial"/>
          <w:bCs/>
        </w:rPr>
        <w:t xml:space="preserve"> </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WDC</w:t>
      </w:r>
      <w:r w:rsidRPr="00EC4C0C">
        <w:rPr>
          <w:rFonts w:ascii="Arial" w:eastAsia="MS Mincho" w:hAnsi="Arial" w:cs="Arial"/>
          <w:bCs/>
        </w:rPr>
        <w:tab/>
        <w:t>ICSU World Data Centre (ICSU system of WDCs is now replaced by the ICSU World Data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WIGOS</w:t>
      </w:r>
      <w:r w:rsidRPr="00EC4C0C">
        <w:rPr>
          <w:rFonts w:ascii="Arial" w:eastAsia="MS Mincho" w:hAnsi="Arial" w:cs="Arial"/>
          <w:bCs/>
        </w:rPr>
        <w:tab/>
        <w:t>WMO Integrated Global Observing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WIP</w:t>
      </w:r>
      <w:r w:rsidRPr="00EC4C0C">
        <w:rPr>
          <w:rFonts w:ascii="Arial" w:eastAsia="MS Mincho" w:hAnsi="Arial" w:cs="Arial"/>
          <w:bCs/>
        </w:rPr>
        <w:tab/>
        <w:t>WIGOS Implementation Plan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WIS</w:t>
      </w:r>
      <w:r w:rsidRPr="00EC4C0C">
        <w:rPr>
          <w:rFonts w:ascii="Arial" w:eastAsia="MS Mincho" w:hAnsi="Arial" w:cs="Arial"/>
          <w:bCs/>
        </w:rPr>
        <w:tab/>
        <w:t>WMO Information System</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WMO</w:t>
      </w:r>
      <w:r w:rsidRPr="00EC4C0C">
        <w:rPr>
          <w:rFonts w:ascii="Arial" w:eastAsia="MS Mincho" w:hAnsi="Arial" w:cs="Arial"/>
          <w:bCs/>
        </w:rPr>
        <w:tab/>
        <w:t>World Meteorological Organization (UN)</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WOA</w:t>
      </w:r>
      <w:r w:rsidRPr="00EC4C0C">
        <w:rPr>
          <w:rFonts w:ascii="Arial" w:eastAsia="MS Mincho" w:hAnsi="Arial" w:cs="Arial"/>
          <w:bCs/>
        </w:rPr>
        <w:tab/>
        <w:t>World Ocean Atlas</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WOCE</w:t>
      </w:r>
      <w:r w:rsidRPr="00EC4C0C">
        <w:rPr>
          <w:rFonts w:ascii="Arial" w:eastAsia="MS Mincho" w:hAnsi="Arial" w:cs="Arial"/>
          <w:bCs/>
        </w:rPr>
        <w:tab/>
        <w:t>World Ocean Circulation Experiment</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WOD</w:t>
      </w:r>
      <w:r w:rsidRPr="00EC4C0C">
        <w:rPr>
          <w:rFonts w:ascii="Arial" w:eastAsia="MS Mincho" w:hAnsi="Arial" w:cs="Arial"/>
          <w:bCs/>
        </w:rPr>
        <w:tab/>
        <w:t>World Ocean Database (USA)</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WWW</w:t>
      </w:r>
      <w:r w:rsidRPr="00EC4C0C">
        <w:rPr>
          <w:rFonts w:ascii="Arial" w:eastAsia="MS Mincho" w:hAnsi="Arial" w:cs="Arial"/>
          <w:bCs/>
        </w:rPr>
        <w:tab/>
        <w:t>World Weather Watch (WMO)</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XBT</w:t>
      </w:r>
      <w:r w:rsidRPr="00EC4C0C">
        <w:rPr>
          <w:rFonts w:ascii="Arial" w:eastAsia="MS Mincho" w:hAnsi="Arial" w:cs="Arial"/>
          <w:bCs/>
        </w:rPr>
        <w:tab/>
        <w:t xml:space="preserve">Expendable </w:t>
      </w:r>
      <w:proofErr w:type="spellStart"/>
      <w:r w:rsidRPr="00EC4C0C">
        <w:rPr>
          <w:rFonts w:ascii="Arial" w:eastAsia="MS Mincho" w:hAnsi="Arial" w:cs="Arial"/>
          <w:bCs/>
        </w:rPr>
        <w:t>BathyThermograph</w:t>
      </w:r>
      <w:proofErr w:type="spellEnd"/>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XCTD</w:t>
      </w:r>
      <w:r w:rsidRPr="00EC4C0C">
        <w:rPr>
          <w:rFonts w:ascii="Arial" w:eastAsia="MS Mincho" w:hAnsi="Arial" w:cs="Arial"/>
          <w:bCs/>
        </w:rPr>
        <w:tab/>
        <w:t>Expendable Conductivity/Temperature/Depth</w:t>
      </w:r>
    </w:p>
    <w:p w:rsidR="00EF1724" w:rsidRPr="00EC4C0C" w:rsidRDefault="00EF1724" w:rsidP="00C62AEA">
      <w:pPr>
        <w:tabs>
          <w:tab w:val="left" w:pos="1985"/>
        </w:tabs>
        <w:adjustRightInd w:val="0"/>
        <w:ind w:left="1985" w:hanging="1984"/>
        <w:rPr>
          <w:rFonts w:ascii="Arial" w:eastAsia="MS Mincho" w:hAnsi="Arial" w:cs="Arial"/>
          <w:bCs/>
        </w:rPr>
      </w:pPr>
      <w:r w:rsidRPr="00EC4C0C">
        <w:rPr>
          <w:rFonts w:ascii="Arial" w:eastAsia="MS Mincho" w:hAnsi="Arial" w:cs="Arial"/>
          <w:bCs/>
        </w:rPr>
        <w:t>XML</w:t>
      </w:r>
      <w:r w:rsidRPr="00EC4C0C">
        <w:rPr>
          <w:rFonts w:ascii="Arial" w:eastAsia="MS Mincho" w:hAnsi="Arial" w:cs="Arial"/>
          <w:bCs/>
        </w:rPr>
        <w:tab/>
        <w:t xml:space="preserve">Extensible Markup Language </w:t>
      </w:r>
    </w:p>
    <w:p w:rsidR="00EF1724" w:rsidRPr="00597E16" w:rsidRDefault="00EF1724" w:rsidP="009E0D70">
      <w:pPr>
        <w:rPr>
          <w:rFonts w:ascii="Arial" w:hAnsi="Arial" w:cs="Arial"/>
          <w:sz w:val="22"/>
          <w:szCs w:val="22"/>
        </w:rPr>
      </w:pPr>
    </w:p>
    <w:p w:rsidR="00EF1724" w:rsidRPr="00FA47D3" w:rsidRDefault="00EF1724" w:rsidP="009E0D70">
      <w:pPr>
        <w:jc w:val="center"/>
        <w:rPr>
          <w:rFonts w:ascii="Arial" w:hAnsi="Arial" w:cs="Arial"/>
          <w:color w:val="000000"/>
          <w:sz w:val="22"/>
          <w:szCs w:val="22"/>
        </w:rPr>
      </w:pPr>
      <w:r w:rsidRPr="00FA47D3">
        <w:rPr>
          <w:rFonts w:ascii="Arial" w:hAnsi="Arial" w:cs="Arial"/>
          <w:color w:val="000000"/>
          <w:sz w:val="22"/>
          <w:szCs w:val="22"/>
        </w:rPr>
        <w:t>____________</w:t>
      </w:r>
    </w:p>
    <w:sectPr w:rsidR="00EF1724" w:rsidRPr="00FA47D3" w:rsidSect="005041CC">
      <w:footerReference w:type="default" r:id="rId154"/>
      <w:footerReference w:type="first" r:id="rId155"/>
      <w:pgSz w:w="11907" w:h="16840" w:code="9"/>
      <w:pgMar w:top="1138" w:right="1138" w:bottom="1138" w:left="113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45AA" w:rsidRDefault="002C45AA">
      <w:r>
        <w:separator/>
      </w:r>
    </w:p>
  </w:endnote>
  <w:endnote w:type="continuationSeparator" w:id="0">
    <w:p w:rsidR="002C45AA" w:rsidRDefault="002C4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nivers">
    <w:altName w:val="Arial"/>
    <w:panose1 w:val="00000000000000000000"/>
    <w:charset w:val="00"/>
    <w:family w:val="swiss"/>
    <w:notTrueType/>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Benton Sans">
    <w:altName w:val="Arial"/>
    <w:panose1 w:val="00000000000000000000"/>
    <w:charset w:val="00"/>
    <w:family w:val="auto"/>
    <w:notTrueType/>
    <w:pitch w:val="default"/>
    <w:sig w:usb0="00000003" w:usb1="00000000" w:usb2="00000000" w:usb3="00000000" w:csb0="00000001" w:csb1="00000000"/>
  </w:font>
  <w:font w:name="Helvetica Neue">
    <w:altName w:val="Arial"/>
    <w:panose1 w:val="00000000000000000000"/>
    <w:charset w:val="00"/>
    <w:family w:val="auto"/>
    <w:notTrueType/>
    <w:pitch w:val="variable"/>
    <w:sig w:usb0="00000003" w:usb1="00000000" w:usb2="00000000" w:usb3="00000000" w:csb0="00000001" w:csb1="00000000"/>
  </w:font>
  <w:font w:name="1Stone Serif">
    <w:altName w:val="Times New Roman"/>
    <w:panose1 w:val="00000000000000000000"/>
    <w:charset w:val="00"/>
    <w:family w:val="auto"/>
    <w:notTrueType/>
    <w:pitch w:val="variable"/>
    <w:sig w:usb0="00000003" w:usb1="00000000" w:usb2="00000000" w:usb3="00000000" w:csb0="00000001" w:csb1="00000000"/>
  </w:font>
  <w:font w:name="OpenSymbol">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toneSerif">
    <w:altName w:val="Batang"/>
    <w:panose1 w:val="00000000000000000000"/>
    <w:charset w:val="81"/>
    <w:family w:val="roman"/>
    <w:notTrueType/>
    <w:pitch w:val="default"/>
    <w:sig w:usb0="00000001" w:usb1="09060000" w:usb2="00000010" w:usb3="00000000" w:csb0="00080000" w:csb1="00000000"/>
  </w:font>
  <w:font w:name="MS Minngs">
    <w:altName w:val="MS Mincho"/>
    <w:panose1 w:val="00000000000000000000"/>
    <w:charset w:val="80"/>
    <w:family w:val="roman"/>
    <w:notTrueType/>
    <w:pitch w:val="fixed"/>
    <w:sig w:usb0="00000001" w:usb1="08070000" w:usb2="00000010" w:usb3="00000000" w:csb0="00020000"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Pr="00027695" w:rsidRDefault="009C29DF" w:rsidP="00027695">
    <w:pPr>
      <w:pStyle w:val="Footer"/>
      <w:jc w:val="center"/>
      <w:rPr>
        <w:rFonts w:ascii="Arial" w:hAnsi="Arial" w:cs="Arial"/>
      </w:rPr>
    </w:pPr>
    <w:r w:rsidRPr="00027695">
      <w:rPr>
        <w:rFonts w:ascii="Arial" w:hAnsi="Arial" w:cs="Arial"/>
      </w:rPr>
      <w:t xml:space="preserve">- </w:t>
    </w:r>
    <w:r w:rsidRPr="00027695">
      <w:rPr>
        <w:rStyle w:val="PageNumber"/>
        <w:rFonts w:ascii="Arial" w:hAnsi="Arial" w:cs="Arial"/>
      </w:rPr>
      <w:fldChar w:fldCharType="begin"/>
    </w:r>
    <w:r w:rsidRPr="00027695">
      <w:rPr>
        <w:rStyle w:val="PageNumber"/>
        <w:rFonts w:ascii="Arial" w:hAnsi="Arial" w:cs="Arial"/>
      </w:rPr>
      <w:instrText xml:space="preserve"> PAGE </w:instrText>
    </w:r>
    <w:r w:rsidRPr="00027695">
      <w:rPr>
        <w:rStyle w:val="PageNumber"/>
        <w:rFonts w:ascii="Arial" w:hAnsi="Arial" w:cs="Arial"/>
      </w:rPr>
      <w:fldChar w:fldCharType="separate"/>
    </w:r>
    <w:r>
      <w:rPr>
        <w:rStyle w:val="PageNumber"/>
        <w:rFonts w:ascii="Arial" w:hAnsi="Arial" w:cs="Arial"/>
        <w:noProof/>
      </w:rPr>
      <w:t>57</w:t>
    </w:r>
    <w:r w:rsidRPr="00027695">
      <w:rPr>
        <w:rStyle w:val="PageNumber"/>
        <w:rFonts w:ascii="Arial" w:hAnsi="Arial" w:cs="Arial"/>
      </w:rPr>
      <w:fldChar w:fldCharType="end"/>
    </w:r>
    <w:r w:rsidRPr="00027695">
      <w:rPr>
        <w:rStyle w:val="PageNumber"/>
        <w:rFonts w:ascii="Arial" w:hAnsi="Arial" w:cs="Arial"/>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Default="009C29DF" w:rsidP="00027695">
    <w:pPr>
      <w:pStyle w:val="Header"/>
      <w:jc w:val="center"/>
    </w:pPr>
    <w:r>
      <w:t xml:space="preserv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307A38">
      <w:rPr>
        <w:rStyle w:val="PageNumber"/>
        <w:rFonts w:ascii="Arial" w:hAnsi="Arial" w:cs="Arial"/>
        <w:noProof/>
      </w:rPr>
      <w:t>5</w:t>
    </w:r>
    <w:r>
      <w:rPr>
        <w:rStyle w:val="PageNumber"/>
        <w:rFonts w:ascii="Arial" w:hAnsi="Arial" w:cs="Arial"/>
      </w:rPr>
      <w:fldChar w:fldCharType="end"/>
    </w:r>
    <w:r>
      <w:rPr>
        <w:rStyle w:val="PageNumber"/>
        <w:rFonts w:ascii="Arial" w:hAnsi="Arial" w:cs="Arial"/>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Pr="00027695" w:rsidRDefault="009C29DF" w:rsidP="00027695">
    <w:pPr>
      <w:pStyle w:val="Footer"/>
      <w:jc w:val="center"/>
      <w:rPr>
        <w:rFonts w:ascii="Arial" w:hAnsi="Arial" w:cs="Arial"/>
      </w:rPr>
    </w:pPr>
    <w:r w:rsidRPr="00027695">
      <w:rPr>
        <w:rFonts w:ascii="Arial" w:hAnsi="Arial" w:cs="Arial"/>
      </w:rPr>
      <w:t xml:space="preserve">- </w:t>
    </w:r>
    <w:r w:rsidRPr="00027695">
      <w:rPr>
        <w:rStyle w:val="PageNumber"/>
        <w:rFonts w:ascii="Arial" w:hAnsi="Arial" w:cs="Arial"/>
      </w:rPr>
      <w:fldChar w:fldCharType="begin"/>
    </w:r>
    <w:r w:rsidRPr="00027695">
      <w:rPr>
        <w:rStyle w:val="PageNumber"/>
        <w:rFonts w:ascii="Arial" w:hAnsi="Arial" w:cs="Arial"/>
      </w:rPr>
      <w:instrText xml:space="preserve"> PAGE </w:instrText>
    </w:r>
    <w:r w:rsidRPr="00027695">
      <w:rPr>
        <w:rStyle w:val="PageNumber"/>
        <w:rFonts w:ascii="Arial" w:hAnsi="Arial" w:cs="Arial"/>
      </w:rPr>
      <w:fldChar w:fldCharType="separate"/>
    </w:r>
    <w:r w:rsidR="00307A38">
      <w:rPr>
        <w:rStyle w:val="PageNumber"/>
        <w:rFonts w:ascii="Arial" w:hAnsi="Arial" w:cs="Arial"/>
        <w:noProof/>
      </w:rPr>
      <w:t>68</w:t>
    </w:r>
    <w:r w:rsidRPr="00027695">
      <w:rPr>
        <w:rStyle w:val="PageNumber"/>
        <w:rFonts w:ascii="Arial" w:hAnsi="Arial" w:cs="Arial"/>
      </w:rPr>
      <w:fldChar w:fldCharType="end"/>
    </w:r>
    <w:r w:rsidRPr="00027695">
      <w:rPr>
        <w:rStyle w:val="PageNumber"/>
        <w:rFonts w:ascii="Arial" w:hAnsi="Arial" w:cs="Arial"/>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Default="009C29DF" w:rsidP="00027695">
    <w:pPr>
      <w:pStyle w:val="Footer"/>
      <w:jc w:val="center"/>
    </w:pPr>
    <w:r w:rsidRPr="00027695">
      <w:rPr>
        <w:rFonts w:ascii="Arial" w:hAnsi="Arial" w:cs="Arial"/>
      </w:rPr>
      <w:t xml:space="preserve">- </w:t>
    </w:r>
    <w:r w:rsidRPr="00027695">
      <w:rPr>
        <w:rStyle w:val="PageNumber"/>
        <w:rFonts w:ascii="Arial" w:hAnsi="Arial" w:cs="Arial"/>
      </w:rPr>
      <w:fldChar w:fldCharType="begin"/>
    </w:r>
    <w:r w:rsidRPr="00027695">
      <w:rPr>
        <w:rStyle w:val="PageNumber"/>
        <w:rFonts w:ascii="Arial" w:hAnsi="Arial" w:cs="Arial"/>
      </w:rPr>
      <w:instrText xml:space="preserve"> PAGE </w:instrText>
    </w:r>
    <w:r w:rsidRPr="00027695">
      <w:rPr>
        <w:rStyle w:val="PageNumber"/>
        <w:rFonts w:ascii="Arial" w:hAnsi="Arial" w:cs="Arial"/>
      </w:rPr>
      <w:fldChar w:fldCharType="separate"/>
    </w:r>
    <w:r>
      <w:rPr>
        <w:rStyle w:val="PageNumber"/>
        <w:rFonts w:ascii="Arial" w:hAnsi="Arial" w:cs="Arial"/>
        <w:noProof/>
      </w:rPr>
      <w:t>73</w:t>
    </w:r>
    <w:r w:rsidRPr="00027695">
      <w:rPr>
        <w:rStyle w:val="PageNumber"/>
        <w:rFonts w:ascii="Arial" w:hAnsi="Arial" w:cs="Arial"/>
      </w:rPr>
      <w:fldChar w:fldCharType="end"/>
    </w:r>
    <w:r w:rsidRPr="00027695">
      <w:rPr>
        <w:rStyle w:val="PageNumber"/>
        <w:rFonts w:ascii="Arial" w:hAnsi="Arial" w:cs="Arial"/>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Pr="00027695" w:rsidRDefault="009C29DF" w:rsidP="00027695">
    <w:pPr>
      <w:pStyle w:val="Footer"/>
      <w:jc w:val="center"/>
      <w:rPr>
        <w:rFonts w:ascii="Arial" w:hAnsi="Arial" w:cs="Arial"/>
      </w:rPr>
    </w:pPr>
    <w:r w:rsidRPr="00027695">
      <w:rPr>
        <w:rFonts w:ascii="Arial" w:hAnsi="Arial" w:cs="Arial"/>
      </w:rPr>
      <w:t xml:space="preserve">- </w:t>
    </w:r>
    <w:r w:rsidRPr="00027695">
      <w:rPr>
        <w:rStyle w:val="PageNumber"/>
        <w:rFonts w:ascii="Arial" w:hAnsi="Arial" w:cs="Arial"/>
      </w:rPr>
      <w:fldChar w:fldCharType="begin"/>
    </w:r>
    <w:r w:rsidRPr="00027695">
      <w:rPr>
        <w:rStyle w:val="PageNumber"/>
        <w:rFonts w:ascii="Arial" w:hAnsi="Arial" w:cs="Arial"/>
      </w:rPr>
      <w:instrText xml:space="preserve"> PAGE </w:instrText>
    </w:r>
    <w:r w:rsidRPr="00027695">
      <w:rPr>
        <w:rStyle w:val="PageNumber"/>
        <w:rFonts w:ascii="Arial" w:hAnsi="Arial" w:cs="Arial"/>
      </w:rPr>
      <w:fldChar w:fldCharType="separate"/>
    </w:r>
    <w:r w:rsidR="00307A38">
      <w:rPr>
        <w:rStyle w:val="PageNumber"/>
        <w:rFonts w:ascii="Arial" w:hAnsi="Arial" w:cs="Arial"/>
        <w:noProof/>
      </w:rPr>
      <w:t>88</w:t>
    </w:r>
    <w:r w:rsidRPr="00027695">
      <w:rPr>
        <w:rStyle w:val="PageNumber"/>
        <w:rFonts w:ascii="Arial" w:hAnsi="Arial" w:cs="Arial"/>
      </w:rPr>
      <w:fldChar w:fldCharType="end"/>
    </w:r>
    <w:r w:rsidRPr="00027695">
      <w:rPr>
        <w:rStyle w:val="PageNumber"/>
        <w:rFonts w:ascii="Arial" w:hAnsi="Arial" w:cs="Arial"/>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Default="009C29DF" w:rsidP="00027695">
    <w:pPr>
      <w:pStyle w:val="Footer"/>
      <w:jc w:val="center"/>
    </w:pPr>
    <w:r w:rsidRPr="00027695">
      <w:rPr>
        <w:rFonts w:ascii="Arial" w:hAnsi="Arial" w:cs="Arial"/>
      </w:rPr>
      <w:t xml:space="preserve">- </w:t>
    </w:r>
    <w:r w:rsidRPr="00027695">
      <w:rPr>
        <w:rStyle w:val="PageNumber"/>
        <w:rFonts w:ascii="Arial" w:hAnsi="Arial" w:cs="Arial"/>
      </w:rPr>
      <w:fldChar w:fldCharType="begin"/>
    </w:r>
    <w:r w:rsidRPr="00027695">
      <w:rPr>
        <w:rStyle w:val="PageNumber"/>
        <w:rFonts w:ascii="Arial" w:hAnsi="Arial" w:cs="Arial"/>
      </w:rPr>
      <w:instrText xml:space="preserve"> PAGE </w:instrText>
    </w:r>
    <w:r w:rsidRPr="00027695">
      <w:rPr>
        <w:rStyle w:val="PageNumber"/>
        <w:rFonts w:ascii="Arial" w:hAnsi="Arial" w:cs="Arial"/>
      </w:rPr>
      <w:fldChar w:fldCharType="separate"/>
    </w:r>
    <w:r>
      <w:rPr>
        <w:rStyle w:val="PageNumber"/>
        <w:rFonts w:ascii="Arial" w:hAnsi="Arial" w:cs="Arial"/>
        <w:noProof/>
      </w:rPr>
      <w:t>73</w:t>
    </w:r>
    <w:r w:rsidRPr="00027695">
      <w:rPr>
        <w:rStyle w:val="PageNumber"/>
        <w:rFonts w:ascii="Arial" w:hAnsi="Arial" w:cs="Arial"/>
      </w:rPr>
      <w:fldChar w:fldCharType="end"/>
    </w:r>
    <w:r w:rsidRPr="00027695">
      <w:rPr>
        <w:rStyle w:val="PageNumber"/>
        <w:rFonts w:ascii="Arial" w:hAnsi="Arial" w:cs="Aria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45AA" w:rsidRDefault="002C45AA">
      <w:r>
        <w:separator/>
      </w:r>
    </w:p>
  </w:footnote>
  <w:footnote w:type="continuationSeparator" w:id="0">
    <w:p w:rsidR="002C45AA" w:rsidRDefault="002C45AA">
      <w:r>
        <w:continuationSeparator/>
      </w:r>
    </w:p>
  </w:footnote>
  <w:footnote w:id="1">
    <w:p w:rsidR="009C29DF" w:rsidRDefault="009C29DF" w:rsidP="004A210F">
      <w:pPr>
        <w:pStyle w:val="FootnoteText"/>
        <w:tabs>
          <w:tab w:val="left" w:pos="360"/>
        </w:tabs>
        <w:ind w:left="360" w:hanging="360"/>
      </w:pPr>
      <w:r w:rsidRPr="004A210F">
        <w:rPr>
          <w:rStyle w:val="FootnoteReference"/>
          <w:rFonts w:ascii="Arial" w:hAnsi="Arial" w:cs="Arial"/>
          <w:sz w:val="16"/>
          <w:szCs w:val="16"/>
          <w:vertAlign w:val="baseline"/>
        </w:rPr>
        <w:footnoteRef/>
      </w:r>
      <w:r w:rsidRPr="004A210F">
        <w:rPr>
          <w:rFonts w:ascii="Arial" w:hAnsi="Arial" w:cs="Arial"/>
          <w:sz w:val="16"/>
          <w:szCs w:val="16"/>
        </w:rPr>
        <w:tab/>
      </w:r>
      <w:proofErr w:type="spellStart"/>
      <w:r w:rsidRPr="004A210F">
        <w:rPr>
          <w:rFonts w:ascii="Arial" w:hAnsi="Arial" w:cs="Arial"/>
          <w:sz w:val="16"/>
          <w:szCs w:val="16"/>
        </w:rPr>
        <w:t>VOSClim</w:t>
      </w:r>
      <w:proofErr w:type="spellEnd"/>
      <w:r w:rsidRPr="004A210F">
        <w:rPr>
          <w:rFonts w:ascii="Arial" w:hAnsi="Arial" w:cs="Arial"/>
          <w:sz w:val="16"/>
          <w:szCs w:val="16"/>
        </w:rPr>
        <w:t xml:space="preserve">: </w:t>
      </w:r>
      <w:r w:rsidRPr="004A210F">
        <w:rPr>
          <w:rFonts w:ascii="Arial" w:eastAsia="MS Mincho" w:hAnsi="Arial" w:cs="Arial"/>
          <w:bCs/>
          <w:sz w:val="16"/>
          <w:szCs w:val="16"/>
        </w:rPr>
        <w:t xml:space="preserve">VOS Climate Project (now terminated, and </w:t>
      </w:r>
      <w:proofErr w:type="spellStart"/>
      <w:r w:rsidRPr="004A210F">
        <w:rPr>
          <w:rFonts w:ascii="Arial" w:eastAsia="MS Mincho" w:hAnsi="Arial" w:cs="Arial"/>
          <w:bCs/>
          <w:sz w:val="16"/>
          <w:szCs w:val="16"/>
        </w:rPr>
        <w:t>VOSClim</w:t>
      </w:r>
      <w:proofErr w:type="spellEnd"/>
      <w:r w:rsidRPr="004A210F">
        <w:rPr>
          <w:rFonts w:ascii="Arial" w:eastAsia="MS Mincho" w:hAnsi="Arial" w:cs="Arial"/>
          <w:bCs/>
          <w:sz w:val="16"/>
          <w:szCs w:val="16"/>
        </w:rPr>
        <w:t xml:space="preserve"> class of vessel introduced in the VOS Scheme)</w:t>
      </w:r>
    </w:p>
  </w:footnote>
  <w:footnote w:id="2">
    <w:p w:rsidR="009C29DF" w:rsidRDefault="009C29DF" w:rsidP="004A210F">
      <w:pPr>
        <w:pStyle w:val="FootnoteText"/>
        <w:tabs>
          <w:tab w:val="left" w:pos="360"/>
        </w:tabs>
        <w:ind w:left="360" w:hanging="360"/>
      </w:pPr>
      <w:r w:rsidRPr="004A210F">
        <w:rPr>
          <w:rStyle w:val="FootnoteReference"/>
          <w:rFonts w:ascii="Arial" w:hAnsi="Arial" w:cs="Arial"/>
          <w:sz w:val="16"/>
          <w:szCs w:val="16"/>
          <w:vertAlign w:val="baseline"/>
        </w:rPr>
        <w:footnoteRef/>
      </w:r>
      <w:r w:rsidRPr="004A210F">
        <w:rPr>
          <w:rFonts w:ascii="Arial" w:hAnsi="Arial" w:cs="Arial"/>
          <w:sz w:val="16"/>
          <w:szCs w:val="16"/>
        </w:rPr>
        <w:tab/>
        <w:t xml:space="preserve">XBT: </w:t>
      </w:r>
      <w:r w:rsidRPr="004A210F">
        <w:rPr>
          <w:rFonts w:ascii="Arial" w:eastAsia="MS Mincho" w:hAnsi="Arial" w:cs="Arial"/>
          <w:bCs/>
          <w:sz w:val="16"/>
          <w:szCs w:val="16"/>
        </w:rPr>
        <w:t xml:space="preserve">Expendable </w:t>
      </w:r>
      <w:proofErr w:type="spellStart"/>
      <w:r w:rsidRPr="004A210F">
        <w:rPr>
          <w:rFonts w:ascii="Arial" w:eastAsia="MS Mincho" w:hAnsi="Arial" w:cs="Arial"/>
          <w:bCs/>
          <w:sz w:val="16"/>
          <w:szCs w:val="16"/>
        </w:rPr>
        <w:t>BathyThermograph</w:t>
      </w:r>
      <w:proofErr w:type="spellEnd"/>
    </w:p>
  </w:footnote>
  <w:footnote w:id="3">
    <w:p w:rsidR="009C29DF" w:rsidRDefault="009C29DF" w:rsidP="004A210F">
      <w:pPr>
        <w:pStyle w:val="FootnoteText"/>
        <w:tabs>
          <w:tab w:val="left" w:pos="360"/>
        </w:tabs>
        <w:ind w:left="360" w:hanging="360"/>
      </w:pPr>
      <w:r w:rsidRPr="004A210F">
        <w:rPr>
          <w:rStyle w:val="FootnoteReference"/>
          <w:rFonts w:ascii="Arial" w:hAnsi="Arial" w:cs="Arial"/>
          <w:sz w:val="16"/>
          <w:szCs w:val="16"/>
          <w:vertAlign w:val="baseline"/>
        </w:rPr>
        <w:footnoteRef/>
      </w:r>
      <w:r w:rsidRPr="004A210F">
        <w:rPr>
          <w:rFonts w:ascii="Arial" w:hAnsi="Arial" w:cs="Arial"/>
          <w:sz w:val="16"/>
          <w:szCs w:val="16"/>
        </w:rPr>
        <w:tab/>
        <w:t xml:space="preserve">XCTD: </w:t>
      </w:r>
      <w:r w:rsidRPr="004A210F">
        <w:rPr>
          <w:rFonts w:ascii="Arial" w:eastAsia="MS Mincho" w:hAnsi="Arial" w:cs="Arial"/>
          <w:bCs/>
          <w:sz w:val="16"/>
          <w:szCs w:val="16"/>
        </w:rPr>
        <w:t>Expendable Conductivity/Temperature/Depth</w:t>
      </w:r>
    </w:p>
  </w:footnote>
  <w:footnote w:id="4">
    <w:p w:rsidR="009C29DF" w:rsidRDefault="009C29DF" w:rsidP="000666D9">
      <w:pPr>
        <w:pStyle w:val="FootnoteText"/>
        <w:tabs>
          <w:tab w:val="left" w:pos="270"/>
        </w:tabs>
      </w:pPr>
      <w:r w:rsidRPr="000666D9">
        <w:rPr>
          <w:rStyle w:val="FootnoteReference"/>
          <w:rFonts w:ascii="Arial" w:hAnsi="Arial" w:cs="Arial"/>
          <w:sz w:val="16"/>
          <w:szCs w:val="16"/>
          <w:vertAlign w:val="baseline"/>
        </w:rPr>
        <w:footnoteRef/>
      </w:r>
      <w:r w:rsidRPr="000666D9">
        <w:rPr>
          <w:rFonts w:ascii="Arial" w:hAnsi="Arial" w:cs="Arial"/>
          <w:sz w:val="16"/>
          <w:szCs w:val="16"/>
        </w:rPr>
        <w:tab/>
      </w:r>
      <w:r w:rsidRPr="000666D9">
        <w:rPr>
          <w:rFonts w:ascii="Arial" w:eastAsia="MS Mincho" w:hAnsi="Arial" w:cs="Arial"/>
          <w:bCs/>
          <w:sz w:val="16"/>
          <w:szCs w:val="16"/>
        </w:rPr>
        <w:t xml:space="preserve">FM 94 BUFR GTS format: Binary Universal Form for Representation of meteorological data </w:t>
      </w:r>
    </w:p>
  </w:footnote>
  <w:footnote w:id="5">
    <w:p w:rsidR="009C29DF" w:rsidRDefault="009C29DF" w:rsidP="000666D9">
      <w:pPr>
        <w:pStyle w:val="FootnoteText"/>
        <w:tabs>
          <w:tab w:val="left" w:pos="270"/>
        </w:tabs>
        <w:ind w:left="270" w:hanging="270"/>
      </w:pPr>
      <w:r w:rsidRPr="00A334EE">
        <w:rPr>
          <w:rStyle w:val="FootnoteReference"/>
          <w:rFonts w:ascii="Arial" w:hAnsi="Arial" w:cs="Arial"/>
          <w:sz w:val="16"/>
          <w:szCs w:val="16"/>
          <w:vertAlign w:val="baseline"/>
        </w:rPr>
        <w:footnoteRef/>
      </w:r>
      <w:r w:rsidRPr="00A334EE">
        <w:rPr>
          <w:rFonts w:ascii="Arial" w:hAnsi="Arial" w:cs="Arial"/>
          <w:sz w:val="16"/>
          <w:szCs w:val="16"/>
        </w:rPr>
        <w:tab/>
        <w:t xml:space="preserve">HMEI: </w:t>
      </w:r>
      <w:r w:rsidRPr="00A334EE">
        <w:rPr>
          <w:rFonts w:ascii="Arial" w:eastAsia="MS Mincho" w:hAnsi="Arial" w:cs="Arial"/>
          <w:sz w:val="16"/>
          <w:szCs w:val="16"/>
        </w:rPr>
        <w:t xml:space="preserve">Association of Hydro-Meteorological Equipment Industry </w:t>
      </w:r>
    </w:p>
  </w:footnote>
  <w:footnote w:id="6">
    <w:p w:rsidR="009C29DF" w:rsidRDefault="009C29DF" w:rsidP="00B44001">
      <w:pPr>
        <w:pStyle w:val="FootnoteText"/>
        <w:ind w:left="270" w:hanging="270"/>
      </w:pPr>
      <w:r w:rsidRPr="00A334EE">
        <w:rPr>
          <w:rStyle w:val="FootnoteReference"/>
          <w:rFonts w:ascii="Arial" w:hAnsi="Arial" w:cs="Arial"/>
          <w:sz w:val="16"/>
          <w:szCs w:val="16"/>
          <w:vertAlign w:val="baseline"/>
        </w:rPr>
        <w:footnoteRef/>
      </w:r>
      <w:r w:rsidRPr="00A334EE">
        <w:rPr>
          <w:rFonts w:ascii="Arial" w:hAnsi="Arial" w:cs="Arial"/>
          <w:sz w:val="16"/>
          <w:szCs w:val="16"/>
        </w:rPr>
        <w:tab/>
        <w:t xml:space="preserve">IOCCP: </w:t>
      </w:r>
      <w:r w:rsidRPr="00A334EE">
        <w:rPr>
          <w:rFonts w:ascii="Arial" w:eastAsia="MS Mincho" w:hAnsi="Arial" w:cs="Arial"/>
          <w:sz w:val="16"/>
          <w:szCs w:val="16"/>
        </w:rPr>
        <w:t>International Ocean Carbon Coordination Project of IOC</w:t>
      </w:r>
    </w:p>
  </w:footnote>
  <w:footnote w:id="7">
    <w:p w:rsidR="009C29DF" w:rsidRDefault="009C29DF" w:rsidP="00B44001">
      <w:pPr>
        <w:pStyle w:val="FootnoteText"/>
        <w:ind w:left="270" w:hanging="270"/>
      </w:pPr>
      <w:r w:rsidRPr="00A334EE">
        <w:rPr>
          <w:rStyle w:val="FootnoteReference"/>
          <w:rFonts w:ascii="Arial" w:hAnsi="Arial" w:cs="Arial"/>
          <w:sz w:val="16"/>
          <w:szCs w:val="16"/>
          <w:vertAlign w:val="baseline"/>
        </w:rPr>
        <w:footnoteRef/>
      </w:r>
      <w:r w:rsidRPr="00A334EE">
        <w:rPr>
          <w:rFonts w:ascii="Arial" w:hAnsi="Arial" w:cs="Arial"/>
          <w:sz w:val="16"/>
          <w:szCs w:val="16"/>
        </w:rPr>
        <w:tab/>
        <w:t xml:space="preserve">GO-SHIP: The Global Ocean Ship-Based Hydrographic Investigations </w:t>
      </w:r>
      <w:proofErr w:type="spellStart"/>
      <w:r w:rsidRPr="00A334EE">
        <w:rPr>
          <w:rFonts w:ascii="Arial" w:hAnsi="Arial" w:cs="Arial"/>
          <w:sz w:val="16"/>
          <w:szCs w:val="16"/>
        </w:rPr>
        <w:t>Programme</w:t>
      </w:r>
      <w:proofErr w:type="spellEnd"/>
      <w:r w:rsidRPr="00A334EE">
        <w:rPr>
          <w:rFonts w:ascii="Arial" w:hAnsi="Arial" w:cs="Arial"/>
          <w:sz w:val="16"/>
          <w:szCs w:val="16"/>
        </w:rPr>
        <w:t xml:space="preserve"> </w:t>
      </w:r>
    </w:p>
  </w:footnote>
  <w:footnote w:id="8">
    <w:p w:rsidR="009C29DF" w:rsidRDefault="009C29DF" w:rsidP="00A334EE">
      <w:pPr>
        <w:pStyle w:val="FootnoteText"/>
        <w:tabs>
          <w:tab w:val="left" w:pos="360"/>
        </w:tabs>
      </w:pPr>
      <w:r w:rsidRPr="00A334EE">
        <w:rPr>
          <w:rStyle w:val="FootnoteReference"/>
          <w:rFonts w:ascii="Arial" w:hAnsi="Arial" w:cs="Arial"/>
          <w:sz w:val="16"/>
          <w:szCs w:val="16"/>
          <w:vertAlign w:val="baseline"/>
        </w:rPr>
        <w:footnoteRef/>
      </w:r>
      <w:r w:rsidRPr="00A334EE">
        <w:rPr>
          <w:rFonts w:ascii="Arial" w:hAnsi="Arial" w:cs="Arial"/>
          <w:sz w:val="16"/>
          <w:szCs w:val="16"/>
        </w:rPr>
        <w:tab/>
        <w:t xml:space="preserve">AWS: </w:t>
      </w:r>
      <w:r w:rsidRPr="00A334EE">
        <w:rPr>
          <w:rFonts w:ascii="Arial" w:eastAsia="MS Mincho" w:hAnsi="Arial" w:cs="Arial"/>
          <w:bCs/>
          <w:sz w:val="16"/>
          <w:szCs w:val="16"/>
        </w:rPr>
        <w:t>Automatic Weather Station</w:t>
      </w:r>
    </w:p>
  </w:footnote>
  <w:footnote w:id="9">
    <w:p w:rsidR="009C29DF" w:rsidRDefault="009C29DF" w:rsidP="00CA6527">
      <w:pPr>
        <w:pStyle w:val="FootnoteText"/>
        <w:tabs>
          <w:tab w:val="left" w:pos="240"/>
        </w:tabs>
      </w:pPr>
      <w:r w:rsidRPr="005014DE">
        <w:rPr>
          <w:rStyle w:val="FootnoteReference"/>
          <w:rFonts w:ascii="Arial" w:hAnsi="Arial" w:cs="Arial"/>
          <w:sz w:val="16"/>
          <w:szCs w:val="16"/>
          <w:vertAlign w:val="baseline"/>
        </w:rPr>
        <w:footnoteRef/>
      </w:r>
      <w:r>
        <w:rPr>
          <w:rFonts w:ascii="Arial" w:hAnsi="Arial" w:cs="Arial"/>
          <w:sz w:val="16"/>
          <w:szCs w:val="16"/>
        </w:rPr>
        <w:tab/>
      </w:r>
      <w:r w:rsidRPr="005014DE">
        <w:rPr>
          <w:rFonts w:ascii="Arial" w:hAnsi="Arial" w:cs="Arial"/>
          <w:sz w:val="16"/>
          <w:szCs w:val="16"/>
        </w:rPr>
        <w:t>Approximate number of ship reporting at least once per day</w:t>
      </w:r>
    </w:p>
  </w:footnote>
  <w:footnote w:id="10">
    <w:p w:rsidR="009C29DF" w:rsidRDefault="009C29DF" w:rsidP="00542051">
      <w:pPr>
        <w:pStyle w:val="FootnoteText"/>
        <w:ind w:left="270" w:hanging="270"/>
      </w:pPr>
      <w:r w:rsidRPr="00542051">
        <w:rPr>
          <w:rStyle w:val="FootnoteReference"/>
          <w:rFonts w:ascii="Arial" w:hAnsi="Arial" w:cs="Arial"/>
          <w:sz w:val="16"/>
          <w:szCs w:val="16"/>
          <w:vertAlign w:val="baseline"/>
        </w:rPr>
        <w:footnoteRef/>
      </w:r>
      <w:r w:rsidRPr="00542051">
        <w:rPr>
          <w:rFonts w:ascii="Arial" w:hAnsi="Arial" w:cs="Arial"/>
          <w:sz w:val="16"/>
          <w:szCs w:val="16"/>
        </w:rPr>
        <w:tab/>
      </w:r>
      <w:hyperlink r:id="rId1" w:history="1">
        <w:r w:rsidRPr="00542051">
          <w:rPr>
            <w:rStyle w:val="Hyperlink"/>
            <w:rFonts w:ascii="Arial" w:hAnsi="Arial" w:cs="Arial"/>
            <w:color w:val="auto"/>
            <w:sz w:val="16"/>
            <w:szCs w:val="16"/>
            <w:u w:val="none"/>
          </w:rPr>
          <w:t>https://abstracts.congrex.com/scripts/jmevent/abstracts/FCXNL-09A02a-1664333-1-cwp4a07_rev1.pdf</w:t>
        </w:r>
      </w:hyperlink>
      <w:r w:rsidRPr="00542051">
        <w:rPr>
          <w:rFonts w:ascii="Arial" w:hAnsi="Arial" w:cs="Arial"/>
          <w:sz w:val="16"/>
          <w:szCs w:val="16"/>
        </w:rPr>
        <w:t xml:space="preserve"> </w:t>
      </w:r>
    </w:p>
  </w:footnote>
  <w:footnote w:id="11">
    <w:p w:rsidR="009C29DF" w:rsidRDefault="009C29DF" w:rsidP="00542051">
      <w:pPr>
        <w:ind w:left="270" w:hanging="270"/>
      </w:pPr>
      <w:r w:rsidRPr="00542051">
        <w:rPr>
          <w:rStyle w:val="FootnoteReference"/>
          <w:rFonts w:ascii="Arial" w:hAnsi="Arial" w:cs="Arial"/>
          <w:sz w:val="16"/>
          <w:szCs w:val="16"/>
          <w:vertAlign w:val="baseline"/>
        </w:rPr>
        <w:footnoteRef/>
      </w:r>
      <w:r w:rsidRPr="00542051">
        <w:rPr>
          <w:rFonts w:ascii="Arial" w:hAnsi="Arial" w:cs="Arial"/>
          <w:sz w:val="16"/>
          <w:szCs w:val="16"/>
        </w:rPr>
        <w:tab/>
      </w:r>
      <w:r w:rsidRPr="00542051">
        <w:rPr>
          <w:rFonts w:ascii="Arial" w:hAnsi="Arial" w:cs="Arial"/>
          <w:sz w:val="16"/>
          <w:szCs w:val="16"/>
          <w:lang w:val="en-GB"/>
        </w:rPr>
        <w:t xml:space="preserve">see </w:t>
      </w:r>
      <w:hyperlink r:id="rId2" w:history="1">
        <w:r w:rsidRPr="00542051">
          <w:rPr>
            <w:rStyle w:val="Hyperlink"/>
            <w:rFonts w:ascii="Arial" w:hAnsi="Arial" w:cs="Arial"/>
            <w:color w:val="auto"/>
            <w:sz w:val="16"/>
            <w:szCs w:val="16"/>
            <w:u w:val="none"/>
            <w:lang w:val="en-GB"/>
          </w:rPr>
          <w:t>http://www.brest.ird.fr/soopip/thermal_review.html</w:t>
        </w:r>
      </w:hyperlink>
      <w:r w:rsidRPr="00542051">
        <w:rPr>
          <w:rFonts w:ascii="Arial" w:hAnsi="Arial" w:cs="Arial"/>
          <w:sz w:val="16"/>
          <w:szCs w:val="16"/>
          <w:lang w:val="en-GB"/>
        </w:rPr>
        <w:t xml:space="preserve">  </w:t>
      </w:r>
    </w:p>
  </w:footnote>
  <w:footnote w:id="12">
    <w:p w:rsidR="009C29DF" w:rsidRDefault="009C29DF" w:rsidP="00542051">
      <w:pPr>
        <w:pStyle w:val="FootnoteText"/>
        <w:ind w:left="270" w:hanging="270"/>
        <w:jc w:val="both"/>
      </w:pPr>
      <w:r w:rsidRPr="00542051">
        <w:rPr>
          <w:rStyle w:val="FootnoteReference"/>
          <w:rFonts w:ascii="Arial" w:hAnsi="Arial" w:cs="Arial"/>
          <w:sz w:val="16"/>
          <w:szCs w:val="16"/>
          <w:vertAlign w:val="baseline"/>
        </w:rPr>
        <w:footnoteRef/>
      </w:r>
      <w:r w:rsidRPr="00542051">
        <w:rPr>
          <w:rFonts w:ascii="Arial" w:hAnsi="Arial" w:cs="Arial"/>
          <w:sz w:val="16"/>
          <w:szCs w:val="16"/>
        </w:rPr>
        <w:tab/>
      </w:r>
      <w:r w:rsidRPr="00542051">
        <w:rPr>
          <w:rFonts w:ascii="Arial" w:hAnsi="Arial" w:cs="Arial"/>
          <w:sz w:val="16"/>
          <w:szCs w:val="16"/>
          <w:lang w:val="en-GB"/>
        </w:rPr>
        <w:t xml:space="preserve">Frequently Repeated lines (FRX) </w:t>
      </w:r>
      <w:r w:rsidRPr="00542051">
        <w:rPr>
          <w:rFonts w:ascii="Arial" w:hAnsi="Arial" w:cs="Arial"/>
          <w:sz w:val="16"/>
          <w:szCs w:val="16"/>
        </w:rPr>
        <w:t>lines are mostly located in tropical regions to monitor strong seasonal to inter-annual thermal variability in the presence of intra-seasonal oscillations and other small scale geophysical noise. The lines typically run almost north/south, and cross the equator or intersect the low latitude eastern boundary. They are intended to capture the large scale thermal response to changes in equatorial and extra-equatorial winds. Sampling is ideally on an exactly repeating track to allow separation of temporal and spatial variability, although some spread is possible. The lines are (ideally) covered 18 times per year with an XBT drop every 100 to 150 km. An extra XBT is dropped at the 200m depth contour when crossed if possible. Volunteer observers on merchant ships do the sampling.</w:t>
      </w:r>
    </w:p>
  </w:footnote>
  <w:footnote w:id="13">
    <w:p w:rsidR="009C29DF" w:rsidRDefault="009C29DF" w:rsidP="00542051">
      <w:pPr>
        <w:ind w:left="270" w:hanging="270"/>
        <w:jc w:val="both"/>
      </w:pPr>
      <w:r w:rsidRPr="00542051">
        <w:rPr>
          <w:rStyle w:val="FootnoteReference"/>
          <w:rFonts w:ascii="Arial" w:hAnsi="Arial" w:cs="Arial"/>
          <w:sz w:val="16"/>
          <w:szCs w:val="16"/>
          <w:vertAlign w:val="baseline"/>
        </w:rPr>
        <w:footnoteRef/>
      </w:r>
      <w:r w:rsidRPr="00542051">
        <w:rPr>
          <w:rFonts w:ascii="Arial" w:hAnsi="Arial" w:cs="Arial"/>
          <w:sz w:val="16"/>
          <w:szCs w:val="16"/>
        </w:rPr>
        <w:tab/>
      </w:r>
      <w:r w:rsidRPr="00542051">
        <w:rPr>
          <w:rFonts w:ascii="Arial" w:hAnsi="Arial" w:cs="Arial"/>
          <w:sz w:val="16"/>
          <w:szCs w:val="16"/>
          <w:lang w:val="en-GB"/>
        </w:rPr>
        <w:t xml:space="preserve">High Density lines (HDX) </w:t>
      </w:r>
      <w:r w:rsidRPr="00542051">
        <w:rPr>
          <w:rFonts w:ascii="Arial" w:hAnsi="Arial" w:cs="Arial"/>
          <w:sz w:val="16"/>
          <w:szCs w:val="16"/>
        </w:rPr>
        <w:t xml:space="preserve">lines are those whose sampling criteria require boundary-to-boundary profiling, with closely spaced XBTs to resolve the spatial structure of </w:t>
      </w:r>
      <w:proofErr w:type="spellStart"/>
      <w:r w:rsidRPr="00542051">
        <w:rPr>
          <w:rFonts w:ascii="Arial" w:hAnsi="Arial" w:cs="Arial"/>
          <w:sz w:val="16"/>
          <w:szCs w:val="16"/>
        </w:rPr>
        <w:t>mesoscale</w:t>
      </w:r>
      <w:proofErr w:type="spellEnd"/>
      <w:r w:rsidRPr="00542051">
        <w:rPr>
          <w:rFonts w:ascii="Arial" w:hAnsi="Arial" w:cs="Arial"/>
          <w:sz w:val="16"/>
          <w:szCs w:val="16"/>
        </w:rPr>
        <w:t xml:space="preserve"> eddies, fronts and boundary currents. Probe spacing is typically 10-50 km. Time-series of HRX lines are as long as 13 years in the case of PX6 (Auckland-Suva). The repetition frequency is about four times per year. In most cases, a technician or scientist on board the ship makes measurements.</w:t>
      </w:r>
    </w:p>
  </w:footnote>
  <w:footnote w:id="14">
    <w:p w:rsidR="009C29DF" w:rsidRDefault="009C29DF" w:rsidP="00CC585C">
      <w:pPr>
        <w:pStyle w:val="FootnoteText"/>
        <w:tabs>
          <w:tab w:val="left" w:pos="270"/>
        </w:tabs>
        <w:ind w:left="270" w:hanging="270"/>
      </w:pPr>
      <w:r w:rsidRPr="00CC585C">
        <w:rPr>
          <w:rStyle w:val="FootnoteReference"/>
          <w:rFonts w:ascii="Arial" w:hAnsi="Arial" w:cs="Arial"/>
          <w:sz w:val="16"/>
          <w:szCs w:val="16"/>
          <w:vertAlign w:val="baseline"/>
        </w:rPr>
        <w:footnoteRef/>
      </w:r>
      <w:r w:rsidRPr="00CC585C">
        <w:rPr>
          <w:rFonts w:ascii="Arial" w:hAnsi="Arial" w:cs="Arial"/>
          <w:sz w:val="16"/>
          <w:szCs w:val="16"/>
        </w:rPr>
        <w:t xml:space="preserve"> </w:t>
      </w:r>
      <w:r w:rsidRPr="00CC585C">
        <w:rPr>
          <w:rFonts w:ascii="Arial" w:hAnsi="Arial" w:cs="Arial"/>
          <w:sz w:val="16"/>
          <w:szCs w:val="16"/>
        </w:rPr>
        <w:tab/>
      </w:r>
      <w:hyperlink r:id="rId3" w:history="1">
        <w:r w:rsidRPr="00CC585C">
          <w:rPr>
            <w:rStyle w:val="Hyperlink"/>
            <w:rFonts w:ascii="Arial" w:hAnsi="Arial" w:cs="Arial"/>
            <w:color w:val="auto"/>
            <w:sz w:val="16"/>
            <w:szCs w:val="16"/>
            <w:u w:val="none"/>
          </w:rPr>
          <w:t>https://abstracts.congrex.com/scripts/jmevent/abstracts/FCXNL-09A02a-1674371-1-cwp1674371.pdf</w:t>
        </w:r>
      </w:hyperlink>
      <w:r w:rsidRPr="00CC585C">
        <w:rPr>
          <w:rFonts w:ascii="Arial" w:hAnsi="Arial" w:cs="Arial"/>
          <w:sz w:val="16"/>
          <w:szCs w:val="16"/>
        </w:rPr>
        <w:t xml:space="preserve"> </w:t>
      </w:r>
    </w:p>
  </w:footnote>
  <w:footnote w:id="15">
    <w:p w:rsidR="009C29DF" w:rsidRDefault="009C29DF" w:rsidP="00CC585C">
      <w:pPr>
        <w:pStyle w:val="FootnoteText"/>
        <w:tabs>
          <w:tab w:val="left" w:pos="270"/>
        </w:tabs>
        <w:ind w:left="270" w:hanging="270"/>
      </w:pPr>
      <w:r w:rsidRPr="00CC585C">
        <w:rPr>
          <w:rStyle w:val="FootnoteReference"/>
          <w:rFonts w:ascii="Arial" w:hAnsi="Arial" w:cs="Arial"/>
          <w:sz w:val="16"/>
          <w:szCs w:val="16"/>
          <w:vertAlign w:val="baseline"/>
        </w:rPr>
        <w:footnoteRef/>
      </w:r>
      <w:r w:rsidRPr="00CC585C">
        <w:rPr>
          <w:rFonts w:ascii="Arial" w:hAnsi="Arial" w:cs="Arial"/>
          <w:sz w:val="16"/>
          <w:szCs w:val="16"/>
        </w:rPr>
        <w:tab/>
        <w:t>Aircraft Meteorological Data Relay</w:t>
      </w:r>
    </w:p>
  </w:footnote>
  <w:footnote w:id="16">
    <w:p w:rsidR="009C29DF" w:rsidRDefault="009C29DF" w:rsidP="00CC585C">
      <w:pPr>
        <w:pStyle w:val="FootnoteText"/>
        <w:tabs>
          <w:tab w:val="left" w:pos="270"/>
        </w:tabs>
      </w:pPr>
      <w:r w:rsidRPr="00CC585C">
        <w:rPr>
          <w:rStyle w:val="FootnoteReference"/>
          <w:rFonts w:ascii="Arial" w:hAnsi="Arial" w:cs="Arial"/>
          <w:sz w:val="16"/>
          <w:szCs w:val="16"/>
          <w:vertAlign w:val="baseline"/>
        </w:rPr>
        <w:footnoteRef/>
      </w:r>
      <w:r w:rsidRPr="00CC585C">
        <w:rPr>
          <w:rFonts w:ascii="Arial" w:hAnsi="Arial" w:cs="Arial"/>
          <w:sz w:val="16"/>
          <w:szCs w:val="16"/>
        </w:rPr>
        <w:tab/>
        <w:t xml:space="preserve">EUMETNET: </w:t>
      </w:r>
      <w:r w:rsidRPr="00CC585C">
        <w:rPr>
          <w:rFonts w:ascii="Arial" w:eastAsia="MS Mincho" w:hAnsi="Arial" w:cs="Arial"/>
          <w:bCs/>
          <w:sz w:val="16"/>
          <w:szCs w:val="16"/>
        </w:rPr>
        <w:t>Network of European Meteorological Services</w:t>
      </w:r>
    </w:p>
  </w:footnote>
  <w:footnote w:id="17">
    <w:p w:rsidR="009C29DF" w:rsidRDefault="009C29DF" w:rsidP="00CA6527">
      <w:pPr>
        <w:pStyle w:val="FootnoteText"/>
        <w:tabs>
          <w:tab w:val="left" w:pos="240"/>
        </w:tabs>
      </w:pPr>
      <w:r w:rsidRPr="005014DE">
        <w:rPr>
          <w:rStyle w:val="FootnoteReference"/>
          <w:rFonts w:ascii="Arial" w:hAnsi="Arial" w:cs="Arial"/>
          <w:sz w:val="16"/>
          <w:szCs w:val="16"/>
          <w:vertAlign w:val="baseline"/>
        </w:rPr>
        <w:footnoteRef/>
      </w:r>
      <w:r>
        <w:rPr>
          <w:rFonts w:ascii="Arial" w:hAnsi="Arial" w:cs="Arial"/>
          <w:sz w:val="16"/>
          <w:szCs w:val="16"/>
        </w:rPr>
        <w:tab/>
      </w:r>
      <w:hyperlink r:id="rId4" w:history="1">
        <w:r w:rsidRPr="005014DE">
          <w:rPr>
            <w:rStyle w:val="Hyperlink"/>
            <w:rFonts w:ascii="Arial" w:hAnsi="Arial" w:cs="Arial"/>
            <w:color w:val="auto"/>
            <w:sz w:val="16"/>
            <w:szCs w:val="16"/>
            <w:u w:val="none"/>
          </w:rPr>
          <w:t>http://www.ioccp.org/</w:t>
        </w:r>
      </w:hyperlink>
      <w:r w:rsidRPr="005014DE">
        <w:rPr>
          <w:rFonts w:ascii="Arial" w:hAnsi="Arial" w:cs="Arial"/>
          <w:sz w:val="16"/>
          <w:szCs w:val="16"/>
        </w:rPr>
        <w:t xml:space="preserve"> </w:t>
      </w:r>
    </w:p>
  </w:footnote>
  <w:footnote w:id="18">
    <w:p w:rsidR="009C29DF" w:rsidRDefault="009C29DF" w:rsidP="00CA6527">
      <w:pPr>
        <w:pStyle w:val="FootnoteText"/>
        <w:tabs>
          <w:tab w:val="left" w:pos="240"/>
        </w:tabs>
      </w:pPr>
      <w:r w:rsidRPr="005014DE">
        <w:rPr>
          <w:rStyle w:val="FootnoteReference"/>
          <w:rFonts w:ascii="Arial" w:hAnsi="Arial" w:cs="Arial"/>
          <w:sz w:val="16"/>
          <w:szCs w:val="16"/>
          <w:vertAlign w:val="baseline"/>
        </w:rPr>
        <w:footnoteRef/>
      </w:r>
      <w:r>
        <w:rPr>
          <w:rFonts w:ascii="Arial" w:hAnsi="Arial" w:cs="Arial"/>
          <w:sz w:val="16"/>
          <w:szCs w:val="16"/>
        </w:rPr>
        <w:tab/>
      </w:r>
      <w:hyperlink r:id="rId5" w:history="1">
        <w:r w:rsidRPr="005014DE">
          <w:rPr>
            <w:rStyle w:val="Hyperlink"/>
            <w:rFonts w:ascii="Arial" w:hAnsi="Arial" w:cs="Arial"/>
            <w:color w:val="auto"/>
            <w:sz w:val="16"/>
            <w:szCs w:val="16"/>
            <w:u w:val="none"/>
          </w:rPr>
          <w:t>https://abstracts.congrex.com/scripts/jmevent/abstracts/FCXNL-09A02a-1661346-1-cwp2A09.pdf</w:t>
        </w:r>
      </w:hyperlink>
      <w:r w:rsidRPr="005014DE">
        <w:rPr>
          <w:rFonts w:ascii="Arial" w:hAnsi="Arial" w:cs="Arial"/>
          <w:sz w:val="16"/>
          <w:szCs w:val="16"/>
        </w:rPr>
        <w:t xml:space="preserve"> </w:t>
      </w:r>
    </w:p>
  </w:footnote>
  <w:footnote w:id="19">
    <w:p w:rsidR="009C29DF" w:rsidRDefault="009C29DF" w:rsidP="00CA6527">
      <w:pPr>
        <w:pStyle w:val="FootnoteText"/>
        <w:tabs>
          <w:tab w:val="left" w:pos="240"/>
        </w:tabs>
      </w:pPr>
      <w:r w:rsidRPr="005014DE">
        <w:rPr>
          <w:rStyle w:val="FootnoteReference"/>
          <w:rFonts w:ascii="Arial" w:hAnsi="Arial" w:cs="Arial"/>
          <w:sz w:val="16"/>
          <w:szCs w:val="16"/>
          <w:vertAlign w:val="baseline"/>
        </w:rPr>
        <w:footnoteRef/>
      </w:r>
      <w:r>
        <w:rPr>
          <w:rFonts w:ascii="Arial" w:hAnsi="Arial" w:cs="Arial"/>
          <w:sz w:val="16"/>
          <w:szCs w:val="16"/>
        </w:rPr>
        <w:tab/>
      </w:r>
      <w:hyperlink r:id="rId6" w:history="1">
        <w:r w:rsidRPr="005014DE">
          <w:rPr>
            <w:rStyle w:val="Hyperlink"/>
            <w:rFonts w:ascii="Arial" w:hAnsi="Arial" w:cs="Arial"/>
            <w:color w:val="auto"/>
            <w:sz w:val="16"/>
            <w:szCs w:val="16"/>
            <w:u w:val="none"/>
          </w:rPr>
          <w:t>http://samos.coaps.fsu.edu/html/index.php</w:t>
        </w:r>
      </w:hyperlink>
      <w:r w:rsidRPr="005014DE">
        <w:rPr>
          <w:rFonts w:ascii="Arial" w:hAnsi="Arial" w:cs="Arial"/>
          <w:sz w:val="16"/>
          <w:szCs w:val="16"/>
        </w:rPr>
        <w:t xml:space="preserve"> </w:t>
      </w:r>
    </w:p>
  </w:footnote>
  <w:footnote w:id="20">
    <w:p w:rsidR="009C29DF" w:rsidRDefault="009C29DF" w:rsidP="00CC585C">
      <w:pPr>
        <w:pStyle w:val="FootnoteText"/>
        <w:tabs>
          <w:tab w:val="left" w:pos="270"/>
        </w:tabs>
      </w:pPr>
      <w:r w:rsidRPr="00CC585C">
        <w:rPr>
          <w:rStyle w:val="FootnoteReference"/>
          <w:rFonts w:ascii="Arial" w:hAnsi="Arial" w:cs="Arial"/>
          <w:sz w:val="16"/>
          <w:szCs w:val="16"/>
          <w:vertAlign w:val="baseline"/>
        </w:rPr>
        <w:footnoteRef/>
      </w:r>
      <w:r w:rsidRPr="00CC585C">
        <w:rPr>
          <w:rFonts w:ascii="Arial" w:hAnsi="Arial" w:cs="Arial"/>
          <w:sz w:val="16"/>
          <w:szCs w:val="16"/>
        </w:rPr>
        <w:tab/>
        <w:t xml:space="preserve">NOAA: </w:t>
      </w:r>
      <w:r w:rsidRPr="00CC585C">
        <w:rPr>
          <w:rFonts w:ascii="Arial" w:eastAsia="MS Mincho" w:hAnsi="Arial" w:cs="Arial"/>
          <w:bCs/>
          <w:sz w:val="16"/>
          <w:szCs w:val="16"/>
        </w:rPr>
        <w:t>National Oceanic and Atmospheric Administration</w:t>
      </w:r>
      <w:r w:rsidRPr="00CC585C">
        <w:rPr>
          <w:rFonts w:ascii="Arial" w:hAnsi="Arial" w:cs="Arial"/>
          <w:sz w:val="16"/>
          <w:szCs w:val="16"/>
        </w:rPr>
        <w:t xml:space="preserve"> </w:t>
      </w:r>
    </w:p>
  </w:footnote>
  <w:footnote w:id="21">
    <w:p w:rsidR="009C29DF" w:rsidRDefault="009C29DF" w:rsidP="004544E6">
      <w:pPr>
        <w:pStyle w:val="FootnoteText"/>
        <w:tabs>
          <w:tab w:val="left" w:pos="270"/>
        </w:tabs>
      </w:pPr>
      <w:r w:rsidRPr="005014DE">
        <w:rPr>
          <w:rStyle w:val="FootnoteReference"/>
          <w:rFonts w:ascii="Arial" w:hAnsi="Arial" w:cs="Arial"/>
          <w:sz w:val="16"/>
          <w:szCs w:val="16"/>
          <w:vertAlign w:val="baseline"/>
        </w:rPr>
        <w:footnoteRef/>
      </w:r>
      <w:r>
        <w:rPr>
          <w:rFonts w:ascii="Arial" w:hAnsi="Arial" w:cs="Arial"/>
          <w:sz w:val="16"/>
          <w:szCs w:val="16"/>
        </w:rPr>
        <w:tab/>
      </w:r>
      <w:hyperlink r:id="rId7" w:history="1">
        <w:r w:rsidRPr="005014DE">
          <w:rPr>
            <w:rStyle w:val="Hyperlink"/>
            <w:rFonts w:ascii="Arial" w:hAnsi="Arial" w:cs="Arial"/>
            <w:color w:val="auto"/>
            <w:sz w:val="16"/>
            <w:szCs w:val="16"/>
            <w:u w:val="none"/>
          </w:rPr>
          <w:t>https://abstracts.congrex.com/scripts/jmevent/abstracts/FCXNL-09A02a-1710333-1-cwp4c12.pdf</w:t>
        </w:r>
      </w:hyperlink>
      <w:r w:rsidRPr="005014DE">
        <w:rPr>
          <w:rFonts w:ascii="Arial" w:hAnsi="Arial" w:cs="Arial"/>
          <w:sz w:val="16"/>
          <w:szCs w:val="16"/>
        </w:rPr>
        <w:t xml:space="preserve"> </w:t>
      </w:r>
    </w:p>
  </w:footnote>
  <w:footnote w:id="22">
    <w:p w:rsidR="009C29DF" w:rsidRDefault="009C29DF" w:rsidP="004544E6">
      <w:pPr>
        <w:pStyle w:val="FootnoteText"/>
        <w:tabs>
          <w:tab w:val="left" w:pos="270"/>
        </w:tabs>
      </w:pPr>
      <w:r w:rsidRPr="005014DE">
        <w:rPr>
          <w:rStyle w:val="FootnoteReference"/>
          <w:rFonts w:ascii="Arial" w:hAnsi="Arial" w:cs="Arial"/>
          <w:sz w:val="16"/>
          <w:szCs w:val="16"/>
          <w:vertAlign w:val="baseline"/>
        </w:rPr>
        <w:footnoteRef/>
      </w:r>
      <w:r>
        <w:rPr>
          <w:rFonts w:ascii="Arial" w:hAnsi="Arial" w:cs="Arial"/>
          <w:sz w:val="16"/>
          <w:szCs w:val="16"/>
        </w:rPr>
        <w:tab/>
      </w:r>
      <w:hyperlink r:id="rId8" w:history="1">
        <w:r w:rsidRPr="005014DE">
          <w:rPr>
            <w:rStyle w:val="Hyperlink"/>
            <w:rFonts w:ascii="Arial" w:hAnsi="Arial" w:cs="Arial"/>
            <w:color w:val="auto"/>
            <w:sz w:val="16"/>
            <w:szCs w:val="16"/>
            <w:u w:val="none"/>
          </w:rPr>
          <w:t>https://abstracts.congrex.com/scripts/jmevent/abstracts/FCXNL-09A02a-1661876-1-cwp4a11.pdf</w:t>
        </w:r>
      </w:hyperlink>
      <w:r w:rsidRPr="005014DE">
        <w:rPr>
          <w:rFonts w:ascii="Arial" w:hAnsi="Arial" w:cs="Arial"/>
          <w:sz w:val="16"/>
          <w:szCs w:val="16"/>
        </w:rPr>
        <w:t xml:space="preserve"> </w:t>
      </w:r>
    </w:p>
  </w:footnote>
  <w:footnote w:id="23">
    <w:p w:rsidR="009C29DF" w:rsidRDefault="009C29DF" w:rsidP="004544E6">
      <w:pPr>
        <w:pStyle w:val="FootnoteText"/>
        <w:tabs>
          <w:tab w:val="left" w:pos="240"/>
          <w:tab w:val="left" w:pos="270"/>
        </w:tabs>
      </w:pPr>
      <w:r w:rsidRPr="005014DE">
        <w:rPr>
          <w:rStyle w:val="FootnoteReference"/>
          <w:rFonts w:ascii="Arial" w:hAnsi="Arial" w:cs="Arial"/>
          <w:sz w:val="16"/>
          <w:szCs w:val="16"/>
          <w:vertAlign w:val="baseline"/>
        </w:rPr>
        <w:footnoteRef/>
      </w:r>
      <w:r w:rsidRPr="005014DE">
        <w:rPr>
          <w:rFonts w:ascii="Arial" w:hAnsi="Arial" w:cs="Arial"/>
          <w:sz w:val="16"/>
          <w:szCs w:val="16"/>
        </w:rPr>
        <w:tab/>
      </w:r>
      <w:hyperlink r:id="rId9" w:history="1">
        <w:r w:rsidRPr="005014DE">
          <w:rPr>
            <w:rStyle w:val="Hyperlink"/>
            <w:rFonts w:ascii="Arial" w:hAnsi="Arial" w:cs="Arial"/>
            <w:color w:val="auto"/>
            <w:sz w:val="16"/>
            <w:szCs w:val="16"/>
            <w:u w:val="none"/>
          </w:rPr>
          <w:t>http://www.ferrybox.org</w:t>
        </w:r>
      </w:hyperlink>
      <w:r w:rsidRPr="005014DE">
        <w:rPr>
          <w:rFonts w:ascii="Arial" w:hAnsi="Arial" w:cs="Arial"/>
          <w:sz w:val="16"/>
          <w:szCs w:val="16"/>
        </w:rPr>
        <w:t xml:space="preserve"> </w:t>
      </w:r>
      <w:r w:rsidRPr="005014DE">
        <w:rPr>
          <w:rStyle w:val="Hyperlink"/>
          <w:rFonts w:ascii="Arial" w:hAnsi="Arial" w:cs="Arial"/>
          <w:color w:val="auto"/>
          <w:sz w:val="16"/>
          <w:szCs w:val="16"/>
          <w:u w:val="none"/>
        </w:rPr>
        <w:t xml:space="preserve"> </w:t>
      </w:r>
    </w:p>
  </w:footnote>
  <w:footnote w:id="24">
    <w:p w:rsidR="009C29DF" w:rsidRDefault="009C29DF" w:rsidP="004544E6">
      <w:pPr>
        <w:pStyle w:val="FootnoteText"/>
        <w:tabs>
          <w:tab w:val="left" w:pos="240"/>
          <w:tab w:val="left" w:pos="270"/>
        </w:tabs>
      </w:pPr>
      <w:r w:rsidRPr="005014DE">
        <w:rPr>
          <w:rStyle w:val="FootnoteReference"/>
          <w:rFonts w:ascii="Arial" w:hAnsi="Arial" w:cs="Arial"/>
          <w:sz w:val="16"/>
          <w:szCs w:val="16"/>
          <w:vertAlign w:val="baseline"/>
        </w:rPr>
        <w:footnoteRef/>
      </w:r>
      <w:r w:rsidRPr="005014DE">
        <w:rPr>
          <w:rFonts w:ascii="Arial" w:hAnsi="Arial" w:cs="Arial"/>
          <w:sz w:val="16"/>
          <w:szCs w:val="16"/>
        </w:rPr>
        <w:tab/>
      </w:r>
      <w:r w:rsidRPr="005014DE">
        <w:rPr>
          <w:rStyle w:val="Hyperlink"/>
          <w:rFonts w:ascii="Arial" w:hAnsi="Arial" w:cs="Arial"/>
          <w:color w:val="auto"/>
          <w:sz w:val="16"/>
          <w:szCs w:val="16"/>
          <w:u w:val="none"/>
        </w:rPr>
        <w:t>http://www.scor-int.org/Working_Groups/wg133.htm</w:t>
      </w:r>
    </w:p>
  </w:footnote>
  <w:footnote w:id="25">
    <w:p w:rsidR="009C29DF" w:rsidRDefault="009C29DF" w:rsidP="004544E6">
      <w:pPr>
        <w:pStyle w:val="FootnoteText"/>
        <w:tabs>
          <w:tab w:val="left" w:pos="270"/>
        </w:tabs>
      </w:pPr>
      <w:r w:rsidRPr="005014DE">
        <w:rPr>
          <w:rStyle w:val="FootnoteReference"/>
          <w:rFonts w:ascii="Arial" w:hAnsi="Arial" w:cs="Arial"/>
          <w:sz w:val="16"/>
          <w:szCs w:val="16"/>
          <w:vertAlign w:val="baseline"/>
        </w:rPr>
        <w:footnoteRef/>
      </w:r>
      <w:r w:rsidRPr="005014DE">
        <w:rPr>
          <w:rFonts w:ascii="Arial" w:hAnsi="Arial" w:cs="Arial"/>
          <w:sz w:val="16"/>
          <w:szCs w:val="16"/>
        </w:rPr>
        <w:tab/>
      </w:r>
      <w:hyperlink r:id="rId10" w:history="1">
        <w:r w:rsidRPr="005014DE">
          <w:rPr>
            <w:rStyle w:val="Hyperlink"/>
            <w:rFonts w:ascii="Arial" w:hAnsi="Arial" w:cs="Arial"/>
            <w:color w:val="auto"/>
            <w:sz w:val="16"/>
            <w:szCs w:val="16"/>
            <w:u w:val="none"/>
          </w:rPr>
          <w:t>http://www.myocean.eu.org/</w:t>
        </w:r>
      </w:hyperlink>
    </w:p>
  </w:footnote>
  <w:footnote w:id="26">
    <w:p w:rsidR="009C29DF" w:rsidRDefault="009C29DF" w:rsidP="004544E6">
      <w:pPr>
        <w:pStyle w:val="FootnoteText"/>
        <w:tabs>
          <w:tab w:val="left" w:pos="270"/>
        </w:tabs>
      </w:pPr>
      <w:r w:rsidRPr="005014DE">
        <w:rPr>
          <w:rStyle w:val="FootnoteReference"/>
          <w:rFonts w:ascii="Arial" w:hAnsi="Arial" w:cs="Arial"/>
          <w:sz w:val="16"/>
          <w:szCs w:val="16"/>
          <w:vertAlign w:val="baseline"/>
        </w:rPr>
        <w:footnoteRef/>
      </w:r>
      <w:r>
        <w:rPr>
          <w:rFonts w:ascii="Arial" w:hAnsi="Arial" w:cs="Arial"/>
          <w:sz w:val="16"/>
          <w:szCs w:val="16"/>
        </w:rPr>
        <w:tab/>
      </w:r>
      <w:hyperlink r:id="rId11" w:history="1">
        <w:r w:rsidRPr="005014DE">
          <w:rPr>
            <w:rStyle w:val="Hyperlink"/>
            <w:rFonts w:ascii="Arial" w:hAnsi="Arial" w:cs="Arial"/>
            <w:color w:val="auto"/>
            <w:sz w:val="16"/>
            <w:szCs w:val="16"/>
            <w:u w:val="none"/>
          </w:rPr>
          <w:t>http://www.go-ship.org/</w:t>
        </w:r>
      </w:hyperlink>
      <w:r w:rsidRPr="005014DE">
        <w:rPr>
          <w:rFonts w:ascii="Arial" w:hAnsi="Arial" w:cs="Arial"/>
          <w:sz w:val="16"/>
          <w:szCs w:val="16"/>
        </w:rPr>
        <w:t xml:space="preserve"> </w:t>
      </w:r>
    </w:p>
  </w:footnote>
  <w:footnote w:id="27">
    <w:p w:rsidR="009C29DF" w:rsidRDefault="009C29DF" w:rsidP="00D11DDB">
      <w:pPr>
        <w:pStyle w:val="FootnoteText"/>
        <w:tabs>
          <w:tab w:val="left" w:pos="270"/>
        </w:tabs>
      </w:pPr>
      <w:r w:rsidRPr="00CA6527">
        <w:rPr>
          <w:rStyle w:val="FootnoteReference"/>
          <w:rFonts w:ascii="Arial" w:hAnsi="Arial" w:cs="Arial"/>
          <w:sz w:val="16"/>
          <w:szCs w:val="16"/>
          <w:vertAlign w:val="baseline"/>
        </w:rPr>
        <w:footnoteRef/>
      </w:r>
      <w:r w:rsidRPr="00CA6527">
        <w:rPr>
          <w:rFonts w:ascii="Arial" w:hAnsi="Arial" w:cs="Arial"/>
          <w:sz w:val="16"/>
          <w:szCs w:val="16"/>
        </w:rPr>
        <w:tab/>
        <w:t xml:space="preserve">WOCE: </w:t>
      </w:r>
      <w:r w:rsidRPr="00CA6527">
        <w:rPr>
          <w:rFonts w:ascii="Arial" w:eastAsia="MS Mincho" w:hAnsi="Arial" w:cs="Arial"/>
          <w:bCs/>
          <w:sz w:val="16"/>
          <w:szCs w:val="16"/>
        </w:rPr>
        <w:t>World Ocean Circulation Experiment</w:t>
      </w:r>
    </w:p>
  </w:footnote>
  <w:footnote w:id="28">
    <w:p w:rsidR="009C29DF" w:rsidRDefault="009C29DF" w:rsidP="003B1ED2">
      <w:pPr>
        <w:pStyle w:val="FootnoteText"/>
        <w:tabs>
          <w:tab w:val="left" w:pos="360"/>
        </w:tabs>
        <w:ind w:left="360" w:hanging="360"/>
      </w:pPr>
      <w:r w:rsidRPr="003B1ED2">
        <w:rPr>
          <w:rStyle w:val="FootnoteReference"/>
          <w:rFonts w:ascii="Arial" w:hAnsi="Arial" w:cs="Arial"/>
          <w:sz w:val="16"/>
          <w:szCs w:val="16"/>
          <w:vertAlign w:val="baseline"/>
        </w:rPr>
        <w:footnoteRef/>
      </w:r>
      <w:r>
        <w:rPr>
          <w:rFonts w:ascii="Arial" w:hAnsi="Arial" w:cs="Arial"/>
          <w:sz w:val="16"/>
          <w:szCs w:val="16"/>
        </w:rPr>
        <w:tab/>
      </w:r>
      <w:hyperlink r:id="rId12" w:history="1">
        <w:r w:rsidRPr="003B1ED2">
          <w:rPr>
            <w:rStyle w:val="Hyperlink"/>
            <w:rFonts w:ascii="Arial" w:hAnsi="Arial" w:cs="Arial"/>
            <w:color w:val="auto"/>
            <w:sz w:val="16"/>
            <w:szCs w:val="16"/>
            <w:u w:val="none"/>
          </w:rPr>
          <w:t>http://www.scor-int.org/Working_Groups/wg133.htm</w:t>
        </w:r>
      </w:hyperlink>
      <w:r w:rsidRPr="003B1ED2">
        <w:rPr>
          <w:rFonts w:ascii="Arial" w:hAnsi="Arial" w:cs="Arial"/>
          <w:sz w:val="16"/>
          <w:szCs w:val="16"/>
        </w:rPr>
        <w:t xml:space="preserve"> </w:t>
      </w:r>
    </w:p>
  </w:footnote>
  <w:footnote w:id="29">
    <w:p w:rsidR="009C29DF" w:rsidRDefault="009C29DF" w:rsidP="00A0350D">
      <w:pPr>
        <w:pStyle w:val="FootnoteText"/>
        <w:tabs>
          <w:tab w:val="left" w:pos="360"/>
        </w:tabs>
      </w:pPr>
      <w:r w:rsidRPr="00A0350D">
        <w:rPr>
          <w:rStyle w:val="FootnoteReference"/>
          <w:rFonts w:ascii="Arial" w:hAnsi="Arial" w:cs="Arial"/>
          <w:sz w:val="16"/>
          <w:szCs w:val="16"/>
          <w:vertAlign w:val="baseline"/>
        </w:rPr>
        <w:footnoteRef/>
      </w:r>
      <w:r w:rsidRPr="00A0350D">
        <w:rPr>
          <w:rFonts w:ascii="Arial" w:hAnsi="Arial" w:cs="Arial"/>
          <w:sz w:val="16"/>
          <w:szCs w:val="16"/>
        </w:rPr>
        <w:tab/>
      </w:r>
      <w:hyperlink r:id="rId13" w:history="1">
        <w:r w:rsidRPr="00A0350D">
          <w:rPr>
            <w:rStyle w:val="Hyperlink"/>
            <w:rFonts w:ascii="Arial" w:hAnsi="Arial" w:cs="Arial"/>
            <w:color w:val="auto"/>
            <w:sz w:val="16"/>
            <w:szCs w:val="16"/>
            <w:u w:val="none"/>
          </w:rPr>
          <w:t>ftp://ftp.wmo.int/Documents/MediaPublic/Publications/Policy_docs/508_E.pdf</w:t>
        </w:r>
      </w:hyperlink>
      <w:r w:rsidRPr="00A0350D">
        <w:rPr>
          <w:rFonts w:ascii="Arial" w:hAnsi="Arial" w:cs="Arial"/>
          <w:sz w:val="16"/>
          <w:szCs w:val="16"/>
        </w:rPr>
        <w:t xml:space="preserve"> </w:t>
      </w:r>
    </w:p>
  </w:footnote>
  <w:footnote w:id="30">
    <w:p w:rsidR="009C29DF" w:rsidRDefault="009C29DF" w:rsidP="003B1ED2">
      <w:pPr>
        <w:pStyle w:val="FootnoteText"/>
        <w:tabs>
          <w:tab w:val="left" w:pos="360"/>
        </w:tabs>
        <w:ind w:left="360" w:hanging="360"/>
      </w:pPr>
      <w:r w:rsidRPr="003B1ED2">
        <w:rPr>
          <w:rStyle w:val="FootnoteReference"/>
          <w:rFonts w:ascii="Arial" w:hAnsi="Arial" w:cs="Arial"/>
          <w:sz w:val="16"/>
          <w:szCs w:val="16"/>
          <w:vertAlign w:val="baseline"/>
        </w:rPr>
        <w:footnoteRef/>
      </w:r>
      <w:r w:rsidRPr="003B1ED2">
        <w:rPr>
          <w:rFonts w:ascii="Arial" w:hAnsi="Arial" w:cs="Arial"/>
          <w:sz w:val="16"/>
          <w:szCs w:val="16"/>
        </w:rPr>
        <w:tab/>
      </w:r>
      <w:hyperlink r:id="rId14" w:history="1">
        <w:r w:rsidRPr="003B1ED2">
          <w:rPr>
            <w:rStyle w:val="Hyperlink"/>
            <w:rFonts w:ascii="Arial" w:hAnsi="Arial" w:cs="Arial"/>
            <w:color w:val="auto"/>
            <w:sz w:val="16"/>
            <w:szCs w:val="16"/>
            <w:u w:val="none"/>
          </w:rPr>
          <w:t>http://www.iode.org/index.php?option=com_content&amp;task=view&amp;id=51&amp;Itemid=95</w:t>
        </w:r>
      </w:hyperlink>
      <w:r w:rsidRPr="003B1ED2">
        <w:t xml:space="preserve"> </w:t>
      </w:r>
    </w:p>
  </w:footnote>
  <w:footnote w:id="31">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r>
      <w:hyperlink r:id="rId15" w:history="1">
        <w:r w:rsidRPr="00D11DDB">
          <w:rPr>
            <w:rStyle w:val="Hyperlink"/>
            <w:rFonts w:ascii="Arial" w:hAnsi="Arial" w:cs="Arial"/>
            <w:color w:val="auto"/>
            <w:sz w:val="16"/>
            <w:szCs w:val="16"/>
            <w:u w:val="none"/>
          </w:rPr>
          <w:t>http://www.wmo.int/pages/prog/amp/mmop/inmarsat_les.html</w:t>
        </w:r>
      </w:hyperlink>
      <w:r w:rsidRPr="00D11DDB">
        <w:rPr>
          <w:rFonts w:ascii="Arial" w:hAnsi="Arial" w:cs="Arial"/>
          <w:sz w:val="16"/>
          <w:szCs w:val="16"/>
        </w:rPr>
        <w:t xml:space="preserve"> </w:t>
      </w:r>
    </w:p>
  </w:footnote>
  <w:footnote w:id="32">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Pr>
          <w:rFonts w:ascii="Arial" w:hAnsi="Arial" w:cs="Arial"/>
          <w:sz w:val="16"/>
          <w:szCs w:val="16"/>
        </w:rPr>
        <w:tab/>
      </w:r>
      <w:r w:rsidRPr="00D11DDB">
        <w:rPr>
          <w:rFonts w:ascii="Arial" w:hAnsi="Arial" w:cs="Arial"/>
          <w:sz w:val="16"/>
          <w:szCs w:val="16"/>
        </w:rPr>
        <w:t xml:space="preserve">AIS: Automatic Identification System  </w:t>
      </w:r>
    </w:p>
  </w:footnote>
  <w:footnote w:id="33">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Report of surface observation from a sea station </w:t>
      </w:r>
    </w:p>
  </w:footnote>
  <w:footnote w:id="34">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Upper-level pressure, temperature, humidity and wind report from a sea station </w:t>
      </w:r>
    </w:p>
  </w:footnote>
  <w:footnote w:id="35">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Report of </w:t>
      </w:r>
      <w:proofErr w:type="spellStart"/>
      <w:r w:rsidRPr="00D11DDB">
        <w:rPr>
          <w:rFonts w:ascii="Arial" w:hAnsi="Arial" w:cs="Arial"/>
          <w:sz w:val="16"/>
          <w:szCs w:val="16"/>
        </w:rPr>
        <w:t>bathythermal</w:t>
      </w:r>
      <w:proofErr w:type="spellEnd"/>
      <w:r w:rsidRPr="00D11DDB">
        <w:rPr>
          <w:rFonts w:ascii="Arial" w:hAnsi="Arial" w:cs="Arial"/>
          <w:sz w:val="16"/>
          <w:szCs w:val="16"/>
        </w:rPr>
        <w:t xml:space="preserve"> observation</w:t>
      </w:r>
    </w:p>
  </w:footnote>
  <w:footnote w:id="36">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RSMC: Regional Specialized Regional Centre </w:t>
      </w:r>
    </w:p>
  </w:footnote>
  <w:footnote w:id="37">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RTMC: </w:t>
      </w:r>
      <w:proofErr w:type="spellStart"/>
      <w:r w:rsidRPr="00D11DDB">
        <w:rPr>
          <w:rFonts w:ascii="Arial" w:hAnsi="Arial" w:cs="Arial"/>
          <w:sz w:val="16"/>
          <w:szCs w:val="16"/>
        </w:rPr>
        <w:t>VOSClim</w:t>
      </w:r>
      <w:proofErr w:type="spellEnd"/>
      <w:r w:rsidRPr="00D11DDB">
        <w:rPr>
          <w:rFonts w:ascii="Arial" w:hAnsi="Arial" w:cs="Arial"/>
          <w:sz w:val="16"/>
          <w:szCs w:val="16"/>
        </w:rPr>
        <w:t xml:space="preserve"> Real Time Monitoring Centre (operated by USA)</w:t>
      </w:r>
    </w:p>
  </w:footnote>
  <w:footnote w:id="38">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r>
      <w:r w:rsidRPr="00D11DDB">
        <w:rPr>
          <w:rFonts w:ascii="Arial" w:eastAsia="MS Mincho" w:hAnsi="Arial" w:cs="Arial"/>
          <w:bCs/>
          <w:sz w:val="16"/>
          <w:szCs w:val="16"/>
        </w:rPr>
        <w:t xml:space="preserve">European Centre for Medium-Range Weather Forecasts </w:t>
      </w:r>
      <w:r w:rsidRPr="00D11DDB">
        <w:rPr>
          <w:rFonts w:ascii="Arial" w:hAnsi="Arial" w:cs="Arial"/>
          <w:sz w:val="16"/>
          <w:szCs w:val="16"/>
        </w:rPr>
        <w:t xml:space="preserve"> </w:t>
      </w:r>
    </w:p>
  </w:footnote>
  <w:footnote w:id="39">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IMMT: International Maritime Meteorological Tape format </w:t>
      </w:r>
    </w:p>
  </w:footnote>
  <w:footnote w:id="40">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r>
      <w:proofErr w:type="spellStart"/>
      <w:r w:rsidRPr="00D11DDB">
        <w:rPr>
          <w:rFonts w:ascii="Arial" w:hAnsi="Arial" w:cs="Arial"/>
          <w:sz w:val="16"/>
          <w:szCs w:val="16"/>
        </w:rPr>
        <w:t>NetCDF</w:t>
      </w:r>
      <w:proofErr w:type="spellEnd"/>
      <w:r w:rsidRPr="00D11DDB">
        <w:rPr>
          <w:rFonts w:ascii="Arial" w:hAnsi="Arial" w:cs="Arial"/>
          <w:sz w:val="16"/>
          <w:szCs w:val="16"/>
        </w:rPr>
        <w:t xml:space="preserve">: Network Common Data Format </w:t>
      </w:r>
    </w:p>
  </w:footnote>
  <w:footnote w:id="41">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GCCs: Global Collecting </w:t>
      </w:r>
      <w:proofErr w:type="spellStart"/>
      <w:r w:rsidRPr="00D11DDB">
        <w:rPr>
          <w:rFonts w:ascii="Arial" w:hAnsi="Arial" w:cs="Arial"/>
          <w:sz w:val="16"/>
          <w:szCs w:val="16"/>
        </w:rPr>
        <w:t>Centres</w:t>
      </w:r>
      <w:proofErr w:type="spellEnd"/>
      <w:r w:rsidRPr="00D11DDB">
        <w:rPr>
          <w:rFonts w:ascii="Arial" w:hAnsi="Arial" w:cs="Arial"/>
          <w:sz w:val="16"/>
          <w:szCs w:val="16"/>
        </w:rPr>
        <w:t xml:space="preserve"> (operated by UK and Germany) </w:t>
      </w:r>
    </w:p>
  </w:footnote>
  <w:footnote w:id="42">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MQCS: Minimum Quality Control Standard </w:t>
      </w:r>
    </w:p>
  </w:footnote>
  <w:footnote w:id="43">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DAC: Data Assembly Centre </w:t>
      </w:r>
    </w:p>
  </w:footnote>
  <w:footnote w:id="44">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ICOADS: </w:t>
      </w:r>
      <w:r w:rsidRPr="00D11DDB">
        <w:rPr>
          <w:rFonts w:ascii="Arial" w:eastAsia="MS Mincho" w:hAnsi="Arial" w:cs="Arial"/>
          <w:bCs/>
          <w:sz w:val="16"/>
          <w:szCs w:val="16"/>
        </w:rPr>
        <w:t>International Comprehensive Ocean-Atmosphere Data Set (USA)</w:t>
      </w:r>
      <w:r w:rsidRPr="00D11DDB">
        <w:rPr>
          <w:rFonts w:ascii="Arial" w:hAnsi="Arial" w:cs="Arial"/>
          <w:sz w:val="16"/>
          <w:szCs w:val="16"/>
        </w:rPr>
        <w:t xml:space="preserve"> </w:t>
      </w:r>
    </w:p>
  </w:footnote>
  <w:footnote w:id="45">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NMHSs: </w:t>
      </w:r>
      <w:r w:rsidRPr="00D11DDB">
        <w:rPr>
          <w:rFonts w:ascii="Arial" w:eastAsia="MS Mincho" w:hAnsi="Arial" w:cs="Arial"/>
          <w:bCs/>
          <w:sz w:val="16"/>
          <w:szCs w:val="16"/>
        </w:rPr>
        <w:t>National Meteorological and Hydrological Services</w:t>
      </w:r>
      <w:r w:rsidRPr="00D11DDB">
        <w:rPr>
          <w:rFonts w:ascii="Arial" w:hAnsi="Arial" w:cs="Arial"/>
          <w:sz w:val="16"/>
          <w:szCs w:val="16"/>
        </w:rPr>
        <w:t xml:space="preserve"> </w:t>
      </w:r>
    </w:p>
  </w:footnote>
  <w:footnote w:id="46">
    <w:p w:rsidR="009C29DF" w:rsidRDefault="009C29DF" w:rsidP="00D11DDB">
      <w:pPr>
        <w:pStyle w:val="FootnoteText"/>
        <w:tabs>
          <w:tab w:val="left" w:pos="27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WOD: </w:t>
      </w:r>
      <w:r w:rsidRPr="00D11DDB">
        <w:rPr>
          <w:rFonts w:ascii="Arial" w:eastAsia="MS Mincho" w:hAnsi="Arial" w:cs="Arial"/>
          <w:bCs/>
          <w:sz w:val="16"/>
          <w:szCs w:val="16"/>
        </w:rPr>
        <w:t>World Ocean Database (USA)</w:t>
      </w:r>
      <w:r w:rsidRPr="00D11DDB">
        <w:rPr>
          <w:rFonts w:ascii="Arial" w:hAnsi="Arial" w:cs="Arial"/>
          <w:sz w:val="16"/>
          <w:szCs w:val="16"/>
        </w:rPr>
        <w:t xml:space="preserve"> </w:t>
      </w:r>
    </w:p>
  </w:footnote>
  <w:footnote w:id="47">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http://www.wmo.int/pages/prog/www/ois/pub47/pub47-home.htm</w:t>
      </w:r>
    </w:p>
  </w:footnote>
  <w:footnote w:id="48">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r>
      <w:r>
        <w:rPr>
          <w:rFonts w:ascii="Arial" w:hAnsi="Arial" w:cs="Arial"/>
          <w:sz w:val="16"/>
          <w:szCs w:val="16"/>
        </w:rPr>
        <w:t xml:space="preserve">E-SURFMAR: </w:t>
      </w:r>
      <w:r w:rsidRPr="00DF4D53">
        <w:rPr>
          <w:rFonts w:ascii="Arial" w:eastAsia="MS Mincho" w:hAnsi="Arial" w:cs="Arial"/>
          <w:bCs/>
          <w:sz w:val="16"/>
          <w:szCs w:val="16"/>
        </w:rPr>
        <w:t xml:space="preserve">Surface Marine </w:t>
      </w:r>
      <w:proofErr w:type="spellStart"/>
      <w:r w:rsidRPr="00DF4D53">
        <w:rPr>
          <w:rFonts w:ascii="Arial" w:eastAsia="MS Mincho" w:hAnsi="Arial" w:cs="Arial"/>
          <w:bCs/>
          <w:sz w:val="16"/>
          <w:szCs w:val="16"/>
        </w:rPr>
        <w:t>programme</w:t>
      </w:r>
      <w:proofErr w:type="spellEnd"/>
      <w:r w:rsidRPr="00DF4D53">
        <w:rPr>
          <w:rFonts w:ascii="Arial" w:eastAsia="MS Mincho" w:hAnsi="Arial" w:cs="Arial"/>
          <w:bCs/>
          <w:sz w:val="16"/>
          <w:szCs w:val="16"/>
        </w:rPr>
        <w:t xml:space="preserve"> of the Network of European Meteorological Services, EUMETNET</w:t>
      </w:r>
      <w:r w:rsidRPr="00DF4D53">
        <w:rPr>
          <w:rFonts w:ascii="Arial" w:hAnsi="Arial" w:cs="Arial"/>
          <w:sz w:val="16"/>
          <w:szCs w:val="16"/>
        </w:rPr>
        <w:t xml:space="preserve"> - </w:t>
      </w:r>
      <w:hyperlink r:id="rId16" w:history="1">
        <w:r w:rsidRPr="00D11DDB">
          <w:rPr>
            <w:rStyle w:val="Hyperlink"/>
            <w:rFonts w:ascii="Arial" w:hAnsi="Arial" w:cs="Arial"/>
            <w:color w:val="auto"/>
            <w:sz w:val="16"/>
            <w:szCs w:val="16"/>
            <w:u w:val="none"/>
          </w:rPr>
          <w:t>http://esurfmar.meteo.fr/doc/vosmetadata/index.php</w:t>
        </w:r>
      </w:hyperlink>
      <w:r w:rsidRPr="00D11DDB">
        <w:rPr>
          <w:rFonts w:ascii="Arial" w:hAnsi="Arial" w:cs="Arial"/>
          <w:sz w:val="16"/>
          <w:szCs w:val="16"/>
        </w:rPr>
        <w:t xml:space="preserve">  </w:t>
      </w:r>
    </w:p>
  </w:footnote>
  <w:footnote w:id="49">
    <w:p w:rsidR="009C29DF" w:rsidRDefault="009C29DF" w:rsidP="00D11DDB">
      <w:pPr>
        <w:pStyle w:val="FootnoteText"/>
        <w:tabs>
          <w:tab w:val="left" w:pos="270"/>
          <w:tab w:val="left" w:pos="360"/>
        </w:tabs>
        <w:ind w:left="270" w:hanging="270"/>
      </w:pPr>
      <w:r w:rsidRPr="00D11DDB">
        <w:rPr>
          <w:rStyle w:val="FootnoteReference"/>
          <w:rFonts w:ascii="Arial" w:hAnsi="Arial" w:cs="Arial"/>
          <w:sz w:val="16"/>
          <w:szCs w:val="16"/>
          <w:vertAlign w:val="baseline"/>
        </w:rPr>
        <w:footnoteRef/>
      </w:r>
      <w:r w:rsidRPr="00D11DDB">
        <w:rPr>
          <w:rFonts w:ascii="Arial" w:hAnsi="Arial" w:cs="Arial"/>
          <w:sz w:val="16"/>
          <w:szCs w:val="16"/>
        </w:rPr>
        <w:tab/>
        <w:t>http://www.jcommops.org/soop/soop_report.html</w:t>
      </w:r>
    </w:p>
  </w:footnote>
  <w:footnote w:id="50">
    <w:p w:rsidR="009C29DF" w:rsidRDefault="009C29DF" w:rsidP="00143BD2">
      <w:pPr>
        <w:pStyle w:val="FootnoteText"/>
        <w:tabs>
          <w:tab w:val="left" w:pos="360"/>
        </w:tabs>
        <w:ind w:left="360" w:hanging="360"/>
      </w:pPr>
      <w:r w:rsidRPr="0080255F">
        <w:rPr>
          <w:rStyle w:val="FootnoteReference"/>
          <w:rFonts w:ascii="Arial" w:hAnsi="Arial" w:cs="Arial"/>
          <w:sz w:val="16"/>
          <w:szCs w:val="16"/>
          <w:vertAlign w:val="baseline"/>
        </w:rPr>
        <w:footnoteRef/>
      </w:r>
      <w:r>
        <w:rPr>
          <w:rFonts w:ascii="Arial" w:hAnsi="Arial" w:cs="Arial"/>
          <w:sz w:val="16"/>
          <w:szCs w:val="16"/>
        </w:rPr>
        <w:tab/>
      </w:r>
      <w:proofErr w:type="gramStart"/>
      <w:r w:rsidRPr="0080255F">
        <w:rPr>
          <w:rFonts w:ascii="Arial" w:hAnsi="Arial" w:cs="Arial"/>
          <w:sz w:val="16"/>
          <w:szCs w:val="16"/>
        </w:rPr>
        <w:t xml:space="preserve">See document of Pub47 at </w:t>
      </w:r>
      <w:hyperlink r:id="rId17" w:history="1">
        <w:r w:rsidRPr="0080255F">
          <w:rPr>
            <w:rStyle w:val="Hyperlink"/>
            <w:rFonts w:ascii="Arial" w:hAnsi="Arial" w:cs="Arial"/>
            <w:color w:val="auto"/>
            <w:sz w:val="16"/>
            <w:szCs w:val="16"/>
            <w:u w:val="none"/>
          </w:rPr>
          <w:t>http://www.bom.gov.au/jcomm/vos/documents/pub47_documentation_version4.pdf</w:t>
        </w:r>
      </w:hyperlink>
      <w:r w:rsidRPr="0080255F">
        <w:rPr>
          <w:rFonts w:ascii="Arial" w:hAnsi="Arial" w:cs="Arial"/>
          <w:sz w:val="16"/>
          <w:szCs w:val="16"/>
        </w:rPr>
        <w:t xml:space="preserve"> ; Code Table 1601, </w:t>
      </w:r>
      <w:proofErr w:type="spellStart"/>
      <w:r w:rsidRPr="0080255F">
        <w:rPr>
          <w:rFonts w:ascii="Arial" w:hAnsi="Arial" w:cs="Arial"/>
          <w:sz w:val="16"/>
          <w:szCs w:val="16"/>
        </w:rPr>
        <w:t>prST</w:t>
      </w:r>
      <w:proofErr w:type="spellEnd"/>
      <w:r w:rsidRPr="0080255F">
        <w:rPr>
          <w:rFonts w:ascii="Arial" w:hAnsi="Arial" w:cs="Arial"/>
          <w:sz w:val="16"/>
          <w:szCs w:val="16"/>
        </w:rPr>
        <w:t>, Transmission system for sending weather reports.</w:t>
      </w:r>
      <w:proofErr w:type="gramEnd"/>
    </w:p>
  </w:footnote>
  <w:footnote w:id="51">
    <w:p w:rsidR="009C29DF" w:rsidRDefault="009C29DF" w:rsidP="00143BD2">
      <w:pPr>
        <w:pStyle w:val="FootnoteText"/>
        <w:tabs>
          <w:tab w:val="left" w:pos="360"/>
        </w:tabs>
        <w:ind w:left="360" w:hanging="360"/>
      </w:pPr>
      <w:r w:rsidRPr="003C03BB">
        <w:rPr>
          <w:rStyle w:val="FootnoteReference"/>
          <w:rFonts w:ascii="Arial" w:hAnsi="Arial" w:cs="Arial"/>
          <w:sz w:val="16"/>
          <w:szCs w:val="16"/>
          <w:vertAlign w:val="baseline"/>
        </w:rPr>
        <w:footnoteRef/>
      </w:r>
      <w:r w:rsidRPr="003C03BB">
        <w:rPr>
          <w:rFonts w:ascii="Arial" w:hAnsi="Arial" w:cs="Arial"/>
          <w:sz w:val="16"/>
          <w:szCs w:val="16"/>
        </w:rPr>
        <w:tab/>
        <w:t>http://www.wmo.int/pages/prog/amp/mmop/inmarsat_les.html</w:t>
      </w:r>
    </w:p>
  </w:footnote>
  <w:footnote w:id="52">
    <w:p w:rsidR="009C29DF" w:rsidRDefault="009C29DF" w:rsidP="00B83224">
      <w:pPr>
        <w:pStyle w:val="FootnoteText"/>
        <w:tabs>
          <w:tab w:val="left" w:pos="360"/>
        </w:tabs>
      </w:pPr>
      <w:r w:rsidRPr="00CA6527">
        <w:rPr>
          <w:rStyle w:val="FootnoteReference"/>
          <w:rFonts w:ascii="Arial" w:hAnsi="Arial" w:cs="Arial"/>
          <w:sz w:val="16"/>
          <w:szCs w:val="16"/>
          <w:vertAlign w:val="baseline"/>
        </w:rPr>
        <w:footnoteRef/>
      </w:r>
      <w:r w:rsidRPr="00CA6527">
        <w:rPr>
          <w:rFonts w:ascii="Arial" w:hAnsi="Arial" w:cs="Arial"/>
          <w:sz w:val="16"/>
          <w:szCs w:val="16"/>
        </w:rPr>
        <w:tab/>
      </w:r>
      <w:r w:rsidRPr="00CA6527">
        <w:rPr>
          <w:rFonts w:ascii="Arial" w:eastAsia="Batang" w:hAnsi="Arial" w:cs="Arial"/>
          <w:sz w:val="16"/>
          <w:szCs w:val="16"/>
          <w:lang w:eastAsia="zh-CN"/>
        </w:rPr>
        <w:t>Report of marine surface observation along a ship’s track</w:t>
      </w:r>
    </w:p>
  </w:footnote>
  <w:footnote w:id="53">
    <w:p w:rsidR="009C29DF" w:rsidRDefault="009C29DF" w:rsidP="00B83224">
      <w:pPr>
        <w:pStyle w:val="FootnoteText"/>
        <w:tabs>
          <w:tab w:val="left" w:pos="360"/>
        </w:tabs>
      </w:pPr>
      <w:r w:rsidRPr="00CA6527">
        <w:rPr>
          <w:rStyle w:val="FootnoteReference"/>
          <w:rFonts w:ascii="Arial" w:hAnsi="Arial" w:cs="Arial"/>
          <w:sz w:val="16"/>
          <w:szCs w:val="16"/>
          <w:vertAlign w:val="baseline"/>
        </w:rPr>
        <w:footnoteRef/>
      </w:r>
      <w:r w:rsidRPr="00CA6527">
        <w:rPr>
          <w:rFonts w:ascii="Arial" w:hAnsi="Arial" w:cs="Arial"/>
          <w:sz w:val="16"/>
          <w:szCs w:val="16"/>
        </w:rPr>
        <w:tab/>
        <w:t xml:space="preserve">Binary Universal Form for the Representation of Meteorological Data </w:t>
      </w:r>
    </w:p>
  </w:footnote>
  <w:footnote w:id="54">
    <w:p w:rsidR="009C29DF" w:rsidRDefault="009C29DF" w:rsidP="00D11DDB">
      <w:pPr>
        <w:pStyle w:val="FootnoteText"/>
        <w:tabs>
          <w:tab w:val="left" w:pos="360"/>
        </w:tabs>
      </w:pPr>
      <w:r w:rsidRPr="00D11DDB">
        <w:rPr>
          <w:rStyle w:val="FootnoteReference"/>
          <w:rFonts w:ascii="Arial" w:hAnsi="Arial" w:cs="Arial"/>
          <w:sz w:val="16"/>
          <w:szCs w:val="16"/>
          <w:vertAlign w:val="baseline"/>
        </w:rPr>
        <w:footnoteRef/>
      </w:r>
      <w:r w:rsidRPr="00D11DDB">
        <w:rPr>
          <w:rFonts w:ascii="Arial" w:hAnsi="Arial" w:cs="Arial"/>
          <w:sz w:val="16"/>
          <w:szCs w:val="16"/>
        </w:rPr>
        <w:tab/>
        <w:t xml:space="preserve">EUCOS: </w:t>
      </w:r>
      <w:r w:rsidRPr="00D11DDB">
        <w:rPr>
          <w:rFonts w:ascii="Arial" w:eastAsia="MS Mincho" w:hAnsi="Arial" w:cs="Arial"/>
          <w:bCs/>
          <w:sz w:val="16"/>
          <w:szCs w:val="16"/>
        </w:rPr>
        <w:t>EUMETNET Composite Observing System</w:t>
      </w:r>
    </w:p>
  </w:footnote>
  <w:footnote w:id="55">
    <w:p w:rsidR="009C29DF" w:rsidRDefault="009C29DF" w:rsidP="0024746B">
      <w:pPr>
        <w:tabs>
          <w:tab w:val="left" w:pos="360"/>
        </w:tabs>
        <w:autoSpaceDE w:val="0"/>
        <w:autoSpaceDN w:val="0"/>
        <w:adjustRightInd w:val="0"/>
        <w:ind w:left="360" w:hanging="360"/>
        <w:jc w:val="both"/>
      </w:pPr>
      <w:r w:rsidRPr="004544E6">
        <w:rPr>
          <w:rStyle w:val="FootnoteReference"/>
          <w:rFonts w:ascii="Arial" w:hAnsi="Arial" w:cs="Arial"/>
          <w:sz w:val="16"/>
          <w:szCs w:val="16"/>
          <w:vertAlign w:val="baseline"/>
        </w:rPr>
        <w:footnoteRef/>
      </w:r>
      <w:r w:rsidRPr="004544E6">
        <w:rPr>
          <w:rFonts w:ascii="Arial" w:hAnsi="Arial" w:cs="Arial"/>
          <w:sz w:val="16"/>
          <w:szCs w:val="16"/>
        </w:rPr>
        <w:tab/>
      </w:r>
      <w:r w:rsidRPr="004544E6">
        <w:rPr>
          <w:rFonts w:ascii="Arial" w:hAnsi="Arial" w:cs="Arial"/>
          <w:sz w:val="16"/>
          <w:szCs w:val="16"/>
          <w:u w:color="0200E9"/>
        </w:rPr>
        <w:t>At the ETMC-III meeting it was recognized that, with respect to the preservation of the real-time data, there are three different levels of observations (A) Observing practices and the recording of the observations on-board the ship; (B) Transmission of the observations in real-time from ship to shore. While it was not proposed to standardize the format(s) used for the transmission of VOS data from ship to shore, ETMC felt that it would be useful to provide guidance regarding the elements that should be transmitted, on a variable-by-variable basis; and (C) Transmission of the observations in real-time onto the GTS in BUFR format.</w:t>
      </w:r>
    </w:p>
  </w:footnote>
  <w:footnote w:id="56">
    <w:p w:rsidR="009C29DF" w:rsidRDefault="009C29DF" w:rsidP="00A257D4">
      <w:pPr>
        <w:pStyle w:val="FootnoteText"/>
        <w:tabs>
          <w:tab w:val="left" w:pos="270"/>
        </w:tabs>
        <w:ind w:left="270" w:hanging="270"/>
        <w:jc w:val="both"/>
      </w:pPr>
      <w:r w:rsidRPr="00A257D4">
        <w:rPr>
          <w:rStyle w:val="FootnoteReference"/>
          <w:rFonts w:ascii="Arial" w:hAnsi="Arial" w:cs="Arial"/>
          <w:sz w:val="16"/>
          <w:szCs w:val="16"/>
          <w:vertAlign w:val="baseline"/>
        </w:rPr>
        <w:footnoteRef/>
      </w:r>
      <w:r w:rsidRPr="00A257D4">
        <w:rPr>
          <w:rFonts w:ascii="Arial" w:hAnsi="Arial" w:cs="Arial"/>
          <w:sz w:val="16"/>
          <w:szCs w:val="16"/>
        </w:rPr>
        <w:tab/>
        <w:t xml:space="preserve">MASK: the ship’s call sign is masked using a unique identification number in place of the real ship’s call sign in FM-13-XI Ext. SHIP reports that are distributed on the GTS. This unique identification number is allocated nationally or regionally. Allocation of unique numbers is coordinated regionally in case a group of countries from a region agrees to use the same scheme. The name of the NMHS recruiting country (i.e. not the country of the ship’s registration) </w:t>
      </w:r>
      <w:proofErr w:type="gramStart"/>
      <w:r w:rsidRPr="00A257D4">
        <w:rPr>
          <w:rFonts w:ascii="Arial" w:hAnsi="Arial" w:cs="Arial"/>
          <w:sz w:val="16"/>
          <w:szCs w:val="16"/>
        </w:rPr>
        <w:t>can  be</w:t>
      </w:r>
      <w:proofErr w:type="gramEnd"/>
      <w:r w:rsidRPr="00A257D4">
        <w:rPr>
          <w:rFonts w:ascii="Arial" w:hAnsi="Arial" w:cs="Arial"/>
          <w:sz w:val="16"/>
          <w:szCs w:val="16"/>
        </w:rPr>
        <w:t xml:space="preserve"> part of the masked call sign. To avoid confusion with ODAS and buoy numbers, the unique Identification Numbers should start with an alphabetic letter.</w:t>
      </w:r>
    </w:p>
  </w:footnote>
  <w:footnote w:id="57">
    <w:p w:rsidR="009C29DF" w:rsidRDefault="009C29DF" w:rsidP="00A257D4">
      <w:pPr>
        <w:pStyle w:val="FootnoteText"/>
        <w:tabs>
          <w:tab w:val="left" w:pos="270"/>
        </w:tabs>
        <w:ind w:left="270" w:hanging="270"/>
      </w:pPr>
      <w:r w:rsidRPr="00A257D4">
        <w:rPr>
          <w:rStyle w:val="FootnoteReference"/>
          <w:rFonts w:ascii="Arial" w:hAnsi="Arial" w:cs="Arial"/>
          <w:sz w:val="16"/>
          <w:szCs w:val="16"/>
          <w:vertAlign w:val="baseline"/>
        </w:rPr>
        <w:footnoteRef/>
      </w:r>
      <w:r w:rsidRPr="00A257D4">
        <w:rPr>
          <w:rFonts w:ascii="Arial" w:hAnsi="Arial" w:cs="Arial"/>
          <w:sz w:val="16"/>
          <w:szCs w:val="16"/>
        </w:rPr>
        <w:tab/>
        <w:t xml:space="preserve">REAL: The actual (real) ship’s call sign is used in FM-13-XI Ext. SHIP reports that are distributed on the GTS. </w:t>
      </w:r>
    </w:p>
  </w:footnote>
  <w:footnote w:id="58">
    <w:p w:rsidR="009C29DF" w:rsidRDefault="009C29DF" w:rsidP="007D5F43">
      <w:pPr>
        <w:pStyle w:val="FootnoteText"/>
        <w:tabs>
          <w:tab w:val="left" w:pos="270"/>
        </w:tabs>
      </w:pPr>
      <w:r w:rsidRPr="007D5F43">
        <w:rPr>
          <w:rStyle w:val="FootnoteReference"/>
          <w:rFonts w:ascii="Arial" w:hAnsi="Arial" w:cs="Arial"/>
          <w:sz w:val="16"/>
          <w:szCs w:val="16"/>
          <w:vertAlign w:val="baseline"/>
        </w:rPr>
        <w:footnoteRef/>
      </w:r>
      <w:r>
        <w:rPr>
          <w:rFonts w:ascii="Arial" w:hAnsi="Arial" w:cs="Arial"/>
          <w:sz w:val="16"/>
          <w:szCs w:val="16"/>
        </w:rPr>
        <w:tab/>
      </w:r>
      <w:hyperlink r:id="rId18" w:history="1">
        <w:r w:rsidRPr="007D5F43">
          <w:rPr>
            <w:rStyle w:val="Hyperlink"/>
            <w:rFonts w:ascii="Arial" w:eastAsia="Arial Unicode MS" w:hAnsi="Arial" w:cs="Arial"/>
            <w:color w:val="auto"/>
            <w:sz w:val="16"/>
            <w:szCs w:val="16"/>
            <w:u w:val="none"/>
          </w:rPr>
          <w:t>http://research.metoffice.gov.uk/research/nwp/observations/monitoring/index.html</w:t>
        </w:r>
      </w:hyperlink>
      <w:r w:rsidRPr="007D5F43">
        <w:rPr>
          <w:rFonts w:ascii="Arial" w:eastAsia="Arial Unicode MS" w:hAnsi="Arial" w:cs="Arial"/>
          <w:sz w:val="16"/>
          <w:szCs w:val="16"/>
        </w:rPr>
        <w:t xml:space="preserve"> </w:t>
      </w:r>
    </w:p>
  </w:footnote>
  <w:footnote w:id="59">
    <w:p w:rsidR="009C29DF" w:rsidRDefault="009C29DF" w:rsidP="007D5F43">
      <w:pPr>
        <w:pStyle w:val="FootnoteText"/>
        <w:tabs>
          <w:tab w:val="left" w:pos="270"/>
        </w:tabs>
      </w:pPr>
      <w:r w:rsidRPr="007D5F43">
        <w:rPr>
          <w:rStyle w:val="FootnoteReference"/>
          <w:rFonts w:ascii="Arial" w:hAnsi="Arial" w:cs="Arial"/>
          <w:sz w:val="16"/>
          <w:szCs w:val="16"/>
          <w:vertAlign w:val="baseline"/>
        </w:rPr>
        <w:footnoteRef/>
      </w:r>
      <w:r>
        <w:rPr>
          <w:rFonts w:ascii="Arial" w:hAnsi="Arial" w:cs="Arial"/>
          <w:sz w:val="16"/>
          <w:szCs w:val="16"/>
        </w:rPr>
        <w:tab/>
      </w:r>
      <w:hyperlink r:id="rId19" w:history="1">
        <w:r w:rsidRPr="007D5F43">
          <w:rPr>
            <w:rStyle w:val="Hyperlink"/>
            <w:rFonts w:ascii="Arial" w:eastAsia="Arial Unicode MS" w:hAnsi="Arial" w:cs="Arial"/>
            <w:color w:val="auto"/>
            <w:sz w:val="16"/>
            <w:szCs w:val="16"/>
            <w:u w:val="none"/>
          </w:rPr>
          <w:t>ftp://mask2real:vosmask@ftp.jcommops.org/mask2real.csv</w:t>
        </w:r>
      </w:hyperlink>
      <w:r w:rsidRPr="007D5F43">
        <w:rPr>
          <w:rFonts w:ascii="Arial" w:eastAsia="Arial Unicode MS" w:hAnsi="Arial" w:cs="Arial"/>
          <w:sz w:val="16"/>
          <w:szCs w:val="16"/>
        </w:rPr>
        <w:t xml:space="preserve"> </w:t>
      </w:r>
    </w:p>
  </w:footnote>
  <w:footnote w:id="60">
    <w:p w:rsidR="009C29DF" w:rsidRDefault="009C29DF" w:rsidP="007D5F43">
      <w:pPr>
        <w:pStyle w:val="FootnoteText"/>
        <w:tabs>
          <w:tab w:val="left" w:pos="270"/>
        </w:tabs>
      </w:pPr>
      <w:r w:rsidRPr="007D5F43">
        <w:rPr>
          <w:rStyle w:val="FootnoteReference"/>
          <w:rFonts w:ascii="Arial" w:hAnsi="Arial" w:cs="Arial"/>
          <w:sz w:val="16"/>
          <w:szCs w:val="16"/>
          <w:vertAlign w:val="baseline"/>
        </w:rPr>
        <w:footnoteRef/>
      </w:r>
      <w:r>
        <w:rPr>
          <w:rFonts w:ascii="Arial" w:hAnsi="Arial" w:cs="Arial"/>
          <w:sz w:val="16"/>
          <w:szCs w:val="16"/>
        </w:rPr>
        <w:tab/>
      </w:r>
      <w:hyperlink r:id="rId20" w:history="1">
        <w:r w:rsidRPr="007D5F43">
          <w:rPr>
            <w:rStyle w:val="Hyperlink"/>
            <w:rFonts w:ascii="Arial" w:eastAsia="Arial Unicode MS" w:hAnsi="Arial" w:cs="Arial"/>
            <w:color w:val="auto"/>
            <w:sz w:val="16"/>
            <w:szCs w:val="16"/>
            <w:u w:val="none"/>
          </w:rPr>
          <w:t>http://research.metoffice.gov.uk/research/nwp/observations/monitoring/marine/TOR/index.html</w:t>
        </w:r>
      </w:hyperlink>
      <w:r w:rsidRPr="007D5F43">
        <w:rPr>
          <w:rFonts w:ascii="Arial" w:eastAsia="Arial Unicode MS" w:hAnsi="Arial" w:cs="Arial"/>
          <w:sz w:val="16"/>
          <w:szCs w:val="16"/>
        </w:rPr>
        <w:t xml:space="preserve"> </w:t>
      </w:r>
    </w:p>
  </w:footnote>
  <w:footnote w:id="61">
    <w:p w:rsidR="009C29DF" w:rsidRDefault="009C29DF" w:rsidP="00CA6527">
      <w:pPr>
        <w:pStyle w:val="FootnoteText"/>
        <w:tabs>
          <w:tab w:val="left" w:pos="270"/>
        </w:tabs>
      </w:pPr>
      <w:r w:rsidRPr="00CA6527">
        <w:rPr>
          <w:rStyle w:val="FootnoteReference"/>
          <w:rFonts w:cs="Arial"/>
          <w:sz w:val="16"/>
          <w:szCs w:val="16"/>
          <w:vertAlign w:val="baseline"/>
        </w:rPr>
        <w:footnoteRef/>
      </w:r>
      <w:r w:rsidRPr="00CA6527">
        <w:rPr>
          <w:rFonts w:ascii="Arial" w:hAnsi="Arial" w:cs="Arial"/>
          <w:sz w:val="16"/>
          <w:szCs w:val="16"/>
        </w:rPr>
        <w:tab/>
      </w:r>
      <w:hyperlink r:id="rId21" w:history="1">
        <w:r w:rsidRPr="00CA6527">
          <w:rPr>
            <w:rStyle w:val="Hyperlink"/>
            <w:rFonts w:ascii="Arial" w:hAnsi="Arial" w:cs="Arial"/>
            <w:color w:val="auto"/>
            <w:sz w:val="16"/>
            <w:szCs w:val="16"/>
            <w:u w:val="none"/>
          </w:rPr>
          <w:t>http://www.ncdc.noaa.gov/oa/climate/vosclim/vosclim.html</w:t>
        </w:r>
      </w:hyperlink>
      <w:r w:rsidRPr="00CA6527">
        <w:rPr>
          <w:rFonts w:ascii="Arial" w:hAnsi="Arial" w:cs="Arial"/>
          <w:sz w:val="16"/>
          <w:szCs w:val="16"/>
        </w:rPr>
        <w:t xml:space="preserve"> </w:t>
      </w:r>
    </w:p>
  </w:footnote>
  <w:footnote w:id="62">
    <w:p w:rsidR="009C29DF" w:rsidRDefault="009C29DF" w:rsidP="00CA6527">
      <w:pPr>
        <w:pStyle w:val="FootnoteText"/>
        <w:tabs>
          <w:tab w:val="left" w:pos="270"/>
        </w:tabs>
      </w:pPr>
      <w:r w:rsidRPr="00CA6527">
        <w:rPr>
          <w:rStyle w:val="FootnoteReference"/>
          <w:rFonts w:cs="Arial"/>
          <w:sz w:val="16"/>
          <w:szCs w:val="16"/>
          <w:vertAlign w:val="baseline"/>
        </w:rPr>
        <w:footnoteRef/>
      </w:r>
      <w:r w:rsidRPr="00CA6527">
        <w:rPr>
          <w:rFonts w:ascii="Arial" w:hAnsi="Arial" w:cs="Arial"/>
          <w:sz w:val="16"/>
          <w:szCs w:val="16"/>
        </w:rPr>
        <w:tab/>
      </w:r>
      <w:hyperlink r:id="rId22" w:history="1">
        <w:r w:rsidRPr="00CA6527">
          <w:rPr>
            <w:rStyle w:val="Hyperlink"/>
            <w:rFonts w:ascii="Arial" w:hAnsi="Arial" w:cs="Arial"/>
            <w:color w:val="auto"/>
            <w:sz w:val="16"/>
            <w:szCs w:val="16"/>
            <w:u w:val="none"/>
          </w:rPr>
          <w:t>http://www.ncdc.noaa.gov/oa/climate/vosclim/vosclim.html</w:t>
        </w:r>
      </w:hyperlink>
    </w:p>
  </w:footnote>
  <w:footnote w:id="63">
    <w:p w:rsidR="009C29DF" w:rsidRDefault="009C29DF" w:rsidP="00CA6527">
      <w:pPr>
        <w:pStyle w:val="FootnoteText"/>
        <w:tabs>
          <w:tab w:val="left" w:pos="270"/>
        </w:tabs>
      </w:pPr>
      <w:r w:rsidRPr="00CA6527">
        <w:rPr>
          <w:rStyle w:val="FootnoteReference"/>
          <w:rFonts w:cs="Arial"/>
          <w:sz w:val="16"/>
          <w:szCs w:val="16"/>
          <w:vertAlign w:val="baseline"/>
        </w:rPr>
        <w:footnoteRef/>
      </w:r>
      <w:r w:rsidRPr="00CA6527">
        <w:rPr>
          <w:rFonts w:ascii="Arial" w:hAnsi="Arial" w:cs="Arial"/>
          <w:sz w:val="16"/>
          <w:szCs w:val="16"/>
        </w:rPr>
        <w:tab/>
      </w:r>
      <w:hyperlink r:id="rId23" w:history="1">
        <w:r w:rsidRPr="00CA6527">
          <w:rPr>
            <w:rStyle w:val="Hyperlink"/>
            <w:rFonts w:ascii="Arial" w:hAnsi="Arial" w:cs="Arial"/>
            <w:color w:val="auto"/>
            <w:sz w:val="16"/>
            <w:szCs w:val="16"/>
            <w:u w:val="none"/>
          </w:rPr>
          <w:t>http://www1.ncdc.noaa.gov/pub/data/vosclim/vosclimshiplist.xls</w:t>
        </w:r>
      </w:hyperlink>
    </w:p>
  </w:footnote>
  <w:footnote w:id="64">
    <w:p w:rsidR="009C29DF" w:rsidRDefault="009C29DF" w:rsidP="00CA6527">
      <w:pPr>
        <w:pStyle w:val="FootnoteText"/>
        <w:tabs>
          <w:tab w:val="left" w:pos="270"/>
        </w:tabs>
        <w:ind w:left="270" w:hanging="270"/>
      </w:pPr>
      <w:r w:rsidRPr="00CA6527">
        <w:rPr>
          <w:rStyle w:val="FootnoteReference"/>
          <w:rFonts w:cs="Arial"/>
          <w:sz w:val="16"/>
          <w:szCs w:val="16"/>
          <w:vertAlign w:val="baseline"/>
        </w:rPr>
        <w:footnoteRef/>
      </w:r>
      <w:r w:rsidRPr="004012CA">
        <w:rPr>
          <w:rFonts w:ascii="Arial" w:hAnsi="Arial" w:cs="Arial"/>
          <w:sz w:val="16"/>
          <w:szCs w:val="16"/>
        </w:rPr>
        <w:tab/>
        <w:t>BUFR: Binary Universal Form for the Representation of Meteorological Data</w:t>
      </w:r>
    </w:p>
  </w:footnote>
  <w:footnote w:id="65">
    <w:p w:rsidR="009C29DF" w:rsidRDefault="009C29DF" w:rsidP="00CA6527">
      <w:pPr>
        <w:pStyle w:val="FootnoteText"/>
        <w:tabs>
          <w:tab w:val="left" w:pos="270"/>
        </w:tabs>
        <w:ind w:left="270" w:hanging="270"/>
      </w:pPr>
      <w:r w:rsidRPr="00CA6527">
        <w:rPr>
          <w:rStyle w:val="FootnoteReference"/>
          <w:rFonts w:cs="Arial"/>
          <w:sz w:val="16"/>
          <w:szCs w:val="16"/>
          <w:vertAlign w:val="baseline"/>
        </w:rPr>
        <w:footnoteRef/>
      </w:r>
      <w:r w:rsidRPr="00CA6527">
        <w:rPr>
          <w:rFonts w:ascii="Arial" w:hAnsi="Arial" w:cs="Arial"/>
          <w:sz w:val="16"/>
          <w:szCs w:val="16"/>
        </w:rPr>
        <w:tab/>
      </w:r>
      <w:hyperlink r:id="rId24" w:history="1">
        <w:r w:rsidRPr="00CA6527">
          <w:rPr>
            <w:rStyle w:val="Hyperlink"/>
            <w:rFonts w:ascii="Arial" w:hAnsi="Arial" w:cs="Arial"/>
            <w:color w:val="auto"/>
            <w:sz w:val="16"/>
            <w:szCs w:val="16"/>
            <w:u w:val="none"/>
          </w:rPr>
          <w:t>http://www.ncdc.noaa.gov/oa/documentlibrary/vosclim/R2.5-imma_short.pdf</w:t>
        </w:r>
      </w:hyperlink>
    </w:p>
  </w:footnote>
  <w:footnote w:id="66">
    <w:p w:rsidR="009C29DF" w:rsidRDefault="009C29DF" w:rsidP="00CA6527">
      <w:pPr>
        <w:pStyle w:val="FootnoteText"/>
        <w:tabs>
          <w:tab w:val="left" w:pos="270"/>
        </w:tabs>
        <w:ind w:left="270" w:hanging="270"/>
      </w:pPr>
      <w:r w:rsidRPr="00CA6527">
        <w:rPr>
          <w:rStyle w:val="FootnoteReference"/>
          <w:rFonts w:cs="Arial"/>
          <w:sz w:val="16"/>
          <w:szCs w:val="16"/>
          <w:vertAlign w:val="baseline"/>
        </w:rPr>
        <w:footnoteRef/>
      </w:r>
      <w:r w:rsidRPr="00CA6527">
        <w:rPr>
          <w:rFonts w:ascii="Arial" w:hAnsi="Arial" w:cs="Arial"/>
          <w:sz w:val="16"/>
          <w:szCs w:val="16"/>
        </w:rPr>
        <w:tab/>
      </w:r>
      <w:hyperlink r:id="rId25" w:history="1">
        <w:r w:rsidRPr="00CA6527">
          <w:rPr>
            <w:rStyle w:val="Hyperlink"/>
            <w:rFonts w:ascii="Arial" w:hAnsi="Arial" w:cs="Arial"/>
            <w:color w:val="auto"/>
            <w:sz w:val="16"/>
            <w:szCs w:val="16"/>
            <w:u w:val="none"/>
          </w:rPr>
          <w:t>http://www.ncdc.noaa.gov/oa/climate/vosclim/vosclimdata.html</w:t>
        </w:r>
      </w:hyperlink>
    </w:p>
  </w:footnote>
  <w:footnote w:id="67">
    <w:p w:rsidR="009C29DF" w:rsidRDefault="009C29DF" w:rsidP="00CA6527">
      <w:pPr>
        <w:pStyle w:val="FootnoteText"/>
        <w:tabs>
          <w:tab w:val="left" w:pos="270"/>
        </w:tabs>
        <w:ind w:left="270" w:hanging="270"/>
      </w:pPr>
      <w:r w:rsidRPr="00CA6527">
        <w:rPr>
          <w:rStyle w:val="FootnoteReference"/>
          <w:rFonts w:cs="Arial"/>
          <w:sz w:val="16"/>
          <w:szCs w:val="16"/>
          <w:vertAlign w:val="baseline"/>
        </w:rPr>
        <w:footnoteRef/>
      </w:r>
      <w:r w:rsidRPr="00CA6527">
        <w:rPr>
          <w:rFonts w:ascii="Arial" w:hAnsi="Arial" w:cs="Arial"/>
          <w:sz w:val="16"/>
          <w:szCs w:val="16"/>
        </w:rPr>
        <w:tab/>
      </w:r>
      <w:hyperlink r:id="rId26" w:history="1">
        <w:r w:rsidRPr="00CA6527">
          <w:rPr>
            <w:rStyle w:val="Hyperlink"/>
            <w:rFonts w:ascii="Arial" w:hAnsi="Arial" w:cs="Arial"/>
            <w:color w:val="auto"/>
            <w:sz w:val="16"/>
            <w:szCs w:val="16"/>
            <w:u w:val="none"/>
          </w:rPr>
          <w:t>ftp://ftp.ncdc.noaa.gov/pub/data/vosclim</w:t>
        </w:r>
      </w:hyperlink>
      <w:r w:rsidRPr="00CA6527">
        <w:rPr>
          <w:rFonts w:ascii="Arial" w:hAnsi="Arial" w:cs="Arial"/>
          <w:sz w:val="16"/>
          <w:szCs w:val="16"/>
        </w:rPr>
        <w:t xml:space="preserve"> </w:t>
      </w:r>
      <w:r w:rsidRPr="00CA6527">
        <w:rPr>
          <w:rFonts w:ascii="Arial" w:hAnsi="Arial" w:cs="Arial"/>
          <w:i/>
          <w:sz w:val="16"/>
          <w:szCs w:val="16"/>
        </w:rPr>
        <w:t>(anonymous FT site)</w:t>
      </w:r>
    </w:p>
  </w:footnote>
  <w:footnote w:id="68">
    <w:p w:rsidR="009C29DF" w:rsidRDefault="009C29DF" w:rsidP="00B83224">
      <w:pPr>
        <w:pStyle w:val="FootnoteText"/>
        <w:tabs>
          <w:tab w:val="left" w:pos="270"/>
        </w:tabs>
        <w:ind w:left="270" w:hanging="270"/>
      </w:pPr>
      <w:r w:rsidRPr="00B83224">
        <w:rPr>
          <w:rStyle w:val="FootnoteReference"/>
          <w:rFonts w:ascii="Arial" w:hAnsi="Arial" w:cs="Arial"/>
          <w:sz w:val="16"/>
          <w:szCs w:val="16"/>
          <w:vertAlign w:val="baseline"/>
        </w:rPr>
        <w:footnoteRef/>
      </w:r>
      <w:r w:rsidRPr="00B83224">
        <w:rPr>
          <w:rFonts w:ascii="Arial" w:hAnsi="Arial" w:cs="Arial"/>
          <w:sz w:val="16"/>
          <w:szCs w:val="16"/>
        </w:rPr>
        <w:tab/>
      </w:r>
      <w:hyperlink r:id="rId27" w:history="1">
        <w:r w:rsidRPr="00B83224">
          <w:rPr>
            <w:rStyle w:val="Hyperlink"/>
            <w:rFonts w:ascii="Arial" w:hAnsi="Arial" w:cs="Arial"/>
            <w:color w:val="auto"/>
            <w:sz w:val="16"/>
            <w:szCs w:val="16"/>
            <w:u w:val="none"/>
          </w:rPr>
          <w:t>http://www.nodc.noaa.gov/GTSPP/</w:t>
        </w:r>
      </w:hyperlink>
      <w:r w:rsidRPr="00B83224">
        <w:rPr>
          <w:rFonts w:ascii="Arial" w:hAnsi="Arial" w:cs="Arial"/>
          <w:sz w:val="16"/>
          <w:szCs w:val="16"/>
        </w:rPr>
        <w:t xml:space="preserve"> </w:t>
      </w:r>
    </w:p>
  </w:footnote>
  <w:footnote w:id="69">
    <w:p w:rsidR="009C29DF" w:rsidRDefault="009C29DF" w:rsidP="00B83224">
      <w:pPr>
        <w:pStyle w:val="FootnoteText"/>
        <w:tabs>
          <w:tab w:val="left" w:pos="270"/>
        </w:tabs>
      </w:pPr>
      <w:r w:rsidRPr="00B83224">
        <w:rPr>
          <w:rStyle w:val="FootnoteReference"/>
          <w:rFonts w:ascii="Arial" w:hAnsi="Arial" w:cs="Arial"/>
          <w:sz w:val="16"/>
          <w:szCs w:val="16"/>
          <w:vertAlign w:val="baseline"/>
        </w:rPr>
        <w:footnoteRef/>
      </w:r>
      <w:r>
        <w:rPr>
          <w:rFonts w:ascii="Arial" w:hAnsi="Arial" w:cs="Arial"/>
          <w:sz w:val="16"/>
          <w:szCs w:val="16"/>
        </w:rPr>
        <w:tab/>
      </w:r>
      <w:hyperlink r:id="rId28" w:history="1">
        <w:r w:rsidRPr="00B83224">
          <w:rPr>
            <w:rStyle w:val="Hyperlink"/>
            <w:rFonts w:ascii="Arial" w:hAnsi="Arial" w:cs="Arial"/>
            <w:bCs/>
            <w:color w:val="auto"/>
            <w:sz w:val="16"/>
            <w:szCs w:val="16"/>
            <w:u w:val="none"/>
          </w:rPr>
          <w:t>http://odp.oceandataportal.net/odp/</w:t>
        </w:r>
      </w:hyperlink>
    </w:p>
  </w:footnote>
  <w:footnote w:id="70">
    <w:p w:rsidR="009C29DF" w:rsidRDefault="009C29DF" w:rsidP="00B83224">
      <w:pPr>
        <w:pStyle w:val="FootnoteText"/>
        <w:tabs>
          <w:tab w:val="left" w:pos="270"/>
        </w:tabs>
      </w:pPr>
      <w:r w:rsidRPr="00B83224">
        <w:rPr>
          <w:rStyle w:val="FootnoteReference"/>
          <w:rFonts w:ascii="Arial" w:hAnsi="Arial" w:cs="Arial"/>
          <w:sz w:val="16"/>
          <w:szCs w:val="16"/>
          <w:vertAlign w:val="baseline"/>
        </w:rPr>
        <w:footnoteRef/>
      </w:r>
      <w:r>
        <w:rPr>
          <w:rFonts w:ascii="Arial" w:hAnsi="Arial" w:cs="Arial"/>
          <w:sz w:val="16"/>
          <w:szCs w:val="16"/>
        </w:rPr>
        <w:tab/>
      </w:r>
      <w:hyperlink r:id="rId29" w:history="1">
        <w:r w:rsidRPr="00B83224">
          <w:rPr>
            <w:rStyle w:val="Hyperlink"/>
            <w:rFonts w:ascii="Arial" w:hAnsi="Arial" w:cs="Arial"/>
            <w:bCs/>
            <w:color w:val="auto"/>
            <w:sz w:val="16"/>
            <w:szCs w:val="16"/>
            <w:u w:val="none"/>
          </w:rPr>
          <w:t>http://coastwatch.pfeg.noaa.gov/erddap/tabledap/erdGtsppBest.html</w:t>
        </w:r>
      </w:hyperlink>
    </w:p>
  </w:footnote>
  <w:footnote w:id="71">
    <w:p w:rsidR="009C29DF" w:rsidRDefault="009C29DF" w:rsidP="00B83224">
      <w:pPr>
        <w:pStyle w:val="FootnoteText"/>
        <w:tabs>
          <w:tab w:val="left" w:pos="270"/>
        </w:tabs>
      </w:pPr>
      <w:r w:rsidRPr="00B83224">
        <w:rPr>
          <w:rStyle w:val="FootnoteReference"/>
          <w:vertAlign w:val="baseline"/>
        </w:rPr>
        <w:footnoteRef/>
      </w:r>
      <w:r>
        <w:tab/>
      </w:r>
      <w:hyperlink r:id="rId30" w:history="1">
        <w:r w:rsidRPr="00B83224">
          <w:rPr>
            <w:rStyle w:val="Hyperlink"/>
            <w:rFonts w:ascii="Arial" w:hAnsi="Arial" w:cs="Arial"/>
            <w:bCs/>
            <w:color w:val="auto"/>
            <w:sz w:val="16"/>
            <w:szCs w:val="16"/>
            <w:u w:val="none"/>
          </w:rPr>
          <w:t>http://www.gosud.org</w:t>
        </w:r>
      </w:hyperlink>
      <w:r w:rsidRPr="00B83224">
        <w:rPr>
          <w:rFonts w:ascii="Arial" w:hAnsi="Arial" w:cs="Arial"/>
          <w:bCs/>
          <w:sz w:val="16"/>
          <w:szCs w:val="16"/>
        </w:rPr>
        <w:t xml:space="preserve"> </w:t>
      </w:r>
    </w:p>
  </w:footnote>
  <w:footnote w:id="72">
    <w:p w:rsidR="009C29DF" w:rsidRDefault="009C29DF" w:rsidP="00CA6527">
      <w:pPr>
        <w:pStyle w:val="FootnoteText"/>
        <w:tabs>
          <w:tab w:val="left" w:pos="240"/>
        </w:tabs>
        <w:ind w:left="240" w:hanging="240"/>
      </w:pPr>
      <w:r w:rsidRPr="00E4056F">
        <w:rPr>
          <w:rStyle w:val="FootnoteReference"/>
          <w:vertAlign w:val="baseline"/>
        </w:rPr>
        <w:footnoteRef/>
      </w:r>
      <w:r w:rsidRPr="00E4056F">
        <w:tab/>
      </w:r>
      <w:r w:rsidRPr="00E4056F">
        <w:rPr>
          <w:rFonts w:ascii="Arial" w:hAnsi="Arial" w:cs="Arial"/>
          <w:sz w:val="16"/>
          <w:szCs w:val="16"/>
        </w:rPr>
        <w:t>ER-4: Enhanced capabilities of Members to access, develop, implement and use integrated and interoperable Earth- and space-based observation systems for weather, climate and hydrological observations, as well as related environmental and space weather observations, based on world standards set by WMO.</w:t>
      </w:r>
    </w:p>
  </w:footnote>
  <w:footnote w:id="73">
    <w:p w:rsidR="009C29DF" w:rsidRDefault="009C29DF" w:rsidP="00645720">
      <w:pPr>
        <w:pStyle w:val="FootnoteText"/>
        <w:tabs>
          <w:tab w:val="left" w:pos="240"/>
        </w:tabs>
      </w:pPr>
      <w:r w:rsidRPr="004F3A2E">
        <w:rPr>
          <w:rStyle w:val="FootnoteReference"/>
          <w:rFonts w:ascii="Arial" w:hAnsi="Arial" w:cs="Arial"/>
          <w:sz w:val="16"/>
          <w:szCs w:val="16"/>
          <w:vertAlign w:val="baseline"/>
        </w:rPr>
        <w:footnoteRef/>
      </w:r>
      <w:r w:rsidRPr="004F3A2E">
        <w:rPr>
          <w:rFonts w:ascii="Arial" w:hAnsi="Arial" w:cs="Arial"/>
          <w:sz w:val="16"/>
          <w:szCs w:val="16"/>
        </w:rPr>
        <w:tab/>
      </w:r>
      <w:hyperlink r:id="rId31" w:history="1">
        <w:r w:rsidRPr="004F3A2E">
          <w:rPr>
            <w:rStyle w:val="Hyperlink"/>
            <w:rFonts w:ascii="Arial" w:hAnsi="Arial" w:cs="Arial"/>
            <w:color w:val="auto"/>
            <w:sz w:val="16"/>
            <w:szCs w:val="16"/>
            <w:u w:val="none"/>
          </w:rPr>
          <w:t>http://www.wmo.int/pages/prog/www/OSY/Publications/EGOS-IP-2025/EGOS-IP-2025-en.pdf</w:t>
        </w:r>
      </w:hyperlink>
      <w:r w:rsidRPr="004F3A2E">
        <w:rPr>
          <w:rFonts w:ascii="Arial" w:hAnsi="Arial" w:cs="Arial"/>
          <w:sz w:val="16"/>
          <w:szCs w:val="16"/>
        </w:rPr>
        <w:t xml:space="preserve"> </w:t>
      </w:r>
    </w:p>
  </w:footnote>
  <w:footnote w:id="74">
    <w:p w:rsidR="009C29DF" w:rsidRDefault="009C29DF" w:rsidP="00645720">
      <w:pPr>
        <w:pStyle w:val="FootnoteText"/>
        <w:tabs>
          <w:tab w:val="left" w:pos="240"/>
        </w:tabs>
      </w:pPr>
      <w:r w:rsidRPr="004F3A2E">
        <w:rPr>
          <w:rStyle w:val="FootnoteReference"/>
          <w:rFonts w:ascii="Arial" w:hAnsi="Arial" w:cs="Arial"/>
          <w:sz w:val="16"/>
          <w:szCs w:val="16"/>
          <w:vertAlign w:val="baseline"/>
        </w:rPr>
        <w:footnoteRef/>
      </w:r>
      <w:r w:rsidRPr="004F3A2E">
        <w:rPr>
          <w:rFonts w:ascii="Arial" w:hAnsi="Arial" w:cs="Arial"/>
          <w:sz w:val="16"/>
          <w:szCs w:val="16"/>
        </w:rPr>
        <w:t xml:space="preserve"> </w:t>
      </w:r>
      <w:r w:rsidRPr="004F3A2E">
        <w:rPr>
          <w:rFonts w:ascii="Arial" w:hAnsi="Arial" w:cs="Arial"/>
          <w:sz w:val="16"/>
          <w:szCs w:val="16"/>
        </w:rPr>
        <w:tab/>
        <w:t xml:space="preserve">Partnership for new GEOSS Applications - </w:t>
      </w:r>
      <w:hyperlink r:id="rId32" w:history="1">
        <w:r w:rsidRPr="004F3A2E">
          <w:rPr>
            <w:rStyle w:val="Hyperlink"/>
            <w:rFonts w:ascii="Arial" w:hAnsi="Arial" w:cs="Arial"/>
            <w:color w:val="auto"/>
            <w:sz w:val="16"/>
            <w:szCs w:val="16"/>
            <w:u w:val="none"/>
          </w:rPr>
          <w:t>http://www.jcomm.info/pangea-concept</w:t>
        </w:r>
      </w:hyperlink>
      <w:r w:rsidRPr="004F3A2E">
        <w:rPr>
          <w:rFonts w:ascii="Arial" w:hAnsi="Arial" w:cs="Arial"/>
          <w:sz w:val="16"/>
          <w:szCs w:val="16"/>
        </w:rPr>
        <w:t xml:space="preserve"> </w:t>
      </w:r>
    </w:p>
  </w:footnote>
  <w:footnote w:id="75">
    <w:p w:rsidR="009C29DF" w:rsidRDefault="009C29DF" w:rsidP="00645720">
      <w:pPr>
        <w:pStyle w:val="FootnoteText"/>
        <w:tabs>
          <w:tab w:val="left" w:pos="240"/>
        </w:tabs>
        <w:ind w:left="240" w:hanging="240"/>
      </w:pPr>
      <w:r w:rsidRPr="00E4056F">
        <w:rPr>
          <w:rStyle w:val="FootnoteReference"/>
          <w:rFonts w:ascii="Arial" w:hAnsi="Arial" w:cs="Arial"/>
          <w:sz w:val="16"/>
          <w:szCs w:val="16"/>
          <w:vertAlign w:val="baseline"/>
        </w:rPr>
        <w:footnoteRef/>
      </w:r>
      <w:r w:rsidRPr="00E4056F">
        <w:rPr>
          <w:rFonts w:ascii="Arial" w:hAnsi="Arial" w:cs="Arial"/>
          <w:sz w:val="16"/>
          <w:szCs w:val="16"/>
        </w:rPr>
        <w:t xml:space="preserve"> </w:t>
      </w:r>
      <w:r w:rsidRPr="00E4056F">
        <w:rPr>
          <w:rFonts w:ascii="Arial" w:hAnsi="Arial" w:cs="Arial"/>
          <w:sz w:val="16"/>
          <w:szCs w:val="16"/>
        </w:rPr>
        <w:tab/>
        <w:t>There are currently two RMICs in Mississippi, USA for RA-IV, and in Tianjin, China for RA-II and the Asia Pacific region. Plans are underway to establish an RMIC for RA-I in Casablanca, Morocco.</w:t>
      </w:r>
    </w:p>
  </w:footnote>
  <w:footnote w:id="76">
    <w:p w:rsidR="009C29DF" w:rsidRDefault="009C29DF" w:rsidP="00645720">
      <w:pPr>
        <w:pStyle w:val="FootnoteText"/>
        <w:tabs>
          <w:tab w:val="left" w:pos="270"/>
        </w:tabs>
      </w:pPr>
      <w:r w:rsidRPr="00E4056F">
        <w:rPr>
          <w:rStyle w:val="FootnoteReference"/>
          <w:rFonts w:ascii="Arial" w:hAnsi="Arial" w:cs="Arial"/>
          <w:sz w:val="16"/>
          <w:szCs w:val="16"/>
          <w:vertAlign w:val="baseline"/>
        </w:rPr>
        <w:footnoteRef/>
      </w:r>
      <w:r w:rsidRPr="00E4056F">
        <w:rPr>
          <w:rFonts w:ascii="Arial" w:hAnsi="Arial" w:cs="Arial"/>
          <w:sz w:val="16"/>
          <w:szCs w:val="16"/>
        </w:rPr>
        <w:tab/>
      </w:r>
      <w:hyperlink r:id="rId33" w:history="1">
        <w:r w:rsidRPr="00E4056F">
          <w:rPr>
            <w:rStyle w:val="Hyperlink"/>
            <w:rFonts w:ascii="Arial" w:hAnsi="Arial" w:cs="Arial"/>
            <w:color w:val="auto"/>
            <w:sz w:val="16"/>
            <w:szCs w:val="16"/>
            <w:u w:val="none"/>
          </w:rPr>
          <w:t>http://www.oceandatastandards.org/</w:t>
        </w:r>
      </w:hyperlink>
      <w:r w:rsidRPr="00E4056F">
        <w:rPr>
          <w:rFonts w:ascii="Arial" w:hAnsi="Arial" w:cs="Arial"/>
          <w:sz w:val="16"/>
          <w:szCs w:val="16"/>
        </w:rPr>
        <w:t xml:space="preserve"> </w:t>
      </w:r>
    </w:p>
  </w:footnote>
  <w:footnote w:id="77">
    <w:p w:rsidR="009C29DF" w:rsidRDefault="009C29DF" w:rsidP="00645720">
      <w:pPr>
        <w:pStyle w:val="FootnoteText"/>
        <w:tabs>
          <w:tab w:val="left" w:pos="270"/>
        </w:tabs>
        <w:ind w:left="270" w:hanging="270"/>
      </w:pPr>
      <w:r w:rsidRPr="00E4056F">
        <w:rPr>
          <w:rStyle w:val="FootnoteReference"/>
          <w:rFonts w:ascii="Arial" w:hAnsi="Arial" w:cs="Arial"/>
          <w:sz w:val="16"/>
          <w:szCs w:val="16"/>
          <w:vertAlign w:val="baseline"/>
        </w:rPr>
        <w:footnoteRef/>
      </w:r>
      <w:r w:rsidRPr="00E4056F">
        <w:rPr>
          <w:rFonts w:ascii="Arial" w:hAnsi="Arial" w:cs="Arial"/>
          <w:sz w:val="16"/>
          <w:szCs w:val="16"/>
        </w:rPr>
        <w:t xml:space="preserve"> </w:t>
      </w:r>
      <w:r w:rsidRPr="00E4056F">
        <w:rPr>
          <w:rFonts w:ascii="Arial" w:hAnsi="Arial" w:cs="Arial"/>
          <w:sz w:val="16"/>
          <w:szCs w:val="16"/>
        </w:rPr>
        <w:tab/>
        <w:t>CLIMAR: JCOMM Workshop on Advances in Marine Climatology; next workshop is tentatively planned in 2014</w:t>
      </w:r>
    </w:p>
  </w:footnote>
  <w:footnote w:id="78">
    <w:p w:rsidR="009C29DF" w:rsidRDefault="009C29DF" w:rsidP="00645720">
      <w:pPr>
        <w:pStyle w:val="FootnoteText"/>
        <w:tabs>
          <w:tab w:val="left" w:pos="270"/>
        </w:tabs>
        <w:ind w:left="270" w:hanging="270"/>
      </w:pPr>
      <w:r w:rsidRPr="00E4056F">
        <w:rPr>
          <w:rStyle w:val="FootnoteReference"/>
          <w:rFonts w:ascii="Arial" w:hAnsi="Arial" w:cs="Arial"/>
          <w:sz w:val="16"/>
          <w:szCs w:val="16"/>
          <w:vertAlign w:val="baseline"/>
        </w:rPr>
        <w:footnoteRef/>
      </w:r>
      <w:r w:rsidRPr="00E4056F">
        <w:rPr>
          <w:rFonts w:ascii="Arial" w:hAnsi="Arial" w:cs="Arial"/>
          <w:sz w:val="16"/>
          <w:szCs w:val="16"/>
        </w:rPr>
        <w:t xml:space="preserve"> </w:t>
      </w:r>
      <w:r w:rsidRPr="00E4056F">
        <w:rPr>
          <w:rFonts w:ascii="Arial" w:hAnsi="Arial" w:cs="Arial"/>
          <w:sz w:val="16"/>
          <w:szCs w:val="16"/>
        </w:rPr>
        <w:tab/>
        <w:t>MARCDAT: International workshop on Advances in the Use of Historical Marine Climate Data; next workshop is tentatively planned in 2016</w:t>
      </w:r>
    </w:p>
  </w:footnote>
  <w:footnote w:id="79">
    <w:p w:rsidR="009C29DF" w:rsidRDefault="009C29DF" w:rsidP="00805E5A">
      <w:pPr>
        <w:pStyle w:val="FootnoteText"/>
        <w:tabs>
          <w:tab w:val="left" w:pos="360"/>
        </w:tabs>
        <w:ind w:left="360" w:hanging="360"/>
      </w:pPr>
      <w:r w:rsidRPr="00CA6527">
        <w:rPr>
          <w:rStyle w:val="FootnoteReference"/>
          <w:rFonts w:ascii="Arial" w:hAnsi="Arial" w:cs="Arial"/>
          <w:sz w:val="16"/>
          <w:szCs w:val="16"/>
          <w:vertAlign w:val="baseline"/>
        </w:rPr>
        <w:footnoteRef/>
      </w:r>
      <w:r w:rsidRPr="00CA6527">
        <w:rPr>
          <w:rFonts w:ascii="Arial" w:hAnsi="Arial" w:cs="Arial"/>
          <w:sz w:val="16"/>
          <w:szCs w:val="16"/>
        </w:rPr>
        <w:tab/>
        <w:t>The global active VOS is defined as the number of VOS registered in the Pub47 and reporting at least once per month – Today there are about 2000 such ships.</w:t>
      </w:r>
    </w:p>
  </w:footnote>
  <w:footnote w:id="80">
    <w:p w:rsidR="009C29DF" w:rsidRDefault="009C29DF" w:rsidP="00781173">
      <w:pPr>
        <w:pStyle w:val="FootnoteText"/>
        <w:tabs>
          <w:tab w:val="left" w:pos="360"/>
        </w:tabs>
      </w:pPr>
      <w:r w:rsidRPr="00CA6527">
        <w:rPr>
          <w:rStyle w:val="FootnoteReference"/>
          <w:rFonts w:ascii="Arial" w:hAnsi="Arial" w:cs="Arial"/>
          <w:sz w:val="16"/>
          <w:szCs w:val="16"/>
          <w:vertAlign w:val="baseline"/>
        </w:rPr>
        <w:footnoteRef/>
      </w:r>
      <w:r w:rsidRPr="00CA6527">
        <w:rPr>
          <w:rFonts w:ascii="Arial" w:hAnsi="Arial" w:cs="Arial"/>
          <w:sz w:val="16"/>
          <w:szCs w:val="16"/>
        </w:rPr>
        <w:tab/>
      </w:r>
      <w:hyperlink r:id="rId34" w:history="1">
        <w:r w:rsidRPr="00CA6527">
          <w:rPr>
            <w:rStyle w:val="Hyperlink"/>
            <w:rFonts w:ascii="Arial" w:hAnsi="Arial" w:cs="Arial"/>
            <w:color w:val="auto"/>
            <w:sz w:val="16"/>
            <w:szCs w:val="16"/>
            <w:u w:val="none"/>
          </w:rPr>
          <w:t>http://www.bom.gov.au/jcomm/vos/</w:t>
        </w:r>
      </w:hyperlink>
      <w:r w:rsidRPr="00CA6527">
        <w:rPr>
          <w:rFonts w:ascii="Arial" w:hAnsi="Arial" w:cs="Arial"/>
          <w:sz w:val="16"/>
          <w:szCs w:val="16"/>
        </w:rPr>
        <w:t xml:space="preserve"> </w:t>
      </w:r>
    </w:p>
  </w:footnote>
  <w:footnote w:id="81">
    <w:p w:rsidR="009C29DF" w:rsidRDefault="009C29DF" w:rsidP="00781173">
      <w:pPr>
        <w:pStyle w:val="FootnoteText"/>
        <w:tabs>
          <w:tab w:val="left" w:pos="360"/>
        </w:tabs>
      </w:pPr>
      <w:r w:rsidRPr="00CA6527">
        <w:rPr>
          <w:rStyle w:val="FootnoteReference"/>
          <w:rFonts w:ascii="Arial" w:hAnsi="Arial" w:cs="Arial"/>
          <w:sz w:val="16"/>
          <w:szCs w:val="16"/>
          <w:vertAlign w:val="baseline"/>
        </w:rPr>
        <w:footnoteRef/>
      </w:r>
      <w:r w:rsidRPr="00CA6527">
        <w:rPr>
          <w:rFonts w:ascii="Arial" w:hAnsi="Arial" w:cs="Arial"/>
          <w:sz w:val="16"/>
          <w:szCs w:val="16"/>
        </w:rPr>
        <w:tab/>
      </w:r>
      <w:hyperlink r:id="rId35" w:history="1">
        <w:r w:rsidRPr="00CA6527">
          <w:rPr>
            <w:rStyle w:val="Hyperlink"/>
            <w:rFonts w:ascii="Arial" w:hAnsi="Arial" w:cs="Arial"/>
            <w:color w:val="auto"/>
            <w:sz w:val="16"/>
            <w:szCs w:val="16"/>
            <w:u w:val="none"/>
          </w:rPr>
          <w:t>http://www.wmo.int/pages/prog/www/ois/pub47/pub47-home.htm</w:t>
        </w:r>
      </w:hyperlink>
      <w:r w:rsidRPr="00CA6527">
        <w:rPr>
          <w:rFonts w:ascii="Arial" w:hAnsi="Arial" w:cs="Arial"/>
          <w:sz w:val="16"/>
          <w:szCs w:val="16"/>
        </w:rPr>
        <w:t xml:space="preserve"> </w:t>
      </w:r>
    </w:p>
  </w:footnote>
  <w:footnote w:id="82">
    <w:p w:rsidR="009C29DF" w:rsidRDefault="009C29DF" w:rsidP="00781173">
      <w:pPr>
        <w:pStyle w:val="FootnoteText"/>
        <w:tabs>
          <w:tab w:val="left" w:pos="270"/>
        </w:tabs>
        <w:ind w:left="270" w:hanging="270"/>
      </w:pPr>
      <w:r w:rsidRPr="00781173">
        <w:rPr>
          <w:rStyle w:val="FootnoteReference"/>
          <w:rFonts w:ascii="Arial" w:hAnsi="Arial" w:cs="Arial"/>
          <w:sz w:val="16"/>
          <w:szCs w:val="16"/>
          <w:vertAlign w:val="baseline"/>
        </w:rPr>
        <w:footnoteRef/>
      </w:r>
      <w:r w:rsidRPr="00781173">
        <w:rPr>
          <w:rFonts w:ascii="Arial" w:hAnsi="Arial" w:cs="Arial"/>
          <w:sz w:val="16"/>
          <w:szCs w:val="16"/>
        </w:rPr>
        <w:tab/>
        <w:t>Including provision of calibration curves, ship’s call sign, GTS bulletin headers, and height of the drifter on the deck of the ship; as of 2013, FM-94 BUFR format shall be used instead</w:t>
      </w:r>
    </w:p>
  </w:footnote>
  <w:footnote w:id="83">
    <w:p w:rsidR="009C29DF" w:rsidRDefault="009C29DF" w:rsidP="00781173">
      <w:pPr>
        <w:pStyle w:val="FootnoteText"/>
        <w:tabs>
          <w:tab w:val="left" w:pos="270"/>
        </w:tabs>
        <w:ind w:left="270" w:hanging="270"/>
      </w:pPr>
      <w:r w:rsidRPr="00781173">
        <w:rPr>
          <w:rStyle w:val="FootnoteReference"/>
          <w:rFonts w:ascii="Arial" w:hAnsi="Arial" w:cs="Arial"/>
          <w:sz w:val="16"/>
          <w:szCs w:val="16"/>
          <w:vertAlign w:val="baseline"/>
        </w:rPr>
        <w:footnoteRef/>
      </w:r>
      <w:r w:rsidRPr="00781173">
        <w:rPr>
          <w:rFonts w:ascii="Arial" w:hAnsi="Arial" w:cs="Arial"/>
          <w:sz w:val="16"/>
          <w:szCs w:val="16"/>
        </w:rPr>
        <w:tab/>
        <w:t>This is to ensure that the country receiving the drifter is able to receive and use the data for local applications</w:t>
      </w:r>
    </w:p>
  </w:footnote>
  <w:footnote w:id="84">
    <w:p w:rsidR="009C29DF" w:rsidRDefault="009C29DF" w:rsidP="00781173">
      <w:pPr>
        <w:pStyle w:val="FootnoteText"/>
        <w:tabs>
          <w:tab w:val="left" w:pos="270"/>
        </w:tabs>
        <w:ind w:left="270" w:hanging="270"/>
      </w:pPr>
      <w:r w:rsidRPr="00781173">
        <w:rPr>
          <w:rStyle w:val="FootnoteReference"/>
          <w:rFonts w:ascii="Arial" w:hAnsi="Arial" w:cs="Arial"/>
          <w:sz w:val="16"/>
          <w:szCs w:val="16"/>
          <w:vertAlign w:val="baseline"/>
        </w:rPr>
        <w:footnoteRef/>
      </w:r>
      <w:r w:rsidRPr="00781173">
        <w:rPr>
          <w:rFonts w:ascii="Arial" w:hAnsi="Arial" w:cs="Arial"/>
          <w:sz w:val="16"/>
          <w:szCs w:val="16"/>
        </w:rPr>
        <w:tab/>
        <w:t>This to build cooperation and trust with the ship</w:t>
      </w:r>
    </w:p>
  </w:footnote>
  <w:footnote w:id="85">
    <w:p w:rsidR="009C29DF" w:rsidRDefault="009C29DF" w:rsidP="00781173">
      <w:pPr>
        <w:pStyle w:val="FootnoteText"/>
        <w:tabs>
          <w:tab w:val="left" w:pos="270"/>
        </w:tabs>
      </w:pPr>
      <w:r w:rsidRPr="00781173">
        <w:rPr>
          <w:rStyle w:val="FootnoteReference"/>
          <w:rFonts w:ascii="Arial" w:hAnsi="Arial" w:cs="Arial"/>
          <w:sz w:val="16"/>
          <w:szCs w:val="16"/>
          <w:vertAlign w:val="baseline"/>
        </w:rPr>
        <w:footnoteRef/>
      </w:r>
      <w:r>
        <w:rPr>
          <w:rFonts w:ascii="Arial" w:hAnsi="Arial" w:cs="Arial"/>
          <w:sz w:val="16"/>
          <w:szCs w:val="16"/>
        </w:rPr>
        <w:tab/>
      </w:r>
      <w:r w:rsidRPr="00781173">
        <w:rPr>
          <w:rFonts w:ascii="Arial" w:hAnsi="Arial" w:cs="Arial"/>
          <w:sz w:val="16"/>
          <w:szCs w:val="16"/>
        </w:rPr>
        <w:t>From WMO Publication No. 47</w:t>
      </w:r>
    </w:p>
  </w:footnote>
  <w:footnote w:id="86">
    <w:p w:rsidR="009C29DF" w:rsidRDefault="009C29DF" w:rsidP="00781173">
      <w:pPr>
        <w:tabs>
          <w:tab w:val="left" w:pos="270"/>
        </w:tabs>
      </w:pPr>
      <w:r w:rsidRPr="00CA6527">
        <w:rPr>
          <w:rStyle w:val="FootnoteReference"/>
          <w:rFonts w:ascii="Arial" w:hAnsi="Arial" w:cs="Arial"/>
          <w:sz w:val="16"/>
          <w:szCs w:val="16"/>
          <w:vertAlign w:val="baseline"/>
        </w:rPr>
        <w:footnoteRef/>
      </w:r>
      <w:r w:rsidRPr="00CA6527">
        <w:rPr>
          <w:rFonts w:ascii="Arial" w:hAnsi="Arial" w:cs="Arial"/>
          <w:sz w:val="16"/>
          <w:szCs w:val="16"/>
        </w:rPr>
        <w:tab/>
        <w:t xml:space="preserve">DBCP/SOT drifter donation </w:t>
      </w:r>
      <w:proofErr w:type="spellStart"/>
      <w:r w:rsidRPr="00CA6527">
        <w:rPr>
          <w:rFonts w:ascii="Arial" w:hAnsi="Arial" w:cs="Arial"/>
          <w:sz w:val="16"/>
          <w:szCs w:val="16"/>
        </w:rPr>
        <w:t>programme</w:t>
      </w:r>
      <w:proofErr w:type="spellEnd"/>
      <w:r w:rsidRPr="00CA6527">
        <w:rPr>
          <w:rFonts w:ascii="Arial" w:hAnsi="Arial" w:cs="Arial"/>
          <w:sz w:val="16"/>
          <w:szCs w:val="16"/>
        </w:rPr>
        <w:t xml:space="preserve"> in support of the VOS Scheme for developing countries</w:t>
      </w:r>
    </w:p>
  </w:footnote>
  <w:footnote w:id="87">
    <w:p w:rsidR="009C29DF" w:rsidRDefault="009C29DF" w:rsidP="00781173">
      <w:pPr>
        <w:pStyle w:val="FootnoteText"/>
        <w:tabs>
          <w:tab w:val="left" w:pos="360"/>
        </w:tabs>
      </w:pPr>
      <w:r w:rsidRPr="00781173">
        <w:rPr>
          <w:rStyle w:val="FootnoteReference"/>
          <w:rFonts w:ascii="Arial" w:hAnsi="Arial" w:cs="Arial"/>
          <w:sz w:val="16"/>
          <w:szCs w:val="16"/>
          <w:vertAlign w:val="baseline"/>
        </w:rPr>
        <w:footnoteRef/>
      </w:r>
      <w:r>
        <w:rPr>
          <w:rFonts w:ascii="Arial" w:hAnsi="Arial" w:cs="Arial"/>
          <w:sz w:val="16"/>
          <w:szCs w:val="16"/>
        </w:rPr>
        <w:tab/>
      </w:r>
      <w:r w:rsidRPr="00781173">
        <w:rPr>
          <w:rFonts w:ascii="Arial" w:hAnsi="Arial" w:cs="Arial"/>
          <w:sz w:val="16"/>
          <w:szCs w:val="16"/>
        </w:rPr>
        <w:t xml:space="preserve">DBCP/SOT drifter donation </w:t>
      </w:r>
      <w:proofErr w:type="spellStart"/>
      <w:r w:rsidRPr="00781173">
        <w:rPr>
          <w:rFonts w:ascii="Arial" w:hAnsi="Arial" w:cs="Arial"/>
          <w:sz w:val="16"/>
          <w:szCs w:val="16"/>
        </w:rPr>
        <w:t>programme</w:t>
      </w:r>
      <w:proofErr w:type="spellEnd"/>
      <w:r w:rsidRPr="00781173">
        <w:rPr>
          <w:rFonts w:ascii="Arial" w:hAnsi="Arial" w:cs="Arial"/>
          <w:sz w:val="16"/>
          <w:szCs w:val="16"/>
        </w:rPr>
        <w:t xml:space="preserve"> in support of the VOS Scheme for developing countries</w:t>
      </w:r>
    </w:p>
  </w:footnote>
  <w:footnote w:id="88">
    <w:p w:rsidR="009C29DF" w:rsidRDefault="009C29DF" w:rsidP="00781173">
      <w:pPr>
        <w:tabs>
          <w:tab w:val="left" w:pos="360"/>
        </w:tabs>
        <w:autoSpaceDE w:val="0"/>
        <w:autoSpaceDN w:val="0"/>
        <w:adjustRightInd w:val="0"/>
        <w:ind w:left="360" w:hanging="360"/>
      </w:pPr>
      <w:r w:rsidRPr="00781173">
        <w:rPr>
          <w:rStyle w:val="FootnoteReference"/>
          <w:rFonts w:ascii="Arial" w:hAnsi="Arial" w:cs="Arial"/>
          <w:sz w:val="16"/>
          <w:szCs w:val="16"/>
          <w:vertAlign w:val="baseline"/>
        </w:rPr>
        <w:footnoteRef/>
      </w:r>
      <w:r>
        <w:rPr>
          <w:rFonts w:ascii="Arial" w:hAnsi="Arial" w:cs="Arial"/>
          <w:sz w:val="16"/>
          <w:szCs w:val="16"/>
        </w:rPr>
        <w:tab/>
      </w:r>
      <w:r w:rsidRPr="00781173">
        <w:rPr>
          <w:rFonts w:ascii="Arial" w:hAnsi="Arial" w:cs="Arial"/>
          <w:sz w:val="16"/>
          <w:szCs w:val="16"/>
          <w:lang w:eastAsia="en-US"/>
        </w:rPr>
        <w:t xml:space="preserve">WMO resolution 40 (Cg-XII) states: "…Members shall provide on a free and unrestricted basis essential data and products which are necessary for the provision of services in support of the protection of life and property and the well-being of all nations, particularly those basic data and products, as, at a minimum, described in Annex 1 to this resolution, required to describe and forecast accurately weather and climate, and support WMO </w:t>
      </w:r>
      <w:proofErr w:type="spellStart"/>
      <w:r w:rsidRPr="00781173">
        <w:rPr>
          <w:rFonts w:ascii="Arial" w:hAnsi="Arial" w:cs="Arial"/>
          <w:sz w:val="16"/>
          <w:szCs w:val="16"/>
          <w:lang w:eastAsia="en-US"/>
        </w:rPr>
        <w:t>Programmes</w:t>
      </w:r>
      <w:proofErr w:type="spellEnd"/>
      <w:r w:rsidRPr="00781173">
        <w:rPr>
          <w:rFonts w:ascii="Arial" w:hAnsi="Arial" w:cs="Arial"/>
          <w:sz w:val="16"/>
          <w:szCs w:val="16"/>
          <w:lang w:eastAsia="en-US"/>
        </w:rPr>
        <w:t>; … "</w:t>
      </w:r>
    </w:p>
  </w:footnote>
  <w:footnote w:id="89">
    <w:p w:rsidR="009C29DF" w:rsidRDefault="009C29DF" w:rsidP="00781173">
      <w:pPr>
        <w:pStyle w:val="FootnoteText"/>
        <w:tabs>
          <w:tab w:val="left" w:pos="360"/>
        </w:tabs>
        <w:ind w:left="360" w:hanging="360"/>
      </w:pPr>
      <w:r w:rsidRPr="00781173">
        <w:rPr>
          <w:rStyle w:val="FootnoteReference"/>
          <w:rFonts w:ascii="Arial" w:hAnsi="Arial" w:cs="Arial"/>
          <w:sz w:val="16"/>
          <w:szCs w:val="16"/>
          <w:vertAlign w:val="baseline"/>
        </w:rPr>
        <w:footnoteRef/>
      </w:r>
      <w:r>
        <w:rPr>
          <w:rFonts w:ascii="Arial" w:hAnsi="Arial" w:cs="Arial"/>
          <w:sz w:val="16"/>
          <w:szCs w:val="16"/>
        </w:rPr>
        <w:tab/>
      </w:r>
      <w:r w:rsidRPr="00781173">
        <w:rPr>
          <w:rFonts w:ascii="Arial" w:hAnsi="Arial" w:cs="Arial"/>
          <w:sz w:val="16"/>
          <w:szCs w:val="16"/>
        </w:rPr>
        <w:t>Perhaps the SOT should discuss whether indicating the country name should be mandatory or whether for example the first two characters should provide for the country name with letters XX for example being used for those recruiting countries reluctant to show their names as part of the identification.</w:t>
      </w:r>
    </w:p>
  </w:footnote>
  <w:footnote w:id="90">
    <w:p w:rsidR="009C29DF" w:rsidRDefault="009C29DF" w:rsidP="004544E6">
      <w:pPr>
        <w:pStyle w:val="FootnoteText"/>
      </w:pPr>
      <w:r w:rsidRPr="004677A7">
        <w:rPr>
          <w:rStyle w:val="FootnoteReference"/>
          <w:rFonts w:ascii="Arial" w:hAnsi="Arial" w:cs="Arial"/>
          <w:sz w:val="16"/>
          <w:szCs w:val="16"/>
          <w:vertAlign w:val="baseline"/>
        </w:rPr>
        <w:footnoteRef/>
      </w:r>
      <w:r w:rsidRPr="004677A7">
        <w:rPr>
          <w:rFonts w:ascii="Arial" w:hAnsi="Arial" w:cs="Arial"/>
          <w:sz w:val="16"/>
          <w:szCs w:val="16"/>
        </w:rPr>
        <w:t xml:space="preserve"> </w:t>
      </w:r>
      <w:hyperlink r:id="rId36" w:history="1">
        <w:r w:rsidRPr="004677A7">
          <w:rPr>
            <w:rStyle w:val="Hyperlink"/>
            <w:rFonts w:ascii="Arial" w:hAnsi="Arial" w:cs="Arial"/>
            <w:color w:val="auto"/>
            <w:sz w:val="16"/>
            <w:szCs w:val="16"/>
            <w:u w:val="none"/>
          </w:rPr>
          <w:t>https://abstracts.congrex.com/scripts/jmevent/abstracts/FCXNL-09A02a-1661346-1-cwp2A09.pdf</w:t>
        </w:r>
      </w:hyperlink>
      <w:r w:rsidRPr="004677A7">
        <w:rPr>
          <w:rFonts w:ascii="Arial" w:hAnsi="Arial" w:cs="Arial"/>
          <w:sz w:val="16"/>
          <w:szCs w:val="16"/>
        </w:rPr>
        <w:t xml:space="preserve"> </w:t>
      </w:r>
    </w:p>
  </w:footnote>
  <w:footnote w:id="91">
    <w:p w:rsidR="009C29DF" w:rsidRDefault="009C29DF" w:rsidP="00CA6527">
      <w:pPr>
        <w:pStyle w:val="FootnoteText"/>
        <w:tabs>
          <w:tab w:val="left" w:pos="240"/>
        </w:tabs>
      </w:pPr>
      <w:r w:rsidRPr="004544E6">
        <w:rPr>
          <w:rStyle w:val="FootnoteReference"/>
          <w:rFonts w:ascii="Arial" w:hAnsi="Arial" w:cs="Arial"/>
          <w:sz w:val="16"/>
          <w:szCs w:val="16"/>
          <w:vertAlign w:val="baseline"/>
        </w:rPr>
        <w:footnoteRef/>
      </w:r>
      <w:r>
        <w:rPr>
          <w:rFonts w:ascii="Arial" w:hAnsi="Arial" w:cs="Arial"/>
          <w:sz w:val="16"/>
          <w:szCs w:val="16"/>
        </w:rPr>
        <w:tab/>
      </w:r>
      <w:hyperlink r:id="rId37" w:history="1">
        <w:r w:rsidRPr="004544E6">
          <w:rPr>
            <w:rStyle w:val="Hyperlink"/>
            <w:rFonts w:ascii="Arial" w:hAnsi="Arial" w:cs="Arial"/>
            <w:color w:val="auto"/>
            <w:sz w:val="16"/>
            <w:szCs w:val="16"/>
            <w:u w:val="none"/>
          </w:rPr>
          <w:t>https://abstracts.congrex.com/scripts/jmevent/abstracts/FCXNL-09A02a-1710333-1-cwp4c12.pdf</w:t>
        </w:r>
      </w:hyperlink>
      <w:r w:rsidRPr="004544E6">
        <w:rPr>
          <w:rFonts w:ascii="Arial" w:hAnsi="Arial" w:cs="Arial"/>
          <w:sz w:val="16"/>
          <w:szCs w:val="16"/>
        </w:rPr>
        <w:t xml:space="preserve"> </w:t>
      </w:r>
    </w:p>
  </w:footnote>
  <w:footnote w:id="92">
    <w:p w:rsidR="009C29DF" w:rsidRDefault="009C29DF" w:rsidP="00CA6527">
      <w:pPr>
        <w:pStyle w:val="FootnoteText"/>
        <w:tabs>
          <w:tab w:val="left" w:pos="240"/>
        </w:tabs>
      </w:pPr>
      <w:r w:rsidRPr="004544E6">
        <w:rPr>
          <w:rStyle w:val="FootnoteReference"/>
          <w:rFonts w:ascii="Arial" w:hAnsi="Arial" w:cs="Arial"/>
          <w:sz w:val="16"/>
          <w:szCs w:val="16"/>
          <w:vertAlign w:val="baseline"/>
        </w:rPr>
        <w:footnoteRef/>
      </w:r>
      <w:r>
        <w:rPr>
          <w:rFonts w:ascii="Arial" w:hAnsi="Arial" w:cs="Arial"/>
          <w:sz w:val="16"/>
          <w:szCs w:val="16"/>
        </w:rPr>
        <w:tab/>
      </w:r>
      <w:hyperlink r:id="rId38" w:history="1">
        <w:r w:rsidRPr="004544E6">
          <w:rPr>
            <w:rStyle w:val="Hyperlink"/>
            <w:rFonts w:ascii="Arial" w:hAnsi="Arial" w:cs="Arial"/>
            <w:color w:val="auto"/>
            <w:sz w:val="16"/>
            <w:szCs w:val="16"/>
            <w:u w:val="none"/>
          </w:rPr>
          <w:t>https://abstracts.congrex.com/scripts/jmevent/abstracts/FCXNL-09A02a-1661876-1-cwp4a11.pdf</w:t>
        </w:r>
      </w:hyperlink>
      <w:r w:rsidRPr="004544E6">
        <w:rPr>
          <w:rFonts w:ascii="Arial" w:hAnsi="Arial" w:cs="Arial"/>
          <w:sz w:val="16"/>
          <w:szCs w:val="16"/>
        </w:rPr>
        <w:t xml:space="preserve"> </w:t>
      </w:r>
    </w:p>
  </w:footnote>
  <w:footnote w:id="93">
    <w:p w:rsidR="009C29DF" w:rsidRDefault="009C29DF" w:rsidP="00CA6527">
      <w:pPr>
        <w:pStyle w:val="FootnoteText"/>
        <w:tabs>
          <w:tab w:val="left" w:pos="240"/>
        </w:tabs>
      </w:pPr>
      <w:r w:rsidRPr="004544E6">
        <w:rPr>
          <w:rStyle w:val="FootnoteReference"/>
          <w:rFonts w:ascii="Arial" w:hAnsi="Arial" w:cs="Arial"/>
          <w:sz w:val="16"/>
          <w:szCs w:val="16"/>
          <w:vertAlign w:val="baseline"/>
        </w:rPr>
        <w:footnoteRef/>
      </w:r>
      <w:r>
        <w:rPr>
          <w:rFonts w:ascii="Arial" w:hAnsi="Arial" w:cs="Arial"/>
          <w:sz w:val="16"/>
          <w:szCs w:val="16"/>
        </w:rPr>
        <w:tab/>
      </w:r>
      <w:hyperlink r:id="rId39" w:history="1">
        <w:r w:rsidRPr="004544E6">
          <w:rPr>
            <w:rStyle w:val="Hyperlink"/>
            <w:rFonts w:ascii="Arial" w:hAnsi="Arial" w:cs="Arial"/>
            <w:color w:val="auto"/>
            <w:sz w:val="16"/>
            <w:szCs w:val="16"/>
            <w:u w:val="none"/>
          </w:rPr>
          <w:t>https://abstracts.congrex.com/scripts/jmevent/abstracts/FCXNL-09A02a-1674371-1-cwp1674371.pdf</w:t>
        </w:r>
      </w:hyperlink>
      <w:r w:rsidRPr="004544E6">
        <w:rPr>
          <w:rFonts w:ascii="Arial" w:hAnsi="Arial" w:cs="Arial"/>
          <w:sz w:val="16"/>
          <w:szCs w:val="16"/>
        </w:rPr>
        <w:t xml:space="preserve"> </w:t>
      </w:r>
    </w:p>
  </w:footnote>
  <w:footnote w:id="94">
    <w:p w:rsidR="009C29DF" w:rsidRDefault="009C29DF" w:rsidP="004544E6">
      <w:pPr>
        <w:pStyle w:val="FootnoteText"/>
        <w:ind w:left="270" w:hanging="270"/>
      </w:pPr>
      <w:r w:rsidRPr="004544E6">
        <w:rPr>
          <w:rStyle w:val="FootnoteReference"/>
          <w:rFonts w:ascii="Arial" w:hAnsi="Arial" w:cs="Arial"/>
          <w:sz w:val="16"/>
          <w:szCs w:val="16"/>
          <w:vertAlign w:val="baseline"/>
        </w:rPr>
        <w:footnoteRef/>
      </w:r>
      <w:r w:rsidRPr="004544E6">
        <w:rPr>
          <w:rFonts w:ascii="Arial" w:hAnsi="Arial" w:cs="Arial"/>
          <w:sz w:val="16"/>
          <w:szCs w:val="16"/>
        </w:rPr>
        <w:tab/>
      </w:r>
      <w:hyperlink r:id="rId40" w:history="1">
        <w:r w:rsidRPr="004544E6">
          <w:rPr>
            <w:rStyle w:val="Hyperlink"/>
            <w:rFonts w:ascii="Arial" w:hAnsi="Arial" w:cs="Arial"/>
            <w:color w:val="auto"/>
            <w:sz w:val="16"/>
            <w:szCs w:val="16"/>
            <w:u w:val="none"/>
          </w:rPr>
          <w:t>https://abstracts.congrex.com/scripts/jmevent/abstracts/FCXNL-09A02a-1664333-1-cwp4a07_rev1.pdf</w:t>
        </w:r>
      </w:hyperlink>
      <w:r w:rsidRPr="004544E6">
        <w:rPr>
          <w:rFonts w:ascii="Arial" w:hAnsi="Arial" w:cs="Arial"/>
          <w:sz w:val="16"/>
          <w:szCs w:val="16"/>
        </w:rPr>
        <w:t xml:space="preserve"> </w:t>
      </w:r>
    </w:p>
  </w:footnote>
  <w:footnote w:id="95">
    <w:p w:rsidR="009C29DF" w:rsidRDefault="009C29DF" w:rsidP="003B3857">
      <w:pPr>
        <w:pStyle w:val="FootnoteText"/>
        <w:tabs>
          <w:tab w:val="left" w:pos="270"/>
        </w:tabs>
      </w:pPr>
      <w:r w:rsidRPr="004677A7">
        <w:rPr>
          <w:rStyle w:val="FootnoteReference"/>
          <w:rFonts w:ascii="Arial" w:hAnsi="Arial" w:cs="Arial"/>
          <w:sz w:val="16"/>
          <w:szCs w:val="16"/>
          <w:vertAlign w:val="baseline"/>
        </w:rPr>
        <w:footnoteRef/>
      </w:r>
      <w:r w:rsidRPr="004677A7">
        <w:rPr>
          <w:rFonts w:ascii="Arial" w:hAnsi="Arial" w:cs="Arial"/>
          <w:sz w:val="16"/>
          <w:szCs w:val="16"/>
        </w:rPr>
        <w:tab/>
      </w:r>
      <w:hyperlink r:id="rId41" w:history="1">
        <w:r w:rsidRPr="004677A7">
          <w:rPr>
            <w:rStyle w:val="Hyperlink"/>
            <w:rFonts w:ascii="Arial" w:hAnsi="Arial" w:cs="Arial"/>
            <w:color w:val="auto"/>
            <w:sz w:val="16"/>
            <w:szCs w:val="16"/>
            <w:u w:val="none"/>
          </w:rPr>
          <w:t>http://www.oceandatastandards.org/</w:t>
        </w:r>
      </w:hyperlink>
      <w:r w:rsidRPr="004677A7">
        <w:rPr>
          <w:rFonts w:ascii="Arial" w:hAnsi="Arial" w:cs="Arial"/>
          <w:sz w:val="16"/>
          <w:szCs w:val="16"/>
        </w:rPr>
        <w:t xml:space="preserve"> </w:t>
      </w:r>
    </w:p>
  </w:footnote>
  <w:footnote w:id="96">
    <w:p w:rsidR="009C29DF" w:rsidRPr="002E43AB" w:rsidRDefault="009C29DF" w:rsidP="001242B2">
      <w:pPr>
        <w:pStyle w:val="FootnoteText"/>
        <w:tabs>
          <w:tab w:val="left" w:pos="240"/>
        </w:tabs>
        <w:rPr>
          <w:sz w:val="16"/>
          <w:szCs w:val="16"/>
        </w:rPr>
      </w:pPr>
      <w:r w:rsidRPr="002E43AB">
        <w:rPr>
          <w:rStyle w:val="FootnoteReference"/>
          <w:sz w:val="16"/>
          <w:szCs w:val="16"/>
        </w:rPr>
        <w:footnoteRef/>
      </w:r>
      <w:r w:rsidRPr="002E43AB">
        <w:rPr>
          <w:sz w:val="16"/>
          <w:szCs w:val="16"/>
        </w:rPr>
        <w:tab/>
      </w:r>
      <w:hyperlink r:id="rId42" w:history="1">
        <w:r w:rsidRPr="002E43AB">
          <w:rPr>
            <w:rStyle w:val="Hyperlink"/>
            <w:sz w:val="16"/>
            <w:szCs w:val="16"/>
          </w:rPr>
          <w:t>http://www.wmo.int/wigos/wir</w:t>
        </w:r>
      </w:hyperlink>
      <w:r w:rsidRPr="002E43AB">
        <w:rPr>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Default="009C29DF" w:rsidP="00C6454D">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Pr="00027695" w:rsidRDefault="009C29DF" w:rsidP="00027695">
    <w:pPr>
      <w:pStyle w:val="Header"/>
      <w:jc w:val="center"/>
    </w:pPr>
    <w:r w:rsidRPr="00027695">
      <w:rPr>
        <w:rFonts w:ascii="Arial" w:hAnsi="Arial" w:cs="Arial"/>
      </w:rPr>
      <w:t>SOT Implementation Strategy – v0.03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9DF" w:rsidRPr="001242B2" w:rsidRDefault="009C29DF" w:rsidP="00250721">
    <w:pPr>
      <w:pStyle w:val="Header"/>
      <w:jc w:val="center"/>
      <w:rPr>
        <w:rFonts w:ascii="Arial" w:hAnsi="Arial" w:cs="Arial"/>
      </w:rPr>
    </w:pPr>
    <w:r w:rsidRPr="00C66C9C">
      <w:rPr>
        <w:rFonts w:ascii="Arial" w:hAnsi="Arial" w:cs="Arial"/>
      </w:rPr>
      <w:t xml:space="preserve">SOT Implementation Strategy – </w:t>
    </w:r>
    <w:r w:rsidR="002C45AA">
      <w:fldChar w:fldCharType="begin"/>
    </w:r>
    <w:r w:rsidR="002C45AA">
      <w:instrText xml:space="preserve"> REF  VERSION_NO  \* MERGEFORMAT </w:instrText>
    </w:r>
    <w:r w:rsidR="002C45AA">
      <w:fldChar w:fldCharType="separate"/>
    </w:r>
    <w:r w:rsidR="00724258" w:rsidRPr="00724258">
      <w:rPr>
        <w:rFonts w:ascii="Arial" w:hAnsi="Arial" w:cs="Arial"/>
        <w:noProof/>
      </w:rPr>
      <w:t>Draft Version 2.0, April 2015</w:t>
    </w:r>
    <w:r w:rsidR="002C45AA">
      <w:rPr>
        <w:rFonts w:ascii="Arial" w:hAnsi="Arial" w:cs="Arial"/>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DB9A5A08"/>
    <w:lvl w:ilvl="0">
      <w:numFmt w:val="bullet"/>
      <w:lvlText w:val="*"/>
      <w:lvlJc w:val="left"/>
    </w:lvl>
  </w:abstractNum>
  <w:abstractNum w:abstractNumId="1">
    <w:nsid w:val="00000002"/>
    <w:multiLevelType w:val="multilevel"/>
    <w:tmpl w:val="00000002"/>
    <w:name w:val="WW8Num2"/>
    <w:lvl w:ilvl="0">
      <w:start w:val="1"/>
      <w:numFmt w:val="none"/>
      <w:suff w:val="nothing"/>
      <w:lvlText w:val=""/>
      <w:lvlJc w:val="left"/>
      <w:pPr>
        <w:tabs>
          <w:tab w:val="num" w:pos="0"/>
        </w:tabs>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3"/>
    <w:lvl w:ilvl="0">
      <w:start w:val="1"/>
      <w:numFmt w:val="none"/>
      <w:suff w:val="nothing"/>
      <w:lvlText w:val=""/>
      <w:lvlJc w:val="left"/>
      <w:pPr>
        <w:tabs>
          <w:tab w:val="num" w:pos="0"/>
        </w:tabs>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name w:val="WW8Num1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000000C"/>
    <w:multiLevelType w:val="multilevel"/>
    <w:tmpl w:val="0000000C"/>
    <w:name w:val="WW8Num1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2">
    <w:nsid w:val="0000000D"/>
    <w:multiLevelType w:val="singleLevel"/>
    <w:tmpl w:val="0000000D"/>
    <w:name w:val="WW8Num13"/>
    <w:lvl w:ilvl="0">
      <w:start w:val="1"/>
      <w:numFmt w:val="bullet"/>
      <w:lvlText w:val=""/>
      <w:lvlJc w:val="left"/>
      <w:pPr>
        <w:tabs>
          <w:tab w:val="num" w:pos="360"/>
        </w:tabs>
        <w:ind w:left="360" w:hanging="360"/>
      </w:pPr>
      <w:rPr>
        <w:rFonts w:ascii="Symbol" w:hAnsi="Symbol"/>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olor w:val="000000"/>
        <w:sz w:val="16"/>
      </w:rPr>
    </w:lvl>
    <w:lvl w:ilvl="1">
      <w:start w:val="1"/>
      <w:numFmt w:val="bullet"/>
      <w:lvlText w:val=""/>
      <w:lvlJc w:val="left"/>
      <w:pPr>
        <w:tabs>
          <w:tab w:val="num" w:pos="1080"/>
        </w:tabs>
        <w:ind w:left="1080" w:hanging="360"/>
      </w:pPr>
      <w:rPr>
        <w:rFonts w:ascii="Symbol" w:hAnsi="Symbol"/>
        <w:color w:val="000000"/>
        <w:sz w:val="16"/>
      </w:rPr>
    </w:lvl>
    <w:lvl w:ilvl="2">
      <w:start w:val="1"/>
      <w:numFmt w:val="bullet"/>
      <w:lvlText w:val=""/>
      <w:lvlJc w:val="left"/>
      <w:pPr>
        <w:tabs>
          <w:tab w:val="num" w:pos="1440"/>
        </w:tabs>
        <w:ind w:left="1440" w:hanging="360"/>
      </w:pPr>
      <w:rPr>
        <w:rFonts w:ascii="Symbol" w:hAnsi="Symbol"/>
        <w:color w:val="000000"/>
        <w:sz w:val="16"/>
      </w:rPr>
    </w:lvl>
    <w:lvl w:ilvl="3">
      <w:start w:val="1"/>
      <w:numFmt w:val="bullet"/>
      <w:lvlText w:val=""/>
      <w:lvlJc w:val="left"/>
      <w:pPr>
        <w:tabs>
          <w:tab w:val="num" w:pos="1800"/>
        </w:tabs>
        <w:ind w:left="1800" w:hanging="360"/>
      </w:pPr>
      <w:rPr>
        <w:rFonts w:ascii="Symbol" w:hAnsi="Symbol"/>
        <w:color w:val="000000"/>
        <w:sz w:val="16"/>
      </w:rPr>
    </w:lvl>
    <w:lvl w:ilvl="4">
      <w:start w:val="1"/>
      <w:numFmt w:val="bullet"/>
      <w:lvlText w:val=""/>
      <w:lvlJc w:val="left"/>
      <w:pPr>
        <w:tabs>
          <w:tab w:val="num" w:pos="2160"/>
        </w:tabs>
        <w:ind w:left="2160" w:hanging="360"/>
      </w:pPr>
      <w:rPr>
        <w:rFonts w:ascii="Symbol" w:hAnsi="Symbol"/>
        <w:color w:val="000000"/>
        <w:sz w:val="16"/>
      </w:rPr>
    </w:lvl>
    <w:lvl w:ilvl="5">
      <w:start w:val="1"/>
      <w:numFmt w:val="bullet"/>
      <w:lvlText w:val=""/>
      <w:lvlJc w:val="left"/>
      <w:pPr>
        <w:tabs>
          <w:tab w:val="num" w:pos="2520"/>
        </w:tabs>
        <w:ind w:left="2520" w:hanging="360"/>
      </w:pPr>
      <w:rPr>
        <w:rFonts w:ascii="Symbol" w:hAnsi="Symbol"/>
        <w:color w:val="000000"/>
        <w:sz w:val="16"/>
      </w:rPr>
    </w:lvl>
    <w:lvl w:ilvl="6">
      <w:start w:val="1"/>
      <w:numFmt w:val="bullet"/>
      <w:lvlText w:val=""/>
      <w:lvlJc w:val="left"/>
      <w:pPr>
        <w:tabs>
          <w:tab w:val="num" w:pos="2880"/>
        </w:tabs>
        <w:ind w:left="2880" w:hanging="360"/>
      </w:pPr>
      <w:rPr>
        <w:rFonts w:ascii="Symbol" w:hAnsi="Symbol"/>
        <w:color w:val="000000"/>
        <w:sz w:val="16"/>
      </w:rPr>
    </w:lvl>
    <w:lvl w:ilvl="7">
      <w:start w:val="1"/>
      <w:numFmt w:val="bullet"/>
      <w:lvlText w:val=""/>
      <w:lvlJc w:val="left"/>
      <w:pPr>
        <w:tabs>
          <w:tab w:val="num" w:pos="3240"/>
        </w:tabs>
        <w:ind w:left="3240" w:hanging="360"/>
      </w:pPr>
      <w:rPr>
        <w:rFonts w:ascii="Symbol" w:hAnsi="Symbol"/>
        <w:color w:val="000000"/>
        <w:sz w:val="16"/>
      </w:rPr>
    </w:lvl>
    <w:lvl w:ilvl="8">
      <w:start w:val="1"/>
      <w:numFmt w:val="bullet"/>
      <w:lvlText w:val=""/>
      <w:lvlJc w:val="left"/>
      <w:pPr>
        <w:tabs>
          <w:tab w:val="num" w:pos="3600"/>
        </w:tabs>
        <w:ind w:left="3600" w:hanging="360"/>
      </w:pPr>
      <w:rPr>
        <w:rFonts w:ascii="Symbol" w:hAnsi="Symbol"/>
        <w:color w:val="000000"/>
        <w:sz w:val="16"/>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Symbol" w:hAnsi="Symbol"/>
        <w:sz w:val="20"/>
      </w:rPr>
    </w:lvl>
  </w:abstractNum>
  <w:abstractNum w:abstractNumId="15">
    <w:nsid w:val="00000010"/>
    <w:multiLevelType w:val="multilevel"/>
    <w:tmpl w:val="00000010"/>
    <w:name w:val="WW8Num16"/>
    <w:lvl w:ilvl="0">
      <w:start w:val="1"/>
      <w:numFmt w:val="bullet"/>
      <w:lvlText w:val=""/>
      <w:lvlJc w:val="left"/>
      <w:pPr>
        <w:tabs>
          <w:tab w:val="num" w:pos="720"/>
        </w:tabs>
        <w:ind w:left="720" w:hanging="360"/>
      </w:pPr>
      <w:rPr>
        <w:rFonts w:ascii="Symbol" w:hAnsi="Symbol"/>
        <w:sz w:val="16"/>
      </w:rPr>
    </w:lvl>
    <w:lvl w:ilvl="1">
      <w:start w:val="1"/>
      <w:numFmt w:val="bullet"/>
      <w:lvlText w:val=""/>
      <w:lvlJc w:val="left"/>
      <w:pPr>
        <w:tabs>
          <w:tab w:val="num" w:pos="1080"/>
        </w:tabs>
        <w:ind w:left="1080" w:hanging="360"/>
      </w:pPr>
      <w:rPr>
        <w:rFonts w:ascii="Symbol" w:hAnsi="Symbol"/>
        <w:sz w:val="16"/>
      </w:rPr>
    </w:lvl>
    <w:lvl w:ilvl="2">
      <w:start w:val="1"/>
      <w:numFmt w:val="bullet"/>
      <w:lvlText w:val=""/>
      <w:lvlJc w:val="left"/>
      <w:pPr>
        <w:tabs>
          <w:tab w:val="num" w:pos="1440"/>
        </w:tabs>
        <w:ind w:left="1440" w:hanging="360"/>
      </w:pPr>
      <w:rPr>
        <w:rFonts w:ascii="Symbol" w:hAnsi="Symbol"/>
        <w:sz w:val="16"/>
      </w:rPr>
    </w:lvl>
    <w:lvl w:ilvl="3">
      <w:start w:val="1"/>
      <w:numFmt w:val="bullet"/>
      <w:lvlText w:val=""/>
      <w:lvlJc w:val="left"/>
      <w:pPr>
        <w:tabs>
          <w:tab w:val="num" w:pos="1800"/>
        </w:tabs>
        <w:ind w:left="1800" w:hanging="360"/>
      </w:pPr>
      <w:rPr>
        <w:rFonts w:ascii="Symbol" w:hAnsi="Symbol"/>
        <w:sz w:val="16"/>
      </w:rPr>
    </w:lvl>
    <w:lvl w:ilvl="4">
      <w:start w:val="1"/>
      <w:numFmt w:val="bullet"/>
      <w:lvlText w:val=""/>
      <w:lvlJc w:val="left"/>
      <w:pPr>
        <w:tabs>
          <w:tab w:val="num" w:pos="2160"/>
        </w:tabs>
        <w:ind w:left="2160" w:hanging="360"/>
      </w:pPr>
      <w:rPr>
        <w:rFonts w:ascii="Symbol" w:hAnsi="Symbol"/>
        <w:sz w:val="16"/>
      </w:rPr>
    </w:lvl>
    <w:lvl w:ilvl="5">
      <w:start w:val="1"/>
      <w:numFmt w:val="bullet"/>
      <w:lvlText w:val=""/>
      <w:lvlJc w:val="left"/>
      <w:pPr>
        <w:tabs>
          <w:tab w:val="num" w:pos="2520"/>
        </w:tabs>
        <w:ind w:left="2520" w:hanging="360"/>
      </w:pPr>
      <w:rPr>
        <w:rFonts w:ascii="Symbol" w:hAnsi="Symbol"/>
        <w:sz w:val="16"/>
      </w:rPr>
    </w:lvl>
    <w:lvl w:ilvl="6">
      <w:start w:val="1"/>
      <w:numFmt w:val="bullet"/>
      <w:lvlText w:val=""/>
      <w:lvlJc w:val="left"/>
      <w:pPr>
        <w:tabs>
          <w:tab w:val="num" w:pos="2880"/>
        </w:tabs>
        <w:ind w:left="2880" w:hanging="360"/>
      </w:pPr>
      <w:rPr>
        <w:rFonts w:ascii="Symbol" w:hAnsi="Symbol"/>
        <w:sz w:val="16"/>
      </w:rPr>
    </w:lvl>
    <w:lvl w:ilvl="7">
      <w:start w:val="1"/>
      <w:numFmt w:val="bullet"/>
      <w:lvlText w:val=""/>
      <w:lvlJc w:val="left"/>
      <w:pPr>
        <w:tabs>
          <w:tab w:val="num" w:pos="3240"/>
        </w:tabs>
        <w:ind w:left="3240" w:hanging="360"/>
      </w:pPr>
      <w:rPr>
        <w:rFonts w:ascii="Symbol" w:hAnsi="Symbol"/>
        <w:sz w:val="16"/>
      </w:rPr>
    </w:lvl>
    <w:lvl w:ilvl="8">
      <w:start w:val="1"/>
      <w:numFmt w:val="bullet"/>
      <w:lvlText w:val=""/>
      <w:lvlJc w:val="left"/>
      <w:pPr>
        <w:tabs>
          <w:tab w:val="num" w:pos="3600"/>
        </w:tabs>
        <w:ind w:left="3600" w:hanging="360"/>
      </w:pPr>
      <w:rPr>
        <w:rFonts w:ascii="Symbol" w:hAnsi="Symbol"/>
        <w:sz w:val="16"/>
      </w:rPr>
    </w:lvl>
  </w:abstractNum>
  <w:abstractNum w:abstractNumId="16">
    <w:nsid w:val="00000011"/>
    <w:multiLevelType w:val="multilevel"/>
    <w:tmpl w:val="00000011"/>
    <w:name w:val="WW8Num17"/>
    <w:lvl w:ilvl="0">
      <w:start w:val="1"/>
      <w:numFmt w:val="bullet"/>
      <w:lvlText w:val=""/>
      <w:lvlJc w:val="left"/>
      <w:pPr>
        <w:tabs>
          <w:tab w:val="num" w:pos="720"/>
        </w:tabs>
        <w:ind w:left="720" w:hanging="360"/>
      </w:pPr>
      <w:rPr>
        <w:rFonts w:ascii="Symbol" w:hAnsi="Symbol"/>
        <w:sz w:val="16"/>
      </w:rPr>
    </w:lvl>
    <w:lvl w:ilvl="1">
      <w:start w:val="1"/>
      <w:numFmt w:val="bullet"/>
      <w:lvlText w:val=""/>
      <w:lvlJc w:val="left"/>
      <w:pPr>
        <w:tabs>
          <w:tab w:val="num" w:pos="1080"/>
        </w:tabs>
        <w:ind w:left="1080" w:hanging="360"/>
      </w:pPr>
      <w:rPr>
        <w:rFonts w:ascii="Symbol" w:hAnsi="Symbol"/>
        <w:sz w:val="16"/>
      </w:rPr>
    </w:lvl>
    <w:lvl w:ilvl="2">
      <w:start w:val="1"/>
      <w:numFmt w:val="bullet"/>
      <w:lvlText w:val=""/>
      <w:lvlJc w:val="left"/>
      <w:pPr>
        <w:tabs>
          <w:tab w:val="num" w:pos="1440"/>
        </w:tabs>
        <w:ind w:left="1440" w:hanging="360"/>
      </w:pPr>
      <w:rPr>
        <w:rFonts w:ascii="Symbol" w:hAnsi="Symbol"/>
        <w:sz w:val="16"/>
      </w:rPr>
    </w:lvl>
    <w:lvl w:ilvl="3">
      <w:start w:val="1"/>
      <w:numFmt w:val="bullet"/>
      <w:lvlText w:val=""/>
      <w:lvlJc w:val="left"/>
      <w:pPr>
        <w:tabs>
          <w:tab w:val="num" w:pos="1800"/>
        </w:tabs>
        <w:ind w:left="1800" w:hanging="360"/>
      </w:pPr>
      <w:rPr>
        <w:rFonts w:ascii="Symbol" w:hAnsi="Symbol"/>
        <w:sz w:val="16"/>
      </w:rPr>
    </w:lvl>
    <w:lvl w:ilvl="4">
      <w:start w:val="1"/>
      <w:numFmt w:val="bullet"/>
      <w:lvlText w:val=""/>
      <w:lvlJc w:val="left"/>
      <w:pPr>
        <w:tabs>
          <w:tab w:val="num" w:pos="2160"/>
        </w:tabs>
        <w:ind w:left="2160" w:hanging="360"/>
      </w:pPr>
      <w:rPr>
        <w:rFonts w:ascii="Symbol" w:hAnsi="Symbol"/>
        <w:sz w:val="16"/>
      </w:rPr>
    </w:lvl>
    <w:lvl w:ilvl="5">
      <w:start w:val="1"/>
      <w:numFmt w:val="bullet"/>
      <w:lvlText w:val=""/>
      <w:lvlJc w:val="left"/>
      <w:pPr>
        <w:tabs>
          <w:tab w:val="num" w:pos="2520"/>
        </w:tabs>
        <w:ind w:left="2520" w:hanging="360"/>
      </w:pPr>
      <w:rPr>
        <w:rFonts w:ascii="Symbol" w:hAnsi="Symbol"/>
        <w:sz w:val="16"/>
      </w:rPr>
    </w:lvl>
    <w:lvl w:ilvl="6">
      <w:start w:val="1"/>
      <w:numFmt w:val="bullet"/>
      <w:lvlText w:val=""/>
      <w:lvlJc w:val="left"/>
      <w:pPr>
        <w:tabs>
          <w:tab w:val="num" w:pos="2880"/>
        </w:tabs>
        <w:ind w:left="2880" w:hanging="360"/>
      </w:pPr>
      <w:rPr>
        <w:rFonts w:ascii="Symbol" w:hAnsi="Symbol"/>
        <w:sz w:val="16"/>
      </w:rPr>
    </w:lvl>
    <w:lvl w:ilvl="7">
      <w:start w:val="1"/>
      <w:numFmt w:val="bullet"/>
      <w:lvlText w:val=""/>
      <w:lvlJc w:val="left"/>
      <w:pPr>
        <w:tabs>
          <w:tab w:val="num" w:pos="3240"/>
        </w:tabs>
        <w:ind w:left="3240" w:hanging="360"/>
      </w:pPr>
      <w:rPr>
        <w:rFonts w:ascii="Symbol" w:hAnsi="Symbol"/>
        <w:sz w:val="16"/>
      </w:rPr>
    </w:lvl>
    <w:lvl w:ilvl="8">
      <w:start w:val="1"/>
      <w:numFmt w:val="bullet"/>
      <w:lvlText w:val=""/>
      <w:lvlJc w:val="left"/>
      <w:pPr>
        <w:tabs>
          <w:tab w:val="num" w:pos="3600"/>
        </w:tabs>
        <w:ind w:left="3600" w:hanging="360"/>
      </w:pPr>
      <w:rPr>
        <w:rFonts w:ascii="Symbol" w:hAnsi="Symbol"/>
        <w:sz w:val="16"/>
      </w:rPr>
    </w:lvl>
  </w:abstractNum>
  <w:abstractNum w:abstractNumId="17">
    <w:nsid w:val="00000012"/>
    <w:multiLevelType w:val="singleLevel"/>
    <w:tmpl w:val="00000012"/>
    <w:name w:val="WW8Num18"/>
    <w:lvl w:ilvl="0">
      <w:start w:val="1"/>
      <w:numFmt w:val="bullet"/>
      <w:lvlText w:val=""/>
      <w:lvlJc w:val="left"/>
      <w:pPr>
        <w:tabs>
          <w:tab w:val="num" w:pos="0"/>
        </w:tabs>
        <w:ind w:left="720" w:hanging="360"/>
      </w:pPr>
      <w:rPr>
        <w:rFonts w:ascii="Symbol" w:hAnsi="Symbol"/>
        <w:sz w:val="20"/>
      </w:rPr>
    </w:lvl>
  </w:abstractNum>
  <w:abstractNum w:abstractNumId="18">
    <w:nsid w:val="00000013"/>
    <w:multiLevelType w:val="singleLevel"/>
    <w:tmpl w:val="00000013"/>
    <w:name w:val="WW8Num19"/>
    <w:lvl w:ilvl="0">
      <w:start w:val="1"/>
      <w:numFmt w:val="bullet"/>
      <w:lvlText w:val=""/>
      <w:lvlJc w:val="left"/>
      <w:pPr>
        <w:tabs>
          <w:tab w:val="num" w:pos="0"/>
        </w:tabs>
        <w:ind w:left="720" w:hanging="360"/>
      </w:pPr>
      <w:rPr>
        <w:rFonts w:ascii="Symbol" w:hAnsi="Symbol"/>
      </w:rPr>
    </w:lvl>
  </w:abstractNum>
  <w:abstractNum w:abstractNumId="19">
    <w:nsid w:val="00000014"/>
    <w:multiLevelType w:val="multilevel"/>
    <w:tmpl w:val="00000014"/>
    <w:name w:val="WW8Num20"/>
    <w:lvl w:ilvl="0">
      <w:start w:val="5"/>
      <w:numFmt w:val="decimal"/>
      <w:lvlText w:val="%1."/>
      <w:lvlJc w:val="left"/>
      <w:pPr>
        <w:tabs>
          <w:tab w:val="num" w:pos="720"/>
        </w:tabs>
        <w:ind w:left="720" w:hanging="360"/>
      </w:pPr>
      <w:rPr>
        <w:rFonts w:cs="Times New Roman"/>
      </w:rPr>
    </w:lvl>
    <w:lvl w:ilvl="1">
      <w:start w:val="3"/>
      <w:numFmt w:val="decimal"/>
      <w:lvlText w:val="%1.%2."/>
      <w:lvlJc w:val="left"/>
      <w:pPr>
        <w:tabs>
          <w:tab w:val="num" w:pos="1080"/>
        </w:tabs>
        <w:ind w:left="1080" w:hanging="360"/>
      </w:pPr>
      <w:rPr>
        <w:rFonts w:cs="Times New Roman"/>
      </w:rPr>
    </w:lvl>
    <w:lvl w:ilvl="2">
      <w:start w:val="2"/>
      <w:numFmt w:val="decimal"/>
      <w:lvlText w:val="%1.%2.%3."/>
      <w:lvlJc w:val="left"/>
      <w:pPr>
        <w:tabs>
          <w:tab w:val="num" w:pos="1440"/>
        </w:tabs>
        <w:ind w:left="1440"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20">
    <w:nsid w:val="0548436C"/>
    <w:multiLevelType w:val="hybridMultilevel"/>
    <w:tmpl w:val="8C2CDD18"/>
    <w:lvl w:ilvl="0" w:tplc="D3CCF4BC">
      <w:start w:val="1"/>
      <w:numFmt w:val="lowerLetter"/>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08BE17D8"/>
    <w:multiLevelType w:val="hybridMultilevel"/>
    <w:tmpl w:val="F0581EDC"/>
    <w:lvl w:ilvl="0" w:tplc="10783D36">
      <w:start w:val="1"/>
      <w:numFmt w:val="lowerRoman"/>
      <w:lvlText w:val="%1."/>
      <w:lvlJc w:val="right"/>
      <w:pPr>
        <w:tabs>
          <w:tab w:val="num" w:pos="540"/>
        </w:tabs>
        <w:ind w:left="54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0A417E4C"/>
    <w:multiLevelType w:val="hybridMultilevel"/>
    <w:tmpl w:val="EF9CCA8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0C0F41D8"/>
    <w:multiLevelType w:val="hybridMultilevel"/>
    <w:tmpl w:val="5A169730"/>
    <w:lvl w:ilvl="0" w:tplc="3EC22CA4">
      <w:start w:val="1"/>
      <w:numFmt w:val="bullet"/>
      <w:lvlText w:val=""/>
      <w:lvlJc w:val="left"/>
      <w:pPr>
        <w:tabs>
          <w:tab w:val="num" w:pos="720"/>
        </w:tabs>
        <w:ind w:left="720" w:hanging="360"/>
      </w:pPr>
      <w:rPr>
        <w:rFonts w:ascii="Symbol" w:hAnsi="Symbol" w:hint="default"/>
        <w:sz w:val="20"/>
      </w:rPr>
    </w:lvl>
    <w:lvl w:ilvl="1" w:tplc="B0D0B038">
      <w:start w:val="1"/>
      <w:numFmt w:val="lowerRoman"/>
      <w:lvlText w:val="(%2)"/>
      <w:lvlJc w:val="left"/>
      <w:pPr>
        <w:tabs>
          <w:tab w:val="num" w:pos="1800"/>
        </w:tabs>
        <w:ind w:left="1800" w:hanging="72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0D6B7C67"/>
    <w:multiLevelType w:val="multilevel"/>
    <w:tmpl w:val="2542CBE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64"/>
        </w:tabs>
        <w:ind w:left="964" w:hanging="604"/>
      </w:pPr>
      <w:rPr>
        <w:rFonts w:cs="Times New Roman" w:hint="default"/>
      </w:rPr>
    </w:lvl>
    <w:lvl w:ilvl="2">
      <w:start w:val="1"/>
      <w:numFmt w:val="decimal"/>
      <w:lvlText w:val="%1.%2.%3."/>
      <w:lvlJc w:val="left"/>
      <w:pPr>
        <w:tabs>
          <w:tab w:val="num" w:pos="1644"/>
        </w:tabs>
        <w:ind w:left="1644" w:hanging="68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5">
    <w:nsid w:val="0DC854B2"/>
    <w:multiLevelType w:val="hybridMultilevel"/>
    <w:tmpl w:val="CFE05E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0F112D10"/>
    <w:multiLevelType w:val="hybridMultilevel"/>
    <w:tmpl w:val="D1286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00A07EC"/>
    <w:multiLevelType w:val="hybridMultilevel"/>
    <w:tmpl w:val="2F7E78B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nsid w:val="12127EF0"/>
    <w:multiLevelType w:val="hybridMultilevel"/>
    <w:tmpl w:val="2C66A1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17FC5B79"/>
    <w:multiLevelType w:val="hybridMultilevel"/>
    <w:tmpl w:val="F4BC967A"/>
    <w:lvl w:ilvl="0" w:tplc="10783D36">
      <w:start w:val="1"/>
      <w:numFmt w:val="lowerRoman"/>
      <w:lvlText w:val="%1."/>
      <w:lvlJc w:val="right"/>
      <w:pPr>
        <w:tabs>
          <w:tab w:val="num" w:pos="540"/>
        </w:tabs>
        <w:ind w:left="54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1939552D"/>
    <w:multiLevelType w:val="hybridMultilevel"/>
    <w:tmpl w:val="CAB2B6FE"/>
    <w:lvl w:ilvl="0" w:tplc="2446F1EE">
      <w:start w:val="1"/>
      <w:numFmt w:val="lowerRoman"/>
      <w:lvlText w:val="(%1)"/>
      <w:lvlJc w:val="left"/>
      <w:pPr>
        <w:tabs>
          <w:tab w:val="num" w:pos="1440"/>
        </w:tabs>
        <w:ind w:left="1440" w:hanging="72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DB30D8C"/>
    <w:multiLevelType w:val="hybridMultilevel"/>
    <w:tmpl w:val="ECCC16D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21DA6E54"/>
    <w:multiLevelType w:val="hybridMultilevel"/>
    <w:tmpl w:val="AE882116"/>
    <w:lvl w:ilvl="0" w:tplc="D3CCF4BC">
      <w:start w:val="1"/>
      <w:numFmt w:val="lowerLetter"/>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2432C9C"/>
    <w:multiLevelType w:val="hybridMultilevel"/>
    <w:tmpl w:val="D5F4AA36"/>
    <w:lvl w:ilvl="0" w:tplc="B99AB754">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sz w:val="20"/>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28C0E02"/>
    <w:multiLevelType w:val="hybridMultilevel"/>
    <w:tmpl w:val="10E21AFC"/>
    <w:lvl w:ilvl="0" w:tplc="B99AB754">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22C04A26"/>
    <w:multiLevelType w:val="hybridMultilevel"/>
    <w:tmpl w:val="FA9A6FD2"/>
    <w:lvl w:ilvl="0" w:tplc="6DB8AB1C">
      <w:start w:val="1"/>
      <w:numFmt w:val="decimal"/>
      <w:lvlText w:val="%1."/>
      <w:lvlJc w:val="left"/>
      <w:pPr>
        <w:tabs>
          <w:tab w:val="num" w:pos="720"/>
        </w:tabs>
        <w:ind w:left="720" w:hanging="360"/>
      </w:pPr>
      <w:rPr>
        <w:rFonts w:cs="Times New Roman"/>
      </w:rPr>
    </w:lvl>
    <w:lvl w:ilvl="1" w:tplc="C5DC292E">
      <w:numFmt w:val="none"/>
      <w:lvlText w:val=""/>
      <w:lvlJc w:val="left"/>
      <w:pPr>
        <w:tabs>
          <w:tab w:val="num" w:pos="360"/>
        </w:tabs>
      </w:pPr>
      <w:rPr>
        <w:rFonts w:cs="Times New Roman"/>
      </w:rPr>
    </w:lvl>
    <w:lvl w:ilvl="2" w:tplc="2830297A">
      <w:numFmt w:val="none"/>
      <w:lvlText w:val=""/>
      <w:lvlJc w:val="left"/>
      <w:pPr>
        <w:tabs>
          <w:tab w:val="num" w:pos="360"/>
        </w:tabs>
      </w:pPr>
      <w:rPr>
        <w:rFonts w:cs="Times New Roman"/>
      </w:rPr>
    </w:lvl>
    <w:lvl w:ilvl="3" w:tplc="7F7AD166">
      <w:numFmt w:val="none"/>
      <w:lvlText w:val=""/>
      <w:lvlJc w:val="left"/>
      <w:pPr>
        <w:tabs>
          <w:tab w:val="num" w:pos="360"/>
        </w:tabs>
      </w:pPr>
      <w:rPr>
        <w:rFonts w:cs="Times New Roman"/>
      </w:rPr>
    </w:lvl>
    <w:lvl w:ilvl="4" w:tplc="CAD86B38">
      <w:numFmt w:val="none"/>
      <w:lvlText w:val=""/>
      <w:lvlJc w:val="left"/>
      <w:pPr>
        <w:tabs>
          <w:tab w:val="num" w:pos="360"/>
        </w:tabs>
      </w:pPr>
      <w:rPr>
        <w:rFonts w:cs="Times New Roman"/>
      </w:rPr>
    </w:lvl>
    <w:lvl w:ilvl="5" w:tplc="9A16CDA6">
      <w:numFmt w:val="none"/>
      <w:lvlText w:val=""/>
      <w:lvlJc w:val="left"/>
      <w:pPr>
        <w:tabs>
          <w:tab w:val="num" w:pos="360"/>
        </w:tabs>
      </w:pPr>
      <w:rPr>
        <w:rFonts w:cs="Times New Roman"/>
      </w:rPr>
    </w:lvl>
    <w:lvl w:ilvl="6" w:tplc="0D34E5FE">
      <w:numFmt w:val="none"/>
      <w:lvlText w:val=""/>
      <w:lvlJc w:val="left"/>
      <w:pPr>
        <w:tabs>
          <w:tab w:val="num" w:pos="360"/>
        </w:tabs>
      </w:pPr>
      <w:rPr>
        <w:rFonts w:cs="Times New Roman"/>
      </w:rPr>
    </w:lvl>
    <w:lvl w:ilvl="7" w:tplc="F5AC77A4">
      <w:numFmt w:val="none"/>
      <w:lvlText w:val=""/>
      <w:lvlJc w:val="left"/>
      <w:pPr>
        <w:tabs>
          <w:tab w:val="num" w:pos="360"/>
        </w:tabs>
      </w:pPr>
      <w:rPr>
        <w:rFonts w:cs="Times New Roman"/>
      </w:rPr>
    </w:lvl>
    <w:lvl w:ilvl="8" w:tplc="5EFC4E34">
      <w:numFmt w:val="none"/>
      <w:lvlText w:val=""/>
      <w:lvlJc w:val="left"/>
      <w:pPr>
        <w:tabs>
          <w:tab w:val="num" w:pos="360"/>
        </w:tabs>
      </w:pPr>
      <w:rPr>
        <w:rFonts w:cs="Times New Roman"/>
      </w:rPr>
    </w:lvl>
  </w:abstractNum>
  <w:abstractNum w:abstractNumId="36">
    <w:nsid w:val="24464C38"/>
    <w:multiLevelType w:val="hybridMultilevel"/>
    <w:tmpl w:val="6D141F46"/>
    <w:lvl w:ilvl="0" w:tplc="10783D36">
      <w:start w:val="1"/>
      <w:numFmt w:val="lowerRoman"/>
      <w:lvlText w:val="%1."/>
      <w:lvlJc w:val="right"/>
      <w:pPr>
        <w:tabs>
          <w:tab w:val="num" w:pos="540"/>
        </w:tabs>
        <w:ind w:left="540" w:hanging="1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2EA82F12"/>
    <w:multiLevelType w:val="hybridMultilevel"/>
    <w:tmpl w:val="E23820CA"/>
    <w:lvl w:ilvl="0" w:tplc="FFFFFFFF">
      <w:start w:val="1"/>
      <w:numFmt w:val="bullet"/>
      <w:lvlText w:val=""/>
      <w:lvlJc w:val="left"/>
      <w:pPr>
        <w:tabs>
          <w:tab w:val="num" w:pos="1571"/>
        </w:tabs>
        <w:ind w:left="1571" w:hanging="360"/>
      </w:pPr>
      <w:rPr>
        <w:rFonts w:ascii="Symbol" w:hAnsi="Symbol" w:hint="default"/>
      </w:rPr>
    </w:lvl>
    <w:lvl w:ilvl="1" w:tplc="FFFFFFFF" w:tentative="1">
      <w:start w:val="1"/>
      <w:numFmt w:val="bullet"/>
      <w:lvlText w:val="o"/>
      <w:lvlJc w:val="left"/>
      <w:pPr>
        <w:tabs>
          <w:tab w:val="num" w:pos="2291"/>
        </w:tabs>
        <w:ind w:left="2291" w:hanging="360"/>
      </w:pPr>
      <w:rPr>
        <w:rFonts w:ascii="Courier New" w:hAnsi="Courier New"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38">
    <w:nsid w:val="34294FC0"/>
    <w:multiLevelType w:val="hybridMultilevel"/>
    <w:tmpl w:val="8B3AB432"/>
    <w:lvl w:ilvl="0" w:tplc="BE929908">
      <w:start w:val="1"/>
      <w:numFmt w:val="decimal"/>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34F8566B"/>
    <w:multiLevelType w:val="hybridMultilevel"/>
    <w:tmpl w:val="178224E2"/>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3C4A10AF"/>
    <w:multiLevelType w:val="singleLevel"/>
    <w:tmpl w:val="E480C9AC"/>
    <w:lvl w:ilvl="0">
      <w:start w:val="1"/>
      <w:numFmt w:val="bullet"/>
      <w:pStyle w:val="DBCP2"/>
      <w:lvlText w:val=""/>
      <w:lvlJc w:val="left"/>
      <w:pPr>
        <w:tabs>
          <w:tab w:val="num" w:pos="360"/>
        </w:tabs>
        <w:ind w:left="360" w:hanging="360"/>
      </w:pPr>
      <w:rPr>
        <w:rFonts w:ascii="Symbol" w:hAnsi="Symbol" w:hint="default"/>
        <w:color w:val="auto"/>
        <w:sz w:val="28"/>
      </w:rPr>
    </w:lvl>
  </w:abstractNum>
  <w:abstractNum w:abstractNumId="41">
    <w:nsid w:val="40360DE2"/>
    <w:multiLevelType w:val="hybridMultilevel"/>
    <w:tmpl w:val="2CE80CEC"/>
    <w:lvl w:ilvl="0" w:tplc="FFFFFFFF">
      <w:start w:val="1"/>
      <w:numFmt w:val="lowerRoman"/>
      <w:lvlText w:val="(%1)"/>
      <w:lvlJc w:val="left"/>
      <w:pPr>
        <w:tabs>
          <w:tab w:val="num" w:pos="1080"/>
        </w:tabs>
        <w:ind w:left="108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2">
    <w:nsid w:val="48AB10C5"/>
    <w:multiLevelType w:val="hybridMultilevel"/>
    <w:tmpl w:val="FB7EC1E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nsid w:val="4B663D15"/>
    <w:multiLevelType w:val="hybridMultilevel"/>
    <w:tmpl w:val="1F22BAD4"/>
    <w:lvl w:ilvl="0" w:tplc="D3CCF4BC">
      <w:start w:val="1"/>
      <w:numFmt w:val="lowerLetter"/>
      <w:lvlText w:val="(%1)"/>
      <w:lvlJc w:val="left"/>
      <w:pPr>
        <w:tabs>
          <w:tab w:val="num" w:pos="720"/>
        </w:tabs>
        <w:ind w:left="72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4C226D3C"/>
    <w:multiLevelType w:val="hybridMultilevel"/>
    <w:tmpl w:val="533693AE"/>
    <w:lvl w:ilvl="0" w:tplc="FFFFFFFF">
      <w:start w:val="1"/>
      <w:numFmt w:val="lowerRoman"/>
      <w:lvlText w:val="(%1.)"/>
      <w:lvlJc w:val="right"/>
      <w:pPr>
        <w:tabs>
          <w:tab w:val="num" w:pos="540"/>
        </w:tabs>
        <w:ind w:left="540" w:hanging="18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nsid w:val="4C48251B"/>
    <w:multiLevelType w:val="hybridMultilevel"/>
    <w:tmpl w:val="58260100"/>
    <w:lvl w:ilvl="0" w:tplc="8C1A5E1E">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6">
    <w:nsid w:val="4CBE5D63"/>
    <w:multiLevelType w:val="hybridMultilevel"/>
    <w:tmpl w:val="E5EA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F39080D"/>
    <w:multiLevelType w:val="hybridMultilevel"/>
    <w:tmpl w:val="3648EF4A"/>
    <w:lvl w:ilvl="0" w:tplc="FFFFFFFF">
      <w:start w:val="1"/>
      <w:numFmt w:val="lowerRoman"/>
      <w:lvlText w:val="(%1)"/>
      <w:lvlJc w:val="left"/>
      <w:pPr>
        <w:tabs>
          <w:tab w:val="num" w:pos="144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nsid w:val="5D2B06EF"/>
    <w:multiLevelType w:val="hybridMultilevel"/>
    <w:tmpl w:val="60EE1B90"/>
    <w:lvl w:ilvl="0" w:tplc="04090017">
      <w:start w:val="1"/>
      <w:numFmt w:val="lowerLetter"/>
      <w:lvlText w:val="%1)"/>
      <w:lvlJc w:val="left"/>
      <w:pPr>
        <w:tabs>
          <w:tab w:val="num" w:pos="927"/>
        </w:tabs>
        <w:ind w:left="927"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9">
    <w:nsid w:val="61B93B3B"/>
    <w:multiLevelType w:val="hybridMultilevel"/>
    <w:tmpl w:val="158AA3F6"/>
    <w:lvl w:ilvl="0" w:tplc="04090017">
      <w:start w:val="1"/>
      <w:numFmt w:val="lowerLetter"/>
      <w:lvlText w:val="%1)"/>
      <w:lvlJc w:val="left"/>
      <w:pPr>
        <w:tabs>
          <w:tab w:val="num" w:pos="927"/>
        </w:tabs>
        <w:ind w:left="927"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0">
    <w:nsid w:val="67D76374"/>
    <w:multiLevelType w:val="hybridMultilevel"/>
    <w:tmpl w:val="702A6B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732A74E0"/>
    <w:multiLevelType w:val="hybridMultilevel"/>
    <w:tmpl w:val="E90E6974"/>
    <w:lvl w:ilvl="0" w:tplc="FFFFFFFF">
      <w:start w:val="1"/>
      <w:numFmt w:val="lowerRoman"/>
      <w:lvlText w:val="(%1)"/>
      <w:lvlJc w:val="left"/>
      <w:pPr>
        <w:tabs>
          <w:tab w:val="num" w:pos="1440"/>
        </w:tabs>
        <w:ind w:left="144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2">
    <w:nsid w:val="733A419A"/>
    <w:multiLevelType w:val="hybridMultilevel"/>
    <w:tmpl w:val="B1102BCA"/>
    <w:lvl w:ilvl="0" w:tplc="2446F1EE">
      <w:start w:val="1"/>
      <w:numFmt w:val="lowerRoman"/>
      <w:lvlText w:val="(%1)"/>
      <w:lvlJc w:val="left"/>
      <w:pPr>
        <w:tabs>
          <w:tab w:val="num" w:pos="1440"/>
        </w:tabs>
        <w:ind w:left="1440" w:hanging="720"/>
      </w:pPr>
      <w:rPr>
        <w:rFonts w:cs="Times New Roman"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3">
    <w:nsid w:val="74FC2DB7"/>
    <w:multiLevelType w:val="singleLevel"/>
    <w:tmpl w:val="1F5A48BA"/>
    <w:lvl w:ilvl="0">
      <w:start w:val="1"/>
      <w:numFmt w:val="decimal"/>
      <w:lvlText w:val="%1."/>
      <w:lvlJc w:val="left"/>
      <w:pPr>
        <w:tabs>
          <w:tab w:val="num" w:pos="720"/>
        </w:tabs>
        <w:ind w:left="720" w:hanging="720"/>
      </w:pPr>
      <w:rPr>
        <w:rFonts w:cs="Times New Roman" w:hint="default"/>
      </w:rPr>
    </w:lvl>
  </w:abstractNum>
  <w:abstractNum w:abstractNumId="54">
    <w:nsid w:val="796C0277"/>
    <w:multiLevelType w:val="hybridMultilevel"/>
    <w:tmpl w:val="91527FA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797425EA"/>
    <w:multiLevelType w:val="hybridMultilevel"/>
    <w:tmpl w:val="34D097A8"/>
    <w:lvl w:ilvl="0" w:tplc="04090001">
      <w:start w:val="1"/>
      <w:numFmt w:val="decimal"/>
      <w:lvlText w:val="%1."/>
      <w:lvlJc w:val="left"/>
      <w:pPr>
        <w:ind w:left="360" w:hanging="360"/>
      </w:pPr>
      <w:rPr>
        <w:rFonts w:cs="Times New Roman" w:hint="default"/>
      </w:rPr>
    </w:lvl>
    <w:lvl w:ilvl="1" w:tplc="04090003">
      <w:start w:val="1"/>
      <w:numFmt w:val="lowerLetter"/>
      <w:lvlText w:val="%2."/>
      <w:lvlJc w:val="left"/>
      <w:pPr>
        <w:ind w:left="1080" w:hanging="360"/>
      </w:pPr>
      <w:rPr>
        <w:rFonts w:cs="Times New Roman"/>
      </w:rPr>
    </w:lvl>
    <w:lvl w:ilvl="2" w:tplc="04090005">
      <w:start w:val="1"/>
      <w:numFmt w:val="lowerRoman"/>
      <w:lvlText w:val="%3."/>
      <w:lvlJc w:val="right"/>
      <w:pPr>
        <w:ind w:left="1800" w:hanging="180"/>
      </w:pPr>
      <w:rPr>
        <w:rFonts w:cs="Times New Roman"/>
      </w:rPr>
    </w:lvl>
    <w:lvl w:ilvl="3" w:tplc="04090001" w:tentative="1">
      <w:start w:val="1"/>
      <w:numFmt w:val="decimal"/>
      <w:lvlText w:val="%4."/>
      <w:lvlJc w:val="left"/>
      <w:pPr>
        <w:ind w:left="2520" w:hanging="360"/>
      </w:pPr>
      <w:rPr>
        <w:rFonts w:cs="Times New Roman"/>
      </w:rPr>
    </w:lvl>
    <w:lvl w:ilvl="4" w:tplc="04090003" w:tentative="1">
      <w:start w:val="1"/>
      <w:numFmt w:val="lowerLetter"/>
      <w:lvlText w:val="%5."/>
      <w:lvlJc w:val="left"/>
      <w:pPr>
        <w:ind w:left="3240" w:hanging="360"/>
      </w:pPr>
      <w:rPr>
        <w:rFonts w:cs="Times New Roman"/>
      </w:rPr>
    </w:lvl>
    <w:lvl w:ilvl="5" w:tplc="04090005" w:tentative="1">
      <w:start w:val="1"/>
      <w:numFmt w:val="lowerRoman"/>
      <w:lvlText w:val="%6."/>
      <w:lvlJc w:val="right"/>
      <w:pPr>
        <w:ind w:left="3960" w:hanging="180"/>
      </w:pPr>
      <w:rPr>
        <w:rFonts w:cs="Times New Roman"/>
      </w:rPr>
    </w:lvl>
    <w:lvl w:ilvl="6" w:tplc="04090001" w:tentative="1">
      <w:start w:val="1"/>
      <w:numFmt w:val="decimal"/>
      <w:lvlText w:val="%7."/>
      <w:lvlJc w:val="left"/>
      <w:pPr>
        <w:ind w:left="4680" w:hanging="360"/>
      </w:pPr>
      <w:rPr>
        <w:rFonts w:cs="Times New Roman"/>
      </w:rPr>
    </w:lvl>
    <w:lvl w:ilvl="7" w:tplc="04090003" w:tentative="1">
      <w:start w:val="1"/>
      <w:numFmt w:val="lowerLetter"/>
      <w:lvlText w:val="%8."/>
      <w:lvlJc w:val="left"/>
      <w:pPr>
        <w:ind w:left="5400" w:hanging="360"/>
      </w:pPr>
      <w:rPr>
        <w:rFonts w:cs="Times New Roman"/>
      </w:rPr>
    </w:lvl>
    <w:lvl w:ilvl="8" w:tplc="04090005" w:tentative="1">
      <w:start w:val="1"/>
      <w:numFmt w:val="lowerRoman"/>
      <w:lvlText w:val="%9."/>
      <w:lvlJc w:val="right"/>
      <w:pPr>
        <w:ind w:left="6120" w:hanging="180"/>
      </w:pPr>
      <w:rPr>
        <w:rFonts w:cs="Times New Roman"/>
      </w:rPr>
    </w:lvl>
  </w:abstractNum>
  <w:abstractNum w:abstractNumId="56">
    <w:nsid w:val="79906B3A"/>
    <w:multiLevelType w:val="hybridMultilevel"/>
    <w:tmpl w:val="BE487130"/>
    <w:lvl w:ilvl="0" w:tplc="0409000F">
      <w:start w:val="1"/>
      <w:numFmt w:val="lowerRoman"/>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7">
    <w:nsid w:val="7B5413E0"/>
    <w:multiLevelType w:val="singleLevel"/>
    <w:tmpl w:val="EC2CF13A"/>
    <w:lvl w:ilvl="0">
      <w:start w:val="1"/>
      <w:numFmt w:val="decimal"/>
      <w:pStyle w:val="para8"/>
      <w:lvlText w:val="%1."/>
      <w:lvlJc w:val="left"/>
      <w:pPr>
        <w:tabs>
          <w:tab w:val="num" w:pos="360"/>
        </w:tabs>
      </w:pPr>
      <w:rPr>
        <w:rFonts w:cs="Times New Roman"/>
        <w:spacing w:val="0"/>
        <w:position w:val="0"/>
      </w:rPr>
    </w:lvl>
  </w:abstractNum>
  <w:abstractNum w:abstractNumId="58">
    <w:nsid w:val="7E0B3321"/>
    <w:multiLevelType w:val="multilevel"/>
    <w:tmpl w:val="59A8EA7A"/>
    <w:lvl w:ilvl="0">
      <w:start w:val="1"/>
      <w:numFmt w:val="decimal"/>
      <w:pStyle w:val="agIOC1"/>
      <w:lvlText w:val="%1."/>
      <w:lvlJc w:val="left"/>
      <w:pPr>
        <w:tabs>
          <w:tab w:val="num" w:pos="1134"/>
        </w:tabs>
        <w:ind w:left="1134" w:hanging="1134"/>
      </w:pPr>
      <w:rPr>
        <w:rFonts w:ascii="Times New Roman" w:hAnsi="Times New Roman" w:cs="Times New Roman" w:hint="default"/>
        <w:b/>
        <w:i w:val="0"/>
        <w:caps/>
        <w:strike w:val="0"/>
        <w:dstrike w:val="0"/>
        <w:vanish w:val="0"/>
        <w:color w:val="000000"/>
        <w:sz w:val="22"/>
        <w:szCs w:val="22"/>
        <w:vertAlign w:val="baseline"/>
      </w:rPr>
    </w:lvl>
    <w:lvl w:ilvl="1">
      <w:start w:val="1"/>
      <w:numFmt w:val="decimal"/>
      <w:pStyle w:val="anagIOC2"/>
      <w:lvlText w:val="%1.%2"/>
      <w:lvlJc w:val="left"/>
      <w:pPr>
        <w:tabs>
          <w:tab w:val="num" w:pos="1134"/>
        </w:tabs>
        <w:ind w:left="1134" w:hanging="1134"/>
      </w:pPr>
      <w:rPr>
        <w:rFonts w:ascii="Times New Roman" w:hAnsi="Times New Roman" w:cs="Times New Roman" w:hint="default"/>
        <w:b w:val="0"/>
        <w:i w:val="0"/>
        <w:caps/>
        <w:strike w:val="0"/>
        <w:dstrike w:val="0"/>
        <w:vanish w:val="0"/>
        <w:color w:val="000000"/>
        <w:sz w:val="22"/>
        <w:szCs w:val="22"/>
        <w:vertAlign w:val="baseline"/>
      </w:rPr>
    </w:lvl>
    <w:lvl w:ilvl="2">
      <w:start w:val="1"/>
      <w:numFmt w:val="decimal"/>
      <w:pStyle w:val="WMOnum2"/>
      <w:lvlText w:val="%1.%2.%3"/>
      <w:lvlJc w:val="left"/>
      <w:pPr>
        <w:tabs>
          <w:tab w:val="num" w:pos="720"/>
        </w:tabs>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tabs>
          <w:tab w:val="num" w:pos="2138"/>
        </w:tabs>
        <w:ind w:left="1418"/>
      </w:pPr>
      <w:rPr>
        <w:rFonts w:cs="Times New Roman" w:hint="default"/>
      </w:rPr>
    </w:lvl>
    <w:lvl w:ilvl="4">
      <w:start w:val="1"/>
      <w:numFmt w:val="decimal"/>
      <w:lvlText w:val="%5"/>
      <w:lvlJc w:val="left"/>
      <w:pPr>
        <w:tabs>
          <w:tab w:val="num" w:pos="2138"/>
        </w:tabs>
        <w:ind w:left="1418"/>
      </w:pPr>
      <w:rPr>
        <w:rFonts w:cs="Times New Roman" w:hint="default"/>
      </w:rPr>
    </w:lvl>
    <w:lvl w:ilvl="5">
      <w:start w:val="1"/>
      <w:numFmt w:val="decimal"/>
      <w:lvlText w:val="%6"/>
      <w:lvlJc w:val="left"/>
      <w:pPr>
        <w:tabs>
          <w:tab w:val="num" w:pos="2138"/>
        </w:tabs>
        <w:ind w:left="1418"/>
      </w:pPr>
      <w:rPr>
        <w:rFonts w:cs="Times New Roman" w:hint="default"/>
      </w:rPr>
    </w:lvl>
    <w:lvl w:ilvl="6">
      <w:start w:val="1"/>
      <w:numFmt w:val="decimal"/>
      <w:lvlText w:val="%7"/>
      <w:lvlJc w:val="left"/>
      <w:pPr>
        <w:tabs>
          <w:tab w:val="num" w:pos="2138"/>
        </w:tabs>
        <w:ind w:left="1418"/>
      </w:pPr>
      <w:rPr>
        <w:rFonts w:cs="Times New Roman" w:hint="default"/>
      </w:rPr>
    </w:lvl>
    <w:lvl w:ilvl="7">
      <w:start w:val="1"/>
      <w:numFmt w:val="decimal"/>
      <w:lvlText w:val="%8"/>
      <w:lvlJc w:val="left"/>
      <w:pPr>
        <w:tabs>
          <w:tab w:val="num" w:pos="2138"/>
        </w:tabs>
        <w:ind w:left="1418"/>
      </w:pPr>
      <w:rPr>
        <w:rFonts w:cs="Times New Roman" w:hint="default"/>
      </w:rPr>
    </w:lvl>
    <w:lvl w:ilvl="8">
      <w:numFmt w:val="decimal"/>
      <w:lvlText w:val=""/>
      <w:lvlJc w:val="left"/>
      <w:pPr>
        <w:tabs>
          <w:tab w:val="num" w:pos="2138"/>
        </w:tabs>
        <w:ind w:left="1418"/>
      </w:pPr>
      <w:rPr>
        <w:rFonts w:cs="Times New Roman" w:hint="default"/>
      </w:rPr>
    </w:lvl>
  </w:abstractNum>
  <w:num w:numId="1">
    <w:abstractNumId w:val="58"/>
  </w:num>
  <w:num w:numId="2">
    <w:abstractNumId w:val="40"/>
  </w:num>
  <w:num w:numId="3">
    <w:abstractNumId w:val="57"/>
  </w:num>
  <w:num w:numId="4">
    <w:abstractNumId w:val="53"/>
  </w:num>
  <w:num w:numId="5">
    <w:abstractNumId w:val="24"/>
  </w:num>
  <w:num w:numId="6">
    <w:abstractNumId w:val="33"/>
  </w:num>
  <w:num w:numId="7">
    <w:abstractNumId w:val="39"/>
  </w:num>
  <w:num w:numId="8">
    <w:abstractNumId w:val="34"/>
  </w:num>
  <w:num w:numId="9">
    <w:abstractNumId w:val="22"/>
  </w:num>
  <w:num w:numId="10">
    <w:abstractNumId w:val="35"/>
  </w:num>
  <w:num w:numId="11">
    <w:abstractNumId w:val="55"/>
  </w:num>
  <w:num w:numId="12">
    <w:abstractNumId w:val="23"/>
  </w:num>
  <w:num w:numId="13">
    <w:abstractNumId w:val="44"/>
  </w:num>
  <w:num w:numId="14">
    <w:abstractNumId w:val="25"/>
  </w:num>
  <w:num w:numId="15">
    <w:abstractNumId w:val="27"/>
  </w:num>
  <w:num w:numId="16">
    <w:abstractNumId w:val="54"/>
  </w:num>
  <w:num w:numId="17">
    <w:abstractNumId w:val="41"/>
  </w:num>
  <w:num w:numId="18">
    <w:abstractNumId w:val="42"/>
  </w:num>
  <w:num w:numId="19">
    <w:abstractNumId w:val="28"/>
  </w:num>
  <w:num w:numId="20">
    <w:abstractNumId w:val="45"/>
  </w:num>
  <w:num w:numId="21">
    <w:abstractNumId w:val="26"/>
  </w:num>
  <w:num w:numId="22">
    <w:abstractNumId w:val="29"/>
  </w:num>
  <w:num w:numId="23">
    <w:abstractNumId w:val="36"/>
  </w:num>
  <w:num w:numId="24">
    <w:abstractNumId w:val="21"/>
  </w:num>
  <w:num w:numId="25">
    <w:abstractNumId w:val="31"/>
  </w:num>
  <w:num w:numId="26">
    <w:abstractNumId w:val="37"/>
  </w:num>
  <w:num w:numId="27">
    <w:abstractNumId w:val="52"/>
  </w:num>
  <w:num w:numId="28">
    <w:abstractNumId w:val="47"/>
  </w:num>
  <w:num w:numId="29">
    <w:abstractNumId w:val="56"/>
  </w:num>
  <w:num w:numId="30">
    <w:abstractNumId w:val="51"/>
  </w:num>
  <w:num w:numId="31">
    <w:abstractNumId w:val="30"/>
  </w:num>
  <w:num w:numId="32">
    <w:abstractNumId w:val="48"/>
  </w:num>
  <w:num w:numId="33">
    <w:abstractNumId w:val="49"/>
  </w:num>
  <w:num w:numId="34">
    <w:abstractNumId w:val="46"/>
  </w:num>
  <w:num w:numId="35">
    <w:abstractNumId w:val="38"/>
  </w:num>
  <w:num w:numId="36">
    <w:abstractNumId w:val="20"/>
  </w:num>
  <w:num w:numId="37">
    <w:abstractNumId w:val="32"/>
  </w:num>
  <w:num w:numId="38">
    <w:abstractNumId w:val="43"/>
  </w:num>
  <w:num w:numId="39">
    <w:abstractNumId w:val="50"/>
  </w:num>
  <w:num w:numId="40">
    <w:abstractNumId w:val="0"/>
    <w:lvlOverride w:ilvl="0">
      <w:lvl w:ilvl="0">
        <w:numFmt w:val="bullet"/>
        <w:lvlText w:val="•"/>
        <w:legacy w:legacy="1" w:legacySpace="0" w:legacyIndent="0"/>
        <w:lvlJc w:val="left"/>
        <w:rPr>
          <w:rFonts w:ascii="Arial" w:hAnsi="Arial" w:cs="Arial" w:hint="default"/>
          <w:sz w:val="24"/>
        </w:rPr>
      </w:lvl>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25"/>
    <w:rsid w:val="000015E2"/>
    <w:rsid w:val="00002787"/>
    <w:rsid w:val="00003A51"/>
    <w:rsid w:val="00006259"/>
    <w:rsid w:val="00014E0E"/>
    <w:rsid w:val="00017844"/>
    <w:rsid w:val="00017D20"/>
    <w:rsid w:val="00017E50"/>
    <w:rsid w:val="00020B2A"/>
    <w:rsid w:val="00026D26"/>
    <w:rsid w:val="00027695"/>
    <w:rsid w:val="000330B6"/>
    <w:rsid w:val="00041D28"/>
    <w:rsid w:val="00042A67"/>
    <w:rsid w:val="000437A9"/>
    <w:rsid w:val="00043F7F"/>
    <w:rsid w:val="00044FB1"/>
    <w:rsid w:val="000454A1"/>
    <w:rsid w:val="000558EB"/>
    <w:rsid w:val="000569A6"/>
    <w:rsid w:val="000570D0"/>
    <w:rsid w:val="0006551A"/>
    <w:rsid w:val="000666D9"/>
    <w:rsid w:val="0007467E"/>
    <w:rsid w:val="0007762B"/>
    <w:rsid w:val="00086766"/>
    <w:rsid w:val="0008768E"/>
    <w:rsid w:val="00093D80"/>
    <w:rsid w:val="000957FA"/>
    <w:rsid w:val="00097391"/>
    <w:rsid w:val="000A0B97"/>
    <w:rsid w:val="000A12C7"/>
    <w:rsid w:val="000A46F5"/>
    <w:rsid w:val="000A4940"/>
    <w:rsid w:val="000A4A48"/>
    <w:rsid w:val="000A7B63"/>
    <w:rsid w:val="000B21EE"/>
    <w:rsid w:val="000B50A3"/>
    <w:rsid w:val="000B5ACD"/>
    <w:rsid w:val="000C1430"/>
    <w:rsid w:val="000C435D"/>
    <w:rsid w:val="000C56A3"/>
    <w:rsid w:val="000C7A2D"/>
    <w:rsid w:val="000D0563"/>
    <w:rsid w:val="000D0FA6"/>
    <w:rsid w:val="000D6A71"/>
    <w:rsid w:val="000E4155"/>
    <w:rsid w:val="000E6BD0"/>
    <w:rsid w:val="00103B8A"/>
    <w:rsid w:val="00103F3D"/>
    <w:rsid w:val="00105CC5"/>
    <w:rsid w:val="00106B1B"/>
    <w:rsid w:val="00106C72"/>
    <w:rsid w:val="001072C3"/>
    <w:rsid w:val="00110E3A"/>
    <w:rsid w:val="00112112"/>
    <w:rsid w:val="00112D88"/>
    <w:rsid w:val="00112DED"/>
    <w:rsid w:val="0011424D"/>
    <w:rsid w:val="001156AC"/>
    <w:rsid w:val="001158E2"/>
    <w:rsid w:val="00116B87"/>
    <w:rsid w:val="00117F1B"/>
    <w:rsid w:val="00122143"/>
    <w:rsid w:val="00122186"/>
    <w:rsid w:val="001237A3"/>
    <w:rsid w:val="001242B2"/>
    <w:rsid w:val="00134DEC"/>
    <w:rsid w:val="001400CC"/>
    <w:rsid w:val="00140B55"/>
    <w:rsid w:val="00143BD2"/>
    <w:rsid w:val="0014514B"/>
    <w:rsid w:val="001461EC"/>
    <w:rsid w:val="00153D65"/>
    <w:rsid w:val="00155CD5"/>
    <w:rsid w:val="0015640F"/>
    <w:rsid w:val="00160E46"/>
    <w:rsid w:val="00164132"/>
    <w:rsid w:val="00166108"/>
    <w:rsid w:val="001662B0"/>
    <w:rsid w:val="00166565"/>
    <w:rsid w:val="00171B63"/>
    <w:rsid w:val="00171CC4"/>
    <w:rsid w:val="0017217E"/>
    <w:rsid w:val="00174DC7"/>
    <w:rsid w:val="00176584"/>
    <w:rsid w:val="00176A7A"/>
    <w:rsid w:val="001806C7"/>
    <w:rsid w:val="00180F2C"/>
    <w:rsid w:val="00180F7A"/>
    <w:rsid w:val="0018274A"/>
    <w:rsid w:val="00182D8E"/>
    <w:rsid w:val="00182F9B"/>
    <w:rsid w:val="0018372E"/>
    <w:rsid w:val="00183AC0"/>
    <w:rsid w:val="00184AAB"/>
    <w:rsid w:val="00191925"/>
    <w:rsid w:val="00192C1A"/>
    <w:rsid w:val="00193A6C"/>
    <w:rsid w:val="00195074"/>
    <w:rsid w:val="001966C3"/>
    <w:rsid w:val="00196904"/>
    <w:rsid w:val="001A1969"/>
    <w:rsid w:val="001A2FEF"/>
    <w:rsid w:val="001A4F26"/>
    <w:rsid w:val="001A57E5"/>
    <w:rsid w:val="001B025B"/>
    <w:rsid w:val="001B0600"/>
    <w:rsid w:val="001B2616"/>
    <w:rsid w:val="001C1C09"/>
    <w:rsid w:val="001D021B"/>
    <w:rsid w:val="001D0B3E"/>
    <w:rsid w:val="001D1D36"/>
    <w:rsid w:val="001D66BD"/>
    <w:rsid w:val="001D6A83"/>
    <w:rsid w:val="001D7F4A"/>
    <w:rsid w:val="001E3C80"/>
    <w:rsid w:val="001E3CE4"/>
    <w:rsid w:val="001E4E7C"/>
    <w:rsid w:val="001E649A"/>
    <w:rsid w:val="001E65B5"/>
    <w:rsid w:val="001F2FD9"/>
    <w:rsid w:val="001F4579"/>
    <w:rsid w:val="00200984"/>
    <w:rsid w:val="00201F67"/>
    <w:rsid w:val="00203FA5"/>
    <w:rsid w:val="00210D28"/>
    <w:rsid w:val="00214014"/>
    <w:rsid w:val="0021642E"/>
    <w:rsid w:val="002175F7"/>
    <w:rsid w:val="00217681"/>
    <w:rsid w:val="00220304"/>
    <w:rsid w:val="00220997"/>
    <w:rsid w:val="002209F8"/>
    <w:rsid w:val="00223978"/>
    <w:rsid w:val="00224122"/>
    <w:rsid w:val="00226404"/>
    <w:rsid w:val="002273C7"/>
    <w:rsid w:val="00230ACF"/>
    <w:rsid w:val="0023602C"/>
    <w:rsid w:val="00236B2C"/>
    <w:rsid w:val="0024013A"/>
    <w:rsid w:val="00241110"/>
    <w:rsid w:val="0024413F"/>
    <w:rsid w:val="00244CAF"/>
    <w:rsid w:val="00246080"/>
    <w:rsid w:val="00246731"/>
    <w:rsid w:val="00246B6B"/>
    <w:rsid w:val="00246EC0"/>
    <w:rsid w:val="0024746B"/>
    <w:rsid w:val="00247A5F"/>
    <w:rsid w:val="00250721"/>
    <w:rsid w:val="002517F3"/>
    <w:rsid w:val="00251B7E"/>
    <w:rsid w:val="0025302B"/>
    <w:rsid w:val="0025693C"/>
    <w:rsid w:val="00260415"/>
    <w:rsid w:val="0026079F"/>
    <w:rsid w:val="00264741"/>
    <w:rsid w:val="00270F39"/>
    <w:rsid w:val="002713B3"/>
    <w:rsid w:val="00271554"/>
    <w:rsid w:val="0027194B"/>
    <w:rsid w:val="0027238B"/>
    <w:rsid w:val="0027438C"/>
    <w:rsid w:val="0027512B"/>
    <w:rsid w:val="00276661"/>
    <w:rsid w:val="00281B13"/>
    <w:rsid w:val="00281CE8"/>
    <w:rsid w:val="00282BB5"/>
    <w:rsid w:val="0028343E"/>
    <w:rsid w:val="00283946"/>
    <w:rsid w:val="002908EA"/>
    <w:rsid w:val="002930C9"/>
    <w:rsid w:val="002974F1"/>
    <w:rsid w:val="00297704"/>
    <w:rsid w:val="002A79AA"/>
    <w:rsid w:val="002B2406"/>
    <w:rsid w:val="002B283A"/>
    <w:rsid w:val="002B5941"/>
    <w:rsid w:val="002B6BE5"/>
    <w:rsid w:val="002B70D1"/>
    <w:rsid w:val="002B75B1"/>
    <w:rsid w:val="002B7AE3"/>
    <w:rsid w:val="002B7B1E"/>
    <w:rsid w:val="002C2B80"/>
    <w:rsid w:val="002C3586"/>
    <w:rsid w:val="002C376E"/>
    <w:rsid w:val="002C4513"/>
    <w:rsid w:val="002C45AA"/>
    <w:rsid w:val="002C7B19"/>
    <w:rsid w:val="002D16BA"/>
    <w:rsid w:val="002D3414"/>
    <w:rsid w:val="002D3713"/>
    <w:rsid w:val="002D56A1"/>
    <w:rsid w:val="002E424B"/>
    <w:rsid w:val="002E480B"/>
    <w:rsid w:val="002E7DAD"/>
    <w:rsid w:val="002F371D"/>
    <w:rsid w:val="002F3CDE"/>
    <w:rsid w:val="002F497C"/>
    <w:rsid w:val="002F4AF8"/>
    <w:rsid w:val="002F5E29"/>
    <w:rsid w:val="002F75EC"/>
    <w:rsid w:val="002F7D0D"/>
    <w:rsid w:val="00301B58"/>
    <w:rsid w:val="00305C9E"/>
    <w:rsid w:val="00307A38"/>
    <w:rsid w:val="0031130B"/>
    <w:rsid w:val="00312DC2"/>
    <w:rsid w:val="00314C4C"/>
    <w:rsid w:val="00317960"/>
    <w:rsid w:val="003225F9"/>
    <w:rsid w:val="0033151E"/>
    <w:rsid w:val="003352EE"/>
    <w:rsid w:val="00335B3C"/>
    <w:rsid w:val="00337D7B"/>
    <w:rsid w:val="00342461"/>
    <w:rsid w:val="00343A71"/>
    <w:rsid w:val="00343DFD"/>
    <w:rsid w:val="00346BAD"/>
    <w:rsid w:val="00350935"/>
    <w:rsid w:val="003531DB"/>
    <w:rsid w:val="003562BC"/>
    <w:rsid w:val="00364EC5"/>
    <w:rsid w:val="003654A2"/>
    <w:rsid w:val="003704D4"/>
    <w:rsid w:val="00371856"/>
    <w:rsid w:val="003729C8"/>
    <w:rsid w:val="00372B23"/>
    <w:rsid w:val="00373B61"/>
    <w:rsid w:val="0037411A"/>
    <w:rsid w:val="003745FE"/>
    <w:rsid w:val="003750DC"/>
    <w:rsid w:val="00377DE5"/>
    <w:rsid w:val="00377E9F"/>
    <w:rsid w:val="00383B64"/>
    <w:rsid w:val="00384A02"/>
    <w:rsid w:val="00384A12"/>
    <w:rsid w:val="003854CA"/>
    <w:rsid w:val="00385948"/>
    <w:rsid w:val="00391103"/>
    <w:rsid w:val="003944FE"/>
    <w:rsid w:val="003A2A20"/>
    <w:rsid w:val="003A3AFB"/>
    <w:rsid w:val="003A447C"/>
    <w:rsid w:val="003A49B4"/>
    <w:rsid w:val="003A6184"/>
    <w:rsid w:val="003B1ED2"/>
    <w:rsid w:val="003B3857"/>
    <w:rsid w:val="003B65B7"/>
    <w:rsid w:val="003C03BB"/>
    <w:rsid w:val="003C12C8"/>
    <w:rsid w:val="003C1660"/>
    <w:rsid w:val="003C3A4C"/>
    <w:rsid w:val="003C4A80"/>
    <w:rsid w:val="003C6B48"/>
    <w:rsid w:val="003D0F2C"/>
    <w:rsid w:val="003D4ADA"/>
    <w:rsid w:val="003E17DF"/>
    <w:rsid w:val="003E27A8"/>
    <w:rsid w:val="003E5417"/>
    <w:rsid w:val="003E72CE"/>
    <w:rsid w:val="003F01C4"/>
    <w:rsid w:val="003F25E4"/>
    <w:rsid w:val="00400AED"/>
    <w:rsid w:val="004012CA"/>
    <w:rsid w:val="00403465"/>
    <w:rsid w:val="004063AF"/>
    <w:rsid w:val="00415410"/>
    <w:rsid w:val="00416E68"/>
    <w:rsid w:val="00422E7F"/>
    <w:rsid w:val="00423060"/>
    <w:rsid w:val="00424630"/>
    <w:rsid w:val="0042685C"/>
    <w:rsid w:val="0042729B"/>
    <w:rsid w:val="00432D8C"/>
    <w:rsid w:val="00433B86"/>
    <w:rsid w:val="00433C67"/>
    <w:rsid w:val="004349FC"/>
    <w:rsid w:val="0043521F"/>
    <w:rsid w:val="00435F9C"/>
    <w:rsid w:val="00437AE3"/>
    <w:rsid w:val="00437ECD"/>
    <w:rsid w:val="00441EAB"/>
    <w:rsid w:val="004439E7"/>
    <w:rsid w:val="00443E27"/>
    <w:rsid w:val="00443FB6"/>
    <w:rsid w:val="00444074"/>
    <w:rsid w:val="00445AB9"/>
    <w:rsid w:val="00446F43"/>
    <w:rsid w:val="00453056"/>
    <w:rsid w:val="004544E6"/>
    <w:rsid w:val="00455BF0"/>
    <w:rsid w:val="004560C0"/>
    <w:rsid w:val="0045761A"/>
    <w:rsid w:val="0046134C"/>
    <w:rsid w:val="00462854"/>
    <w:rsid w:val="0046430F"/>
    <w:rsid w:val="0046636B"/>
    <w:rsid w:val="004677A7"/>
    <w:rsid w:val="00467E0B"/>
    <w:rsid w:val="00471461"/>
    <w:rsid w:val="00471CAC"/>
    <w:rsid w:val="004746B6"/>
    <w:rsid w:val="004766BB"/>
    <w:rsid w:val="00477CF3"/>
    <w:rsid w:val="004831F2"/>
    <w:rsid w:val="00485ABC"/>
    <w:rsid w:val="00492249"/>
    <w:rsid w:val="00493297"/>
    <w:rsid w:val="00493E31"/>
    <w:rsid w:val="004A210F"/>
    <w:rsid w:val="004A2A78"/>
    <w:rsid w:val="004A2E26"/>
    <w:rsid w:val="004A5A35"/>
    <w:rsid w:val="004A7B25"/>
    <w:rsid w:val="004B5AF3"/>
    <w:rsid w:val="004B6F22"/>
    <w:rsid w:val="004C1EA0"/>
    <w:rsid w:val="004C45E8"/>
    <w:rsid w:val="004C49C6"/>
    <w:rsid w:val="004C5DAE"/>
    <w:rsid w:val="004D05F4"/>
    <w:rsid w:val="004D187E"/>
    <w:rsid w:val="004D2D04"/>
    <w:rsid w:val="004D6534"/>
    <w:rsid w:val="004E0AA1"/>
    <w:rsid w:val="004E6712"/>
    <w:rsid w:val="004F08FA"/>
    <w:rsid w:val="004F0F60"/>
    <w:rsid w:val="004F3A2E"/>
    <w:rsid w:val="004F78E5"/>
    <w:rsid w:val="004F7B27"/>
    <w:rsid w:val="005014DE"/>
    <w:rsid w:val="00501860"/>
    <w:rsid w:val="005041CC"/>
    <w:rsid w:val="005057B2"/>
    <w:rsid w:val="00506996"/>
    <w:rsid w:val="00512398"/>
    <w:rsid w:val="00513D05"/>
    <w:rsid w:val="0051421D"/>
    <w:rsid w:val="00516DE0"/>
    <w:rsid w:val="00517C0F"/>
    <w:rsid w:val="00522BF5"/>
    <w:rsid w:val="005230EB"/>
    <w:rsid w:val="00527D18"/>
    <w:rsid w:val="005350D4"/>
    <w:rsid w:val="005379EF"/>
    <w:rsid w:val="00541181"/>
    <w:rsid w:val="00542051"/>
    <w:rsid w:val="00542606"/>
    <w:rsid w:val="00543EE1"/>
    <w:rsid w:val="005530A4"/>
    <w:rsid w:val="00553553"/>
    <w:rsid w:val="00553A8A"/>
    <w:rsid w:val="00554BA4"/>
    <w:rsid w:val="00557668"/>
    <w:rsid w:val="0056060F"/>
    <w:rsid w:val="00560729"/>
    <w:rsid w:val="0056698F"/>
    <w:rsid w:val="0057233D"/>
    <w:rsid w:val="00572B5C"/>
    <w:rsid w:val="00573904"/>
    <w:rsid w:val="005758AE"/>
    <w:rsid w:val="00576842"/>
    <w:rsid w:val="00577EF2"/>
    <w:rsid w:val="00581655"/>
    <w:rsid w:val="00583EDB"/>
    <w:rsid w:val="00587FE9"/>
    <w:rsid w:val="00593EF7"/>
    <w:rsid w:val="00594AE6"/>
    <w:rsid w:val="00596333"/>
    <w:rsid w:val="00597546"/>
    <w:rsid w:val="00597E16"/>
    <w:rsid w:val="005A5DF7"/>
    <w:rsid w:val="005A767C"/>
    <w:rsid w:val="005B2742"/>
    <w:rsid w:val="005B461B"/>
    <w:rsid w:val="005B5004"/>
    <w:rsid w:val="005B52A9"/>
    <w:rsid w:val="005B593F"/>
    <w:rsid w:val="005C1B47"/>
    <w:rsid w:val="005C7663"/>
    <w:rsid w:val="005D1C3D"/>
    <w:rsid w:val="005D31D7"/>
    <w:rsid w:val="005D34B0"/>
    <w:rsid w:val="005D77DB"/>
    <w:rsid w:val="005D7DF0"/>
    <w:rsid w:val="005E098F"/>
    <w:rsid w:val="005E135C"/>
    <w:rsid w:val="005E2CA8"/>
    <w:rsid w:val="005F17EF"/>
    <w:rsid w:val="005F1A81"/>
    <w:rsid w:val="005F1DB1"/>
    <w:rsid w:val="005F3ED7"/>
    <w:rsid w:val="005F45F2"/>
    <w:rsid w:val="005F75D6"/>
    <w:rsid w:val="0060124B"/>
    <w:rsid w:val="006050BF"/>
    <w:rsid w:val="00605FDB"/>
    <w:rsid w:val="00607AC6"/>
    <w:rsid w:val="00611D6B"/>
    <w:rsid w:val="00615651"/>
    <w:rsid w:val="00617212"/>
    <w:rsid w:val="00623D31"/>
    <w:rsid w:val="006261C3"/>
    <w:rsid w:val="00632A78"/>
    <w:rsid w:val="00634610"/>
    <w:rsid w:val="00641834"/>
    <w:rsid w:val="00641CC2"/>
    <w:rsid w:val="00645720"/>
    <w:rsid w:val="006475B3"/>
    <w:rsid w:val="00647F20"/>
    <w:rsid w:val="00655D61"/>
    <w:rsid w:val="0065683A"/>
    <w:rsid w:val="00657A4E"/>
    <w:rsid w:val="00661943"/>
    <w:rsid w:val="00664B25"/>
    <w:rsid w:val="0066609A"/>
    <w:rsid w:val="00667ADC"/>
    <w:rsid w:val="0067227F"/>
    <w:rsid w:val="00673D83"/>
    <w:rsid w:val="00676110"/>
    <w:rsid w:val="006800E8"/>
    <w:rsid w:val="006809E1"/>
    <w:rsid w:val="00681908"/>
    <w:rsid w:val="006854EB"/>
    <w:rsid w:val="006869AC"/>
    <w:rsid w:val="00691A93"/>
    <w:rsid w:val="006A13C4"/>
    <w:rsid w:val="006A25D0"/>
    <w:rsid w:val="006A2F10"/>
    <w:rsid w:val="006A4CF2"/>
    <w:rsid w:val="006A53E2"/>
    <w:rsid w:val="006B166E"/>
    <w:rsid w:val="006B28BE"/>
    <w:rsid w:val="006B306F"/>
    <w:rsid w:val="006B6B46"/>
    <w:rsid w:val="006B78AE"/>
    <w:rsid w:val="006C031E"/>
    <w:rsid w:val="006C3B1B"/>
    <w:rsid w:val="006C7C35"/>
    <w:rsid w:val="006E6E3C"/>
    <w:rsid w:val="006F1939"/>
    <w:rsid w:val="006F4988"/>
    <w:rsid w:val="006F6DE0"/>
    <w:rsid w:val="00706774"/>
    <w:rsid w:val="007126EC"/>
    <w:rsid w:val="007133F1"/>
    <w:rsid w:val="007135C7"/>
    <w:rsid w:val="00714A7A"/>
    <w:rsid w:val="00714EE0"/>
    <w:rsid w:val="00724258"/>
    <w:rsid w:val="007251B2"/>
    <w:rsid w:val="00727AB4"/>
    <w:rsid w:val="00732A16"/>
    <w:rsid w:val="007336E8"/>
    <w:rsid w:val="00734D2B"/>
    <w:rsid w:val="00736199"/>
    <w:rsid w:val="00736843"/>
    <w:rsid w:val="00743EF7"/>
    <w:rsid w:val="00744334"/>
    <w:rsid w:val="0074438B"/>
    <w:rsid w:val="00745509"/>
    <w:rsid w:val="007455E0"/>
    <w:rsid w:val="007463DA"/>
    <w:rsid w:val="00750587"/>
    <w:rsid w:val="00750C87"/>
    <w:rsid w:val="0075282C"/>
    <w:rsid w:val="007573A0"/>
    <w:rsid w:val="007627C3"/>
    <w:rsid w:val="00766B76"/>
    <w:rsid w:val="00771D19"/>
    <w:rsid w:val="0077225A"/>
    <w:rsid w:val="00772B26"/>
    <w:rsid w:val="00773F64"/>
    <w:rsid w:val="00775DAC"/>
    <w:rsid w:val="00781173"/>
    <w:rsid w:val="00790FFD"/>
    <w:rsid w:val="007920CD"/>
    <w:rsid w:val="007939ED"/>
    <w:rsid w:val="007943FA"/>
    <w:rsid w:val="00794A24"/>
    <w:rsid w:val="0079526D"/>
    <w:rsid w:val="007A1947"/>
    <w:rsid w:val="007A276A"/>
    <w:rsid w:val="007A3CCD"/>
    <w:rsid w:val="007A5E5A"/>
    <w:rsid w:val="007A6572"/>
    <w:rsid w:val="007B28BA"/>
    <w:rsid w:val="007B4011"/>
    <w:rsid w:val="007B62E6"/>
    <w:rsid w:val="007B796E"/>
    <w:rsid w:val="007C6FAD"/>
    <w:rsid w:val="007D1F59"/>
    <w:rsid w:val="007D4173"/>
    <w:rsid w:val="007D5107"/>
    <w:rsid w:val="007D5A71"/>
    <w:rsid w:val="007D5A9D"/>
    <w:rsid w:val="007D5F43"/>
    <w:rsid w:val="007E0EE6"/>
    <w:rsid w:val="007E1745"/>
    <w:rsid w:val="007E1AA0"/>
    <w:rsid w:val="007E2E7F"/>
    <w:rsid w:val="007E4060"/>
    <w:rsid w:val="007E4B7C"/>
    <w:rsid w:val="007E5A69"/>
    <w:rsid w:val="007E6481"/>
    <w:rsid w:val="007F0DAB"/>
    <w:rsid w:val="0080002E"/>
    <w:rsid w:val="0080255F"/>
    <w:rsid w:val="00804277"/>
    <w:rsid w:val="00804665"/>
    <w:rsid w:val="00805E5A"/>
    <w:rsid w:val="00805EB3"/>
    <w:rsid w:val="00810369"/>
    <w:rsid w:val="00810EF6"/>
    <w:rsid w:val="00813E42"/>
    <w:rsid w:val="0082208A"/>
    <w:rsid w:val="00824055"/>
    <w:rsid w:val="00824AFD"/>
    <w:rsid w:val="00825C28"/>
    <w:rsid w:val="00830E40"/>
    <w:rsid w:val="008322CC"/>
    <w:rsid w:val="00835338"/>
    <w:rsid w:val="00840A77"/>
    <w:rsid w:val="0084404F"/>
    <w:rsid w:val="00845ECE"/>
    <w:rsid w:val="00847935"/>
    <w:rsid w:val="00851535"/>
    <w:rsid w:val="0085205F"/>
    <w:rsid w:val="00861073"/>
    <w:rsid w:val="008625F6"/>
    <w:rsid w:val="00862CFD"/>
    <w:rsid w:val="008665DD"/>
    <w:rsid w:val="00870BD1"/>
    <w:rsid w:val="0087231B"/>
    <w:rsid w:val="00876FAD"/>
    <w:rsid w:val="00877578"/>
    <w:rsid w:val="00877D42"/>
    <w:rsid w:val="008833BA"/>
    <w:rsid w:val="00885F9D"/>
    <w:rsid w:val="008907E9"/>
    <w:rsid w:val="008925C9"/>
    <w:rsid w:val="00892A0C"/>
    <w:rsid w:val="008A028D"/>
    <w:rsid w:val="008A0BCA"/>
    <w:rsid w:val="008A144A"/>
    <w:rsid w:val="008A5793"/>
    <w:rsid w:val="008B0064"/>
    <w:rsid w:val="008B0565"/>
    <w:rsid w:val="008B7C8C"/>
    <w:rsid w:val="008C2799"/>
    <w:rsid w:val="008D0A55"/>
    <w:rsid w:val="008D6AFE"/>
    <w:rsid w:val="008D6BF4"/>
    <w:rsid w:val="008D6CFC"/>
    <w:rsid w:val="008E1493"/>
    <w:rsid w:val="008E2D4C"/>
    <w:rsid w:val="008E4D17"/>
    <w:rsid w:val="008F1DC3"/>
    <w:rsid w:val="008F37AF"/>
    <w:rsid w:val="00902798"/>
    <w:rsid w:val="0090304E"/>
    <w:rsid w:val="00903F21"/>
    <w:rsid w:val="0090642D"/>
    <w:rsid w:val="00910FE6"/>
    <w:rsid w:val="009139F4"/>
    <w:rsid w:val="009171D0"/>
    <w:rsid w:val="00926295"/>
    <w:rsid w:val="009266AE"/>
    <w:rsid w:val="00926DEE"/>
    <w:rsid w:val="00930EA0"/>
    <w:rsid w:val="00933240"/>
    <w:rsid w:val="00936CF1"/>
    <w:rsid w:val="00937E80"/>
    <w:rsid w:val="00941E81"/>
    <w:rsid w:val="00942024"/>
    <w:rsid w:val="00942BE3"/>
    <w:rsid w:val="00946391"/>
    <w:rsid w:val="0094770C"/>
    <w:rsid w:val="00952A3A"/>
    <w:rsid w:val="00955563"/>
    <w:rsid w:val="009576EE"/>
    <w:rsid w:val="00963FCF"/>
    <w:rsid w:val="009656B8"/>
    <w:rsid w:val="00965A2F"/>
    <w:rsid w:val="00971B43"/>
    <w:rsid w:val="009745EF"/>
    <w:rsid w:val="00974F36"/>
    <w:rsid w:val="0098180E"/>
    <w:rsid w:val="009849E0"/>
    <w:rsid w:val="009878CE"/>
    <w:rsid w:val="00991919"/>
    <w:rsid w:val="0099298B"/>
    <w:rsid w:val="00996AA2"/>
    <w:rsid w:val="009A094A"/>
    <w:rsid w:val="009A44F2"/>
    <w:rsid w:val="009A4605"/>
    <w:rsid w:val="009B05A4"/>
    <w:rsid w:val="009B161B"/>
    <w:rsid w:val="009B19E4"/>
    <w:rsid w:val="009C1968"/>
    <w:rsid w:val="009C29DF"/>
    <w:rsid w:val="009C66C3"/>
    <w:rsid w:val="009D01A1"/>
    <w:rsid w:val="009D1360"/>
    <w:rsid w:val="009D31DF"/>
    <w:rsid w:val="009D44E9"/>
    <w:rsid w:val="009D6D5B"/>
    <w:rsid w:val="009D6DEF"/>
    <w:rsid w:val="009E0D70"/>
    <w:rsid w:val="009E21FC"/>
    <w:rsid w:val="009E4A16"/>
    <w:rsid w:val="009E530E"/>
    <w:rsid w:val="009E5F60"/>
    <w:rsid w:val="009E6B0B"/>
    <w:rsid w:val="009E7223"/>
    <w:rsid w:val="009E764B"/>
    <w:rsid w:val="009F099F"/>
    <w:rsid w:val="009F4E5C"/>
    <w:rsid w:val="00A004EE"/>
    <w:rsid w:val="00A03019"/>
    <w:rsid w:val="00A0350D"/>
    <w:rsid w:val="00A05025"/>
    <w:rsid w:val="00A06BA1"/>
    <w:rsid w:val="00A105B0"/>
    <w:rsid w:val="00A13998"/>
    <w:rsid w:val="00A159A4"/>
    <w:rsid w:val="00A20F2D"/>
    <w:rsid w:val="00A214D6"/>
    <w:rsid w:val="00A257D4"/>
    <w:rsid w:val="00A25D41"/>
    <w:rsid w:val="00A272A3"/>
    <w:rsid w:val="00A334EE"/>
    <w:rsid w:val="00A3429E"/>
    <w:rsid w:val="00A4204D"/>
    <w:rsid w:val="00A44FBA"/>
    <w:rsid w:val="00A47744"/>
    <w:rsid w:val="00A536B8"/>
    <w:rsid w:val="00A53CC6"/>
    <w:rsid w:val="00A54C3D"/>
    <w:rsid w:val="00A60459"/>
    <w:rsid w:val="00A60ABC"/>
    <w:rsid w:val="00A61DCF"/>
    <w:rsid w:val="00A63902"/>
    <w:rsid w:val="00A66867"/>
    <w:rsid w:val="00A71C81"/>
    <w:rsid w:val="00A72F98"/>
    <w:rsid w:val="00A742FC"/>
    <w:rsid w:val="00A76143"/>
    <w:rsid w:val="00A7713F"/>
    <w:rsid w:val="00A83991"/>
    <w:rsid w:val="00A84D36"/>
    <w:rsid w:val="00A86735"/>
    <w:rsid w:val="00A916EF"/>
    <w:rsid w:val="00AA0801"/>
    <w:rsid w:val="00AA6E6E"/>
    <w:rsid w:val="00AB4CD4"/>
    <w:rsid w:val="00AB55D8"/>
    <w:rsid w:val="00AB5811"/>
    <w:rsid w:val="00AC5059"/>
    <w:rsid w:val="00AD2CC9"/>
    <w:rsid w:val="00AE2DD7"/>
    <w:rsid w:val="00AE30B8"/>
    <w:rsid w:val="00AE3FB9"/>
    <w:rsid w:val="00AE460D"/>
    <w:rsid w:val="00AF0C39"/>
    <w:rsid w:val="00AF4FE7"/>
    <w:rsid w:val="00AF5881"/>
    <w:rsid w:val="00AF63B8"/>
    <w:rsid w:val="00AF773A"/>
    <w:rsid w:val="00B01648"/>
    <w:rsid w:val="00B02029"/>
    <w:rsid w:val="00B04174"/>
    <w:rsid w:val="00B0510B"/>
    <w:rsid w:val="00B07D58"/>
    <w:rsid w:val="00B10D27"/>
    <w:rsid w:val="00B20E89"/>
    <w:rsid w:val="00B23DBB"/>
    <w:rsid w:val="00B259A6"/>
    <w:rsid w:val="00B26047"/>
    <w:rsid w:val="00B360EA"/>
    <w:rsid w:val="00B40EF1"/>
    <w:rsid w:val="00B44001"/>
    <w:rsid w:val="00B450E5"/>
    <w:rsid w:val="00B47D7C"/>
    <w:rsid w:val="00B5181F"/>
    <w:rsid w:val="00B55771"/>
    <w:rsid w:val="00B61B81"/>
    <w:rsid w:val="00B61F7A"/>
    <w:rsid w:val="00B62638"/>
    <w:rsid w:val="00B65395"/>
    <w:rsid w:val="00B65F80"/>
    <w:rsid w:val="00B6662A"/>
    <w:rsid w:val="00B70042"/>
    <w:rsid w:val="00B71C10"/>
    <w:rsid w:val="00B73997"/>
    <w:rsid w:val="00B74160"/>
    <w:rsid w:val="00B7723F"/>
    <w:rsid w:val="00B8128E"/>
    <w:rsid w:val="00B83224"/>
    <w:rsid w:val="00B85851"/>
    <w:rsid w:val="00B862BE"/>
    <w:rsid w:val="00B875BA"/>
    <w:rsid w:val="00B955F6"/>
    <w:rsid w:val="00B95AC7"/>
    <w:rsid w:val="00B9786E"/>
    <w:rsid w:val="00BA0B63"/>
    <w:rsid w:val="00BA217B"/>
    <w:rsid w:val="00BB24E1"/>
    <w:rsid w:val="00BB511A"/>
    <w:rsid w:val="00BC047F"/>
    <w:rsid w:val="00BC0E5B"/>
    <w:rsid w:val="00BC3998"/>
    <w:rsid w:val="00BC6A21"/>
    <w:rsid w:val="00BD1A47"/>
    <w:rsid w:val="00BD1F50"/>
    <w:rsid w:val="00BD7040"/>
    <w:rsid w:val="00BE24EA"/>
    <w:rsid w:val="00BE2DA5"/>
    <w:rsid w:val="00BE336A"/>
    <w:rsid w:val="00BE476D"/>
    <w:rsid w:val="00BE66BE"/>
    <w:rsid w:val="00BF2947"/>
    <w:rsid w:val="00BF3593"/>
    <w:rsid w:val="00C030D2"/>
    <w:rsid w:val="00C07503"/>
    <w:rsid w:val="00C07BD7"/>
    <w:rsid w:val="00C10919"/>
    <w:rsid w:val="00C14EFB"/>
    <w:rsid w:val="00C322F0"/>
    <w:rsid w:val="00C3458B"/>
    <w:rsid w:val="00C37657"/>
    <w:rsid w:val="00C376CC"/>
    <w:rsid w:val="00C41ACE"/>
    <w:rsid w:val="00C41E60"/>
    <w:rsid w:val="00C42079"/>
    <w:rsid w:val="00C45BB3"/>
    <w:rsid w:val="00C46144"/>
    <w:rsid w:val="00C463FB"/>
    <w:rsid w:val="00C57823"/>
    <w:rsid w:val="00C57EE3"/>
    <w:rsid w:val="00C601D8"/>
    <w:rsid w:val="00C60A15"/>
    <w:rsid w:val="00C62AEA"/>
    <w:rsid w:val="00C6454D"/>
    <w:rsid w:val="00C657E9"/>
    <w:rsid w:val="00C66160"/>
    <w:rsid w:val="00C66C9C"/>
    <w:rsid w:val="00C73C49"/>
    <w:rsid w:val="00C76965"/>
    <w:rsid w:val="00C8353A"/>
    <w:rsid w:val="00C8489D"/>
    <w:rsid w:val="00C84A41"/>
    <w:rsid w:val="00C8692E"/>
    <w:rsid w:val="00C90A5F"/>
    <w:rsid w:val="00C91DEE"/>
    <w:rsid w:val="00C94A4C"/>
    <w:rsid w:val="00C964FC"/>
    <w:rsid w:val="00C97342"/>
    <w:rsid w:val="00C97D6B"/>
    <w:rsid w:val="00CA17B9"/>
    <w:rsid w:val="00CA24F0"/>
    <w:rsid w:val="00CA6527"/>
    <w:rsid w:val="00CB59B4"/>
    <w:rsid w:val="00CC3279"/>
    <w:rsid w:val="00CC43AA"/>
    <w:rsid w:val="00CC4D10"/>
    <w:rsid w:val="00CC5207"/>
    <w:rsid w:val="00CC585C"/>
    <w:rsid w:val="00CD1360"/>
    <w:rsid w:val="00CD1D73"/>
    <w:rsid w:val="00CD264A"/>
    <w:rsid w:val="00CD58D8"/>
    <w:rsid w:val="00CE0E85"/>
    <w:rsid w:val="00CE17F7"/>
    <w:rsid w:val="00CE243A"/>
    <w:rsid w:val="00CE4B9B"/>
    <w:rsid w:val="00D014A0"/>
    <w:rsid w:val="00D04B71"/>
    <w:rsid w:val="00D07C1A"/>
    <w:rsid w:val="00D11DDB"/>
    <w:rsid w:val="00D13056"/>
    <w:rsid w:val="00D13716"/>
    <w:rsid w:val="00D16C1E"/>
    <w:rsid w:val="00D2026B"/>
    <w:rsid w:val="00D2256C"/>
    <w:rsid w:val="00D24C63"/>
    <w:rsid w:val="00D2593C"/>
    <w:rsid w:val="00D26468"/>
    <w:rsid w:val="00D27F66"/>
    <w:rsid w:val="00D27FE6"/>
    <w:rsid w:val="00D323B5"/>
    <w:rsid w:val="00D423DE"/>
    <w:rsid w:val="00D42F52"/>
    <w:rsid w:val="00D449A1"/>
    <w:rsid w:val="00D45F2C"/>
    <w:rsid w:val="00D470CE"/>
    <w:rsid w:val="00D542F3"/>
    <w:rsid w:val="00D60AC5"/>
    <w:rsid w:val="00D62953"/>
    <w:rsid w:val="00D63391"/>
    <w:rsid w:val="00D67F31"/>
    <w:rsid w:val="00D706D2"/>
    <w:rsid w:val="00D70E87"/>
    <w:rsid w:val="00D72C6D"/>
    <w:rsid w:val="00D73203"/>
    <w:rsid w:val="00D73844"/>
    <w:rsid w:val="00D74196"/>
    <w:rsid w:val="00D74238"/>
    <w:rsid w:val="00D80E72"/>
    <w:rsid w:val="00D85E11"/>
    <w:rsid w:val="00D90508"/>
    <w:rsid w:val="00D91F8E"/>
    <w:rsid w:val="00DA0566"/>
    <w:rsid w:val="00DA0BC3"/>
    <w:rsid w:val="00DA22CC"/>
    <w:rsid w:val="00DA4907"/>
    <w:rsid w:val="00DB1556"/>
    <w:rsid w:val="00DB2E64"/>
    <w:rsid w:val="00DB71A4"/>
    <w:rsid w:val="00DC2BFD"/>
    <w:rsid w:val="00DC6B71"/>
    <w:rsid w:val="00DD0FA0"/>
    <w:rsid w:val="00DD2787"/>
    <w:rsid w:val="00DD3D05"/>
    <w:rsid w:val="00DD62EB"/>
    <w:rsid w:val="00DE3529"/>
    <w:rsid w:val="00DE37A0"/>
    <w:rsid w:val="00DE398A"/>
    <w:rsid w:val="00DE6D3E"/>
    <w:rsid w:val="00DF4D53"/>
    <w:rsid w:val="00E0138A"/>
    <w:rsid w:val="00E01B51"/>
    <w:rsid w:val="00E12338"/>
    <w:rsid w:val="00E1563D"/>
    <w:rsid w:val="00E17C20"/>
    <w:rsid w:val="00E22F6F"/>
    <w:rsid w:val="00E248CB"/>
    <w:rsid w:val="00E2639C"/>
    <w:rsid w:val="00E26CC1"/>
    <w:rsid w:val="00E30398"/>
    <w:rsid w:val="00E30610"/>
    <w:rsid w:val="00E31FE6"/>
    <w:rsid w:val="00E3283B"/>
    <w:rsid w:val="00E350EE"/>
    <w:rsid w:val="00E3654D"/>
    <w:rsid w:val="00E4056F"/>
    <w:rsid w:val="00E41067"/>
    <w:rsid w:val="00E416D2"/>
    <w:rsid w:val="00E41D0C"/>
    <w:rsid w:val="00E461D0"/>
    <w:rsid w:val="00E51CCC"/>
    <w:rsid w:val="00E55430"/>
    <w:rsid w:val="00E5675C"/>
    <w:rsid w:val="00E60E94"/>
    <w:rsid w:val="00E623B2"/>
    <w:rsid w:val="00E6301A"/>
    <w:rsid w:val="00E631F4"/>
    <w:rsid w:val="00E65053"/>
    <w:rsid w:val="00E65A45"/>
    <w:rsid w:val="00E67702"/>
    <w:rsid w:val="00E72589"/>
    <w:rsid w:val="00E72DC3"/>
    <w:rsid w:val="00E76C64"/>
    <w:rsid w:val="00E82781"/>
    <w:rsid w:val="00E90C83"/>
    <w:rsid w:val="00E916E0"/>
    <w:rsid w:val="00E91D76"/>
    <w:rsid w:val="00E92372"/>
    <w:rsid w:val="00EA208B"/>
    <w:rsid w:val="00EB1315"/>
    <w:rsid w:val="00EB2A9A"/>
    <w:rsid w:val="00EB3623"/>
    <w:rsid w:val="00EB3A4C"/>
    <w:rsid w:val="00EB4A8E"/>
    <w:rsid w:val="00EB5886"/>
    <w:rsid w:val="00EC3043"/>
    <w:rsid w:val="00EC3AC2"/>
    <w:rsid w:val="00EC43E1"/>
    <w:rsid w:val="00EC4401"/>
    <w:rsid w:val="00EC4C0C"/>
    <w:rsid w:val="00EC6241"/>
    <w:rsid w:val="00ED6623"/>
    <w:rsid w:val="00ED688A"/>
    <w:rsid w:val="00ED7540"/>
    <w:rsid w:val="00EE284E"/>
    <w:rsid w:val="00EE45BF"/>
    <w:rsid w:val="00EE5300"/>
    <w:rsid w:val="00EE7105"/>
    <w:rsid w:val="00EE7538"/>
    <w:rsid w:val="00EE75A6"/>
    <w:rsid w:val="00EF09E3"/>
    <w:rsid w:val="00EF1724"/>
    <w:rsid w:val="00EF2CCA"/>
    <w:rsid w:val="00EF47C9"/>
    <w:rsid w:val="00EF4A52"/>
    <w:rsid w:val="00EF7FEA"/>
    <w:rsid w:val="00F00BB4"/>
    <w:rsid w:val="00F01BFA"/>
    <w:rsid w:val="00F0275D"/>
    <w:rsid w:val="00F03F43"/>
    <w:rsid w:val="00F05B3B"/>
    <w:rsid w:val="00F05C50"/>
    <w:rsid w:val="00F070B5"/>
    <w:rsid w:val="00F11A2C"/>
    <w:rsid w:val="00F13D7A"/>
    <w:rsid w:val="00F15605"/>
    <w:rsid w:val="00F21EC4"/>
    <w:rsid w:val="00F22807"/>
    <w:rsid w:val="00F22E4B"/>
    <w:rsid w:val="00F409CB"/>
    <w:rsid w:val="00F44330"/>
    <w:rsid w:val="00F4450B"/>
    <w:rsid w:val="00F445BF"/>
    <w:rsid w:val="00F44E56"/>
    <w:rsid w:val="00F45ED5"/>
    <w:rsid w:val="00F52B73"/>
    <w:rsid w:val="00F5408B"/>
    <w:rsid w:val="00F540F9"/>
    <w:rsid w:val="00F57074"/>
    <w:rsid w:val="00F657A2"/>
    <w:rsid w:val="00F6640C"/>
    <w:rsid w:val="00F77C55"/>
    <w:rsid w:val="00F8189C"/>
    <w:rsid w:val="00F91659"/>
    <w:rsid w:val="00F9286A"/>
    <w:rsid w:val="00FA22C3"/>
    <w:rsid w:val="00FA2619"/>
    <w:rsid w:val="00FA2F4A"/>
    <w:rsid w:val="00FA310F"/>
    <w:rsid w:val="00FA41F7"/>
    <w:rsid w:val="00FA47D3"/>
    <w:rsid w:val="00FA5B34"/>
    <w:rsid w:val="00FA64DB"/>
    <w:rsid w:val="00FA6F5A"/>
    <w:rsid w:val="00FB44C0"/>
    <w:rsid w:val="00FC6A37"/>
    <w:rsid w:val="00FD04D3"/>
    <w:rsid w:val="00FD1A6F"/>
    <w:rsid w:val="00FD31A4"/>
    <w:rsid w:val="00FD3DCD"/>
    <w:rsid w:val="00FD557F"/>
    <w:rsid w:val="00FD7FAC"/>
    <w:rsid w:val="00FE01EF"/>
    <w:rsid w:val="00FE2208"/>
    <w:rsid w:val="00FF16D3"/>
    <w:rsid w:val="00FF17B8"/>
    <w:rsid w:val="00FF41DB"/>
    <w:rsid w:val="00FF5E8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17212"/>
    <w:rPr>
      <w:lang w:val="en-US" w:eastAsia="en-GB"/>
    </w:rPr>
  </w:style>
  <w:style w:type="paragraph" w:styleId="Heading1">
    <w:name w:val="heading 1"/>
    <w:basedOn w:val="Normal"/>
    <w:next w:val="Normal"/>
    <w:link w:val="Heading1Char"/>
    <w:uiPriority w:val="99"/>
    <w:qFormat/>
    <w:rsid w:val="00FC6A37"/>
    <w:pPr>
      <w:keepNext/>
      <w:outlineLvl w:val="0"/>
    </w:pPr>
    <w:rPr>
      <w:b/>
      <w:sz w:val="24"/>
    </w:rPr>
  </w:style>
  <w:style w:type="paragraph" w:styleId="Heading2">
    <w:name w:val="heading 2"/>
    <w:basedOn w:val="Normal"/>
    <w:next w:val="Normal"/>
    <w:link w:val="Heading2Char"/>
    <w:uiPriority w:val="99"/>
    <w:qFormat/>
    <w:rsid w:val="00FC6A37"/>
    <w:pPr>
      <w:keepNext/>
      <w:jc w:val="both"/>
      <w:outlineLvl w:val="1"/>
    </w:pPr>
    <w:rPr>
      <w:rFonts w:ascii="Arial" w:hAnsi="Arial" w:cs="Arial"/>
      <w:b/>
      <w:bCs/>
      <w:sz w:val="24"/>
      <w:szCs w:val="24"/>
    </w:rPr>
  </w:style>
  <w:style w:type="paragraph" w:styleId="Heading3">
    <w:name w:val="heading 3"/>
    <w:basedOn w:val="heading20"/>
    <w:link w:val="Heading3Char"/>
    <w:uiPriority w:val="99"/>
    <w:qFormat/>
    <w:rsid w:val="00DD62EB"/>
    <w:pPr>
      <w:outlineLvl w:val="2"/>
    </w:pPr>
    <w:rPr>
      <w:i/>
    </w:rPr>
  </w:style>
  <w:style w:type="paragraph" w:styleId="Heading4">
    <w:name w:val="heading 4"/>
    <w:basedOn w:val="Normal"/>
    <w:next w:val="Normal"/>
    <w:link w:val="Heading4Char"/>
    <w:uiPriority w:val="99"/>
    <w:qFormat/>
    <w:rsid w:val="00F409CB"/>
    <w:pPr>
      <w:keepNext/>
      <w:spacing w:before="240" w:after="60"/>
      <w:outlineLvl w:val="3"/>
    </w:pPr>
    <w:rPr>
      <w:b/>
      <w:bCs/>
      <w:sz w:val="28"/>
      <w:szCs w:val="28"/>
    </w:rPr>
  </w:style>
  <w:style w:type="paragraph" w:styleId="Heading5">
    <w:name w:val="heading 5"/>
    <w:basedOn w:val="Normal"/>
    <w:next w:val="Normal"/>
    <w:link w:val="Heading5Char"/>
    <w:uiPriority w:val="99"/>
    <w:qFormat/>
    <w:rsid w:val="00F409CB"/>
    <w:pPr>
      <w:spacing w:before="240" w:after="60"/>
      <w:outlineLvl w:val="4"/>
    </w:pPr>
    <w:rPr>
      <w:b/>
      <w:bCs/>
      <w:i/>
      <w:iCs/>
      <w:sz w:val="26"/>
      <w:szCs w:val="26"/>
    </w:rPr>
  </w:style>
  <w:style w:type="paragraph" w:styleId="Heading6">
    <w:name w:val="heading 6"/>
    <w:basedOn w:val="Normal"/>
    <w:next w:val="Normal"/>
    <w:link w:val="Heading6Char"/>
    <w:uiPriority w:val="99"/>
    <w:qFormat/>
    <w:rsid w:val="00F409CB"/>
    <w:pPr>
      <w:spacing w:before="240" w:after="60"/>
      <w:outlineLvl w:val="5"/>
    </w:pPr>
    <w:rPr>
      <w:b/>
      <w:bCs/>
      <w:sz w:val="22"/>
      <w:szCs w:val="22"/>
    </w:rPr>
  </w:style>
  <w:style w:type="paragraph" w:styleId="Heading7">
    <w:name w:val="heading 7"/>
    <w:basedOn w:val="Normal"/>
    <w:next w:val="Normal"/>
    <w:link w:val="Heading7Char"/>
    <w:uiPriority w:val="99"/>
    <w:qFormat/>
    <w:rsid w:val="00C6454D"/>
    <w:pPr>
      <w:keepNext/>
      <w:widowControl w:val="0"/>
      <w:tabs>
        <w:tab w:val="left" w:pos="873"/>
        <w:tab w:val="left" w:pos="1411"/>
      </w:tabs>
      <w:outlineLvl w:val="6"/>
    </w:pPr>
    <w:rPr>
      <w:rFonts w:ascii="Arial" w:hAnsi="Arial"/>
      <w:b/>
      <w:sz w:val="22"/>
      <w:lang w:eastAsia="en-US"/>
    </w:rPr>
  </w:style>
  <w:style w:type="paragraph" w:styleId="Heading8">
    <w:name w:val="heading 8"/>
    <w:basedOn w:val="Normal"/>
    <w:next w:val="Normal"/>
    <w:link w:val="Heading8Char"/>
    <w:uiPriority w:val="99"/>
    <w:qFormat/>
    <w:rsid w:val="00C6454D"/>
    <w:pPr>
      <w:keepNext/>
      <w:widowControl w:val="0"/>
      <w:ind w:firstLine="1134"/>
      <w:outlineLvl w:val="7"/>
    </w:pPr>
    <w:rPr>
      <w:rFonts w:ascii="Arial" w:hAnsi="Arial"/>
      <w:b/>
      <w:i/>
      <w:sz w:val="22"/>
      <w:lang w:eastAsia="en-US"/>
    </w:rPr>
  </w:style>
  <w:style w:type="paragraph" w:styleId="Heading9">
    <w:name w:val="heading 9"/>
    <w:basedOn w:val="Normal"/>
    <w:next w:val="Normal"/>
    <w:link w:val="Heading9Char"/>
    <w:uiPriority w:val="99"/>
    <w:qFormat/>
    <w:rsid w:val="00C6454D"/>
    <w:pPr>
      <w:keepNext/>
      <w:widowControl w:val="0"/>
      <w:jc w:val="center"/>
      <w:outlineLvl w:val="8"/>
    </w:pPr>
    <w:rPr>
      <w:rFonts w:ascii="Arial" w:hAnsi="Arial"/>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67ADC"/>
    <w:rPr>
      <w:rFonts w:ascii="Cambria" w:hAnsi="Cambria" w:cs="Times New Roman"/>
      <w:b/>
      <w:bCs/>
      <w:kern w:val="32"/>
      <w:sz w:val="32"/>
      <w:szCs w:val="32"/>
      <w:lang w:eastAsia="en-GB"/>
    </w:rPr>
  </w:style>
  <w:style w:type="character" w:customStyle="1" w:styleId="Heading2Char">
    <w:name w:val="Heading 2 Char"/>
    <w:link w:val="Heading2"/>
    <w:uiPriority w:val="99"/>
    <w:semiHidden/>
    <w:locked/>
    <w:rsid w:val="00667ADC"/>
    <w:rPr>
      <w:rFonts w:ascii="Cambria" w:hAnsi="Cambria" w:cs="Times New Roman"/>
      <w:b/>
      <w:bCs/>
      <w:i/>
      <w:iCs/>
      <w:sz w:val="28"/>
      <w:szCs w:val="28"/>
      <w:lang w:eastAsia="en-GB"/>
    </w:rPr>
  </w:style>
  <w:style w:type="character" w:customStyle="1" w:styleId="Heading3Char">
    <w:name w:val="Heading 3 Char"/>
    <w:link w:val="Heading3"/>
    <w:uiPriority w:val="99"/>
    <w:semiHidden/>
    <w:locked/>
    <w:rsid w:val="00667ADC"/>
    <w:rPr>
      <w:rFonts w:ascii="Cambria" w:hAnsi="Cambria" w:cs="Times New Roman"/>
      <w:b/>
      <w:bCs/>
      <w:sz w:val="26"/>
      <w:szCs w:val="26"/>
      <w:lang w:eastAsia="en-GB"/>
    </w:rPr>
  </w:style>
  <w:style w:type="character" w:customStyle="1" w:styleId="Heading4Char">
    <w:name w:val="Heading 4 Char"/>
    <w:link w:val="Heading4"/>
    <w:uiPriority w:val="99"/>
    <w:semiHidden/>
    <w:locked/>
    <w:rsid w:val="00667ADC"/>
    <w:rPr>
      <w:rFonts w:ascii="Calibri" w:hAnsi="Calibri" w:cs="Times New Roman"/>
      <w:b/>
      <w:bCs/>
      <w:sz w:val="28"/>
      <w:szCs w:val="28"/>
      <w:lang w:eastAsia="en-GB"/>
    </w:rPr>
  </w:style>
  <w:style w:type="character" w:customStyle="1" w:styleId="Heading5Char">
    <w:name w:val="Heading 5 Char"/>
    <w:link w:val="Heading5"/>
    <w:uiPriority w:val="99"/>
    <w:semiHidden/>
    <w:locked/>
    <w:rsid w:val="00667ADC"/>
    <w:rPr>
      <w:rFonts w:ascii="Calibri" w:hAnsi="Calibri" w:cs="Times New Roman"/>
      <w:b/>
      <w:bCs/>
      <w:i/>
      <w:iCs/>
      <w:sz w:val="26"/>
      <w:szCs w:val="26"/>
      <w:lang w:eastAsia="en-GB"/>
    </w:rPr>
  </w:style>
  <w:style w:type="character" w:customStyle="1" w:styleId="Heading6Char">
    <w:name w:val="Heading 6 Char"/>
    <w:link w:val="Heading6"/>
    <w:uiPriority w:val="99"/>
    <w:semiHidden/>
    <w:locked/>
    <w:rsid w:val="00667ADC"/>
    <w:rPr>
      <w:rFonts w:ascii="Calibri" w:hAnsi="Calibri" w:cs="Times New Roman"/>
      <w:b/>
      <w:bCs/>
      <w:lang w:eastAsia="en-GB"/>
    </w:rPr>
  </w:style>
  <w:style w:type="character" w:customStyle="1" w:styleId="Heading7Char">
    <w:name w:val="Heading 7 Char"/>
    <w:link w:val="Heading7"/>
    <w:uiPriority w:val="99"/>
    <w:semiHidden/>
    <w:locked/>
    <w:rsid w:val="00667ADC"/>
    <w:rPr>
      <w:rFonts w:ascii="Calibri" w:hAnsi="Calibri" w:cs="Times New Roman"/>
      <w:sz w:val="24"/>
      <w:szCs w:val="24"/>
      <w:lang w:eastAsia="en-GB"/>
    </w:rPr>
  </w:style>
  <w:style w:type="character" w:customStyle="1" w:styleId="Heading8Char">
    <w:name w:val="Heading 8 Char"/>
    <w:link w:val="Heading8"/>
    <w:uiPriority w:val="99"/>
    <w:semiHidden/>
    <w:locked/>
    <w:rsid w:val="00667ADC"/>
    <w:rPr>
      <w:rFonts w:ascii="Calibri" w:hAnsi="Calibri" w:cs="Times New Roman"/>
      <w:i/>
      <w:iCs/>
      <w:sz w:val="24"/>
      <w:szCs w:val="24"/>
      <w:lang w:eastAsia="en-GB"/>
    </w:rPr>
  </w:style>
  <w:style w:type="character" w:customStyle="1" w:styleId="Heading9Char">
    <w:name w:val="Heading 9 Char"/>
    <w:link w:val="Heading9"/>
    <w:uiPriority w:val="99"/>
    <w:semiHidden/>
    <w:locked/>
    <w:rsid w:val="00667ADC"/>
    <w:rPr>
      <w:rFonts w:ascii="Cambria" w:hAnsi="Cambria" w:cs="Times New Roman"/>
      <w:lang w:eastAsia="en-GB"/>
    </w:rPr>
  </w:style>
  <w:style w:type="paragraph" w:styleId="BalloonText">
    <w:name w:val="Balloon Text"/>
    <w:basedOn w:val="Normal"/>
    <w:link w:val="BalloonTextChar"/>
    <w:uiPriority w:val="99"/>
    <w:semiHidden/>
    <w:rsid w:val="00B10D27"/>
    <w:rPr>
      <w:rFonts w:ascii="Tahoma" w:hAnsi="Tahoma" w:cs="Tahoma"/>
      <w:sz w:val="16"/>
      <w:szCs w:val="16"/>
    </w:rPr>
  </w:style>
  <w:style w:type="character" w:customStyle="1" w:styleId="BalloonTextChar">
    <w:name w:val="Balloon Text Char"/>
    <w:link w:val="BalloonText"/>
    <w:uiPriority w:val="99"/>
    <w:semiHidden/>
    <w:locked/>
    <w:rsid w:val="00667ADC"/>
    <w:rPr>
      <w:rFonts w:cs="Times New Roman"/>
      <w:sz w:val="2"/>
      <w:lang w:eastAsia="en-GB"/>
    </w:rPr>
  </w:style>
  <w:style w:type="paragraph" w:customStyle="1" w:styleId="Style">
    <w:name w:val="Style"/>
    <w:basedOn w:val="Normal"/>
    <w:uiPriority w:val="99"/>
    <w:rsid w:val="002D56A1"/>
    <w:rPr>
      <w:sz w:val="24"/>
      <w:szCs w:val="24"/>
      <w:lang w:val="pl-PL" w:eastAsia="pl-PL"/>
    </w:rPr>
  </w:style>
  <w:style w:type="paragraph" w:customStyle="1" w:styleId="Char">
    <w:name w:val="Char"/>
    <w:basedOn w:val="Normal"/>
    <w:uiPriority w:val="99"/>
    <w:rsid w:val="00AF773A"/>
    <w:pPr>
      <w:spacing w:after="160" w:line="240" w:lineRule="exact"/>
    </w:pPr>
    <w:rPr>
      <w:rFonts w:ascii="Arial" w:hAnsi="Arial"/>
      <w:szCs w:val="24"/>
      <w:lang w:val="fr-FR" w:eastAsia="fr-FR"/>
    </w:rPr>
  </w:style>
  <w:style w:type="paragraph" w:styleId="BodyText3">
    <w:name w:val="Body Text 3"/>
    <w:basedOn w:val="Normal"/>
    <w:link w:val="BodyText3Char1"/>
    <w:uiPriority w:val="99"/>
    <w:rsid w:val="00FC6A37"/>
    <w:pPr>
      <w:widowControl w:val="0"/>
    </w:pPr>
    <w:rPr>
      <w:rFonts w:ascii="Arial" w:hAnsi="Arial"/>
      <w:sz w:val="22"/>
      <w:lang w:eastAsia="en-US"/>
    </w:rPr>
  </w:style>
  <w:style w:type="character" w:customStyle="1" w:styleId="BodyText3Char">
    <w:name w:val="Body Text 3 Char"/>
    <w:uiPriority w:val="99"/>
    <w:semiHidden/>
    <w:locked/>
    <w:rsid w:val="00667ADC"/>
    <w:rPr>
      <w:rFonts w:cs="Times New Roman"/>
      <w:sz w:val="16"/>
      <w:szCs w:val="16"/>
      <w:lang w:eastAsia="en-GB"/>
    </w:rPr>
  </w:style>
  <w:style w:type="character" w:customStyle="1" w:styleId="BodyText3Char1">
    <w:name w:val="Body Text 3 Char1"/>
    <w:link w:val="BodyText3"/>
    <w:uiPriority w:val="99"/>
    <w:locked/>
    <w:rsid w:val="00DD62EB"/>
    <w:rPr>
      <w:rFonts w:ascii="Arial" w:hAnsi="Arial"/>
      <w:sz w:val="22"/>
      <w:lang w:val="en-US" w:eastAsia="en-US"/>
    </w:rPr>
  </w:style>
  <w:style w:type="paragraph" w:styleId="Header">
    <w:name w:val="header"/>
    <w:basedOn w:val="Normal"/>
    <w:link w:val="HeaderChar"/>
    <w:uiPriority w:val="99"/>
    <w:rsid w:val="00FC6A37"/>
    <w:pPr>
      <w:tabs>
        <w:tab w:val="center" w:pos="4320"/>
        <w:tab w:val="right" w:pos="8640"/>
      </w:tabs>
    </w:pPr>
  </w:style>
  <w:style w:type="character" w:customStyle="1" w:styleId="HeaderChar">
    <w:name w:val="Header Char"/>
    <w:link w:val="Header"/>
    <w:uiPriority w:val="99"/>
    <w:semiHidden/>
    <w:locked/>
    <w:rsid w:val="00667ADC"/>
    <w:rPr>
      <w:rFonts w:cs="Times New Roman"/>
      <w:sz w:val="20"/>
      <w:szCs w:val="20"/>
      <w:lang w:eastAsia="en-GB"/>
    </w:rPr>
  </w:style>
  <w:style w:type="paragraph" w:styleId="Footer">
    <w:name w:val="footer"/>
    <w:basedOn w:val="Normal"/>
    <w:link w:val="FooterChar"/>
    <w:uiPriority w:val="99"/>
    <w:rsid w:val="00FC6A37"/>
    <w:pPr>
      <w:tabs>
        <w:tab w:val="center" w:pos="4320"/>
        <w:tab w:val="right" w:pos="8640"/>
      </w:tabs>
    </w:pPr>
  </w:style>
  <w:style w:type="character" w:customStyle="1" w:styleId="FooterChar">
    <w:name w:val="Footer Char"/>
    <w:link w:val="Footer"/>
    <w:uiPriority w:val="99"/>
    <w:semiHidden/>
    <w:locked/>
    <w:rsid w:val="00667ADC"/>
    <w:rPr>
      <w:rFonts w:cs="Times New Roman"/>
      <w:sz w:val="20"/>
      <w:szCs w:val="20"/>
      <w:lang w:eastAsia="en-GB"/>
    </w:rPr>
  </w:style>
  <w:style w:type="character" w:styleId="PageNumber">
    <w:name w:val="page number"/>
    <w:uiPriority w:val="99"/>
    <w:rsid w:val="00FC6A37"/>
    <w:rPr>
      <w:rFonts w:cs="Times New Roman"/>
    </w:rPr>
  </w:style>
  <w:style w:type="character" w:styleId="Hyperlink">
    <w:name w:val="Hyperlink"/>
    <w:uiPriority w:val="99"/>
    <w:rsid w:val="00FC6A37"/>
    <w:rPr>
      <w:rFonts w:cs="Times New Roman"/>
      <w:color w:val="0000FF"/>
      <w:u w:val="single"/>
    </w:rPr>
  </w:style>
  <w:style w:type="character" w:styleId="FollowedHyperlink">
    <w:name w:val="FollowedHyperlink"/>
    <w:uiPriority w:val="99"/>
    <w:rsid w:val="00FC6A37"/>
    <w:rPr>
      <w:rFonts w:cs="Times New Roman"/>
      <w:color w:val="800080"/>
      <w:u w:val="single"/>
    </w:rPr>
  </w:style>
  <w:style w:type="paragraph" w:styleId="BodyText">
    <w:name w:val="Body Text"/>
    <w:basedOn w:val="Normal"/>
    <w:link w:val="BodyTextChar"/>
    <w:uiPriority w:val="99"/>
    <w:rsid w:val="00FA47D3"/>
    <w:pPr>
      <w:spacing w:after="120"/>
    </w:pPr>
  </w:style>
  <w:style w:type="character" w:customStyle="1" w:styleId="BodyTextChar">
    <w:name w:val="Body Text Char"/>
    <w:link w:val="BodyText"/>
    <w:uiPriority w:val="99"/>
    <w:semiHidden/>
    <w:locked/>
    <w:rsid w:val="00667ADC"/>
    <w:rPr>
      <w:rFonts w:cs="Times New Roman"/>
      <w:sz w:val="20"/>
      <w:szCs w:val="20"/>
      <w:lang w:eastAsia="en-GB"/>
    </w:rPr>
  </w:style>
  <w:style w:type="paragraph" w:styleId="BodyText2">
    <w:name w:val="Body Text 2"/>
    <w:basedOn w:val="Normal"/>
    <w:link w:val="BodyText2Char"/>
    <w:uiPriority w:val="99"/>
    <w:rsid w:val="00FA47D3"/>
    <w:pPr>
      <w:spacing w:after="120" w:line="480" w:lineRule="auto"/>
    </w:pPr>
    <w:rPr>
      <w:rFonts w:eastAsia="SimSun"/>
      <w:sz w:val="24"/>
      <w:szCs w:val="24"/>
      <w:lang w:val="en-GB" w:eastAsia="zh-CN"/>
    </w:rPr>
  </w:style>
  <w:style w:type="character" w:customStyle="1" w:styleId="BodyText2Char">
    <w:name w:val="Body Text 2 Char"/>
    <w:link w:val="BodyText2"/>
    <w:uiPriority w:val="99"/>
    <w:semiHidden/>
    <w:locked/>
    <w:rsid w:val="00667ADC"/>
    <w:rPr>
      <w:rFonts w:cs="Times New Roman"/>
      <w:sz w:val="20"/>
      <w:szCs w:val="20"/>
      <w:lang w:eastAsia="en-GB"/>
    </w:rPr>
  </w:style>
  <w:style w:type="character" w:styleId="Emphasis">
    <w:name w:val="Emphasis"/>
    <w:uiPriority w:val="99"/>
    <w:qFormat/>
    <w:rsid w:val="00FA47D3"/>
    <w:rPr>
      <w:rFonts w:cs="Times New Roman"/>
      <w:i/>
    </w:rPr>
  </w:style>
  <w:style w:type="paragraph" w:styleId="PlainText">
    <w:name w:val="Plain Text"/>
    <w:basedOn w:val="Normal"/>
    <w:link w:val="PlainTextChar1"/>
    <w:uiPriority w:val="99"/>
    <w:rsid w:val="00FA47D3"/>
    <w:rPr>
      <w:rFonts w:ascii="Courier New" w:hAnsi="Courier New"/>
      <w:lang w:eastAsia="en-US"/>
    </w:rPr>
  </w:style>
  <w:style w:type="character" w:customStyle="1" w:styleId="PlainTextChar">
    <w:name w:val="Plain Text Char"/>
    <w:uiPriority w:val="99"/>
    <w:semiHidden/>
    <w:locked/>
    <w:rsid w:val="00667ADC"/>
    <w:rPr>
      <w:rFonts w:ascii="Courier New" w:hAnsi="Courier New" w:cs="Courier New"/>
      <w:sz w:val="20"/>
      <w:szCs w:val="20"/>
      <w:lang w:eastAsia="en-GB"/>
    </w:rPr>
  </w:style>
  <w:style w:type="character" w:customStyle="1" w:styleId="PlainTextChar1">
    <w:name w:val="Plain Text Char1"/>
    <w:link w:val="PlainText"/>
    <w:uiPriority w:val="99"/>
    <w:locked/>
    <w:rsid w:val="00BA0B63"/>
    <w:rPr>
      <w:rFonts w:ascii="Courier New" w:hAnsi="Courier New"/>
      <w:lang w:val="en-US" w:eastAsia="en-US"/>
    </w:rPr>
  </w:style>
  <w:style w:type="paragraph" w:styleId="TOC2">
    <w:name w:val="toc 2"/>
    <w:basedOn w:val="Normal"/>
    <w:next w:val="Normal"/>
    <w:autoRedefine/>
    <w:uiPriority w:val="99"/>
    <w:semiHidden/>
    <w:rsid w:val="00377DE5"/>
    <w:pPr>
      <w:tabs>
        <w:tab w:val="left" w:pos="720"/>
        <w:tab w:val="right" w:leader="dot" w:pos="9628"/>
      </w:tabs>
    </w:pPr>
  </w:style>
  <w:style w:type="paragraph" w:styleId="TOC1">
    <w:name w:val="toc 1"/>
    <w:basedOn w:val="Normal"/>
    <w:next w:val="Normal"/>
    <w:autoRedefine/>
    <w:uiPriority w:val="99"/>
    <w:semiHidden/>
    <w:rsid w:val="00FA47D3"/>
    <w:rPr>
      <w:rFonts w:ascii="Arial" w:hAnsi="Arial"/>
    </w:rPr>
  </w:style>
  <w:style w:type="paragraph" w:styleId="TOC3">
    <w:name w:val="toc 3"/>
    <w:basedOn w:val="Normal"/>
    <w:next w:val="Normal"/>
    <w:autoRedefine/>
    <w:uiPriority w:val="99"/>
    <w:semiHidden/>
    <w:rsid w:val="00DA4907"/>
    <w:pPr>
      <w:tabs>
        <w:tab w:val="right" w:leader="dot" w:pos="9628"/>
      </w:tabs>
      <w:ind w:left="993" w:hanging="426"/>
    </w:pPr>
    <w:rPr>
      <w:rFonts w:ascii="Arial" w:hAnsi="Arial" w:cs="Arial"/>
      <w:noProof/>
      <w:sz w:val="22"/>
      <w:szCs w:val="22"/>
    </w:rPr>
  </w:style>
  <w:style w:type="paragraph" w:customStyle="1" w:styleId="a2">
    <w:name w:val="a2"/>
    <w:basedOn w:val="Heading2"/>
    <w:next w:val="Normal"/>
    <w:uiPriority w:val="99"/>
    <w:rsid w:val="00F409CB"/>
    <w:pPr>
      <w:tabs>
        <w:tab w:val="left" w:pos="500"/>
        <w:tab w:val="left" w:pos="720"/>
      </w:tabs>
      <w:suppressAutoHyphens/>
      <w:spacing w:before="270" w:after="240" w:line="270" w:lineRule="exact"/>
      <w:jc w:val="left"/>
    </w:pPr>
    <w:rPr>
      <w:rFonts w:eastAsia="MS Mincho" w:cs="Times New Roman"/>
      <w:lang w:val="en-GB" w:eastAsia="en-US"/>
    </w:rPr>
  </w:style>
  <w:style w:type="paragraph" w:customStyle="1" w:styleId="a3">
    <w:name w:val="a3"/>
    <w:basedOn w:val="Heading3"/>
    <w:next w:val="Normal"/>
    <w:uiPriority w:val="99"/>
    <w:rsid w:val="00F409CB"/>
    <w:pPr>
      <w:keepNext/>
      <w:tabs>
        <w:tab w:val="left" w:pos="640"/>
        <w:tab w:val="left" w:pos="880"/>
      </w:tabs>
      <w:suppressAutoHyphens/>
      <w:spacing w:before="60" w:after="240" w:line="250" w:lineRule="exact"/>
    </w:pPr>
    <w:rPr>
      <w:rFonts w:ascii="Arial" w:hAnsi="Arial"/>
      <w:bCs/>
      <w:i w:val="0"/>
      <w:sz w:val="22"/>
      <w:szCs w:val="22"/>
      <w:lang w:val="en-GB"/>
    </w:rPr>
  </w:style>
  <w:style w:type="paragraph" w:customStyle="1" w:styleId="a4">
    <w:name w:val="a4"/>
    <w:basedOn w:val="Heading4"/>
    <w:next w:val="Normal"/>
    <w:uiPriority w:val="99"/>
    <w:rsid w:val="00F409CB"/>
    <w:pPr>
      <w:tabs>
        <w:tab w:val="left" w:pos="880"/>
        <w:tab w:val="left" w:pos="1060"/>
      </w:tabs>
      <w:suppressAutoHyphens/>
      <w:spacing w:before="60" w:after="240" w:line="230" w:lineRule="exact"/>
    </w:pPr>
    <w:rPr>
      <w:rFonts w:ascii="Arial" w:hAnsi="Arial"/>
      <w:sz w:val="20"/>
      <w:szCs w:val="20"/>
      <w:lang w:val="en-GB" w:eastAsia="en-US"/>
    </w:rPr>
  </w:style>
  <w:style w:type="paragraph" w:customStyle="1" w:styleId="a5">
    <w:name w:val="a5"/>
    <w:basedOn w:val="Heading5"/>
    <w:next w:val="Normal"/>
    <w:uiPriority w:val="99"/>
    <w:rsid w:val="00F409CB"/>
    <w:pPr>
      <w:keepNext/>
      <w:tabs>
        <w:tab w:val="left" w:pos="1140"/>
        <w:tab w:val="left" w:pos="1360"/>
      </w:tabs>
      <w:suppressAutoHyphens/>
      <w:spacing w:before="60" w:after="240" w:line="230" w:lineRule="exact"/>
    </w:pPr>
    <w:rPr>
      <w:rFonts w:ascii="Arial" w:hAnsi="Arial"/>
      <w:i w:val="0"/>
      <w:iCs w:val="0"/>
      <w:sz w:val="20"/>
      <w:szCs w:val="20"/>
      <w:lang w:val="en-GB" w:eastAsia="en-US"/>
    </w:rPr>
  </w:style>
  <w:style w:type="paragraph" w:customStyle="1" w:styleId="a6">
    <w:name w:val="a6"/>
    <w:basedOn w:val="Heading6"/>
    <w:next w:val="Normal"/>
    <w:uiPriority w:val="99"/>
    <w:rsid w:val="00F409CB"/>
    <w:pPr>
      <w:keepNext/>
      <w:tabs>
        <w:tab w:val="left" w:pos="1140"/>
        <w:tab w:val="left" w:pos="1360"/>
        <w:tab w:val="left" w:pos="1440"/>
      </w:tabs>
      <w:suppressAutoHyphens/>
      <w:spacing w:before="60" w:after="240" w:line="230" w:lineRule="exact"/>
    </w:pPr>
    <w:rPr>
      <w:rFonts w:ascii="Arial" w:hAnsi="Arial"/>
      <w:sz w:val="20"/>
      <w:szCs w:val="20"/>
      <w:lang w:val="en-GB" w:eastAsia="en-US"/>
    </w:rPr>
  </w:style>
  <w:style w:type="paragraph" w:customStyle="1" w:styleId="ANNEX">
    <w:name w:val="ANNEX"/>
    <w:basedOn w:val="Normal"/>
    <w:next w:val="Normal"/>
    <w:uiPriority w:val="99"/>
    <w:rsid w:val="00F409CB"/>
    <w:pPr>
      <w:keepNext/>
      <w:pageBreakBefore/>
      <w:tabs>
        <w:tab w:val="num" w:pos="720"/>
      </w:tabs>
      <w:spacing w:after="760" w:line="310" w:lineRule="exact"/>
      <w:ind w:left="720" w:hanging="360"/>
      <w:jc w:val="center"/>
      <w:outlineLvl w:val="0"/>
    </w:pPr>
    <w:rPr>
      <w:rFonts w:ascii="Arial" w:hAnsi="Arial"/>
      <w:b/>
      <w:bCs/>
      <w:sz w:val="28"/>
      <w:szCs w:val="28"/>
      <w:lang w:val="en-GB" w:eastAsia="en-US"/>
    </w:rPr>
  </w:style>
  <w:style w:type="paragraph" w:customStyle="1" w:styleId="ZchnZchnCharChar">
    <w:name w:val="Zchn Zchn Char Char (文字) (文字)"/>
    <w:basedOn w:val="Normal"/>
    <w:uiPriority w:val="99"/>
    <w:rsid w:val="00AF773A"/>
    <w:rPr>
      <w:sz w:val="24"/>
      <w:szCs w:val="24"/>
      <w:lang w:val="pl-PL" w:eastAsia="pl-PL"/>
    </w:rPr>
  </w:style>
  <w:style w:type="paragraph" w:styleId="FootnoteText">
    <w:name w:val="footnote text"/>
    <w:basedOn w:val="Normal"/>
    <w:link w:val="FootnoteTextChar1"/>
    <w:rsid w:val="0045761A"/>
  </w:style>
  <w:style w:type="character" w:customStyle="1" w:styleId="FootnoteTextChar">
    <w:name w:val="Footnote Text Char"/>
    <w:locked/>
    <w:rsid w:val="00667ADC"/>
    <w:rPr>
      <w:rFonts w:cs="Times New Roman"/>
      <w:sz w:val="20"/>
      <w:szCs w:val="20"/>
      <w:lang w:eastAsia="en-GB"/>
    </w:rPr>
  </w:style>
  <w:style w:type="character" w:customStyle="1" w:styleId="FootnoteTextChar1">
    <w:name w:val="Footnote Text Char1"/>
    <w:link w:val="FootnoteText"/>
    <w:uiPriority w:val="99"/>
    <w:locked/>
    <w:rsid w:val="00805E5A"/>
    <w:rPr>
      <w:lang w:val="en-US" w:eastAsia="en-GB"/>
    </w:rPr>
  </w:style>
  <w:style w:type="character" w:styleId="FootnoteReference">
    <w:name w:val="footnote reference"/>
    <w:aliases w:val="Footnote symbol,Times 10 Point,Exposant 3 Point,number,SUPERS,Footnote Reference Superscript,stylish"/>
    <w:rsid w:val="0045761A"/>
    <w:rPr>
      <w:rFonts w:cs="Times New Roman"/>
      <w:vertAlign w:val="superscript"/>
    </w:rPr>
  </w:style>
  <w:style w:type="paragraph" w:customStyle="1" w:styleId="Default">
    <w:name w:val="Default"/>
    <w:uiPriority w:val="99"/>
    <w:rsid w:val="0074438B"/>
    <w:pPr>
      <w:autoSpaceDE w:val="0"/>
      <w:autoSpaceDN w:val="0"/>
      <w:adjustRightInd w:val="0"/>
    </w:pPr>
    <w:rPr>
      <w:rFonts w:ascii="Arial" w:eastAsia="SimSun" w:hAnsi="Arial" w:cs="Arial"/>
      <w:lang w:eastAsia="zh-CN"/>
    </w:rPr>
  </w:style>
  <w:style w:type="paragraph" w:customStyle="1" w:styleId="CharCharCharChar">
    <w:name w:val="Char Char Char Char"/>
    <w:basedOn w:val="Normal"/>
    <w:uiPriority w:val="99"/>
    <w:rsid w:val="00CD264A"/>
    <w:rPr>
      <w:sz w:val="24"/>
      <w:szCs w:val="24"/>
      <w:lang w:val="pl-PL" w:eastAsia="pl-PL"/>
    </w:rPr>
  </w:style>
  <w:style w:type="paragraph" w:customStyle="1" w:styleId="Char1CharCharCarCar">
    <w:name w:val="Char1 Char Char Car Car"/>
    <w:basedOn w:val="Normal"/>
    <w:uiPriority w:val="99"/>
    <w:rsid w:val="0060124B"/>
    <w:rPr>
      <w:sz w:val="24"/>
      <w:szCs w:val="24"/>
      <w:lang w:val="pl-PL" w:eastAsia="pl-PL"/>
    </w:rPr>
  </w:style>
  <w:style w:type="paragraph" w:styleId="NormalWeb">
    <w:name w:val="Normal (Web)"/>
    <w:basedOn w:val="Normal"/>
    <w:uiPriority w:val="99"/>
    <w:rsid w:val="00003A51"/>
    <w:pPr>
      <w:spacing w:before="100" w:after="100"/>
    </w:pPr>
    <w:rPr>
      <w:sz w:val="24"/>
      <w:lang w:val="fr-FR" w:eastAsia="en-US"/>
    </w:rPr>
  </w:style>
  <w:style w:type="paragraph" w:customStyle="1" w:styleId="CrossTitle12">
    <w:name w:val="***Cross_Title_12"/>
    <w:basedOn w:val="Normal"/>
    <w:uiPriority w:val="99"/>
    <w:rsid w:val="00D24C63"/>
    <w:pPr>
      <w:jc w:val="center"/>
    </w:pPr>
    <w:rPr>
      <w:rFonts w:ascii="Arial" w:eastAsia="SimSun" w:hAnsi="Arial" w:cs="Arial"/>
      <w:b/>
      <w:bCs/>
      <w:caps/>
      <w:sz w:val="24"/>
      <w:szCs w:val="24"/>
      <w:lang w:val="fr-CH" w:eastAsia="zh-CN"/>
    </w:rPr>
  </w:style>
  <w:style w:type="paragraph" w:customStyle="1" w:styleId="ResPara">
    <w:name w:val="*Res_Para"/>
    <w:basedOn w:val="Normal"/>
    <w:uiPriority w:val="99"/>
    <w:rsid w:val="00D24C63"/>
    <w:pPr>
      <w:jc w:val="both"/>
    </w:pPr>
    <w:rPr>
      <w:rFonts w:ascii="Arial" w:hAnsi="Arial"/>
      <w:b/>
      <w:bCs/>
      <w:color w:val="000000"/>
      <w:sz w:val="22"/>
      <w:szCs w:val="24"/>
      <w:lang w:val="en-GB" w:eastAsia="fr-FR"/>
    </w:rPr>
  </w:style>
  <w:style w:type="paragraph" w:customStyle="1" w:styleId="ResBullet1">
    <w:name w:val="*Res_Bullet_1)"/>
    <w:basedOn w:val="Normal"/>
    <w:uiPriority w:val="99"/>
    <w:rsid w:val="00D24C63"/>
    <w:pPr>
      <w:ind w:left="567" w:hanging="567"/>
      <w:jc w:val="both"/>
    </w:pPr>
    <w:rPr>
      <w:rFonts w:ascii="Arial" w:hAnsi="Arial"/>
      <w:sz w:val="22"/>
      <w:szCs w:val="24"/>
      <w:lang w:val="en-GB" w:eastAsia="fr-FR"/>
    </w:rPr>
  </w:style>
  <w:style w:type="paragraph" w:styleId="BodyTextIndent2">
    <w:name w:val="Body Text Indent 2"/>
    <w:basedOn w:val="Normal"/>
    <w:link w:val="BodyTextIndent2Char"/>
    <w:uiPriority w:val="99"/>
    <w:rsid w:val="00D24C63"/>
    <w:pPr>
      <w:widowControl w:val="0"/>
      <w:spacing w:after="120" w:line="480" w:lineRule="auto"/>
      <w:ind w:left="283"/>
    </w:pPr>
    <w:rPr>
      <w:sz w:val="24"/>
      <w:szCs w:val="24"/>
      <w:lang w:val="en-GB" w:eastAsia="en-US"/>
    </w:rPr>
  </w:style>
  <w:style w:type="character" w:customStyle="1" w:styleId="BodyTextIndent2Char">
    <w:name w:val="Body Text Indent 2 Char"/>
    <w:link w:val="BodyTextIndent2"/>
    <w:uiPriority w:val="99"/>
    <w:semiHidden/>
    <w:locked/>
    <w:rsid w:val="00667ADC"/>
    <w:rPr>
      <w:rFonts w:cs="Times New Roman"/>
      <w:sz w:val="20"/>
      <w:szCs w:val="20"/>
      <w:lang w:eastAsia="en-GB"/>
    </w:rPr>
  </w:style>
  <w:style w:type="paragraph" w:customStyle="1" w:styleId="CarcterCarcter1CharChar">
    <w:name w:val="Carácter Carácter1 Char Char"/>
    <w:basedOn w:val="Normal"/>
    <w:uiPriority w:val="99"/>
    <w:rsid w:val="001806C7"/>
    <w:rPr>
      <w:sz w:val="24"/>
      <w:szCs w:val="24"/>
      <w:lang w:val="pl-PL" w:eastAsia="pl-PL"/>
    </w:rPr>
  </w:style>
  <w:style w:type="paragraph" w:styleId="ListParagraph">
    <w:name w:val="List Paragraph"/>
    <w:basedOn w:val="Normal"/>
    <w:uiPriority w:val="99"/>
    <w:qFormat/>
    <w:rsid w:val="00337D7B"/>
    <w:pPr>
      <w:ind w:left="720"/>
      <w:contextualSpacing/>
    </w:pPr>
    <w:rPr>
      <w:rFonts w:ascii="Cambria" w:hAnsi="Cambria"/>
      <w:sz w:val="24"/>
      <w:szCs w:val="24"/>
      <w:lang w:eastAsia="en-US"/>
    </w:rPr>
  </w:style>
  <w:style w:type="paragraph" w:customStyle="1" w:styleId="IOCdoc1">
    <w:name w:val="IOC doc 1"/>
    <w:basedOn w:val="Normal"/>
    <w:uiPriority w:val="99"/>
    <w:rsid w:val="00C6454D"/>
    <w:pPr>
      <w:widowControl w:val="0"/>
      <w:ind w:left="1440" w:hanging="1440"/>
    </w:pPr>
    <w:rPr>
      <w:rFonts w:eastAsia="Batang"/>
      <w:b/>
      <w:sz w:val="24"/>
      <w:lang w:eastAsia="ko-KR"/>
    </w:rPr>
  </w:style>
  <w:style w:type="paragraph" w:customStyle="1" w:styleId="IOCdoc2">
    <w:name w:val="IOC doc 2"/>
    <w:basedOn w:val="Normal"/>
    <w:uiPriority w:val="99"/>
    <w:rsid w:val="00C6454D"/>
    <w:pPr>
      <w:widowControl w:val="0"/>
      <w:ind w:left="1440" w:hanging="1440"/>
    </w:pPr>
    <w:rPr>
      <w:rFonts w:eastAsia="Batang"/>
      <w:sz w:val="24"/>
      <w:lang w:eastAsia="ko-KR"/>
    </w:rPr>
  </w:style>
  <w:style w:type="paragraph" w:styleId="BodyTextIndent">
    <w:name w:val="Body Text Indent"/>
    <w:basedOn w:val="Normal"/>
    <w:link w:val="BodyTextIndentChar"/>
    <w:uiPriority w:val="99"/>
    <w:rsid w:val="00C6454D"/>
    <w:pPr>
      <w:spacing w:after="120"/>
      <w:ind w:left="283"/>
    </w:pPr>
    <w:rPr>
      <w:lang w:val="en-GB" w:eastAsia="en-US"/>
    </w:rPr>
  </w:style>
  <w:style w:type="character" w:customStyle="1" w:styleId="BodyTextIndentChar">
    <w:name w:val="Body Text Indent Char"/>
    <w:link w:val="BodyTextIndent"/>
    <w:uiPriority w:val="99"/>
    <w:semiHidden/>
    <w:locked/>
    <w:rsid w:val="00667ADC"/>
    <w:rPr>
      <w:rFonts w:cs="Times New Roman"/>
      <w:sz w:val="20"/>
      <w:szCs w:val="20"/>
      <w:lang w:eastAsia="en-GB"/>
    </w:rPr>
  </w:style>
  <w:style w:type="paragraph" w:customStyle="1" w:styleId="Style1">
    <w:name w:val="Style1"/>
    <w:basedOn w:val="Normal"/>
    <w:autoRedefine/>
    <w:uiPriority w:val="99"/>
    <w:rsid w:val="00C6454D"/>
    <w:pPr>
      <w:widowControl w:val="0"/>
      <w:tabs>
        <w:tab w:val="left" w:pos="851"/>
        <w:tab w:val="left" w:pos="1134"/>
      </w:tabs>
      <w:autoSpaceDE w:val="0"/>
      <w:autoSpaceDN w:val="0"/>
      <w:adjustRightInd w:val="0"/>
      <w:jc w:val="both"/>
    </w:pPr>
    <w:rPr>
      <w:rFonts w:ascii="Arial" w:eastAsia="Batang" w:hAnsi="Arial"/>
      <w:color w:val="000000"/>
      <w:sz w:val="22"/>
      <w:szCs w:val="22"/>
      <w:lang w:val="en-GB" w:eastAsia="ko-KR"/>
    </w:rPr>
  </w:style>
  <w:style w:type="paragraph" w:customStyle="1" w:styleId="NormalWeb1">
    <w:name w:val="Normal (Web)1"/>
    <w:basedOn w:val="Normal"/>
    <w:uiPriority w:val="99"/>
    <w:rsid w:val="00C6454D"/>
    <w:pPr>
      <w:spacing w:before="100" w:after="100"/>
    </w:pPr>
    <w:rPr>
      <w:rFonts w:eastAsia="Batang"/>
      <w:sz w:val="24"/>
      <w:lang w:val="fr-FR" w:eastAsia="ko-KR"/>
    </w:rPr>
  </w:style>
  <w:style w:type="paragraph" w:customStyle="1" w:styleId="Times14">
    <w:name w:val="Times 14"/>
    <w:basedOn w:val="Normal"/>
    <w:uiPriority w:val="99"/>
    <w:rsid w:val="00C6454D"/>
    <w:pPr>
      <w:spacing w:before="240"/>
    </w:pPr>
    <w:rPr>
      <w:rFonts w:ascii="Times" w:eastAsia="Batang" w:hAnsi="Times"/>
      <w:sz w:val="28"/>
      <w:lang w:val="fr-FR" w:eastAsia="ko-KR"/>
    </w:rPr>
  </w:style>
  <w:style w:type="paragraph" w:customStyle="1" w:styleId="Bullet">
    <w:name w:val="Bullet"/>
    <w:basedOn w:val="ListBullet"/>
    <w:autoRedefine/>
    <w:uiPriority w:val="99"/>
    <w:rsid w:val="00C6454D"/>
    <w:pPr>
      <w:tabs>
        <w:tab w:val="clear" w:pos="1080"/>
        <w:tab w:val="left" w:pos="1134"/>
      </w:tabs>
      <w:ind w:left="0" w:firstLine="0"/>
    </w:pPr>
    <w:rPr>
      <w:rFonts w:ascii="Arial" w:hAnsi="Arial" w:cs="Arial"/>
      <w:iCs/>
      <w:color w:val="000000"/>
      <w:sz w:val="22"/>
      <w:szCs w:val="22"/>
      <w:lang w:eastAsia="en-US"/>
    </w:rPr>
  </w:style>
  <w:style w:type="paragraph" w:styleId="ListBullet">
    <w:name w:val="List Bullet"/>
    <w:basedOn w:val="Normal"/>
    <w:autoRedefine/>
    <w:uiPriority w:val="99"/>
    <w:rsid w:val="00C6454D"/>
    <w:pPr>
      <w:tabs>
        <w:tab w:val="num" w:pos="1080"/>
      </w:tabs>
      <w:ind w:left="1080" w:hanging="720"/>
    </w:pPr>
    <w:rPr>
      <w:rFonts w:eastAsia="Batang"/>
      <w:lang w:val="en-GB" w:eastAsia="ko-KR"/>
    </w:rPr>
  </w:style>
  <w:style w:type="paragraph" w:customStyle="1" w:styleId="IOC2">
    <w:name w:val="IOC2"/>
    <w:basedOn w:val="Normal"/>
    <w:uiPriority w:val="99"/>
    <w:rsid w:val="00C6454D"/>
    <w:pPr>
      <w:widowControl w:val="0"/>
      <w:tabs>
        <w:tab w:val="num" w:pos="720"/>
        <w:tab w:val="num" w:pos="1080"/>
      </w:tabs>
      <w:ind w:left="1440" w:hanging="720"/>
    </w:pPr>
    <w:rPr>
      <w:rFonts w:ascii="Courier" w:eastAsia="Batang" w:hAnsi="Courier"/>
      <w:sz w:val="24"/>
      <w:lang w:eastAsia="ko-KR"/>
    </w:rPr>
  </w:style>
  <w:style w:type="paragraph" w:customStyle="1" w:styleId="IOC1">
    <w:name w:val="IOC1"/>
    <w:basedOn w:val="Normal"/>
    <w:uiPriority w:val="99"/>
    <w:rsid w:val="00C6454D"/>
    <w:pPr>
      <w:widowControl w:val="0"/>
      <w:tabs>
        <w:tab w:val="num" w:pos="720"/>
        <w:tab w:val="num" w:pos="1080"/>
      </w:tabs>
      <w:ind w:left="720" w:hanging="720"/>
      <w:outlineLvl w:val="0"/>
    </w:pPr>
    <w:rPr>
      <w:rFonts w:ascii="Courier" w:eastAsia="Batang" w:hAnsi="Courier"/>
      <w:b/>
      <w:sz w:val="24"/>
      <w:lang w:eastAsia="en-US"/>
    </w:rPr>
  </w:style>
  <w:style w:type="paragraph" w:customStyle="1" w:styleId="numberpara">
    <w:name w:val="numberpara"/>
    <w:basedOn w:val="Normal"/>
    <w:autoRedefine/>
    <w:uiPriority w:val="99"/>
    <w:rsid w:val="00C6454D"/>
    <w:pPr>
      <w:spacing w:after="240"/>
      <w:jc w:val="center"/>
    </w:pPr>
    <w:rPr>
      <w:rFonts w:ascii="Arial" w:eastAsia="Batang" w:hAnsi="Arial" w:cs="Arial"/>
      <w:sz w:val="22"/>
      <w:lang w:val="en-GB" w:eastAsia="ko-KR"/>
    </w:rPr>
  </w:style>
  <w:style w:type="paragraph" w:customStyle="1" w:styleId="agIOC1">
    <w:name w:val="agIOC1"/>
    <w:basedOn w:val="Normal"/>
    <w:uiPriority w:val="99"/>
    <w:rsid w:val="00C6454D"/>
    <w:pPr>
      <w:numPr>
        <w:numId w:val="1"/>
      </w:numPr>
      <w:jc w:val="both"/>
    </w:pPr>
    <w:rPr>
      <w:rFonts w:eastAsia="Batang"/>
      <w:b/>
      <w:caps/>
      <w:sz w:val="22"/>
      <w:lang w:val="en-GB" w:eastAsia="ko-KR"/>
    </w:rPr>
  </w:style>
  <w:style w:type="paragraph" w:customStyle="1" w:styleId="anagIOC2">
    <w:name w:val="anagIOC2"/>
    <w:basedOn w:val="Normal"/>
    <w:uiPriority w:val="99"/>
    <w:rsid w:val="00C6454D"/>
    <w:pPr>
      <w:numPr>
        <w:ilvl w:val="1"/>
        <w:numId w:val="1"/>
      </w:numPr>
      <w:tabs>
        <w:tab w:val="left" w:pos="1080"/>
      </w:tabs>
      <w:jc w:val="both"/>
    </w:pPr>
    <w:rPr>
      <w:rFonts w:eastAsia="Batang"/>
      <w:caps/>
      <w:sz w:val="22"/>
      <w:lang w:val="en-GB" w:eastAsia="ko-KR"/>
    </w:rPr>
  </w:style>
  <w:style w:type="paragraph" w:customStyle="1" w:styleId="WMOnum2">
    <w:name w:val="WMOnum2"/>
    <w:basedOn w:val="Normal"/>
    <w:uiPriority w:val="99"/>
    <w:rsid w:val="00C6454D"/>
    <w:pPr>
      <w:numPr>
        <w:ilvl w:val="2"/>
        <w:numId w:val="1"/>
      </w:numPr>
      <w:spacing w:after="240"/>
      <w:jc w:val="both"/>
    </w:pPr>
    <w:rPr>
      <w:rFonts w:eastAsia="Batang"/>
      <w:sz w:val="22"/>
      <w:lang w:eastAsia="ko-KR"/>
    </w:rPr>
  </w:style>
  <w:style w:type="paragraph" w:customStyle="1" w:styleId="Normal3">
    <w:name w:val="Normal3"/>
    <w:basedOn w:val="Normal"/>
    <w:uiPriority w:val="99"/>
    <w:rsid w:val="00C6454D"/>
    <w:pPr>
      <w:ind w:left="567"/>
      <w:jc w:val="both"/>
    </w:pPr>
    <w:rPr>
      <w:lang w:val="en-GB" w:eastAsia="en-US"/>
    </w:rPr>
  </w:style>
  <w:style w:type="paragraph" w:customStyle="1" w:styleId="Normal2">
    <w:name w:val="Normal2"/>
    <w:basedOn w:val="Normal"/>
    <w:uiPriority w:val="99"/>
    <w:rsid w:val="00C6454D"/>
    <w:pPr>
      <w:ind w:left="284"/>
      <w:jc w:val="both"/>
    </w:pPr>
    <w:rPr>
      <w:lang w:val="en-GB" w:eastAsia="en-US"/>
    </w:rPr>
  </w:style>
  <w:style w:type="paragraph" w:customStyle="1" w:styleId="HTMLBody">
    <w:name w:val="HTML Body"/>
    <w:uiPriority w:val="99"/>
    <w:rsid w:val="00C6454D"/>
    <w:rPr>
      <w:rFonts w:ascii="Courier New" w:hAnsi="Courier New"/>
      <w:lang w:val="fr-FR" w:eastAsia="fr-FR"/>
    </w:rPr>
  </w:style>
  <w:style w:type="paragraph" w:styleId="BodyTextIndent3">
    <w:name w:val="Body Text Indent 3"/>
    <w:basedOn w:val="Normal"/>
    <w:link w:val="BodyTextIndent3Char"/>
    <w:uiPriority w:val="99"/>
    <w:rsid w:val="00C6454D"/>
    <w:pPr>
      <w:tabs>
        <w:tab w:val="left" w:pos="709"/>
      </w:tabs>
      <w:autoSpaceDE w:val="0"/>
      <w:autoSpaceDN w:val="0"/>
      <w:adjustRightInd w:val="0"/>
      <w:ind w:left="709" w:hanging="709"/>
      <w:jc w:val="both"/>
    </w:pPr>
    <w:rPr>
      <w:rFonts w:ascii="Arial" w:eastAsia="Batang" w:hAnsi="Arial" w:cs="Arial"/>
      <w:sz w:val="22"/>
      <w:szCs w:val="22"/>
      <w:lang w:val="en-GB" w:eastAsia="ko-KR"/>
    </w:rPr>
  </w:style>
  <w:style w:type="character" w:customStyle="1" w:styleId="BodyTextIndent3Char">
    <w:name w:val="Body Text Indent 3 Char"/>
    <w:link w:val="BodyTextIndent3"/>
    <w:uiPriority w:val="99"/>
    <w:semiHidden/>
    <w:locked/>
    <w:rsid w:val="00667ADC"/>
    <w:rPr>
      <w:rFonts w:cs="Times New Roman"/>
      <w:sz w:val="16"/>
      <w:szCs w:val="16"/>
      <w:lang w:eastAsia="en-GB"/>
    </w:rPr>
  </w:style>
  <w:style w:type="paragraph" w:customStyle="1" w:styleId="WMOnum1">
    <w:name w:val="WMOnum1"/>
    <w:basedOn w:val="Normal"/>
    <w:uiPriority w:val="99"/>
    <w:rsid w:val="00C6454D"/>
    <w:pPr>
      <w:tabs>
        <w:tab w:val="num" w:pos="360"/>
        <w:tab w:val="num" w:pos="1080"/>
      </w:tabs>
      <w:spacing w:after="240"/>
      <w:jc w:val="both"/>
    </w:pPr>
    <w:rPr>
      <w:sz w:val="22"/>
      <w:lang w:val="en-GB" w:eastAsia="pt-BR"/>
    </w:rPr>
  </w:style>
  <w:style w:type="paragraph" w:customStyle="1" w:styleId="StyleIOC2Arial11ptNoirJustifiInterligneExactement">
    <w:name w:val="Style IOC2 + Arial 11 pt Noir Justifié Interligne : Exactement ..."/>
    <w:basedOn w:val="IOC2"/>
    <w:uiPriority w:val="99"/>
    <w:rsid w:val="00C6454D"/>
    <w:pPr>
      <w:ind w:left="0" w:firstLine="0"/>
      <w:jc w:val="both"/>
    </w:pPr>
    <w:rPr>
      <w:rFonts w:ascii="Arial" w:eastAsia="Times New Roman" w:hAnsi="Arial"/>
      <w:color w:val="000000"/>
      <w:sz w:val="22"/>
      <w:lang w:eastAsia="en-US"/>
    </w:rPr>
  </w:style>
  <w:style w:type="paragraph" w:customStyle="1" w:styleId="agIOC2">
    <w:name w:val="agIOC2"/>
    <w:basedOn w:val="Normal"/>
    <w:next w:val="Normal"/>
    <w:autoRedefine/>
    <w:uiPriority w:val="99"/>
    <w:rsid w:val="00C6454D"/>
    <w:pPr>
      <w:tabs>
        <w:tab w:val="num" w:pos="1440"/>
      </w:tabs>
      <w:ind w:left="1440" w:hanging="360"/>
      <w:outlineLvl w:val="1"/>
    </w:pPr>
    <w:rPr>
      <w:rFonts w:ascii="Arial Unicode MS" w:eastAsia="Arial Unicode MS" w:cs="Arial"/>
      <w:caps/>
      <w:sz w:val="22"/>
      <w:lang w:val="en-GB" w:eastAsia="en-US"/>
    </w:rPr>
  </w:style>
  <w:style w:type="paragraph" w:customStyle="1" w:styleId="agIOC3">
    <w:name w:val="agIOC3"/>
    <w:basedOn w:val="Normal"/>
    <w:next w:val="Normal"/>
    <w:autoRedefine/>
    <w:uiPriority w:val="99"/>
    <w:rsid w:val="00C6454D"/>
    <w:pPr>
      <w:tabs>
        <w:tab w:val="num" w:pos="2160"/>
      </w:tabs>
      <w:ind w:left="2160" w:hanging="360"/>
    </w:pPr>
    <w:rPr>
      <w:rFonts w:ascii="Arial Unicode MS" w:eastAsia="Arial Unicode MS" w:cs="Arial"/>
      <w:b/>
      <w:sz w:val="22"/>
      <w:lang w:val="en-GB" w:eastAsia="en-US"/>
    </w:rPr>
  </w:style>
  <w:style w:type="paragraph" w:customStyle="1" w:styleId="DBCP1">
    <w:name w:val="DBCP1"/>
    <w:basedOn w:val="Normal"/>
    <w:next w:val="Normal"/>
    <w:uiPriority w:val="99"/>
    <w:rsid w:val="00C6454D"/>
    <w:pPr>
      <w:tabs>
        <w:tab w:val="num" w:pos="720"/>
      </w:tabs>
      <w:ind w:left="720" w:hanging="360"/>
      <w:jc w:val="both"/>
    </w:pPr>
    <w:rPr>
      <w:b/>
      <w:sz w:val="28"/>
      <w:u w:val="single"/>
      <w:lang w:val="en-GB" w:eastAsia="en-US"/>
    </w:rPr>
  </w:style>
  <w:style w:type="paragraph" w:customStyle="1" w:styleId="DBCP2">
    <w:name w:val="DBCP2"/>
    <w:basedOn w:val="Normal"/>
    <w:next w:val="Normal"/>
    <w:uiPriority w:val="99"/>
    <w:rsid w:val="00C6454D"/>
    <w:pPr>
      <w:numPr>
        <w:numId w:val="2"/>
      </w:numPr>
      <w:tabs>
        <w:tab w:val="clear" w:pos="360"/>
        <w:tab w:val="num" w:pos="1440"/>
      </w:tabs>
      <w:ind w:left="709"/>
      <w:jc w:val="both"/>
    </w:pPr>
    <w:rPr>
      <w:b/>
      <w:sz w:val="24"/>
      <w:u w:val="single"/>
      <w:lang w:val="en-GB" w:eastAsia="en-US"/>
    </w:rPr>
  </w:style>
  <w:style w:type="paragraph" w:customStyle="1" w:styleId="DBCP3">
    <w:name w:val="DBCP3"/>
    <w:basedOn w:val="Normal"/>
    <w:next w:val="Normal"/>
    <w:autoRedefine/>
    <w:uiPriority w:val="99"/>
    <w:rsid w:val="00C6454D"/>
    <w:pPr>
      <w:tabs>
        <w:tab w:val="num" w:pos="2160"/>
      </w:tabs>
      <w:ind w:left="993" w:hanging="180"/>
      <w:jc w:val="both"/>
    </w:pPr>
    <w:rPr>
      <w:b/>
      <w:lang w:val="en-GB" w:eastAsia="en-US"/>
    </w:rPr>
  </w:style>
  <w:style w:type="paragraph" w:customStyle="1" w:styleId="DBCP4">
    <w:name w:val="DBCP4"/>
    <w:basedOn w:val="Normal"/>
    <w:next w:val="Normal"/>
    <w:uiPriority w:val="99"/>
    <w:rsid w:val="00C6454D"/>
    <w:pPr>
      <w:tabs>
        <w:tab w:val="num" w:pos="2880"/>
      </w:tabs>
      <w:ind w:left="1418" w:hanging="360"/>
      <w:jc w:val="both"/>
    </w:pPr>
    <w:rPr>
      <w:lang w:val="en-GB" w:eastAsia="en-US"/>
    </w:rPr>
  </w:style>
  <w:style w:type="paragraph" w:customStyle="1" w:styleId="DBCP5">
    <w:name w:val="DBCP5"/>
    <w:basedOn w:val="Normal"/>
    <w:next w:val="Normal"/>
    <w:uiPriority w:val="99"/>
    <w:rsid w:val="00C6454D"/>
    <w:pPr>
      <w:tabs>
        <w:tab w:val="num" w:pos="3600"/>
      </w:tabs>
      <w:ind w:left="1843" w:hanging="360"/>
      <w:jc w:val="both"/>
    </w:pPr>
    <w:rPr>
      <w:lang w:val="en-GB" w:eastAsia="en-US"/>
    </w:rPr>
  </w:style>
  <w:style w:type="paragraph" w:customStyle="1" w:styleId="DBCP6">
    <w:name w:val="DBCP6"/>
    <w:basedOn w:val="Normal"/>
    <w:next w:val="Normal"/>
    <w:uiPriority w:val="99"/>
    <w:rsid w:val="00C6454D"/>
    <w:pPr>
      <w:tabs>
        <w:tab w:val="num" w:pos="4320"/>
      </w:tabs>
      <w:ind w:left="2268" w:hanging="180"/>
      <w:jc w:val="both"/>
    </w:pPr>
    <w:rPr>
      <w:lang w:val="en-GB" w:eastAsia="en-US"/>
    </w:rPr>
  </w:style>
  <w:style w:type="paragraph" w:customStyle="1" w:styleId="DBCP7">
    <w:name w:val="DBCP7"/>
    <w:basedOn w:val="Normal"/>
    <w:next w:val="Normal"/>
    <w:uiPriority w:val="99"/>
    <w:rsid w:val="00C6454D"/>
    <w:pPr>
      <w:tabs>
        <w:tab w:val="num" w:pos="5040"/>
      </w:tabs>
      <w:ind w:left="2694" w:hanging="360"/>
      <w:jc w:val="both"/>
    </w:pPr>
    <w:rPr>
      <w:lang w:val="en-GB" w:eastAsia="en-US"/>
    </w:rPr>
  </w:style>
  <w:style w:type="paragraph" w:styleId="Title">
    <w:name w:val="Title"/>
    <w:basedOn w:val="Normal"/>
    <w:link w:val="TitleChar"/>
    <w:uiPriority w:val="99"/>
    <w:qFormat/>
    <w:rsid w:val="00C6454D"/>
    <w:pPr>
      <w:spacing w:after="120"/>
      <w:jc w:val="center"/>
    </w:pPr>
    <w:rPr>
      <w:rFonts w:ascii="Arial" w:eastAsia="SimSun" w:hAnsi="Arial" w:cs="Arial"/>
      <w:b/>
      <w:bCs/>
      <w:sz w:val="22"/>
      <w:szCs w:val="22"/>
      <w:lang w:eastAsia="en-US"/>
    </w:rPr>
  </w:style>
  <w:style w:type="character" w:customStyle="1" w:styleId="TitleChar">
    <w:name w:val="Title Char"/>
    <w:link w:val="Title"/>
    <w:uiPriority w:val="99"/>
    <w:locked/>
    <w:rsid w:val="00667ADC"/>
    <w:rPr>
      <w:rFonts w:ascii="Cambria" w:hAnsi="Cambria" w:cs="Times New Roman"/>
      <w:b/>
      <w:bCs/>
      <w:kern w:val="28"/>
      <w:sz w:val="32"/>
      <w:szCs w:val="32"/>
      <w:lang w:eastAsia="en-GB"/>
    </w:rPr>
  </w:style>
  <w:style w:type="paragraph" w:customStyle="1" w:styleId="Parclassic">
    <w:name w:val="Par. classic"/>
    <w:basedOn w:val="Normal"/>
    <w:uiPriority w:val="99"/>
    <w:rsid w:val="00C6454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ind w:left="720" w:hanging="360"/>
      <w:jc w:val="both"/>
    </w:pPr>
    <w:rPr>
      <w:sz w:val="22"/>
      <w:lang w:val="en-GB" w:eastAsia="en-US"/>
    </w:rPr>
  </w:style>
  <w:style w:type="paragraph" w:customStyle="1" w:styleId="para6">
    <w:name w:val="para6"/>
    <w:uiPriority w:val="99"/>
    <w:rsid w:val="00C6454D"/>
    <w:pPr>
      <w:suppressLineNumbers/>
      <w:tabs>
        <w:tab w:val="num" w:pos="720"/>
      </w:tabs>
      <w:ind w:left="720" w:firstLine="780"/>
      <w:jc w:val="both"/>
    </w:pPr>
    <w:rPr>
      <w:rFonts w:ascii="Times" w:hAnsi="Times"/>
      <w:sz w:val="28"/>
      <w:lang w:val="fr-FR" w:eastAsia="en-US"/>
    </w:rPr>
  </w:style>
  <w:style w:type="paragraph" w:customStyle="1" w:styleId="para8">
    <w:name w:val="para8"/>
    <w:uiPriority w:val="99"/>
    <w:rsid w:val="00C6454D"/>
    <w:pPr>
      <w:numPr>
        <w:numId w:val="3"/>
      </w:numPr>
      <w:suppressLineNumbers/>
      <w:tabs>
        <w:tab w:val="clear" w:pos="360"/>
      </w:tabs>
      <w:ind w:firstLine="760"/>
      <w:jc w:val="both"/>
    </w:pPr>
    <w:rPr>
      <w:rFonts w:ascii="Times" w:hAnsi="Times"/>
      <w:sz w:val="28"/>
      <w:lang w:val="fr-FR" w:eastAsia="en-US"/>
    </w:rPr>
  </w:style>
  <w:style w:type="paragraph" w:customStyle="1" w:styleId="para4">
    <w:name w:val="para4"/>
    <w:uiPriority w:val="99"/>
    <w:rsid w:val="00C6454D"/>
    <w:pPr>
      <w:suppressLineNumbers/>
      <w:ind w:left="1460"/>
      <w:jc w:val="both"/>
    </w:pPr>
    <w:rPr>
      <w:rFonts w:ascii="Times" w:hAnsi="Times"/>
      <w:sz w:val="28"/>
      <w:lang w:val="fr-FR" w:eastAsia="en-US"/>
    </w:rPr>
  </w:style>
  <w:style w:type="paragraph" w:customStyle="1" w:styleId="para7">
    <w:name w:val="para7"/>
    <w:uiPriority w:val="99"/>
    <w:rsid w:val="00C6454D"/>
    <w:pPr>
      <w:suppressLineNumbers/>
      <w:ind w:left="1500"/>
      <w:jc w:val="both"/>
    </w:pPr>
    <w:rPr>
      <w:rFonts w:ascii="Times" w:hAnsi="Times"/>
      <w:sz w:val="28"/>
      <w:lang w:val="fr-FR" w:eastAsia="en-US"/>
    </w:rPr>
  </w:style>
  <w:style w:type="paragraph" w:customStyle="1" w:styleId="Marge">
    <w:name w:val="Marge"/>
    <w:basedOn w:val="Normal"/>
    <w:uiPriority w:val="99"/>
    <w:rsid w:val="00C6454D"/>
    <w:pPr>
      <w:tabs>
        <w:tab w:val="left" w:pos="567"/>
      </w:tabs>
      <w:snapToGrid w:val="0"/>
      <w:spacing w:after="240"/>
      <w:jc w:val="both"/>
    </w:pPr>
    <w:rPr>
      <w:sz w:val="24"/>
      <w:szCs w:val="24"/>
      <w:lang w:val="fr-FR" w:eastAsia="en-US"/>
    </w:rPr>
  </w:style>
  <w:style w:type="paragraph" w:customStyle="1" w:styleId="roman">
    <w:name w:val="roman"/>
    <w:basedOn w:val="Normal"/>
    <w:uiPriority w:val="99"/>
    <w:rsid w:val="00C6454D"/>
    <w:pPr>
      <w:tabs>
        <w:tab w:val="num" w:pos="720"/>
      </w:tabs>
      <w:ind w:left="720" w:hanging="360"/>
      <w:jc w:val="both"/>
    </w:pPr>
    <w:rPr>
      <w:sz w:val="22"/>
      <w:lang w:val="en-GB" w:eastAsia="en-US"/>
    </w:rPr>
  </w:style>
  <w:style w:type="paragraph" w:styleId="BlockText">
    <w:name w:val="Block Text"/>
    <w:basedOn w:val="Normal"/>
    <w:uiPriority w:val="99"/>
    <w:rsid w:val="00C6454D"/>
    <w:pPr>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z w:val="22"/>
      <w:lang w:val="en-GB" w:eastAsia="en-US"/>
    </w:rPr>
  </w:style>
  <w:style w:type="character" w:styleId="Strong">
    <w:name w:val="Strong"/>
    <w:uiPriority w:val="99"/>
    <w:qFormat/>
    <w:rsid w:val="00C6454D"/>
    <w:rPr>
      <w:rFonts w:cs="Times New Roman"/>
      <w:b/>
    </w:rPr>
  </w:style>
  <w:style w:type="paragraph" w:customStyle="1" w:styleId="Bodytext-N">
    <w:name w:val="Body text-N"/>
    <w:basedOn w:val="Normal"/>
    <w:uiPriority w:val="99"/>
    <w:rsid w:val="00C64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1"/>
      <w:jc w:val="both"/>
    </w:pPr>
    <w:rPr>
      <w:rFonts w:ascii="Times" w:hAnsi="Times"/>
      <w:lang w:val="en-GB" w:eastAsia="en-US"/>
    </w:rPr>
  </w:style>
  <w:style w:type="paragraph" w:customStyle="1" w:styleId="Standard">
    <w:name w:val="Standard"/>
    <w:next w:val="Normal"/>
    <w:uiPriority w:val="99"/>
    <w:rsid w:val="00C6454D"/>
    <w:rPr>
      <w:rFonts w:ascii="Times" w:hAnsi="Times"/>
      <w:sz w:val="24"/>
      <w:lang w:val="fr-FR" w:eastAsia="fr-FR"/>
    </w:rPr>
  </w:style>
  <w:style w:type="paragraph" w:customStyle="1" w:styleId="Heading1h1">
    <w:name w:val="Heading1.h1"/>
    <w:basedOn w:val="Normal"/>
    <w:next w:val="Normal"/>
    <w:uiPriority w:val="99"/>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caps/>
      <w:sz w:val="24"/>
      <w:lang w:val="fr-FR" w:eastAsia="en-US"/>
    </w:rPr>
  </w:style>
  <w:style w:type="paragraph" w:customStyle="1" w:styleId="Indenti">
    <w:name w:val="Indent.i"/>
    <w:basedOn w:val="Normal"/>
    <w:uiPriority w:val="99"/>
    <w:rsid w:val="00C6454D"/>
    <w:pPr>
      <w:tabs>
        <w:tab w:val="left" w:pos="440"/>
        <w:tab w:val="left" w:pos="720"/>
        <w:tab w:val="left" w:pos="1380"/>
        <w:tab w:val="left" w:pos="4500"/>
        <w:tab w:val="left" w:pos="6800"/>
      </w:tabs>
      <w:spacing w:line="360" w:lineRule="atLeast"/>
      <w:ind w:left="440" w:right="4" w:hanging="440"/>
      <w:jc w:val="both"/>
    </w:pPr>
    <w:rPr>
      <w:rFonts w:ascii="Times" w:hAnsi="Times"/>
      <w:sz w:val="24"/>
      <w:lang w:val="fr-FR" w:eastAsia="en-US"/>
    </w:rPr>
  </w:style>
  <w:style w:type="paragraph" w:customStyle="1" w:styleId="Heading2h2">
    <w:name w:val="Heading2.h2"/>
    <w:basedOn w:val="Normal"/>
    <w:next w:val="Normal"/>
    <w:uiPriority w:val="99"/>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sz w:val="24"/>
      <w:lang w:val="fr-FR" w:eastAsia="en-US"/>
    </w:rPr>
  </w:style>
  <w:style w:type="paragraph" w:customStyle="1" w:styleId="Heading3h3">
    <w:name w:val="Heading3.h3"/>
    <w:basedOn w:val="Normal"/>
    <w:next w:val="Normal"/>
    <w:uiPriority w:val="99"/>
    <w:rsid w:val="00C6454D"/>
    <w:pPr>
      <w:keepNext/>
      <w:tabs>
        <w:tab w:val="left" w:pos="440"/>
        <w:tab w:val="left" w:pos="720"/>
        <w:tab w:val="left" w:pos="1380"/>
        <w:tab w:val="left" w:pos="4500"/>
        <w:tab w:val="left" w:pos="6800"/>
      </w:tabs>
      <w:spacing w:before="160" w:after="160" w:line="360" w:lineRule="atLeast"/>
      <w:ind w:right="4"/>
      <w:jc w:val="both"/>
    </w:pPr>
    <w:rPr>
      <w:rFonts w:ascii="Times" w:hAnsi="Times"/>
      <w:sz w:val="24"/>
      <w:u w:val="single"/>
      <w:lang w:val="fr-FR" w:eastAsia="en-US"/>
    </w:rPr>
  </w:style>
  <w:style w:type="paragraph" w:customStyle="1" w:styleId="Cheading1ch1">
    <w:name w:val="Cheading1.ch1"/>
    <w:basedOn w:val="Heading1h1"/>
    <w:next w:val="Normal"/>
    <w:uiPriority w:val="99"/>
    <w:rsid w:val="00C6454D"/>
    <w:pPr>
      <w:jc w:val="center"/>
    </w:pPr>
  </w:style>
  <w:style w:type="paragraph" w:customStyle="1" w:styleId="Cheading2ch2">
    <w:name w:val="Cheading2.ch2"/>
    <w:basedOn w:val="Heading2h2"/>
    <w:next w:val="Normal"/>
    <w:uiPriority w:val="99"/>
    <w:rsid w:val="00C6454D"/>
    <w:pPr>
      <w:spacing w:before="160"/>
      <w:jc w:val="center"/>
    </w:pPr>
  </w:style>
  <w:style w:type="paragraph" w:customStyle="1" w:styleId="Cheading3ch3">
    <w:name w:val="Cheading3.ch3"/>
    <w:basedOn w:val="Heading3h3"/>
    <w:next w:val="Normal"/>
    <w:uiPriority w:val="99"/>
    <w:rsid w:val="00C6454D"/>
    <w:pPr>
      <w:jc w:val="center"/>
    </w:pPr>
  </w:style>
  <w:style w:type="paragraph" w:customStyle="1" w:styleId="PlainText1">
    <w:name w:val="Plain Text1"/>
    <w:basedOn w:val="Normal"/>
    <w:uiPriority w:val="99"/>
    <w:rsid w:val="00C6454D"/>
    <w:pPr>
      <w:jc w:val="both"/>
    </w:pPr>
    <w:rPr>
      <w:rFonts w:ascii="Courier New" w:hAnsi="Courier New"/>
      <w:lang w:val="en-GB" w:eastAsia="en-US"/>
    </w:rPr>
  </w:style>
  <w:style w:type="paragraph" w:customStyle="1" w:styleId="Normal4">
    <w:name w:val="Normal4"/>
    <w:basedOn w:val="DBCP4"/>
    <w:uiPriority w:val="99"/>
    <w:rsid w:val="00C6454D"/>
    <w:pPr>
      <w:tabs>
        <w:tab w:val="clear" w:pos="2880"/>
      </w:tabs>
      <w:ind w:left="770" w:firstLine="0"/>
    </w:pPr>
  </w:style>
  <w:style w:type="paragraph" w:customStyle="1" w:styleId="Normal5">
    <w:name w:val="Normal5"/>
    <w:basedOn w:val="DBCP5"/>
    <w:uiPriority w:val="99"/>
    <w:rsid w:val="00C6454D"/>
    <w:pPr>
      <w:tabs>
        <w:tab w:val="clear" w:pos="3600"/>
      </w:tabs>
      <w:ind w:left="1051" w:firstLine="0"/>
    </w:pPr>
  </w:style>
  <w:style w:type="paragraph" w:customStyle="1" w:styleId="Normal6">
    <w:name w:val="Normal6"/>
    <w:basedOn w:val="DBCP6"/>
    <w:uiPriority w:val="99"/>
    <w:rsid w:val="00C6454D"/>
    <w:pPr>
      <w:tabs>
        <w:tab w:val="clear" w:pos="4320"/>
      </w:tabs>
      <w:ind w:left="1332" w:firstLine="0"/>
    </w:pPr>
  </w:style>
  <w:style w:type="paragraph" w:customStyle="1" w:styleId="Normal7">
    <w:name w:val="Normal7"/>
    <w:basedOn w:val="DBCP7"/>
    <w:uiPriority w:val="99"/>
    <w:rsid w:val="00C6454D"/>
    <w:pPr>
      <w:tabs>
        <w:tab w:val="clear" w:pos="5040"/>
      </w:tabs>
      <w:ind w:left="1614" w:firstLine="0"/>
    </w:pPr>
  </w:style>
  <w:style w:type="paragraph" w:customStyle="1" w:styleId="parioc">
    <w:name w:val="parioc"/>
    <w:basedOn w:val="Normal"/>
    <w:uiPriority w:val="99"/>
    <w:rsid w:val="00C6454D"/>
    <w:pPr>
      <w:widowControl w:val="0"/>
      <w:ind w:hanging="1057"/>
    </w:pPr>
    <w:rPr>
      <w:rFonts w:ascii="Courier" w:hAnsi="Courier"/>
      <w:sz w:val="24"/>
      <w:lang w:eastAsia="en-US"/>
    </w:rPr>
  </w:style>
  <w:style w:type="character" w:customStyle="1" w:styleId="Hypertext">
    <w:name w:val="Hypertext"/>
    <w:uiPriority w:val="99"/>
    <w:rsid w:val="00C6454D"/>
    <w:rPr>
      <w:color w:val="0000FF"/>
      <w:u w:val="single"/>
    </w:rPr>
  </w:style>
  <w:style w:type="paragraph" w:customStyle="1" w:styleId="BUFR2">
    <w:name w:val="BUFR2"/>
    <w:basedOn w:val="Normal"/>
    <w:uiPriority w:val="99"/>
    <w:rsid w:val="00C6454D"/>
    <w:pPr>
      <w:tabs>
        <w:tab w:val="num" w:pos="720"/>
      </w:tabs>
      <w:ind w:left="720" w:hanging="360"/>
    </w:pPr>
    <w:rPr>
      <w:lang w:val="en-GB" w:eastAsia="fr-FR"/>
    </w:rPr>
  </w:style>
  <w:style w:type="paragraph" w:customStyle="1" w:styleId="Heading10">
    <w:name w:val="Heading 1."/>
    <w:basedOn w:val="Normal"/>
    <w:next w:val="BodyTextFirstIndent"/>
    <w:uiPriority w:val="99"/>
    <w:rsid w:val="00C6454D"/>
    <w:pPr>
      <w:tabs>
        <w:tab w:val="num" w:pos="360"/>
        <w:tab w:val="left" w:pos="851"/>
      </w:tabs>
      <w:spacing w:after="240"/>
      <w:ind w:left="360" w:hanging="360"/>
    </w:pPr>
    <w:rPr>
      <w:rFonts w:ascii="Arial" w:hAnsi="Arial"/>
      <w:b/>
      <w:sz w:val="24"/>
      <w:lang w:val="en-GB" w:eastAsia="en-US"/>
    </w:rPr>
  </w:style>
  <w:style w:type="paragraph" w:styleId="BodyTextFirstIndent">
    <w:name w:val="Body Text First Indent"/>
    <w:basedOn w:val="BodyText"/>
    <w:link w:val="BodyTextFirstIndentChar"/>
    <w:uiPriority w:val="99"/>
    <w:rsid w:val="00C6454D"/>
    <w:pPr>
      <w:widowControl w:val="0"/>
      <w:ind w:firstLine="210"/>
      <w:jc w:val="both"/>
    </w:pPr>
    <w:rPr>
      <w:sz w:val="22"/>
      <w:lang w:eastAsia="en-US"/>
    </w:rPr>
  </w:style>
  <w:style w:type="character" w:customStyle="1" w:styleId="BodyTextFirstIndentChar">
    <w:name w:val="Body Text First Indent Char"/>
    <w:basedOn w:val="BodyTextChar"/>
    <w:link w:val="BodyTextFirstIndent"/>
    <w:uiPriority w:val="99"/>
    <w:semiHidden/>
    <w:locked/>
    <w:rsid w:val="00667ADC"/>
    <w:rPr>
      <w:rFonts w:cs="Times New Roman"/>
      <w:sz w:val="20"/>
      <w:szCs w:val="20"/>
      <w:lang w:eastAsia="en-GB"/>
    </w:rPr>
  </w:style>
  <w:style w:type="paragraph" w:customStyle="1" w:styleId="R1">
    <w:name w:val="R1"/>
    <w:basedOn w:val="Normal"/>
    <w:uiPriority w:val="99"/>
    <w:rsid w:val="00C6454D"/>
    <w:pPr>
      <w:tabs>
        <w:tab w:val="num" w:pos="720"/>
        <w:tab w:val="num" w:pos="1080"/>
      </w:tabs>
      <w:spacing w:before="100" w:after="20"/>
      <w:ind w:left="720" w:hanging="360"/>
    </w:pPr>
    <w:rPr>
      <w:sz w:val="24"/>
      <w:lang w:val="fr-FR" w:eastAsia="fr-FR"/>
    </w:rPr>
  </w:style>
  <w:style w:type="paragraph" w:customStyle="1" w:styleId="main-body">
    <w:name w:val="main-body"/>
    <w:basedOn w:val="Normal"/>
    <w:uiPriority w:val="99"/>
    <w:rsid w:val="00C6454D"/>
    <w:pPr>
      <w:spacing w:before="100" w:beforeAutospacing="1" w:after="100" w:afterAutospacing="1" w:line="300" w:lineRule="atLeast"/>
    </w:pPr>
    <w:rPr>
      <w:rFonts w:ascii="Arial" w:eastAsia="Arial Unicode MS" w:hAnsi="Arial" w:cs="Arial"/>
      <w:color w:val="333333"/>
      <w:lang w:val="en-GB" w:eastAsia="en-US"/>
    </w:rPr>
  </w:style>
  <w:style w:type="paragraph" w:customStyle="1" w:styleId="paragraphnumerote">
    <w:name w:val="paragraph numerote"/>
    <w:basedOn w:val="Normal"/>
    <w:autoRedefine/>
    <w:uiPriority w:val="99"/>
    <w:rsid w:val="00C6454D"/>
    <w:pPr>
      <w:spacing w:before="120" w:after="120"/>
      <w:jc w:val="both"/>
    </w:pPr>
    <w:rPr>
      <w:rFonts w:ascii="Gulim" w:eastAsia="Gulim"/>
      <w:szCs w:val="24"/>
      <w:lang w:eastAsia="en-US"/>
    </w:rPr>
  </w:style>
  <w:style w:type="paragraph" w:styleId="List">
    <w:name w:val="List"/>
    <w:basedOn w:val="Normal"/>
    <w:uiPriority w:val="99"/>
    <w:rsid w:val="00C6454D"/>
    <w:pPr>
      <w:widowControl w:val="0"/>
      <w:ind w:left="283" w:hanging="283"/>
    </w:pPr>
    <w:rPr>
      <w:sz w:val="24"/>
      <w:lang w:val="fr-FR" w:eastAsia="fr-FR"/>
    </w:rPr>
  </w:style>
  <w:style w:type="paragraph" w:styleId="List2">
    <w:name w:val="List 2"/>
    <w:basedOn w:val="Normal"/>
    <w:uiPriority w:val="99"/>
    <w:rsid w:val="00C6454D"/>
    <w:pPr>
      <w:widowControl w:val="0"/>
      <w:ind w:left="566" w:hanging="283"/>
    </w:pPr>
    <w:rPr>
      <w:sz w:val="24"/>
      <w:lang w:val="fr-FR" w:eastAsia="fr-FR"/>
    </w:rPr>
  </w:style>
  <w:style w:type="paragraph" w:styleId="HTMLPreformatted">
    <w:name w:val="HTML Preformatted"/>
    <w:basedOn w:val="Normal"/>
    <w:link w:val="HTMLPreformattedChar"/>
    <w:uiPriority w:val="99"/>
    <w:rsid w:val="00C6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link w:val="HTMLPreformatted"/>
    <w:uiPriority w:val="99"/>
    <w:semiHidden/>
    <w:locked/>
    <w:rsid w:val="00667ADC"/>
    <w:rPr>
      <w:rFonts w:ascii="Courier New" w:hAnsi="Courier New" w:cs="Courier New"/>
      <w:sz w:val="20"/>
      <w:szCs w:val="20"/>
      <w:lang w:eastAsia="en-GB"/>
    </w:rPr>
  </w:style>
  <w:style w:type="character" w:customStyle="1" w:styleId="CharChar1">
    <w:name w:val="Char Char1"/>
    <w:uiPriority w:val="99"/>
    <w:rsid w:val="00C6454D"/>
    <w:rPr>
      <w:rFonts w:ascii="Arial" w:hAnsi="Arial"/>
      <w:sz w:val="40"/>
      <w:lang w:val="en-GB" w:eastAsia="en-US"/>
    </w:rPr>
  </w:style>
  <w:style w:type="paragraph" w:customStyle="1" w:styleId="s0">
    <w:name w:val="s0"/>
    <w:uiPriority w:val="99"/>
    <w:rsid w:val="00C6454D"/>
    <w:pPr>
      <w:widowControl w:val="0"/>
      <w:autoSpaceDE w:val="0"/>
      <w:autoSpaceDN w:val="0"/>
      <w:adjustRightInd w:val="0"/>
    </w:pPr>
    <w:rPr>
      <w:rFonts w:ascii="Batang" w:eastAsia="Batang" w:cs="Batang"/>
      <w:sz w:val="24"/>
      <w:szCs w:val="24"/>
      <w:lang w:val="en-US" w:eastAsia="ko-KR"/>
    </w:rPr>
  </w:style>
  <w:style w:type="paragraph" w:customStyle="1" w:styleId="Romannb">
    <w:name w:val="Roman nb"/>
    <w:basedOn w:val="Normal"/>
    <w:next w:val="Normal"/>
    <w:uiPriority w:val="99"/>
    <w:rsid w:val="00C6454D"/>
    <w:pPr>
      <w:tabs>
        <w:tab w:val="num" w:pos="720"/>
        <w:tab w:val="num" w:pos="1021"/>
      </w:tabs>
      <w:ind w:left="1021" w:hanging="737"/>
      <w:jc w:val="both"/>
    </w:pPr>
    <w:rPr>
      <w:sz w:val="22"/>
      <w:szCs w:val="22"/>
      <w:lang w:eastAsia="en-US"/>
    </w:rPr>
  </w:style>
  <w:style w:type="character" w:customStyle="1" w:styleId="A1">
    <w:name w:val="A1"/>
    <w:uiPriority w:val="99"/>
    <w:rsid w:val="00C6454D"/>
    <w:rPr>
      <w:color w:val="000000"/>
      <w:sz w:val="15"/>
    </w:rPr>
  </w:style>
  <w:style w:type="paragraph" w:customStyle="1" w:styleId="Pa1">
    <w:name w:val="Pa1"/>
    <w:basedOn w:val="Normal"/>
    <w:next w:val="Normal"/>
    <w:uiPriority w:val="99"/>
    <w:rsid w:val="00C6454D"/>
    <w:pPr>
      <w:autoSpaceDE w:val="0"/>
      <w:autoSpaceDN w:val="0"/>
      <w:adjustRightInd w:val="0"/>
      <w:spacing w:line="241" w:lineRule="atLeast"/>
    </w:pPr>
    <w:rPr>
      <w:rFonts w:ascii="Benton Sans" w:eastAsia="MS Mincho" w:hAnsi="Benton Sans"/>
      <w:sz w:val="24"/>
      <w:szCs w:val="24"/>
      <w:lang w:val="en-AU" w:eastAsia="ja-JP"/>
    </w:rPr>
  </w:style>
  <w:style w:type="character" w:customStyle="1" w:styleId="A20">
    <w:name w:val="A2"/>
    <w:uiPriority w:val="99"/>
    <w:rsid w:val="00C6454D"/>
    <w:rPr>
      <w:color w:val="000000"/>
      <w:sz w:val="15"/>
    </w:rPr>
  </w:style>
  <w:style w:type="paragraph" w:customStyle="1" w:styleId="a">
    <w:name w:val="......."/>
    <w:basedOn w:val="Default"/>
    <w:next w:val="Default"/>
    <w:uiPriority w:val="99"/>
    <w:rsid w:val="00C6454D"/>
    <w:rPr>
      <w:rFonts w:ascii="Times New Roman" w:eastAsia="Times New Roman" w:hAnsi="Times New Roman" w:cs="Times New Roman"/>
      <w:sz w:val="24"/>
      <w:szCs w:val="24"/>
      <w:lang w:val="en-US" w:eastAsia="en-US"/>
    </w:rPr>
  </w:style>
  <w:style w:type="paragraph" w:customStyle="1" w:styleId="a0">
    <w:name w:val="........ ....."/>
    <w:basedOn w:val="Default"/>
    <w:next w:val="Default"/>
    <w:uiPriority w:val="99"/>
    <w:rsid w:val="00C6454D"/>
    <w:rPr>
      <w:rFonts w:ascii="Times New Roman" w:eastAsia="Times New Roman" w:hAnsi="Times New Roman" w:cs="Times New Roman"/>
      <w:sz w:val="24"/>
      <w:szCs w:val="24"/>
      <w:lang w:val="en-US" w:eastAsia="en-US"/>
    </w:rPr>
  </w:style>
  <w:style w:type="paragraph" w:customStyle="1" w:styleId="bodytext0">
    <w:name w:val="bodytext"/>
    <w:basedOn w:val="Normal"/>
    <w:uiPriority w:val="99"/>
    <w:rsid w:val="00C6454D"/>
    <w:pPr>
      <w:spacing w:before="100" w:beforeAutospacing="1" w:after="100" w:afterAutospacing="1"/>
    </w:pPr>
    <w:rPr>
      <w:sz w:val="24"/>
      <w:szCs w:val="24"/>
      <w:lang w:val="en-AU" w:eastAsia="en-AU"/>
    </w:rPr>
  </w:style>
  <w:style w:type="paragraph" w:customStyle="1" w:styleId="a7">
    <w:name w:val="Знак Знак"/>
    <w:basedOn w:val="Normal"/>
    <w:uiPriority w:val="99"/>
    <w:rsid w:val="00C6454D"/>
    <w:rPr>
      <w:sz w:val="24"/>
      <w:szCs w:val="24"/>
      <w:lang w:val="pl-PL" w:eastAsia="pl-PL"/>
    </w:rPr>
  </w:style>
  <w:style w:type="character" w:customStyle="1" w:styleId="style4">
    <w:name w:val="style4"/>
    <w:uiPriority w:val="99"/>
    <w:rsid w:val="00C6454D"/>
  </w:style>
  <w:style w:type="paragraph" w:customStyle="1" w:styleId="StyleHeading211ptNotBoldLeft">
    <w:name w:val="Style Heading 2 + 11 pt Not Bold Left"/>
    <w:basedOn w:val="Heading2"/>
    <w:uiPriority w:val="99"/>
    <w:rsid w:val="00C6454D"/>
    <w:pPr>
      <w:jc w:val="left"/>
    </w:pPr>
    <w:rPr>
      <w:rFonts w:eastAsia="Arial Unicode MS" w:cs="Times New Roman"/>
      <w:b w:val="0"/>
      <w:bCs w:val="0"/>
      <w:i/>
      <w:iCs/>
      <w:sz w:val="22"/>
      <w:szCs w:val="20"/>
      <w:lang w:val="en-GB" w:eastAsia="en-US"/>
    </w:rPr>
  </w:style>
  <w:style w:type="paragraph" w:customStyle="1" w:styleId="StyleHeading211ptNotBold">
    <w:name w:val="Style Heading 2 + 11 pt Not Bold"/>
    <w:basedOn w:val="Heading2"/>
    <w:uiPriority w:val="99"/>
    <w:rsid w:val="00C6454D"/>
    <w:pPr>
      <w:jc w:val="left"/>
    </w:pPr>
    <w:rPr>
      <w:rFonts w:eastAsia="Arial Unicode MS"/>
      <w:b w:val="0"/>
      <w:bCs w:val="0"/>
      <w:i/>
      <w:iCs/>
      <w:sz w:val="22"/>
      <w:szCs w:val="28"/>
      <w:lang w:val="en-GB" w:eastAsia="en-US"/>
    </w:rPr>
  </w:style>
  <w:style w:type="paragraph" w:customStyle="1" w:styleId="Char1">
    <w:name w:val="Char1"/>
    <w:basedOn w:val="Normal"/>
    <w:uiPriority w:val="99"/>
    <w:rsid w:val="00C6454D"/>
    <w:pPr>
      <w:spacing w:after="160" w:line="240" w:lineRule="exact"/>
    </w:pPr>
    <w:rPr>
      <w:rFonts w:ascii="Arial" w:hAnsi="Arial"/>
      <w:szCs w:val="24"/>
      <w:lang w:val="fr-FR" w:eastAsia="fr-FR"/>
    </w:rPr>
  </w:style>
  <w:style w:type="table" w:styleId="TableGrid">
    <w:name w:val="Table Grid"/>
    <w:basedOn w:val="TableNormal"/>
    <w:uiPriority w:val="99"/>
    <w:rsid w:val="00C6454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
    <w:name w:val="font1"/>
    <w:basedOn w:val="Normal"/>
    <w:uiPriority w:val="99"/>
    <w:rsid w:val="00C6454D"/>
    <w:pPr>
      <w:spacing w:before="100" w:beforeAutospacing="1" w:after="100" w:afterAutospacing="1"/>
    </w:pPr>
    <w:rPr>
      <w:rFonts w:ascii="Helvetica Neue" w:eastAsia="MS Mincho" w:hAnsi="Helvetica Neue"/>
      <w:color w:val="000000"/>
      <w:lang w:eastAsia="ja-JP"/>
    </w:rPr>
  </w:style>
  <w:style w:type="paragraph" w:styleId="Subtitle">
    <w:name w:val="Subtitle"/>
    <w:basedOn w:val="Normal"/>
    <w:link w:val="SubtitleChar"/>
    <w:uiPriority w:val="99"/>
    <w:qFormat/>
    <w:rsid w:val="00C6454D"/>
    <w:pPr>
      <w:tabs>
        <w:tab w:val="left" w:pos="0"/>
      </w:tabs>
      <w:suppressAutoHyphens/>
      <w:spacing w:line="240" w:lineRule="atLeast"/>
      <w:jc w:val="center"/>
    </w:pPr>
    <w:rPr>
      <w:rFonts w:ascii="Arial" w:eastAsia="SimSun" w:hAnsi="Arial"/>
      <w:b/>
      <w:bCs/>
      <w:sz w:val="22"/>
      <w:szCs w:val="24"/>
      <w:lang w:val="en-GB" w:eastAsia="zh-CN"/>
    </w:rPr>
  </w:style>
  <w:style w:type="character" w:customStyle="1" w:styleId="SubtitleChar">
    <w:name w:val="Subtitle Char"/>
    <w:link w:val="Subtitle"/>
    <w:uiPriority w:val="99"/>
    <w:locked/>
    <w:rsid w:val="00667ADC"/>
    <w:rPr>
      <w:rFonts w:ascii="Cambria" w:hAnsi="Cambria" w:cs="Times New Roman"/>
      <w:sz w:val="24"/>
      <w:szCs w:val="24"/>
      <w:lang w:eastAsia="en-GB"/>
    </w:rPr>
  </w:style>
  <w:style w:type="paragraph" w:styleId="Date">
    <w:name w:val="Date"/>
    <w:basedOn w:val="Normal"/>
    <w:next w:val="Normal"/>
    <w:link w:val="DateChar"/>
    <w:uiPriority w:val="99"/>
    <w:rsid w:val="00C6454D"/>
    <w:rPr>
      <w:lang w:val="en-GB" w:eastAsia="en-US"/>
    </w:rPr>
  </w:style>
  <w:style w:type="character" w:customStyle="1" w:styleId="DateChar">
    <w:name w:val="Date Char"/>
    <w:link w:val="Date"/>
    <w:uiPriority w:val="99"/>
    <w:semiHidden/>
    <w:locked/>
    <w:rsid w:val="00667ADC"/>
    <w:rPr>
      <w:rFonts w:cs="Times New Roman"/>
      <w:sz w:val="20"/>
      <w:szCs w:val="20"/>
      <w:lang w:eastAsia="en-GB"/>
    </w:rPr>
  </w:style>
  <w:style w:type="paragraph" w:customStyle="1" w:styleId="CharCharCharChar1">
    <w:name w:val="Char Char Char Char1"/>
    <w:basedOn w:val="Normal"/>
    <w:uiPriority w:val="99"/>
    <w:rsid w:val="008D6CFC"/>
    <w:rPr>
      <w:sz w:val="24"/>
      <w:szCs w:val="24"/>
      <w:lang w:val="pl-PL" w:eastAsia="pl-PL"/>
    </w:rPr>
  </w:style>
  <w:style w:type="character" w:styleId="CommentReference">
    <w:name w:val="annotation reference"/>
    <w:uiPriority w:val="99"/>
    <w:semiHidden/>
    <w:rsid w:val="005230EB"/>
    <w:rPr>
      <w:rFonts w:cs="Times New Roman"/>
      <w:sz w:val="16"/>
    </w:rPr>
  </w:style>
  <w:style w:type="paragraph" w:styleId="CommentText">
    <w:name w:val="annotation text"/>
    <w:basedOn w:val="Normal"/>
    <w:link w:val="CommentTextChar1"/>
    <w:uiPriority w:val="99"/>
    <w:semiHidden/>
    <w:rsid w:val="005230EB"/>
  </w:style>
  <w:style w:type="character" w:customStyle="1" w:styleId="CommentTextChar">
    <w:name w:val="Comment Text Char"/>
    <w:uiPriority w:val="99"/>
    <w:semiHidden/>
    <w:locked/>
    <w:rsid w:val="00667ADC"/>
    <w:rPr>
      <w:rFonts w:cs="Times New Roman"/>
      <w:sz w:val="20"/>
      <w:szCs w:val="20"/>
      <w:lang w:eastAsia="en-GB"/>
    </w:rPr>
  </w:style>
  <w:style w:type="character" w:customStyle="1" w:styleId="CommentTextChar1">
    <w:name w:val="Comment Text Char1"/>
    <w:link w:val="CommentText"/>
    <w:uiPriority w:val="99"/>
    <w:locked/>
    <w:rsid w:val="00DD62EB"/>
    <w:rPr>
      <w:lang w:val="en-US" w:eastAsia="en-GB"/>
    </w:rPr>
  </w:style>
  <w:style w:type="paragraph" w:styleId="CommentSubject">
    <w:name w:val="annotation subject"/>
    <w:basedOn w:val="CommentText"/>
    <w:next w:val="CommentText"/>
    <w:link w:val="CommentSubjectChar"/>
    <w:uiPriority w:val="99"/>
    <w:semiHidden/>
    <w:rsid w:val="005230EB"/>
    <w:rPr>
      <w:b/>
      <w:bCs/>
    </w:rPr>
  </w:style>
  <w:style w:type="character" w:customStyle="1" w:styleId="CommentSubjectChar">
    <w:name w:val="Comment Subject Char"/>
    <w:link w:val="CommentSubject"/>
    <w:uiPriority w:val="99"/>
    <w:semiHidden/>
    <w:locked/>
    <w:rsid w:val="00667ADC"/>
    <w:rPr>
      <w:rFonts w:cs="Times New Roman"/>
      <w:b/>
      <w:bCs/>
      <w:sz w:val="20"/>
      <w:szCs w:val="20"/>
      <w:lang w:val="en-US" w:eastAsia="en-GB"/>
    </w:rPr>
  </w:style>
  <w:style w:type="paragraph" w:customStyle="1" w:styleId="CharCharChar">
    <w:name w:val="Char Char Char"/>
    <w:basedOn w:val="Normal"/>
    <w:uiPriority w:val="99"/>
    <w:rsid w:val="00122143"/>
    <w:rPr>
      <w:sz w:val="24"/>
      <w:szCs w:val="24"/>
      <w:lang w:val="pl-PL" w:eastAsia="pl-PL"/>
    </w:rPr>
  </w:style>
  <w:style w:type="paragraph" w:customStyle="1" w:styleId="1">
    <w:name w:val="Знак Знак1"/>
    <w:basedOn w:val="Normal"/>
    <w:uiPriority w:val="99"/>
    <w:rsid w:val="00EB3A4C"/>
    <w:pPr>
      <w:spacing w:after="160" w:line="240" w:lineRule="exact"/>
    </w:pPr>
    <w:rPr>
      <w:rFonts w:ascii="Arial" w:hAnsi="Arial"/>
      <w:szCs w:val="24"/>
      <w:lang w:val="fr-FR" w:eastAsia="fr-FR"/>
    </w:rPr>
  </w:style>
  <w:style w:type="paragraph" w:styleId="Caption">
    <w:name w:val="caption"/>
    <w:basedOn w:val="Normal"/>
    <w:next w:val="Normal"/>
    <w:uiPriority w:val="99"/>
    <w:qFormat/>
    <w:rsid w:val="00DA22CC"/>
    <w:pPr>
      <w:spacing w:before="120" w:after="120"/>
    </w:pPr>
    <w:rPr>
      <w:b/>
      <w:bCs/>
      <w:lang w:val="fr-FR" w:eastAsia="fr-FR"/>
    </w:rPr>
  </w:style>
  <w:style w:type="paragraph" w:customStyle="1" w:styleId="DraftTextnumbering">
    <w:name w:val="Draft Text numbering"/>
    <w:basedOn w:val="Heading2"/>
    <w:uiPriority w:val="99"/>
    <w:rsid w:val="00DA22CC"/>
    <w:pPr>
      <w:tabs>
        <w:tab w:val="num" w:pos="1440"/>
      </w:tabs>
      <w:spacing w:before="240" w:after="60"/>
      <w:ind w:left="1440" w:hanging="360"/>
      <w:jc w:val="left"/>
    </w:pPr>
    <w:rPr>
      <w:rFonts w:cs="Times New Roman"/>
      <w:b w:val="0"/>
      <w:bCs w:val="0"/>
      <w:sz w:val="22"/>
      <w:szCs w:val="20"/>
      <w:lang w:val="en-GB" w:eastAsia="en-US"/>
    </w:rPr>
  </w:style>
  <w:style w:type="paragraph" w:customStyle="1" w:styleId="CarCar3">
    <w:name w:val="Car Car3"/>
    <w:basedOn w:val="Normal"/>
    <w:uiPriority w:val="99"/>
    <w:rsid w:val="00CE243A"/>
    <w:rPr>
      <w:rFonts w:eastAsia="Batang"/>
      <w:sz w:val="24"/>
      <w:szCs w:val="24"/>
      <w:lang w:val="pl-PL" w:eastAsia="pl-PL"/>
    </w:rPr>
  </w:style>
  <w:style w:type="character" w:customStyle="1" w:styleId="apple-style-span">
    <w:name w:val="apple-style-span"/>
    <w:uiPriority w:val="99"/>
    <w:rsid w:val="002D56A1"/>
  </w:style>
  <w:style w:type="paragraph" w:customStyle="1" w:styleId="1stpara">
    <w:name w:val="1st para"/>
    <w:basedOn w:val="Normal"/>
    <w:uiPriority w:val="99"/>
    <w:rsid w:val="00576842"/>
    <w:pPr>
      <w:spacing w:line="240" w:lineRule="exact"/>
      <w:jc w:val="both"/>
    </w:pPr>
    <w:rPr>
      <w:rFonts w:ascii="Times" w:hAnsi="Times" w:cs="Times"/>
      <w:lang w:val="en-GB" w:eastAsia="ja-JP"/>
    </w:rPr>
  </w:style>
  <w:style w:type="paragraph" w:customStyle="1" w:styleId="11">
    <w:name w:val="1.1"/>
    <w:uiPriority w:val="99"/>
    <w:rsid w:val="00576842"/>
    <w:pPr>
      <w:spacing w:before="180" w:after="60" w:line="240" w:lineRule="exact"/>
      <w:ind w:left="900" w:hanging="900"/>
    </w:pPr>
    <w:rPr>
      <w:rFonts w:ascii="Times" w:hAnsi="Times" w:cs="Times"/>
      <w:b/>
      <w:bCs/>
      <w:lang w:eastAsia="ja-JP"/>
    </w:rPr>
  </w:style>
  <w:style w:type="paragraph" w:customStyle="1" w:styleId="111">
    <w:name w:val="1.1.1"/>
    <w:basedOn w:val="11"/>
    <w:uiPriority w:val="99"/>
    <w:rsid w:val="00576842"/>
    <w:rPr>
      <w:i/>
      <w:iCs/>
    </w:rPr>
  </w:style>
  <w:style w:type="character" w:customStyle="1" w:styleId="Normal1">
    <w:name w:val="Normal1"/>
    <w:uiPriority w:val="99"/>
    <w:rsid w:val="00576842"/>
    <w:rPr>
      <w:rFonts w:ascii="Times" w:hAnsi="Times"/>
    </w:rPr>
  </w:style>
  <w:style w:type="paragraph" w:customStyle="1" w:styleId="Indent">
    <w:name w:val="Indent"/>
    <w:basedOn w:val="Normal"/>
    <w:uiPriority w:val="99"/>
    <w:rsid w:val="009E530E"/>
    <w:pPr>
      <w:spacing w:line="240" w:lineRule="exact"/>
      <w:ind w:left="400" w:hanging="400"/>
      <w:jc w:val="both"/>
    </w:pPr>
    <w:rPr>
      <w:rFonts w:ascii="Times" w:hAnsi="Times" w:cs="Times"/>
      <w:lang w:val="en-GB" w:eastAsia="ja-JP"/>
    </w:rPr>
  </w:style>
  <w:style w:type="paragraph" w:customStyle="1" w:styleId="AutoCorrect">
    <w:name w:val="AutoCorrect"/>
    <w:uiPriority w:val="99"/>
    <w:rsid w:val="00DD62EB"/>
    <w:rPr>
      <w:sz w:val="24"/>
      <w:szCs w:val="24"/>
      <w:lang w:val="en-US" w:eastAsia="en-US"/>
    </w:rPr>
  </w:style>
  <w:style w:type="paragraph" w:customStyle="1" w:styleId="-PAGE-">
    <w:name w:val="- PAGE -"/>
    <w:uiPriority w:val="99"/>
    <w:rsid w:val="00DD62EB"/>
    <w:rPr>
      <w:sz w:val="24"/>
      <w:szCs w:val="24"/>
      <w:lang w:val="en-US" w:eastAsia="en-US"/>
    </w:rPr>
  </w:style>
  <w:style w:type="paragraph" w:customStyle="1" w:styleId="PageXofY">
    <w:name w:val="Page X of Y"/>
    <w:uiPriority w:val="99"/>
    <w:rsid w:val="00DD62EB"/>
    <w:rPr>
      <w:sz w:val="24"/>
      <w:szCs w:val="24"/>
      <w:lang w:val="en-US" w:eastAsia="en-US"/>
    </w:rPr>
  </w:style>
  <w:style w:type="paragraph" w:customStyle="1" w:styleId="Createdby">
    <w:name w:val="Created by"/>
    <w:uiPriority w:val="99"/>
    <w:rsid w:val="00DD62EB"/>
    <w:rPr>
      <w:sz w:val="24"/>
      <w:szCs w:val="24"/>
      <w:lang w:val="en-US" w:eastAsia="en-US"/>
    </w:rPr>
  </w:style>
  <w:style w:type="paragraph" w:customStyle="1" w:styleId="Createdon">
    <w:name w:val="Created on"/>
    <w:uiPriority w:val="99"/>
    <w:rsid w:val="00DD62EB"/>
    <w:rPr>
      <w:sz w:val="24"/>
      <w:szCs w:val="24"/>
      <w:lang w:val="en-US" w:eastAsia="en-US"/>
    </w:rPr>
  </w:style>
  <w:style w:type="paragraph" w:customStyle="1" w:styleId="Lastprinted">
    <w:name w:val="Last printed"/>
    <w:uiPriority w:val="99"/>
    <w:rsid w:val="00DD62EB"/>
    <w:rPr>
      <w:sz w:val="24"/>
      <w:szCs w:val="24"/>
      <w:lang w:val="en-US" w:eastAsia="en-US"/>
    </w:rPr>
  </w:style>
  <w:style w:type="paragraph" w:customStyle="1" w:styleId="Lastsavedby">
    <w:name w:val="Last saved by"/>
    <w:uiPriority w:val="99"/>
    <w:rsid w:val="00DD62EB"/>
    <w:rPr>
      <w:sz w:val="24"/>
      <w:szCs w:val="24"/>
      <w:lang w:val="en-US" w:eastAsia="en-US"/>
    </w:rPr>
  </w:style>
  <w:style w:type="paragraph" w:customStyle="1" w:styleId="Filename">
    <w:name w:val="Filename"/>
    <w:uiPriority w:val="99"/>
    <w:rsid w:val="00DD62EB"/>
    <w:rPr>
      <w:sz w:val="24"/>
      <w:szCs w:val="24"/>
      <w:lang w:val="en-US" w:eastAsia="en-US"/>
    </w:rPr>
  </w:style>
  <w:style w:type="paragraph" w:customStyle="1" w:styleId="Filenameandpath">
    <w:name w:val="Filename and path"/>
    <w:uiPriority w:val="99"/>
    <w:rsid w:val="00DD62EB"/>
    <w:rPr>
      <w:sz w:val="24"/>
      <w:szCs w:val="24"/>
      <w:lang w:val="en-US" w:eastAsia="en-US"/>
    </w:rPr>
  </w:style>
  <w:style w:type="paragraph" w:customStyle="1" w:styleId="AuthorPageDate">
    <w:name w:val="Author  Page #  Date"/>
    <w:uiPriority w:val="99"/>
    <w:rsid w:val="00DD62EB"/>
    <w:rPr>
      <w:sz w:val="24"/>
      <w:szCs w:val="24"/>
      <w:lang w:val="en-US" w:eastAsia="en-US"/>
    </w:rPr>
  </w:style>
  <w:style w:type="paragraph" w:customStyle="1" w:styleId="ConfidentialPageDate">
    <w:name w:val="Confidential  Page #  Date"/>
    <w:uiPriority w:val="99"/>
    <w:rsid w:val="00DD62EB"/>
    <w:rPr>
      <w:sz w:val="24"/>
      <w:szCs w:val="24"/>
      <w:lang w:val="en-US" w:eastAsia="en-US"/>
    </w:rPr>
  </w:style>
  <w:style w:type="paragraph" w:customStyle="1" w:styleId="Char1CharCharChar">
    <w:name w:val="Char1 Char Char Char"/>
    <w:basedOn w:val="Normal"/>
    <w:uiPriority w:val="99"/>
    <w:rsid w:val="00DD62EB"/>
    <w:rPr>
      <w:sz w:val="24"/>
      <w:szCs w:val="24"/>
      <w:lang w:val="pl-PL" w:eastAsia="pl-PL"/>
    </w:rPr>
  </w:style>
  <w:style w:type="paragraph" w:customStyle="1" w:styleId="contentmiddletext">
    <w:name w:val="contentmiddletext"/>
    <w:basedOn w:val="Normal"/>
    <w:uiPriority w:val="99"/>
    <w:rsid w:val="00DD62EB"/>
    <w:pPr>
      <w:spacing w:line="336" w:lineRule="atLeast"/>
    </w:pPr>
    <w:rPr>
      <w:color w:val="373737"/>
      <w:sz w:val="17"/>
      <w:szCs w:val="17"/>
      <w:lang w:eastAsia="en-US" w:bidi="mni-IN"/>
    </w:rPr>
  </w:style>
  <w:style w:type="paragraph" w:styleId="DocumentMap">
    <w:name w:val="Document Map"/>
    <w:basedOn w:val="Normal"/>
    <w:link w:val="DocumentMapChar"/>
    <w:uiPriority w:val="99"/>
    <w:semiHidden/>
    <w:rsid w:val="00DD62EB"/>
    <w:pPr>
      <w:widowControl w:val="0"/>
      <w:shd w:val="clear" w:color="auto" w:fill="000080"/>
    </w:pPr>
    <w:rPr>
      <w:rFonts w:ascii="Tahoma" w:hAnsi="Tahoma"/>
      <w:sz w:val="24"/>
      <w:szCs w:val="24"/>
      <w:lang w:eastAsia="en-US"/>
    </w:rPr>
  </w:style>
  <w:style w:type="character" w:customStyle="1" w:styleId="DocumentMapChar">
    <w:name w:val="Document Map Char"/>
    <w:link w:val="DocumentMap"/>
    <w:uiPriority w:val="99"/>
    <w:semiHidden/>
    <w:locked/>
    <w:rsid w:val="00667ADC"/>
    <w:rPr>
      <w:rFonts w:cs="Times New Roman"/>
      <w:sz w:val="2"/>
      <w:lang w:eastAsia="en-GB"/>
    </w:rPr>
  </w:style>
  <w:style w:type="paragraph" w:customStyle="1" w:styleId="firstparagraph">
    <w:name w:val="first paragraph"/>
    <w:basedOn w:val="Normal"/>
    <w:uiPriority w:val="99"/>
    <w:rsid w:val="00DD62EB"/>
    <w:rPr>
      <w:rFonts w:ascii="1Stone Serif" w:hAnsi="1Stone Serif"/>
      <w:sz w:val="18"/>
      <w:lang w:eastAsia="en-US"/>
    </w:rPr>
  </w:style>
  <w:style w:type="paragraph" w:customStyle="1" w:styleId="sectionheading">
    <w:name w:val="section heading"/>
    <w:basedOn w:val="Normal"/>
    <w:next w:val="Normal"/>
    <w:uiPriority w:val="99"/>
    <w:rsid w:val="00DD62EB"/>
    <w:pPr>
      <w:jc w:val="center"/>
    </w:pPr>
    <w:rPr>
      <w:rFonts w:ascii="New York" w:hAnsi="New York"/>
      <w:b/>
      <w:caps/>
      <w:sz w:val="24"/>
      <w:lang w:eastAsia="en-US"/>
    </w:rPr>
  </w:style>
  <w:style w:type="paragraph" w:customStyle="1" w:styleId="letters">
    <w:name w:val="letters"/>
    <w:basedOn w:val="Normal"/>
    <w:next w:val="Normal"/>
    <w:uiPriority w:val="99"/>
    <w:rsid w:val="00DD62EB"/>
    <w:pPr>
      <w:ind w:left="400" w:hanging="400"/>
    </w:pPr>
    <w:rPr>
      <w:rFonts w:ascii="New York" w:hAnsi="New York"/>
      <w:sz w:val="18"/>
      <w:lang w:eastAsia="en-US"/>
    </w:rPr>
  </w:style>
  <w:style w:type="paragraph" w:customStyle="1" w:styleId="Title5">
    <w:name w:val="Title 5"/>
    <w:basedOn w:val="Normal"/>
    <w:next w:val="firstparagraph"/>
    <w:uiPriority w:val="99"/>
    <w:rsid w:val="00DD62EB"/>
    <w:pPr>
      <w:tabs>
        <w:tab w:val="left" w:pos="600"/>
        <w:tab w:val="left" w:pos="6360"/>
        <w:tab w:val="center" w:pos="9200"/>
      </w:tabs>
      <w:autoSpaceDE w:val="0"/>
      <w:autoSpaceDN w:val="0"/>
      <w:spacing w:before="180" w:after="60" w:line="240" w:lineRule="exact"/>
    </w:pPr>
    <w:rPr>
      <w:rFonts w:ascii="New York" w:hAnsi="New York"/>
      <w:smallCaps/>
      <w:sz w:val="18"/>
      <w:szCs w:val="18"/>
      <w:lang w:eastAsia="en-US"/>
    </w:rPr>
  </w:style>
  <w:style w:type="paragraph" w:customStyle="1" w:styleId="Textedebulles">
    <w:name w:val="Texte de bulles"/>
    <w:basedOn w:val="Normal"/>
    <w:uiPriority w:val="99"/>
    <w:semiHidden/>
    <w:rsid w:val="00DD62EB"/>
    <w:rPr>
      <w:rFonts w:ascii="Tahoma" w:hAnsi="Tahoma" w:cs="Tahoma"/>
      <w:sz w:val="16"/>
      <w:szCs w:val="16"/>
      <w:lang w:val="en-GB" w:eastAsia="en-US"/>
    </w:rPr>
  </w:style>
  <w:style w:type="paragraph" w:customStyle="1" w:styleId="10">
    <w:name w:val="(1)"/>
    <w:basedOn w:val="Normal"/>
    <w:next w:val="Normal"/>
    <w:uiPriority w:val="99"/>
    <w:rsid w:val="00DD62EB"/>
    <w:pPr>
      <w:tabs>
        <w:tab w:val="left" w:pos="400"/>
      </w:tabs>
      <w:spacing w:line="240" w:lineRule="exact"/>
      <w:ind w:left="400" w:hanging="400"/>
    </w:pPr>
    <w:rPr>
      <w:rFonts w:ascii="1Stone Serif" w:hAnsi="1Stone Serif"/>
      <w:sz w:val="18"/>
      <w:lang w:eastAsia="en-US"/>
    </w:rPr>
  </w:style>
  <w:style w:type="paragraph" w:customStyle="1" w:styleId="subletters">
    <w:name w:val="subletters"/>
    <w:basedOn w:val="letters"/>
    <w:next w:val="Normal"/>
    <w:uiPriority w:val="99"/>
    <w:rsid w:val="00DD62EB"/>
    <w:pPr>
      <w:ind w:left="1600"/>
    </w:pPr>
    <w:rPr>
      <w:rFonts w:ascii="1Stone Serif" w:hAnsi="1Stone Serif"/>
    </w:rPr>
  </w:style>
  <w:style w:type="paragraph" w:customStyle="1" w:styleId="Notes">
    <w:name w:val="Notes"/>
    <w:basedOn w:val="firstparagraph"/>
    <w:next w:val="Normal"/>
    <w:uiPriority w:val="99"/>
    <w:rsid w:val="00DD62EB"/>
    <w:pPr>
      <w:tabs>
        <w:tab w:val="left" w:pos="360"/>
      </w:tabs>
      <w:ind w:left="360" w:hanging="360"/>
    </w:pPr>
    <w:rPr>
      <w:sz w:val="16"/>
    </w:rPr>
  </w:style>
  <w:style w:type="paragraph" w:customStyle="1" w:styleId="heading20">
    <w:name w:val="heading  2"/>
    <w:basedOn w:val="firstparagraph"/>
    <w:uiPriority w:val="99"/>
    <w:rsid w:val="00DD62EB"/>
    <w:pPr>
      <w:spacing w:before="110" w:after="110"/>
    </w:pPr>
    <w:rPr>
      <w:rFonts w:ascii="New York" w:hAnsi="New York"/>
      <w:b/>
    </w:rPr>
  </w:style>
  <w:style w:type="paragraph" w:customStyle="1" w:styleId="Principles">
    <w:name w:val="Principles"/>
    <w:basedOn w:val="Normal"/>
    <w:next w:val="Normal"/>
    <w:uiPriority w:val="99"/>
    <w:rsid w:val="00DD62EB"/>
    <w:pPr>
      <w:ind w:left="800"/>
    </w:pPr>
    <w:rPr>
      <w:rFonts w:ascii="1Stone Serif" w:hAnsi="1Stone Serif"/>
      <w:i/>
      <w:sz w:val="18"/>
      <w:lang w:eastAsia="en-US"/>
    </w:rPr>
  </w:style>
  <w:style w:type="paragraph" w:customStyle="1" w:styleId="chapterheading">
    <w:name w:val="chapter heading"/>
    <w:basedOn w:val="Normal"/>
    <w:uiPriority w:val="99"/>
    <w:rsid w:val="00DD62EB"/>
    <w:pPr>
      <w:spacing w:after="400" w:line="440" w:lineRule="exact"/>
      <w:jc w:val="center"/>
    </w:pPr>
    <w:rPr>
      <w:rFonts w:ascii="New York" w:hAnsi="New York"/>
      <w:b/>
      <w:caps/>
      <w:sz w:val="28"/>
      <w:lang w:eastAsia="en-US"/>
    </w:rPr>
  </w:style>
  <w:style w:type="paragraph" w:customStyle="1" w:styleId="Column">
    <w:name w:val="Column"/>
    <w:basedOn w:val="firstparagraph"/>
    <w:next w:val="Normal"/>
    <w:uiPriority w:val="99"/>
    <w:rsid w:val="00DD62EB"/>
    <w:pPr>
      <w:ind w:left="3600" w:hanging="3600"/>
    </w:pPr>
  </w:style>
  <w:style w:type="paragraph" w:customStyle="1" w:styleId="glossary">
    <w:name w:val="glossary"/>
    <w:basedOn w:val="firstparagraph"/>
    <w:next w:val="Normal"/>
    <w:uiPriority w:val="99"/>
    <w:rsid w:val="00DD62EB"/>
    <w:pPr>
      <w:spacing w:before="44"/>
    </w:pPr>
  </w:style>
  <w:style w:type="paragraph" w:customStyle="1" w:styleId="column3">
    <w:name w:val="column 3"/>
    <w:basedOn w:val="column2"/>
    <w:next w:val="Normal"/>
    <w:uiPriority w:val="99"/>
    <w:rsid w:val="00DD62EB"/>
    <w:pPr>
      <w:tabs>
        <w:tab w:val="clear" w:pos="7000"/>
        <w:tab w:val="left" w:pos="5920"/>
      </w:tabs>
      <w:ind w:left="5000" w:hanging="4600"/>
    </w:pPr>
  </w:style>
  <w:style w:type="paragraph" w:customStyle="1" w:styleId="column2">
    <w:name w:val="column  2"/>
    <w:basedOn w:val="Column"/>
    <w:next w:val="Normal"/>
    <w:uiPriority w:val="99"/>
    <w:rsid w:val="00DD62EB"/>
    <w:pPr>
      <w:tabs>
        <w:tab w:val="left" w:pos="1400"/>
        <w:tab w:val="left" w:pos="7000"/>
      </w:tabs>
      <w:ind w:left="400" w:firstLine="0"/>
    </w:pPr>
  </w:style>
  <w:style w:type="paragraph" w:customStyle="1" w:styleId="OmniPage5">
    <w:name w:val="OmniPage #5"/>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2">
    <w:name w:val="OmniPage #2"/>
    <w:basedOn w:val="Normal"/>
    <w:uiPriority w:val="99"/>
    <w:rsid w:val="00DD62EB"/>
    <w:pPr>
      <w:widowControl w:val="0"/>
      <w:autoSpaceDE w:val="0"/>
      <w:autoSpaceDN w:val="0"/>
      <w:adjustRightInd w:val="0"/>
      <w:spacing w:line="240" w:lineRule="atLeast"/>
    </w:pPr>
    <w:rPr>
      <w:rFonts w:ascii="Times" w:hAnsi="Times"/>
      <w:sz w:val="24"/>
      <w:szCs w:val="24"/>
      <w:lang w:eastAsia="en-US"/>
    </w:rPr>
  </w:style>
  <w:style w:type="paragraph" w:customStyle="1" w:styleId="OmniPage7">
    <w:name w:val="OmniPage #7"/>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3">
    <w:name w:val="OmniPage #3"/>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6">
    <w:name w:val="OmniPage #6"/>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20">
    <w:name w:val="OmniPage #20"/>
    <w:basedOn w:val="Normal"/>
    <w:next w:val="OmniPage7"/>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Char2">
    <w:name w:val="Char2"/>
    <w:basedOn w:val="Normal"/>
    <w:uiPriority w:val="99"/>
    <w:rsid w:val="00DD62EB"/>
    <w:rPr>
      <w:sz w:val="24"/>
      <w:szCs w:val="24"/>
      <w:lang w:val="pl-PL" w:eastAsia="pl-PL"/>
    </w:rPr>
  </w:style>
  <w:style w:type="paragraph" w:customStyle="1" w:styleId="CarcterCarcterCharCharCarcterCarcterCharCharCarcterCarcterCharCharCarcterCarcterCharCharCarcterCarcterCharCharCarcterCarcterCharChar">
    <w:name w:val="Carácter Carácter Char Char Carácter Carácter Char Char Carácter Carácter Char Char Carácter Carácter Char Char Carácter Carácter Char Char Carácter Carácter Char Char"/>
    <w:basedOn w:val="Normal"/>
    <w:uiPriority w:val="99"/>
    <w:rsid w:val="00DD62EB"/>
    <w:rPr>
      <w:sz w:val="24"/>
      <w:szCs w:val="24"/>
      <w:lang w:val="pl-PL" w:eastAsia="pl-PL"/>
    </w:rPr>
  </w:style>
  <w:style w:type="character" w:customStyle="1" w:styleId="WW8Num4z0">
    <w:name w:val="WW8Num4z0"/>
    <w:uiPriority w:val="99"/>
    <w:rsid w:val="00DD62EB"/>
    <w:rPr>
      <w:rFonts w:ascii="Symbol" w:hAnsi="Symbol"/>
    </w:rPr>
  </w:style>
  <w:style w:type="character" w:customStyle="1" w:styleId="WW8Num5z0">
    <w:name w:val="WW8Num5z0"/>
    <w:uiPriority w:val="99"/>
    <w:rsid w:val="00DD62EB"/>
    <w:rPr>
      <w:rFonts w:ascii="Symbol" w:hAnsi="Symbol"/>
    </w:rPr>
  </w:style>
  <w:style w:type="character" w:customStyle="1" w:styleId="WW8Num6z0">
    <w:name w:val="WW8Num6z0"/>
    <w:uiPriority w:val="99"/>
    <w:rsid w:val="00DD62EB"/>
    <w:rPr>
      <w:rFonts w:ascii="Symbol" w:hAnsi="Symbol"/>
    </w:rPr>
  </w:style>
  <w:style w:type="character" w:customStyle="1" w:styleId="WW8Num7z0">
    <w:name w:val="WW8Num7z0"/>
    <w:uiPriority w:val="99"/>
    <w:rsid w:val="00DD62EB"/>
    <w:rPr>
      <w:rFonts w:ascii="Symbol" w:hAnsi="Symbol"/>
    </w:rPr>
  </w:style>
  <w:style w:type="character" w:customStyle="1" w:styleId="WW8Num8z0">
    <w:name w:val="WW8Num8z0"/>
    <w:uiPriority w:val="99"/>
    <w:rsid w:val="00DD62EB"/>
    <w:rPr>
      <w:rFonts w:ascii="Symbol" w:hAnsi="Symbol"/>
    </w:rPr>
  </w:style>
  <w:style w:type="character" w:customStyle="1" w:styleId="WW8Num9z0">
    <w:name w:val="WW8Num9z0"/>
    <w:uiPriority w:val="99"/>
    <w:rsid w:val="00DD62EB"/>
    <w:rPr>
      <w:rFonts w:ascii="Wingdings" w:hAnsi="Wingdings"/>
    </w:rPr>
  </w:style>
  <w:style w:type="character" w:customStyle="1" w:styleId="WW8Num10z0">
    <w:name w:val="WW8Num10z0"/>
    <w:uiPriority w:val="99"/>
    <w:rsid w:val="00DD62EB"/>
    <w:rPr>
      <w:rFonts w:ascii="Wingdings" w:hAnsi="Wingdings"/>
    </w:rPr>
  </w:style>
  <w:style w:type="character" w:customStyle="1" w:styleId="WW8Num11z0">
    <w:name w:val="WW8Num11z0"/>
    <w:uiPriority w:val="99"/>
    <w:rsid w:val="00DD62EB"/>
    <w:rPr>
      <w:rFonts w:ascii="Wingdings" w:hAnsi="Wingdings"/>
    </w:rPr>
  </w:style>
  <w:style w:type="character" w:customStyle="1" w:styleId="WW8Num12z0">
    <w:name w:val="WW8Num12z0"/>
    <w:uiPriority w:val="99"/>
    <w:rsid w:val="00DD62EB"/>
    <w:rPr>
      <w:rFonts w:ascii="Symbol" w:hAnsi="Symbol"/>
    </w:rPr>
  </w:style>
  <w:style w:type="character" w:customStyle="1" w:styleId="WW8Num13z0">
    <w:name w:val="WW8Num13z0"/>
    <w:uiPriority w:val="99"/>
    <w:rsid w:val="00DD62EB"/>
    <w:rPr>
      <w:rFonts w:ascii="Symbol" w:hAnsi="Symbol"/>
    </w:rPr>
  </w:style>
  <w:style w:type="character" w:customStyle="1" w:styleId="WW8Num14z0">
    <w:name w:val="WW8Num14z0"/>
    <w:uiPriority w:val="99"/>
    <w:rsid w:val="00DD62EB"/>
    <w:rPr>
      <w:rFonts w:ascii="Symbol" w:hAnsi="Symbol"/>
      <w:color w:val="000000"/>
      <w:sz w:val="16"/>
    </w:rPr>
  </w:style>
  <w:style w:type="character" w:customStyle="1" w:styleId="WW8Num15z0">
    <w:name w:val="WW8Num15z0"/>
    <w:uiPriority w:val="99"/>
    <w:rsid w:val="00DD62EB"/>
    <w:rPr>
      <w:rFonts w:ascii="Symbol" w:hAnsi="Symbol"/>
      <w:sz w:val="20"/>
    </w:rPr>
  </w:style>
  <w:style w:type="character" w:customStyle="1" w:styleId="WW8Num16z0">
    <w:name w:val="WW8Num16z0"/>
    <w:uiPriority w:val="99"/>
    <w:rsid w:val="00DD62EB"/>
    <w:rPr>
      <w:rFonts w:ascii="Wingdings" w:hAnsi="Wingdings"/>
      <w:sz w:val="16"/>
    </w:rPr>
  </w:style>
  <w:style w:type="character" w:customStyle="1" w:styleId="WW8Num17z0">
    <w:name w:val="WW8Num17z0"/>
    <w:uiPriority w:val="99"/>
    <w:rsid w:val="00DD62EB"/>
    <w:rPr>
      <w:rFonts w:ascii="Wingdings" w:hAnsi="Wingdings"/>
      <w:sz w:val="16"/>
    </w:rPr>
  </w:style>
  <w:style w:type="character" w:customStyle="1" w:styleId="WW8Num18z0">
    <w:name w:val="WW8Num18z0"/>
    <w:uiPriority w:val="99"/>
    <w:rsid w:val="00DD62EB"/>
    <w:rPr>
      <w:rFonts w:ascii="Times New Roman" w:hAnsi="Times New Roman"/>
      <w:sz w:val="20"/>
    </w:rPr>
  </w:style>
  <w:style w:type="character" w:customStyle="1" w:styleId="Absatz-Standardschriftart">
    <w:name w:val="Absatz-Standardschriftart"/>
    <w:uiPriority w:val="99"/>
    <w:rsid w:val="00DD62EB"/>
  </w:style>
  <w:style w:type="character" w:customStyle="1" w:styleId="WW-Absatz-Standardschriftart">
    <w:name w:val="WW-Absatz-Standardschriftart"/>
    <w:uiPriority w:val="99"/>
    <w:rsid w:val="00DD62EB"/>
  </w:style>
  <w:style w:type="character" w:customStyle="1" w:styleId="WW-Absatz-Standardschriftart1">
    <w:name w:val="WW-Absatz-Standardschriftart1"/>
    <w:uiPriority w:val="99"/>
    <w:rsid w:val="00DD62EB"/>
  </w:style>
  <w:style w:type="character" w:customStyle="1" w:styleId="WW-Absatz-Standardschriftart11">
    <w:name w:val="WW-Absatz-Standardschriftart11"/>
    <w:uiPriority w:val="99"/>
    <w:rsid w:val="00DD62EB"/>
  </w:style>
  <w:style w:type="character" w:customStyle="1" w:styleId="WW8Num19z0">
    <w:name w:val="WW8Num19z0"/>
    <w:uiPriority w:val="99"/>
    <w:rsid w:val="00DD62EB"/>
    <w:rPr>
      <w:rFonts w:ascii="Symbol" w:hAnsi="Symbol"/>
    </w:rPr>
  </w:style>
  <w:style w:type="character" w:customStyle="1" w:styleId="WW-Absatz-Standardschriftart111">
    <w:name w:val="WW-Absatz-Standardschriftart111"/>
    <w:uiPriority w:val="99"/>
    <w:rsid w:val="00DD62EB"/>
  </w:style>
  <w:style w:type="character" w:customStyle="1" w:styleId="WW8Num20z0">
    <w:name w:val="WW8Num20z0"/>
    <w:uiPriority w:val="99"/>
    <w:rsid w:val="00DD62EB"/>
    <w:rPr>
      <w:rFonts w:ascii="Symbol" w:hAnsi="Symbol"/>
      <w:sz w:val="16"/>
    </w:rPr>
  </w:style>
  <w:style w:type="character" w:customStyle="1" w:styleId="WW8Num21z0">
    <w:name w:val="WW8Num21z0"/>
    <w:uiPriority w:val="99"/>
    <w:rsid w:val="00DD62EB"/>
    <w:rPr>
      <w:rFonts w:ascii="Symbol" w:hAnsi="Symbol"/>
    </w:rPr>
  </w:style>
  <w:style w:type="character" w:customStyle="1" w:styleId="WW8Num23z0">
    <w:name w:val="WW8Num23z0"/>
    <w:uiPriority w:val="99"/>
    <w:rsid w:val="00DD62EB"/>
    <w:rPr>
      <w:rFonts w:ascii="Symbol" w:hAnsi="Symbol"/>
    </w:rPr>
  </w:style>
  <w:style w:type="character" w:customStyle="1" w:styleId="WW8Num23z1">
    <w:name w:val="WW8Num23z1"/>
    <w:uiPriority w:val="99"/>
    <w:rsid w:val="00DD62EB"/>
    <w:rPr>
      <w:rFonts w:ascii="Courier New" w:hAnsi="Courier New"/>
    </w:rPr>
  </w:style>
  <w:style w:type="character" w:customStyle="1" w:styleId="WW8Num23z2">
    <w:name w:val="WW8Num23z2"/>
    <w:uiPriority w:val="99"/>
    <w:rsid w:val="00DD62EB"/>
    <w:rPr>
      <w:rFonts w:ascii="Wingdings" w:hAnsi="Wingdings"/>
    </w:rPr>
  </w:style>
  <w:style w:type="character" w:customStyle="1" w:styleId="WW8Num23z3">
    <w:name w:val="WW8Num23z3"/>
    <w:uiPriority w:val="99"/>
    <w:rsid w:val="00DD62EB"/>
    <w:rPr>
      <w:rFonts w:ascii="Symbol" w:hAnsi="Symbol"/>
    </w:rPr>
  </w:style>
  <w:style w:type="character" w:customStyle="1" w:styleId="WW8Num24z0">
    <w:name w:val="WW8Num24z0"/>
    <w:uiPriority w:val="99"/>
    <w:rsid w:val="00DD62EB"/>
    <w:rPr>
      <w:rFonts w:ascii="Symbol" w:hAnsi="Symbol"/>
    </w:rPr>
  </w:style>
  <w:style w:type="character" w:customStyle="1" w:styleId="WW8Num24z1">
    <w:name w:val="WW8Num24z1"/>
    <w:uiPriority w:val="99"/>
    <w:rsid w:val="00DD62EB"/>
    <w:rPr>
      <w:rFonts w:ascii="Courier New" w:hAnsi="Courier New"/>
    </w:rPr>
  </w:style>
  <w:style w:type="character" w:customStyle="1" w:styleId="WW8Num24z2">
    <w:name w:val="WW8Num24z2"/>
    <w:uiPriority w:val="99"/>
    <w:rsid w:val="00DD62EB"/>
    <w:rPr>
      <w:rFonts w:ascii="Wingdings" w:hAnsi="Wingdings"/>
    </w:rPr>
  </w:style>
  <w:style w:type="character" w:customStyle="1" w:styleId="WW8Num25z0">
    <w:name w:val="WW8Num25z0"/>
    <w:uiPriority w:val="99"/>
    <w:rsid w:val="00DD62EB"/>
    <w:rPr>
      <w:rFonts w:ascii="Symbol" w:hAnsi="Symbol"/>
    </w:rPr>
  </w:style>
  <w:style w:type="character" w:customStyle="1" w:styleId="WW8Num25z1">
    <w:name w:val="WW8Num25z1"/>
    <w:uiPriority w:val="99"/>
    <w:rsid w:val="00DD62EB"/>
    <w:rPr>
      <w:rFonts w:ascii="Symbol" w:hAnsi="Symbol"/>
    </w:rPr>
  </w:style>
  <w:style w:type="character" w:customStyle="1" w:styleId="WW8Num26z0">
    <w:name w:val="WW8Num26z0"/>
    <w:uiPriority w:val="99"/>
    <w:rsid w:val="00DD62EB"/>
    <w:rPr>
      <w:rFonts w:ascii="Symbol" w:hAnsi="Symbol"/>
    </w:rPr>
  </w:style>
  <w:style w:type="character" w:customStyle="1" w:styleId="WW8Num26z1">
    <w:name w:val="WW8Num26z1"/>
    <w:uiPriority w:val="99"/>
    <w:rsid w:val="00DD62EB"/>
    <w:rPr>
      <w:rFonts w:ascii="Symbol" w:hAnsi="Symbol"/>
    </w:rPr>
  </w:style>
  <w:style w:type="character" w:customStyle="1" w:styleId="WW8Num27z0">
    <w:name w:val="WW8Num27z0"/>
    <w:uiPriority w:val="99"/>
    <w:rsid w:val="00DD62EB"/>
    <w:rPr>
      <w:rFonts w:ascii="Symbol" w:hAnsi="Symbol"/>
    </w:rPr>
  </w:style>
  <w:style w:type="character" w:customStyle="1" w:styleId="WW8Num27z1">
    <w:name w:val="WW8Num27z1"/>
    <w:uiPriority w:val="99"/>
    <w:rsid w:val="00DD62EB"/>
    <w:rPr>
      <w:rFonts w:ascii="Courier New" w:hAnsi="Courier New"/>
    </w:rPr>
  </w:style>
  <w:style w:type="character" w:customStyle="1" w:styleId="WW8Num27z2">
    <w:name w:val="WW8Num27z2"/>
    <w:uiPriority w:val="99"/>
    <w:rsid w:val="00DD62EB"/>
    <w:rPr>
      <w:rFonts w:ascii="Wingdings" w:hAnsi="Wingdings"/>
    </w:rPr>
  </w:style>
  <w:style w:type="character" w:customStyle="1" w:styleId="WW8Num28z0">
    <w:name w:val="WW8Num28z0"/>
    <w:uiPriority w:val="99"/>
    <w:rsid w:val="00DD62EB"/>
    <w:rPr>
      <w:rFonts w:ascii="Symbol" w:hAnsi="Symbol"/>
    </w:rPr>
  </w:style>
  <w:style w:type="character" w:customStyle="1" w:styleId="WW8Num28z1">
    <w:name w:val="WW8Num28z1"/>
    <w:uiPriority w:val="99"/>
    <w:rsid w:val="00DD62EB"/>
    <w:rPr>
      <w:rFonts w:ascii="Courier New" w:hAnsi="Courier New"/>
    </w:rPr>
  </w:style>
  <w:style w:type="character" w:customStyle="1" w:styleId="WW8Num28z2">
    <w:name w:val="WW8Num28z2"/>
    <w:uiPriority w:val="99"/>
    <w:rsid w:val="00DD62EB"/>
    <w:rPr>
      <w:rFonts w:ascii="Wingdings" w:hAnsi="Wingdings"/>
    </w:rPr>
  </w:style>
  <w:style w:type="character" w:customStyle="1" w:styleId="WW8Num29z0">
    <w:name w:val="WW8Num29z0"/>
    <w:uiPriority w:val="99"/>
    <w:rsid w:val="00DD62EB"/>
    <w:rPr>
      <w:rFonts w:ascii="Symbol" w:hAnsi="Symbol"/>
    </w:rPr>
  </w:style>
  <w:style w:type="character" w:customStyle="1" w:styleId="WW8Num29z1">
    <w:name w:val="WW8Num29z1"/>
    <w:uiPriority w:val="99"/>
    <w:rsid w:val="00DD62EB"/>
    <w:rPr>
      <w:rFonts w:ascii="Courier New" w:hAnsi="Courier New"/>
    </w:rPr>
  </w:style>
  <w:style w:type="character" w:customStyle="1" w:styleId="WW8Num29z2">
    <w:name w:val="WW8Num29z2"/>
    <w:uiPriority w:val="99"/>
    <w:rsid w:val="00DD62EB"/>
    <w:rPr>
      <w:rFonts w:ascii="Wingdings" w:hAnsi="Wingdings"/>
    </w:rPr>
  </w:style>
  <w:style w:type="character" w:customStyle="1" w:styleId="WW-Absatz-Standardschriftart1111">
    <w:name w:val="WW-Absatz-Standardschriftart1111"/>
    <w:uiPriority w:val="99"/>
    <w:rsid w:val="00DD62EB"/>
  </w:style>
  <w:style w:type="character" w:customStyle="1" w:styleId="WW-Absatz-Standardschriftart11111">
    <w:name w:val="WW-Absatz-Standardschriftart11111"/>
    <w:uiPriority w:val="99"/>
    <w:rsid w:val="00DD62EB"/>
  </w:style>
  <w:style w:type="character" w:customStyle="1" w:styleId="WW-Absatz-Standardschriftart111111">
    <w:name w:val="WW-Absatz-Standardschriftart111111"/>
    <w:uiPriority w:val="99"/>
    <w:rsid w:val="00DD62EB"/>
  </w:style>
  <w:style w:type="character" w:customStyle="1" w:styleId="WW-Absatz-Standardschriftart1111111">
    <w:name w:val="WW-Absatz-Standardschriftart1111111"/>
    <w:uiPriority w:val="99"/>
    <w:rsid w:val="00DD62EB"/>
  </w:style>
  <w:style w:type="character" w:customStyle="1" w:styleId="WW-Absatz-Standardschriftart11111111">
    <w:name w:val="WW-Absatz-Standardschriftart11111111"/>
    <w:uiPriority w:val="99"/>
    <w:rsid w:val="00DD62EB"/>
  </w:style>
  <w:style w:type="character" w:customStyle="1" w:styleId="WW-Absatz-Standardschriftart111111111">
    <w:name w:val="WW-Absatz-Standardschriftart111111111"/>
    <w:uiPriority w:val="99"/>
    <w:rsid w:val="00DD62EB"/>
  </w:style>
  <w:style w:type="character" w:customStyle="1" w:styleId="WW-Absatz-Standardschriftart1111111111">
    <w:name w:val="WW-Absatz-Standardschriftart1111111111"/>
    <w:uiPriority w:val="99"/>
    <w:rsid w:val="00DD62EB"/>
  </w:style>
  <w:style w:type="character" w:customStyle="1" w:styleId="WW-Absatz-Standardschriftart11111111111">
    <w:name w:val="WW-Absatz-Standardschriftart11111111111"/>
    <w:uiPriority w:val="99"/>
    <w:rsid w:val="00DD62EB"/>
  </w:style>
  <w:style w:type="character" w:customStyle="1" w:styleId="WW-Absatz-Standardschriftart111111111111">
    <w:name w:val="WW-Absatz-Standardschriftart111111111111"/>
    <w:uiPriority w:val="99"/>
    <w:rsid w:val="00DD62EB"/>
  </w:style>
  <w:style w:type="character" w:customStyle="1" w:styleId="WW-Absatz-Standardschriftart1111111111111">
    <w:name w:val="WW-Absatz-Standardschriftart1111111111111"/>
    <w:uiPriority w:val="99"/>
    <w:rsid w:val="00DD62EB"/>
  </w:style>
  <w:style w:type="character" w:customStyle="1" w:styleId="WW-Absatz-Standardschriftart11111111111111">
    <w:name w:val="WW-Absatz-Standardschriftart11111111111111"/>
    <w:uiPriority w:val="99"/>
    <w:rsid w:val="00DD62EB"/>
  </w:style>
  <w:style w:type="character" w:customStyle="1" w:styleId="WW-Absatz-Standardschriftart111111111111111">
    <w:name w:val="WW-Absatz-Standardschriftart111111111111111"/>
    <w:uiPriority w:val="99"/>
    <w:rsid w:val="00DD62EB"/>
  </w:style>
  <w:style w:type="character" w:customStyle="1" w:styleId="WW-Absatz-Standardschriftart1111111111111111">
    <w:name w:val="WW-Absatz-Standardschriftart1111111111111111"/>
    <w:uiPriority w:val="99"/>
    <w:rsid w:val="00DD62EB"/>
  </w:style>
  <w:style w:type="character" w:customStyle="1" w:styleId="WW-Absatz-Standardschriftart11111111111111111">
    <w:name w:val="WW-Absatz-Standardschriftart11111111111111111"/>
    <w:uiPriority w:val="99"/>
    <w:rsid w:val="00DD62EB"/>
  </w:style>
  <w:style w:type="character" w:customStyle="1" w:styleId="WW8Num22z0">
    <w:name w:val="WW8Num22z0"/>
    <w:uiPriority w:val="99"/>
    <w:rsid w:val="00DD62EB"/>
    <w:rPr>
      <w:rFonts w:ascii="Symbol" w:hAnsi="Symbol"/>
    </w:rPr>
  </w:style>
  <w:style w:type="character" w:customStyle="1" w:styleId="WW-Absatz-Standardschriftart111111111111111111">
    <w:name w:val="WW-Absatz-Standardschriftart111111111111111111"/>
    <w:uiPriority w:val="99"/>
    <w:rsid w:val="00DD62EB"/>
  </w:style>
  <w:style w:type="character" w:customStyle="1" w:styleId="WW-Absatz-Standardschriftart1111111111111111111">
    <w:name w:val="WW-Absatz-Standardschriftart1111111111111111111"/>
    <w:uiPriority w:val="99"/>
    <w:rsid w:val="00DD62EB"/>
  </w:style>
  <w:style w:type="character" w:customStyle="1" w:styleId="WW-Absatz-Standardschriftart11111111111111111111">
    <w:name w:val="WW-Absatz-Standardschriftart11111111111111111111"/>
    <w:uiPriority w:val="99"/>
    <w:rsid w:val="00DD62EB"/>
  </w:style>
  <w:style w:type="character" w:customStyle="1" w:styleId="WW-Absatz-Standardschriftart111111111111111111111">
    <w:name w:val="WW-Absatz-Standardschriftart111111111111111111111"/>
    <w:uiPriority w:val="99"/>
    <w:rsid w:val="00DD62EB"/>
  </w:style>
  <w:style w:type="character" w:customStyle="1" w:styleId="WW-Absatz-Standardschriftart1111111111111111111111">
    <w:name w:val="WW-Absatz-Standardschriftart1111111111111111111111"/>
    <w:uiPriority w:val="99"/>
    <w:rsid w:val="00DD62EB"/>
  </w:style>
  <w:style w:type="character" w:customStyle="1" w:styleId="WW-Absatz-Standardschriftart11111111111111111111111">
    <w:name w:val="WW-Absatz-Standardschriftart11111111111111111111111"/>
    <w:uiPriority w:val="99"/>
    <w:rsid w:val="00DD62EB"/>
  </w:style>
  <w:style w:type="character" w:customStyle="1" w:styleId="WW-Absatz-Standardschriftart111111111111111111111111">
    <w:name w:val="WW-Absatz-Standardschriftart111111111111111111111111"/>
    <w:uiPriority w:val="99"/>
    <w:rsid w:val="00DD62EB"/>
  </w:style>
  <w:style w:type="character" w:customStyle="1" w:styleId="WW-Absatz-Standardschriftart1111111111111111111111111">
    <w:name w:val="WW-Absatz-Standardschriftart1111111111111111111111111"/>
    <w:uiPriority w:val="99"/>
    <w:rsid w:val="00DD62EB"/>
  </w:style>
  <w:style w:type="character" w:customStyle="1" w:styleId="WW-Absatz-Standardschriftart11111111111111111111111111">
    <w:name w:val="WW-Absatz-Standardschriftart11111111111111111111111111"/>
    <w:uiPriority w:val="99"/>
    <w:rsid w:val="00DD62EB"/>
  </w:style>
  <w:style w:type="character" w:customStyle="1" w:styleId="WW-Absatz-Standardschriftart111111111111111111111111111">
    <w:name w:val="WW-Absatz-Standardschriftart111111111111111111111111111"/>
    <w:uiPriority w:val="99"/>
    <w:rsid w:val="00DD62EB"/>
  </w:style>
  <w:style w:type="character" w:customStyle="1" w:styleId="WW-Absatz-Standardschriftart1111111111111111111111111111">
    <w:name w:val="WW-Absatz-Standardschriftart1111111111111111111111111111"/>
    <w:uiPriority w:val="99"/>
    <w:rsid w:val="00DD62EB"/>
  </w:style>
  <w:style w:type="character" w:customStyle="1" w:styleId="WW-Absatz-Standardschriftart11111111111111111111111111111">
    <w:name w:val="WW-Absatz-Standardschriftart11111111111111111111111111111"/>
    <w:uiPriority w:val="99"/>
    <w:rsid w:val="00DD62EB"/>
  </w:style>
  <w:style w:type="character" w:customStyle="1" w:styleId="WW-Absatz-Standardschriftart111111111111111111111111111111">
    <w:name w:val="WW-Absatz-Standardschriftart111111111111111111111111111111"/>
    <w:uiPriority w:val="99"/>
    <w:rsid w:val="00DD62EB"/>
  </w:style>
  <w:style w:type="character" w:customStyle="1" w:styleId="WW-Absatz-Standardschriftart1111111111111111111111111111111">
    <w:name w:val="WW-Absatz-Standardschriftart1111111111111111111111111111111"/>
    <w:uiPriority w:val="99"/>
    <w:rsid w:val="00DD62EB"/>
  </w:style>
  <w:style w:type="character" w:customStyle="1" w:styleId="WW-Absatz-Standardschriftart11111111111111111111111111111111">
    <w:name w:val="WW-Absatz-Standardschriftart11111111111111111111111111111111"/>
    <w:uiPriority w:val="99"/>
    <w:rsid w:val="00DD62EB"/>
  </w:style>
  <w:style w:type="character" w:customStyle="1" w:styleId="WW-Absatz-Standardschriftart111111111111111111111111111111111">
    <w:name w:val="WW-Absatz-Standardschriftart111111111111111111111111111111111"/>
    <w:uiPriority w:val="99"/>
    <w:rsid w:val="00DD62EB"/>
  </w:style>
  <w:style w:type="character" w:customStyle="1" w:styleId="WW-Absatz-Standardschriftart1111111111111111111111111111111111">
    <w:name w:val="WW-Absatz-Standardschriftart1111111111111111111111111111111111"/>
    <w:uiPriority w:val="99"/>
    <w:rsid w:val="00DD62EB"/>
  </w:style>
  <w:style w:type="character" w:customStyle="1" w:styleId="WW-Absatz-Standardschriftart11111111111111111111111111111111111">
    <w:name w:val="WW-Absatz-Standardschriftart11111111111111111111111111111111111"/>
    <w:uiPriority w:val="99"/>
    <w:rsid w:val="00DD62EB"/>
  </w:style>
  <w:style w:type="character" w:customStyle="1" w:styleId="WW-Absatz-Standardschriftart111111111111111111111111111111111111">
    <w:name w:val="WW-Absatz-Standardschriftart111111111111111111111111111111111111"/>
    <w:uiPriority w:val="99"/>
    <w:rsid w:val="00DD62EB"/>
  </w:style>
  <w:style w:type="character" w:customStyle="1" w:styleId="WW-Absatz-Standardschriftart1111111111111111111111111111111111111">
    <w:name w:val="WW-Absatz-Standardschriftart1111111111111111111111111111111111111"/>
    <w:uiPriority w:val="99"/>
    <w:rsid w:val="00DD62EB"/>
  </w:style>
  <w:style w:type="character" w:customStyle="1" w:styleId="WW-Absatz-Standardschriftart11111111111111111111111111111111111111">
    <w:name w:val="WW-Absatz-Standardschriftart11111111111111111111111111111111111111"/>
    <w:uiPriority w:val="99"/>
    <w:rsid w:val="00DD62EB"/>
  </w:style>
  <w:style w:type="character" w:customStyle="1" w:styleId="WW-Absatz-Standardschriftart111111111111111111111111111111111111111">
    <w:name w:val="WW-Absatz-Standardschriftart111111111111111111111111111111111111111"/>
    <w:uiPriority w:val="99"/>
    <w:rsid w:val="00DD62EB"/>
  </w:style>
  <w:style w:type="character" w:customStyle="1" w:styleId="WW-Absatz-Standardschriftart1111111111111111111111111111111111111111">
    <w:name w:val="WW-Absatz-Standardschriftart1111111111111111111111111111111111111111"/>
    <w:uiPriority w:val="99"/>
    <w:rsid w:val="00DD62EB"/>
  </w:style>
  <w:style w:type="character" w:customStyle="1" w:styleId="WW-Absatz-Standardschriftart11111111111111111111111111111111111111111">
    <w:name w:val="WW-Absatz-Standardschriftart11111111111111111111111111111111111111111"/>
    <w:uiPriority w:val="99"/>
    <w:rsid w:val="00DD62EB"/>
  </w:style>
  <w:style w:type="character" w:customStyle="1" w:styleId="WW-Absatz-Standardschriftart111111111111111111111111111111111111111111">
    <w:name w:val="WW-Absatz-Standardschriftart111111111111111111111111111111111111111111"/>
    <w:uiPriority w:val="99"/>
    <w:rsid w:val="00DD62EB"/>
  </w:style>
  <w:style w:type="character" w:customStyle="1" w:styleId="WW-Absatz-Standardschriftart1111111111111111111111111111111111111111111">
    <w:name w:val="WW-Absatz-Standardschriftart1111111111111111111111111111111111111111111"/>
    <w:uiPriority w:val="99"/>
    <w:rsid w:val="00DD62EB"/>
  </w:style>
  <w:style w:type="character" w:customStyle="1" w:styleId="WW-Absatz-Standardschriftart11111111111111111111111111111111111111111111">
    <w:name w:val="WW-Absatz-Standardschriftart11111111111111111111111111111111111111111111"/>
    <w:uiPriority w:val="99"/>
    <w:rsid w:val="00DD62EB"/>
  </w:style>
  <w:style w:type="character" w:customStyle="1" w:styleId="WW-Absatz-Standardschriftart111111111111111111111111111111111111111111111">
    <w:name w:val="WW-Absatz-Standardschriftart111111111111111111111111111111111111111111111"/>
    <w:uiPriority w:val="99"/>
    <w:rsid w:val="00DD62EB"/>
  </w:style>
  <w:style w:type="character" w:customStyle="1" w:styleId="WW-Absatz-Standardschriftart1111111111111111111111111111111111111111111111">
    <w:name w:val="WW-Absatz-Standardschriftart1111111111111111111111111111111111111111111111"/>
    <w:uiPriority w:val="99"/>
    <w:rsid w:val="00DD62EB"/>
  </w:style>
  <w:style w:type="character" w:customStyle="1" w:styleId="WW-Absatz-Standardschriftart11111111111111111111111111111111111111111111111">
    <w:name w:val="WW-Absatz-Standardschriftart11111111111111111111111111111111111111111111111"/>
    <w:uiPriority w:val="99"/>
    <w:rsid w:val="00DD62EB"/>
  </w:style>
  <w:style w:type="character" w:customStyle="1" w:styleId="WW-Absatz-Standardschriftart111111111111111111111111111111111111111111111111">
    <w:name w:val="WW-Absatz-Standardschriftart111111111111111111111111111111111111111111111111"/>
    <w:uiPriority w:val="99"/>
    <w:rsid w:val="00DD62EB"/>
  </w:style>
  <w:style w:type="character" w:customStyle="1" w:styleId="WW-Absatz-Standardschriftart1111111111111111111111111111111111111111111111111">
    <w:name w:val="WW-Absatz-Standardschriftart1111111111111111111111111111111111111111111111111"/>
    <w:uiPriority w:val="99"/>
    <w:rsid w:val="00DD62EB"/>
  </w:style>
  <w:style w:type="character" w:customStyle="1" w:styleId="WW-DefaultParagraphFont">
    <w:name w:val="WW-Default Paragraph Font"/>
    <w:uiPriority w:val="99"/>
    <w:rsid w:val="00DD62EB"/>
  </w:style>
  <w:style w:type="character" w:customStyle="1" w:styleId="WW-Absatz-Standardschriftart11111111111111111111111111111111111111111111111111">
    <w:name w:val="WW-Absatz-Standardschriftart11111111111111111111111111111111111111111111111111"/>
    <w:uiPriority w:val="99"/>
    <w:rsid w:val="00DD62EB"/>
  </w:style>
  <w:style w:type="character" w:customStyle="1" w:styleId="WW-Absatz-Standardschriftart111111111111111111111111111111111111111111111111111">
    <w:name w:val="WW-Absatz-Standardschriftart111111111111111111111111111111111111111111111111111"/>
    <w:uiPriority w:val="99"/>
    <w:rsid w:val="00DD62EB"/>
  </w:style>
  <w:style w:type="character" w:customStyle="1" w:styleId="WW-Absatz-Standardschriftart1111111111111111111111111111111111111111111111111111">
    <w:name w:val="WW-Absatz-Standardschriftart1111111111111111111111111111111111111111111111111111"/>
    <w:uiPriority w:val="99"/>
    <w:rsid w:val="00DD62EB"/>
  </w:style>
  <w:style w:type="character" w:customStyle="1" w:styleId="WW-Absatz-Standardschriftart11111111111111111111111111111111111111111111111111111">
    <w:name w:val="WW-Absatz-Standardschriftart11111111111111111111111111111111111111111111111111111"/>
    <w:uiPriority w:val="99"/>
    <w:rsid w:val="00DD62EB"/>
  </w:style>
  <w:style w:type="character" w:customStyle="1" w:styleId="WW-Absatz-Standardschriftart111111111111111111111111111111111111111111111111111111">
    <w:name w:val="WW-Absatz-Standardschriftart111111111111111111111111111111111111111111111111111111"/>
    <w:uiPriority w:val="99"/>
    <w:rsid w:val="00DD62EB"/>
  </w:style>
  <w:style w:type="character" w:customStyle="1" w:styleId="WW-Absatz-Standardschriftart1111111111111111111111111111111111111111111111111111111">
    <w:name w:val="WW-Absatz-Standardschriftart1111111111111111111111111111111111111111111111111111111"/>
    <w:uiPriority w:val="99"/>
    <w:rsid w:val="00DD62EB"/>
  </w:style>
  <w:style w:type="character" w:customStyle="1" w:styleId="WW-Absatz-Standardschriftart11111111111111111111111111111111111111111111111111111111">
    <w:name w:val="WW-Absatz-Standardschriftart11111111111111111111111111111111111111111111111111111111"/>
    <w:uiPriority w:val="99"/>
    <w:rsid w:val="00DD62EB"/>
  </w:style>
  <w:style w:type="character" w:customStyle="1" w:styleId="WW-Absatz-Standardschriftart111111111111111111111111111111111111111111111111111111111">
    <w:name w:val="WW-Absatz-Standardschriftart111111111111111111111111111111111111111111111111111111111"/>
    <w:uiPriority w:val="99"/>
    <w:rsid w:val="00DD62EB"/>
  </w:style>
  <w:style w:type="character" w:customStyle="1" w:styleId="WW-Absatz-Standardschriftart1111111111111111111111111111111111111111111111111111111111">
    <w:name w:val="WW-Absatz-Standardschriftart1111111111111111111111111111111111111111111111111111111111"/>
    <w:uiPriority w:val="99"/>
    <w:rsid w:val="00DD62EB"/>
  </w:style>
  <w:style w:type="character" w:customStyle="1" w:styleId="WW-Absatz-Standardschriftart11111111111111111111111111111111111111111111111111111111111">
    <w:name w:val="WW-Absatz-Standardschriftart11111111111111111111111111111111111111111111111111111111111"/>
    <w:uiPriority w:val="99"/>
    <w:rsid w:val="00DD62EB"/>
  </w:style>
  <w:style w:type="character" w:customStyle="1" w:styleId="WW-Absatz-Standardschriftart111111111111111111111111111111111111111111111111111111111111">
    <w:name w:val="WW-Absatz-Standardschriftart111111111111111111111111111111111111111111111111111111111111"/>
    <w:uiPriority w:val="99"/>
    <w:rsid w:val="00DD62EB"/>
  </w:style>
  <w:style w:type="character" w:customStyle="1" w:styleId="WW-Absatz-Standardschriftart1111111111111111111111111111111111111111111111111111111111111">
    <w:name w:val="WW-Absatz-Standardschriftart1111111111111111111111111111111111111111111111111111111111111"/>
    <w:uiPriority w:val="99"/>
    <w:rsid w:val="00DD62EB"/>
  </w:style>
  <w:style w:type="character" w:customStyle="1" w:styleId="WW-Absatz-Standardschriftart11111111111111111111111111111111111111111111111111111111111111">
    <w:name w:val="WW-Absatz-Standardschriftart11111111111111111111111111111111111111111111111111111111111111"/>
    <w:uiPriority w:val="99"/>
    <w:rsid w:val="00DD62EB"/>
  </w:style>
  <w:style w:type="character" w:customStyle="1" w:styleId="WW-DefaultParagraphFont1">
    <w:name w:val="WW-Default Paragraph Font1"/>
    <w:uiPriority w:val="99"/>
    <w:rsid w:val="00DD62EB"/>
  </w:style>
  <w:style w:type="character" w:customStyle="1" w:styleId="WW-Absatz-Standardschriftart111111111111111111111111111111111111111111111111111111111111111">
    <w:name w:val="WW-Absatz-Standardschriftart111111111111111111111111111111111111111111111111111111111111111"/>
    <w:uiPriority w:val="99"/>
    <w:rsid w:val="00DD62EB"/>
  </w:style>
  <w:style w:type="character" w:customStyle="1" w:styleId="WW-Absatz-Standardschriftart1111111111111111111111111111111111111111111111111111111111111111">
    <w:name w:val="WW-Absatz-Standardschriftart1111111111111111111111111111111111111111111111111111111111111111"/>
    <w:uiPriority w:val="99"/>
    <w:rsid w:val="00DD62EB"/>
  </w:style>
  <w:style w:type="character" w:customStyle="1" w:styleId="WW-Absatz-Standardschriftart11111111111111111111111111111111111111111111111111111111111111111">
    <w:name w:val="WW-Absatz-Standardschriftart11111111111111111111111111111111111111111111111111111111111111111"/>
    <w:uiPriority w:val="99"/>
    <w:rsid w:val="00DD62EB"/>
  </w:style>
  <w:style w:type="character" w:customStyle="1" w:styleId="WW-Absatz-Standardschriftart111111111111111111111111111111111111111111111111111111111111111111">
    <w:name w:val="WW-Absatz-Standardschriftart111111111111111111111111111111111111111111111111111111111111111111"/>
    <w:uiPriority w:val="99"/>
    <w:rsid w:val="00DD62EB"/>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DD62EB"/>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DD62EB"/>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DD62EB"/>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DD62EB"/>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DD62EB"/>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DD62EB"/>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DD62EB"/>
  </w:style>
  <w:style w:type="character" w:customStyle="1" w:styleId="WW-Absatz-Standardschriftart11111111111111111111111111111111111111111111111111111111111111111111111111">
    <w:name w:val="WW-Absatz-Standardschriftart11111111111111111111111111111111111111111111111111111111111111111111111111"/>
    <w:uiPriority w:val="99"/>
    <w:rsid w:val="00DD62EB"/>
  </w:style>
  <w:style w:type="character" w:customStyle="1" w:styleId="WW8Num11z1">
    <w:name w:val="WW8Num11z1"/>
    <w:uiPriority w:val="99"/>
    <w:rsid w:val="00DD62EB"/>
    <w:rPr>
      <w:rFonts w:ascii="Symbol" w:hAnsi="Symbol"/>
    </w:rPr>
  </w:style>
  <w:style w:type="character" w:customStyle="1" w:styleId="WW8Num11z2">
    <w:name w:val="WW8Num11z2"/>
    <w:uiPriority w:val="99"/>
    <w:rsid w:val="00DD62EB"/>
    <w:rPr>
      <w:rFonts w:ascii="Wingdings" w:hAnsi="Wingdings"/>
    </w:rPr>
  </w:style>
  <w:style w:type="character" w:customStyle="1" w:styleId="WW8Num11z3">
    <w:name w:val="WW8Num11z3"/>
    <w:uiPriority w:val="99"/>
    <w:rsid w:val="00DD62EB"/>
    <w:rPr>
      <w:rFonts w:ascii="Symbol" w:hAnsi="Symbol"/>
    </w:rPr>
  </w:style>
  <w:style w:type="character" w:customStyle="1" w:styleId="WW8Num11z4">
    <w:name w:val="WW8Num11z4"/>
    <w:uiPriority w:val="99"/>
    <w:rsid w:val="00DD62EB"/>
    <w:rPr>
      <w:rFonts w:ascii="Courier New" w:hAnsi="Courier New"/>
    </w:rPr>
  </w:style>
  <w:style w:type="character" w:customStyle="1" w:styleId="WW8Num30z0">
    <w:name w:val="WW8Num30z0"/>
    <w:uiPriority w:val="99"/>
    <w:rsid w:val="00DD62EB"/>
    <w:rPr>
      <w:rFonts w:ascii="Symbol" w:hAnsi="Symbol"/>
    </w:rPr>
  </w:style>
  <w:style w:type="character" w:customStyle="1" w:styleId="WW-Absatz-Standardschriftart111111111111111111111111111111111111111111111111111111111111111111111111111">
    <w:name w:val="WW-Absatz-Standardschriftart111111111111111111111111111111111111111111111111111111111111111111111111111"/>
    <w:uiPriority w:val="99"/>
    <w:rsid w:val="00DD62EB"/>
  </w:style>
  <w:style w:type="character" w:customStyle="1" w:styleId="WW8Num34z0">
    <w:name w:val="WW8Num34z0"/>
    <w:uiPriority w:val="99"/>
    <w:rsid w:val="00DD62EB"/>
    <w:rPr>
      <w:rFonts w:ascii="Symbol" w:hAnsi="Symbol"/>
    </w:rPr>
  </w:style>
  <w:style w:type="character" w:customStyle="1" w:styleId="WW8Num45z0">
    <w:name w:val="WW8Num45z0"/>
    <w:uiPriority w:val="99"/>
    <w:rsid w:val="00DD62EB"/>
    <w:rPr>
      <w:rFonts w:ascii="Symbol" w:hAnsi="Symbol"/>
    </w:rPr>
  </w:style>
  <w:style w:type="character" w:customStyle="1" w:styleId="WW8Num48z0">
    <w:name w:val="WW8Num48z0"/>
    <w:uiPriority w:val="99"/>
    <w:rsid w:val="00DD62EB"/>
    <w:rPr>
      <w:rFonts w:ascii="Symbol" w:hAnsi="Symbol"/>
    </w:rPr>
  </w:style>
  <w:style w:type="character" w:customStyle="1" w:styleId="WW8Num52z0">
    <w:name w:val="WW8Num52z0"/>
    <w:uiPriority w:val="99"/>
    <w:rsid w:val="00DD62EB"/>
    <w:rPr>
      <w:rFonts w:ascii="Symbol" w:hAnsi="Symbol"/>
    </w:rPr>
  </w:style>
  <w:style w:type="character" w:customStyle="1" w:styleId="WW8Num59z0">
    <w:name w:val="WW8Num59z0"/>
    <w:uiPriority w:val="99"/>
    <w:rsid w:val="00DD62EB"/>
    <w:rPr>
      <w:rFonts w:ascii="Symbol" w:hAnsi="Symbol"/>
    </w:rPr>
  </w:style>
  <w:style w:type="character" w:customStyle="1" w:styleId="WW8Num60z0">
    <w:name w:val="WW8Num60z0"/>
    <w:uiPriority w:val="99"/>
    <w:rsid w:val="00DD62EB"/>
    <w:rPr>
      <w:rFonts w:ascii="Symbol" w:hAnsi="Symbol"/>
    </w:rPr>
  </w:style>
  <w:style w:type="character" w:customStyle="1" w:styleId="WW8Num61z0">
    <w:name w:val="WW8Num61z0"/>
    <w:uiPriority w:val="99"/>
    <w:rsid w:val="00DD62EB"/>
    <w:rPr>
      <w:rFonts w:ascii="Symbol" w:hAnsi="Symbol"/>
    </w:rPr>
  </w:style>
  <w:style w:type="character" w:customStyle="1" w:styleId="WW8Num62z0">
    <w:name w:val="WW8Num62z0"/>
    <w:uiPriority w:val="99"/>
    <w:rsid w:val="00DD62EB"/>
    <w:rPr>
      <w:rFonts w:ascii="Symbol" w:hAnsi="Symbol"/>
      <w:sz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uiPriority w:val="99"/>
    <w:rsid w:val="00DD62EB"/>
  </w:style>
  <w:style w:type="character" w:customStyle="1" w:styleId="WW8Num32z0">
    <w:name w:val="WW8Num32z0"/>
    <w:uiPriority w:val="99"/>
    <w:rsid w:val="00DD62EB"/>
    <w:rPr>
      <w:rFonts w:ascii="Symbol" w:hAnsi="Symbol"/>
    </w:rPr>
  </w:style>
  <w:style w:type="character" w:customStyle="1" w:styleId="WW8Num33z0">
    <w:name w:val="WW8Num33z0"/>
    <w:uiPriority w:val="99"/>
    <w:rsid w:val="00DD62EB"/>
    <w:rPr>
      <w:rFonts w:ascii="Symbol" w:hAnsi="Symbol"/>
    </w:rPr>
  </w:style>
  <w:style w:type="character" w:customStyle="1" w:styleId="WW8Num41z0">
    <w:name w:val="WW8Num41z0"/>
    <w:uiPriority w:val="99"/>
    <w:rsid w:val="00DD62EB"/>
    <w:rPr>
      <w:rFonts w:ascii="Symbol" w:hAnsi="Symbol"/>
    </w:rPr>
  </w:style>
  <w:style w:type="character" w:customStyle="1" w:styleId="WW8Num55z0">
    <w:name w:val="WW8Num55z0"/>
    <w:uiPriority w:val="99"/>
    <w:rsid w:val="00DD62EB"/>
    <w:rPr>
      <w:rFonts w:ascii="Symbol" w:hAnsi="Symbol"/>
    </w:rPr>
  </w:style>
  <w:style w:type="character" w:customStyle="1" w:styleId="WW8Num66z0">
    <w:name w:val="WW8Num66z0"/>
    <w:uiPriority w:val="99"/>
    <w:rsid w:val="00DD62EB"/>
    <w:rPr>
      <w:rFonts w:ascii="Symbol" w:hAnsi="Symbol"/>
    </w:rPr>
  </w:style>
  <w:style w:type="character" w:customStyle="1" w:styleId="WW8Num67z0">
    <w:name w:val="WW8Num67z0"/>
    <w:uiPriority w:val="99"/>
    <w:rsid w:val="00DD62EB"/>
    <w:rPr>
      <w:rFonts w:ascii="Symbol" w:hAnsi="Symbol"/>
    </w:rPr>
  </w:style>
  <w:style w:type="character" w:customStyle="1" w:styleId="WW8Num68z0">
    <w:name w:val="WW8Num68z0"/>
    <w:uiPriority w:val="99"/>
    <w:rsid w:val="00DD62EB"/>
    <w:rPr>
      <w:rFonts w:ascii="Symbol" w:hAnsi="Symbol"/>
    </w:rPr>
  </w:style>
  <w:style w:type="character" w:customStyle="1" w:styleId="WW8Num69z0">
    <w:name w:val="WW8Num69z0"/>
    <w:uiPriority w:val="99"/>
    <w:rsid w:val="00DD62EB"/>
    <w:rPr>
      <w:rFonts w:ascii="Symbol" w:hAnsi="Symbol"/>
      <w:sz w:val="20"/>
    </w:rPr>
  </w:style>
  <w:style w:type="character" w:customStyle="1" w:styleId="WW-Absatz-Standardschriftart11111111111111111111111111111111111111111111111111111111111111111111111111111">
    <w:name w:val="WW-Absatz-Standardschriftart11111111111111111111111111111111111111111111111111111111111111111111111111111"/>
    <w:uiPriority w:val="99"/>
    <w:rsid w:val="00DD62EB"/>
  </w:style>
  <w:style w:type="character" w:customStyle="1" w:styleId="WW-Absatz-Standardschriftart111111111111111111111111111111111111111111111111111111111111111111111111111111">
    <w:name w:val="WW-Absatz-Standardschriftart111111111111111111111111111111111111111111111111111111111111111111111111111111"/>
    <w:uiPriority w:val="99"/>
    <w:rsid w:val="00DD62EB"/>
  </w:style>
  <w:style w:type="character" w:customStyle="1" w:styleId="WW8Num42z0">
    <w:name w:val="WW8Num42z0"/>
    <w:uiPriority w:val="99"/>
    <w:rsid w:val="00DD62EB"/>
    <w:rPr>
      <w:rFonts w:ascii="Symbol" w:hAnsi="Symbol"/>
    </w:rPr>
  </w:style>
  <w:style w:type="character" w:customStyle="1" w:styleId="WW8Num53z0">
    <w:name w:val="WW8Num53z0"/>
    <w:uiPriority w:val="99"/>
    <w:rsid w:val="00DD62EB"/>
    <w:rPr>
      <w:rFonts w:ascii="Symbol" w:hAnsi="Symbol"/>
    </w:rPr>
  </w:style>
  <w:style w:type="character" w:customStyle="1" w:styleId="WW8Num56z0">
    <w:name w:val="WW8Num56z0"/>
    <w:uiPriority w:val="99"/>
    <w:rsid w:val="00DD62EB"/>
    <w:rPr>
      <w:rFonts w:ascii="Symbol" w:hAnsi="Symbol"/>
    </w:rPr>
  </w:style>
  <w:style w:type="character" w:customStyle="1" w:styleId="WW8Num70z0">
    <w:name w:val="WW8Num70z0"/>
    <w:uiPriority w:val="99"/>
    <w:rsid w:val="00DD62EB"/>
    <w:rPr>
      <w:rFonts w:ascii="Symbol" w:hAnsi="Symbol"/>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uiPriority w:val="99"/>
    <w:rsid w:val="00DD62EB"/>
  </w:style>
  <w:style w:type="character" w:customStyle="1" w:styleId="WW8Num35z0">
    <w:name w:val="WW8Num35z0"/>
    <w:uiPriority w:val="99"/>
    <w:rsid w:val="00DD62EB"/>
    <w:rPr>
      <w:rFonts w:ascii="Symbol" w:hAnsi="Symbol"/>
    </w:rPr>
  </w:style>
  <w:style w:type="character" w:customStyle="1" w:styleId="WW8Num43z0">
    <w:name w:val="WW8Num43z0"/>
    <w:uiPriority w:val="99"/>
    <w:rsid w:val="00DD62EB"/>
    <w:rPr>
      <w:rFonts w:ascii="Symbol" w:hAnsi="Symbol"/>
    </w:rPr>
  </w:style>
  <w:style w:type="character" w:customStyle="1" w:styleId="WW8Num54z0">
    <w:name w:val="WW8Num54z0"/>
    <w:uiPriority w:val="99"/>
    <w:rsid w:val="00DD62EB"/>
    <w:rPr>
      <w:rFonts w:ascii="Symbol" w:hAnsi="Symbol"/>
    </w:rPr>
  </w:style>
  <w:style w:type="character" w:customStyle="1" w:styleId="WW8Num57z0">
    <w:name w:val="WW8Num57z0"/>
    <w:uiPriority w:val="99"/>
    <w:rsid w:val="00DD62EB"/>
    <w:rPr>
      <w:rFonts w:ascii="Symbol" w:hAnsi="Symbol"/>
    </w:rPr>
  </w:style>
  <w:style w:type="character" w:customStyle="1" w:styleId="WW8Num71z0">
    <w:name w:val="WW8Num71z0"/>
    <w:uiPriority w:val="99"/>
    <w:rsid w:val="00DD62EB"/>
    <w:rPr>
      <w:rFonts w:ascii="Symbol" w:hAnsi="Symbol"/>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uiPriority w:val="99"/>
    <w:rsid w:val="00DD62EB"/>
  </w:style>
  <w:style w:type="character" w:customStyle="1" w:styleId="WW8Num13z1">
    <w:name w:val="WW8Num13z1"/>
    <w:uiPriority w:val="99"/>
    <w:rsid w:val="00DD62EB"/>
    <w:rPr>
      <w:rFonts w:ascii="Symbol" w:hAnsi="Symbol"/>
    </w:rPr>
  </w:style>
  <w:style w:type="character" w:customStyle="1" w:styleId="WW8Num13z2">
    <w:name w:val="WW8Num13z2"/>
    <w:uiPriority w:val="99"/>
    <w:rsid w:val="00DD62EB"/>
    <w:rPr>
      <w:rFonts w:ascii="Wingdings" w:hAnsi="Wingdings"/>
    </w:rPr>
  </w:style>
  <w:style w:type="character" w:customStyle="1" w:styleId="WW8Num13z3">
    <w:name w:val="WW8Num13z3"/>
    <w:uiPriority w:val="99"/>
    <w:rsid w:val="00DD62EB"/>
    <w:rPr>
      <w:rFonts w:ascii="Symbol" w:hAnsi="Symbol"/>
    </w:rPr>
  </w:style>
  <w:style w:type="character" w:customStyle="1" w:styleId="WW8Num13z4">
    <w:name w:val="WW8Num13z4"/>
    <w:uiPriority w:val="99"/>
    <w:rsid w:val="00DD62EB"/>
    <w:rPr>
      <w:rFonts w:ascii="Courier New" w:hAnsi="Courier New"/>
    </w:rPr>
  </w:style>
  <w:style w:type="character" w:customStyle="1" w:styleId="WW8Num38z0">
    <w:name w:val="WW8Num38z0"/>
    <w:uiPriority w:val="99"/>
    <w:rsid w:val="00DD62EB"/>
    <w:rPr>
      <w:rFonts w:ascii="Symbol" w:hAnsi="Symbol"/>
    </w:rPr>
  </w:style>
  <w:style w:type="character" w:customStyle="1" w:styleId="WW8Num39z0">
    <w:name w:val="WW8Num39z0"/>
    <w:uiPriority w:val="99"/>
    <w:rsid w:val="00DD62EB"/>
    <w:rPr>
      <w:rFonts w:ascii="Symbol" w:hAnsi="Symbol"/>
    </w:rPr>
  </w:style>
  <w:style w:type="character" w:customStyle="1" w:styleId="WW8Num47z0">
    <w:name w:val="WW8Num47z0"/>
    <w:uiPriority w:val="99"/>
    <w:rsid w:val="00DD62EB"/>
    <w:rPr>
      <w:rFonts w:ascii="Symbol" w:hAnsi="Symbol"/>
    </w:rPr>
  </w:style>
  <w:style w:type="character" w:customStyle="1" w:styleId="WW8Num58z0">
    <w:name w:val="WW8Num58z0"/>
    <w:uiPriority w:val="99"/>
    <w:rsid w:val="00DD62EB"/>
    <w:rPr>
      <w:rFonts w:ascii="Symbol" w:hAnsi="Symbol"/>
    </w:rPr>
  </w:style>
  <w:style w:type="character" w:customStyle="1" w:styleId="WW8Num65z0">
    <w:name w:val="WW8Num65z0"/>
    <w:uiPriority w:val="99"/>
    <w:rsid w:val="00DD62EB"/>
    <w:rPr>
      <w:rFonts w:ascii="Symbol" w:hAnsi="Symbol"/>
    </w:rPr>
  </w:style>
  <w:style w:type="character" w:customStyle="1" w:styleId="WW8Num72z0">
    <w:name w:val="WW8Num72z0"/>
    <w:uiPriority w:val="99"/>
    <w:rsid w:val="00DD62EB"/>
    <w:rPr>
      <w:rFonts w:ascii="Symbol" w:hAnsi="Symbol"/>
    </w:rPr>
  </w:style>
  <w:style w:type="character" w:customStyle="1" w:styleId="WW8Num73z0">
    <w:name w:val="WW8Num73z0"/>
    <w:uiPriority w:val="99"/>
    <w:rsid w:val="00DD62EB"/>
    <w:rPr>
      <w:rFonts w:ascii="Times New Roman" w:hAnsi="Times New Roman"/>
      <w:sz w:val="20"/>
    </w:rPr>
  </w:style>
  <w:style w:type="character" w:customStyle="1" w:styleId="WW8Num74z0">
    <w:name w:val="WW8Num74z0"/>
    <w:uiPriority w:val="99"/>
    <w:rsid w:val="00DD62EB"/>
    <w:rPr>
      <w:rFonts w:ascii="Symbol" w:hAnsi="Symbol"/>
    </w:rPr>
  </w:style>
  <w:style w:type="character" w:customStyle="1" w:styleId="WW8Num75z0">
    <w:name w:val="WW8Num75z0"/>
    <w:uiPriority w:val="99"/>
    <w:rsid w:val="00DD62EB"/>
    <w:rPr>
      <w:rFonts w:ascii="Symbol" w:hAnsi="Symbol"/>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uiPriority w:val="99"/>
    <w:rsid w:val="00DD62EB"/>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uiPriority w:val="99"/>
    <w:rsid w:val="00DD62EB"/>
  </w:style>
  <w:style w:type="character" w:customStyle="1" w:styleId="WW8Num40z0">
    <w:name w:val="WW8Num40z0"/>
    <w:uiPriority w:val="99"/>
    <w:rsid w:val="00DD62EB"/>
    <w:rPr>
      <w:rFonts w:ascii="Symbol" w:hAnsi="Symbol"/>
    </w:rPr>
  </w:style>
  <w:style w:type="character" w:customStyle="1" w:styleId="WW8Num46z0">
    <w:name w:val="WW8Num46z0"/>
    <w:uiPriority w:val="99"/>
    <w:rsid w:val="00DD62EB"/>
    <w:rPr>
      <w:rFonts w:ascii="Symbol" w:hAnsi="Symbol"/>
    </w:rPr>
  </w:style>
  <w:style w:type="character" w:customStyle="1" w:styleId="WW8Num79z0">
    <w:name w:val="WW8Num79z0"/>
    <w:uiPriority w:val="99"/>
    <w:rsid w:val="00DD62EB"/>
    <w:rPr>
      <w:rFonts w:ascii="Symbol" w:hAnsi="Symbol"/>
    </w:rPr>
  </w:style>
  <w:style w:type="character" w:customStyle="1" w:styleId="WW8Num80z0">
    <w:name w:val="WW8Num80z0"/>
    <w:uiPriority w:val="99"/>
    <w:rsid w:val="00DD62EB"/>
    <w:rPr>
      <w:rFonts w:ascii="Symbol" w:hAnsi="Symbol"/>
    </w:rPr>
  </w:style>
  <w:style w:type="character" w:customStyle="1" w:styleId="WW8Num81z0">
    <w:name w:val="WW8Num81z0"/>
    <w:uiPriority w:val="99"/>
    <w:rsid w:val="00DD62EB"/>
    <w:rPr>
      <w:rFonts w:ascii="Symbol" w:hAnsi="Symbol"/>
    </w:rPr>
  </w:style>
  <w:style w:type="character" w:customStyle="1" w:styleId="WW8Num82z0">
    <w:name w:val="WW8Num82z0"/>
    <w:uiPriority w:val="99"/>
    <w:rsid w:val="00DD62EB"/>
    <w:rPr>
      <w:rFonts w:ascii="Symbol" w:hAnsi="Symbol"/>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uiPriority w:val="99"/>
    <w:rsid w:val="00DD62EB"/>
  </w:style>
  <w:style w:type="character" w:customStyle="1" w:styleId="WW8Num14z1">
    <w:name w:val="WW8Num14z1"/>
    <w:uiPriority w:val="99"/>
    <w:rsid w:val="00DD62EB"/>
    <w:rPr>
      <w:rFonts w:ascii="Courier New" w:hAnsi="Courier New"/>
    </w:rPr>
  </w:style>
  <w:style w:type="character" w:customStyle="1" w:styleId="WW8Num14z2">
    <w:name w:val="WW8Num14z2"/>
    <w:uiPriority w:val="99"/>
    <w:rsid w:val="00DD62EB"/>
    <w:rPr>
      <w:rFonts w:ascii="Wingdings" w:hAnsi="Wingdings"/>
    </w:rPr>
  </w:style>
  <w:style w:type="character" w:customStyle="1" w:styleId="WW8Num14z3">
    <w:name w:val="WW8Num14z3"/>
    <w:uiPriority w:val="99"/>
    <w:rsid w:val="00DD62EB"/>
    <w:rPr>
      <w:rFonts w:ascii="Symbol" w:hAnsi="Symbol"/>
    </w:rPr>
  </w:style>
  <w:style w:type="character" w:customStyle="1" w:styleId="WW8Num14z4">
    <w:name w:val="WW8Num14z4"/>
    <w:uiPriority w:val="99"/>
    <w:rsid w:val="00DD62EB"/>
    <w:rPr>
      <w:rFonts w:ascii="Courier New" w:hAnsi="Courier New"/>
    </w:rPr>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uiPriority w:val="99"/>
    <w:rsid w:val="00DD62EB"/>
  </w:style>
  <w:style w:type="character" w:customStyle="1" w:styleId="WW8Num16z1">
    <w:name w:val="WW8Num16z1"/>
    <w:uiPriority w:val="99"/>
    <w:rsid w:val="00DD62EB"/>
    <w:rPr>
      <w:rFonts w:ascii="Symbol" w:hAnsi="Symbol"/>
    </w:rPr>
  </w:style>
  <w:style w:type="character" w:customStyle="1" w:styleId="WW8Num16z2">
    <w:name w:val="WW8Num16z2"/>
    <w:uiPriority w:val="99"/>
    <w:rsid w:val="00DD62EB"/>
    <w:rPr>
      <w:rFonts w:ascii="Wingdings" w:hAnsi="Wingdings"/>
    </w:rPr>
  </w:style>
  <w:style w:type="character" w:customStyle="1" w:styleId="WW8Num16z3">
    <w:name w:val="WW8Num16z3"/>
    <w:uiPriority w:val="99"/>
    <w:rsid w:val="00DD62EB"/>
    <w:rPr>
      <w:rFonts w:ascii="Symbol" w:hAnsi="Symbol"/>
    </w:rPr>
  </w:style>
  <w:style w:type="character" w:customStyle="1" w:styleId="WW8Num16z4">
    <w:name w:val="WW8Num16z4"/>
    <w:uiPriority w:val="99"/>
    <w:rsid w:val="00DD62EB"/>
    <w:rPr>
      <w:rFonts w:ascii="Courier New" w:hAnsi="Courier New"/>
    </w:rPr>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8Num17z1">
    <w:name w:val="WW8Num17z1"/>
    <w:uiPriority w:val="99"/>
    <w:rsid w:val="00DD62EB"/>
    <w:rPr>
      <w:rFonts w:ascii="Symbol" w:hAnsi="Symbol"/>
    </w:rPr>
  </w:style>
  <w:style w:type="character" w:customStyle="1" w:styleId="WW8Num17z2">
    <w:name w:val="WW8Num17z2"/>
    <w:uiPriority w:val="99"/>
    <w:rsid w:val="00DD62EB"/>
    <w:rPr>
      <w:rFonts w:ascii="Wingdings" w:hAnsi="Wingdings"/>
    </w:rPr>
  </w:style>
  <w:style w:type="character" w:customStyle="1" w:styleId="WW8Num17z3">
    <w:name w:val="WW8Num17z3"/>
    <w:uiPriority w:val="99"/>
    <w:rsid w:val="00DD62EB"/>
    <w:rPr>
      <w:rFonts w:ascii="Symbol" w:hAnsi="Symbol"/>
    </w:rPr>
  </w:style>
  <w:style w:type="character" w:customStyle="1" w:styleId="WW8Num17z4">
    <w:name w:val="WW8Num17z4"/>
    <w:uiPriority w:val="99"/>
    <w:rsid w:val="00DD62EB"/>
    <w:rPr>
      <w:rFonts w:ascii="Courier New" w:hAnsi="Courier New"/>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Policepardfaut">
    <w:name w:val="Police par défaut"/>
    <w:uiPriority w:val="99"/>
    <w:rsid w:val="00DD62EB"/>
  </w:style>
  <w:style w:type="character" w:customStyle="1" w:styleId="WW-DefaultParagraphFont11">
    <w:name w:val="WW-Default Paragraph Font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Policepardfaut1">
    <w:name w:val="Police par défaut1"/>
    <w:uiPriority w:val="99"/>
    <w:rsid w:val="00DD62EB"/>
  </w:style>
  <w:style w:type="character" w:customStyle="1" w:styleId="WW8Num10z1">
    <w:name w:val="WW8Num10z1"/>
    <w:uiPriority w:val="99"/>
    <w:rsid w:val="00DD62EB"/>
    <w:rPr>
      <w:rFonts w:ascii="Symbol" w:hAnsi="Symbol"/>
      <w:sz w:val="20"/>
    </w:rPr>
  </w:style>
  <w:style w:type="character" w:customStyle="1" w:styleId="WW8Num10z2">
    <w:name w:val="WW8Num10z2"/>
    <w:uiPriority w:val="99"/>
    <w:rsid w:val="00DD62EB"/>
    <w:rPr>
      <w:rFonts w:ascii="Wingdings" w:hAnsi="Wingdings"/>
    </w:rPr>
  </w:style>
  <w:style w:type="character" w:customStyle="1" w:styleId="WW8Num10z3">
    <w:name w:val="WW8Num10z3"/>
    <w:uiPriority w:val="99"/>
    <w:rsid w:val="00DD62EB"/>
    <w:rPr>
      <w:rFonts w:ascii="Symbol" w:hAnsi="Symbol"/>
    </w:rPr>
  </w:style>
  <w:style w:type="character" w:customStyle="1" w:styleId="WW8Num10z4">
    <w:name w:val="WW8Num10z4"/>
    <w:uiPriority w:val="99"/>
    <w:rsid w:val="00DD62EB"/>
    <w:rPr>
      <w:rFonts w:ascii="Courier New" w:hAnsi="Courier New"/>
    </w:rPr>
  </w:style>
  <w:style w:type="character" w:customStyle="1" w:styleId="WW8Num9z1">
    <w:name w:val="WW8Num9z1"/>
    <w:uiPriority w:val="99"/>
    <w:rsid w:val="00DD62EB"/>
    <w:rPr>
      <w:rFonts w:ascii="Courier New" w:hAnsi="Courier New"/>
    </w:rPr>
  </w:style>
  <w:style w:type="character" w:customStyle="1" w:styleId="WW8Num9z2">
    <w:name w:val="WW8Num9z2"/>
    <w:uiPriority w:val="99"/>
    <w:rsid w:val="00DD62EB"/>
    <w:rPr>
      <w:rFonts w:ascii="Wingdings" w:hAnsi="Wingdings"/>
    </w:rPr>
  </w:style>
  <w:style w:type="character" w:customStyle="1" w:styleId="WW8Num9z3">
    <w:name w:val="WW8Num9z3"/>
    <w:uiPriority w:val="99"/>
    <w:rsid w:val="00DD62EB"/>
    <w:rPr>
      <w:rFonts w:ascii="Symbol" w:hAnsi="Symbol"/>
    </w:rPr>
  </w:style>
  <w:style w:type="character" w:customStyle="1" w:styleId="Caractresdenumrotation">
    <w:name w:val="Caractères de numérotation"/>
    <w:uiPriority w:val="99"/>
    <w:rsid w:val="00DD62EB"/>
  </w:style>
  <w:style w:type="character" w:customStyle="1" w:styleId="Puces">
    <w:name w:val="Puces"/>
    <w:uiPriority w:val="99"/>
    <w:rsid w:val="00DD62EB"/>
    <w:rPr>
      <w:rFonts w:ascii="OpenSymbol" w:eastAsia="OpenSymbol" w:hAnsi="OpenSymbol"/>
    </w:rPr>
  </w:style>
  <w:style w:type="character" w:customStyle="1" w:styleId="Caractresdenotedebasdepage">
    <w:name w:val="Caractères de note de bas de page"/>
    <w:uiPriority w:val="99"/>
    <w:rsid w:val="00DD62EB"/>
    <w:rPr>
      <w:vertAlign w:val="superscript"/>
    </w:rPr>
  </w:style>
  <w:style w:type="character" w:customStyle="1" w:styleId="Appelnotedebasdep">
    <w:name w:val="Appel note de bas de p."/>
    <w:uiPriority w:val="99"/>
    <w:rsid w:val="00DD62EB"/>
    <w:rPr>
      <w:vertAlign w:val="superscript"/>
    </w:rPr>
  </w:style>
  <w:style w:type="character" w:customStyle="1" w:styleId="Caractresdenotedefin">
    <w:name w:val="Caractères de note de fin"/>
    <w:uiPriority w:val="99"/>
    <w:rsid w:val="00DD62EB"/>
    <w:rPr>
      <w:vertAlign w:val="superscript"/>
    </w:rPr>
  </w:style>
  <w:style w:type="character" w:customStyle="1" w:styleId="WW-Caractresdenotedefin">
    <w:name w:val="WW-Caractères de note de fin"/>
    <w:uiPriority w:val="99"/>
    <w:rsid w:val="00DD62EB"/>
  </w:style>
  <w:style w:type="character" w:styleId="EndnoteReference">
    <w:name w:val="endnote reference"/>
    <w:uiPriority w:val="99"/>
    <w:rsid w:val="00DD62EB"/>
    <w:rPr>
      <w:rFonts w:cs="Times New Roman"/>
      <w:vertAlign w:val="superscript"/>
    </w:rPr>
  </w:style>
  <w:style w:type="character" w:styleId="LineNumber">
    <w:name w:val="line number"/>
    <w:uiPriority w:val="99"/>
    <w:rsid w:val="00DD62EB"/>
    <w:rPr>
      <w:rFonts w:cs="Times New Roman"/>
    </w:rPr>
  </w:style>
  <w:style w:type="character" w:customStyle="1" w:styleId="WW8Num20z1">
    <w:name w:val="WW8Num20z1"/>
    <w:uiPriority w:val="99"/>
    <w:rsid w:val="00DD62EB"/>
    <w:rPr>
      <w:rFonts w:ascii="Courier New" w:hAnsi="Courier New"/>
    </w:rPr>
  </w:style>
  <w:style w:type="character" w:customStyle="1" w:styleId="WW8Num20z2">
    <w:name w:val="WW8Num20z2"/>
    <w:uiPriority w:val="99"/>
    <w:rsid w:val="00DD62EB"/>
    <w:rPr>
      <w:rFonts w:ascii="Wingdings" w:hAnsi="Wingdings"/>
    </w:rPr>
  </w:style>
  <w:style w:type="character" w:customStyle="1" w:styleId="WW8Num20z3">
    <w:name w:val="WW8Num20z3"/>
    <w:uiPriority w:val="99"/>
    <w:rsid w:val="00DD62EB"/>
    <w:rPr>
      <w:rFonts w:ascii="Symbol" w:hAnsi="Symbol"/>
    </w:rPr>
  </w:style>
  <w:style w:type="character" w:customStyle="1" w:styleId="WW8Num20z4">
    <w:name w:val="WW8Num20z4"/>
    <w:uiPriority w:val="99"/>
    <w:rsid w:val="00DD62EB"/>
    <w:rPr>
      <w:rFonts w:ascii="Courier New" w:hAnsi="Courier New"/>
    </w:rPr>
  </w:style>
  <w:style w:type="character" w:customStyle="1" w:styleId="WW-FootnoteReference">
    <w:name w:val="WW-Footnote Reference"/>
    <w:uiPriority w:val="99"/>
    <w:rsid w:val="00DD62EB"/>
    <w:rPr>
      <w:vertAlign w:val="superscript"/>
    </w:rPr>
  </w:style>
  <w:style w:type="character" w:customStyle="1" w:styleId="WW-EndnoteReference">
    <w:name w:val="WW-Endnote Reference"/>
    <w:uiPriority w:val="99"/>
    <w:rsid w:val="00DD62EB"/>
    <w:rPr>
      <w:vertAlign w:val="superscript"/>
    </w:rPr>
  </w:style>
  <w:style w:type="character" w:customStyle="1" w:styleId="WW-FootnoteReference1">
    <w:name w:val="WW-Footnote Reference1"/>
    <w:uiPriority w:val="99"/>
    <w:rsid w:val="00DD62EB"/>
    <w:rPr>
      <w:vertAlign w:val="superscript"/>
    </w:rPr>
  </w:style>
  <w:style w:type="character" w:customStyle="1" w:styleId="WW-EndnoteReference1">
    <w:name w:val="WW-Endnote Reference1"/>
    <w:uiPriority w:val="99"/>
    <w:rsid w:val="00DD62EB"/>
    <w:rPr>
      <w:vertAlign w:val="superscript"/>
    </w:rPr>
  </w:style>
  <w:style w:type="character" w:customStyle="1" w:styleId="apple-converted-space">
    <w:name w:val="apple-converted-space"/>
    <w:uiPriority w:val="99"/>
    <w:rsid w:val="00DD62EB"/>
    <w:rPr>
      <w:rFonts w:cs="Times New Roman"/>
    </w:rPr>
  </w:style>
  <w:style w:type="paragraph" w:customStyle="1" w:styleId="Titre">
    <w:name w:val="Titre"/>
    <w:basedOn w:val="Normal"/>
    <w:next w:val="BodyText"/>
    <w:uiPriority w:val="99"/>
    <w:rsid w:val="00DD62EB"/>
    <w:pPr>
      <w:keepNext/>
      <w:suppressAutoHyphens/>
      <w:spacing w:before="240" w:after="120"/>
    </w:pPr>
    <w:rPr>
      <w:rFonts w:ascii="Arial" w:eastAsia="SimSun" w:hAnsi="Arial" w:cs="Tahoma"/>
      <w:kern w:val="1"/>
      <w:sz w:val="28"/>
      <w:szCs w:val="28"/>
      <w:lang w:val="fr-FR" w:eastAsia="ar-SA"/>
    </w:rPr>
  </w:style>
  <w:style w:type="paragraph" w:customStyle="1" w:styleId="Lgende">
    <w:name w:val="Légende"/>
    <w:basedOn w:val="Normal"/>
    <w:uiPriority w:val="99"/>
    <w:rsid w:val="00DD62EB"/>
    <w:pPr>
      <w:suppressLineNumbers/>
      <w:suppressAutoHyphens/>
      <w:spacing w:before="120" w:after="120"/>
    </w:pPr>
    <w:rPr>
      <w:rFonts w:cs="Tahoma"/>
      <w:i/>
      <w:iCs/>
      <w:kern w:val="1"/>
      <w:sz w:val="24"/>
      <w:szCs w:val="24"/>
      <w:lang w:val="fr-FR" w:eastAsia="ar-SA"/>
    </w:rPr>
  </w:style>
  <w:style w:type="paragraph" w:customStyle="1" w:styleId="Index">
    <w:name w:val="Index"/>
    <w:basedOn w:val="Normal"/>
    <w:uiPriority w:val="99"/>
    <w:rsid w:val="00DD62EB"/>
    <w:pPr>
      <w:suppressLineNumbers/>
      <w:suppressAutoHyphens/>
    </w:pPr>
    <w:rPr>
      <w:rFonts w:cs="Tahoma"/>
      <w:kern w:val="1"/>
      <w:sz w:val="24"/>
      <w:szCs w:val="24"/>
      <w:lang w:val="fr-FR" w:eastAsia="ar-SA"/>
    </w:rPr>
  </w:style>
  <w:style w:type="paragraph" w:customStyle="1" w:styleId="Titre1">
    <w:name w:val="Titre1"/>
    <w:basedOn w:val="Normal"/>
    <w:next w:val="BodyText"/>
    <w:uiPriority w:val="99"/>
    <w:rsid w:val="00DD62EB"/>
    <w:pPr>
      <w:keepNext/>
      <w:suppressAutoHyphens/>
      <w:spacing w:before="240" w:after="120"/>
    </w:pPr>
    <w:rPr>
      <w:rFonts w:ascii="Arial" w:eastAsia="MS Mincho" w:hAnsi="Arial" w:cs="Tahoma"/>
      <w:kern w:val="1"/>
      <w:sz w:val="28"/>
      <w:szCs w:val="28"/>
      <w:lang w:val="fr-FR" w:eastAsia="ar-SA"/>
    </w:rPr>
  </w:style>
  <w:style w:type="paragraph" w:customStyle="1" w:styleId="Lgende1">
    <w:name w:val="Légende1"/>
    <w:basedOn w:val="Normal"/>
    <w:uiPriority w:val="99"/>
    <w:rsid w:val="00DD62EB"/>
    <w:pPr>
      <w:suppressLineNumbers/>
      <w:suppressAutoHyphens/>
      <w:spacing w:before="120" w:after="120"/>
    </w:pPr>
    <w:rPr>
      <w:rFonts w:cs="Tahoma"/>
      <w:i/>
      <w:iCs/>
      <w:kern w:val="1"/>
      <w:sz w:val="24"/>
      <w:szCs w:val="24"/>
      <w:lang w:val="fr-FR" w:eastAsia="ar-SA"/>
    </w:rPr>
  </w:style>
  <w:style w:type="paragraph" w:customStyle="1" w:styleId="Style2">
    <w:name w:val="Style2"/>
    <w:basedOn w:val="Normal"/>
    <w:uiPriority w:val="99"/>
    <w:rsid w:val="00DD62EB"/>
    <w:pPr>
      <w:suppressAutoHyphens/>
      <w:spacing w:before="85" w:after="57"/>
      <w:jc w:val="both"/>
    </w:pPr>
    <w:rPr>
      <w:b/>
      <w:bCs/>
      <w:kern w:val="1"/>
      <w:sz w:val="24"/>
      <w:szCs w:val="24"/>
      <w:lang w:val="en-GB" w:eastAsia="ar-SA"/>
    </w:rPr>
  </w:style>
  <w:style w:type="paragraph" w:styleId="EndnoteText">
    <w:name w:val="endnote text"/>
    <w:basedOn w:val="Normal"/>
    <w:link w:val="EndnoteTextChar"/>
    <w:uiPriority w:val="99"/>
    <w:rsid w:val="00DD62EB"/>
    <w:pPr>
      <w:suppressLineNumbers/>
      <w:suppressAutoHyphens/>
      <w:ind w:left="283" w:hanging="283"/>
    </w:pPr>
    <w:rPr>
      <w:kern w:val="1"/>
      <w:lang w:val="fr-FR" w:eastAsia="ar-SA"/>
    </w:rPr>
  </w:style>
  <w:style w:type="character" w:customStyle="1" w:styleId="EndnoteTextChar">
    <w:name w:val="Endnote Text Char"/>
    <w:link w:val="EndnoteText"/>
    <w:uiPriority w:val="99"/>
    <w:semiHidden/>
    <w:locked/>
    <w:rsid w:val="00667ADC"/>
    <w:rPr>
      <w:rFonts w:cs="Times New Roman"/>
      <w:sz w:val="20"/>
      <w:szCs w:val="20"/>
      <w:lang w:eastAsia="en-GB"/>
    </w:rPr>
  </w:style>
  <w:style w:type="paragraph" w:styleId="Revision">
    <w:name w:val="Revision"/>
    <w:uiPriority w:val="99"/>
    <w:rsid w:val="00DD62EB"/>
    <w:pPr>
      <w:suppressAutoHyphens/>
    </w:pPr>
    <w:rPr>
      <w:kern w:val="1"/>
      <w:sz w:val="24"/>
      <w:szCs w:val="24"/>
      <w:lang w:val="fr-FR" w:eastAsia="ar-SA"/>
    </w:rPr>
  </w:style>
  <w:style w:type="character" w:customStyle="1" w:styleId="WW-FootnoteReference12">
    <w:name w:val="WW-Footnote Reference12"/>
    <w:uiPriority w:val="99"/>
    <w:rsid w:val="00DD62EB"/>
    <w:rPr>
      <w:vertAlign w:val="superscript"/>
    </w:rPr>
  </w:style>
  <w:style w:type="character" w:customStyle="1" w:styleId="WW-FootnoteReference123">
    <w:name w:val="WW-Footnote Reference123"/>
    <w:uiPriority w:val="99"/>
    <w:rsid w:val="00DD62EB"/>
    <w:rPr>
      <w:vertAlign w:val="superscript"/>
    </w:rPr>
  </w:style>
  <w:style w:type="character" w:customStyle="1" w:styleId="WW-DefaultParagraphFont111">
    <w:name w:val="WW-Default Paragraph Font111"/>
    <w:uiPriority w:val="99"/>
    <w:rsid w:val="00DD62EB"/>
  </w:style>
  <w:style w:type="character" w:customStyle="1" w:styleId="WW-DefaultParagraphFont1111">
    <w:name w:val="WW-Default Paragraph Font1111"/>
    <w:uiPriority w:val="99"/>
    <w:rsid w:val="00DD62EB"/>
  </w:style>
  <w:style w:type="character" w:customStyle="1" w:styleId="WW-EndnoteReference12">
    <w:name w:val="WW-Endnote Reference12"/>
    <w:uiPriority w:val="99"/>
    <w:rsid w:val="00DD62EB"/>
    <w:rPr>
      <w:vertAlign w:val="superscript"/>
    </w:rPr>
  </w:style>
  <w:style w:type="character" w:customStyle="1" w:styleId="WW-EndnoteReference123">
    <w:name w:val="WW-Endnote Reference123"/>
    <w:uiPriority w:val="99"/>
    <w:rsid w:val="00DD62EB"/>
    <w:rPr>
      <w:vertAlign w:val="superscript"/>
    </w:rPr>
  </w:style>
  <w:style w:type="character" w:customStyle="1" w:styleId="CharChar2">
    <w:name w:val="Char Char2"/>
    <w:uiPriority w:val="99"/>
    <w:rsid w:val="00DD62EB"/>
    <w:rPr>
      <w:kern w:val="1"/>
      <w:lang w:val="en-GB" w:eastAsia="ar-SA" w:bidi="ar-SA"/>
    </w:rPr>
  </w:style>
  <w:style w:type="paragraph" w:customStyle="1" w:styleId="Lignehorizontale">
    <w:name w:val="Ligne horizontale"/>
    <w:basedOn w:val="Normal"/>
    <w:next w:val="BodyText"/>
    <w:uiPriority w:val="99"/>
    <w:rsid w:val="00DD62EB"/>
    <w:pPr>
      <w:suppressLineNumbers/>
      <w:pBdr>
        <w:bottom w:val="double" w:sz="2" w:space="0" w:color="808080"/>
      </w:pBdr>
      <w:suppressAutoHyphens/>
      <w:spacing w:after="283"/>
    </w:pPr>
    <w:rPr>
      <w:kern w:val="1"/>
      <w:sz w:val="12"/>
      <w:szCs w:val="12"/>
      <w:lang w:val="en-GB" w:eastAsia="ar-SA"/>
    </w:rPr>
  </w:style>
  <w:style w:type="paragraph" w:customStyle="1" w:styleId="CarCar3CharCharCarCarCharCharCarCarCharChar">
    <w:name w:val="Car Car3 Char Char Car Car Char Char Car Car Char Char"/>
    <w:basedOn w:val="Normal"/>
    <w:uiPriority w:val="99"/>
    <w:rsid w:val="00DD62EB"/>
    <w:pPr>
      <w:jc w:val="both"/>
    </w:pPr>
    <w:rPr>
      <w:rFonts w:ascii="Arial" w:eastAsia="Batang" w:hAnsi="Arial"/>
      <w:sz w:val="24"/>
      <w:szCs w:val="24"/>
      <w:lang w:val="pl-PL" w:eastAsia="pl-PL"/>
    </w:rPr>
  </w:style>
  <w:style w:type="paragraph" w:customStyle="1" w:styleId="CharCharChar1">
    <w:name w:val="Char Char Char1"/>
    <w:basedOn w:val="Normal"/>
    <w:uiPriority w:val="99"/>
    <w:rsid w:val="00DD62EB"/>
    <w:pPr>
      <w:jc w:val="both"/>
    </w:pPr>
    <w:rPr>
      <w:rFonts w:ascii="Arial" w:eastAsia="Batang" w:hAnsi="Arial"/>
      <w:sz w:val="24"/>
      <w:szCs w:val="24"/>
      <w:lang w:val="pl-PL" w:eastAsia="pl-PL"/>
    </w:rPr>
  </w:style>
  <w:style w:type="table" w:styleId="TableGrid8">
    <w:name w:val="Table Grid 8"/>
    <w:basedOn w:val="TableNormal"/>
    <w:uiPriority w:val="99"/>
    <w:rsid w:val="00DD62EB"/>
    <w:rPr>
      <w:rFonts w:ascii="Arial" w:eastAsia="Batang" w:hAnsi="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Char11">
    <w:name w:val="Char11"/>
    <w:basedOn w:val="Normal"/>
    <w:uiPriority w:val="99"/>
    <w:rsid w:val="00DD62EB"/>
    <w:pPr>
      <w:jc w:val="both"/>
    </w:pPr>
    <w:rPr>
      <w:rFonts w:ascii="Arial" w:eastAsia="Batang" w:hAnsi="Arial"/>
      <w:sz w:val="24"/>
      <w:szCs w:val="24"/>
      <w:lang w:val="pl-PL" w:eastAsia="pl-PL"/>
    </w:rPr>
  </w:style>
  <w:style w:type="paragraph" w:customStyle="1" w:styleId="CharCharCharCharCharChar">
    <w:name w:val="Char Char Char Char Char Char"/>
    <w:basedOn w:val="Normal"/>
    <w:uiPriority w:val="99"/>
    <w:rsid w:val="00DD62EB"/>
    <w:pPr>
      <w:jc w:val="both"/>
    </w:pPr>
    <w:rPr>
      <w:rFonts w:ascii="Arial" w:eastAsia="Batang" w:hAnsi="Arial"/>
      <w:sz w:val="24"/>
      <w:szCs w:val="24"/>
      <w:lang w:val="pl-PL" w:eastAsia="pl-PL"/>
    </w:rPr>
  </w:style>
  <w:style w:type="paragraph" w:customStyle="1" w:styleId="Paragraphedeliste">
    <w:name w:val="Paragraphe de liste"/>
    <w:basedOn w:val="Normal"/>
    <w:uiPriority w:val="99"/>
    <w:rsid w:val="00DD62EB"/>
    <w:pPr>
      <w:spacing w:after="200" w:line="276" w:lineRule="auto"/>
      <w:ind w:left="720"/>
      <w:contextualSpacing/>
      <w:jc w:val="both"/>
    </w:pPr>
    <w:rPr>
      <w:rFonts w:ascii="Calibri" w:hAnsi="Calibri"/>
      <w:sz w:val="22"/>
      <w:szCs w:val="22"/>
      <w:lang w:val="fr-FR" w:eastAsia="en-US"/>
    </w:rPr>
  </w:style>
  <w:style w:type="character" w:customStyle="1" w:styleId="a10">
    <w:name w:val="a1"/>
    <w:uiPriority w:val="99"/>
    <w:rsid w:val="00DD62EB"/>
    <w:rPr>
      <w:rFonts w:cs="Times New Roman"/>
    </w:rPr>
  </w:style>
  <w:style w:type="character" w:customStyle="1" w:styleId="a8">
    <w:name w:val="a"/>
    <w:uiPriority w:val="99"/>
    <w:rsid w:val="00DD62EB"/>
    <w:rPr>
      <w:rFonts w:cs="Times New Roman"/>
    </w:rPr>
  </w:style>
  <w:style w:type="paragraph" w:customStyle="1" w:styleId="Subindent">
    <w:name w:val="Sub indent"/>
    <w:basedOn w:val="Normal"/>
    <w:uiPriority w:val="99"/>
    <w:rsid w:val="00DD62EB"/>
    <w:pPr>
      <w:autoSpaceDE w:val="0"/>
      <w:autoSpaceDN w:val="0"/>
      <w:adjustRightInd w:val="0"/>
      <w:spacing w:line="240" w:lineRule="exact"/>
      <w:ind w:left="800" w:hanging="400"/>
      <w:jc w:val="both"/>
    </w:pPr>
    <w:rPr>
      <w:rFonts w:ascii="Times" w:eastAsia="Batang" w:hAnsi="Times"/>
      <w:sz w:val="22"/>
      <w:szCs w:val="16"/>
      <w:lang w:val="en-GB" w:eastAsia="en-US"/>
    </w:rPr>
  </w:style>
  <w:style w:type="paragraph" w:customStyle="1" w:styleId="1111">
    <w:name w:val="1.1.1.1"/>
    <w:basedOn w:val="11"/>
    <w:uiPriority w:val="99"/>
    <w:rsid w:val="00DD62EB"/>
    <w:pPr>
      <w:autoSpaceDE w:val="0"/>
      <w:autoSpaceDN w:val="0"/>
      <w:adjustRightInd w:val="0"/>
      <w:jc w:val="both"/>
    </w:pPr>
    <w:rPr>
      <w:rFonts w:eastAsia="Batang" w:cs="Times New Roman"/>
      <w:bCs w:val="0"/>
      <w:smallCaps/>
      <w:sz w:val="22"/>
      <w:szCs w:val="16"/>
      <w:lang w:eastAsia="en-US"/>
    </w:rPr>
  </w:style>
  <w:style w:type="paragraph" w:customStyle="1" w:styleId="11111">
    <w:name w:val="1.1.1.1.1"/>
    <w:basedOn w:val="11"/>
    <w:uiPriority w:val="99"/>
    <w:rsid w:val="00DD62EB"/>
    <w:pPr>
      <w:autoSpaceDE w:val="0"/>
      <w:autoSpaceDN w:val="0"/>
      <w:adjustRightInd w:val="0"/>
      <w:jc w:val="both"/>
    </w:pPr>
    <w:rPr>
      <w:rFonts w:eastAsia="Batang" w:cs="Times New Roman"/>
      <w:bCs w:val="0"/>
      <w:i/>
      <w:smallCaps/>
      <w:sz w:val="22"/>
      <w:szCs w:val="16"/>
      <w:lang w:eastAsia="en-US"/>
    </w:rPr>
  </w:style>
  <w:style w:type="paragraph" w:customStyle="1" w:styleId="Reference">
    <w:name w:val="Reference"/>
    <w:basedOn w:val="Normal"/>
    <w:uiPriority w:val="99"/>
    <w:rsid w:val="00DD62EB"/>
    <w:pPr>
      <w:autoSpaceDE w:val="0"/>
      <w:autoSpaceDN w:val="0"/>
      <w:adjustRightInd w:val="0"/>
      <w:ind w:left="400" w:hanging="400"/>
      <w:jc w:val="both"/>
    </w:pPr>
    <w:rPr>
      <w:rFonts w:ascii="Times" w:eastAsia="Batang" w:hAnsi="Times"/>
      <w:sz w:val="22"/>
      <w:szCs w:val="16"/>
      <w:lang w:val="en-GB" w:eastAsia="en-US"/>
    </w:rPr>
  </w:style>
  <w:style w:type="character" w:customStyle="1" w:styleId="CharChar">
    <w:name w:val="Char Char"/>
    <w:uiPriority w:val="99"/>
    <w:locked/>
    <w:rsid w:val="00DD62EB"/>
    <w:rPr>
      <w:rFonts w:ascii="Arial" w:eastAsia="Batang" w:hAnsi="Arial"/>
      <w:lang w:val="en-GB" w:eastAsia="en-US"/>
    </w:rPr>
  </w:style>
  <w:style w:type="paragraph" w:customStyle="1" w:styleId="TexteJTA">
    <w:name w:val="Texte JTA"/>
    <w:basedOn w:val="Normal"/>
    <w:uiPriority w:val="99"/>
    <w:rsid w:val="00DD62EB"/>
    <w:pPr>
      <w:widowControl w:val="0"/>
      <w:jc w:val="both"/>
    </w:pPr>
    <w:rPr>
      <w:rFonts w:ascii="Times" w:eastAsia="Batang" w:hAnsi="Times"/>
      <w:spacing w:val="-15"/>
      <w:sz w:val="22"/>
      <w:szCs w:val="16"/>
      <w:lang w:val="fr-FR" w:eastAsia="fr-FR"/>
    </w:rPr>
  </w:style>
  <w:style w:type="paragraph" w:customStyle="1" w:styleId="Level1">
    <w:name w:val="Level 1"/>
    <w:basedOn w:val="Normal"/>
    <w:uiPriority w:val="99"/>
    <w:rsid w:val="00DD62EB"/>
    <w:pPr>
      <w:widowControl w:val="0"/>
      <w:ind w:left="720" w:hanging="720"/>
      <w:jc w:val="both"/>
    </w:pPr>
    <w:rPr>
      <w:rFonts w:ascii="Arial" w:eastAsia="Batang" w:hAnsi="Arial"/>
      <w:sz w:val="22"/>
      <w:szCs w:val="16"/>
      <w:lang w:eastAsia="en-US"/>
    </w:rPr>
  </w:style>
  <w:style w:type="paragraph" w:customStyle="1" w:styleId="En-ttedetabledesmatires">
    <w:name w:val="En-tête de table des matières"/>
    <w:basedOn w:val="Heading1"/>
    <w:next w:val="Normal"/>
    <w:uiPriority w:val="99"/>
    <w:rsid w:val="00DD62EB"/>
    <w:pPr>
      <w:keepLines/>
      <w:spacing w:before="480" w:line="276" w:lineRule="auto"/>
      <w:outlineLvl w:val="9"/>
    </w:pPr>
    <w:rPr>
      <w:rFonts w:ascii="Cambria" w:eastAsia="Batang" w:hAnsi="Cambria"/>
      <w:bCs/>
      <w:color w:val="365F91"/>
      <w:sz w:val="28"/>
      <w:szCs w:val="28"/>
      <w:lang w:val="fr-FR" w:eastAsia="en-US"/>
    </w:rPr>
  </w:style>
  <w:style w:type="table" w:styleId="TableGrid7">
    <w:name w:val="Table Grid 7"/>
    <w:basedOn w:val="TableNormal"/>
    <w:uiPriority w:val="99"/>
    <w:rsid w:val="00DD62EB"/>
    <w:pPr>
      <w:widowControl w:val="0"/>
    </w:pPr>
    <w:rPr>
      <w:rFonts w:ascii="Arial" w:eastAsia="Batang" w:hAnsi="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itation">
    <w:name w:val="Citation"/>
    <w:basedOn w:val="Normal"/>
    <w:next w:val="Normal"/>
    <w:link w:val="CitationCar"/>
    <w:uiPriority w:val="99"/>
    <w:rsid w:val="00DD62EB"/>
    <w:pPr>
      <w:widowControl w:val="0"/>
      <w:jc w:val="both"/>
    </w:pPr>
    <w:rPr>
      <w:rFonts w:ascii="Arial" w:eastAsia="Batang" w:hAnsi="Arial"/>
      <w:i/>
      <w:color w:val="000000"/>
      <w:sz w:val="24"/>
      <w:lang w:eastAsia="en-US"/>
    </w:rPr>
  </w:style>
  <w:style w:type="character" w:customStyle="1" w:styleId="CitationCar">
    <w:name w:val="Citation Car"/>
    <w:link w:val="Citation"/>
    <w:uiPriority w:val="99"/>
    <w:locked/>
    <w:rsid w:val="00DD62EB"/>
    <w:rPr>
      <w:rFonts w:ascii="Arial" w:eastAsia="Batang" w:hAnsi="Arial"/>
      <w:i/>
      <w:snapToGrid w:val="0"/>
      <w:color w:val="000000"/>
      <w:sz w:val="24"/>
      <w:lang w:val="en-US" w:eastAsia="en-US"/>
    </w:rPr>
  </w:style>
  <w:style w:type="paragraph" w:customStyle="1" w:styleId="CharChar19CharCharCharChar">
    <w:name w:val="Char Char19 Char Char Char Char"/>
    <w:basedOn w:val="Normal"/>
    <w:uiPriority w:val="99"/>
    <w:rsid w:val="00DD62EB"/>
    <w:pPr>
      <w:jc w:val="both"/>
    </w:pPr>
    <w:rPr>
      <w:rFonts w:ascii="Arial" w:hAnsi="Arial"/>
      <w:sz w:val="24"/>
      <w:szCs w:val="24"/>
      <w:lang w:val="pl-PL" w:eastAsia="pl-PL"/>
    </w:rPr>
  </w:style>
  <w:style w:type="paragraph" w:customStyle="1" w:styleId="texte1">
    <w:name w:val="texte 1"/>
    <w:basedOn w:val="Normal"/>
    <w:uiPriority w:val="99"/>
    <w:rsid w:val="00DD62EB"/>
    <w:pPr>
      <w:spacing w:before="100" w:beforeAutospacing="1" w:after="100" w:afterAutospacing="1"/>
      <w:jc w:val="both"/>
    </w:pPr>
    <w:rPr>
      <w:rFonts w:ascii="Arial" w:hAnsi="Arial" w:cs="Arial"/>
      <w:sz w:val="22"/>
      <w:szCs w:val="22"/>
      <w:lang w:val="en-GB" w:eastAsia="fr-FR"/>
    </w:rPr>
  </w:style>
  <w:style w:type="character" w:customStyle="1" w:styleId="st1">
    <w:name w:val="st1"/>
    <w:uiPriority w:val="99"/>
    <w:rsid w:val="00DD62EB"/>
    <w:rPr>
      <w:rFonts w:cs="Times New Roman"/>
    </w:rPr>
  </w:style>
  <w:style w:type="paragraph" w:styleId="TOCHeading">
    <w:name w:val="TOC Heading"/>
    <w:basedOn w:val="Heading1"/>
    <w:next w:val="Normal"/>
    <w:uiPriority w:val="99"/>
    <w:qFormat/>
    <w:rsid w:val="00DD62EB"/>
    <w:pPr>
      <w:keepLines/>
      <w:spacing w:before="480" w:line="276" w:lineRule="auto"/>
      <w:outlineLvl w:val="9"/>
    </w:pPr>
    <w:rPr>
      <w:rFonts w:ascii="Cambria" w:eastAsia="SimSun" w:hAnsi="Cambria" w:cs="Cambria"/>
      <w:bCs/>
      <w:color w:val="365F91"/>
      <w:sz w:val="28"/>
      <w:szCs w:val="28"/>
      <w:lang w:eastAsia="ja-JP"/>
    </w:rPr>
  </w:style>
  <w:style w:type="paragraph" w:customStyle="1" w:styleId="CarCar3CharCharCarCarCharCharCarCar">
    <w:name w:val="Car Car3 Char Char Car Car Char Char Car Car"/>
    <w:basedOn w:val="Normal"/>
    <w:uiPriority w:val="99"/>
    <w:rsid w:val="00DD62EB"/>
    <w:rPr>
      <w:rFonts w:eastAsia="Batang"/>
      <w:sz w:val="24"/>
      <w:szCs w:val="24"/>
      <w:lang w:val="pl-PL" w:eastAsia="pl-PL"/>
    </w:rPr>
  </w:style>
  <w:style w:type="character" w:customStyle="1" w:styleId="style10">
    <w:name w:val="style1"/>
    <w:uiPriority w:val="99"/>
    <w:rsid w:val="00DD62EB"/>
  </w:style>
  <w:style w:type="character" w:customStyle="1" w:styleId="st">
    <w:name w:val="st"/>
    <w:uiPriority w:val="99"/>
    <w:rsid w:val="00DD62EB"/>
    <w:rPr>
      <w:rFonts w:cs="Times New Roman"/>
    </w:rPr>
  </w:style>
  <w:style w:type="paragraph" w:customStyle="1" w:styleId="Char3">
    <w:name w:val="Char3"/>
    <w:basedOn w:val="Normal"/>
    <w:uiPriority w:val="99"/>
    <w:rsid w:val="00501860"/>
    <w:pPr>
      <w:spacing w:after="160" w:line="240" w:lineRule="exact"/>
    </w:pPr>
    <w:rPr>
      <w:rFonts w:ascii="Arial" w:hAnsi="Arial"/>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TW"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617212"/>
    <w:rPr>
      <w:lang w:val="en-US" w:eastAsia="en-GB"/>
    </w:rPr>
  </w:style>
  <w:style w:type="paragraph" w:styleId="Heading1">
    <w:name w:val="heading 1"/>
    <w:basedOn w:val="Normal"/>
    <w:next w:val="Normal"/>
    <w:link w:val="Heading1Char"/>
    <w:uiPriority w:val="99"/>
    <w:qFormat/>
    <w:rsid w:val="00FC6A37"/>
    <w:pPr>
      <w:keepNext/>
      <w:outlineLvl w:val="0"/>
    </w:pPr>
    <w:rPr>
      <w:b/>
      <w:sz w:val="24"/>
    </w:rPr>
  </w:style>
  <w:style w:type="paragraph" w:styleId="Heading2">
    <w:name w:val="heading 2"/>
    <w:basedOn w:val="Normal"/>
    <w:next w:val="Normal"/>
    <w:link w:val="Heading2Char"/>
    <w:uiPriority w:val="99"/>
    <w:qFormat/>
    <w:rsid w:val="00FC6A37"/>
    <w:pPr>
      <w:keepNext/>
      <w:jc w:val="both"/>
      <w:outlineLvl w:val="1"/>
    </w:pPr>
    <w:rPr>
      <w:rFonts w:ascii="Arial" w:hAnsi="Arial" w:cs="Arial"/>
      <w:b/>
      <w:bCs/>
      <w:sz w:val="24"/>
      <w:szCs w:val="24"/>
    </w:rPr>
  </w:style>
  <w:style w:type="paragraph" w:styleId="Heading3">
    <w:name w:val="heading 3"/>
    <w:basedOn w:val="heading20"/>
    <w:link w:val="Heading3Char"/>
    <w:uiPriority w:val="99"/>
    <w:qFormat/>
    <w:rsid w:val="00DD62EB"/>
    <w:pPr>
      <w:outlineLvl w:val="2"/>
    </w:pPr>
    <w:rPr>
      <w:i/>
    </w:rPr>
  </w:style>
  <w:style w:type="paragraph" w:styleId="Heading4">
    <w:name w:val="heading 4"/>
    <w:basedOn w:val="Normal"/>
    <w:next w:val="Normal"/>
    <w:link w:val="Heading4Char"/>
    <w:uiPriority w:val="99"/>
    <w:qFormat/>
    <w:rsid w:val="00F409CB"/>
    <w:pPr>
      <w:keepNext/>
      <w:spacing w:before="240" w:after="60"/>
      <w:outlineLvl w:val="3"/>
    </w:pPr>
    <w:rPr>
      <w:b/>
      <w:bCs/>
      <w:sz w:val="28"/>
      <w:szCs w:val="28"/>
    </w:rPr>
  </w:style>
  <w:style w:type="paragraph" w:styleId="Heading5">
    <w:name w:val="heading 5"/>
    <w:basedOn w:val="Normal"/>
    <w:next w:val="Normal"/>
    <w:link w:val="Heading5Char"/>
    <w:uiPriority w:val="99"/>
    <w:qFormat/>
    <w:rsid w:val="00F409CB"/>
    <w:pPr>
      <w:spacing w:before="240" w:after="60"/>
      <w:outlineLvl w:val="4"/>
    </w:pPr>
    <w:rPr>
      <w:b/>
      <w:bCs/>
      <w:i/>
      <w:iCs/>
      <w:sz w:val="26"/>
      <w:szCs w:val="26"/>
    </w:rPr>
  </w:style>
  <w:style w:type="paragraph" w:styleId="Heading6">
    <w:name w:val="heading 6"/>
    <w:basedOn w:val="Normal"/>
    <w:next w:val="Normal"/>
    <w:link w:val="Heading6Char"/>
    <w:uiPriority w:val="99"/>
    <w:qFormat/>
    <w:rsid w:val="00F409CB"/>
    <w:pPr>
      <w:spacing w:before="240" w:after="60"/>
      <w:outlineLvl w:val="5"/>
    </w:pPr>
    <w:rPr>
      <w:b/>
      <w:bCs/>
      <w:sz w:val="22"/>
      <w:szCs w:val="22"/>
    </w:rPr>
  </w:style>
  <w:style w:type="paragraph" w:styleId="Heading7">
    <w:name w:val="heading 7"/>
    <w:basedOn w:val="Normal"/>
    <w:next w:val="Normal"/>
    <w:link w:val="Heading7Char"/>
    <w:uiPriority w:val="99"/>
    <w:qFormat/>
    <w:rsid w:val="00C6454D"/>
    <w:pPr>
      <w:keepNext/>
      <w:widowControl w:val="0"/>
      <w:tabs>
        <w:tab w:val="left" w:pos="873"/>
        <w:tab w:val="left" w:pos="1411"/>
      </w:tabs>
      <w:outlineLvl w:val="6"/>
    </w:pPr>
    <w:rPr>
      <w:rFonts w:ascii="Arial" w:hAnsi="Arial"/>
      <w:b/>
      <w:sz w:val="22"/>
      <w:lang w:eastAsia="en-US"/>
    </w:rPr>
  </w:style>
  <w:style w:type="paragraph" w:styleId="Heading8">
    <w:name w:val="heading 8"/>
    <w:basedOn w:val="Normal"/>
    <w:next w:val="Normal"/>
    <w:link w:val="Heading8Char"/>
    <w:uiPriority w:val="99"/>
    <w:qFormat/>
    <w:rsid w:val="00C6454D"/>
    <w:pPr>
      <w:keepNext/>
      <w:widowControl w:val="0"/>
      <w:ind w:firstLine="1134"/>
      <w:outlineLvl w:val="7"/>
    </w:pPr>
    <w:rPr>
      <w:rFonts w:ascii="Arial" w:hAnsi="Arial"/>
      <w:b/>
      <w:i/>
      <w:sz w:val="22"/>
      <w:lang w:eastAsia="en-US"/>
    </w:rPr>
  </w:style>
  <w:style w:type="paragraph" w:styleId="Heading9">
    <w:name w:val="heading 9"/>
    <w:basedOn w:val="Normal"/>
    <w:next w:val="Normal"/>
    <w:link w:val="Heading9Char"/>
    <w:uiPriority w:val="99"/>
    <w:qFormat/>
    <w:rsid w:val="00C6454D"/>
    <w:pPr>
      <w:keepNext/>
      <w:widowControl w:val="0"/>
      <w:jc w:val="center"/>
      <w:outlineLvl w:val="8"/>
    </w:pPr>
    <w:rPr>
      <w:rFonts w:ascii="Arial" w:hAnsi="Arial"/>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667ADC"/>
    <w:rPr>
      <w:rFonts w:ascii="Cambria" w:hAnsi="Cambria" w:cs="Times New Roman"/>
      <w:b/>
      <w:bCs/>
      <w:kern w:val="32"/>
      <w:sz w:val="32"/>
      <w:szCs w:val="32"/>
      <w:lang w:eastAsia="en-GB"/>
    </w:rPr>
  </w:style>
  <w:style w:type="character" w:customStyle="1" w:styleId="Heading2Char">
    <w:name w:val="Heading 2 Char"/>
    <w:link w:val="Heading2"/>
    <w:uiPriority w:val="99"/>
    <w:semiHidden/>
    <w:locked/>
    <w:rsid w:val="00667ADC"/>
    <w:rPr>
      <w:rFonts w:ascii="Cambria" w:hAnsi="Cambria" w:cs="Times New Roman"/>
      <w:b/>
      <w:bCs/>
      <w:i/>
      <w:iCs/>
      <w:sz w:val="28"/>
      <w:szCs w:val="28"/>
      <w:lang w:eastAsia="en-GB"/>
    </w:rPr>
  </w:style>
  <w:style w:type="character" w:customStyle="1" w:styleId="Heading3Char">
    <w:name w:val="Heading 3 Char"/>
    <w:link w:val="Heading3"/>
    <w:uiPriority w:val="99"/>
    <w:semiHidden/>
    <w:locked/>
    <w:rsid w:val="00667ADC"/>
    <w:rPr>
      <w:rFonts w:ascii="Cambria" w:hAnsi="Cambria" w:cs="Times New Roman"/>
      <w:b/>
      <w:bCs/>
      <w:sz w:val="26"/>
      <w:szCs w:val="26"/>
      <w:lang w:eastAsia="en-GB"/>
    </w:rPr>
  </w:style>
  <w:style w:type="character" w:customStyle="1" w:styleId="Heading4Char">
    <w:name w:val="Heading 4 Char"/>
    <w:link w:val="Heading4"/>
    <w:uiPriority w:val="99"/>
    <w:semiHidden/>
    <w:locked/>
    <w:rsid w:val="00667ADC"/>
    <w:rPr>
      <w:rFonts w:ascii="Calibri" w:hAnsi="Calibri" w:cs="Times New Roman"/>
      <w:b/>
      <w:bCs/>
      <w:sz w:val="28"/>
      <w:szCs w:val="28"/>
      <w:lang w:eastAsia="en-GB"/>
    </w:rPr>
  </w:style>
  <w:style w:type="character" w:customStyle="1" w:styleId="Heading5Char">
    <w:name w:val="Heading 5 Char"/>
    <w:link w:val="Heading5"/>
    <w:uiPriority w:val="99"/>
    <w:semiHidden/>
    <w:locked/>
    <w:rsid w:val="00667ADC"/>
    <w:rPr>
      <w:rFonts w:ascii="Calibri" w:hAnsi="Calibri" w:cs="Times New Roman"/>
      <w:b/>
      <w:bCs/>
      <w:i/>
      <w:iCs/>
      <w:sz w:val="26"/>
      <w:szCs w:val="26"/>
      <w:lang w:eastAsia="en-GB"/>
    </w:rPr>
  </w:style>
  <w:style w:type="character" w:customStyle="1" w:styleId="Heading6Char">
    <w:name w:val="Heading 6 Char"/>
    <w:link w:val="Heading6"/>
    <w:uiPriority w:val="99"/>
    <w:semiHidden/>
    <w:locked/>
    <w:rsid w:val="00667ADC"/>
    <w:rPr>
      <w:rFonts w:ascii="Calibri" w:hAnsi="Calibri" w:cs="Times New Roman"/>
      <w:b/>
      <w:bCs/>
      <w:lang w:eastAsia="en-GB"/>
    </w:rPr>
  </w:style>
  <w:style w:type="character" w:customStyle="1" w:styleId="Heading7Char">
    <w:name w:val="Heading 7 Char"/>
    <w:link w:val="Heading7"/>
    <w:uiPriority w:val="99"/>
    <w:semiHidden/>
    <w:locked/>
    <w:rsid w:val="00667ADC"/>
    <w:rPr>
      <w:rFonts w:ascii="Calibri" w:hAnsi="Calibri" w:cs="Times New Roman"/>
      <w:sz w:val="24"/>
      <w:szCs w:val="24"/>
      <w:lang w:eastAsia="en-GB"/>
    </w:rPr>
  </w:style>
  <w:style w:type="character" w:customStyle="1" w:styleId="Heading8Char">
    <w:name w:val="Heading 8 Char"/>
    <w:link w:val="Heading8"/>
    <w:uiPriority w:val="99"/>
    <w:semiHidden/>
    <w:locked/>
    <w:rsid w:val="00667ADC"/>
    <w:rPr>
      <w:rFonts w:ascii="Calibri" w:hAnsi="Calibri" w:cs="Times New Roman"/>
      <w:i/>
      <w:iCs/>
      <w:sz w:val="24"/>
      <w:szCs w:val="24"/>
      <w:lang w:eastAsia="en-GB"/>
    </w:rPr>
  </w:style>
  <w:style w:type="character" w:customStyle="1" w:styleId="Heading9Char">
    <w:name w:val="Heading 9 Char"/>
    <w:link w:val="Heading9"/>
    <w:uiPriority w:val="99"/>
    <w:semiHidden/>
    <w:locked/>
    <w:rsid w:val="00667ADC"/>
    <w:rPr>
      <w:rFonts w:ascii="Cambria" w:hAnsi="Cambria" w:cs="Times New Roman"/>
      <w:lang w:eastAsia="en-GB"/>
    </w:rPr>
  </w:style>
  <w:style w:type="paragraph" w:styleId="BalloonText">
    <w:name w:val="Balloon Text"/>
    <w:basedOn w:val="Normal"/>
    <w:link w:val="BalloonTextChar"/>
    <w:uiPriority w:val="99"/>
    <w:semiHidden/>
    <w:rsid w:val="00B10D27"/>
    <w:rPr>
      <w:rFonts w:ascii="Tahoma" w:hAnsi="Tahoma" w:cs="Tahoma"/>
      <w:sz w:val="16"/>
      <w:szCs w:val="16"/>
    </w:rPr>
  </w:style>
  <w:style w:type="character" w:customStyle="1" w:styleId="BalloonTextChar">
    <w:name w:val="Balloon Text Char"/>
    <w:link w:val="BalloonText"/>
    <w:uiPriority w:val="99"/>
    <w:semiHidden/>
    <w:locked/>
    <w:rsid w:val="00667ADC"/>
    <w:rPr>
      <w:rFonts w:cs="Times New Roman"/>
      <w:sz w:val="2"/>
      <w:lang w:eastAsia="en-GB"/>
    </w:rPr>
  </w:style>
  <w:style w:type="paragraph" w:customStyle="1" w:styleId="Style">
    <w:name w:val="Style"/>
    <w:basedOn w:val="Normal"/>
    <w:uiPriority w:val="99"/>
    <w:rsid w:val="002D56A1"/>
    <w:rPr>
      <w:sz w:val="24"/>
      <w:szCs w:val="24"/>
      <w:lang w:val="pl-PL" w:eastAsia="pl-PL"/>
    </w:rPr>
  </w:style>
  <w:style w:type="paragraph" w:customStyle="1" w:styleId="Char">
    <w:name w:val="Char"/>
    <w:basedOn w:val="Normal"/>
    <w:uiPriority w:val="99"/>
    <w:rsid w:val="00AF773A"/>
    <w:pPr>
      <w:spacing w:after="160" w:line="240" w:lineRule="exact"/>
    </w:pPr>
    <w:rPr>
      <w:rFonts w:ascii="Arial" w:hAnsi="Arial"/>
      <w:szCs w:val="24"/>
      <w:lang w:val="fr-FR" w:eastAsia="fr-FR"/>
    </w:rPr>
  </w:style>
  <w:style w:type="paragraph" w:styleId="BodyText3">
    <w:name w:val="Body Text 3"/>
    <w:basedOn w:val="Normal"/>
    <w:link w:val="BodyText3Char1"/>
    <w:uiPriority w:val="99"/>
    <w:rsid w:val="00FC6A37"/>
    <w:pPr>
      <w:widowControl w:val="0"/>
    </w:pPr>
    <w:rPr>
      <w:rFonts w:ascii="Arial" w:hAnsi="Arial"/>
      <w:sz w:val="22"/>
      <w:lang w:eastAsia="en-US"/>
    </w:rPr>
  </w:style>
  <w:style w:type="character" w:customStyle="1" w:styleId="BodyText3Char">
    <w:name w:val="Body Text 3 Char"/>
    <w:uiPriority w:val="99"/>
    <w:semiHidden/>
    <w:locked/>
    <w:rsid w:val="00667ADC"/>
    <w:rPr>
      <w:rFonts w:cs="Times New Roman"/>
      <w:sz w:val="16"/>
      <w:szCs w:val="16"/>
      <w:lang w:eastAsia="en-GB"/>
    </w:rPr>
  </w:style>
  <w:style w:type="character" w:customStyle="1" w:styleId="BodyText3Char1">
    <w:name w:val="Body Text 3 Char1"/>
    <w:link w:val="BodyText3"/>
    <w:uiPriority w:val="99"/>
    <w:locked/>
    <w:rsid w:val="00DD62EB"/>
    <w:rPr>
      <w:rFonts w:ascii="Arial" w:hAnsi="Arial"/>
      <w:sz w:val="22"/>
      <w:lang w:val="en-US" w:eastAsia="en-US"/>
    </w:rPr>
  </w:style>
  <w:style w:type="paragraph" w:styleId="Header">
    <w:name w:val="header"/>
    <w:basedOn w:val="Normal"/>
    <w:link w:val="HeaderChar"/>
    <w:uiPriority w:val="99"/>
    <w:rsid w:val="00FC6A37"/>
    <w:pPr>
      <w:tabs>
        <w:tab w:val="center" w:pos="4320"/>
        <w:tab w:val="right" w:pos="8640"/>
      </w:tabs>
    </w:pPr>
  </w:style>
  <w:style w:type="character" w:customStyle="1" w:styleId="HeaderChar">
    <w:name w:val="Header Char"/>
    <w:link w:val="Header"/>
    <w:uiPriority w:val="99"/>
    <w:semiHidden/>
    <w:locked/>
    <w:rsid w:val="00667ADC"/>
    <w:rPr>
      <w:rFonts w:cs="Times New Roman"/>
      <w:sz w:val="20"/>
      <w:szCs w:val="20"/>
      <w:lang w:eastAsia="en-GB"/>
    </w:rPr>
  </w:style>
  <w:style w:type="paragraph" w:styleId="Footer">
    <w:name w:val="footer"/>
    <w:basedOn w:val="Normal"/>
    <w:link w:val="FooterChar"/>
    <w:uiPriority w:val="99"/>
    <w:rsid w:val="00FC6A37"/>
    <w:pPr>
      <w:tabs>
        <w:tab w:val="center" w:pos="4320"/>
        <w:tab w:val="right" w:pos="8640"/>
      </w:tabs>
    </w:pPr>
  </w:style>
  <w:style w:type="character" w:customStyle="1" w:styleId="FooterChar">
    <w:name w:val="Footer Char"/>
    <w:link w:val="Footer"/>
    <w:uiPriority w:val="99"/>
    <w:semiHidden/>
    <w:locked/>
    <w:rsid w:val="00667ADC"/>
    <w:rPr>
      <w:rFonts w:cs="Times New Roman"/>
      <w:sz w:val="20"/>
      <w:szCs w:val="20"/>
      <w:lang w:eastAsia="en-GB"/>
    </w:rPr>
  </w:style>
  <w:style w:type="character" w:styleId="PageNumber">
    <w:name w:val="page number"/>
    <w:uiPriority w:val="99"/>
    <w:rsid w:val="00FC6A37"/>
    <w:rPr>
      <w:rFonts w:cs="Times New Roman"/>
    </w:rPr>
  </w:style>
  <w:style w:type="character" w:styleId="Hyperlink">
    <w:name w:val="Hyperlink"/>
    <w:uiPriority w:val="99"/>
    <w:rsid w:val="00FC6A37"/>
    <w:rPr>
      <w:rFonts w:cs="Times New Roman"/>
      <w:color w:val="0000FF"/>
      <w:u w:val="single"/>
    </w:rPr>
  </w:style>
  <w:style w:type="character" w:styleId="FollowedHyperlink">
    <w:name w:val="FollowedHyperlink"/>
    <w:uiPriority w:val="99"/>
    <w:rsid w:val="00FC6A37"/>
    <w:rPr>
      <w:rFonts w:cs="Times New Roman"/>
      <w:color w:val="800080"/>
      <w:u w:val="single"/>
    </w:rPr>
  </w:style>
  <w:style w:type="paragraph" w:styleId="BodyText">
    <w:name w:val="Body Text"/>
    <w:basedOn w:val="Normal"/>
    <w:link w:val="BodyTextChar"/>
    <w:uiPriority w:val="99"/>
    <w:rsid w:val="00FA47D3"/>
    <w:pPr>
      <w:spacing w:after="120"/>
    </w:pPr>
  </w:style>
  <w:style w:type="character" w:customStyle="1" w:styleId="BodyTextChar">
    <w:name w:val="Body Text Char"/>
    <w:link w:val="BodyText"/>
    <w:uiPriority w:val="99"/>
    <w:semiHidden/>
    <w:locked/>
    <w:rsid w:val="00667ADC"/>
    <w:rPr>
      <w:rFonts w:cs="Times New Roman"/>
      <w:sz w:val="20"/>
      <w:szCs w:val="20"/>
      <w:lang w:eastAsia="en-GB"/>
    </w:rPr>
  </w:style>
  <w:style w:type="paragraph" w:styleId="BodyText2">
    <w:name w:val="Body Text 2"/>
    <w:basedOn w:val="Normal"/>
    <w:link w:val="BodyText2Char"/>
    <w:uiPriority w:val="99"/>
    <w:rsid w:val="00FA47D3"/>
    <w:pPr>
      <w:spacing w:after="120" w:line="480" w:lineRule="auto"/>
    </w:pPr>
    <w:rPr>
      <w:rFonts w:eastAsia="SimSun"/>
      <w:sz w:val="24"/>
      <w:szCs w:val="24"/>
      <w:lang w:val="en-GB" w:eastAsia="zh-CN"/>
    </w:rPr>
  </w:style>
  <w:style w:type="character" w:customStyle="1" w:styleId="BodyText2Char">
    <w:name w:val="Body Text 2 Char"/>
    <w:link w:val="BodyText2"/>
    <w:uiPriority w:val="99"/>
    <w:semiHidden/>
    <w:locked/>
    <w:rsid w:val="00667ADC"/>
    <w:rPr>
      <w:rFonts w:cs="Times New Roman"/>
      <w:sz w:val="20"/>
      <w:szCs w:val="20"/>
      <w:lang w:eastAsia="en-GB"/>
    </w:rPr>
  </w:style>
  <w:style w:type="character" w:styleId="Emphasis">
    <w:name w:val="Emphasis"/>
    <w:uiPriority w:val="99"/>
    <w:qFormat/>
    <w:rsid w:val="00FA47D3"/>
    <w:rPr>
      <w:rFonts w:cs="Times New Roman"/>
      <w:i/>
    </w:rPr>
  </w:style>
  <w:style w:type="paragraph" w:styleId="PlainText">
    <w:name w:val="Plain Text"/>
    <w:basedOn w:val="Normal"/>
    <w:link w:val="PlainTextChar1"/>
    <w:uiPriority w:val="99"/>
    <w:rsid w:val="00FA47D3"/>
    <w:rPr>
      <w:rFonts w:ascii="Courier New" w:hAnsi="Courier New"/>
      <w:lang w:eastAsia="en-US"/>
    </w:rPr>
  </w:style>
  <w:style w:type="character" w:customStyle="1" w:styleId="PlainTextChar">
    <w:name w:val="Plain Text Char"/>
    <w:uiPriority w:val="99"/>
    <w:semiHidden/>
    <w:locked/>
    <w:rsid w:val="00667ADC"/>
    <w:rPr>
      <w:rFonts w:ascii="Courier New" w:hAnsi="Courier New" w:cs="Courier New"/>
      <w:sz w:val="20"/>
      <w:szCs w:val="20"/>
      <w:lang w:eastAsia="en-GB"/>
    </w:rPr>
  </w:style>
  <w:style w:type="character" w:customStyle="1" w:styleId="PlainTextChar1">
    <w:name w:val="Plain Text Char1"/>
    <w:link w:val="PlainText"/>
    <w:uiPriority w:val="99"/>
    <w:locked/>
    <w:rsid w:val="00BA0B63"/>
    <w:rPr>
      <w:rFonts w:ascii="Courier New" w:hAnsi="Courier New"/>
      <w:lang w:val="en-US" w:eastAsia="en-US"/>
    </w:rPr>
  </w:style>
  <w:style w:type="paragraph" w:styleId="TOC2">
    <w:name w:val="toc 2"/>
    <w:basedOn w:val="Normal"/>
    <w:next w:val="Normal"/>
    <w:autoRedefine/>
    <w:uiPriority w:val="99"/>
    <w:semiHidden/>
    <w:rsid w:val="00377DE5"/>
    <w:pPr>
      <w:tabs>
        <w:tab w:val="left" w:pos="720"/>
        <w:tab w:val="right" w:leader="dot" w:pos="9628"/>
      </w:tabs>
    </w:pPr>
  </w:style>
  <w:style w:type="paragraph" w:styleId="TOC1">
    <w:name w:val="toc 1"/>
    <w:basedOn w:val="Normal"/>
    <w:next w:val="Normal"/>
    <w:autoRedefine/>
    <w:uiPriority w:val="99"/>
    <w:semiHidden/>
    <w:rsid w:val="00FA47D3"/>
    <w:rPr>
      <w:rFonts w:ascii="Arial" w:hAnsi="Arial"/>
    </w:rPr>
  </w:style>
  <w:style w:type="paragraph" w:styleId="TOC3">
    <w:name w:val="toc 3"/>
    <w:basedOn w:val="Normal"/>
    <w:next w:val="Normal"/>
    <w:autoRedefine/>
    <w:uiPriority w:val="99"/>
    <w:semiHidden/>
    <w:rsid w:val="00DA4907"/>
    <w:pPr>
      <w:tabs>
        <w:tab w:val="right" w:leader="dot" w:pos="9628"/>
      </w:tabs>
      <w:ind w:left="993" w:hanging="426"/>
    </w:pPr>
    <w:rPr>
      <w:rFonts w:ascii="Arial" w:hAnsi="Arial" w:cs="Arial"/>
      <w:noProof/>
      <w:sz w:val="22"/>
      <w:szCs w:val="22"/>
    </w:rPr>
  </w:style>
  <w:style w:type="paragraph" w:customStyle="1" w:styleId="a2">
    <w:name w:val="a2"/>
    <w:basedOn w:val="Heading2"/>
    <w:next w:val="Normal"/>
    <w:uiPriority w:val="99"/>
    <w:rsid w:val="00F409CB"/>
    <w:pPr>
      <w:tabs>
        <w:tab w:val="left" w:pos="500"/>
        <w:tab w:val="left" w:pos="720"/>
      </w:tabs>
      <w:suppressAutoHyphens/>
      <w:spacing w:before="270" w:after="240" w:line="270" w:lineRule="exact"/>
      <w:jc w:val="left"/>
    </w:pPr>
    <w:rPr>
      <w:rFonts w:eastAsia="MS Mincho" w:cs="Times New Roman"/>
      <w:lang w:val="en-GB" w:eastAsia="en-US"/>
    </w:rPr>
  </w:style>
  <w:style w:type="paragraph" w:customStyle="1" w:styleId="a3">
    <w:name w:val="a3"/>
    <w:basedOn w:val="Heading3"/>
    <w:next w:val="Normal"/>
    <w:uiPriority w:val="99"/>
    <w:rsid w:val="00F409CB"/>
    <w:pPr>
      <w:keepNext/>
      <w:tabs>
        <w:tab w:val="left" w:pos="640"/>
        <w:tab w:val="left" w:pos="880"/>
      </w:tabs>
      <w:suppressAutoHyphens/>
      <w:spacing w:before="60" w:after="240" w:line="250" w:lineRule="exact"/>
    </w:pPr>
    <w:rPr>
      <w:rFonts w:ascii="Arial" w:hAnsi="Arial"/>
      <w:bCs/>
      <w:i w:val="0"/>
      <w:sz w:val="22"/>
      <w:szCs w:val="22"/>
      <w:lang w:val="en-GB"/>
    </w:rPr>
  </w:style>
  <w:style w:type="paragraph" w:customStyle="1" w:styleId="a4">
    <w:name w:val="a4"/>
    <w:basedOn w:val="Heading4"/>
    <w:next w:val="Normal"/>
    <w:uiPriority w:val="99"/>
    <w:rsid w:val="00F409CB"/>
    <w:pPr>
      <w:tabs>
        <w:tab w:val="left" w:pos="880"/>
        <w:tab w:val="left" w:pos="1060"/>
      </w:tabs>
      <w:suppressAutoHyphens/>
      <w:spacing w:before="60" w:after="240" w:line="230" w:lineRule="exact"/>
    </w:pPr>
    <w:rPr>
      <w:rFonts w:ascii="Arial" w:hAnsi="Arial"/>
      <w:sz w:val="20"/>
      <w:szCs w:val="20"/>
      <w:lang w:val="en-GB" w:eastAsia="en-US"/>
    </w:rPr>
  </w:style>
  <w:style w:type="paragraph" w:customStyle="1" w:styleId="a5">
    <w:name w:val="a5"/>
    <w:basedOn w:val="Heading5"/>
    <w:next w:val="Normal"/>
    <w:uiPriority w:val="99"/>
    <w:rsid w:val="00F409CB"/>
    <w:pPr>
      <w:keepNext/>
      <w:tabs>
        <w:tab w:val="left" w:pos="1140"/>
        <w:tab w:val="left" w:pos="1360"/>
      </w:tabs>
      <w:suppressAutoHyphens/>
      <w:spacing w:before="60" w:after="240" w:line="230" w:lineRule="exact"/>
    </w:pPr>
    <w:rPr>
      <w:rFonts w:ascii="Arial" w:hAnsi="Arial"/>
      <w:i w:val="0"/>
      <w:iCs w:val="0"/>
      <w:sz w:val="20"/>
      <w:szCs w:val="20"/>
      <w:lang w:val="en-GB" w:eastAsia="en-US"/>
    </w:rPr>
  </w:style>
  <w:style w:type="paragraph" w:customStyle="1" w:styleId="a6">
    <w:name w:val="a6"/>
    <w:basedOn w:val="Heading6"/>
    <w:next w:val="Normal"/>
    <w:uiPriority w:val="99"/>
    <w:rsid w:val="00F409CB"/>
    <w:pPr>
      <w:keepNext/>
      <w:tabs>
        <w:tab w:val="left" w:pos="1140"/>
        <w:tab w:val="left" w:pos="1360"/>
        <w:tab w:val="left" w:pos="1440"/>
      </w:tabs>
      <w:suppressAutoHyphens/>
      <w:spacing w:before="60" w:after="240" w:line="230" w:lineRule="exact"/>
    </w:pPr>
    <w:rPr>
      <w:rFonts w:ascii="Arial" w:hAnsi="Arial"/>
      <w:sz w:val="20"/>
      <w:szCs w:val="20"/>
      <w:lang w:val="en-GB" w:eastAsia="en-US"/>
    </w:rPr>
  </w:style>
  <w:style w:type="paragraph" w:customStyle="1" w:styleId="ANNEX">
    <w:name w:val="ANNEX"/>
    <w:basedOn w:val="Normal"/>
    <w:next w:val="Normal"/>
    <w:uiPriority w:val="99"/>
    <w:rsid w:val="00F409CB"/>
    <w:pPr>
      <w:keepNext/>
      <w:pageBreakBefore/>
      <w:tabs>
        <w:tab w:val="num" w:pos="720"/>
      </w:tabs>
      <w:spacing w:after="760" w:line="310" w:lineRule="exact"/>
      <w:ind w:left="720" w:hanging="360"/>
      <w:jc w:val="center"/>
      <w:outlineLvl w:val="0"/>
    </w:pPr>
    <w:rPr>
      <w:rFonts w:ascii="Arial" w:hAnsi="Arial"/>
      <w:b/>
      <w:bCs/>
      <w:sz w:val="28"/>
      <w:szCs w:val="28"/>
      <w:lang w:val="en-GB" w:eastAsia="en-US"/>
    </w:rPr>
  </w:style>
  <w:style w:type="paragraph" w:customStyle="1" w:styleId="ZchnZchnCharChar">
    <w:name w:val="Zchn Zchn Char Char (文字) (文字)"/>
    <w:basedOn w:val="Normal"/>
    <w:uiPriority w:val="99"/>
    <w:rsid w:val="00AF773A"/>
    <w:rPr>
      <w:sz w:val="24"/>
      <w:szCs w:val="24"/>
      <w:lang w:val="pl-PL" w:eastAsia="pl-PL"/>
    </w:rPr>
  </w:style>
  <w:style w:type="paragraph" w:styleId="FootnoteText">
    <w:name w:val="footnote text"/>
    <w:basedOn w:val="Normal"/>
    <w:link w:val="FootnoteTextChar1"/>
    <w:rsid w:val="0045761A"/>
  </w:style>
  <w:style w:type="character" w:customStyle="1" w:styleId="FootnoteTextChar">
    <w:name w:val="Footnote Text Char"/>
    <w:locked/>
    <w:rsid w:val="00667ADC"/>
    <w:rPr>
      <w:rFonts w:cs="Times New Roman"/>
      <w:sz w:val="20"/>
      <w:szCs w:val="20"/>
      <w:lang w:eastAsia="en-GB"/>
    </w:rPr>
  </w:style>
  <w:style w:type="character" w:customStyle="1" w:styleId="FootnoteTextChar1">
    <w:name w:val="Footnote Text Char1"/>
    <w:link w:val="FootnoteText"/>
    <w:uiPriority w:val="99"/>
    <w:locked/>
    <w:rsid w:val="00805E5A"/>
    <w:rPr>
      <w:lang w:val="en-US" w:eastAsia="en-GB"/>
    </w:rPr>
  </w:style>
  <w:style w:type="character" w:styleId="FootnoteReference">
    <w:name w:val="footnote reference"/>
    <w:aliases w:val="Footnote symbol,Times 10 Point,Exposant 3 Point,number,SUPERS,Footnote Reference Superscript,stylish"/>
    <w:rsid w:val="0045761A"/>
    <w:rPr>
      <w:rFonts w:cs="Times New Roman"/>
      <w:vertAlign w:val="superscript"/>
    </w:rPr>
  </w:style>
  <w:style w:type="paragraph" w:customStyle="1" w:styleId="Default">
    <w:name w:val="Default"/>
    <w:uiPriority w:val="99"/>
    <w:rsid w:val="0074438B"/>
    <w:pPr>
      <w:autoSpaceDE w:val="0"/>
      <w:autoSpaceDN w:val="0"/>
      <w:adjustRightInd w:val="0"/>
    </w:pPr>
    <w:rPr>
      <w:rFonts w:ascii="Arial" w:eastAsia="SimSun" w:hAnsi="Arial" w:cs="Arial"/>
      <w:lang w:eastAsia="zh-CN"/>
    </w:rPr>
  </w:style>
  <w:style w:type="paragraph" w:customStyle="1" w:styleId="CharCharCharChar">
    <w:name w:val="Char Char Char Char"/>
    <w:basedOn w:val="Normal"/>
    <w:uiPriority w:val="99"/>
    <w:rsid w:val="00CD264A"/>
    <w:rPr>
      <w:sz w:val="24"/>
      <w:szCs w:val="24"/>
      <w:lang w:val="pl-PL" w:eastAsia="pl-PL"/>
    </w:rPr>
  </w:style>
  <w:style w:type="paragraph" w:customStyle="1" w:styleId="Char1CharCharCarCar">
    <w:name w:val="Char1 Char Char Car Car"/>
    <w:basedOn w:val="Normal"/>
    <w:uiPriority w:val="99"/>
    <w:rsid w:val="0060124B"/>
    <w:rPr>
      <w:sz w:val="24"/>
      <w:szCs w:val="24"/>
      <w:lang w:val="pl-PL" w:eastAsia="pl-PL"/>
    </w:rPr>
  </w:style>
  <w:style w:type="paragraph" w:styleId="NormalWeb">
    <w:name w:val="Normal (Web)"/>
    <w:basedOn w:val="Normal"/>
    <w:uiPriority w:val="99"/>
    <w:rsid w:val="00003A51"/>
    <w:pPr>
      <w:spacing w:before="100" w:after="100"/>
    </w:pPr>
    <w:rPr>
      <w:sz w:val="24"/>
      <w:lang w:val="fr-FR" w:eastAsia="en-US"/>
    </w:rPr>
  </w:style>
  <w:style w:type="paragraph" w:customStyle="1" w:styleId="CrossTitle12">
    <w:name w:val="***Cross_Title_12"/>
    <w:basedOn w:val="Normal"/>
    <w:uiPriority w:val="99"/>
    <w:rsid w:val="00D24C63"/>
    <w:pPr>
      <w:jc w:val="center"/>
    </w:pPr>
    <w:rPr>
      <w:rFonts w:ascii="Arial" w:eastAsia="SimSun" w:hAnsi="Arial" w:cs="Arial"/>
      <w:b/>
      <w:bCs/>
      <w:caps/>
      <w:sz w:val="24"/>
      <w:szCs w:val="24"/>
      <w:lang w:val="fr-CH" w:eastAsia="zh-CN"/>
    </w:rPr>
  </w:style>
  <w:style w:type="paragraph" w:customStyle="1" w:styleId="ResPara">
    <w:name w:val="*Res_Para"/>
    <w:basedOn w:val="Normal"/>
    <w:uiPriority w:val="99"/>
    <w:rsid w:val="00D24C63"/>
    <w:pPr>
      <w:jc w:val="both"/>
    </w:pPr>
    <w:rPr>
      <w:rFonts w:ascii="Arial" w:hAnsi="Arial"/>
      <w:b/>
      <w:bCs/>
      <w:color w:val="000000"/>
      <w:sz w:val="22"/>
      <w:szCs w:val="24"/>
      <w:lang w:val="en-GB" w:eastAsia="fr-FR"/>
    </w:rPr>
  </w:style>
  <w:style w:type="paragraph" w:customStyle="1" w:styleId="ResBullet1">
    <w:name w:val="*Res_Bullet_1)"/>
    <w:basedOn w:val="Normal"/>
    <w:uiPriority w:val="99"/>
    <w:rsid w:val="00D24C63"/>
    <w:pPr>
      <w:ind w:left="567" w:hanging="567"/>
      <w:jc w:val="both"/>
    </w:pPr>
    <w:rPr>
      <w:rFonts w:ascii="Arial" w:hAnsi="Arial"/>
      <w:sz w:val="22"/>
      <w:szCs w:val="24"/>
      <w:lang w:val="en-GB" w:eastAsia="fr-FR"/>
    </w:rPr>
  </w:style>
  <w:style w:type="paragraph" w:styleId="BodyTextIndent2">
    <w:name w:val="Body Text Indent 2"/>
    <w:basedOn w:val="Normal"/>
    <w:link w:val="BodyTextIndent2Char"/>
    <w:uiPriority w:val="99"/>
    <w:rsid w:val="00D24C63"/>
    <w:pPr>
      <w:widowControl w:val="0"/>
      <w:spacing w:after="120" w:line="480" w:lineRule="auto"/>
      <w:ind w:left="283"/>
    </w:pPr>
    <w:rPr>
      <w:sz w:val="24"/>
      <w:szCs w:val="24"/>
      <w:lang w:val="en-GB" w:eastAsia="en-US"/>
    </w:rPr>
  </w:style>
  <w:style w:type="character" w:customStyle="1" w:styleId="BodyTextIndent2Char">
    <w:name w:val="Body Text Indent 2 Char"/>
    <w:link w:val="BodyTextIndent2"/>
    <w:uiPriority w:val="99"/>
    <w:semiHidden/>
    <w:locked/>
    <w:rsid w:val="00667ADC"/>
    <w:rPr>
      <w:rFonts w:cs="Times New Roman"/>
      <w:sz w:val="20"/>
      <w:szCs w:val="20"/>
      <w:lang w:eastAsia="en-GB"/>
    </w:rPr>
  </w:style>
  <w:style w:type="paragraph" w:customStyle="1" w:styleId="CarcterCarcter1CharChar">
    <w:name w:val="Carácter Carácter1 Char Char"/>
    <w:basedOn w:val="Normal"/>
    <w:uiPriority w:val="99"/>
    <w:rsid w:val="001806C7"/>
    <w:rPr>
      <w:sz w:val="24"/>
      <w:szCs w:val="24"/>
      <w:lang w:val="pl-PL" w:eastAsia="pl-PL"/>
    </w:rPr>
  </w:style>
  <w:style w:type="paragraph" w:styleId="ListParagraph">
    <w:name w:val="List Paragraph"/>
    <w:basedOn w:val="Normal"/>
    <w:uiPriority w:val="99"/>
    <w:qFormat/>
    <w:rsid w:val="00337D7B"/>
    <w:pPr>
      <w:ind w:left="720"/>
      <w:contextualSpacing/>
    </w:pPr>
    <w:rPr>
      <w:rFonts w:ascii="Cambria" w:hAnsi="Cambria"/>
      <w:sz w:val="24"/>
      <w:szCs w:val="24"/>
      <w:lang w:eastAsia="en-US"/>
    </w:rPr>
  </w:style>
  <w:style w:type="paragraph" w:customStyle="1" w:styleId="IOCdoc1">
    <w:name w:val="IOC doc 1"/>
    <w:basedOn w:val="Normal"/>
    <w:uiPriority w:val="99"/>
    <w:rsid w:val="00C6454D"/>
    <w:pPr>
      <w:widowControl w:val="0"/>
      <w:ind w:left="1440" w:hanging="1440"/>
    </w:pPr>
    <w:rPr>
      <w:rFonts w:eastAsia="Batang"/>
      <w:b/>
      <w:sz w:val="24"/>
      <w:lang w:eastAsia="ko-KR"/>
    </w:rPr>
  </w:style>
  <w:style w:type="paragraph" w:customStyle="1" w:styleId="IOCdoc2">
    <w:name w:val="IOC doc 2"/>
    <w:basedOn w:val="Normal"/>
    <w:uiPriority w:val="99"/>
    <w:rsid w:val="00C6454D"/>
    <w:pPr>
      <w:widowControl w:val="0"/>
      <w:ind w:left="1440" w:hanging="1440"/>
    </w:pPr>
    <w:rPr>
      <w:rFonts w:eastAsia="Batang"/>
      <w:sz w:val="24"/>
      <w:lang w:eastAsia="ko-KR"/>
    </w:rPr>
  </w:style>
  <w:style w:type="paragraph" w:styleId="BodyTextIndent">
    <w:name w:val="Body Text Indent"/>
    <w:basedOn w:val="Normal"/>
    <w:link w:val="BodyTextIndentChar"/>
    <w:uiPriority w:val="99"/>
    <w:rsid w:val="00C6454D"/>
    <w:pPr>
      <w:spacing w:after="120"/>
      <w:ind w:left="283"/>
    </w:pPr>
    <w:rPr>
      <w:lang w:val="en-GB" w:eastAsia="en-US"/>
    </w:rPr>
  </w:style>
  <w:style w:type="character" w:customStyle="1" w:styleId="BodyTextIndentChar">
    <w:name w:val="Body Text Indent Char"/>
    <w:link w:val="BodyTextIndent"/>
    <w:uiPriority w:val="99"/>
    <w:semiHidden/>
    <w:locked/>
    <w:rsid w:val="00667ADC"/>
    <w:rPr>
      <w:rFonts w:cs="Times New Roman"/>
      <w:sz w:val="20"/>
      <w:szCs w:val="20"/>
      <w:lang w:eastAsia="en-GB"/>
    </w:rPr>
  </w:style>
  <w:style w:type="paragraph" w:customStyle="1" w:styleId="Style1">
    <w:name w:val="Style1"/>
    <w:basedOn w:val="Normal"/>
    <w:autoRedefine/>
    <w:uiPriority w:val="99"/>
    <w:rsid w:val="00C6454D"/>
    <w:pPr>
      <w:widowControl w:val="0"/>
      <w:tabs>
        <w:tab w:val="left" w:pos="851"/>
        <w:tab w:val="left" w:pos="1134"/>
      </w:tabs>
      <w:autoSpaceDE w:val="0"/>
      <w:autoSpaceDN w:val="0"/>
      <w:adjustRightInd w:val="0"/>
      <w:jc w:val="both"/>
    </w:pPr>
    <w:rPr>
      <w:rFonts w:ascii="Arial" w:eastAsia="Batang" w:hAnsi="Arial"/>
      <w:color w:val="000000"/>
      <w:sz w:val="22"/>
      <w:szCs w:val="22"/>
      <w:lang w:val="en-GB" w:eastAsia="ko-KR"/>
    </w:rPr>
  </w:style>
  <w:style w:type="paragraph" w:customStyle="1" w:styleId="NormalWeb1">
    <w:name w:val="Normal (Web)1"/>
    <w:basedOn w:val="Normal"/>
    <w:uiPriority w:val="99"/>
    <w:rsid w:val="00C6454D"/>
    <w:pPr>
      <w:spacing w:before="100" w:after="100"/>
    </w:pPr>
    <w:rPr>
      <w:rFonts w:eastAsia="Batang"/>
      <w:sz w:val="24"/>
      <w:lang w:val="fr-FR" w:eastAsia="ko-KR"/>
    </w:rPr>
  </w:style>
  <w:style w:type="paragraph" w:customStyle="1" w:styleId="Times14">
    <w:name w:val="Times 14"/>
    <w:basedOn w:val="Normal"/>
    <w:uiPriority w:val="99"/>
    <w:rsid w:val="00C6454D"/>
    <w:pPr>
      <w:spacing w:before="240"/>
    </w:pPr>
    <w:rPr>
      <w:rFonts w:ascii="Times" w:eastAsia="Batang" w:hAnsi="Times"/>
      <w:sz w:val="28"/>
      <w:lang w:val="fr-FR" w:eastAsia="ko-KR"/>
    </w:rPr>
  </w:style>
  <w:style w:type="paragraph" w:customStyle="1" w:styleId="Bullet">
    <w:name w:val="Bullet"/>
    <w:basedOn w:val="ListBullet"/>
    <w:autoRedefine/>
    <w:uiPriority w:val="99"/>
    <w:rsid w:val="00C6454D"/>
    <w:pPr>
      <w:tabs>
        <w:tab w:val="clear" w:pos="1080"/>
        <w:tab w:val="left" w:pos="1134"/>
      </w:tabs>
      <w:ind w:left="0" w:firstLine="0"/>
    </w:pPr>
    <w:rPr>
      <w:rFonts w:ascii="Arial" w:hAnsi="Arial" w:cs="Arial"/>
      <w:iCs/>
      <w:color w:val="000000"/>
      <w:sz w:val="22"/>
      <w:szCs w:val="22"/>
      <w:lang w:eastAsia="en-US"/>
    </w:rPr>
  </w:style>
  <w:style w:type="paragraph" w:styleId="ListBullet">
    <w:name w:val="List Bullet"/>
    <w:basedOn w:val="Normal"/>
    <w:autoRedefine/>
    <w:uiPriority w:val="99"/>
    <w:rsid w:val="00C6454D"/>
    <w:pPr>
      <w:tabs>
        <w:tab w:val="num" w:pos="1080"/>
      </w:tabs>
      <w:ind w:left="1080" w:hanging="720"/>
    </w:pPr>
    <w:rPr>
      <w:rFonts w:eastAsia="Batang"/>
      <w:lang w:val="en-GB" w:eastAsia="ko-KR"/>
    </w:rPr>
  </w:style>
  <w:style w:type="paragraph" w:customStyle="1" w:styleId="IOC2">
    <w:name w:val="IOC2"/>
    <w:basedOn w:val="Normal"/>
    <w:uiPriority w:val="99"/>
    <w:rsid w:val="00C6454D"/>
    <w:pPr>
      <w:widowControl w:val="0"/>
      <w:tabs>
        <w:tab w:val="num" w:pos="720"/>
        <w:tab w:val="num" w:pos="1080"/>
      </w:tabs>
      <w:ind w:left="1440" w:hanging="720"/>
    </w:pPr>
    <w:rPr>
      <w:rFonts w:ascii="Courier" w:eastAsia="Batang" w:hAnsi="Courier"/>
      <w:sz w:val="24"/>
      <w:lang w:eastAsia="ko-KR"/>
    </w:rPr>
  </w:style>
  <w:style w:type="paragraph" w:customStyle="1" w:styleId="IOC1">
    <w:name w:val="IOC1"/>
    <w:basedOn w:val="Normal"/>
    <w:uiPriority w:val="99"/>
    <w:rsid w:val="00C6454D"/>
    <w:pPr>
      <w:widowControl w:val="0"/>
      <w:tabs>
        <w:tab w:val="num" w:pos="720"/>
        <w:tab w:val="num" w:pos="1080"/>
      </w:tabs>
      <w:ind w:left="720" w:hanging="720"/>
      <w:outlineLvl w:val="0"/>
    </w:pPr>
    <w:rPr>
      <w:rFonts w:ascii="Courier" w:eastAsia="Batang" w:hAnsi="Courier"/>
      <w:b/>
      <w:sz w:val="24"/>
      <w:lang w:eastAsia="en-US"/>
    </w:rPr>
  </w:style>
  <w:style w:type="paragraph" w:customStyle="1" w:styleId="numberpara">
    <w:name w:val="numberpara"/>
    <w:basedOn w:val="Normal"/>
    <w:autoRedefine/>
    <w:uiPriority w:val="99"/>
    <w:rsid w:val="00C6454D"/>
    <w:pPr>
      <w:spacing w:after="240"/>
      <w:jc w:val="center"/>
    </w:pPr>
    <w:rPr>
      <w:rFonts w:ascii="Arial" w:eastAsia="Batang" w:hAnsi="Arial" w:cs="Arial"/>
      <w:sz w:val="22"/>
      <w:lang w:val="en-GB" w:eastAsia="ko-KR"/>
    </w:rPr>
  </w:style>
  <w:style w:type="paragraph" w:customStyle="1" w:styleId="agIOC1">
    <w:name w:val="agIOC1"/>
    <w:basedOn w:val="Normal"/>
    <w:uiPriority w:val="99"/>
    <w:rsid w:val="00C6454D"/>
    <w:pPr>
      <w:numPr>
        <w:numId w:val="1"/>
      </w:numPr>
      <w:jc w:val="both"/>
    </w:pPr>
    <w:rPr>
      <w:rFonts w:eastAsia="Batang"/>
      <w:b/>
      <w:caps/>
      <w:sz w:val="22"/>
      <w:lang w:val="en-GB" w:eastAsia="ko-KR"/>
    </w:rPr>
  </w:style>
  <w:style w:type="paragraph" w:customStyle="1" w:styleId="anagIOC2">
    <w:name w:val="anagIOC2"/>
    <w:basedOn w:val="Normal"/>
    <w:uiPriority w:val="99"/>
    <w:rsid w:val="00C6454D"/>
    <w:pPr>
      <w:numPr>
        <w:ilvl w:val="1"/>
        <w:numId w:val="1"/>
      </w:numPr>
      <w:tabs>
        <w:tab w:val="left" w:pos="1080"/>
      </w:tabs>
      <w:jc w:val="both"/>
    </w:pPr>
    <w:rPr>
      <w:rFonts w:eastAsia="Batang"/>
      <w:caps/>
      <w:sz w:val="22"/>
      <w:lang w:val="en-GB" w:eastAsia="ko-KR"/>
    </w:rPr>
  </w:style>
  <w:style w:type="paragraph" w:customStyle="1" w:styleId="WMOnum2">
    <w:name w:val="WMOnum2"/>
    <w:basedOn w:val="Normal"/>
    <w:uiPriority w:val="99"/>
    <w:rsid w:val="00C6454D"/>
    <w:pPr>
      <w:numPr>
        <w:ilvl w:val="2"/>
        <w:numId w:val="1"/>
      </w:numPr>
      <w:spacing w:after="240"/>
      <w:jc w:val="both"/>
    </w:pPr>
    <w:rPr>
      <w:rFonts w:eastAsia="Batang"/>
      <w:sz w:val="22"/>
      <w:lang w:eastAsia="ko-KR"/>
    </w:rPr>
  </w:style>
  <w:style w:type="paragraph" w:customStyle="1" w:styleId="Normal3">
    <w:name w:val="Normal3"/>
    <w:basedOn w:val="Normal"/>
    <w:uiPriority w:val="99"/>
    <w:rsid w:val="00C6454D"/>
    <w:pPr>
      <w:ind w:left="567"/>
      <w:jc w:val="both"/>
    </w:pPr>
    <w:rPr>
      <w:lang w:val="en-GB" w:eastAsia="en-US"/>
    </w:rPr>
  </w:style>
  <w:style w:type="paragraph" w:customStyle="1" w:styleId="Normal2">
    <w:name w:val="Normal2"/>
    <w:basedOn w:val="Normal"/>
    <w:uiPriority w:val="99"/>
    <w:rsid w:val="00C6454D"/>
    <w:pPr>
      <w:ind w:left="284"/>
      <w:jc w:val="both"/>
    </w:pPr>
    <w:rPr>
      <w:lang w:val="en-GB" w:eastAsia="en-US"/>
    </w:rPr>
  </w:style>
  <w:style w:type="paragraph" w:customStyle="1" w:styleId="HTMLBody">
    <w:name w:val="HTML Body"/>
    <w:uiPriority w:val="99"/>
    <w:rsid w:val="00C6454D"/>
    <w:rPr>
      <w:rFonts w:ascii="Courier New" w:hAnsi="Courier New"/>
      <w:lang w:val="fr-FR" w:eastAsia="fr-FR"/>
    </w:rPr>
  </w:style>
  <w:style w:type="paragraph" w:styleId="BodyTextIndent3">
    <w:name w:val="Body Text Indent 3"/>
    <w:basedOn w:val="Normal"/>
    <w:link w:val="BodyTextIndent3Char"/>
    <w:uiPriority w:val="99"/>
    <w:rsid w:val="00C6454D"/>
    <w:pPr>
      <w:tabs>
        <w:tab w:val="left" w:pos="709"/>
      </w:tabs>
      <w:autoSpaceDE w:val="0"/>
      <w:autoSpaceDN w:val="0"/>
      <w:adjustRightInd w:val="0"/>
      <w:ind w:left="709" w:hanging="709"/>
      <w:jc w:val="both"/>
    </w:pPr>
    <w:rPr>
      <w:rFonts w:ascii="Arial" w:eastAsia="Batang" w:hAnsi="Arial" w:cs="Arial"/>
      <w:sz w:val="22"/>
      <w:szCs w:val="22"/>
      <w:lang w:val="en-GB" w:eastAsia="ko-KR"/>
    </w:rPr>
  </w:style>
  <w:style w:type="character" w:customStyle="1" w:styleId="BodyTextIndent3Char">
    <w:name w:val="Body Text Indent 3 Char"/>
    <w:link w:val="BodyTextIndent3"/>
    <w:uiPriority w:val="99"/>
    <w:semiHidden/>
    <w:locked/>
    <w:rsid w:val="00667ADC"/>
    <w:rPr>
      <w:rFonts w:cs="Times New Roman"/>
      <w:sz w:val="16"/>
      <w:szCs w:val="16"/>
      <w:lang w:eastAsia="en-GB"/>
    </w:rPr>
  </w:style>
  <w:style w:type="paragraph" w:customStyle="1" w:styleId="WMOnum1">
    <w:name w:val="WMOnum1"/>
    <w:basedOn w:val="Normal"/>
    <w:uiPriority w:val="99"/>
    <w:rsid w:val="00C6454D"/>
    <w:pPr>
      <w:tabs>
        <w:tab w:val="num" w:pos="360"/>
        <w:tab w:val="num" w:pos="1080"/>
      </w:tabs>
      <w:spacing w:after="240"/>
      <w:jc w:val="both"/>
    </w:pPr>
    <w:rPr>
      <w:sz w:val="22"/>
      <w:lang w:val="en-GB" w:eastAsia="pt-BR"/>
    </w:rPr>
  </w:style>
  <w:style w:type="paragraph" w:customStyle="1" w:styleId="StyleIOC2Arial11ptNoirJustifiInterligneExactement">
    <w:name w:val="Style IOC2 + Arial 11 pt Noir Justifié Interligne : Exactement ..."/>
    <w:basedOn w:val="IOC2"/>
    <w:uiPriority w:val="99"/>
    <w:rsid w:val="00C6454D"/>
    <w:pPr>
      <w:ind w:left="0" w:firstLine="0"/>
      <w:jc w:val="both"/>
    </w:pPr>
    <w:rPr>
      <w:rFonts w:ascii="Arial" w:eastAsia="Times New Roman" w:hAnsi="Arial"/>
      <w:color w:val="000000"/>
      <w:sz w:val="22"/>
      <w:lang w:eastAsia="en-US"/>
    </w:rPr>
  </w:style>
  <w:style w:type="paragraph" w:customStyle="1" w:styleId="agIOC2">
    <w:name w:val="agIOC2"/>
    <w:basedOn w:val="Normal"/>
    <w:next w:val="Normal"/>
    <w:autoRedefine/>
    <w:uiPriority w:val="99"/>
    <w:rsid w:val="00C6454D"/>
    <w:pPr>
      <w:tabs>
        <w:tab w:val="num" w:pos="1440"/>
      </w:tabs>
      <w:ind w:left="1440" w:hanging="360"/>
      <w:outlineLvl w:val="1"/>
    </w:pPr>
    <w:rPr>
      <w:rFonts w:ascii="Arial Unicode MS" w:eastAsia="Arial Unicode MS" w:cs="Arial"/>
      <w:caps/>
      <w:sz w:val="22"/>
      <w:lang w:val="en-GB" w:eastAsia="en-US"/>
    </w:rPr>
  </w:style>
  <w:style w:type="paragraph" w:customStyle="1" w:styleId="agIOC3">
    <w:name w:val="agIOC3"/>
    <w:basedOn w:val="Normal"/>
    <w:next w:val="Normal"/>
    <w:autoRedefine/>
    <w:uiPriority w:val="99"/>
    <w:rsid w:val="00C6454D"/>
    <w:pPr>
      <w:tabs>
        <w:tab w:val="num" w:pos="2160"/>
      </w:tabs>
      <w:ind w:left="2160" w:hanging="360"/>
    </w:pPr>
    <w:rPr>
      <w:rFonts w:ascii="Arial Unicode MS" w:eastAsia="Arial Unicode MS" w:cs="Arial"/>
      <w:b/>
      <w:sz w:val="22"/>
      <w:lang w:val="en-GB" w:eastAsia="en-US"/>
    </w:rPr>
  </w:style>
  <w:style w:type="paragraph" w:customStyle="1" w:styleId="DBCP1">
    <w:name w:val="DBCP1"/>
    <w:basedOn w:val="Normal"/>
    <w:next w:val="Normal"/>
    <w:uiPriority w:val="99"/>
    <w:rsid w:val="00C6454D"/>
    <w:pPr>
      <w:tabs>
        <w:tab w:val="num" w:pos="720"/>
      </w:tabs>
      <w:ind w:left="720" w:hanging="360"/>
      <w:jc w:val="both"/>
    </w:pPr>
    <w:rPr>
      <w:b/>
      <w:sz w:val="28"/>
      <w:u w:val="single"/>
      <w:lang w:val="en-GB" w:eastAsia="en-US"/>
    </w:rPr>
  </w:style>
  <w:style w:type="paragraph" w:customStyle="1" w:styleId="DBCP2">
    <w:name w:val="DBCP2"/>
    <w:basedOn w:val="Normal"/>
    <w:next w:val="Normal"/>
    <w:uiPriority w:val="99"/>
    <w:rsid w:val="00C6454D"/>
    <w:pPr>
      <w:numPr>
        <w:numId w:val="2"/>
      </w:numPr>
      <w:tabs>
        <w:tab w:val="clear" w:pos="360"/>
        <w:tab w:val="num" w:pos="1440"/>
      </w:tabs>
      <w:ind w:left="709"/>
      <w:jc w:val="both"/>
    </w:pPr>
    <w:rPr>
      <w:b/>
      <w:sz w:val="24"/>
      <w:u w:val="single"/>
      <w:lang w:val="en-GB" w:eastAsia="en-US"/>
    </w:rPr>
  </w:style>
  <w:style w:type="paragraph" w:customStyle="1" w:styleId="DBCP3">
    <w:name w:val="DBCP3"/>
    <w:basedOn w:val="Normal"/>
    <w:next w:val="Normal"/>
    <w:autoRedefine/>
    <w:uiPriority w:val="99"/>
    <w:rsid w:val="00C6454D"/>
    <w:pPr>
      <w:tabs>
        <w:tab w:val="num" w:pos="2160"/>
      </w:tabs>
      <w:ind w:left="993" w:hanging="180"/>
      <w:jc w:val="both"/>
    </w:pPr>
    <w:rPr>
      <w:b/>
      <w:lang w:val="en-GB" w:eastAsia="en-US"/>
    </w:rPr>
  </w:style>
  <w:style w:type="paragraph" w:customStyle="1" w:styleId="DBCP4">
    <w:name w:val="DBCP4"/>
    <w:basedOn w:val="Normal"/>
    <w:next w:val="Normal"/>
    <w:uiPriority w:val="99"/>
    <w:rsid w:val="00C6454D"/>
    <w:pPr>
      <w:tabs>
        <w:tab w:val="num" w:pos="2880"/>
      </w:tabs>
      <w:ind w:left="1418" w:hanging="360"/>
      <w:jc w:val="both"/>
    </w:pPr>
    <w:rPr>
      <w:lang w:val="en-GB" w:eastAsia="en-US"/>
    </w:rPr>
  </w:style>
  <w:style w:type="paragraph" w:customStyle="1" w:styleId="DBCP5">
    <w:name w:val="DBCP5"/>
    <w:basedOn w:val="Normal"/>
    <w:next w:val="Normal"/>
    <w:uiPriority w:val="99"/>
    <w:rsid w:val="00C6454D"/>
    <w:pPr>
      <w:tabs>
        <w:tab w:val="num" w:pos="3600"/>
      </w:tabs>
      <w:ind w:left="1843" w:hanging="360"/>
      <w:jc w:val="both"/>
    </w:pPr>
    <w:rPr>
      <w:lang w:val="en-GB" w:eastAsia="en-US"/>
    </w:rPr>
  </w:style>
  <w:style w:type="paragraph" w:customStyle="1" w:styleId="DBCP6">
    <w:name w:val="DBCP6"/>
    <w:basedOn w:val="Normal"/>
    <w:next w:val="Normal"/>
    <w:uiPriority w:val="99"/>
    <w:rsid w:val="00C6454D"/>
    <w:pPr>
      <w:tabs>
        <w:tab w:val="num" w:pos="4320"/>
      </w:tabs>
      <w:ind w:left="2268" w:hanging="180"/>
      <w:jc w:val="both"/>
    </w:pPr>
    <w:rPr>
      <w:lang w:val="en-GB" w:eastAsia="en-US"/>
    </w:rPr>
  </w:style>
  <w:style w:type="paragraph" w:customStyle="1" w:styleId="DBCP7">
    <w:name w:val="DBCP7"/>
    <w:basedOn w:val="Normal"/>
    <w:next w:val="Normal"/>
    <w:uiPriority w:val="99"/>
    <w:rsid w:val="00C6454D"/>
    <w:pPr>
      <w:tabs>
        <w:tab w:val="num" w:pos="5040"/>
      </w:tabs>
      <w:ind w:left="2694" w:hanging="360"/>
      <w:jc w:val="both"/>
    </w:pPr>
    <w:rPr>
      <w:lang w:val="en-GB" w:eastAsia="en-US"/>
    </w:rPr>
  </w:style>
  <w:style w:type="paragraph" w:styleId="Title">
    <w:name w:val="Title"/>
    <w:basedOn w:val="Normal"/>
    <w:link w:val="TitleChar"/>
    <w:uiPriority w:val="99"/>
    <w:qFormat/>
    <w:rsid w:val="00C6454D"/>
    <w:pPr>
      <w:spacing w:after="120"/>
      <w:jc w:val="center"/>
    </w:pPr>
    <w:rPr>
      <w:rFonts w:ascii="Arial" w:eastAsia="SimSun" w:hAnsi="Arial" w:cs="Arial"/>
      <w:b/>
      <w:bCs/>
      <w:sz w:val="22"/>
      <w:szCs w:val="22"/>
      <w:lang w:eastAsia="en-US"/>
    </w:rPr>
  </w:style>
  <w:style w:type="character" w:customStyle="1" w:styleId="TitleChar">
    <w:name w:val="Title Char"/>
    <w:link w:val="Title"/>
    <w:uiPriority w:val="99"/>
    <w:locked/>
    <w:rsid w:val="00667ADC"/>
    <w:rPr>
      <w:rFonts w:ascii="Cambria" w:hAnsi="Cambria" w:cs="Times New Roman"/>
      <w:b/>
      <w:bCs/>
      <w:kern w:val="28"/>
      <w:sz w:val="32"/>
      <w:szCs w:val="32"/>
      <w:lang w:eastAsia="en-GB"/>
    </w:rPr>
  </w:style>
  <w:style w:type="paragraph" w:customStyle="1" w:styleId="Parclassic">
    <w:name w:val="Par. classic"/>
    <w:basedOn w:val="Normal"/>
    <w:uiPriority w:val="99"/>
    <w:rsid w:val="00C6454D"/>
    <w:pPr>
      <w:tabs>
        <w:tab w:val="left" w:pos="-1440"/>
        <w:tab w:val="left" w:pos="-720"/>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78"/>
        <w:tab w:val="left" w:pos="10798"/>
        <w:tab w:val="left" w:pos="11518"/>
        <w:tab w:val="left" w:pos="12238"/>
        <w:tab w:val="left" w:pos="12958"/>
        <w:tab w:val="left" w:pos="13678"/>
        <w:tab w:val="left" w:pos="14398"/>
        <w:tab w:val="left" w:pos="15118"/>
        <w:tab w:val="left" w:pos="15838"/>
        <w:tab w:val="left" w:pos="16558"/>
        <w:tab w:val="left" w:pos="17278"/>
        <w:tab w:val="left" w:pos="17998"/>
        <w:tab w:val="left" w:pos="18718"/>
        <w:tab w:val="left" w:pos="19438"/>
        <w:tab w:val="left" w:pos="20158"/>
        <w:tab w:val="left" w:pos="20878"/>
        <w:tab w:val="left" w:pos="21598"/>
        <w:tab w:val="left" w:pos="22318"/>
        <w:tab w:val="left" w:pos="23038"/>
        <w:tab w:val="left" w:pos="23758"/>
        <w:tab w:val="left" w:pos="24478"/>
        <w:tab w:val="left" w:pos="25198"/>
        <w:tab w:val="left" w:pos="25918"/>
        <w:tab w:val="left" w:pos="26638"/>
      </w:tabs>
      <w:ind w:left="720" w:hanging="360"/>
      <w:jc w:val="both"/>
    </w:pPr>
    <w:rPr>
      <w:sz w:val="22"/>
      <w:lang w:val="en-GB" w:eastAsia="en-US"/>
    </w:rPr>
  </w:style>
  <w:style w:type="paragraph" w:customStyle="1" w:styleId="para6">
    <w:name w:val="para6"/>
    <w:uiPriority w:val="99"/>
    <w:rsid w:val="00C6454D"/>
    <w:pPr>
      <w:suppressLineNumbers/>
      <w:tabs>
        <w:tab w:val="num" w:pos="720"/>
      </w:tabs>
      <w:ind w:left="720" w:firstLine="780"/>
      <w:jc w:val="both"/>
    </w:pPr>
    <w:rPr>
      <w:rFonts w:ascii="Times" w:hAnsi="Times"/>
      <w:sz w:val="28"/>
      <w:lang w:val="fr-FR" w:eastAsia="en-US"/>
    </w:rPr>
  </w:style>
  <w:style w:type="paragraph" w:customStyle="1" w:styleId="para8">
    <w:name w:val="para8"/>
    <w:uiPriority w:val="99"/>
    <w:rsid w:val="00C6454D"/>
    <w:pPr>
      <w:numPr>
        <w:numId w:val="3"/>
      </w:numPr>
      <w:suppressLineNumbers/>
      <w:tabs>
        <w:tab w:val="clear" w:pos="360"/>
      </w:tabs>
      <w:ind w:firstLine="760"/>
      <w:jc w:val="both"/>
    </w:pPr>
    <w:rPr>
      <w:rFonts w:ascii="Times" w:hAnsi="Times"/>
      <w:sz w:val="28"/>
      <w:lang w:val="fr-FR" w:eastAsia="en-US"/>
    </w:rPr>
  </w:style>
  <w:style w:type="paragraph" w:customStyle="1" w:styleId="para4">
    <w:name w:val="para4"/>
    <w:uiPriority w:val="99"/>
    <w:rsid w:val="00C6454D"/>
    <w:pPr>
      <w:suppressLineNumbers/>
      <w:ind w:left="1460"/>
      <w:jc w:val="both"/>
    </w:pPr>
    <w:rPr>
      <w:rFonts w:ascii="Times" w:hAnsi="Times"/>
      <w:sz w:val="28"/>
      <w:lang w:val="fr-FR" w:eastAsia="en-US"/>
    </w:rPr>
  </w:style>
  <w:style w:type="paragraph" w:customStyle="1" w:styleId="para7">
    <w:name w:val="para7"/>
    <w:uiPriority w:val="99"/>
    <w:rsid w:val="00C6454D"/>
    <w:pPr>
      <w:suppressLineNumbers/>
      <w:ind w:left="1500"/>
      <w:jc w:val="both"/>
    </w:pPr>
    <w:rPr>
      <w:rFonts w:ascii="Times" w:hAnsi="Times"/>
      <w:sz w:val="28"/>
      <w:lang w:val="fr-FR" w:eastAsia="en-US"/>
    </w:rPr>
  </w:style>
  <w:style w:type="paragraph" w:customStyle="1" w:styleId="Marge">
    <w:name w:val="Marge"/>
    <w:basedOn w:val="Normal"/>
    <w:uiPriority w:val="99"/>
    <w:rsid w:val="00C6454D"/>
    <w:pPr>
      <w:tabs>
        <w:tab w:val="left" w:pos="567"/>
      </w:tabs>
      <w:snapToGrid w:val="0"/>
      <w:spacing w:after="240"/>
      <w:jc w:val="both"/>
    </w:pPr>
    <w:rPr>
      <w:sz w:val="24"/>
      <w:szCs w:val="24"/>
      <w:lang w:val="fr-FR" w:eastAsia="en-US"/>
    </w:rPr>
  </w:style>
  <w:style w:type="paragraph" w:customStyle="1" w:styleId="roman">
    <w:name w:val="roman"/>
    <w:basedOn w:val="Normal"/>
    <w:uiPriority w:val="99"/>
    <w:rsid w:val="00C6454D"/>
    <w:pPr>
      <w:tabs>
        <w:tab w:val="num" w:pos="720"/>
      </w:tabs>
      <w:ind w:left="720" w:hanging="360"/>
      <w:jc w:val="both"/>
    </w:pPr>
    <w:rPr>
      <w:sz w:val="22"/>
      <w:lang w:val="en-GB" w:eastAsia="en-US"/>
    </w:rPr>
  </w:style>
  <w:style w:type="paragraph" w:styleId="BlockText">
    <w:name w:val="Block Text"/>
    <w:basedOn w:val="Normal"/>
    <w:uiPriority w:val="99"/>
    <w:rsid w:val="00C6454D"/>
    <w:pPr>
      <w:tabs>
        <w:tab w:val="left" w:pos="1134"/>
        <w:tab w:val="left" w:pos="1854"/>
        <w:tab w:val="left" w:pos="2574"/>
        <w:tab w:val="left" w:pos="3294"/>
        <w:tab w:val="left" w:pos="4014"/>
        <w:tab w:val="left" w:pos="4734"/>
        <w:tab w:val="left" w:pos="5454"/>
        <w:tab w:val="left" w:pos="6174"/>
        <w:tab w:val="left" w:pos="6894"/>
        <w:tab w:val="left" w:pos="7614"/>
        <w:tab w:val="left" w:pos="8334"/>
      </w:tabs>
      <w:ind w:left="1124" w:right="1138" w:hanging="562"/>
    </w:pPr>
    <w:rPr>
      <w:rFonts w:ascii="Univers" w:hAnsi="Univers"/>
      <w:sz w:val="22"/>
      <w:lang w:val="en-GB" w:eastAsia="en-US"/>
    </w:rPr>
  </w:style>
  <w:style w:type="character" w:styleId="Strong">
    <w:name w:val="Strong"/>
    <w:uiPriority w:val="99"/>
    <w:qFormat/>
    <w:rsid w:val="00C6454D"/>
    <w:rPr>
      <w:rFonts w:cs="Times New Roman"/>
      <w:b/>
    </w:rPr>
  </w:style>
  <w:style w:type="paragraph" w:customStyle="1" w:styleId="Bodytext-N">
    <w:name w:val="Body text-N"/>
    <w:basedOn w:val="Normal"/>
    <w:uiPriority w:val="99"/>
    <w:rsid w:val="00C645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81"/>
      <w:jc w:val="both"/>
    </w:pPr>
    <w:rPr>
      <w:rFonts w:ascii="Times" w:hAnsi="Times"/>
      <w:lang w:val="en-GB" w:eastAsia="en-US"/>
    </w:rPr>
  </w:style>
  <w:style w:type="paragraph" w:customStyle="1" w:styleId="Standard">
    <w:name w:val="Standard"/>
    <w:next w:val="Normal"/>
    <w:uiPriority w:val="99"/>
    <w:rsid w:val="00C6454D"/>
    <w:rPr>
      <w:rFonts w:ascii="Times" w:hAnsi="Times"/>
      <w:sz w:val="24"/>
      <w:lang w:val="fr-FR" w:eastAsia="fr-FR"/>
    </w:rPr>
  </w:style>
  <w:style w:type="paragraph" w:customStyle="1" w:styleId="Heading1h1">
    <w:name w:val="Heading1.h1"/>
    <w:basedOn w:val="Normal"/>
    <w:next w:val="Normal"/>
    <w:uiPriority w:val="99"/>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caps/>
      <w:sz w:val="24"/>
      <w:lang w:val="fr-FR" w:eastAsia="en-US"/>
    </w:rPr>
  </w:style>
  <w:style w:type="paragraph" w:customStyle="1" w:styleId="Indenti">
    <w:name w:val="Indent.i"/>
    <w:basedOn w:val="Normal"/>
    <w:uiPriority w:val="99"/>
    <w:rsid w:val="00C6454D"/>
    <w:pPr>
      <w:tabs>
        <w:tab w:val="left" w:pos="440"/>
        <w:tab w:val="left" w:pos="720"/>
        <w:tab w:val="left" w:pos="1380"/>
        <w:tab w:val="left" w:pos="4500"/>
        <w:tab w:val="left" w:pos="6800"/>
      </w:tabs>
      <w:spacing w:line="360" w:lineRule="atLeast"/>
      <w:ind w:left="440" w:right="4" w:hanging="440"/>
      <w:jc w:val="both"/>
    </w:pPr>
    <w:rPr>
      <w:rFonts w:ascii="Times" w:hAnsi="Times"/>
      <w:sz w:val="24"/>
      <w:lang w:val="fr-FR" w:eastAsia="en-US"/>
    </w:rPr>
  </w:style>
  <w:style w:type="paragraph" w:customStyle="1" w:styleId="Heading2h2">
    <w:name w:val="Heading2.h2"/>
    <w:basedOn w:val="Normal"/>
    <w:next w:val="Normal"/>
    <w:uiPriority w:val="99"/>
    <w:rsid w:val="00C6454D"/>
    <w:pPr>
      <w:keepNext/>
      <w:tabs>
        <w:tab w:val="left" w:pos="440"/>
        <w:tab w:val="left" w:pos="720"/>
        <w:tab w:val="left" w:pos="1380"/>
        <w:tab w:val="left" w:pos="4500"/>
        <w:tab w:val="left" w:pos="6800"/>
      </w:tabs>
      <w:spacing w:before="240" w:after="160" w:line="360" w:lineRule="atLeast"/>
      <w:ind w:right="4"/>
      <w:jc w:val="both"/>
    </w:pPr>
    <w:rPr>
      <w:rFonts w:ascii="Times" w:hAnsi="Times"/>
      <w:b/>
      <w:sz w:val="24"/>
      <w:lang w:val="fr-FR" w:eastAsia="en-US"/>
    </w:rPr>
  </w:style>
  <w:style w:type="paragraph" w:customStyle="1" w:styleId="Heading3h3">
    <w:name w:val="Heading3.h3"/>
    <w:basedOn w:val="Normal"/>
    <w:next w:val="Normal"/>
    <w:uiPriority w:val="99"/>
    <w:rsid w:val="00C6454D"/>
    <w:pPr>
      <w:keepNext/>
      <w:tabs>
        <w:tab w:val="left" w:pos="440"/>
        <w:tab w:val="left" w:pos="720"/>
        <w:tab w:val="left" w:pos="1380"/>
        <w:tab w:val="left" w:pos="4500"/>
        <w:tab w:val="left" w:pos="6800"/>
      </w:tabs>
      <w:spacing w:before="160" w:after="160" w:line="360" w:lineRule="atLeast"/>
      <w:ind w:right="4"/>
      <w:jc w:val="both"/>
    </w:pPr>
    <w:rPr>
      <w:rFonts w:ascii="Times" w:hAnsi="Times"/>
      <w:sz w:val="24"/>
      <w:u w:val="single"/>
      <w:lang w:val="fr-FR" w:eastAsia="en-US"/>
    </w:rPr>
  </w:style>
  <w:style w:type="paragraph" w:customStyle="1" w:styleId="Cheading1ch1">
    <w:name w:val="Cheading1.ch1"/>
    <w:basedOn w:val="Heading1h1"/>
    <w:next w:val="Normal"/>
    <w:uiPriority w:val="99"/>
    <w:rsid w:val="00C6454D"/>
    <w:pPr>
      <w:jc w:val="center"/>
    </w:pPr>
  </w:style>
  <w:style w:type="paragraph" w:customStyle="1" w:styleId="Cheading2ch2">
    <w:name w:val="Cheading2.ch2"/>
    <w:basedOn w:val="Heading2h2"/>
    <w:next w:val="Normal"/>
    <w:uiPriority w:val="99"/>
    <w:rsid w:val="00C6454D"/>
    <w:pPr>
      <w:spacing w:before="160"/>
      <w:jc w:val="center"/>
    </w:pPr>
  </w:style>
  <w:style w:type="paragraph" w:customStyle="1" w:styleId="Cheading3ch3">
    <w:name w:val="Cheading3.ch3"/>
    <w:basedOn w:val="Heading3h3"/>
    <w:next w:val="Normal"/>
    <w:uiPriority w:val="99"/>
    <w:rsid w:val="00C6454D"/>
    <w:pPr>
      <w:jc w:val="center"/>
    </w:pPr>
  </w:style>
  <w:style w:type="paragraph" w:customStyle="1" w:styleId="PlainText1">
    <w:name w:val="Plain Text1"/>
    <w:basedOn w:val="Normal"/>
    <w:uiPriority w:val="99"/>
    <w:rsid w:val="00C6454D"/>
    <w:pPr>
      <w:jc w:val="both"/>
    </w:pPr>
    <w:rPr>
      <w:rFonts w:ascii="Courier New" w:hAnsi="Courier New"/>
      <w:lang w:val="en-GB" w:eastAsia="en-US"/>
    </w:rPr>
  </w:style>
  <w:style w:type="paragraph" w:customStyle="1" w:styleId="Normal4">
    <w:name w:val="Normal4"/>
    <w:basedOn w:val="DBCP4"/>
    <w:uiPriority w:val="99"/>
    <w:rsid w:val="00C6454D"/>
    <w:pPr>
      <w:tabs>
        <w:tab w:val="clear" w:pos="2880"/>
      </w:tabs>
      <w:ind w:left="770" w:firstLine="0"/>
    </w:pPr>
  </w:style>
  <w:style w:type="paragraph" w:customStyle="1" w:styleId="Normal5">
    <w:name w:val="Normal5"/>
    <w:basedOn w:val="DBCP5"/>
    <w:uiPriority w:val="99"/>
    <w:rsid w:val="00C6454D"/>
    <w:pPr>
      <w:tabs>
        <w:tab w:val="clear" w:pos="3600"/>
      </w:tabs>
      <w:ind w:left="1051" w:firstLine="0"/>
    </w:pPr>
  </w:style>
  <w:style w:type="paragraph" w:customStyle="1" w:styleId="Normal6">
    <w:name w:val="Normal6"/>
    <w:basedOn w:val="DBCP6"/>
    <w:uiPriority w:val="99"/>
    <w:rsid w:val="00C6454D"/>
    <w:pPr>
      <w:tabs>
        <w:tab w:val="clear" w:pos="4320"/>
      </w:tabs>
      <w:ind w:left="1332" w:firstLine="0"/>
    </w:pPr>
  </w:style>
  <w:style w:type="paragraph" w:customStyle="1" w:styleId="Normal7">
    <w:name w:val="Normal7"/>
    <w:basedOn w:val="DBCP7"/>
    <w:uiPriority w:val="99"/>
    <w:rsid w:val="00C6454D"/>
    <w:pPr>
      <w:tabs>
        <w:tab w:val="clear" w:pos="5040"/>
      </w:tabs>
      <w:ind w:left="1614" w:firstLine="0"/>
    </w:pPr>
  </w:style>
  <w:style w:type="paragraph" w:customStyle="1" w:styleId="parioc">
    <w:name w:val="parioc"/>
    <w:basedOn w:val="Normal"/>
    <w:uiPriority w:val="99"/>
    <w:rsid w:val="00C6454D"/>
    <w:pPr>
      <w:widowControl w:val="0"/>
      <w:ind w:hanging="1057"/>
    </w:pPr>
    <w:rPr>
      <w:rFonts w:ascii="Courier" w:hAnsi="Courier"/>
      <w:sz w:val="24"/>
      <w:lang w:eastAsia="en-US"/>
    </w:rPr>
  </w:style>
  <w:style w:type="character" w:customStyle="1" w:styleId="Hypertext">
    <w:name w:val="Hypertext"/>
    <w:uiPriority w:val="99"/>
    <w:rsid w:val="00C6454D"/>
    <w:rPr>
      <w:color w:val="0000FF"/>
      <w:u w:val="single"/>
    </w:rPr>
  </w:style>
  <w:style w:type="paragraph" w:customStyle="1" w:styleId="BUFR2">
    <w:name w:val="BUFR2"/>
    <w:basedOn w:val="Normal"/>
    <w:uiPriority w:val="99"/>
    <w:rsid w:val="00C6454D"/>
    <w:pPr>
      <w:tabs>
        <w:tab w:val="num" w:pos="720"/>
      </w:tabs>
      <w:ind w:left="720" w:hanging="360"/>
    </w:pPr>
    <w:rPr>
      <w:lang w:val="en-GB" w:eastAsia="fr-FR"/>
    </w:rPr>
  </w:style>
  <w:style w:type="paragraph" w:customStyle="1" w:styleId="Heading10">
    <w:name w:val="Heading 1."/>
    <w:basedOn w:val="Normal"/>
    <w:next w:val="BodyTextFirstIndent"/>
    <w:uiPriority w:val="99"/>
    <w:rsid w:val="00C6454D"/>
    <w:pPr>
      <w:tabs>
        <w:tab w:val="num" w:pos="360"/>
        <w:tab w:val="left" w:pos="851"/>
      </w:tabs>
      <w:spacing w:after="240"/>
      <w:ind w:left="360" w:hanging="360"/>
    </w:pPr>
    <w:rPr>
      <w:rFonts w:ascii="Arial" w:hAnsi="Arial"/>
      <w:b/>
      <w:sz w:val="24"/>
      <w:lang w:val="en-GB" w:eastAsia="en-US"/>
    </w:rPr>
  </w:style>
  <w:style w:type="paragraph" w:styleId="BodyTextFirstIndent">
    <w:name w:val="Body Text First Indent"/>
    <w:basedOn w:val="BodyText"/>
    <w:link w:val="BodyTextFirstIndentChar"/>
    <w:uiPriority w:val="99"/>
    <w:rsid w:val="00C6454D"/>
    <w:pPr>
      <w:widowControl w:val="0"/>
      <w:ind w:firstLine="210"/>
      <w:jc w:val="both"/>
    </w:pPr>
    <w:rPr>
      <w:sz w:val="22"/>
      <w:lang w:eastAsia="en-US"/>
    </w:rPr>
  </w:style>
  <w:style w:type="character" w:customStyle="1" w:styleId="BodyTextFirstIndentChar">
    <w:name w:val="Body Text First Indent Char"/>
    <w:basedOn w:val="BodyTextChar"/>
    <w:link w:val="BodyTextFirstIndent"/>
    <w:uiPriority w:val="99"/>
    <w:semiHidden/>
    <w:locked/>
    <w:rsid w:val="00667ADC"/>
    <w:rPr>
      <w:rFonts w:cs="Times New Roman"/>
      <w:sz w:val="20"/>
      <w:szCs w:val="20"/>
      <w:lang w:eastAsia="en-GB"/>
    </w:rPr>
  </w:style>
  <w:style w:type="paragraph" w:customStyle="1" w:styleId="R1">
    <w:name w:val="R1"/>
    <w:basedOn w:val="Normal"/>
    <w:uiPriority w:val="99"/>
    <w:rsid w:val="00C6454D"/>
    <w:pPr>
      <w:tabs>
        <w:tab w:val="num" w:pos="720"/>
        <w:tab w:val="num" w:pos="1080"/>
      </w:tabs>
      <w:spacing w:before="100" w:after="20"/>
      <w:ind w:left="720" w:hanging="360"/>
    </w:pPr>
    <w:rPr>
      <w:sz w:val="24"/>
      <w:lang w:val="fr-FR" w:eastAsia="fr-FR"/>
    </w:rPr>
  </w:style>
  <w:style w:type="paragraph" w:customStyle="1" w:styleId="main-body">
    <w:name w:val="main-body"/>
    <w:basedOn w:val="Normal"/>
    <w:uiPriority w:val="99"/>
    <w:rsid w:val="00C6454D"/>
    <w:pPr>
      <w:spacing w:before="100" w:beforeAutospacing="1" w:after="100" w:afterAutospacing="1" w:line="300" w:lineRule="atLeast"/>
    </w:pPr>
    <w:rPr>
      <w:rFonts w:ascii="Arial" w:eastAsia="Arial Unicode MS" w:hAnsi="Arial" w:cs="Arial"/>
      <w:color w:val="333333"/>
      <w:lang w:val="en-GB" w:eastAsia="en-US"/>
    </w:rPr>
  </w:style>
  <w:style w:type="paragraph" w:customStyle="1" w:styleId="paragraphnumerote">
    <w:name w:val="paragraph numerote"/>
    <w:basedOn w:val="Normal"/>
    <w:autoRedefine/>
    <w:uiPriority w:val="99"/>
    <w:rsid w:val="00C6454D"/>
    <w:pPr>
      <w:spacing w:before="120" w:after="120"/>
      <w:jc w:val="both"/>
    </w:pPr>
    <w:rPr>
      <w:rFonts w:ascii="Gulim" w:eastAsia="Gulim"/>
      <w:szCs w:val="24"/>
      <w:lang w:eastAsia="en-US"/>
    </w:rPr>
  </w:style>
  <w:style w:type="paragraph" w:styleId="List">
    <w:name w:val="List"/>
    <w:basedOn w:val="Normal"/>
    <w:uiPriority w:val="99"/>
    <w:rsid w:val="00C6454D"/>
    <w:pPr>
      <w:widowControl w:val="0"/>
      <w:ind w:left="283" w:hanging="283"/>
    </w:pPr>
    <w:rPr>
      <w:sz w:val="24"/>
      <w:lang w:val="fr-FR" w:eastAsia="fr-FR"/>
    </w:rPr>
  </w:style>
  <w:style w:type="paragraph" w:styleId="List2">
    <w:name w:val="List 2"/>
    <w:basedOn w:val="Normal"/>
    <w:uiPriority w:val="99"/>
    <w:rsid w:val="00C6454D"/>
    <w:pPr>
      <w:widowControl w:val="0"/>
      <w:ind w:left="566" w:hanging="283"/>
    </w:pPr>
    <w:rPr>
      <w:sz w:val="24"/>
      <w:lang w:val="fr-FR" w:eastAsia="fr-FR"/>
    </w:rPr>
  </w:style>
  <w:style w:type="paragraph" w:styleId="HTMLPreformatted">
    <w:name w:val="HTML Preformatted"/>
    <w:basedOn w:val="Normal"/>
    <w:link w:val="HTMLPreformattedChar"/>
    <w:uiPriority w:val="99"/>
    <w:rsid w:val="00C64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n-US"/>
    </w:rPr>
  </w:style>
  <w:style w:type="character" w:customStyle="1" w:styleId="HTMLPreformattedChar">
    <w:name w:val="HTML Preformatted Char"/>
    <w:link w:val="HTMLPreformatted"/>
    <w:uiPriority w:val="99"/>
    <w:semiHidden/>
    <w:locked/>
    <w:rsid w:val="00667ADC"/>
    <w:rPr>
      <w:rFonts w:ascii="Courier New" w:hAnsi="Courier New" w:cs="Courier New"/>
      <w:sz w:val="20"/>
      <w:szCs w:val="20"/>
      <w:lang w:eastAsia="en-GB"/>
    </w:rPr>
  </w:style>
  <w:style w:type="character" w:customStyle="1" w:styleId="CharChar1">
    <w:name w:val="Char Char1"/>
    <w:uiPriority w:val="99"/>
    <w:rsid w:val="00C6454D"/>
    <w:rPr>
      <w:rFonts w:ascii="Arial" w:hAnsi="Arial"/>
      <w:sz w:val="40"/>
      <w:lang w:val="en-GB" w:eastAsia="en-US"/>
    </w:rPr>
  </w:style>
  <w:style w:type="paragraph" w:customStyle="1" w:styleId="s0">
    <w:name w:val="s0"/>
    <w:uiPriority w:val="99"/>
    <w:rsid w:val="00C6454D"/>
    <w:pPr>
      <w:widowControl w:val="0"/>
      <w:autoSpaceDE w:val="0"/>
      <w:autoSpaceDN w:val="0"/>
      <w:adjustRightInd w:val="0"/>
    </w:pPr>
    <w:rPr>
      <w:rFonts w:ascii="Batang" w:eastAsia="Batang" w:cs="Batang"/>
      <w:sz w:val="24"/>
      <w:szCs w:val="24"/>
      <w:lang w:val="en-US" w:eastAsia="ko-KR"/>
    </w:rPr>
  </w:style>
  <w:style w:type="paragraph" w:customStyle="1" w:styleId="Romannb">
    <w:name w:val="Roman nb"/>
    <w:basedOn w:val="Normal"/>
    <w:next w:val="Normal"/>
    <w:uiPriority w:val="99"/>
    <w:rsid w:val="00C6454D"/>
    <w:pPr>
      <w:tabs>
        <w:tab w:val="num" w:pos="720"/>
        <w:tab w:val="num" w:pos="1021"/>
      </w:tabs>
      <w:ind w:left="1021" w:hanging="737"/>
      <w:jc w:val="both"/>
    </w:pPr>
    <w:rPr>
      <w:sz w:val="22"/>
      <w:szCs w:val="22"/>
      <w:lang w:eastAsia="en-US"/>
    </w:rPr>
  </w:style>
  <w:style w:type="character" w:customStyle="1" w:styleId="A1">
    <w:name w:val="A1"/>
    <w:uiPriority w:val="99"/>
    <w:rsid w:val="00C6454D"/>
    <w:rPr>
      <w:color w:val="000000"/>
      <w:sz w:val="15"/>
    </w:rPr>
  </w:style>
  <w:style w:type="paragraph" w:customStyle="1" w:styleId="Pa1">
    <w:name w:val="Pa1"/>
    <w:basedOn w:val="Normal"/>
    <w:next w:val="Normal"/>
    <w:uiPriority w:val="99"/>
    <w:rsid w:val="00C6454D"/>
    <w:pPr>
      <w:autoSpaceDE w:val="0"/>
      <w:autoSpaceDN w:val="0"/>
      <w:adjustRightInd w:val="0"/>
      <w:spacing w:line="241" w:lineRule="atLeast"/>
    </w:pPr>
    <w:rPr>
      <w:rFonts w:ascii="Benton Sans" w:eastAsia="MS Mincho" w:hAnsi="Benton Sans"/>
      <w:sz w:val="24"/>
      <w:szCs w:val="24"/>
      <w:lang w:val="en-AU" w:eastAsia="ja-JP"/>
    </w:rPr>
  </w:style>
  <w:style w:type="character" w:customStyle="1" w:styleId="A20">
    <w:name w:val="A2"/>
    <w:uiPriority w:val="99"/>
    <w:rsid w:val="00C6454D"/>
    <w:rPr>
      <w:color w:val="000000"/>
      <w:sz w:val="15"/>
    </w:rPr>
  </w:style>
  <w:style w:type="paragraph" w:customStyle="1" w:styleId="a">
    <w:name w:val="......."/>
    <w:basedOn w:val="Default"/>
    <w:next w:val="Default"/>
    <w:uiPriority w:val="99"/>
    <w:rsid w:val="00C6454D"/>
    <w:rPr>
      <w:rFonts w:ascii="Times New Roman" w:eastAsia="Times New Roman" w:hAnsi="Times New Roman" w:cs="Times New Roman"/>
      <w:sz w:val="24"/>
      <w:szCs w:val="24"/>
      <w:lang w:val="en-US" w:eastAsia="en-US"/>
    </w:rPr>
  </w:style>
  <w:style w:type="paragraph" w:customStyle="1" w:styleId="a0">
    <w:name w:val="........ ....."/>
    <w:basedOn w:val="Default"/>
    <w:next w:val="Default"/>
    <w:uiPriority w:val="99"/>
    <w:rsid w:val="00C6454D"/>
    <w:rPr>
      <w:rFonts w:ascii="Times New Roman" w:eastAsia="Times New Roman" w:hAnsi="Times New Roman" w:cs="Times New Roman"/>
      <w:sz w:val="24"/>
      <w:szCs w:val="24"/>
      <w:lang w:val="en-US" w:eastAsia="en-US"/>
    </w:rPr>
  </w:style>
  <w:style w:type="paragraph" w:customStyle="1" w:styleId="bodytext0">
    <w:name w:val="bodytext"/>
    <w:basedOn w:val="Normal"/>
    <w:uiPriority w:val="99"/>
    <w:rsid w:val="00C6454D"/>
    <w:pPr>
      <w:spacing w:before="100" w:beforeAutospacing="1" w:after="100" w:afterAutospacing="1"/>
    </w:pPr>
    <w:rPr>
      <w:sz w:val="24"/>
      <w:szCs w:val="24"/>
      <w:lang w:val="en-AU" w:eastAsia="en-AU"/>
    </w:rPr>
  </w:style>
  <w:style w:type="paragraph" w:customStyle="1" w:styleId="a7">
    <w:name w:val="Знак Знак"/>
    <w:basedOn w:val="Normal"/>
    <w:uiPriority w:val="99"/>
    <w:rsid w:val="00C6454D"/>
    <w:rPr>
      <w:sz w:val="24"/>
      <w:szCs w:val="24"/>
      <w:lang w:val="pl-PL" w:eastAsia="pl-PL"/>
    </w:rPr>
  </w:style>
  <w:style w:type="character" w:customStyle="1" w:styleId="style4">
    <w:name w:val="style4"/>
    <w:uiPriority w:val="99"/>
    <w:rsid w:val="00C6454D"/>
  </w:style>
  <w:style w:type="paragraph" w:customStyle="1" w:styleId="StyleHeading211ptNotBoldLeft">
    <w:name w:val="Style Heading 2 + 11 pt Not Bold Left"/>
    <w:basedOn w:val="Heading2"/>
    <w:uiPriority w:val="99"/>
    <w:rsid w:val="00C6454D"/>
    <w:pPr>
      <w:jc w:val="left"/>
    </w:pPr>
    <w:rPr>
      <w:rFonts w:eastAsia="Arial Unicode MS" w:cs="Times New Roman"/>
      <w:b w:val="0"/>
      <w:bCs w:val="0"/>
      <w:i/>
      <w:iCs/>
      <w:sz w:val="22"/>
      <w:szCs w:val="20"/>
      <w:lang w:val="en-GB" w:eastAsia="en-US"/>
    </w:rPr>
  </w:style>
  <w:style w:type="paragraph" w:customStyle="1" w:styleId="StyleHeading211ptNotBold">
    <w:name w:val="Style Heading 2 + 11 pt Not Bold"/>
    <w:basedOn w:val="Heading2"/>
    <w:uiPriority w:val="99"/>
    <w:rsid w:val="00C6454D"/>
    <w:pPr>
      <w:jc w:val="left"/>
    </w:pPr>
    <w:rPr>
      <w:rFonts w:eastAsia="Arial Unicode MS"/>
      <w:b w:val="0"/>
      <w:bCs w:val="0"/>
      <w:i/>
      <w:iCs/>
      <w:sz w:val="22"/>
      <w:szCs w:val="28"/>
      <w:lang w:val="en-GB" w:eastAsia="en-US"/>
    </w:rPr>
  </w:style>
  <w:style w:type="paragraph" w:customStyle="1" w:styleId="Char1">
    <w:name w:val="Char1"/>
    <w:basedOn w:val="Normal"/>
    <w:uiPriority w:val="99"/>
    <w:rsid w:val="00C6454D"/>
    <w:pPr>
      <w:spacing w:after="160" w:line="240" w:lineRule="exact"/>
    </w:pPr>
    <w:rPr>
      <w:rFonts w:ascii="Arial" w:hAnsi="Arial"/>
      <w:szCs w:val="24"/>
      <w:lang w:val="fr-FR" w:eastAsia="fr-FR"/>
    </w:rPr>
  </w:style>
  <w:style w:type="table" w:styleId="TableGrid">
    <w:name w:val="Table Grid"/>
    <w:basedOn w:val="TableNormal"/>
    <w:uiPriority w:val="99"/>
    <w:rsid w:val="00C6454D"/>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1">
    <w:name w:val="font1"/>
    <w:basedOn w:val="Normal"/>
    <w:uiPriority w:val="99"/>
    <w:rsid w:val="00C6454D"/>
    <w:pPr>
      <w:spacing w:before="100" w:beforeAutospacing="1" w:after="100" w:afterAutospacing="1"/>
    </w:pPr>
    <w:rPr>
      <w:rFonts w:ascii="Helvetica Neue" w:eastAsia="MS Mincho" w:hAnsi="Helvetica Neue"/>
      <w:color w:val="000000"/>
      <w:lang w:eastAsia="ja-JP"/>
    </w:rPr>
  </w:style>
  <w:style w:type="paragraph" w:styleId="Subtitle">
    <w:name w:val="Subtitle"/>
    <w:basedOn w:val="Normal"/>
    <w:link w:val="SubtitleChar"/>
    <w:uiPriority w:val="99"/>
    <w:qFormat/>
    <w:rsid w:val="00C6454D"/>
    <w:pPr>
      <w:tabs>
        <w:tab w:val="left" w:pos="0"/>
      </w:tabs>
      <w:suppressAutoHyphens/>
      <w:spacing w:line="240" w:lineRule="atLeast"/>
      <w:jc w:val="center"/>
    </w:pPr>
    <w:rPr>
      <w:rFonts w:ascii="Arial" w:eastAsia="SimSun" w:hAnsi="Arial"/>
      <w:b/>
      <w:bCs/>
      <w:sz w:val="22"/>
      <w:szCs w:val="24"/>
      <w:lang w:val="en-GB" w:eastAsia="zh-CN"/>
    </w:rPr>
  </w:style>
  <w:style w:type="character" w:customStyle="1" w:styleId="SubtitleChar">
    <w:name w:val="Subtitle Char"/>
    <w:link w:val="Subtitle"/>
    <w:uiPriority w:val="99"/>
    <w:locked/>
    <w:rsid w:val="00667ADC"/>
    <w:rPr>
      <w:rFonts w:ascii="Cambria" w:hAnsi="Cambria" w:cs="Times New Roman"/>
      <w:sz w:val="24"/>
      <w:szCs w:val="24"/>
      <w:lang w:eastAsia="en-GB"/>
    </w:rPr>
  </w:style>
  <w:style w:type="paragraph" w:styleId="Date">
    <w:name w:val="Date"/>
    <w:basedOn w:val="Normal"/>
    <w:next w:val="Normal"/>
    <w:link w:val="DateChar"/>
    <w:uiPriority w:val="99"/>
    <w:rsid w:val="00C6454D"/>
    <w:rPr>
      <w:lang w:val="en-GB" w:eastAsia="en-US"/>
    </w:rPr>
  </w:style>
  <w:style w:type="character" w:customStyle="1" w:styleId="DateChar">
    <w:name w:val="Date Char"/>
    <w:link w:val="Date"/>
    <w:uiPriority w:val="99"/>
    <w:semiHidden/>
    <w:locked/>
    <w:rsid w:val="00667ADC"/>
    <w:rPr>
      <w:rFonts w:cs="Times New Roman"/>
      <w:sz w:val="20"/>
      <w:szCs w:val="20"/>
      <w:lang w:eastAsia="en-GB"/>
    </w:rPr>
  </w:style>
  <w:style w:type="paragraph" w:customStyle="1" w:styleId="CharCharCharChar1">
    <w:name w:val="Char Char Char Char1"/>
    <w:basedOn w:val="Normal"/>
    <w:uiPriority w:val="99"/>
    <w:rsid w:val="008D6CFC"/>
    <w:rPr>
      <w:sz w:val="24"/>
      <w:szCs w:val="24"/>
      <w:lang w:val="pl-PL" w:eastAsia="pl-PL"/>
    </w:rPr>
  </w:style>
  <w:style w:type="character" w:styleId="CommentReference">
    <w:name w:val="annotation reference"/>
    <w:uiPriority w:val="99"/>
    <w:semiHidden/>
    <w:rsid w:val="005230EB"/>
    <w:rPr>
      <w:rFonts w:cs="Times New Roman"/>
      <w:sz w:val="16"/>
    </w:rPr>
  </w:style>
  <w:style w:type="paragraph" w:styleId="CommentText">
    <w:name w:val="annotation text"/>
    <w:basedOn w:val="Normal"/>
    <w:link w:val="CommentTextChar1"/>
    <w:uiPriority w:val="99"/>
    <w:semiHidden/>
    <w:rsid w:val="005230EB"/>
  </w:style>
  <w:style w:type="character" w:customStyle="1" w:styleId="CommentTextChar">
    <w:name w:val="Comment Text Char"/>
    <w:uiPriority w:val="99"/>
    <w:semiHidden/>
    <w:locked/>
    <w:rsid w:val="00667ADC"/>
    <w:rPr>
      <w:rFonts w:cs="Times New Roman"/>
      <w:sz w:val="20"/>
      <w:szCs w:val="20"/>
      <w:lang w:eastAsia="en-GB"/>
    </w:rPr>
  </w:style>
  <w:style w:type="character" w:customStyle="1" w:styleId="CommentTextChar1">
    <w:name w:val="Comment Text Char1"/>
    <w:link w:val="CommentText"/>
    <w:uiPriority w:val="99"/>
    <w:locked/>
    <w:rsid w:val="00DD62EB"/>
    <w:rPr>
      <w:lang w:val="en-US" w:eastAsia="en-GB"/>
    </w:rPr>
  </w:style>
  <w:style w:type="paragraph" w:styleId="CommentSubject">
    <w:name w:val="annotation subject"/>
    <w:basedOn w:val="CommentText"/>
    <w:next w:val="CommentText"/>
    <w:link w:val="CommentSubjectChar"/>
    <w:uiPriority w:val="99"/>
    <w:semiHidden/>
    <w:rsid w:val="005230EB"/>
    <w:rPr>
      <w:b/>
      <w:bCs/>
    </w:rPr>
  </w:style>
  <w:style w:type="character" w:customStyle="1" w:styleId="CommentSubjectChar">
    <w:name w:val="Comment Subject Char"/>
    <w:link w:val="CommentSubject"/>
    <w:uiPriority w:val="99"/>
    <w:semiHidden/>
    <w:locked/>
    <w:rsid w:val="00667ADC"/>
    <w:rPr>
      <w:rFonts w:cs="Times New Roman"/>
      <w:b/>
      <w:bCs/>
      <w:sz w:val="20"/>
      <w:szCs w:val="20"/>
      <w:lang w:val="en-US" w:eastAsia="en-GB"/>
    </w:rPr>
  </w:style>
  <w:style w:type="paragraph" w:customStyle="1" w:styleId="CharCharChar">
    <w:name w:val="Char Char Char"/>
    <w:basedOn w:val="Normal"/>
    <w:uiPriority w:val="99"/>
    <w:rsid w:val="00122143"/>
    <w:rPr>
      <w:sz w:val="24"/>
      <w:szCs w:val="24"/>
      <w:lang w:val="pl-PL" w:eastAsia="pl-PL"/>
    </w:rPr>
  </w:style>
  <w:style w:type="paragraph" w:customStyle="1" w:styleId="1">
    <w:name w:val="Знак Знак1"/>
    <w:basedOn w:val="Normal"/>
    <w:uiPriority w:val="99"/>
    <w:rsid w:val="00EB3A4C"/>
    <w:pPr>
      <w:spacing w:after="160" w:line="240" w:lineRule="exact"/>
    </w:pPr>
    <w:rPr>
      <w:rFonts w:ascii="Arial" w:hAnsi="Arial"/>
      <w:szCs w:val="24"/>
      <w:lang w:val="fr-FR" w:eastAsia="fr-FR"/>
    </w:rPr>
  </w:style>
  <w:style w:type="paragraph" w:styleId="Caption">
    <w:name w:val="caption"/>
    <w:basedOn w:val="Normal"/>
    <w:next w:val="Normal"/>
    <w:uiPriority w:val="99"/>
    <w:qFormat/>
    <w:rsid w:val="00DA22CC"/>
    <w:pPr>
      <w:spacing w:before="120" w:after="120"/>
    </w:pPr>
    <w:rPr>
      <w:b/>
      <w:bCs/>
      <w:lang w:val="fr-FR" w:eastAsia="fr-FR"/>
    </w:rPr>
  </w:style>
  <w:style w:type="paragraph" w:customStyle="1" w:styleId="DraftTextnumbering">
    <w:name w:val="Draft Text numbering"/>
    <w:basedOn w:val="Heading2"/>
    <w:uiPriority w:val="99"/>
    <w:rsid w:val="00DA22CC"/>
    <w:pPr>
      <w:tabs>
        <w:tab w:val="num" w:pos="1440"/>
      </w:tabs>
      <w:spacing w:before="240" w:after="60"/>
      <w:ind w:left="1440" w:hanging="360"/>
      <w:jc w:val="left"/>
    </w:pPr>
    <w:rPr>
      <w:rFonts w:cs="Times New Roman"/>
      <w:b w:val="0"/>
      <w:bCs w:val="0"/>
      <w:sz w:val="22"/>
      <w:szCs w:val="20"/>
      <w:lang w:val="en-GB" w:eastAsia="en-US"/>
    </w:rPr>
  </w:style>
  <w:style w:type="paragraph" w:customStyle="1" w:styleId="CarCar3">
    <w:name w:val="Car Car3"/>
    <w:basedOn w:val="Normal"/>
    <w:uiPriority w:val="99"/>
    <w:rsid w:val="00CE243A"/>
    <w:rPr>
      <w:rFonts w:eastAsia="Batang"/>
      <w:sz w:val="24"/>
      <w:szCs w:val="24"/>
      <w:lang w:val="pl-PL" w:eastAsia="pl-PL"/>
    </w:rPr>
  </w:style>
  <w:style w:type="character" w:customStyle="1" w:styleId="apple-style-span">
    <w:name w:val="apple-style-span"/>
    <w:uiPriority w:val="99"/>
    <w:rsid w:val="002D56A1"/>
  </w:style>
  <w:style w:type="paragraph" w:customStyle="1" w:styleId="1stpara">
    <w:name w:val="1st para"/>
    <w:basedOn w:val="Normal"/>
    <w:uiPriority w:val="99"/>
    <w:rsid w:val="00576842"/>
    <w:pPr>
      <w:spacing w:line="240" w:lineRule="exact"/>
      <w:jc w:val="both"/>
    </w:pPr>
    <w:rPr>
      <w:rFonts w:ascii="Times" w:hAnsi="Times" w:cs="Times"/>
      <w:lang w:val="en-GB" w:eastAsia="ja-JP"/>
    </w:rPr>
  </w:style>
  <w:style w:type="paragraph" w:customStyle="1" w:styleId="11">
    <w:name w:val="1.1"/>
    <w:uiPriority w:val="99"/>
    <w:rsid w:val="00576842"/>
    <w:pPr>
      <w:spacing w:before="180" w:after="60" w:line="240" w:lineRule="exact"/>
      <w:ind w:left="900" w:hanging="900"/>
    </w:pPr>
    <w:rPr>
      <w:rFonts w:ascii="Times" w:hAnsi="Times" w:cs="Times"/>
      <w:b/>
      <w:bCs/>
      <w:lang w:eastAsia="ja-JP"/>
    </w:rPr>
  </w:style>
  <w:style w:type="paragraph" w:customStyle="1" w:styleId="111">
    <w:name w:val="1.1.1"/>
    <w:basedOn w:val="11"/>
    <w:uiPriority w:val="99"/>
    <w:rsid w:val="00576842"/>
    <w:rPr>
      <w:i/>
      <w:iCs/>
    </w:rPr>
  </w:style>
  <w:style w:type="character" w:customStyle="1" w:styleId="Normal1">
    <w:name w:val="Normal1"/>
    <w:uiPriority w:val="99"/>
    <w:rsid w:val="00576842"/>
    <w:rPr>
      <w:rFonts w:ascii="Times" w:hAnsi="Times"/>
    </w:rPr>
  </w:style>
  <w:style w:type="paragraph" w:customStyle="1" w:styleId="Indent">
    <w:name w:val="Indent"/>
    <w:basedOn w:val="Normal"/>
    <w:uiPriority w:val="99"/>
    <w:rsid w:val="009E530E"/>
    <w:pPr>
      <w:spacing w:line="240" w:lineRule="exact"/>
      <w:ind w:left="400" w:hanging="400"/>
      <w:jc w:val="both"/>
    </w:pPr>
    <w:rPr>
      <w:rFonts w:ascii="Times" w:hAnsi="Times" w:cs="Times"/>
      <w:lang w:val="en-GB" w:eastAsia="ja-JP"/>
    </w:rPr>
  </w:style>
  <w:style w:type="paragraph" w:customStyle="1" w:styleId="AutoCorrect">
    <w:name w:val="AutoCorrect"/>
    <w:uiPriority w:val="99"/>
    <w:rsid w:val="00DD62EB"/>
    <w:rPr>
      <w:sz w:val="24"/>
      <w:szCs w:val="24"/>
      <w:lang w:val="en-US" w:eastAsia="en-US"/>
    </w:rPr>
  </w:style>
  <w:style w:type="paragraph" w:customStyle="1" w:styleId="-PAGE-">
    <w:name w:val="- PAGE -"/>
    <w:uiPriority w:val="99"/>
    <w:rsid w:val="00DD62EB"/>
    <w:rPr>
      <w:sz w:val="24"/>
      <w:szCs w:val="24"/>
      <w:lang w:val="en-US" w:eastAsia="en-US"/>
    </w:rPr>
  </w:style>
  <w:style w:type="paragraph" w:customStyle="1" w:styleId="PageXofY">
    <w:name w:val="Page X of Y"/>
    <w:uiPriority w:val="99"/>
    <w:rsid w:val="00DD62EB"/>
    <w:rPr>
      <w:sz w:val="24"/>
      <w:szCs w:val="24"/>
      <w:lang w:val="en-US" w:eastAsia="en-US"/>
    </w:rPr>
  </w:style>
  <w:style w:type="paragraph" w:customStyle="1" w:styleId="Createdby">
    <w:name w:val="Created by"/>
    <w:uiPriority w:val="99"/>
    <w:rsid w:val="00DD62EB"/>
    <w:rPr>
      <w:sz w:val="24"/>
      <w:szCs w:val="24"/>
      <w:lang w:val="en-US" w:eastAsia="en-US"/>
    </w:rPr>
  </w:style>
  <w:style w:type="paragraph" w:customStyle="1" w:styleId="Createdon">
    <w:name w:val="Created on"/>
    <w:uiPriority w:val="99"/>
    <w:rsid w:val="00DD62EB"/>
    <w:rPr>
      <w:sz w:val="24"/>
      <w:szCs w:val="24"/>
      <w:lang w:val="en-US" w:eastAsia="en-US"/>
    </w:rPr>
  </w:style>
  <w:style w:type="paragraph" w:customStyle="1" w:styleId="Lastprinted">
    <w:name w:val="Last printed"/>
    <w:uiPriority w:val="99"/>
    <w:rsid w:val="00DD62EB"/>
    <w:rPr>
      <w:sz w:val="24"/>
      <w:szCs w:val="24"/>
      <w:lang w:val="en-US" w:eastAsia="en-US"/>
    </w:rPr>
  </w:style>
  <w:style w:type="paragraph" w:customStyle="1" w:styleId="Lastsavedby">
    <w:name w:val="Last saved by"/>
    <w:uiPriority w:val="99"/>
    <w:rsid w:val="00DD62EB"/>
    <w:rPr>
      <w:sz w:val="24"/>
      <w:szCs w:val="24"/>
      <w:lang w:val="en-US" w:eastAsia="en-US"/>
    </w:rPr>
  </w:style>
  <w:style w:type="paragraph" w:customStyle="1" w:styleId="Filename">
    <w:name w:val="Filename"/>
    <w:uiPriority w:val="99"/>
    <w:rsid w:val="00DD62EB"/>
    <w:rPr>
      <w:sz w:val="24"/>
      <w:szCs w:val="24"/>
      <w:lang w:val="en-US" w:eastAsia="en-US"/>
    </w:rPr>
  </w:style>
  <w:style w:type="paragraph" w:customStyle="1" w:styleId="Filenameandpath">
    <w:name w:val="Filename and path"/>
    <w:uiPriority w:val="99"/>
    <w:rsid w:val="00DD62EB"/>
    <w:rPr>
      <w:sz w:val="24"/>
      <w:szCs w:val="24"/>
      <w:lang w:val="en-US" w:eastAsia="en-US"/>
    </w:rPr>
  </w:style>
  <w:style w:type="paragraph" w:customStyle="1" w:styleId="AuthorPageDate">
    <w:name w:val="Author  Page #  Date"/>
    <w:uiPriority w:val="99"/>
    <w:rsid w:val="00DD62EB"/>
    <w:rPr>
      <w:sz w:val="24"/>
      <w:szCs w:val="24"/>
      <w:lang w:val="en-US" w:eastAsia="en-US"/>
    </w:rPr>
  </w:style>
  <w:style w:type="paragraph" w:customStyle="1" w:styleId="ConfidentialPageDate">
    <w:name w:val="Confidential  Page #  Date"/>
    <w:uiPriority w:val="99"/>
    <w:rsid w:val="00DD62EB"/>
    <w:rPr>
      <w:sz w:val="24"/>
      <w:szCs w:val="24"/>
      <w:lang w:val="en-US" w:eastAsia="en-US"/>
    </w:rPr>
  </w:style>
  <w:style w:type="paragraph" w:customStyle="1" w:styleId="Char1CharCharChar">
    <w:name w:val="Char1 Char Char Char"/>
    <w:basedOn w:val="Normal"/>
    <w:uiPriority w:val="99"/>
    <w:rsid w:val="00DD62EB"/>
    <w:rPr>
      <w:sz w:val="24"/>
      <w:szCs w:val="24"/>
      <w:lang w:val="pl-PL" w:eastAsia="pl-PL"/>
    </w:rPr>
  </w:style>
  <w:style w:type="paragraph" w:customStyle="1" w:styleId="contentmiddletext">
    <w:name w:val="contentmiddletext"/>
    <w:basedOn w:val="Normal"/>
    <w:uiPriority w:val="99"/>
    <w:rsid w:val="00DD62EB"/>
    <w:pPr>
      <w:spacing w:line="336" w:lineRule="atLeast"/>
    </w:pPr>
    <w:rPr>
      <w:color w:val="373737"/>
      <w:sz w:val="17"/>
      <w:szCs w:val="17"/>
      <w:lang w:eastAsia="en-US" w:bidi="mni-IN"/>
    </w:rPr>
  </w:style>
  <w:style w:type="paragraph" w:styleId="DocumentMap">
    <w:name w:val="Document Map"/>
    <w:basedOn w:val="Normal"/>
    <w:link w:val="DocumentMapChar"/>
    <w:uiPriority w:val="99"/>
    <w:semiHidden/>
    <w:rsid w:val="00DD62EB"/>
    <w:pPr>
      <w:widowControl w:val="0"/>
      <w:shd w:val="clear" w:color="auto" w:fill="000080"/>
    </w:pPr>
    <w:rPr>
      <w:rFonts w:ascii="Tahoma" w:hAnsi="Tahoma"/>
      <w:sz w:val="24"/>
      <w:szCs w:val="24"/>
      <w:lang w:eastAsia="en-US"/>
    </w:rPr>
  </w:style>
  <w:style w:type="character" w:customStyle="1" w:styleId="DocumentMapChar">
    <w:name w:val="Document Map Char"/>
    <w:link w:val="DocumentMap"/>
    <w:uiPriority w:val="99"/>
    <w:semiHidden/>
    <w:locked/>
    <w:rsid w:val="00667ADC"/>
    <w:rPr>
      <w:rFonts w:cs="Times New Roman"/>
      <w:sz w:val="2"/>
      <w:lang w:eastAsia="en-GB"/>
    </w:rPr>
  </w:style>
  <w:style w:type="paragraph" w:customStyle="1" w:styleId="firstparagraph">
    <w:name w:val="first paragraph"/>
    <w:basedOn w:val="Normal"/>
    <w:uiPriority w:val="99"/>
    <w:rsid w:val="00DD62EB"/>
    <w:rPr>
      <w:rFonts w:ascii="1Stone Serif" w:hAnsi="1Stone Serif"/>
      <w:sz w:val="18"/>
      <w:lang w:eastAsia="en-US"/>
    </w:rPr>
  </w:style>
  <w:style w:type="paragraph" w:customStyle="1" w:styleId="sectionheading">
    <w:name w:val="section heading"/>
    <w:basedOn w:val="Normal"/>
    <w:next w:val="Normal"/>
    <w:uiPriority w:val="99"/>
    <w:rsid w:val="00DD62EB"/>
    <w:pPr>
      <w:jc w:val="center"/>
    </w:pPr>
    <w:rPr>
      <w:rFonts w:ascii="New York" w:hAnsi="New York"/>
      <w:b/>
      <w:caps/>
      <w:sz w:val="24"/>
      <w:lang w:eastAsia="en-US"/>
    </w:rPr>
  </w:style>
  <w:style w:type="paragraph" w:customStyle="1" w:styleId="letters">
    <w:name w:val="letters"/>
    <w:basedOn w:val="Normal"/>
    <w:next w:val="Normal"/>
    <w:uiPriority w:val="99"/>
    <w:rsid w:val="00DD62EB"/>
    <w:pPr>
      <w:ind w:left="400" w:hanging="400"/>
    </w:pPr>
    <w:rPr>
      <w:rFonts w:ascii="New York" w:hAnsi="New York"/>
      <w:sz w:val="18"/>
      <w:lang w:eastAsia="en-US"/>
    </w:rPr>
  </w:style>
  <w:style w:type="paragraph" w:customStyle="1" w:styleId="Title5">
    <w:name w:val="Title 5"/>
    <w:basedOn w:val="Normal"/>
    <w:next w:val="firstparagraph"/>
    <w:uiPriority w:val="99"/>
    <w:rsid w:val="00DD62EB"/>
    <w:pPr>
      <w:tabs>
        <w:tab w:val="left" w:pos="600"/>
        <w:tab w:val="left" w:pos="6360"/>
        <w:tab w:val="center" w:pos="9200"/>
      </w:tabs>
      <w:autoSpaceDE w:val="0"/>
      <w:autoSpaceDN w:val="0"/>
      <w:spacing w:before="180" w:after="60" w:line="240" w:lineRule="exact"/>
    </w:pPr>
    <w:rPr>
      <w:rFonts w:ascii="New York" w:hAnsi="New York"/>
      <w:smallCaps/>
      <w:sz w:val="18"/>
      <w:szCs w:val="18"/>
      <w:lang w:eastAsia="en-US"/>
    </w:rPr>
  </w:style>
  <w:style w:type="paragraph" w:customStyle="1" w:styleId="Textedebulles">
    <w:name w:val="Texte de bulles"/>
    <w:basedOn w:val="Normal"/>
    <w:uiPriority w:val="99"/>
    <w:semiHidden/>
    <w:rsid w:val="00DD62EB"/>
    <w:rPr>
      <w:rFonts w:ascii="Tahoma" w:hAnsi="Tahoma" w:cs="Tahoma"/>
      <w:sz w:val="16"/>
      <w:szCs w:val="16"/>
      <w:lang w:val="en-GB" w:eastAsia="en-US"/>
    </w:rPr>
  </w:style>
  <w:style w:type="paragraph" w:customStyle="1" w:styleId="10">
    <w:name w:val="(1)"/>
    <w:basedOn w:val="Normal"/>
    <w:next w:val="Normal"/>
    <w:uiPriority w:val="99"/>
    <w:rsid w:val="00DD62EB"/>
    <w:pPr>
      <w:tabs>
        <w:tab w:val="left" w:pos="400"/>
      </w:tabs>
      <w:spacing w:line="240" w:lineRule="exact"/>
      <w:ind w:left="400" w:hanging="400"/>
    </w:pPr>
    <w:rPr>
      <w:rFonts w:ascii="1Stone Serif" w:hAnsi="1Stone Serif"/>
      <w:sz w:val="18"/>
      <w:lang w:eastAsia="en-US"/>
    </w:rPr>
  </w:style>
  <w:style w:type="paragraph" w:customStyle="1" w:styleId="subletters">
    <w:name w:val="subletters"/>
    <w:basedOn w:val="letters"/>
    <w:next w:val="Normal"/>
    <w:uiPriority w:val="99"/>
    <w:rsid w:val="00DD62EB"/>
    <w:pPr>
      <w:ind w:left="1600"/>
    </w:pPr>
    <w:rPr>
      <w:rFonts w:ascii="1Stone Serif" w:hAnsi="1Stone Serif"/>
    </w:rPr>
  </w:style>
  <w:style w:type="paragraph" w:customStyle="1" w:styleId="Notes">
    <w:name w:val="Notes"/>
    <w:basedOn w:val="firstparagraph"/>
    <w:next w:val="Normal"/>
    <w:uiPriority w:val="99"/>
    <w:rsid w:val="00DD62EB"/>
    <w:pPr>
      <w:tabs>
        <w:tab w:val="left" w:pos="360"/>
      </w:tabs>
      <w:ind w:left="360" w:hanging="360"/>
    </w:pPr>
    <w:rPr>
      <w:sz w:val="16"/>
    </w:rPr>
  </w:style>
  <w:style w:type="paragraph" w:customStyle="1" w:styleId="heading20">
    <w:name w:val="heading  2"/>
    <w:basedOn w:val="firstparagraph"/>
    <w:uiPriority w:val="99"/>
    <w:rsid w:val="00DD62EB"/>
    <w:pPr>
      <w:spacing w:before="110" w:after="110"/>
    </w:pPr>
    <w:rPr>
      <w:rFonts w:ascii="New York" w:hAnsi="New York"/>
      <w:b/>
    </w:rPr>
  </w:style>
  <w:style w:type="paragraph" w:customStyle="1" w:styleId="Principles">
    <w:name w:val="Principles"/>
    <w:basedOn w:val="Normal"/>
    <w:next w:val="Normal"/>
    <w:uiPriority w:val="99"/>
    <w:rsid w:val="00DD62EB"/>
    <w:pPr>
      <w:ind w:left="800"/>
    </w:pPr>
    <w:rPr>
      <w:rFonts w:ascii="1Stone Serif" w:hAnsi="1Stone Serif"/>
      <w:i/>
      <w:sz w:val="18"/>
      <w:lang w:eastAsia="en-US"/>
    </w:rPr>
  </w:style>
  <w:style w:type="paragraph" w:customStyle="1" w:styleId="chapterheading">
    <w:name w:val="chapter heading"/>
    <w:basedOn w:val="Normal"/>
    <w:uiPriority w:val="99"/>
    <w:rsid w:val="00DD62EB"/>
    <w:pPr>
      <w:spacing w:after="400" w:line="440" w:lineRule="exact"/>
      <w:jc w:val="center"/>
    </w:pPr>
    <w:rPr>
      <w:rFonts w:ascii="New York" w:hAnsi="New York"/>
      <w:b/>
      <w:caps/>
      <w:sz w:val="28"/>
      <w:lang w:eastAsia="en-US"/>
    </w:rPr>
  </w:style>
  <w:style w:type="paragraph" w:customStyle="1" w:styleId="Column">
    <w:name w:val="Column"/>
    <w:basedOn w:val="firstparagraph"/>
    <w:next w:val="Normal"/>
    <w:uiPriority w:val="99"/>
    <w:rsid w:val="00DD62EB"/>
    <w:pPr>
      <w:ind w:left="3600" w:hanging="3600"/>
    </w:pPr>
  </w:style>
  <w:style w:type="paragraph" w:customStyle="1" w:styleId="glossary">
    <w:name w:val="glossary"/>
    <w:basedOn w:val="firstparagraph"/>
    <w:next w:val="Normal"/>
    <w:uiPriority w:val="99"/>
    <w:rsid w:val="00DD62EB"/>
    <w:pPr>
      <w:spacing w:before="44"/>
    </w:pPr>
  </w:style>
  <w:style w:type="paragraph" w:customStyle="1" w:styleId="column3">
    <w:name w:val="column 3"/>
    <w:basedOn w:val="column2"/>
    <w:next w:val="Normal"/>
    <w:uiPriority w:val="99"/>
    <w:rsid w:val="00DD62EB"/>
    <w:pPr>
      <w:tabs>
        <w:tab w:val="clear" w:pos="7000"/>
        <w:tab w:val="left" w:pos="5920"/>
      </w:tabs>
      <w:ind w:left="5000" w:hanging="4600"/>
    </w:pPr>
  </w:style>
  <w:style w:type="paragraph" w:customStyle="1" w:styleId="column2">
    <w:name w:val="column  2"/>
    <w:basedOn w:val="Column"/>
    <w:next w:val="Normal"/>
    <w:uiPriority w:val="99"/>
    <w:rsid w:val="00DD62EB"/>
    <w:pPr>
      <w:tabs>
        <w:tab w:val="left" w:pos="1400"/>
        <w:tab w:val="left" w:pos="7000"/>
      </w:tabs>
      <w:ind w:left="400" w:firstLine="0"/>
    </w:pPr>
  </w:style>
  <w:style w:type="paragraph" w:customStyle="1" w:styleId="OmniPage5">
    <w:name w:val="OmniPage #5"/>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2">
    <w:name w:val="OmniPage #2"/>
    <w:basedOn w:val="Normal"/>
    <w:uiPriority w:val="99"/>
    <w:rsid w:val="00DD62EB"/>
    <w:pPr>
      <w:widowControl w:val="0"/>
      <w:autoSpaceDE w:val="0"/>
      <w:autoSpaceDN w:val="0"/>
      <w:adjustRightInd w:val="0"/>
      <w:spacing w:line="240" w:lineRule="atLeast"/>
    </w:pPr>
    <w:rPr>
      <w:rFonts w:ascii="Times" w:hAnsi="Times"/>
      <w:sz w:val="24"/>
      <w:szCs w:val="24"/>
      <w:lang w:eastAsia="en-US"/>
    </w:rPr>
  </w:style>
  <w:style w:type="paragraph" w:customStyle="1" w:styleId="OmniPage7">
    <w:name w:val="OmniPage #7"/>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3">
    <w:name w:val="OmniPage #3"/>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6">
    <w:name w:val="OmniPage #6"/>
    <w:basedOn w:val="Normal"/>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OmniPage20">
    <w:name w:val="OmniPage #20"/>
    <w:basedOn w:val="Normal"/>
    <w:next w:val="OmniPage7"/>
    <w:uiPriority w:val="99"/>
    <w:rsid w:val="00DD62EB"/>
    <w:pPr>
      <w:widowControl w:val="0"/>
      <w:autoSpaceDE w:val="0"/>
      <w:autoSpaceDN w:val="0"/>
      <w:adjustRightInd w:val="0"/>
      <w:spacing w:line="140" w:lineRule="atLeast"/>
    </w:pPr>
    <w:rPr>
      <w:rFonts w:ascii="Times" w:hAnsi="Times"/>
      <w:sz w:val="24"/>
      <w:szCs w:val="24"/>
      <w:lang w:eastAsia="en-US"/>
    </w:rPr>
  </w:style>
  <w:style w:type="paragraph" w:customStyle="1" w:styleId="Char2">
    <w:name w:val="Char2"/>
    <w:basedOn w:val="Normal"/>
    <w:uiPriority w:val="99"/>
    <w:rsid w:val="00DD62EB"/>
    <w:rPr>
      <w:sz w:val="24"/>
      <w:szCs w:val="24"/>
      <w:lang w:val="pl-PL" w:eastAsia="pl-PL"/>
    </w:rPr>
  </w:style>
  <w:style w:type="paragraph" w:customStyle="1" w:styleId="CarcterCarcterCharCharCarcterCarcterCharCharCarcterCarcterCharCharCarcterCarcterCharCharCarcterCarcterCharCharCarcterCarcterCharChar">
    <w:name w:val="Carácter Carácter Char Char Carácter Carácter Char Char Carácter Carácter Char Char Carácter Carácter Char Char Carácter Carácter Char Char Carácter Carácter Char Char"/>
    <w:basedOn w:val="Normal"/>
    <w:uiPriority w:val="99"/>
    <w:rsid w:val="00DD62EB"/>
    <w:rPr>
      <w:sz w:val="24"/>
      <w:szCs w:val="24"/>
      <w:lang w:val="pl-PL" w:eastAsia="pl-PL"/>
    </w:rPr>
  </w:style>
  <w:style w:type="character" w:customStyle="1" w:styleId="WW8Num4z0">
    <w:name w:val="WW8Num4z0"/>
    <w:uiPriority w:val="99"/>
    <w:rsid w:val="00DD62EB"/>
    <w:rPr>
      <w:rFonts w:ascii="Symbol" w:hAnsi="Symbol"/>
    </w:rPr>
  </w:style>
  <w:style w:type="character" w:customStyle="1" w:styleId="WW8Num5z0">
    <w:name w:val="WW8Num5z0"/>
    <w:uiPriority w:val="99"/>
    <w:rsid w:val="00DD62EB"/>
    <w:rPr>
      <w:rFonts w:ascii="Symbol" w:hAnsi="Symbol"/>
    </w:rPr>
  </w:style>
  <w:style w:type="character" w:customStyle="1" w:styleId="WW8Num6z0">
    <w:name w:val="WW8Num6z0"/>
    <w:uiPriority w:val="99"/>
    <w:rsid w:val="00DD62EB"/>
    <w:rPr>
      <w:rFonts w:ascii="Symbol" w:hAnsi="Symbol"/>
    </w:rPr>
  </w:style>
  <w:style w:type="character" w:customStyle="1" w:styleId="WW8Num7z0">
    <w:name w:val="WW8Num7z0"/>
    <w:uiPriority w:val="99"/>
    <w:rsid w:val="00DD62EB"/>
    <w:rPr>
      <w:rFonts w:ascii="Symbol" w:hAnsi="Symbol"/>
    </w:rPr>
  </w:style>
  <w:style w:type="character" w:customStyle="1" w:styleId="WW8Num8z0">
    <w:name w:val="WW8Num8z0"/>
    <w:uiPriority w:val="99"/>
    <w:rsid w:val="00DD62EB"/>
    <w:rPr>
      <w:rFonts w:ascii="Symbol" w:hAnsi="Symbol"/>
    </w:rPr>
  </w:style>
  <w:style w:type="character" w:customStyle="1" w:styleId="WW8Num9z0">
    <w:name w:val="WW8Num9z0"/>
    <w:uiPriority w:val="99"/>
    <w:rsid w:val="00DD62EB"/>
    <w:rPr>
      <w:rFonts w:ascii="Wingdings" w:hAnsi="Wingdings"/>
    </w:rPr>
  </w:style>
  <w:style w:type="character" w:customStyle="1" w:styleId="WW8Num10z0">
    <w:name w:val="WW8Num10z0"/>
    <w:uiPriority w:val="99"/>
    <w:rsid w:val="00DD62EB"/>
    <w:rPr>
      <w:rFonts w:ascii="Wingdings" w:hAnsi="Wingdings"/>
    </w:rPr>
  </w:style>
  <w:style w:type="character" w:customStyle="1" w:styleId="WW8Num11z0">
    <w:name w:val="WW8Num11z0"/>
    <w:uiPriority w:val="99"/>
    <w:rsid w:val="00DD62EB"/>
    <w:rPr>
      <w:rFonts w:ascii="Wingdings" w:hAnsi="Wingdings"/>
    </w:rPr>
  </w:style>
  <w:style w:type="character" w:customStyle="1" w:styleId="WW8Num12z0">
    <w:name w:val="WW8Num12z0"/>
    <w:uiPriority w:val="99"/>
    <w:rsid w:val="00DD62EB"/>
    <w:rPr>
      <w:rFonts w:ascii="Symbol" w:hAnsi="Symbol"/>
    </w:rPr>
  </w:style>
  <w:style w:type="character" w:customStyle="1" w:styleId="WW8Num13z0">
    <w:name w:val="WW8Num13z0"/>
    <w:uiPriority w:val="99"/>
    <w:rsid w:val="00DD62EB"/>
    <w:rPr>
      <w:rFonts w:ascii="Symbol" w:hAnsi="Symbol"/>
    </w:rPr>
  </w:style>
  <w:style w:type="character" w:customStyle="1" w:styleId="WW8Num14z0">
    <w:name w:val="WW8Num14z0"/>
    <w:uiPriority w:val="99"/>
    <w:rsid w:val="00DD62EB"/>
    <w:rPr>
      <w:rFonts w:ascii="Symbol" w:hAnsi="Symbol"/>
      <w:color w:val="000000"/>
      <w:sz w:val="16"/>
    </w:rPr>
  </w:style>
  <w:style w:type="character" w:customStyle="1" w:styleId="WW8Num15z0">
    <w:name w:val="WW8Num15z0"/>
    <w:uiPriority w:val="99"/>
    <w:rsid w:val="00DD62EB"/>
    <w:rPr>
      <w:rFonts w:ascii="Symbol" w:hAnsi="Symbol"/>
      <w:sz w:val="20"/>
    </w:rPr>
  </w:style>
  <w:style w:type="character" w:customStyle="1" w:styleId="WW8Num16z0">
    <w:name w:val="WW8Num16z0"/>
    <w:uiPriority w:val="99"/>
    <w:rsid w:val="00DD62EB"/>
    <w:rPr>
      <w:rFonts w:ascii="Wingdings" w:hAnsi="Wingdings"/>
      <w:sz w:val="16"/>
    </w:rPr>
  </w:style>
  <w:style w:type="character" w:customStyle="1" w:styleId="WW8Num17z0">
    <w:name w:val="WW8Num17z0"/>
    <w:uiPriority w:val="99"/>
    <w:rsid w:val="00DD62EB"/>
    <w:rPr>
      <w:rFonts w:ascii="Wingdings" w:hAnsi="Wingdings"/>
      <w:sz w:val="16"/>
    </w:rPr>
  </w:style>
  <w:style w:type="character" w:customStyle="1" w:styleId="WW8Num18z0">
    <w:name w:val="WW8Num18z0"/>
    <w:uiPriority w:val="99"/>
    <w:rsid w:val="00DD62EB"/>
    <w:rPr>
      <w:rFonts w:ascii="Times New Roman" w:hAnsi="Times New Roman"/>
      <w:sz w:val="20"/>
    </w:rPr>
  </w:style>
  <w:style w:type="character" w:customStyle="1" w:styleId="Absatz-Standardschriftart">
    <w:name w:val="Absatz-Standardschriftart"/>
    <w:uiPriority w:val="99"/>
    <w:rsid w:val="00DD62EB"/>
  </w:style>
  <w:style w:type="character" w:customStyle="1" w:styleId="WW-Absatz-Standardschriftart">
    <w:name w:val="WW-Absatz-Standardschriftart"/>
    <w:uiPriority w:val="99"/>
    <w:rsid w:val="00DD62EB"/>
  </w:style>
  <w:style w:type="character" w:customStyle="1" w:styleId="WW-Absatz-Standardschriftart1">
    <w:name w:val="WW-Absatz-Standardschriftart1"/>
    <w:uiPriority w:val="99"/>
    <w:rsid w:val="00DD62EB"/>
  </w:style>
  <w:style w:type="character" w:customStyle="1" w:styleId="WW-Absatz-Standardschriftart11">
    <w:name w:val="WW-Absatz-Standardschriftart11"/>
    <w:uiPriority w:val="99"/>
    <w:rsid w:val="00DD62EB"/>
  </w:style>
  <w:style w:type="character" w:customStyle="1" w:styleId="WW8Num19z0">
    <w:name w:val="WW8Num19z0"/>
    <w:uiPriority w:val="99"/>
    <w:rsid w:val="00DD62EB"/>
    <w:rPr>
      <w:rFonts w:ascii="Symbol" w:hAnsi="Symbol"/>
    </w:rPr>
  </w:style>
  <w:style w:type="character" w:customStyle="1" w:styleId="WW-Absatz-Standardschriftart111">
    <w:name w:val="WW-Absatz-Standardschriftart111"/>
    <w:uiPriority w:val="99"/>
    <w:rsid w:val="00DD62EB"/>
  </w:style>
  <w:style w:type="character" w:customStyle="1" w:styleId="WW8Num20z0">
    <w:name w:val="WW8Num20z0"/>
    <w:uiPriority w:val="99"/>
    <w:rsid w:val="00DD62EB"/>
    <w:rPr>
      <w:rFonts w:ascii="Symbol" w:hAnsi="Symbol"/>
      <w:sz w:val="16"/>
    </w:rPr>
  </w:style>
  <w:style w:type="character" w:customStyle="1" w:styleId="WW8Num21z0">
    <w:name w:val="WW8Num21z0"/>
    <w:uiPriority w:val="99"/>
    <w:rsid w:val="00DD62EB"/>
    <w:rPr>
      <w:rFonts w:ascii="Symbol" w:hAnsi="Symbol"/>
    </w:rPr>
  </w:style>
  <w:style w:type="character" w:customStyle="1" w:styleId="WW8Num23z0">
    <w:name w:val="WW8Num23z0"/>
    <w:uiPriority w:val="99"/>
    <w:rsid w:val="00DD62EB"/>
    <w:rPr>
      <w:rFonts w:ascii="Symbol" w:hAnsi="Symbol"/>
    </w:rPr>
  </w:style>
  <w:style w:type="character" w:customStyle="1" w:styleId="WW8Num23z1">
    <w:name w:val="WW8Num23z1"/>
    <w:uiPriority w:val="99"/>
    <w:rsid w:val="00DD62EB"/>
    <w:rPr>
      <w:rFonts w:ascii="Courier New" w:hAnsi="Courier New"/>
    </w:rPr>
  </w:style>
  <w:style w:type="character" w:customStyle="1" w:styleId="WW8Num23z2">
    <w:name w:val="WW8Num23z2"/>
    <w:uiPriority w:val="99"/>
    <w:rsid w:val="00DD62EB"/>
    <w:rPr>
      <w:rFonts w:ascii="Wingdings" w:hAnsi="Wingdings"/>
    </w:rPr>
  </w:style>
  <w:style w:type="character" w:customStyle="1" w:styleId="WW8Num23z3">
    <w:name w:val="WW8Num23z3"/>
    <w:uiPriority w:val="99"/>
    <w:rsid w:val="00DD62EB"/>
    <w:rPr>
      <w:rFonts w:ascii="Symbol" w:hAnsi="Symbol"/>
    </w:rPr>
  </w:style>
  <w:style w:type="character" w:customStyle="1" w:styleId="WW8Num24z0">
    <w:name w:val="WW8Num24z0"/>
    <w:uiPriority w:val="99"/>
    <w:rsid w:val="00DD62EB"/>
    <w:rPr>
      <w:rFonts w:ascii="Symbol" w:hAnsi="Symbol"/>
    </w:rPr>
  </w:style>
  <w:style w:type="character" w:customStyle="1" w:styleId="WW8Num24z1">
    <w:name w:val="WW8Num24z1"/>
    <w:uiPriority w:val="99"/>
    <w:rsid w:val="00DD62EB"/>
    <w:rPr>
      <w:rFonts w:ascii="Courier New" w:hAnsi="Courier New"/>
    </w:rPr>
  </w:style>
  <w:style w:type="character" w:customStyle="1" w:styleId="WW8Num24z2">
    <w:name w:val="WW8Num24z2"/>
    <w:uiPriority w:val="99"/>
    <w:rsid w:val="00DD62EB"/>
    <w:rPr>
      <w:rFonts w:ascii="Wingdings" w:hAnsi="Wingdings"/>
    </w:rPr>
  </w:style>
  <w:style w:type="character" w:customStyle="1" w:styleId="WW8Num25z0">
    <w:name w:val="WW8Num25z0"/>
    <w:uiPriority w:val="99"/>
    <w:rsid w:val="00DD62EB"/>
    <w:rPr>
      <w:rFonts w:ascii="Symbol" w:hAnsi="Symbol"/>
    </w:rPr>
  </w:style>
  <w:style w:type="character" w:customStyle="1" w:styleId="WW8Num25z1">
    <w:name w:val="WW8Num25z1"/>
    <w:uiPriority w:val="99"/>
    <w:rsid w:val="00DD62EB"/>
    <w:rPr>
      <w:rFonts w:ascii="Symbol" w:hAnsi="Symbol"/>
    </w:rPr>
  </w:style>
  <w:style w:type="character" w:customStyle="1" w:styleId="WW8Num26z0">
    <w:name w:val="WW8Num26z0"/>
    <w:uiPriority w:val="99"/>
    <w:rsid w:val="00DD62EB"/>
    <w:rPr>
      <w:rFonts w:ascii="Symbol" w:hAnsi="Symbol"/>
    </w:rPr>
  </w:style>
  <w:style w:type="character" w:customStyle="1" w:styleId="WW8Num26z1">
    <w:name w:val="WW8Num26z1"/>
    <w:uiPriority w:val="99"/>
    <w:rsid w:val="00DD62EB"/>
    <w:rPr>
      <w:rFonts w:ascii="Symbol" w:hAnsi="Symbol"/>
    </w:rPr>
  </w:style>
  <w:style w:type="character" w:customStyle="1" w:styleId="WW8Num27z0">
    <w:name w:val="WW8Num27z0"/>
    <w:uiPriority w:val="99"/>
    <w:rsid w:val="00DD62EB"/>
    <w:rPr>
      <w:rFonts w:ascii="Symbol" w:hAnsi="Symbol"/>
    </w:rPr>
  </w:style>
  <w:style w:type="character" w:customStyle="1" w:styleId="WW8Num27z1">
    <w:name w:val="WW8Num27z1"/>
    <w:uiPriority w:val="99"/>
    <w:rsid w:val="00DD62EB"/>
    <w:rPr>
      <w:rFonts w:ascii="Courier New" w:hAnsi="Courier New"/>
    </w:rPr>
  </w:style>
  <w:style w:type="character" w:customStyle="1" w:styleId="WW8Num27z2">
    <w:name w:val="WW8Num27z2"/>
    <w:uiPriority w:val="99"/>
    <w:rsid w:val="00DD62EB"/>
    <w:rPr>
      <w:rFonts w:ascii="Wingdings" w:hAnsi="Wingdings"/>
    </w:rPr>
  </w:style>
  <w:style w:type="character" w:customStyle="1" w:styleId="WW8Num28z0">
    <w:name w:val="WW8Num28z0"/>
    <w:uiPriority w:val="99"/>
    <w:rsid w:val="00DD62EB"/>
    <w:rPr>
      <w:rFonts w:ascii="Symbol" w:hAnsi="Symbol"/>
    </w:rPr>
  </w:style>
  <w:style w:type="character" w:customStyle="1" w:styleId="WW8Num28z1">
    <w:name w:val="WW8Num28z1"/>
    <w:uiPriority w:val="99"/>
    <w:rsid w:val="00DD62EB"/>
    <w:rPr>
      <w:rFonts w:ascii="Courier New" w:hAnsi="Courier New"/>
    </w:rPr>
  </w:style>
  <w:style w:type="character" w:customStyle="1" w:styleId="WW8Num28z2">
    <w:name w:val="WW8Num28z2"/>
    <w:uiPriority w:val="99"/>
    <w:rsid w:val="00DD62EB"/>
    <w:rPr>
      <w:rFonts w:ascii="Wingdings" w:hAnsi="Wingdings"/>
    </w:rPr>
  </w:style>
  <w:style w:type="character" w:customStyle="1" w:styleId="WW8Num29z0">
    <w:name w:val="WW8Num29z0"/>
    <w:uiPriority w:val="99"/>
    <w:rsid w:val="00DD62EB"/>
    <w:rPr>
      <w:rFonts w:ascii="Symbol" w:hAnsi="Symbol"/>
    </w:rPr>
  </w:style>
  <w:style w:type="character" w:customStyle="1" w:styleId="WW8Num29z1">
    <w:name w:val="WW8Num29z1"/>
    <w:uiPriority w:val="99"/>
    <w:rsid w:val="00DD62EB"/>
    <w:rPr>
      <w:rFonts w:ascii="Courier New" w:hAnsi="Courier New"/>
    </w:rPr>
  </w:style>
  <w:style w:type="character" w:customStyle="1" w:styleId="WW8Num29z2">
    <w:name w:val="WW8Num29z2"/>
    <w:uiPriority w:val="99"/>
    <w:rsid w:val="00DD62EB"/>
    <w:rPr>
      <w:rFonts w:ascii="Wingdings" w:hAnsi="Wingdings"/>
    </w:rPr>
  </w:style>
  <w:style w:type="character" w:customStyle="1" w:styleId="WW-Absatz-Standardschriftart1111">
    <w:name w:val="WW-Absatz-Standardschriftart1111"/>
    <w:uiPriority w:val="99"/>
    <w:rsid w:val="00DD62EB"/>
  </w:style>
  <w:style w:type="character" w:customStyle="1" w:styleId="WW-Absatz-Standardschriftart11111">
    <w:name w:val="WW-Absatz-Standardschriftart11111"/>
    <w:uiPriority w:val="99"/>
    <w:rsid w:val="00DD62EB"/>
  </w:style>
  <w:style w:type="character" w:customStyle="1" w:styleId="WW-Absatz-Standardschriftart111111">
    <w:name w:val="WW-Absatz-Standardschriftart111111"/>
    <w:uiPriority w:val="99"/>
    <w:rsid w:val="00DD62EB"/>
  </w:style>
  <w:style w:type="character" w:customStyle="1" w:styleId="WW-Absatz-Standardschriftart1111111">
    <w:name w:val="WW-Absatz-Standardschriftart1111111"/>
    <w:uiPriority w:val="99"/>
    <w:rsid w:val="00DD62EB"/>
  </w:style>
  <w:style w:type="character" w:customStyle="1" w:styleId="WW-Absatz-Standardschriftart11111111">
    <w:name w:val="WW-Absatz-Standardschriftart11111111"/>
    <w:uiPriority w:val="99"/>
    <w:rsid w:val="00DD62EB"/>
  </w:style>
  <w:style w:type="character" w:customStyle="1" w:styleId="WW-Absatz-Standardschriftart111111111">
    <w:name w:val="WW-Absatz-Standardschriftart111111111"/>
    <w:uiPriority w:val="99"/>
    <w:rsid w:val="00DD62EB"/>
  </w:style>
  <w:style w:type="character" w:customStyle="1" w:styleId="WW-Absatz-Standardschriftart1111111111">
    <w:name w:val="WW-Absatz-Standardschriftart1111111111"/>
    <w:uiPriority w:val="99"/>
    <w:rsid w:val="00DD62EB"/>
  </w:style>
  <w:style w:type="character" w:customStyle="1" w:styleId="WW-Absatz-Standardschriftart11111111111">
    <w:name w:val="WW-Absatz-Standardschriftart11111111111"/>
    <w:uiPriority w:val="99"/>
    <w:rsid w:val="00DD62EB"/>
  </w:style>
  <w:style w:type="character" w:customStyle="1" w:styleId="WW-Absatz-Standardschriftart111111111111">
    <w:name w:val="WW-Absatz-Standardschriftart111111111111"/>
    <w:uiPriority w:val="99"/>
    <w:rsid w:val="00DD62EB"/>
  </w:style>
  <w:style w:type="character" w:customStyle="1" w:styleId="WW-Absatz-Standardschriftart1111111111111">
    <w:name w:val="WW-Absatz-Standardschriftart1111111111111"/>
    <w:uiPriority w:val="99"/>
    <w:rsid w:val="00DD62EB"/>
  </w:style>
  <w:style w:type="character" w:customStyle="1" w:styleId="WW-Absatz-Standardschriftart11111111111111">
    <w:name w:val="WW-Absatz-Standardschriftart11111111111111"/>
    <w:uiPriority w:val="99"/>
    <w:rsid w:val="00DD62EB"/>
  </w:style>
  <w:style w:type="character" w:customStyle="1" w:styleId="WW-Absatz-Standardschriftart111111111111111">
    <w:name w:val="WW-Absatz-Standardschriftart111111111111111"/>
    <w:uiPriority w:val="99"/>
    <w:rsid w:val="00DD62EB"/>
  </w:style>
  <w:style w:type="character" w:customStyle="1" w:styleId="WW-Absatz-Standardschriftart1111111111111111">
    <w:name w:val="WW-Absatz-Standardschriftart1111111111111111"/>
    <w:uiPriority w:val="99"/>
    <w:rsid w:val="00DD62EB"/>
  </w:style>
  <w:style w:type="character" w:customStyle="1" w:styleId="WW-Absatz-Standardschriftart11111111111111111">
    <w:name w:val="WW-Absatz-Standardschriftart11111111111111111"/>
    <w:uiPriority w:val="99"/>
    <w:rsid w:val="00DD62EB"/>
  </w:style>
  <w:style w:type="character" w:customStyle="1" w:styleId="WW8Num22z0">
    <w:name w:val="WW8Num22z0"/>
    <w:uiPriority w:val="99"/>
    <w:rsid w:val="00DD62EB"/>
    <w:rPr>
      <w:rFonts w:ascii="Symbol" w:hAnsi="Symbol"/>
    </w:rPr>
  </w:style>
  <w:style w:type="character" w:customStyle="1" w:styleId="WW-Absatz-Standardschriftart111111111111111111">
    <w:name w:val="WW-Absatz-Standardschriftart111111111111111111"/>
    <w:uiPriority w:val="99"/>
    <w:rsid w:val="00DD62EB"/>
  </w:style>
  <w:style w:type="character" w:customStyle="1" w:styleId="WW-Absatz-Standardschriftart1111111111111111111">
    <w:name w:val="WW-Absatz-Standardschriftart1111111111111111111"/>
    <w:uiPriority w:val="99"/>
    <w:rsid w:val="00DD62EB"/>
  </w:style>
  <w:style w:type="character" w:customStyle="1" w:styleId="WW-Absatz-Standardschriftart11111111111111111111">
    <w:name w:val="WW-Absatz-Standardschriftart11111111111111111111"/>
    <w:uiPriority w:val="99"/>
    <w:rsid w:val="00DD62EB"/>
  </w:style>
  <w:style w:type="character" w:customStyle="1" w:styleId="WW-Absatz-Standardschriftart111111111111111111111">
    <w:name w:val="WW-Absatz-Standardschriftart111111111111111111111"/>
    <w:uiPriority w:val="99"/>
    <w:rsid w:val="00DD62EB"/>
  </w:style>
  <w:style w:type="character" w:customStyle="1" w:styleId="WW-Absatz-Standardschriftart1111111111111111111111">
    <w:name w:val="WW-Absatz-Standardschriftart1111111111111111111111"/>
    <w:uiPriority w:val="99"/>
    <w:rsid w:val="00DD62EB"/>
  </w:style>
  <w:style w:type="character" w:customStyle="1" w:styleId="WW-Absatz-Standardschriftart11111111111111111111111">
    <w:name w:val="WW-Absatz-Standardschriftart11111111111111111111111"/>
    <w:uiPriority w:val="99"/>
    <w:rsid w:val="00DD62EB"/>
  </w:style>
  <w:style w:type="character" w:customStyle="1" w:styleId="WW-Absatz-Standardschriftart111111111111111111111111">
    <w:name w:val="WW-Absatz-Standardschriftart111111111111111111111111"/>
    <w:uiPriority w:val="99"/>
    <w:rsid w:val="00DD62EB"/>
  </w:style>
  <w:style w:type="character" w:customStyle="1" w:styleId="WW-Absatz-Standardschriftart1111111111111111111111111">
    <w:name w:val="WW-Absatz-Standardschriftart1111111111111111111111111"/>
    <w:uiPriority w:val="99"/>
    <w:rsid w:val="00DD62EB"/>
  </w:style>
  <w:style w:type="character" w:customStyle="1" w:styleId="WW-Absatz-Standardschriftart11111111111111111111111111">
    <w:name w:val="WW-Absatz-Standardschriftart11111111111111111111111111"/>
    <w:uiPriority w:val="99"/>
    <w:rsid w:val="00DD62EB"/>
  </w:style>
  <w:style w:type="character" w:customStyle="1" w:styleId="WW-Absatz-Standardschriftart111111111111111111111111111">
    <w:name w:val="WW-Absatz-Standardschriftart111111111111111111111111111"/>
    <w:uiPriority w:val="99"/>
    <w:rsid w:val="00DD62EB"/>
  </w:style>
  <w:style w:type="character" w:customStyle="1" w:styleId="WW-Absatz-Standardschriftart1111111111111111111111111111">
    <w:name w:val="WW-Absatz-Standardschriftart1111111111111111111111111111"/>
    <w:uiPriority w:val="99"/>
    <w:rsid w:val="00DD62EB"/>
  </w:style>
  <w:style w:type="character" w:customStyle="1" w:styleId="WW-Absatz-Standardschriftart11111111111111111111111111111">
    <w:name w:val="WW-Absatz-Standardschriftart11111111111111111111111111111"/>
    <w:uiPriority w:val="99"/>
    <w:rsid w:val="00DD62EB"/>
  </w:style>
  <w:style w:type="character" w:customStyle="1" w:styleId="WW-Absatz-Standardschriftart111111111111111111111111111111">
    <w:name w:val="WW-Absatz-Standardschriftart111111111111111111111111111111"/>
    <w:uiPriority w:val="99"/>
    <w:rsid w:val="00DD62EB"/>
  </w:style>
  <w:style w:type="character" w:customStyle="1" w:styleId="WW-Absatz-Standardschriftart1111111111111111111111111111111">
    <w:name w:val="WW-Absatz-Standardschriftart1111111111111111111111111111111"/>
    <w:uiPriority w:val="99"/>
    <w:rsid w:val="00DD62EB"/>
  </w:style>
  <w:style w:type="character" w:customStyle="1" w:styleId="WW-Absatz-Standardschriftart11111111111111111111111111111111">
    <w:name w:val="WW-Absatz-Standardschriftart11111111111111111111111111111111"/>
    <w:uiPriority w:val="99"/>
    <w:rsid w:val="00DD62EB"/>
  </w:style>
  <w:style w:type="character" w:customStyle="1" w:styleId="WW-Absatz-Standardschriftart111111111111111111111111111111111">
    <w:name w:val="WW-Absatz-Standardschriftart111111111111111111111111111111111"/>
    <w:uiPriority w:val="99"/>
    <w:rsid w:val="00DD62EB"/>
  </w:style>
  <w:style w:type="character" w:customStyle="1" w:styleId="WW-Absatz-Standardschriftart1111111111111111111111111111111111">
    <w:name w:val="WW-Absatz-Standardschriftart1111111111111111111111111111111111"/>
    <w:uiPriority w:val="99"/>
    <w:rsid w:val="00DD62EB"/>
  </w:style>
  <w:style w:type="character" w:customStyle="1" w:styleId="WW-Absatz-Standardschriftart11111111111111111111111111111111111">
    <w:name w:val="WW-Absatz-Standardschriftart11111111111111111111111111111111111"/>
    <w:uiPriority w:val="99"/>
    <w:rsid w:val="00DD62EB"/>
  </w:style>
  <w:style w:type="character" w:customStyle="1" w:styleId="WW-Absatz-Standardschriftart111111111111111111111111111111111111">
    <w:name w:val="WW-Absatz-Standardschriftart111111111111111111111111111111111111"/>
    <w:uiPriority w:val="99"/>
    <w:rsid w:val="00DD62EB"/>
  </w:style>
  <w:style w:type="character" w:customStyle="1" w:styleId="WW-Absatz-Standardschriftart1111111111111111111111111111111111111">
    <w:name w:val="WW-Absatz-Standardschriftart1111111111111111111111111111111111111"/>
    <w:uiPriority w:val="99"/>
    <w:rsid w:val="00DD62EB"/>
  </w:style>
  <w:style w:type="character" w:customStyle="1" w:styleId="WW-Absatz-Standardschriftart11111111111111111111111111111111111111">
    <w:name w:val="WW-Absatz-Standardschriftart11111111111111111111111111111111111111"/>
    <w:uiPriority w:val="99"/>
    <w:rsid w:val="00DD62EB"/>
  </w:style>
  <w:style w:type="character" w:customStyle="1" w:styleId="WW-Absatz-Standardschriftart111111111111111111111111111111111111111">
    <w:name w:val="WW-Absatz-Standardschriftart111111111111111111111111111111111111111"/>
    <w:uiPriority w:val="99"/>
    <w:rsid w:val="00DD62EB"/>
  </w:style>
  <w:style w:type="character" w:customStyle="1" w:styleId="WW-Absatz-Standardschriftart1111111111111111111111111111111111111111">
    <w:name w:val="WW-Absatz-Standardschriftart1111111111111111111111111111111111111111"/>
    <w:uiPriority w:val="99"/>
    <w:rsid w:val="00DD62EB"/>
  </w:style>
  <w:style w:type="character" w:customStyle="1" w:styleId="WW-Absatz-Standardschriftart11111111111111111111111111111111111111111">
    <w:name w:val="WW-Absatz-Standardschriftart11111111111111111111111111111111111111111"/>
    <w:uiPriority w:val="99"/>
    <w:rsid w:val="00DD62EB"/>
  </w:style>
  <w:style w:type="character" w:customStyle="1" w:styleId="WW-Absatz-Standardschriftart111111111111111111111111111111111111111111">
    <w:name w:val="WW-Absatz-Standardschriftart111111111111111111111111111111111111111111"/>
    <w:uiPriority w:val="99"/>
    <w:rsid w:val="00DD62EB"/>
  </w:style>
  <w:style w:type="character" w:customStyle="1" w:styleId="WW-Absatz-Standardschriftart1111111111111111111111111111111111111111111">
    <w:name w:val="WW-Absatz-Standardschriftart1111111111111111111111111111111111111111111"/>
    <w:uiPriority w:val="99"/>
    <w:rsid w:val="00DD62EB"/>
  </w:style>
  <w:style w:type="character" w:customStyle="1" w:styleId="WW-Absatz-Standardschriftart11111111111111111111111111111111111111111111">
    <w:name w:val="WW-Absatz-Standardschriftart11111111111111111111111111111111111111111111"/>
    <w:uiPriority w:val="99"/>
    <w:rsid w:val="00DD62EB"/>
  </w:style>
  <w:style w:type="character" w:customStyle="1" w:styleId="WW-Absatz-Standardschriftart111111111111111111111111111111111111111111111">
    <w:name w:val="WW-Absatz-Standardschriftart111111111111111111111111111111111111111111111"/>
    <w:uiPriority w:val="99"/>
    <w:rsid w:val="00DD62EB"/>
  </w:style>
  <w:style w:type="character" w:customStyle="1" w:styleId="WW-Absatz-Standardschriftart1111111111111111111111111111111111111111111111">
    <w:name w:val="WW-Absatz-Standardschriftart1111111111111111111111111111111111111111111111"/>
    <w:uiPriority w:val="99"/>
    <w:rsid w:val="00DD62EB"/>
  </w:style>
  <w:style w:type="character" w:customStyle="1" w:styleId="WW-Absatz-Standardschriftart11111111111111111111111111111111111111111111111">
    <w:name w:val="WW-Absatz-Standardschriftart11111111111111111111111111111111111111111111111"/>
    <w:uiPriority w:val="99"/>
    <w:rsid w:val="00DD62EB"/>
  </w:style>
  <w:style w:type="character" w:customStyle="1" w:styleId="WW-Absatz-Standardschriftart111111111111111111111111111111111111111111111111">
    <w:name w:val="WW-Absatz-Standardschriftart111111111111111111111111111111111111111111111111"/>
    <w:uiPriority w:val="99"/>
    <w:rsid w:val="00DD62EB"/>
  </w:style>
  <w:style w:type="character" w:customStyle="1" w:styleId="WW-Absatz-Standardschriftart1111111111111111111111111111111111111111111111111">
    <w:name w:val="WW-Absatz-Standardschriftart1111111111111111111111111111111111111111111111111"/>
    <w:uiPriority w:val="99"/>
    <w:rsid w:val="00DD62EB"/>
  </w:style>
  <w:style w:type="character" w:customStyle="1" w:styleId="WW-DefaultParagraphFont">
    <w:name w:val="WW-Default Paragraph Font"/>
    <w:uiPriority w:val="99"/>
    <w:rsid w:val="00DD62EB"/>
  </w:style>
  <w:style w:type="character" w:customStyle="1" w:styleId="WW-Absatz-Standardschriftart11111111111111111111111111111111111111111111111111">
    <w:name w:val="WW-Absatz-Standardschriftart11111111111111111111111111111111111111111111111111"/>
    <w:uiPriority w:val="99"/>
    <w:rsid w:val="00DD62EB"/>
  </w:style>
  <w:style w:type="character" w:customStyle="1" w:styleId="WW-Absatz-Standardschriftart111111111111111111111111111111111111111111111111111">
    <w:name w:val="WW-Absatz-Standardschriftart111111111111111111111111111111111111111111111111111"/>
    <w:uiPriority w:val="99"/>
    <w:rsid w:val="00DD62EB"/>
  </w:style>
  <w:style w:type="character" w:customStyle="1" w:styleId="WW-Absatz-Standardschriftart1111111111111111111111111111111111111111111111111111">
    <w:name w:val="WW-Absatz-Standardschriftart1111111111111111111111111111111111111111111111111111"/>
    <w:uiPriority w:val="99"/>
    <w:rsid w:val="00DD62EB"/>
  </w:style>
  <w:style w:type="character" w:customStyle="1" w:styleId="WW-Absatz-Standardschriftart11111111111111111111111111111111111111111111111111111">
    <w:name w:val="WW-Absatz-Standardschriftart11111111111111111111111111111111111111111111111111111"/>
    <w:uiPriority w:val="99"/>
    <w:rsid w:val="00DD62EB"/>
  </w:style>
  <w:style w:type="character" w:customStyle="1" w:styleId="WW-Absatz-Standardschriftart111111111111111111111111111111111111111111111111111111">
    <w:name w:val="WW-Absatz-Standardschriftart111111111111111111111111111111111111111111111111111111"/>
    <w:uiPriority w:val="99"/>
    <w:rsid w:val="00DD62EB"/>
  </w:style>
  <w:style w:type="character" w:customStyle="1" w:styleId="WW-Absatz-Standardschriftart1111111111111111111111111111111111111111111111111111111">
    <w:name w:val="WW-Absatz-Standardschriftart1111111111111111111111111111111111111111111111111111111"/>
    <w:uiPriority w:val="99"/>
    <w:rsid w:val="00DD62EB"/>
  </w:style>
  <w:style w:type="character" w:customStyle="1" w:styleId="WW-Absatz-Standardschriftart11111111111111111111111111111111111111111111111111111111">
    <w:name w:val="WW-Absatz-Standardschriftart11111111111111111111111111111111111111111111111111111111"/>
    <w:uiPriority w:val="99"/>
    <w:rsid w:val="00DD62EB"/>
  </w:style>
  <w:style w:type="character" w:customStyle="1" w:styleId="WW-Absatz-Standardschriftart111111111111111111111111111111111111111111111111111111111">
    <w:name w:val="WW-Absatz-Standardschriftart111111111111111111111111111111111111111111111111111111111"/>
    <w:uiPriority w:val="99"/>
    <w:rsid w:val="00DD62EB"/>
  </w:style>
  <w:style w:type="character" w:customStyle="1" w:styleId="WW-Absatz-Standardschriftart1111111111111111111111111111111111111111111111111111111111">
    <w:name w:val="WW-Absatz-Standardschriftart1111111111111111111111111111111111111111111111111111111111"/>
    <w:uiPriority w:val="99"/>
    <w:rsid w:val="00DD62EB"/>
  </w:style>
  <w:style w:type="character" w:customStyle="1" w:styleId="WW-Absatz-Standardschriftart11111111111111111111111111111111111111111111111111111111111">
    <w:name w:val="WW-Absatz-Standardschriftart11111111111111111111111111111111111111111111111111111111111"/>
    <w:uiPriority w:val="99"/>
    <w:rsid w:val="00DD62EB"/>
  </w:style>
  <w:style w:type="character" w:customStyle="1" w:styleId="WW-Absatz-Standardschriftart111111111111111111111111111111111111111111111111111111111111">
    <w:name w:val="WW-Absatz-Standardschriftart111111111111111111111111111111111111111111111111111111111111"/>
    <w:uiPriority w:val="99"/>
    <w:rsid w:val="00DD62EB"/>
  </w:style>
  <w:style w:type="character" w:customStyle="1" w:styleId="WW-Absatz-Standardschriftart1111111111111111111111111111111111111111111111111111111111111">
    <w:name w:val="WW-Absatz-Standardschriftart1111111111111111111111111111111111111111111111111111111111111"/>
    <w:uiPriority w:val="99"/>
    <w:rsid w:val="00DD62EB"/>
  </w:style>
  <w:style w:type="character" w:customStyle="1" w:styleId="WW-Absatz-Standardschriftart11111111111111111111111111111111111111111111111111111111111111">
    <w:name w:val="WW-Absatz-Standardschriftart11111111111111111111111111111111111111111111111111111111111111"/>
    <w:uiPriority w:val="99"/>
    <w:rsid w:val="00DD62EB"/>
  </w:style>
  <w:style w:type="character" w:customStyle="1" w:styleId="WW-DefaultParagraphFont1">
    <w:name w:val="WW-Default Paragraph Font1"/>
    <w:uiPriority w:val="99"/>
    <w:rsid w:val="00DD62EB"/>
  </w:style>
  <w:style w:type="character" w:customStyle="1" w:styleId="WW-Absatz-Standardschriftart111111111111111111111111111111111111111111111111111111111111111">
    <w:name w:val="WW-Absatz-Standardschriftart111111111111111111111111111111111111111111111111111111111111111"/>
    <w:uiPriority w:val="99"/>
    <w:rsid w:val="00DD62EB"/>
  </w:style>
  <w:style w:type="character" w:customStyle="1" w:styleId="WW-Absatz-Standardschriftart1111111111111111111111111111111111111111111111111111111111111111">
    <w:name w:val="WW-Absatz-Standardschriftart1111111111111111111111111111111111111111111111111111111111111111"/>
    <w:uiPriority w:val="99"/>
    <w:rsid w:val="00DD62EB"/>
  </w:style>
  <w:style w:type="character" w:customStyle="1" w:styleId="WW-Absatz-Standardschriftart11111111111111111111111111111111111111111111111111111111111111111">
    <w:name w:val="WW-Absatz-Standardschriftart11111111111111111111111111111111111111111111111111111111111111111"/>
    <w:uiPriority w:val="99"/>
    <w:rsid w:val="00DD62EB"/>
  </w:style>
  <w:style w:type="character" w:customStyle="1" w:styleId="WW-Absatz-Standardschriftart111111111111111111111111111111111111111111111111111111111111111111">
    <w:name w:val="WW-Absatz-Standardschriftart111111111111111111111111111111111111111111111111111111111111111111"/>
    <w:uiPriority w:val="99"/>
    <w:rsid w:val="00DD62EB"/>
  </w:style>
  <w:style w:type="character" w:customStyle="1" w:styleId="WW-Absatz-Standardschriftart1111111111111111111111111111111111111111111111111111111111111111111">
    <w:name w:val="WW-Absatz-Standardschriftart1111111111111111111111111111111111111111111111111111111111111111111"/>
    <w:uiPriority w:val="99"/>
    <w:rsid w:val="00DD62EB"/>
  </w:style>
  <w:style w:type="character" w:customStyle="1" w:styleId="WW-Absatz-Standardschriftart11111111111111111111111111111111111111111111111111111111111111111111">
    <w:name w:val="WW-Absatz-Standardschriftart11111111111111111111111111111111111111111111111111111111111111111111"/>
    <w:uiPriority w:val="99"/>
    <w:rsid w:val="00DD62EB"/>
  </w:style>
  <w:style w:type="character" w:customStyle="1" w:styleId="WW-Absatz-Standardschriftart111111111111111111111111111111111111111111111111111111111111111111111">
    <w:name w:val="WW-Absatz-Standardschriftart111111111111111111111111111111111111111111111111111111111111111111111"/>
    <w:uiPriority w:val="99"/>
    <w:rsid w:val="00DD62EB"/>
  </w:style>
  <w:style w:type="character" w:customStyle="1" w:styleId="WW-Absatz-Standardschriftart1111111111111111111111111111111111111111111111111111111111111111111111">
    <w:name w:val="WW-Absatz-Standardschriftart1111111111111111111111111111111111111111111111111111111111111111111111"/>
    <w:uiPriority w:val="99"/>
    <w:rsid w:val="00DD62EB"/>
  </w:style>
  <w:style w:type="character" w:customStyle="1" w:styleId="WW-Absatz-Standardschriftart11111111111111111111111111111111111111111111111111111111111111111111111">
    <w:name w:val="WW-Absatz-Standardschriftart11111111111111111111111111111111111111111111111111111111111111111111111"/>
    <w:uiPriority w:val="99"/>
    <w:rsid w:val="00DD62EB"/>
  </w:style>
  <w:style w:type="character" w:customStyle="1" w:styleId="WW-Absatz-Standardschriftart111111111111111111111111111111111111111111111111111111111111111111111111">
    <w:name w:val="WW-Absatz-Standardschriftart111111111111111111111111111111111111111111111111111111111111111111111111"/>
    <w:uiPriority w:val="99"/>
    <w:rsid w:val="00DD62EB"/>
  </w:style>
  <w:style w:type="character" w:customStyle="1" w:styleId="WW-Absatz-Standardschriftart1111111111111111111111111111111111111111111111111111111111111111111111111">
    <w:name w:val="WW-Absatz-Standardschriftart1111111111111111111111111111111111111111111111111111111111111111111111111"/>
    <w:uiPriority w:val="99"/>
    <w:rsid w:val="00DD62EB"/>
  </w:style>
  <w:style w:type="character" w:customStyle="1" w:styleId="WW-Absatz-Standardschriftart11111111111111111111111111111111111111111111111111111111111111111111111111">
    <w:name w:val="WW-Absatz-Standardschriftart11111111111111111111111111111111111111111111111111111111111111111111111111"/>
    <w:uiPriority w:val="99"/>
    <w:rsid w:val="00DD62EB"/>
  </w:style>
  <w:style w:type="character" w:customStyle="1" w:styleId="WW8Num11z1">
    <w:name w:val="WW8Num11z1"/>
    <w:uiPriority w:val="99"/>
    <w:rsid w:val="00DD62EB"/>
    <w:rPr>
      <w:rFonts w:ascii="Symbol" w:hAnsi="Symbol"/>
    </w:rPr>
  </w:style>
  <w:style w:type="character" w:customStyle="1" w:styleId="WW8Num11z2">
    <w:name w:val="WW8Num11z2"/>
    <w:uiPriority w:val="99"/>
    <w:rsid w:val="00DD62EB"/>
    <w:rPr>
      <w:rFonts w:ascii="Wingdings" w:hAnsi="Wingdings"/>
    </w:rPr>
  </w:style>
  <w:style w:type="character" w:customStyle="1" w:styleId="WW8Num11z3">
    <w:name w:val="WW8Num11z3"/>
    <w:uiPriority w:val="99"/>
    <w:rsid w:val="00DD62EB"/>
    <w:rPr>
      <w:rFonts w:ascii="Symbol" w:hAnsi="Symbol"/>
    </w:rPr>
  </w:style>
  <w:style w:type="character" w:customStyle="1" w:styleId="WW8Num11z4">
    <w:name w:val="WW8Num11z4"/>
    <w:uiPriority w:val="99"/>
    <w:rsid w:val="00DD62EB"/>
    <w:rPr>
      <w:rFonts w:ascii="Courier New" w:hAnsi="Courier New"/>
    </w:rPr>
  </w:style>
  <w:style w:type="character" w:customStyle="1" w:styleId="WW8Num30z0">
    <w:name w:val="WW8Num30z0"/>
    <w:uiPriority w:val="99"/>
    <w:rsid w:val="00DD62EB"/>
    <w:rPr>
      <w:rFonts w:ascii="Symbol" w:hAnsi="Symbol"/>
    </w:rPr>
  </w:style>
  <w:style w:type="character" w:customStyle="1" w:styleId="WW-Absatz-Standardschriftart111111111111111111111111111111111111111111111111111111111111111111111111111">
    <w:name w:val="WW-Absatz-Standardschriftart111111111111111111111111111111111111111111111111111111111111111111111111111"/>
    <w:uiPriority w:val="99"/>
    <w:rsid w:val="00DD62EB"/>
  </w:style>
  <w:style w:type="character" w:customStyle="1" w:styleId="WW8Num34z0">
    <w:name w:val="WW8Num34z0"/>
    <w:uiPriority w:val="99"/>
    <w:rsid w:val="00DD62EB"/>
    <w:rPr>
      <w:rFonts w:ascii="Symbol" w:hAnsi="Symbol"/>
    </w:rPr>
  </w:style>
  <w:style w:type="character" w:customStyle="1" w:styleId="WW8Num45z0">
    <w:name w:val="WW8Num45z0"/>
    <w:uiPriority w:val="99"/>
    <w:rsid w:val="00DD62EB"/>
    <w:rPr>
      <w:rFonts w:ascii="Symbol" w:hAnsi="Symbol"/>
    </w:rPr>
  </w:style>
  <w:style w:type="character" w:customStyle="1" w:styleId="WW8Num48z0">
    <w:name w:val="WW8Num48z0"/>
    <w:uiPriority w:val="99"/>
    <w:rsid w:val="00DD62EB"/>
    <w:rPr>
      <w:rFonts w:ascii="Symbol" w:hAnsi="Symbol"/>
    </w:rPr>
  </w:style>
  <w:style w:type="character" w:customStyle="1" w:styleId="WW8Num52z0">
    <w:name w:val="WW8Num52z0"/>
    <w:uiPriority w:val="99"/>
    <w:rsid w:val="00DD62EB"/>
    <w:rPr>
      <w:rFonts w:ascii="Symbol" w:hAnsi="Symbol"/>
    </w:rPr>
  </w:style>
  <w:style w:type="character" w:customStyle="1" w:styleId="WW8Num59z0">
    <w:name w:val="WW8Num59z0"/>
    <w:uiPriority w:val="99"/>
    <w:rsid w:val="00DD62EB"/>
    <w:rPr>
      <w:rFonts w:ascii="Symbol" w:hAnsi="Symbol"/>
    </w:rPr>
  </w:style>
  <w:style w:type="character" w:customStyle="1" w:styleId="WW8Num60z0">
    <w:name w:val="WW8Num60z0"/>
    <w:uiPriority w:val="99"/>
    <w:rsid w:val="00DD62EB"/>
    <w:rPr>
      <w:rFonts w:ascii="Symbol" w:hAnsi="Symbol"/>
    </w:rPr>
  </w:style>
  <w:style w:type="character" w:customStyle="1" w:styleId="WW8Num61z0">
    <w:name w:val="WW8Num61z0"/>
    <w:uiPriority w:val="99"/>
    <w:rsid w:val="00DD62EB"/>
    <w:rPr>
      <w:rFonts w:ascii="Symbol" w:hAnsi="Symbol"/>
    </w:rPr>
  </w:style>
  <w:style w:type="character" w:customStyle="1" w:styleId="WW8Num62z0">
    <w:name w:val="WW8Num62z0"/>
    <w:uiPriority w:val="99"/>
    <w:rsid w:val="00DD62EB"/>
    <w:rPr>
      <w:rFonts w:ascii="Symbol" w:hAnsi="Symbol"/>
      <w:sz w:val="20"/>
    </w:rPr>
  </w:style>
  <w:style w:type="character" w:customStyle="1" w:styleId="WW-Absatz-Standardschriftart1111111111111111111111111111111111111111111111111111111111111111111111111111">
    <w:name w:val="WW-Absatz-Standardschriftart1111111111111111111111111111111111111111111111111111111111111111111111111111"/>
    <w:uiPriority w:val="99"/>
    <w:rsid w:val="00DD62EB"/>
  </w:style>
  <w:style w:type="character" w:customStyle="1" w:styleId="WW8Num32z0">
    <w:name w:val="WW8Num32z0"/>
    <w:uiPriority w:val="99"/>
    <w:rsid w:val="00DD62EB"/>
    <w:rPr>
      <w:rFonts w:ascii="Symbol" w:hAnsi="Symbol"/>
    </w:rPr>
  </w:style>
  <w:style w:type="character" w:customStyle="1" w:styleId="WW8Num33z0">
    <w:name w:val="WW8Num33z0"/>
    <w:uiPriority w:val="99"/>
    <w:rsid w:val="00DD62EB"/>
    <w:rPr>
      <w:rFonts w:ascii="Symbol" w:hAnsi="Symbol"/>
    </w:rPr>
  </w:style>
  <w:style w:type="character" w:customStyle="1" w:styleId="WW8Num41z0">
    <w:name w:val="WW8Num41z0"/>
    <w:uiPriority w:val="99"/>
    <w:rsid w:val="00DD62EB"/>
    <w:rPr>
      <w:rFonts w:ascii="Symbol" w:hAnsi="Symbol"/>
    </w:rPr>
  </w:style>
  <w:style w:type="character" w:customStyle="1" w:styleId="WW8Num55z0">
    <w:name w:val="WW8Num55z0"/>
    <w:uiPriority w:val="99"/>
    <w:rsid w:val="00DD62EB"/>
    <w:rPr>
      <w:rFonts w:ascii="Symbol" w:hAnsi="Symbol"/>
    </w:rPr>
  </w:style>
  <w:style w:type="character" w:customStyle="1" w:styleId="WW8Num66z0">
    <w:name w:val="WW8Num66z0"/>
    <w:uiPriority w:val="99"/>
    <w:rsid w:val="00DD62EB"/>
    <w:rPr>
      <w:rFonts w:ascii="Symbol" w:hAnsi="Symbol"/>
    </w:rPr>
  </w:style>
  <w:style w:type="character" w:customStyle="1" w:styleId="WW8Num67z0">
    <w:name w:val="WW8Num67z0"/>
    <w:uiPriority w:val="99"/>
    <w:rsid w:val="00DD62EB"/>
    <w:rPr>
      <w:rFonts w:ascii="Symbol" w:hAnsi="Symbol"/>
    </w:rPr>
  </w:style>
  <w:style w:type="character" w:customStyle="1" w:styleId="WW8Num68z0">
    <w:name w:val="WW8Num68z0"/>
    <w:uiPriority w:val="99"/>
    <w:rsid w:val="00DD62EB"/>
    <w:rPr>
      <w:rFonts w:ascii="Symbol" w:hAnsi="Symbol"/>
    </w:rPr>
  </w:style>
  <w:style w:type="character" w:customStyle="1" w:styleId="WW8Num69z0">
    <w:name w:val="WW8Num69z0"/>
    <w:uiPriority w:val="99"/>
    <w:rsid w:val="00DD62EB"/>
    <w:rPr>
      <w:rFonts w:ascii="Symbol" w:hAnsi="Symbol"/>
      <w:sz w:val="20"/>
    </w:rPr>
  </w:style>
  <w:style w:type="character" w:customStyle="1" w:styleId="WW-Absatz-Standardschriftart11111111111111111111111111111111111111111111111111111111111111111111111111111">
    <w:name w:val="WW-Absatz-Standardschriftart11111111111111111111111111111111111111111111111111111111111111111111111111111"/>
    <w:uiPriority w:val="99"/>
    <w:rsid w:val="00DD62EB"/>
  </w:style>
  <w:style w:type="character" w:customStyle="1" w:styleId="WW-Absatz-Standardschriftart111111111111111111111111111111111111111111111111111111111111111111111111111111">
    <w:name w:val="WW-Absatz-Standardschriftart111111111111111111111111111111111111111111111111111111111111111111111111111111"/>
    <w:uiPriority w:val="99"/>
    <w:rsid w:val="00DD62EB"/>
  </w:style>
  <w:style w:type="character" w:customStyle="1" w:styleId="WW8Num42z0">
    <w:name w:val="WW8Num42z0"/>
    <w:uiPriority w:val="99"/>
    <w:rsid w:val="00DD62EB"/>
    <w:rPr>
      <w:rFonts w:ascii="Symbol" w:hAnsi="Symbol"/>
    </w:rPr>
  </w:style>
  <w:style w:type="character" w:customStyle="1" w:styleId="WW8Num53z0">
    <w:name w:val="WW8Num53z0"/>
    <w:uiPriority w:val="99"/>
    <w:rsid w:val="00DD62EB"/>
    <w:rPr>
      <w:rFonts w:ascii="Symbol" w:hAnsi="Symbol"/>
    </w:rPr>
  </w:style>
  <w:style w:type="character" w:customStyle="1" w:styleId="WW8Num56z0">
    <w:name w:val="WW8Num56z0"/>
    <w:uiPriority w:val="99"/>
    <w:rsid w:val="00DD62EB"/>
    <w:rPr>
      <w:rFonts w:ascii="Symbol" w:hAnsi="Symbol"/>
    </w:rPr>
  </w:style>
  <w:style w:type="character" w:customStyle="1" w:styleId="WW8Num70z0">
    <w:name w:val="WW8Num70z0"/>
    <w:uiPriority w:val="99"/>
    <w:rsid w:val="00DD62EB"/>
    <w:rPr>
      <w:rFonts w:ascii="Symbol" w:hAnsi="Symbol"/>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uiPriority w:val="99"/>
    <w:rsid w:val="00DD62EB"/>
  </w:style>
  <w:style w:type="character" w:customStyle="1" w:styleId="WW8Num35z0">
    <w:name w:val="WW8Num35z0"/>
    <w:uiPriority w:val="99"/>
    <w:rsid w:val="00DD62EB"/>
    <w:rPr>
      <w:rFonts w:ascii="Symbol" w:hAnsi="Symbol"/>
    </w:rPr>
  </w:style>
  <w:style w:type="character" w:customStyle="1" w:styleId="WW8Num43z0">
    <w:name w:val="WW8Num43z0"/>
    <w:uiPriority w:val="99"/>
    <w:rsid w:val="00DD62EB"/>
    <w:rPr>
      <w:rFonts w:ascii="Symbol" w:hAnsi="Symbol"/>
    </w:rPr>
  </w:style>
  <w:style w:type="character" w:customStyle="1" w:styleId="WW8Num54z0">
    <w:name w:val="WW8Num54z0"/>
    <w:uiPriority w:val="99"/>
    <w:rsid w:val="00DD62EB"/>
    <w:rPr>
      <w:rFonts w:ascii="Symbol" w:hAnsi="Symbol"/>
    </w:rPr>
  </w:style>
  <w:style w:type="character" w:customStyle="1" w:styleId="WW8Num57z0">
    <w:name w:val="WW8Num57z0"/>
    <w:uiPriority w:val="99"/>
    <w:rsid w:val="00DD62EB"/>
    <w:rPr>
      <w:rFonts w:ascii="Symbol" w:hAnsi="Symbol"/>
    </w:rPr>
  </w:style>
  <w:style w:type="character" w:customStyle="1" w:styleId="WW8Num71z0">
    <w:name w:val="WW8Num71z0"/>
    <w:uiPriority w:val="99"/>
    <w:rsid w:val="00DD62EB"/>
    <w:rPr>
      <w:rFonts w:ascii="Symbol" w:hAnsi="Symbol"/>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uiPriority w:val="99"/>
    <w:rsid w:val="00DD62EB"/>
  </w:style>
  <w:style w:type="character" w:customStyle="1" w:styleId="WW8Num13z1">
    <w:name w:val="WW8Num13z1"/>
    <w:uiPriority w:val="99"/>
    <w:rsid w:val="00DD62EB"/>
    <w:rPr>
      <w:rFonts w:ascii="Symbol" w:hAnsi="Symbol"/>
    </w:rPr>
  </w:style>
  <w:style w:type="character" w:customStyle="1" w:styleId="WW8Num13z2">
    <w:name w:val="WW8Num13z2"/>
    <w:uiPriority w:val="99"/>
    <w:rsid w:val="00DD62EB"/>
    <w:rPr>
      <w:rFonts w:ascii="Wingdings" w:hAnsi="Wingdings"/>
    </w:rPr>
  </w:style>
  <w:style w:type="character" w:customStyle="1" w:styleId="WW8Num13z3">
    <w:name w:val="WW8Num13z3"/>
    <w:uiPriority w:val="99"/>
    <w:rsid w:val="00DD62EB"/>
    <w:rPr>
      <w:rFonts w:ascii="Symbol" w:hAnsi="Symbol"/>
    </w:rPr>
  </w:style>
  <w:style w:type="character" w:customStyle="1" w:styleId="WW8Num13z4">
    <w:name w:val="WW8Num13z4"/>
    <w:uiPriority w:val="99"/>
    <w:rsid w:val="00DD62EB"/>
    <w:rPr>
      <w:rFonts w:ascii="Courier New" w:hAnsi="Courier New"/>
    </w:rPr>
  </w:style>
  <w:style w:type="character" w:customStyle="1" w:styleId="WW8Num38z0">
    <w:name w:val="WW8Num38z0"/>
    <w:uiPriority w:val="99"/>
    <w:rsid w:val="00DD62EB"/>
    <w:rPr>
      <w:rFonts w:ascii="Symbol" w:hAnsi="Symbol"/>
    </w:rPr>
  </w:style>
  <w:style w:type="character" w:customStyle="1" w:styleId="WW8Num39z0">
    <w:name w:val="WW8Num39z0"/>
    <w:uiPriority w:val="99"/>
    <w:rsid w:val="00DD62EB"/>
    <w:rPr>
      <w:rFonts w:ascii="Symbol" w:hAnsi="Symbol"/>
    </w:rPr>
  </w:style>
  <w:style w:type="character" w:customStyle="1" w:styleId="WW8Num47z0">
    <w:name w:val="WW8Num47z0"/>
    <w:uiPriority w:val="99"/>
    <w:rsid w:val="00DD62EB"/>
    <w:rPr>
      <w:rFonts w:ascii="Symbol" w:hAnsi="Symbol"/>
    </w:rPr>
  </w:style>
  <w:style w:type="character" w:customStyle="1" w:styleId="WW8Num58z0">
    <w:name w:val="WW8Num58z0"/>
    <w:uiPriority w:val="99"/>
    <w:rsid w:val="00DD62EB"/>
    <w:rPr>
      <w:rFonts w:ascii="Symbol" w:hAnsi="Symbol"/>
    </w:rPr>
  </w:style>
  <w:style w:type="character" w:customStyle="1" w:styleId="WW8Num65z0">
    <w:name w:val="WW8Num65z0"/>
    <w:uiPriority w:val="99"/>
    <w:rsid w:val="00DD62EB"/>
    <w:rPr>
      <w:rFonts w:ascii="Symbol" w:hAnsi="Symbol"/>
    </w:rPr>
  </w:style>
  <w:style w:type="character" w:customStyle="1" w:styleId="WW8Num72z0">
    <w:name w:val="WW8Num72z0"/>
    <w:uiPriority w:val="99"/>
    <w:rsid w:val="00DD62EB"/>
    <w:rPr>
      <w:rFonts w:ascii="Symbol" w:hAnsi="Symbol"/>
    </w:rPr>
  </w:style>
  <w:style w:type="character" w:customStyle="1" w:styleId="WW8Num73z0">
    <w:name w:val="WW8Num73z0"/>
    <w:uiPriority w:val="99"/>
    <w:rsid w:val="00DD62EB"/>
    <w:rPr>
      <w:rFonts w:ascii="Times New Roman" w:hAnsi="Times New Roman"/>
      <w:sz w:val="20"/>
    </w:rPr>
  </w:style>
  <w:style w:type="character" w:customStyle="1" w:styleId="WW8Num74z0">
    <w:name w:val="WW8Num74z0"/>
    <w:uiPriority w:val="99"/>
    <w:rsid w:val="00DD62EB"/>
    <w:rPr>
      <w:rFonts w:ascii="Symbol" w:hAnsi="Symbol"/>
    </w:rPr>
  </w:style>
  <w:style w:type="character" w:customStyle="1" w:styleId="WW8Num75z0">
    <w:name w:val="WW8Num75z0"/>
    <w:uiPriority w:val="99"/>
    <w:rsid w:val="00DD62EB"/>
    <w:rPr>
      <w:rFonts w:ascii="Symbol" w:hAnsi="Symbol"/>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uiPriority w:val="99"/>
    <w:rsid w:val="00DD62EB"/>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uiPriority w:val="99"/>
    <w:rsid w:val="00DD62EB"/>
  </w:style>
  <w:style w:type="character" w:customStyle="1" w:styleId="WW8Num40z0">
    <w:name w:val="WW8Num40z0"/>
    <w:uiPriority w:val="99"/>
    <w:rsid w:val="00DD62EB"/>
    <w:rPr>
      <w:rFonts w:ascii="Symbol" w:hAnsi="Symbol"/>
    </w:rPr>
  </w:style>
  <w:style w:type="character" w:customStyle="1" w:styleId="WW8Num46z0">
    <w:name w:val="WW8Num46z0"/>
    <w:uiPriority w:val="99"/>
    <w:rsid w:val="00DD62EB"/>
    <w:rPr>
      <w:rFonts w:ascii="Symbol" w:hAnsi="Symbol"/>
    </w:rPr>
  </w:style>
  <w:style w:type="character" w:customStyle="1" w:styleId="WW8Num79z0">
    <w:name w:val="WW8Num79z0"/>
    <w:uiPriority w:val="99"/>
    <w:rsid w:val="00DD62EB"/>
    <w:rPr>
      <w:rFonts w:ascii="Symbol" w:hAnsi="Symbol"/>
    </w:rPr>
  </w:style>
  <w:style w:type="character" w:customStyle="1" w:styleId="WW8Num80z0">
    <w:name w:val="WW8Num80z0"/>
    <w:uiPriority w:val="99"/>
    <w:rsid w:val="00DD62EB"/>
    <w:rPr>
      <w:rFonts w:ascii="Symbol" w:hAnsi="Symbol"/>
    </w:rPr>
  </w:style>
  <w:style w:type="character" w:customStyle="1" w:styleId="WW8Num81z0">
    <w:name w:val="WW8Num81z0"/>
    <w:uiPriority w:val="99"/>
    <w:rsid w:val="00DD62EB"/>
    <w:rPr>
      <w:rFonts w:ascii="Symbol" w:hAnsi="Symbol"/>
    </w:rPr>
  </w:style>
  <w:style w:type="character" w:customStyle="1" w:styleId="WW8Num82z0">
    <w:name w:val="WW8Num82z0"/>
    <w:uiPriority w:val="99"/>
    <w:rsid w:val="00DD62EB"/>
    <w:rPr>
      <w:rFonts w:ascii="Symbol" w:hAnsi="Symbol"/>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uiPriority w:val="99"/>
    <w:rsid w:val="00DD62EB"/>
  </w:style>
  <w:style w:type="character" w:customStyle="1" w:styleId="WW8Num14z1">
    <w:name w:val="WW8Num14z1"/>
    <w:uiPriority w:val="99"/>
    <w:rsid w:val="00DD62EB"/>
    <w:rPr>
      <w:rFonts w:ascii="Courier New" w:hAnsi="Courier New"/>
    </w:rPr>
  </w:style>
  <w:style w:type="character" w:customStyle="1" w:styleId="WW8Num14z2">
    <w:name w:val="WW8Num14z2"/>
    <w:uiPriority w:val="99"/>
    <w:rsid w:val="00DD62EB"/>
    <w:rPr>
      <w:rFonts w:ascii="Wingdings" w:hAnsi="Wingdings"/>
    </w:rPr>
  </w:style>
  <w:style w:type="character" w:customStyle="1" w:styleId="WW8Num14z3">
    <w:name w:val="WW8Num14z3"/>
    <w:uiPriority w:val="99"/>
    <w:rsid w:val="00DD62EB"/>
    <w:rPr>
      <w:rFonts w:ascii="Symbol" w:hAnsi="Symbol"/>
    </w:rPr>
  </w:style>
  <w:style w:type="character" w:customStyle="1" w:styleId="WW8Num14z4">
    <w:name w:val="WW8Num14z4"/>
    <w:uiPriority w:val="99"/>
    <w:rsid w:val="00DD62EB"/>
    <w:rPr>
      <w:rFonts w:ascii="Courier New" w:hAnsi="Courier New"/>
    </w:rPr>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uiPriority w:val="99"/>
    <w:rsid w:val="00DD62EB"/>
  </w:style>
  <w:style w:type="character" w:customStyle="1" w:styleId="WW8Num16z1">
    <w:name w:val="WW8Num16z1"/>
    <w:uiPriority w:val="99"/>
    <w:rsid w:val="00DD62EB"/>
    <w:rPr>
      <w:rFonts w:ascii="Symbol" w:hAnsi="Symbol"/>
    </w:rPr>
  </w:style>
  <w:style w:type="character" w:customStyle="1" w:styleId="WW8Num16z2">
    <w:name w:val="WW8Num16z2"/>
    <w:uiPriority w:val="99"/>
    <w:rsid w:val="00DD62EB"/>
    <w:rPr>
      <w:rFonts w:ascii="Wingdings" w:hAnsi="Wingdings"/>
    </w:rPr>
  </w:style>
  <w:style w:type="character" w:customStyle="1" w:styleId="WW8Num16z3">
    <w:name w:val="WW8Num16z3"/>
    <w:uiPriority w:val="99"/>
    <w:rsid w:val="00DD62EB"/>
    <w:rPr>
      <w:rFonts w:ascii="Symbol" w:hAnsi="Symbol"/>
    </w:rPr>
  </w:style>
  <w:style w:type="character" w:customStyle="1" w:styleId="WW8Num16z4">
    <w:name w:val="WW8Num16z4"/>
    <w:uiPriority w:val="99"/>
    <w:rsid w:val="00DD62EB"/>
    <w:rPr>
      <w:rFonts w:ascii="Courier New" w:hAnsi="Courier New"/>
    </w:rPr>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8Num17z1">
    <w:name w:val="WW8Num17z1"/>
    <w:uiPriority w:val="99"/>
    <w:rsid w:val="00DD62EB"/>
    <w:rPr>
      <w:rFonts w:ascii="Symbol" w:hAnsi="Symbol"/>
    </w:rPr>
  </w:style>
  <w:style w:type="character" w:customStyle="1" w:styleId="WW8Num17z2">
    <w:name w:val="WW8Num17z2"/>
    <w:uiPriority w:val="99"/>
    <w:rsid w:val="00DD62EB"/>
    <w:rPr>
      <w:rFonts w:ascii="Wingdings" w:hAnsi="Wingdings"/>
    </w:rPr>
  </w:style>
  <w:style w:type="character" w:customStyle="1" w:styleId="WW8Num17z3">
    <w:name w:val="WW8Num17z3"/>
    <w:uiPriority w:val="99"/>
    <w:rsid w:val="00DD62EB"/>
    <w:rPr>
      <w:rFonts w:ascii="Symbol" w:hAnsi="Symbol"/>
    </w:rPr>
  </w:style>
  <w:style w:type="character" w:customStyle="1" w:styleId="WW8Num17z4">
    <w:name w:val="WW8Num17z4"/>
    <w:uiPriority w:val="99"/>
    <w:rsid w:val="00DD62EB"/>
    <w:rPr>
      <w:rFonts w:ascii="Courier New" w:hAnsi="Courier New"/>
    </w:rPr>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Policepardfaut">
    <w:name w:val="Police par défaut"/>
    <w:uiPriority w:val="99"/>
    <w:rsid w:val="00DD62EB"/>
  </w:style>
  <w:style w:type="character" w:customStyle="1" w:styleId="WW-DefaultParagraphFont11">
    <w:name w:val="WW-Default Paragraph Font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uiPriority w:val="99"/>
    <w:rsid w:val="00DD62EB"/>
  </w:style>
  <w:style w:type="character" w:customStyle="1" w:styleId="Policepardfaut1">
    <w:name w:val="Police par défaut1"/>
    <w:uiPriority w:val="99"/>
    <w:rsid w:val="00DD62EB"/>
  </w:style>
  <w:style w:type="character" w:customStyle="1" w:styleId="WW8Num10z1">
    <w:name w:val="WW8Num10z1"/>
    <w:uiPriority w:val="99"/>
    <w:rsid w:val="00DD62EB"/>
    <w:rPr>
      <w:rFonts w:ascii="Symbol" w:hAnsi="Symbol"/>
      <w:sz w:val="20"/>
    </w:rPr>
  </w:style>
  <w:style w:type="character" w:customStyle="1" w:styleId="WW8Num10z2">
    <w:name w:val="WW8Num10z2"/>
    <w:uiPriority w:val="99"/>
    <w:rsid w:val="00DD62EB"/>
    <w:rPr>
      <w:rFonts w:ascii="Wingdings" w:hAnsi="Wingdings"/>
    </w:rPr>
  </w:style>
  <w:style w:type="character" w:customStyle="1" w:styleId="WW8Num10z3">
    <w:name w:val="WW8Num10z3"/>
    <w:uiPriority w:val="99"/>
    <w:rsid w:val="00DD62EB"/>
    <w:rPr>
      <w:rFonts w:ascii="Symbol" w:hAnsi="Symbol"/>
    </w:rPr>
  </w:style>
  <w:style w:type="character" w:customStyle="1" w:styleId="WW8Num10z4">
    <w:name w:val="WW8Num10z4"/>
    <w:uiPriority w:val="99"/>
    <w:rsid w:val="00DD62EB"/>
    <w:rPr>
      <w:rFonts w:ascii="Courier New" w:hAnsi="Courier New"/>
    </w:rPr>
  </w:style>
  <w:style w:type="character" w:customStyle="1" w:styleId="WW8Num9z1">
    <w:name w:val="WW8Num9z1"/>
    <w:uiPriority w:val="99"/>
    <w:rsid w:val="00DD62EB"/>
    <w:rPr>
      <w:rFonts w:ascii="Courier New" w:hAnsi="Courier New"/>
    </w:rPr>
  </w:style>
  <w:style w:type="character" w:customStyle="1" w:styleId="WW8Num9z2">
    <w:name w:val="WW8Num9z2"/>
    <w:uiPriority w:val="99"/>
    <w:rsid w:val="00DD62EB"/>
    <w:rPr>
      <w:rFonts w:ascii="Wingdings" w:hAnsi="Wingdings"/>
    </w:rPr>
  </w:style>
  <w:style w:type="character" w:customStyle="1" w:styleId="WW8Num9z3">
    <w:name w:val="WW8Num9z3"/>
    <w:uiPriority w:val="99"/>
    <w:rsid w:val="00DD62EB"/>
    <w:rPr>
      <w:rFonts w:ascii="Symbol" w:hAnsi="Symbol"/>
    </w:rPr>
  </w:style>
  <w:style w:type="character" w:customStyle="1" w:styleId="Caractresdenumrotation">
    <w:name w:val="Caractères de numérotation"/>
    <w:uiPriority w:val="99"/>
    <w:rsid w:val="00DD62EB"/>
  </w:style>
  <w:style w:type="character" w:customStyle="1" w:styleId="Puces">
    <w:name w:val="Puces"/>
    <w:uiPriority w:val="99"/>
    <w:rsid w:val="00DD62EB"/>
    <w:rPr>
      <w:rFonts w:ascii="OpenSymbol" w:eastAsia="OpenSymbol" w:hAnsi="OpenSymbol"/>
    </w:rPr>
  </w:style>
  <w:style w:type="character" w:customStyle="1" w:styleId="Caractresdenotedebasdepage">
    <w:name w:val="Caractères de note de bas de page"/>
    <w:uiPriority w:val="99"/>
    <w:rsid w:val="00DD62EB"/>
    <w:rPr>
      <w:vertAlign w:val="superscript"/>
    </w:rPr>
  </w:style>
  <w:style w:type="character" w:customStyle="1" w:styleId="Appelnotedebasdep">
    <w:name w:val="Appel note de bas de p."/>
    <w:uiPriority w:val="99"/>
    <w:rsid w:val="00DD62EB"/>
    <w:rPr>
      <w:vertAlign w:val="superscript"/>
    </w:rPr>
  </w:style>
  <w:style w:type="character" w:customStyle="1" w:styleId="Caractresdenotedefin">
    <w:name w:val="Caractères de note de fin"/>
    <w:uiPriority w:val="99"/>
    <w:rsid w:val="00DD62EB"/>
    <w:rPr>
      <w:vertAlign w:val="superscript"/>
    </w:rPr>
  </w:style>
  <w:style w:type="character" w:customStyle="1" w:styleId="WW-Caractresdenotedefin">
    <w:name w:val="WW-Caractères de note de fin"/>
    <w:uiPriority w:val="99"/>
    <w:rsid w:val="00DD62EB"/>
  </w:style>
  <w:style w:type="character" w:styleId="EndnoteReference">
    <w:name w:val="endnote reference"/>
    <w:uiPriority w:val="99"/>
    <w:rsid w:val="00DD62EB"/>
    <w:rPr>
      <w:rFonts w:cs="Times New Roman"/>
      <w:vertAlign w:val="superscript"/>
    </w:rPr>
  </w:style>
  <w:style w:type="character" w:styleId="LineNumber">
    <w:name w:val="line number"/>
    <w:uiPriority w:val="99"/>
    <w:rsid w:val="00DD62EB"/>
    <w:rPr>
      <w:rFonts w:cs="Times New Roman"/>
    </w:rPr>
  </w:style>
  <w:style w:type="character" w:customStyle="1" w:styleId="WW8Num20z1">
    <w:name w:val="WW8Num20z1"/>
    <w:uiPriority w:val="99"/>
    <w:rsid w:val="00DD62EB"/>
    <w:rPr>
      <w:rFonts w:ascii="Courier New" w:hAnsi="Courier New"/>
    </w:rPr>
  </w:style>
  <w:style w:type="character" w:customStyle="1" w:styleId="WW8Num20z2">
    <w:name w:val="WW8Num20z2"/>
    <w:uiPriority w:val="99"/>
    <w:rsid w:val="00DD62EB"/>
    <w:rPr>
      <w:rFonts w:ascii="Wingdings" w:hAnsi="Wingdings"/>
    </w:rPr>
  </w:style>
  <w:style w:type="character" w:customStyle="1" w:styleId="WW8Num20z3">
    <w:name w:val="WW8Num20z3"/>
    <w:uiPriority w:val="99"/>
    <w:rsid w:val="00DD62EB"/>
    <w:rPr>
      <w:rFonts w:ascii="Symbol" w:hAnsi="Symbol"/>
    </w:rPr>
  </w:style>
  <w:style w:type="character" w:customStyle="1" w:styleId="WW8Num20z4">
    <w:name w:val="WW8Num20z4"/>
    <w:uiPriority w:val="99"/>
    <w:rsid w:val="00DD62EB"/>
    <w:rPr>
      <w:rFonts w:ascii="Courier New" w:hAnsi="Courier New"/>
    </w:rPr>
  </w:style>
  <w:style w:type="character" w:customStyle="1" w:styleId="WW-FootnoteReference">
    <w:name w:val="WW-Footnote Reference"/>
    <w:uiPriority w:val="99"/>
    <w:rsid w:val="00DD62EB"/>
    <w:rPr>
      <w:vertAlign w:val="superscript"/>
    </w:rPr>
  </w:style>
  <w:style w:type="character" w:customStyle="1" w:styleId="WW-EndnoteReference">
    <w:name w:val="WW-Endnote Reference"/>
    <w:uiPriority w:val="99"/>
    <w:rsid w:val="00DD62EB"/>
    <w:rPr>
      <w:vertAlign w:val="superscript"/>
    </w:rPr>
  </w:style>
  <w:style w:type="character" w:customStyle="1" w:styleId="WW-FootnoteReference1">
    <w:name w:val="WW-Footnote Reference1"/>
    <w:uiPriority w:val="99"/>
    <w:rsid w:val="00DD62EB"/>
    <w:rPr>
      <w:vertAlign w:val="superscript"/>
    </w:rPr>
  </w:style>
  <w:style w:type="character" w:customStyle="1" w:styleId="WW-EndnoteReference1">
    <w:name w:val="WW-Endnote Reference1"/>
    <w:uiPriority w:val="99"/>
    <w:rsid w:val="00DD62EB"/>
    <w:rPr>
      <w:vertAlign w:val="superscript"/>
    </w:rPr>
  </w:style>
  <w:style w:type="character" w:customStyle="1" w:styleId="apple-converted-space">
    <w:name w:val="apple-converted-space"/>
    <w:uiPriority w:val="99"/>
    <w:rsid w:val="00DD62EB"/>
    <w:rPr>
      <w:rFonts w:cs="Times New Roman"/>
    </w:rPr>
  </w:style>
  <w:style w:type="paragraph" w:customStyle="1" w:styleId="Titre">
    <w:name w:val="Titre"/>
    <w:basedOn w:val="Normal"/>
    <w:next w:val="BodyText"/>
    <w:uiPriority w:val="99"/>
    <w:rsid w:val="00DD62EB"/>
    <w:pPr>
      <w:keepNext/>
      <w:suppressAutoHyphens/>
      <w:spacing w:before="240" w:after="120"/>
    </w:pPr>
    <w:rPr>
      <w:rFonts w:ascii="Arial" w:eastAsia="SimSun" w:hAnsi="Arial" w:cs="Tahoma"/>
      <w:kern w:val="1"/>
      <w:sz w:val="28"/>
      <w:szCs w:val="28"/>
      <w:lang w:val="fr-FR" w:eastAsia="ar-SA"/>
    </w:rPr>
  </w:style>
  <w:style w:type="paragraph" w:customStyle="1" w:styleId="Lgende">
    <w:name w:val="Légende"/>
    <w:basedOn w:val="Normal"/>
    <w:uiPriority w:val="99"/>
    <w:rsid w:val="00DD62EB"/>
    <w:pPr>
      <w:suppressLineNumbers/>
      <w:suppressAutoHyphens/>
      <w:spacing w:before="120" w:after="120"/>
    </w:pPr>
    <w:rPr>
      <w:rFonts w:cs="Tahoma"/>
      <w:i/>
      <w:iCs/>
      <w:kern w:val="1"/>
      <w:sz w:val="24"/>
      <w:szCs w:val="24"/>
      <w:lang w:val="fr-FR" w:eastAsia="ar-SA"/>
    </w:rPr>
  </w:style>
  <w:style w:type="paragraph" w:customStyle="1" w:styleId="Index">
    <w:name w:val="Index"/>
    <w:basedOn w:val="Normal"/>
    <w:uiPriority w:val="99"/>
    <w:rsid w:val="00DD62EB"/>
    <w:pPr>
      <w:suppressLineNumbers/>
      <w:suppressAutoHyphens/>
    </w:pPr>
    <w:rPr>
      <w:rFonts w:cs="Tahoma"/>
      <w:kern w:val="1"/>
      <w:sz w:val="24"/>
      <w:szCs w:val="24"/>
      <w:lang w:val="fr-FR" w:eastAsia="ar-SA"/>
    </w:rPr>
  </w:style>
  <w:style w:type="paragraph" w:customStyle="1" w:styleId="Titre1">
    <w:name w:val="Titre1"/>
    <w:basedOn w:val="Normal"/>
    <w:next w:val="BodyText"/>
    <w:uiPriority w:val="99"/>
    <w:rsid w:val="00DD62EB"/>
    <w:pPr>
      <w:keepNext/>
      <w:suppressAutoHyphens/>
      <w:spacing w:before="240" w:after="120"/>
    </w:pPr>
    <w:rPr>
      <w:rFonts w:ascii="Arial" w:eastAsia="MS Mincho" w:hAnsi="Arial" w:cs="Tahoma"/>
      <w:kern w:val="1"/>
      <w:sz w:val="28"/>
      <w:szCs w:val="28"/>
      <w:lang w:val="fr-FR" w:eastAsia="ar-SA"/>
    </w:rPr>
  </w:style>
  <w:style w:type="paragraph" w:customStyle="1" w:styleId="Lgende1">
    <w:name w:val="Légende1"/>
    <w:basedOn w:val="Normal"/>
    <w:uiPriority w:val="99"/>
    <w:rsid w:val="00DD62EB"/>
    <w:pPr>
      <w:suppressLineNumbers/>
      <w:suppressAutoHyphens/>
      <w:spacing w:before="120" w:after="120"/>
    </w:pPr>
    <w:rPr>
      <w:rFonts w:cs="Tahoma"/>
      <w:i/>
      <w:iCs/>
      <w:kern w:val="1"/>
      <w:sz w:val="24"/>
      <w:szCs w:val="24"/>
      <w:lang w:val="fr-FR" w:eastAsia="ar-SA"/>
    </w:rPr>
  </w:style>
  <w:style w:type="paragraph" w:customStyle="1" w:styleId="Style2">
    <w:name w:val="Style2"/>
    <w:basedOn w:val="Normal"/>
    <w:uiPriority w:val="99"/>
    <w:rsid w:val="00DD62EB"/>
    <w:pPr>
      <w:suppressAutoHyphens/>
      <w:spacing w:before="85" w:after="57"/>
      <w:jc w:val="both"/>
    </w:pPr>
    <w:rPr>
      <w:b/>
      <w:bCs/>
      <w:kern w:val="1"/>
      <w:sz w:val="24"/>
      <w:szCs w:val="24"/>
      <w:lang w:val="en-GB" w:eastAsia="ar-SA"/>
    </w:rPr>
  </w:style>
  <w:style w:type="paragraph" w:styleId="EndnoteText">
    <w:name w:val="endnote text"/>
    <w:basedOn w:val="Normal"/>
    <w:link w:val="EndnoteTextChar"/>
    <w:uiPriority w:val="99"/>
    <w:rsid w:val="00DD62EB"/>
    <w:pPr>
      <w:suppressLineNumbers/>
      <w:suppressAutoHyphens/>
      <w:ind w:left="283" w:hanging="283"/>
    </w:pPr>
    <w:rPr>
      <w:kern w:val="1"/>
      <w:lang w:val="fr-FR" w:eastAsia="ar-SA"/>
    </w:rPr>
  </w:style>
  <w:style w:type="character" w:customStyle="1" w:styleId="EndnoteTextChar">
    <w:name w:val="Endnote Text Char"/>
    <w:link w:val="EndnoteText"/>
    <w:uiPriority w:val="99"/>
    <w:semiHidden/>
    <w:locked/>
    <w:rsid w:val="00667ADC"/>
    <w:rPr>
      <w:rFonts w:cs="Times New Roman"/>
      <w:sz w:val="20"/>
      <w:szCs w:val="20"/>
      <w:lang w:eastAsia="en-GB"/>
    </w:rPr>
  </w:style>
  <w:style w:type="paragraph" w:styleId="Revision">
    <w:name w:val="Revision"/>
    <w:uiPriority w:val="99"/>
    <w:rsid w:val="00DD62EB"/>
    <w:pPr>
      <w:suppressAutoHyphens/>
    </w:pPr>
    <w:rPr>
      <w:kern w:val="1"/>
      <w:sz w:val="24"/>
      <w:szCs w:val="24"/>
      <w:lang w:val="fr-FR" w:eastAsia="ar-SA"/>
    </w:rPr>
  </w:style>
  <w:style w:type="character" w:customStyle="1" w:styleId="WW-FootnoteReference12">
    <w:name w:val="WW-Footnote Reference12"/>
    <w:uiPriority w:val="99"/>
    <w:rsid w:val="00DD62EB"/>
    <w:rPr>
      <w:vertAlign w:val="superscript"/>
    </w:rPr>
  </w:style>
  <w:style w:type="character" w:customStyle="1" w:styleId="WW-FootnoteReference123">
    <w:name w:val="WW-Footnote Reference123"/>
    <w:uiPriority w:val="99"/>
    <w:rsid w:val="00DD62EB"/>
    <w:rPr>
      <w:vertAlign w:val="superscript"/>
    </w:rPr>
  </w:style>
  <w:style w:type="character" w:customStyle="1" w:styleId="WW-DefaultParagraphFont111">
    <w:name w:val="WW-Default Paragraph Font111"/>
    <w:uiPriority w:val="99"/>
    <w:rsid w:val="00DD62EB"/>
  </w:style>
  <w:style w:type="character" w:customStyle="1" w:styleId="WW-DefaultParagraphFont1111">
    <w:name w:val="WW-Default Paragraph Font1111"/>
    <w:uiPriority w:val="99"/>
    <w:rsid w:val="00DD62EB"/>
  </w:style>
  <w:style w:type="character" w:customStyle="1" w:styleId="WW-EndnoteReference12">
    <w:name w:val="WW-Endnote Reference12"/>
    <w:uiPriority w:val="99"/>
    <w:rsid w:val="00DD62EB"/>
    <w:rPr>
      <w:vertAlign w:val="superscript"/>
    </w:rPr>
  </w:style>
  <w:style w:type="character" w:customStyle="1" w:styleId="WW-EndnoteReference123">
    <w:name w:val="WW-Endnote Reference123"/>
    <w:uiPriority w:val="99"/>
    <w:rsid w:val="00DD62EB"/>
    <w:rPr>
      <w:vertAlign w:val="superscript"/>
    </w:rPr>
  </w:style>
  <w:style w:type="character" w:customStyle="1" w:styleId="CharChar2">
    <w:name w:val="Char Char2"/>
    <w:uiPriority w:val="99"/>
    <w:rsid w:val="00DD62EB"/>
    <w:rPr>
      <w:kern w:val="1"/>
      <w:lang w:val="en-GB" w:eastAsia="ar-SA" w:bidi="ar-SA"/>
    </w:rPr>
  </w:style>
  <w:style w:type="paragraph" w:customStyle="1" w:styleId="Lignehorizontale">
    <w:name w:val="Ligne horizontale"/>
    <w:basedOn w:val="Normal"/>
    <w:next w:val="BodyText"/>
    <w:uiPriority w:val="99"/>
    <w:rsid w:val="00DD62EB"/>
    <w:pPr>
      <w:suppressLineNumbers/>
      <w:pBdr>
        <w:bottom w:val="double" w:sz="2" w:space="0" w:color="808080"/>
      </w:pBdr>
      <w:suppressAutoHyphens/>
      <w:spacing w:after="283"/>
    </w:pPr>
    <w:rPr>
      <w:kern w:val="1"/>
      <w:sz w:val="12"/>
      <w:szCs w:val="12"/>
      <w:lang w:val="en-GB" w:eastAsia="ar-SA"/>
    </w:rPr>
  </w:style>
  <w:style w:type="paragraph" w:customStyle="1" w:styleId="CarCar3CharCharCarCarCharCharCarCarCharChar">
    <w:name w:val="Car Car3 Char Char Car Car Char Char Car Car Char Char"/>
    <w:basedOn w:val="Normal"/>
    <w:uiPriority w:val="99"/>
    <w:rsid w:val="00DD62EB"/>
    <w:pPr>
      <w:jc w:val="both"/>
    </w:pPr>
    <w:rPr>
      <w:rFonts w:ascii="Arial" w:eastAsia="Batang" w:hAnsi="Arial"/>
      <w:sz w:val="24"/>
      <w:szCs w:val="24"/>
      <w:lang w:val="pl-PL" w:eastAsia="pl-PL"/>
    </w:rPr>
  </w:style>
  <w:style w:type="paragraph" w:customStyle="1" w:styleId="CharCharChar1">
    <w:name w:val="Char Char Char1"/>
    <w:basedOn w:val="Normal"/>
    <w:uiPriority w:val="99"/>
    <w:rsid w:val="00DD62EB"/>
    <w:pPr>
      <w:jc w:val="both"/>
    </w:pPr>
    <w:rPr>
      <w:rFonts w:ascii="Arial" w:eastAsia="Batang" w:hAnsi="Arial"/>
      <w:sz w:val="24"/>
      <w:szCs w:val="24"/>
      <w:lang w:val="pl-PL" w:eastAsia="pl-PL"/>
    </w:rPr>
  </w:style>
  <w:style w:type="table" w:styleId="TableGrid8">
    <w:name w:val="Table Grid 8"/>
    <w:basedOn w:val="TableNormal"/>
    <w:uiPriority w:val="99"/>
    <w:rsid w:val="00DD62EB"/>
    <w:rPr>
      <w:rFonts w:ascii="Arial" w:eastAsia="Batang" w:hAnsi="Arial"/>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paragraph" w:customStyle="1" w:styleId="Char11">
    <w:name w:val="Char11"/>
    <w:basedOn w:val="Normal"/>
    <w:uiPriority w:val="99"/>
    <w:rsid w:val="00DD62EB"/>
    <w:pPr>
      <w:jc w:val="both"/>
    </w:pPr>
    <w:rPr>
      <w:rFonts w:ascii="Arial" w:eastAsia="Batang" w:hAnsi="Arial"/>
      <w:sz w:val="24"/>
      <w:szCs w:val="24"/>
      <w:lang w:val="pl-PL" w:eastAsia="pl-PL"/>
    </w:rPr>
  </w:style>
  <w:style w:type="paragraph" w:customStyle="1" w:styleId="CharCharCharCharCharChar">
    <w:name w:val="Char Char Char Char Char Char"/>
    <w:basedOn w:val="Normal"/>
    <w:uiPriority w:val="99"/>
    <w:rsid w:val="00DD62EB"/>
    <w:pPr>
      <w:jc w:val="both"/>
    </w:pPr>
    <w:rPr>
      <w:rFonts w:ascii="Arial" w:eastAsia="Batang" w:hAnsi="Arial"/>
      <w:sz w:val="24"/>
      <w:szCs w:val="24"/>
      <w:lang w:val="pl-PL" w:eastAsia="pl-PL"/>
    </w:rPr>
  </w:style>
  <w:style w:type="paragraph" w:customStyle="1" w:styleId="Paragraphedeliste">
    <w:name w:val="Paragraphe de liste"/>
    <w:basedOn w:val="Normal"/>
    <w:uiPriority w:val="99"/>
    <w:rsid w:val="00DD62EB"/>
    <w:pPr>
      <w:spacing w:after="200" w:line="276" w:lineRule="auto"/>
      <w:ind w:left="720"/>
      <w:contextualSpacing/>
      <w:jc w:val="both"/>
    </w:pPr>
    <w:rPr>
      <w:rFonts w:ascii="Calibri" w:hAnsi="Calibri"/>
      <w:sz w:val="22"/>
      <w:szCs w:val="22"/>
      <w:lang w:val="fr-FR" w:eastAsia="en-US"/>
    </w:rPr>
  </w:style>
  <w:style w:type="character" w:customStyle="1" w:styleId="a10">
    <w:name w:val="a1"/>
    <w:uiPriority w:val="99"/>
    <w:rsid w:val="00DD62EB"/>
    <w:rPr>
      <w:rFonts w:cs="Times New Roman"/>
    </w:rPr>
  </w:style>
  <w:style w:type="character" w:customStyle="1" w:styleId="a8">
    <w:name w:val="a"/>
    <w:uiPriority w:val="99"/>
    <w:rsid w:val="00DD62EB"/>
    <w:rPr>
      <w:rFonts w:cs="Times New Roman"/>
    </w:rPr>
  </w:style>
  <w:style w:type="paragraph" w:customStyle="1" w:styleId="Subindent">
    <w:name w:val="Sub indent"/>
    <w:basedOn w:val="Normal"/>
    <w:uiPriority w:val="99"/>
    <w:rsid w:val="00DD62EB"/>
    <w:pPr>
      <w:autoSpaceDE w:val="0"/>
      <w:autoSpaceDN w:val="0"/>
      <w:adjustRightInd w:val="0"/>
      <w:spacing w:line="240" w:lineRule="exact"/>
      <w:ind w:left="800" w:hanging="400"/>
      <w:jc w:val="both"/>
    </w:pPr>
    <w:rPr>
      <w:rFonts w:ascii="Times" w:eastAsia="Batang" w:hAnsi="Times"/>
      <w:sz w:val="22"/>
      <w:szCs w:val="16"/>
      <w:lang w:val="en-GB" w:eastAsia="en-US"/>
    </w:rPr>
  </w:style>
  <w:style w:type="paragraph" w:customStyle="1" w:styleId="1111">
    <w:name w:val="1.1.1.1"/>
    <w:basedOn w:val="11"/>
    <w:uiPriority w:val="99"/>
    <w:rsid w:val="00DD62EB"/>
    <w:pPr>
      <w:autoSpaceDE w:val="0"/>
      <w:autoSpaceDN w:val="0"/>
      <w:adjustRightInd w:val="0"/>
      <w:jc w:val="both"/>
    </w:pPr>
    <w:rPr>
      <w:rFonts w:eastAsia="Batang" w:cs="Times New Roman"/>
      <w:bCs w:val="0"/>
      <w:smallCaps/>
      <w:sz w:val="22"/>
      <w:szCs w:val="16"/>
      <w:lang w:eastAsia="en-US"/>
    </w:rPr>
  </w:style>
  <w:style w:type="paragraph" w:customStyle="1" w:styleId="11111">
    <w:name w:val="1.1.1.1.1"/>
    <w:basedOn w:val="11"/>
    <w:uiPriority w:val="99"/>
    <w:rsid w:val="00DD62EB"/>
    <w:pPr>
      <w:autoSpaceDE w:val="0"/>
      <w:autoSpaceDN w:val="0"/>
      <w:adjustRightInd w:val="0"/>
      <w:jc w:val="both"/>
    </w:pPr>
    <w:rPr>
      <w:rFonts w:eastAsia="Batang" w:cs="Times New Roman"/>
      <w:bCs w:val="0"/>
      <w:i/>
      <w:smallCaps/>
      <w:sz w:val="22"/>
      <w:szCs w:val="16"/>
      <w:lang w:eastAsia="en-US"/>
    </w:rPr>
  </w:style>
  <w:style w:type="paragraph" w:customStyle="1" w:styleId="Reference">
    <w:name w:val="Reference"/>
    <w:basedOn w:val="Normal"/>
    <w:uiPriority w:val="99"/>
    <w:rsid w:val="00DD62EB"/>
    <w:pPr>
      <w:autoSpaceDE w:val="0"/>
      <w:autoSpaceDN w:val="0"/>
      <w:adjustRightInd w:val="0"/>
      <w:ind w:left="400" w:hanging="400"/>
      <w:jc w:val="both"/>
    </w:pPr>
    <w:rPr>
      <w:rFonts w:ascii="Times" w:eastAsia="Batang" w:hAnsi="Times"/>
      <w:sz w:val="22"/>
      <w:szCs w:val="16"/>
      <w:lang w:val="en-GB" w:eastAsia="en-US"/>
    </w:rPr>
  </w:style>
  <w:style w:type="character" w:customStyle="1" w:styleId="CharChar">
    <w:name w:val="Char Char"/>
    <w:uiPriority w:val="99"/>
    <w:locked/>
    <w:rsid w:val="00DD62EB"/>
    <w:rPr>
      <w:rFonts w:ascii="Arial" w:eastAsia="Batang" w:hAnsi="Arial"/>
      <w:lang w:val="en-GB" w:eastAsia="en-US"/>
    </w:rPr>
  </w:style>
  <w:style w:type="paragraph" w:customStyle="1" w:styleId="TexteJTA">
    <w:name w:val="Texte JTA"/>
    <w:basedOn w:val="Normal"/>
    <w:uiPriority w:val="99"/>
    <w:rsid w:val="00DD62EB"/>
    <w:pPr>
      <w:widowControl w:val="0"/>
      <w:jc w:val="both"/>
    </w:pPr>
    <w:rPr>
      <w:rFonts w:ascii="Times" w:eastAsia="Batang" w:hAnsi="Times"/>
      <w:spacing w:val="-15"/>
      <w:sz w:val="22"/>
      <w:szCs w:val="16"/>
      <w:lang w:val="fr-FR" w:eastAsia="fr-FR"/>
    </w:rPr>
  </w:style>
  <w:style w:type="paragraph" w:customStyle="1" w:styleId="Level1">
    <w:name w:val="Level 1"/>
    <w:basedOn w:val="Normal"/>
    <w:uiPriority w:val="99"/>
    <w:rsid w:val="00DD62EB"/>
    <w:pPr>
      <w:widowControl w:val="0"/>
      <w:ind w:left="720" w:hanging="720"/>
      <w:jc w:val="both"/>
    </w:pPr>
    <w:rPr>
      <w:rFonts w:ascii="Arial" w:eastAsia="Batang" w:hAnsi="Arial"/>
      <w:sz w:val="22"/>
      <w:szCs w:val="16"/>
      <w:lang w:eastAsia="en-US"/>
    </w:rPr>
  </w:style>
  <w:style w:type="paragraph" w:customStyle="1" w:styleId="En-ttedetabledesmatires">
    <w:name w:val="En-tête de table des matières"/>
    <w:basedOn w:val="Heading1"/>
    <w:next w:val="Normal"/>
    <w:uiPriority w:val="99"/>
    <w:rsid w:val="00DD62EB"/>
    <w:pPr>
      <w:keepLines/>
      <w:spacing w:before="480" w:line="276" w:lineRule="auto"/>
      <w:outlineLvl w:val="9"/>
    </w:pPr>
    <w:rPr>
      <w:rFonts w:ascii="Cambria" w:eastAsia="Batang" w:hAnsi="Cambria"/>
      <w:bCs/>
      <w:color w:val="365F91"/>
      <w:sz w:val="28"/>
      <w:szCs w:val="28"/>
      <w:lang w:val="fr-FR" w:eastAsia="en-US"/>
    </w:rPr>
  </w:style>
  <w:style w:type="table" w:styleId="TableGrid7">
    <w:name w:val="Table Grid 7"/>
    <w:basedOn w:val="TableNormal"/>
    <w:uiPriority w:val="99"/>
    <w:rsid w:val="00DD62EB"/>
    <w:pPr>
      <w:widowControl w:val="0"/>
    </w:pPr>
    <w:rPr>
      <w:rFonts w:ascii="Arial" w:eastAsia="Batang" w:hAnsi="Arial"/>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itation">
    <w:name w:val="Citation"/>
    <w:basedOn w:val="Normal"/>
    <w:next w:val="Normal"/>
    <w:link w:val="CitationCar"/>
    <w:uiPriority w:val="99"/>
    <w:rsid w:val="00DD62EB"/>
    <w:pPr>
      <w:widowControl w:val="0"/>
      <w:jc w:val="both"/>
    </w:pPr>
    <w:rPr>
      <w:rFonts w:ascii="Arial" w:eastAsia="Batang" w:hAnsi="Arial"/>
      <w:i/>
      <w:color w:val="000000"/>
      <w:sz w:val="24"/>
      <w:lang w:eastAsia="en-US"/>
    </w:rPr>
  </w:style>
  <w:style w:type="character" w:customStyle="1" w:styleId="CitationCar">
    <w:name w:val="Citation Car"/>
    <w:link w:val="Citation"/>
    <w:uiPriority w:val="99"/>
    <w:locked/>
    <w:rsid w:val="00DD62EB"/>
    <w:rPr>
      <w:rFonts w:ascii="Arial" w:eastAsia="Batang" w:hAnsi="Arial"/>
      <w:i/>
      <w:snapToGrid w:val="0"/>
      <w:color w:val="000000"/>
      <w:sz w:val="24"/>
      <w:lang w:val="en-US" w:eastAsia="en-US"/>
    </w:rPr>
  </w:style>
  <w:style w:type="paragraph" w:customStyle="1" w:styleId="CharChar19CharCharCharChar">
    <w:name w:val="Char Char19 Char Char Char Char"/>
    <w:basedOn w:val="Normal"/>
    <w:uiPriority w:val="99"/>
    <w:rsid w:val="00DD62EB"/>
    <w:pPr>
      <w:jc w:val="both"/>
    </w:pPr>
    <w:rPr>
      <w:rFonts w:ascii="Arial" w:hAnsi="Arial"/>
      <w:sz w:val="24"/>
      <w:szCs w:val="24"/>
      <w:lang w:val="pl-PL" w:eastAsia="pl-PL"/>
    </w:rPr>
  </w:style>
  <w:style w:type="paragraph" w:customStyle="1" w:styleId="texte1">
    <w:name w:val="texte 1"/>
    <w:basedOn w:val="Normal"/>
    <w:uiPriority w:val="99"/>
    <w:rsid w:val="00DD62EB"/>
    <w:pPr>
      <w:spacing w:before="100" w:beforeAutospacing="1" w:after="100" w:afterAutospacing="1"/>
      <w:jc w:val="both"/>
    </w:pPr>
    <w:rPr>
      <w:rFonts w:ascii="Arial" w:hAnsi="Arial" w:cs="Arial"/>
      <w:sz w:val="22"/>
      <w:szCs w:val="22"/>
      <w:lang w:val="en-GB" w:eastAsia="fr-FR"/>
    </w:rPr>
  </w:style>
  <w:style w:type="character" w:customStyle="1" w:styleId="st1">
    <w:name w:val="st1"/>
    <w:uiPriority w:val="99"/>
    <w:rsid w:val="00DD62EB"/>
    <w:rPr>
      <w:rFonts w:cs="Times New Roman"/>
    </w:rPr>
  </w:style>
  <w:style w:type="paragraph" w:styleId="TOCHeading">
    <w:name w:val="TOC Heading"/>
    <w:basedOn w:val="Heading1"/>
    <w:next w:val="Normal"/>
    <w:uiPriority w:val="99"/>
    <w:qFormat/>
    <w:rsid w:val="00DD62EB"/>
    <w:pPr>
      <w:keepLines/>
      <w:spacing w:before="480" w:line="276" w:lineRule="auto"/>
      <w:outlineLvl w:val="9"/>
    </w:pPr>
    <w:rPr>
      <w:rFonts w:ascii="Cambria" w:eastAsia="SimSun" w:hAnsi="Cambria" w:cs="Cambria"/>
      <w:bCs/>
      <w:color w:val="365F91"/>
      <w:sz w:val="28"/>
      <w:szCs w:val="28"/>
      <w:lang w:eastAsia="ja-JP"/>
    </w:rPr>
  </w:style>
  <w:style w:type="paragraph" w:customStyle="1" w:styleId="CarCar3CharCharCarCarCharCharCarCar">
    <w:name w:val="Car Car3 Char Char Car Car Char Char Car Car"/>
    <w:basedOn w:val="Normal"/>
    <w:uiPriority w:val="99"/>
    <w:rsid w:val="00DD62EB"/>
    <w:rPr>
      <w:rFonts w:eastAsia="Batang"/>
      <w:sz w:val="24"/>
      <w:szCs w:val="24"/>
      <w:lang w:val="pl-PL" w:eastAsia="pl-PL"/>
    </w:rPr>
  </w:style>
  <w:style w:type="character" w:customStyle="1" w:styleId="style10">
    <w:name w:val="style1"/>
    <w:uiPriority w:val="99"/>
    <w:rsid w:val="00DD62EB"/>
  </w:style>
  <w:style w:type="character" w:customStyle="1" w:styleId="st">
    <w:name w:val="st"/>
    <w:uiPriority w:val="99"/>
    <w:rsid w:val="00DD62EB"/>
    <w:rPr>
      <w:rFonts w:cs="Times New Roman"/>
    </w:rPr>
  </w:style>
  <w:style w:type="paragraph" w:customStyle="1" w:styleId="Char3">
    <w:name w:val="Char3"/>
    <w:basedOn w:val="Normal"/>
    <w:uiPriority w:val="99"/>
    <w:rsid w:val="00501860"/>
    <w:pPr>
      <w:spacing w:after="160" w:line="240" w:lineRule="exact"/>
    </w:pPr>
    <w:rPr>
      <w:rFonts w:ascii="Arial" w:hAnsi="Arial"/>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652347">
      <w:marLeft w:val="0"/>
      <w:marRight w:val="0"/>
      <w:marTop w:val="0"/>
      <w:marBottom w:val="0"/>
      <w:divBdr>
        <w:top w:val="none" w:sz="0" w:space="0" w:color="auto"/>
        <w:left w:val="none" w:sz="0" w:space="0" w:color="auto"/>
        <w:bottom w:val="none" w:sz="0" w:space="0" w:color="auto"/>
        <w:right w:val="none" w:sz="0" w:space="0" w:color="auto"/>
      </w:divBdr>
      <w:divsChild>
        <w:div w:id="1215652352">
          <w:marLeft w:val="0"/>
          <w:marRight w:val="0"/>
          <w:marTop w:val="0"/>
          <w:marBottom w:val="0"/>
          <w:divBdr>
            <w:top w:val="none" w:sz="0" w:space="0" w:color="auto"/>
            <w:left w:val="none" w:sz="0" w:space="0" w:color="auto"/>
            <w:bottom w:val="none" w:sz="0" w:space="0" w:color="auto"/>
            <w:right w:val="none" w:sz="0" w:space="0" w:color="auto"/>
          </w:divBdr>
        </w:div>
      </w:divsChild>
    </w:div>
    <w:div w:id="1215652356">
      <w:marLeft w:val="0"/>
      <w:marRight w:val="0"/>
      <w:marTop w:val="0"/>
      <w:marBottom w:val="0"/>
      <w:divBdr>
        <w:top w:val="none" w:sz="0" w:space="0" w:color="auto"/>
        <w:left w:val="none" w:sz="0" w:space="0" w:color="auto"/>
        <w:bottom w:val="none" w:sz="0" w:space="0" w:color="auto"/>
        <w:right w:val="none" w:sz="0" w:space="0" w:color="auto"/>
      </w:divBdr>
    </w:div>
    <w:div w:id="1215652357">
      <w:marLeft w:val="0"/>
      <w:marRight w:val="0"/>
      <w:marTop w:val="0"/>
      <w:marBottom w:val="0"/>
      <w:divBdr>
        <w:top w:val="none" w:sz="0" w:space="0" w:color="auto"/>
        <w:left w:val="none" w:sz="0" w:space="0" w:color="auto"/>
        <w:bottom w:val="none" w:sz="0" w:space="0" w:color="auto"/>
        <w:right w:val="none" w:sz="0" w:space="0" w:color="auto"/>
      </w:divBdr>
      <w:divsChild>
        <w:div w:id="1215652346">
          <w:marLeft w:val="0"/>
          <w:marRight w:val="0"/>
          <w:marTop w:val="0"/>
          <w:marBottom w:val="0"/>
          <w:divBdr>
            <w:top w:val="none" w:sz="0" w:space="0" w:color="auto"/>
            <w:left w:val="none" w:sz="0" w:space="0" w:color="auto"/>
            <w:bottom w:val="none" w:sz="0" w:space="0" w:color="auto"/>
            <w:right w:val="none" w:sz="0" w:space="0" w:color="auto"/>
          </w:divBdr>
        </w:div>
      </w:divsChild>
    </w:div>
    <w:div w:id="1215652371">
      <w:marLeft w:val="0"/>
      <w:marRight w:val="0"/>
      <w:marTop w:val="0"/>
      <w:marBottom w:val="0"/>
      <w:divBdr>
        <w:top w:val="none" w:sz="0" w:space="0" w:color="auto"/>
        <w:left w:val="none" w:sz="0" w:space="0" w:color="auto"/>
        <w:bottom w:val="none" w:sz="0" w:space="0" w:color="auto"/>
        <w:right w:val="none" w:sz="0" w:space="0" w:color="auto"/>
      </w:divBdr>
      <w:divsChild>
        <w:div w:id="1215652348">
          <w:marLeft w:val="0"/>
          <w:marRight w:val="0"/>
          <w:marTop w:val="0"/>
          <w:marBottom w:val="0"/>
          <w:divBdr>
            <w:top w:val="none" w:sz="0" w:space="0" w:color="auto"/>
            <w:left w:val="none" w:sz="0" w:space="0" w:color="auto"/>
            <w:bottom w:val="none" w:sz="0" w:space="0" w:color="auto"/>
            <w:right w:val="none" w:sz="0" w:space="0" w:color="auto"/>
          </w:divBdr>
        </w:div>
        <w:div w:id="1215652349">
          <w:marLeft w:val="0"/>
          <w:marRight w:val="0"/>
          <w:marTop w:val="0"/>
          <w:marBottom w:val="0"/>
          <w:divBdr>
            <w:top w:val="none" w:sz="0" w:space="0" w:color="auto"/>
            <w:left w:val="none" w:sz="0" w:space="0" w:color="auto"/>
            <w:bottom w:val="none" w:sz="0" w:space="0" w:color="auto"/>
            <w:right w:val="none" w:sz="0" w:space="0" w:color="auto"/>
          </w:divBdr>
        </w:div>
        <w:div w:id="1215652353">
          <w:marLeft w:val="0"/>
          <w:marRight w:val="0"/>
          <w:marTop w:val="0"/>
          <w:marBottom w:val="0"/>
          <w:divBdr>
            <w:top w:val="none" w:sz="0" w:space="0" w:color="auto"/>
            <w:left w:val="none" w:sz="0" w:space="0" w:color="auto"/>
            <w:bottom w:val="none" w:sz="0" w:space="0" w:color="auto"/>
            <w:right w:val="none" w:sz="0" w:space="0" w:color="auto"/>
          </w:divBdr>
        </w:div>
        <w:div w:id="1215652355">
          <w:marLeft w:val="0"/>
          <w:marRight w:val="0"/>
          <w:marTop w:val="0"/>
          <w:marBottom w:val="0"/>
          <w:divBdr>
            <w:top w:val="none" w:sz="0" w:space="0" w:color="auto"/>
            <w:left w:val="none" w:sz="0" w:space="0" w:color="auto"/>
            <w:bottom w:val="none" w:sz="0" w:space="0" w:color="auto"/>
            <w:right w:val="none" w:sz="0" w:space="0" w:color="auto"/>
          </w:divBdr>
        </w:div>
        <w:div w:id="1215652358">
          <w:marLeft w:val="0"/>
          <w:marRight w:val="0"/>
          <w:marTop w:val="0"/>
          <w:marBottom w:val="0"/>
          <w:divBdr>
            <w:top w:val="none" w:sz="0" w:space="0" w:color="auto"/>
            <w:left w:val="none" w:sz="0" w:space="0" w:color="auto"/>
            <w:bottom w:val="none" w:sz="0" w:space="0" w:color="auto"/>
            <w:right w:val="none" w:sz="0" w:space="0" w:color="auto"/>
          </w:divBdr>
        </w:div>
        <w:div w:id="1215652359">
          <w:marLeft w:val="0"/>
          <w:marRight w:val="0"/>
          <w:marTop w:val="0"/>
          <w:marBottom w:val="0"/>
          <w:divBdr>
            <w:top w:val="none" w:sz="0" w:space="0" w:color="auto"/>
            <w:left w:val="none" w:sz="0" w:space="0" w:color="auto"/>
            <w:bottom w:val="none" w:sz="0" w:space="0" w:color="auto"/>
            <w:right w:val="none" w:sz="0" w:space="0" w:color="auto"/>
          </w:divBdr>
        </w:div>
        <w:div w:id="1215652360">
          <w:marLeft w:val="0"/>
          <w:marRight w:val="0"/>
          <w:marTop w:val="0"/>
          <w:marBottom w:val="0"/>
          <w:divBdr>
            <w:top w:val="none" w:sz="0" w:space="0" w:color="auto"/>
            <w:left w:val="none" w:sz="0" w:space="0" w:color="auto"/>
            <w:bottom w:val="none" w:sz="0" w:space="0" w:color="auto"/>
            <w:right w:val="none" w:sz="0" w:space="0" w:color="auto"/>
          </w:divBdr>
        </w:div>
        <w:div w:id="1215652361">
          <w:marLeft w:val="0"/>
          <w:marRight w:val="0"/>
          <w:marTop w:val="0"/>
          <w:marBottom w:val="0"/>
          <w:divBdr>
            <w:top w:val="none" w:sz="0" w:space="0" w:color="auto"/>
            <w:left w:val="none" w:sz="0" w:space="0" w:color="auto"/>
            <w:bottom w:val="none" w:sz="0" w:space="0" w:color="auto"/>
            <w:right w:val="none" w:sz="0" w:space="0" w:color="auto"/>
          </w:divBdr>
        </w:div>
        <w:div w:id="1215652363">
          <w:marLeft w:val="0"/>
          <w:marRight w:val="0"/>
          <w:marTop w:val="0"/>
          <w:marBottom w:val="0"/>
          <w:divBdr>
            <w:top w:val="none" w:sz="0" w:space="0" w:color="auto"/>
            <w:left w:val="none" w:sz="0" w:space="0" w:color="auto"/>
            <w:bottom w:val="none" w:sz="0" w:space="0" w:color="auto"/>
            <w:right w:val="none" w:sz="0" w:space="0" w:color="auto"/>
          </w:divBdr>
        </w:div>
        <w:div w:id="1215652365">
          <w:marLeft w:val="0"/>
          <w:marRight w:val="0"/>
          <w:marTop w:val="0"/>
          <w:marBottom w:val="0"/>
          <w:divBdr>
            <w:top w:val="none" w:sz="0" w:space="0" w:color="auto"/>
            <w:left w:val="none" w:sz="0" w:space="0" w:color="auto"/>
            <w:bottom w:val="none" w:sz="0" w:space="0" w:color="auto"/>
            <w:right w:val="none" w:sz="0" w:space="0" w:color="auto"/>
          </w:divBdr>
        </w:div>
        <w:div w:id="1215652366">
          <w:marLeft w:val="0"/>
          <w:marRight w:val="0"/>
          <w:marTop w:val="0"/>
          <w:marBottom w:val="0"/>
          <w:divBdr>
            <w:top w:val="none" w:sz="0" w:space="0" w:color="auto"/>
            <w:left w:val="none" w:sz="0" w:space="0" w:color="auto"/>
            <w:bottom w:val="none" w:sz="0" w:space="0" w:color="auto"/>
            <w:right w:val="none" w:sz="0" w:space="0" w:color="auto"/>
          </w:divBdr>
        </w:div>
        <w:div w:id="1215652367">
          <w:marLeft w:val="0"/>
          <w:marRight w:val="0"/>
          <w:marTop w:val="0"/>
          <w:marBottom w:val="0"/>
          <w:divBdr>
            <w:top w:val="none" w:sz="0" w:space="0" w:color="auto"/>
            <w:left w:val="none" w:sz="0" w:space="0" w:color="auto"/>
            <w:bottom w:val="none" w:sz="0" w:space="0" w:color="auto"/>
            <w:right w:val="none" w:sz="0" w:space="0" w:color="auto"/>
          </w:divBdr>
        </w:div>
        <w:div w:id="1215652369">
          <w:marLeft w:val="0"/>
          <w:marRight w:val="0"/>
          <w:marTop w:val="0"/>
          <w:marBottom w:val="0"/>
          <w:divBdr>
            <w:top w:val="none" w:sz="0" w:space="0" w:color="auto"/>
            <w:left w:val="none" w:sz="0" w:space="0" w:color="auto"/>
            <w:bottom w:val="none" w:sz="0" w:space="0" w:color="auto"/>
            <w:right w:val="none" w:sz="0" w:space="0" w:color="auto"/>
          </w:divBdr>
        </w:div>
        <w:div w:id="1215652370">
          <w:marLeft w:val="0"/>
          <w:marRight w:val="0"/>
          <w:marTop w:val="0"/>
          <w:marBottom w:val="0"/>
          <w:divBdr>
            <w:top w:val="none" w:sz="0" w:space="0" w:color="auto"/>
            <w:left w:val="none" w:sz="0" w:space="0" w:color="auto"/>
            <w:bottom w:val="none" w:sz="0" w:space="0" w:color="auto"/>
            <w:right w:val="none" w:sz="0" w:space="0" w:color="auto"/>
          </w:divBdr>
        </w:div>
        <w:div w:id="1215652372">
          <w:marLeft w:val="0"/>
          <w:marRight w:val="0"/>
          <w:marTop w:val="0"/>
          <w:marBottom w:val="0"/>
          <w:divBdr>
            <w:top w:val="none" w:sz="0" w:space="0" w:color="auto"/>
            <w:left w:val="none" w:sz="0" w:space="0" w:color="auto"/>
            <w:bottom w:val="none" w:sz="0" w:space="0" w:color="auto"/>
            <w:right w:val="none" w:sz="0" w:space="0" w:color="auto"/>
          </w:divBdr>
        </w:div>
        <w:div w:id="1215652377">
          <w:marLeft w:val="0"/>
          <w:marRight w:val="0"/>
          <w:marTop w:val="0"/>
          <w:marBottom w:val="0"/>
          <w:divBdr>
            <w:top w:val="none" w:sz="0" w:space="0" w:color="auto"/>
            <w:left w:val="none" w:sz="0" w:space="0" w:color="auto"/>
            <w:bottom w:val="none" w:sz="0" w:space="0" w:color="auto"/>
            <w:right w:val="none" w:sz="0" w:space="0" w:color="auto"/>
          </w:divBdr>
        </w:div>
        <w:div w:id="1215652378">
          <w:marLeft w:val="0"/>
          <w:marRight w:val="0"/>
          <w:marTop w:val="0"/>
          <w:marBottom w:val="0"/>
          <w:divBdr>
            <w:top w:val="none" w:sz="0" w:space="0" w:color="auto"/>
            <w:left w:val="none" w:sz="0" w:space="0" w:color="auto"/>
            <w:bottom w:val="none" w:sz="0" w:space="0" w:color="auto"/>
            <w:right w:val="none" w:sz="0" w:space="0" w:color="auto"/>
          </w:divBdr>
        </w:div>
        <w:div w:id="1215652382">
          <w:marLeft w:val="0"/>
          <w:marRight w:val="0"/>
          <w:marTop w:val="0"/>
          <w:marBottom w:val="0"/>
          <w:divBdr>
            <w:top w:val="none" w:sz="0" w:space="0" w:color="auto"/>
            <w:left w:val="none" w:sz="0" w:space="0" w:color="auto"/>
            <w:bottom w:val="none" w:sz="0" w:space="0" w:color="auto"/>
            <w:right w:val="none" w:sz="0" w:space="0" w:color="auto"/>
          </w:divBdr>
        </w:div>
        <w:div w:id="1215652384">
          <w:marLeft w:val="0"/>
          <w:marRight w:val="0"/>
          <w:marTop w:val="0"/>
          <w:marBottom w:val="0"/>
          <w:divBdr>
            <w:top w:val="none" w:sz="0" w:space="0" w:color="auto"/>
            <w:left w:val="none" w:sz="0" w:space="0" w:color="auto"/>
            <w:bottom w:val="none" w:sz="0" w:space="0" w:color="auto"/>
            <w:right w:val="none" w:sz="0" w:space="0" w:color="auto"/>
          </w:divBdr>
        </w:div>
        <w:div w:id="1215652385">
          <w:marLeft w:val="0"/>
          <w:marRight w:val="0"/>
          <w:marTop w:val="0"/>
          <w:marBottom w:val="0"/>
          <w:divBdr>
            <w:top w:val="none" w:sz="0" w:space="0" w:color="auto"/>
            <w:left w:val="none" w:sz="0" w:space="0" w:color="auto"/>
            <w:bottom w:val="none" w:sz="0" w:space="0" w:color="auto"/>
            <w:right w:val="none" w:sz="0" w:space="0" w:color="auto"/>
          </w:divBdr>
        </w:div>
        <w:div w:id="1215652386">
          <w:marLeft w:val="0"/>
          <w:marRight w:val="0"/>
          <w:marTop w:val="0"/>
          <w:marBottom w:val="0"/>
          <w:divBdr>
            <w:top w:val="none" w:sz="0" w:space="0" w:color="auto"/>
            <w:left w:val="none" w:sz="0" w:space="0" w:color="auto"/>
            <w:bottom w:val="none" w:sz="0" w:space="0" w:color="auto"/>
            <w:right w:val="none" w:sz="0" w:space="0" w:color="auto"/>
          </w:divBdr>
        </w:div>
      </w:divsChild>
    </w:div>
    <w:div w:id="1215652374">
      <w:marLeft w:val="0"/>
      <w:marRight w:val="0"/>
      <w:marTop w:val="0"/>
      <w:marBottom w:val="0"/>
      <w:divBdr>
        <w:top w:val="none" w:sz="0" w:space="0" w:color="auto"/>
        <w:left w:val="none" w:sz="0" w:space="0" w:color="auto"/>
        <w:bottom w:val="none" w:sz="0" w:space="0" w:color="auto"/>
        <w:right w:val="none" w:sz="0" w:space="0" w:color="auto"/>
      </w:divBdr>
      <w:divsChild>
        <w:div w:id="1215652345">
          <w:marLeft w:val="0"/>
          <w:marRight w:val="0"/>
          <w:marTop w:val="0"/>
          <w:marBottom w:val="0"/>
          <w:divBdr>
            <w:top w:val="none" w:sz="0" w:space="0" w:color="auto"/>
            <w:left w:val="none" w:sz="0" w:space="0" w:color="auto"/>
            <w:bottom w:val="none" w:sz="0" w:space="0" w:color="auto"/>
            <w:right w:val="none" w:sz="0" w:space="0" w:color="auto"/>
          </w:divBdr>
        </w:div>
        <w:div w:id="1215652350">
          <w:marLeft w:val="0"/>
          <w:marRight w:val="0"/>
          <w:marTop w:val="0"/>
          <w:marBottom w:val="0"/>
          <w:divBdr>
            <w:top w:val="none" w:sz="0" w:space="0" w:color="auto"/>
            <w:left w:val="none" w:sz="0" w:space="0" w:color="auto"/>
            <w:bottom w:val="none" w:sz="0" w:space="0" w:color="auto"/>
            <w:right w:val="none" w:sz="0" w:space="0" w:color="auto"/>
          </w:divBdr>
        </w:div>
        <w:div w:id="1215652351">
          <w:marLeft w:val="0"/>
          <w:marRight w:val="0"/>
          <w:marTop w:val="0"/>
          <w:marBottom w:val="0"/>
          <w:divBdr>
            <w:top w:val="none" w:sz="0" w:space="0" w:color="auto"/>
            <w:left w:val="none" w:sz="0" w:space="0" w:color="auto"/>
            <w:bottom w:val="none" w:sz="0" w:space="0" w:color="auto"/>
            <w:right w:val="none" w:sz="0" w:space="0" w:color="auto"/>
          </w:divBdr>
        </w:div>
        <w:div w:id="1215652354">
          <w:marLeft w:val="0"/>
          <w:marRight w:val="0"/>
          <w:marTop w:val="0"/>
          <w:marBottom w:val="0"/>
          <w:divBdr>
            <w:top w:val="none" w:sz="0" w:space="0" w:color="auto"/>
            <w:left w:val="none" w:sz="0" w:space="0" w:color="auto"/>
            <w:bottom w:val="none" w:sz="0" w:space="0" w:color="auto"/>
            <w:right w:val="none" w:sz="0" w:space="0" w:color="auto"/>
          </w:divBdr>
        </w:div>
        <w:div w:id="1215652362">
          <w:marLeft w:val="0"/>
          <w:marRight w:val="0"/>
          <w:marTop w:val="0"/>
          <w:marBottom w:val="0"/>
          <w:divBdr>
            <w:top w:val="none" w:sz="0" w:space="0" w:color="auto"/>
            <w:left w:val="none" w:sz="0" w:space="0" w:color="auto"/>
            <w:bottom w:val="none" w:sz="0" w:space="0" w:color="auto"/>
            <w:right w:val="none" w:sz="0" w:space="0" w:color="auto"/>
          </w:divBdr>
        </w:div>
        <w:div w:id="1215652364">
          <w:marLeft w:val="0"/>
          <w:marRight w:val="0"/>
          <w:marTop w:val="0"/>
          <w:marBottom w:val="0"/>
          <w:divBdr>
            <w:top w:val="none" w:sz="0" w:space="0" w:color="auto"/>
            <w:left w:val="none" w:sz="0" w:space="0" w:color="auto"/>
            <w:bottom w:val="none" w:sz="0" w:space="0" w:color="auto"/>
            <w:right w:val="none" w:sz="0" w:space="0" w:color="auto"/>
          </w:divBdr>
        </w:div>
        <w:div w:id="1215652368">
          <w:marLeft w:val="0"/>
          <w:marRight w:val="0"/>
          <w:marTop w:val="0"/>
          <w:marBottom w:val="0"/>
          <w:divBdr>
            <w:top w:val="none" w:sz="0" w:space="0" w:color="auto"/>
            <w:left w:val="none" w:sz="0" w:space="0" w:color="auto"/>
            <w:bottom w:val="none" w:sz="0" w:space="0" w:color="auto"/>
            <w:right w:val="none" w:sz="0" w:space="0" w:color="auto"/>
          </w:divBdr>
        </w:div>
        <w:div w:id="1215652373">
          <w:marLeft w:val="0"/>
          <w:marRight w:val="0"/>
          <w:marTop w:val="0"/>
          <w:marBottom w:val="0"/>
          <w:divBdr>
            <w:top w:val="none" w:sz="0" w:space="0" w:color="auto"/>
            <w:left w:val="none" w:sz="0" w:space="0" w:color="auto"/>
            <w:bottom w:val="none" w:sz="0" w:space="0" w:color="auto"/>
            <w:right w:val="none" w:sz="0" w:space="0" w:color="auto"/>
          </w:divBdr>
        </w:div>
        <w:div w:id="1215652375">
          <w:marLeft w:val="0"/>
          <w:marRight w:val="0"/>
          <w:marTop w:val="0"/>
          <w:marBottom w:val="0"/>
          <w:divBdr>
            <w:top w:val="none" w:sz="0" w:space="0" w:color="auto"/>
            <w:left w:val="none" w:sz="0" w:space="0" w:color="auto"/>
            <w:bottom w:val="none" w:sz="0" w:space="0" w:color="auto"/>
            <w:right w:val="none" w:sz="0" w:space="0" w:color="auto"/>
          </w:divBdr>
        </w:div>
        <w:div w:id="1215652376">
          <w:marLeft w:val="0"/>
          <w:marRight w:val="0"/>
          <w:marTop w:val="0"/>
          <w:marBottom w:val="0"/>
          <w:divBdr>
            <w:top w:val="none" w:sz="0" w:space="0" w:color="auto"/>
            <w:left w:val="none" w:sz="0" w:space="0" w:color="auto"/>
            <w:bottom w:val="none" w:sz="0" w:space="0" w:color="auto"/>
            <w:right w:val="none" w:sz="0" w:space="0" w:color="auto"/>
          </w:divBdr>
        </w:div>
        <w:div w:id="1215652379">
          <w:marLeft w:val="0"/>
          <w:marRight w:val="0"/>
          <w:marTop w:val="0"/>
          <w:marBottom w:val="0"/>
          <w:divBdr>
            <w:top w:val="none" w:sz="0" w:space="0" w:color="auto"/>
            <w:left w:val="none" w:sz="0" w:space="0" w:color="auto"/>
            <w:bottom w:val="none" w:sz="0" w:space="0" w:color="auto"/>
            <w:right w:val="none" w:sz="0" w:space="0" w:color="auto"/>
          </w:divBdr>
        </w:div>
        <w:div w:id="1215652380">
          <w:marLeft w:val="0"/>
          <w:marRight w:val="0"/>
          <w:marTop w:val="0"/>
          <w:marBottom w:val="0"/>
          <w:divBdr>
            <w:top w:val="none" w:sz="0" w:space="0" w:color="auto"/>
            <w:left w:val="none" w:sz="0" w:space="0" w:color="auto"/>
            <w:bottom w:val="none" w:sz="0" w:space="0" w:color="auto"/>
            <w:right w:val="none" w:sz="0" w:space="0" w:color="auto"/>
          </w:divBdr>
        </w:div>
        <w:div w:id="1215652381">
          <w:marLeft w:val="0"/>
          <w:marRight w:val="0"/>
          <w:marTop w:val="0"/>
          <w:marBottom w:val="0"/>
          <w:divBdr>
            <w:top w:val="none" w:sz="0" w:space="0" w:color="auto"/>
            <w:left w:val="none" w:sz="0" w:space="0" w:color="auto"/>
            <w:bottom w:val="none" w:sz="0" w:space="0" w:color="auto"/>
            <w:right w:val="none" w:sz="0" w:space="0" w:color="auto"/>
          </w:divBdr>
        </w:div>
        <w:div w:id="12156523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tp://ftp.wmo.int/Documents/PublicWeb/amp/mmop/documents/JCOMM-TR/J-TR-12-ASAP-2000/JCOMM-TR12-p-26-fig_4.gif" TargetMode="External"/><Relationship Id="rId21" Type="http://schemas.openxmlformats.org/officeDocument/2006/relationships/hyperlink" Target="mailto:g.ball@bom.gov.au" TargetMode="External"/><Relationship Id="rId42" Type="http://schemas.openxmlformats.org/officeDocument/2006/relationships/hyperlink" Target="mailto:pmolax@noaa.gov" TargetMode="External"/><Relationship Id="rId63" Type="http://schemas.openxmlformats.org/officeDocument/2006/relationships/image" Target="media/image5.png"/><Relationship Id="rId84" Type="http://schemas.openxmlformats.org/officeDocument/2006/relationships/hyperlink" Target="http://www.wmo.int/pages/prog/amp/mmop/jcomm_reports.html" TargetMode="External"/><Relationship Id="rId138" Type="http://schemas.openxmlformats.org/officeDocument/2006/relationships/hyperlink" Target="ftp://ftp.wmo.int/Documents/PublicWeb/amp/mmop/documents/JCOMM-TR/J-TR-6-ASAP-1999/JCOMMTR-6-p-38-figure_8.pdf" TargetMode="External"/><Relationship Id="rId107" Type="http://schemas.openxmlformats.org/officeDocument/2006/relationships/hyperlink" Target="ftp://ftp.wmo.int/Documents/PublicWeb/amp/mmop/documents/JCOMM-TR/J-TR-15-ASAP-2001/JCOMM-TR15.doc" TargetMode="External"/><Relationship Id="rId11" Type="http://schemas.openxmlformats.org/officeDocument/2006/relationships/header" Target="header2.xml"/><Relationship Id="rId32" Type="http://schemas.openxmlformats.org/officeDocument/2006/relationships/hyperlink" Target="mailto:Godfrey.burnside@gmail.com" TargetMode="External"/><Relationship Id="rId53" Type="http://schemas.openxmlformats.org/officeDocument/2006/relationships/hyperlink" Target="mailto:Paula.Rychtar@noaa.gov" TargetMode="External"/><Relationship Id="rId74" Type="http://schemas.openxmlformats.org/officeDocument/2006/relationships/hyperlink" Target="mailto:t.gross@unesco.org" TargetMode="External"/><Relationship Id="rId128" Type="http://schemas.openxmlformats.org/officeDocument/2006/relationships/hyperlink" Target="ftp://ftp.wmo.int/Documents/PublicWeb/amp/mmop/documents/JCOMM-TR/J-TR-6-ASAP-1999/JCOMM-TR-6-p-04.tif" TargetMode="External"/><Relationship Id="rId149" Type="http://schemas.openxmlformats.org/officeDocument/2006/relationships/hyperlink" Target="http://www.wmo.int/egos" TargetMode="External"/><Relationship Id="rId5" Type="http://schemas.openxmlformats.org/officeDocument/2006/relationships/webSettings" Target="webSettings.xml"/><Relationship Id="rId95" Type="http://schemas.openxmlformats.org/officeDocument/2006/relationships/hyperlink" Target="ftp://ftp.wmo.int/Documents/PublicWeb/amp/mmop/documents/JCOMM-TR/J-TR-36-SOT-ANN-2006/index.html" TargetMode="External"/><Relationship Id="rId22" Type="http://schemas.openxmlformats.org/officeDocument/2006/relationships/hyperlink" Target="http://www.jcomm.info/index.php?option=com_oe&amp;task=viewGroupRecord&amp;groupID=132" TargetMode="External"/><Relationship Id="rId43" Type="http://schemas.openxmlformats.org/officeDocument/2006/relationships/hyperlink" Target="mailto:alapa@senamhi.gob.pe" TargetMode="External"/><Relationship Id="rId64" Type="http://schemas.openxmlformats.org/officeDocument/2006/relationships/image" Target="media/image6.jpeg"/><Relationship Id="rId118" Type="http://schemas.openxmlformats.org/officeDocument/2006/relationships/hyperlink" Target="ftp://ftp.wmo.int/Documents/PublicWeb/amp/mmop/documents/JCOMM-TR/J-TR-12-ASAP-2000/JCOMM-TR12-p-27-fig_5.gif" TargetMode="External"/><Relationship Id="rId139" Type="http://schemas.openxmlformats.org/officeDocument/2006/relationships/hyperlink" Target="http://sot.jcommops.org" TargetMode="External"/><Relationship Id="rId80" Type="http://schemas.openxmlformats.org/officeDocument/2006/relationships/hyperlink" Target="http://www.wmo.int/pages/prog/www/OSY/Manuals_GOS.html" TargetMode="External"/><Relationship Id="rId85" Type="http://schemas.openxmlformats.org/officeDocument/2006/relationships/hyperlink" Target="ftp://ftp.wmo.int/Documents/PublicWeb/amp/mmop/documents/JCOMM-TR/J-TR-4-VOS-Framework-Document/JCOMM-TR-4-VOS-Framework-Document-REV2.pdf" TargetMode="External"/><Relationship Id="rId150" Type="http://schemas.openxmlformats.org/officeDocument/2006/relationships/hyperlink" Target="http://www.wmo.int/pages/prog/gcos/Publications/gcos-82_2AR.pdf" TargetMode="External"/><Relationship Id="rId155" Type="http://schemas.openxmlformats.org/officeDocument/2006/relationships/footer" Target="footer6.xml"/><Relationship Id="rId12" Type="http://schemas.openxmlformats.org/officeDocument/2006/relationships/footer" Target="footer1.xml"/><Relationship Id="rId17" Type="http://schemas.openxmlformats.org/officeDocument/2006/relationships/hyperlink" Target="http://www.jcomm.info/index.php?option=com_oe&amp;task=viewGroupRecord&amp;groupID=152" TargetMode="External"/><Relationship Id="rId33" Type="http://schemas.openxmlformats.org/officeDocument/2006/relationships/hyperlink" Target="mailto:pmojax@noaa.gov" TargetMode="External"/><Relationship Id="rId38" Type="http://schemas.openxmlformats.org/officeDocument/2006/relationships/hyperlink" Target="mailto:pmochs@noaa.gov" TargetMode="External"/><Relationship Id="rId59" Type="http://schemas.openxmlformats.org/officeDocument/2006/relationships/hyperlink" Target="http://www.meteo.shom.fr/qctools/" TargetMode="External"/><Relationship Id="rId103" Type="http://schemas.openxmlformats.org/officeDocument/2006/relationships/hyperlink" Target="ftp://ftp.wmo.int/Documents/PublicWeb/amp/mmop/documents/JCOMM-TR/J-TR-19-ASAP-2002/JCOMM-TR19.pdf" TargetMode="External"/><Relationship Id="rId108" Type="http://schemas.openxmlformats.org/officeDocument/2006/relationships/hyperlink" Target="ftp://ftp.wmo.int/Documents/PublicWeb/amp/mmop/documents/JCOMM-TR/J-TR-15-ASAP-2001/JCOMM-TR15.pdf" TargetMode="External"/><Relationship Id="rId124" Type="http://schemas.openxmlformats.org/officeDocument/2006/relationships/hyperlink" Target="ftp://ftp.wmo.int/Documents/PublicWeb/amp/mmop/documents/JCOMM-TR/J-TR-6-ASAP-1999/JCOMM-TR-6-p-01-2_5-13_16-19_39-41.doc" TargetMode="External"/><Relationship Id="rId129" Type="http://schemas.openxmlformats.org/officeDocument/2006/relationships/hyperlink" Target="ftp://ftp.wmo.int/Documents/PublicWeb/amp/mmop/documents/JCOMM-TR/J-TR-6-ASAP-1999/JCOMM-TR-6-p-04-figure_tempship-1999_yr.pdf" TargetMode="External"/><Relationship Id="rId54" Type="http://schemas.openxmlformats.org/officeDocument/2006/relationships/hyperlink" Target="mailto:john.wasserman@noaa.gov" TargetMode="External"/><Relationship Id="rId70" Type="http://schemas.openxmlformats.org/officeDocument/2006/relationships/hyperlink" Target="mailto:gustavo.goni@noaa.gov" TargetMode="External"/><Relationship Id="rId75" Type="http://schemas.openxmlformats.org/officeDocument/2006/relationships/hyperlink" Target="mailto:ECharpentier@wmo.int" TargetMode="External"/><Relationship Id="rId91" Type="http://schemas.openxmlformats.org/officeDocument/2006/relationships/hyperlink" Target="ftp://ftp.wmo.int/Documents/PublicWeb/amp/mmop/documents/JCOMM-TR/J-TR-54-SOT-ANN-2010/index.html" TargetMode="External"/><Relationship Id="rId96" Type="http://schemas.openxmlformats.org/officeDocument/2006/relationships/hyperlink" Target="ftp://ftp.wmo.int/Documents/PublicWeb/amp/mmop/documents/JCOMM-TR/J-TR-32-SOT-ANN-2005/index.html" TargetMode="External"/><Relationship Id="rId140" Type="http://schemas.openxmlformats.org/officeDocument/2006/relationships/hyperlink" Target="http://www.bom.gov.au/jcomm/vos/" TargetMode="External"/><Relationship Id="rId145" Type="http://schemas.openxmlformats.org/officeDocument/2006/relationships/hyperlink" Target="http://www.ioc-goos.org/"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mailto:pierre.blouch@meteo.fr" TargetMode="External"/><Relationship Id="rId28" Type="http://schemas.openxmlformats.org/officeDocument/2006/relationships/hyperlink" Target="http://www.jcomm.info/index.php?option=com_oe&amp;task=viewGroupRecord&amp;groupID=134" TargetMode="External"/><Relationship Id="rId49" Type="http://schemas.openxmlformats.org/officeDocument/2006/relationships/hyperlink" Target="mailto:echarpentier@wmo.int" TargetMode="External"/><Relationship Id="rId114" Type="http://schemas.openxmlformats.org/officeDocument/2006/relationships/hyperlink" Target="ftp://ftp.wmo.int/Documents/PublicWeb/amp/mmop/documents/JCOMM-TR/J-TR-12-ASAP-2000/JCOMM-TR12-p-23-fig_1.gif" TargetMode="External"/><Relationship Id="rId119" Type="http://schemas.openxmlformats.org/officeDocument/2006/relationships/hyperlink" Target="ftp://ftp.wmo.int/Documents/PublicWeb/amp/mmop/documents/JCOMM-TR/J-TR-12-ASAP-2000/JCOMM-TR12-p-28-fig_6.gif" TargetMode="External"/><Relationship Id="rId44" Type="http://schemas.openxmlformats.org/officeDocument/2006/relationships/hyperlink" Target="mailto:pmohou@noaa.gov" TargetMode="External"/><Relationship Id="rId60" Type="http://schemas.openxmlformats.org/officeDocument/2006/relationships/hyperlink" Target="http://www.bom.gov.au/jcomm/vos/" TargetMode="External"/><Relationship Id="rId65" Type="http://schemas.openxmlformats.org/officeDocument/2006/relationships/hyperlink" Target="mailto:g.ball@bom.gov.au" TargetMode="External"/><Relationship Id="rId81" Type="http://schemas.openxmlformats.org/officeDocument/2006/relationships/hyperlink" Target="http://www.wmo.int/pages/prog/www/OSY/Guides_GOS.html" TargetMode="External"/><Relationship Id="rId86" Type="http://schemas.openxmlformats.org/officeDocument/2006/relationships/hyperlink" Target="http://www.jcommops.org/soopip/doc/manuals/tsg/TSG_guide-en.zip" TargetMode="External"/><Relationship Id="rId130" Type="http://schemas.openxmlformats.org/officeDocument/2006/relationships/hyperlink" Target="ftp://ftp.wmo.int/Documents/PublicWeb/amp/mmop/documents/JCOMM-TR/J-TR-6-ASAP-1999/JCOMM-TR-6-p-30-figure_1.pdf" TargetMode="External"/><Relationship Id="rId135" Type="http://schemas.openxmlformats.org/officeDocument/2006/relationships/hyperlink" Target="ftp://ftp.wmo.int/Documents/PublicWeb/amp/mmop/documents/JCOMM-TR/J-TR-6-ASAP-1999/JCOMM-TR-6-p-35-figure_6.pdf" TargetMode="External"/><Relationship Id="rId151" Type="http://schemas.openxmlformats.org/officeDocument/2006/relationships/hyperlink" Target="http://www.wmo.int/pages/prog/gcos/Publications/gcos-92_GIP.pdf" TargetMode="External"/><Relationship Id="rId156"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yperlink" Target="http://www.jcomm.info/index.php?option=com_oe&amp;task=viewGroupRecord&amp;groupID=109" TargetMode="External"/><Relationship Id="rId39" Type="http://schemas.openxmlformats.org/officeDocument/2006/relationships/hyperlink" Target="mailto:staffordmaria@yahoo.co.uk" TargetMode="External"/><Relationship Id="rId109" Type="http://schemas.openxmlformats.org/officeDocument/2006/relationships/hyperlink" Target="ftp://ftp.wmo.int/Documents/PublicWeb/amp/mmop/documents/JCOMM-TR/J-TR-15-ASAP-2001/JCOMM-TR15-Figures-1-2-3-pp-4-5-6.pdf" TargetMode="External"/><Relationship Id="rId34" Type="http://schemas.openxmlformats.org/officeDocument/2006/relationships/hyperlink" Target="mailto:john.wasserman@noaa.gov" TargetMode="External"/><Relationship Id="rId50" Type="http://schemas.openxmlformats.org/officeDocument/2006/relationships/hyperlink" Target="mailto:Shaun.Dolk@noaa.gov" TargetMode="External"/><Relationship Id="rId55" Type="http://schemas.openxmlformats.org/officeDocument/2006/relationships/hyperlink" Target="ftp://ftp.jcommops.org/sot/VOS/Maps" TargetMode="External"/><Relationship Id="rId76" Type="http://schemas.openxmlformats.org/officeDocument/2006/relationships/footer" Target="footer3.xml"/><Relationship Id="rId97" Type="http://schemas.openxmlformats.org/officeDocument/2006/relationships/hyperlink" Target="ftp://ftp.wmo.int/Documents/PublicWeb/amp/mmop/documents/JCOMM-TR/J-TR-26-ASAP-2003/JCOMM-TR26.doc" TargetMode="External"/><Relationship Id="rId104" Type="http://schemas.openxmlformats.org/officeDocument/2006/relationships/hyperlink" Target="ftp://ftp.wmo.int/Documents/PublicWeb/amp/mmop/documents/JCOMM-TR/J-TR-19-ASAP-2002/JCOMM-TR19-Figure1.pdf" TargetMode="External"/><Relationship Id="rId120" Type="http://schemas.openxmlformats.org/officeDocument/2006/relationships/hyperlink" Target="ftp://ftp.wmo.int/Documents/PublicWeb/amp/mmop/documents/JCOMM-TR/J-TR-12-ASAP-2000/JCOMM-TR12-p-29-fig_7a.gif" TargetMode="External"/><Relationship Id="rId125" Type="http://schemas.openxmlformats.org/officeDocument/2006/relationships/hyperlink" Target="ftp://ftp.wmo.int/Documents/PublicWeb/amp/mmop/documents/JCOMM-TR/J-TR-6-ASAP-1999/JCOMM-TR-6-p-01-2_5-13_16-19_39-41.pdf" TargetMode="External"/><Relationship Id="rId141" Type="http://schemas.openxmlformats.org/officeDocument/2006/relationships/hyperlink" Target="http://www.jcommops.org/soopip/" TargetMode="External"/><Relationship Id="rId146" Type="http://schemas.openxmlformats.org/officeDocument/2006/relationships/hyperlink" Target="http://gcos.wmo.int/" TargetMode="External"/><Relationship Id="rId7" Type="http://schemas.openxmlformats.org/officeDocument/2006/relationships/endnotes" Target="endnotes.xml"/><Relationship Id="rId71" Type="http://schemas.openxmlformats.org/officeDocument/2006/relationships/hyperlink" Target="http://www.jcomm.info/index.php?option=com_oe&amp;task=viewGroupRecord&amp;groupID=107" TargetMode="External"/><Relationship Id="rId92" Type="http://schemas.openxmlformats.org/officeDocument/2006/relationships/hyperlink" Target="ftp://ftp.wmo.int/Documents/PublicWeb/amp/mmop/documents/JCOMM-TR/J-TR-51-SOT-ANN-2009/index.html" TargetMode="External"/><Relationship Id="rId2" Type="http://schemas.openxmlformats.org/officeDocument/2006/relationships/styles" Target="styles.xml"/><Relationship Id="rId29" Type="http://schemas.openxmlformats.org/officeDocument/2006/relationships/hyperlink" Target="mailto:paula.rychtar@noaa.gov" TargetMode="External"/><Relationship Id="rId24" Type="http://schemas.openxmlformats.org/officeDocument/2006/relationships/hyperlink" Target="http://www.jcomm.info/index.php?option=com_oe&amp;task=viewGroupRecord&amp;groupID=133" TargetMode="External"/><Relationship Id="rId40" Type="http://schemas.openxmlformats.org/officeDocument/2006/relationships/hyperlink" Target="mailto:pmolax@noaa.gov" TargetMode="External"/><Relationship Id="rId45" Type="http://schemas.openxmlformats.org/officeDocument/2006/relationships/image" Target="media/image3.png"/><Relationship Id="rId66" Type="http://schemas.openxmlformats.org/officeDocument/2006/relationships/hyperlink" Target="http://www.jcomm.info/index.php?option=com_oe&amp;task=viewGroupRecord&amp;groupID=135" TargetMode="External"/><Relationship Id="rId87" Type="http://schemas.openxmlformats.org/officeDocument/2006/relationships/hyperlink" Target="http://www.jcommops.org/soopip/doc/manuals/best_guide/SOOP_best_guide.pdf" TargetMode="External"/><Relationship Id="rId110" Type="http://schemas.openxmlformats.org/officeDocument/2006/relationships/hyperlink" Target="ftp://ftp.wmo.int/Documents/PublicWeb/amp/mmop/documents/JCOMM-TR/J-TR-12-ASAP-2000/JCOMM-TR12.doc" TargetMode="External"/><Relationship Id="rId115" Type="http://schemas.openxmlformats.org/officeDocument/2006/relationships/hyperlink" Target="ftp://ftp.wmo.int/Documents/PublicWeb/amp/mmop/documents/JCOMM-TR/J-TR-12-ASAP-2000/JCOMM-TR12-p-24-fig_2.gif" TargetMode="External"/><Relationship Id="rId131" Type="http://schemas.openxmlformats.org/officeDocument/2006/relationships/hyperlink" Target="ftp://ftp.wmo.int/Documents/PublicWeb/amp/mmop/documents/JCOMM-TR/J-TR-6-ASAP-1999/JCOMM-TR-6-p-31-figure_2.pdf" TargetMode="External"/><Relationship Id="rId136" Type="http://schemas.openxmlformats.org/officeDocument/2006/relationships/hyperlink" Target="ftp://ftp.wmo.int/Documents/PublicWeb/amp/mmop/documents/JCOMM-TR/J-TR-6-ASAP-1999/JCOMM-TR-6-p-36-figure_7a.pdf" TargetMode="External"/><Relationship Id="rId157" Type="http://schemas.openxmlformats.org/officeDocument/2006/relationships/theme" Target="theme/theme1.xml"/><Relationship Id="rId61" Type="http://schemas.openxmlformats.org/officeDocument/2006/relationships/hyperlink" Target="http://www.bom.gov.au/jcomm/vos/quick_reference_pmo.html" TargetMode="External"/><Relationship Id="rId82" Type="http://schemas.openxmlformats.org/officeDocument/2006/relationships/hyperlink" Target="http://unesdoc.unesco.org/images/0019/001905/190563e.pdf" TargetMode="External"/><Relationship Id="rId152" Type="http://schemas.openxmlformats.org/officeDocument/2006/relationships/hyperlink" Target="http://www.wmo.int/pages/prog/gcos/Publications/gcos-138.pdf" TargetMode="External"/><Relationship Id="rId19" Type="http://schemas.openxmlformats.org/officeDocument/2006/relationships/hyperlink" Target="mailto:Henry.Kleta@dwd.de" TargetMode="External"/><Relationship Id="rId14" Type="http://schemas.openxmlformats.org/officeDocument/2006/relationships/footer" Target="footer2.xml"/><Relationship Id="rId30" Type="http://schemas.openxmlformats.org/officeDocument/2006/relationships/hyperlink" Target="http://www.jcomm.info/tt-training" TargetMode="External"/><Relationship Id="rId35" Type="http://schemas.openxmlformats.org/officeDocument/2006/relationships/hyperlink" Target="mailto:jrico39@hotmail.com" TargetMode="External"/><Relationship Id="rId56" Type="http://schemas.openxmlformats.org/officeDocument/2006/relationships/hyperlink" Target="http://www.bom.gov.au/jcomm/vos/information.html" TargetMode="External"/><Relationship Id="rId77" Type="http://schemas.openxmlformats.org/officeDocument/2006/relationships/footer" Target="footer4.xml"/><Relationship Id="rId100" Type="http://schemas.openxmlformats.org/officeDocument/2006/relationships/hyperlink" Target="ftp://ftp.wmo.int/Documents/PublicWeb/amp/mmop/documents/JCOMM-TR/J-TR-26-ASAP-2003/JCOMM-TR26-Figure2.pdf" TargetMode="External"/><Relationship Id="rId105" Type="http://schemas.openxmlformats.org/officeDocument/2006/relationships/hyperlink" Target="ftp://ftp.wmo.int/Documents/PublicWeb/amp/mmop/documents/JCOMM-TR/J-TR-19-ASAP-2002/JCOMM-TR19-Figure2.pdf" TargetMode="External"/><Relationship Id="rId126" Type="http://schemas.openxmlformats.org/officeDocument/2006/relationships/hyperlink" Target="ftp://ftp.wmo.int/Documents/PublicWeb/amp/mmop/documents/JCOMM-TR/J-TR-6-ASAP-1999/JCOMM-TR-6-p-03-newasapar99.xls" TargetMode="External"/><Relationship Id="rId147" Type="http://schemas.openxmlformats.org/officeDocument/2006/relationships/hyperlink" Target="http://www.wmo.int/wigos" TargetMode="External"/><Relationship Id="rId8" Type="http://schemas.openxmlformats.org/officeDocument/2006/relationships/image" Target="media/image1.jpeg"/><Relationship Id="rId51" Type="http://schemas.openxmlformats.org/officeDocument/2006/relationships/hyperlink" Target="mailto:Rick.Lumpkin@noaa.gov" TargetMode="External"/><Relationship Id="rId72" Type="http://schemas.openxmlformats.org/officeDocument/2006/relationships/hyperlink" Target="mailto:kramp@jcommops.org" TargetMode="External"/><Relationship Id="rId93" Type="http://schemas.openxmlformats.org/officeDocument/2006/relationships/hyperlink" Target="ftp://ftp.wmo.int/Documents/PublicWeb/amp/mmop/documents/JCOMM-TR/J-TR-46-SOT-ANN-2008/index.html" TargetMode="External"/><Relationship Id="rId98" Type="http://schemas.openxmlformats.org/officeDocument/2006/relationships/hyperlink" Target="ftp://ftp.wmo.int/Documents/PublicWeb/amp/mmop/documents/JCOMM-TR/J-TR-26-ASAP-2003/JCOMM-TR26.pdf" TargetMode="External"/><Relationship Id="rId121" Type="http://schemas.openxmlformats.org/officeDocument/2006/relationships/hyperlink" Target="ftp://ftp.wmo.int/Documents/PublicWeb/amp/mmop/documents/JCOMM-TR/J-TR-12-ASAP-2000/JCOMM-TR12-p-30-fig_7b.gif" TargetMode="External"/><Relationship Id="rId142" Type="http://schemas.openxmlformats.org/officeDocument/2006/relationships/hyperlink" Target="http://www.jcommops.org/sot/asap/" TargetMode="External"/><Relationship Id="rId3" Type="http://schemas.microsoft.com/office/2007/relationships/stylesWithEffects" Target="stylesWithEffects.xml"/><Relationship Id="rId25" Type="http://schemas.openxmlformats.org/officeDocument/2006/relationships/hyperlink" Target="mailto:sarah.north@metoffice.gov.uk" TargetMode="External"/><Relationship Id="rId46" Type="http://schemas.openxmlformats.org/officeDocument/2006/relationships/hyperlink" Target="mailto:sarah.north@metoffice.gov.uk" TargetMode="External"/><Relationship Id="rId67" Type="http://schemas.openxmlformats.org/officeDocument/2006/relationships/hyperlink" Target="mailto:sarah.north@metoffice.gov.uk" TargetMode="External"/><Relationship Id="rId116" Type="http://schemas.openxmlformats.org/officeDocument/2006/relationships/hyperlink" Target="ftp://ftp.wmo.int/Documents/PublicWeb/amp/mmop/documents/JCOMM-TR/J-TR-12-ASAP-2000/JCOMM-TR12-p-25-fig_3.gif" TargetMode="External"/><Relationship Id="rId137" Type="http://schemas.openxmlformats.org/officeDocument/2006/relationships/hyperlink" Target="ftp://ftp.wmo.int/Documents/PublicWeb/amp/mmop/documents/JCOMM-TR/J-TR-6-ASAP-1999/JCOMM-TR-6-p-37-figure_7b.pdf" TargetMode="External"/><Relationship Id="rId20" Type="http://schemas.openxmlformats.org/officeDocument/2006/relationships/hyperlink" Target="http://www.jcomm.info/index.php?option=com_oe&amp;task=viewGroupRecord&amp;groupID=130" TargetMode="External"/><Relationship Id="rId41" Type="http://schemas.openxmlformats.org/officeDocument/2006/relationships/hyperlink" Target="mailto:davidmwaruma@gmail.com" TargetMode="External"/><Relationship Id="rId62" Type="http://schemas.openxmlformats.org/officeDocument/2006/relationships/image" Target="media/image4.png"/><Relationship Id="rId83" Type="http://schemas.openxmlformats.org/officeDocument/2006/relationships/hyperlink" Target="http://www.wmo.int/pages/prog/amp/mmop/jcomm_reports.html" TargetMode="External"/><Relationship Id="rId88" Type="http://schemas.openxmlformats.org/officeDocument/2006/relationships/hyperlink" Target="ftp://ftp.wmo.int/Documents/PublicWeb/amp/mmop/documents/JCOMM-TR/J-TR-77-SOT-ANN-2013/index.html" TargetMode="External"/><Relationship Id="rId111" Type="http://schemas.openxmlformats.org/officeDocument/2006/relationships/hyperlink" Target="ftp://ftp.wmo.int/Documents/PublicWeb/amp/mmop/documents/JCOMM-TR/J-TR-12-ASAP-2000/JCOMM-TR12.pdf" TargetMode="External"/><Relationship Id="rId132" Type="http://schemas.openxmlformats.org/officeDocument/2006/relationships/hyperlink" Target="ftp://ftp.wmo.int/Documents/PublicWeb/amp/mmop/documents/JCOMM-TR/J-TR-6-ASAP-1999/JCOMM-TR-6-p-32-figure_3.pdf" TargetMode="External"/><Relationship Id="rId153" Type="http://schemas.openxmlformats.org/officeDocument/2006/relationships/hyperlink" Target="http://www.oceanobs09.net/" TargetMode="External"/><Relationship Id="rId15" Type="http://schemas.openxmlformats.org/officeDocument/2006/relationships/hyperlink" Target="http://ioc.unesco.org/oceanteacher" TargetMode="External"/><Relationship Id="rId36" Type="http://schemas.openxmlformats.org/officeDocument/2006/relationships/hyperlink" Target="mailto:pmochs@noaa.gov" TargetMode="External"/><Relationship Id="rId57" Type="http://schemas.openxmlformats.org/officeDocument/2006/relationships/hyperlink" Target="http://www.bom.gov.au/jcomm/vos/documents/pub47_documentation_version3.pdf" TargetMode="External"/><Relationship Id="rId106" Type="http://schemas.openxmlformats.org/officeDocument/2006/relationships/hyperlink" Target="ftp://ftp.wmo.int/Documents/PublicWeb/amp/mmop/documents/JCOMM-TR/J-TR-19-ASAP-2002/JCOMM-TR19-Figure3.pdf" TargetMode="External"/><Relationship Id="rId127" Type="http://schemas.openxmlformats.org/officeDocument/2006/relationships/hyperlink" Target="ftp://ftp.wmo.int/Documents/PublicWeb/amp/mmop/documents/JCOMM-TR/J-TR-6-ASAP-1999/JCOMM-TR-6-p-03-fig-excel.pdf" TargetMode="External"/><Relationship Id="rId10" Type="http://schemas.openxmlformats.org/officeDocument/2006/relationships/header" Target="header1.xml"/><Relationship Id="rId31" Type="http://schemas.openxmlformats.org/officeDocument/2006/relationships/hyperlink" Target="mailto:support@jcommops.org" TargetMode="External"/><Relationship Id="rId52" Type="http://schemas.openxmlformats.org/officeDocument/2006/relationships/hyperlink" Target="mailto:Chris.Marshall@ec.gc.ca" TargetMode="External"/><Relationship Id="rId73" Type="http://schemas.openxmlformats.org/officeDocument/2006/relationships/hyperlink" Target="mailto:john.wasserman@noaa.gov" TargetMode="External"/><Relationship Id="rId78" Type="http://schemas.openxmlformats.org/officeDocument/2006/relationships/hyperlink" Target="http://www.jcomm.info/index.php?option=com_oe&amp;task=viewDocumentRecord&amp;docID=6423" TargetMode="External"/><Relationship Id="rId94" Type="http://schemas.openxmlformats.org/officeDocument/2006/relationships/hyperlink" Target="ftp://ftp.wmo.int/Documents/PublicWeb/amp/mmop/documents/JCOMM-TR/J-TR-41-SOT-ANN-2007/index.html" TargetMode="External"/><Relationship Id="rId99" Type="http://schemas.openxmlformats.org/officeDocument/2006/relationships/hyperlink" Target="ftp://ftp.wmo.int/Documents/PublicWeb/amp/mmop/documents/JCOMM-TR/J-TR-26-ASAP-2003/JCOMM-TR26-Figure1.pdf" TargetMode="External"/><Relationship Id="rId101" Type="http://schemas.openxmlformats.org/officeDocument/2006/relationships/hyperlink" Target="ftp://ftp.wmo.int/Documents/PublicWeb/amp/mmop/documents/JCOMM-TR/J-TR-26-ASAP-2003/JCOMM-TR26-Figure3.pdf" TargetMode="External"/><Relationship Id="rId122" Type="http://schemas.openxmlformats.org/officeDocument/2006/relationships/hyperlink" Target="ftp://ftp.wmo.int/Documents/PublicWeb/amp/mmop/documents/JCOMM-TR/J-TR-12-ASAP-2000/JCOMM-TR12-p-31-fig_8a.gif" TargetMode="External"/><Relationship Id="rId143" Type="http://schemas.openxmlformats.org/officeDocument/2006/relationships/hyperlink" Target="http://www.jcomm.info" TargetMode="External"/><Relationship Id="rId148" Type="http://schemas.openxmlformats.org/officeDocument/2006/relationships/hyperlink" Target="http://www.wmo.int/pages/gfcs/gfcs_en.html"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hyperlink" Target="http://www.jcomm.info/index.php?option=com_oe&amp;task=viewGroupRecord&amp;groupID=136" TargetMode="External"/><Relationship Id="rId47" Type="http://schemas.openxmlformats.org/officeDocument/2006/relationships/hyperlink" Target="mailto:G.Ball@bom.gov.au" TargetMode="External"/><Relationship Id="rId68" Type="http://schemas.openxmlformats.org/officeDocument/2006/relationships/hyperlink" Target="http://www.jcomm.info/index.php?option=com_oe&amp;task=viewGroupRecord&amp;groupID=108" TargetMode="External"/><Relationship Id="rId89" Type="http://schemas.openxmlformats.org/officeDocument/2006/relationships/hyperlink" Target="ftp://ftp.wmo.int/Documents/PublicWeb/amp/mmop/documents/JCOMM-TR/J-TR-69-SOT-ANN-2012/index.html" TargetMode="External"/><Relationship Id="rId112" Type="http://schemas.openxmlformats.org/officeDocument/2006/relationships/hyperlink" Target="ftp://ftp.wmo.int/Documents/PublicWeb/amp/mmop/documents/JCOMM-TR/J-TR-12-ASAP-2000/JCOMM-TR12-p-02.xls" TargetMode="External"/><Relationship Id="rId133" Type="http://schemas.openxmlformats.org/officeDocument/2006/relationships/hyperlink" Target="ftp://ftp.wmo.int/Documents/PublicWeb/amp/mmop/documents/JCOMM-TR/J-TR-6-ASAP-1999/JCOMM-TR-6-p-33-figure_4.pdf" TargetMode="External"/><Relationship Id="rId154" Type="http://schemas.openxmlformats.org/officeDocument/2006/relationships/footer" Target="footer5.xml"/><Relationship Id="rId16" Type="http://schemas.openxmlformats.org/officeDocument/2006/relationships/hyperlink" Target="mailto:Rudolf.Krockauer@dwd.de" TargetMode="External"/><Relationship Id="rId37" Type="http://schemas.openxmlformats.org/officeDocument/2006/relationships/hyperlink" Target="mailto:adelamazad@dgtm.cl" TargetMode="External"/><Relationship Id="rId58" Type="http://schemas.openxmlformats.org/officeDocument/2006/relationships/hyperlink" Target="mailto:pub47@wmo.int" TargetMode="External"/><Relationship Id="rId79" Type="http://schemas.openxmlformats.org/officeDocument/2006/relationships/hyperlink" Target="http://www.wmo.int/pages/prog/www/IMOP/publications/CIMO-Guide/CIMO_Guide-7th_Edition-2008.html" TargetMode="External"/><Relationship Id="rId102" Type="http://schemas.openxmlformats.org/officeDocument/2006/relationships/hyperlink" Target="ftp://ftp.wmo.int/Documents/PublicWeb/amp/mmop/documents/JCOMM-TR/J-TR-19-ASAP-2002/JCOMM-TR19.doc" TargetMode="External"/><Relationship Id="rId123" Type="http://schemas.openxmlformats.org/officeDocument/2006/relationships/hyperlink" Target="ftp://ftp.wmo.int/Documents/PublicWeb/amp/mmop/documents/JCOMM-TR/J-TR-12-ASAP-2000/JCOMM-TR12-p-32-fig_8b.gif" TargetMode="External"/><Relationship Id="rId144" Type="http://schemas.openxmlformats.org/officeDocument/2006/relationships/hyperlink" Target="http://www.jcommops.org" TargetMode="External"/><Relationship Id="rId90" Type="http://schemas.openxmlformats.org/officeDocument/2006/relationships/hyperlink" Target="ftp://ftp.wmo.int/Documents/PublicWeb/amp/mmop/documents/JCOMM-TR/J-TR-60-ANN-2011/index.html" TargetMode="External"/><Relationship Id="rId27" Type="http://schemas.openxmlformats.org/officeDocument/2006/relationships/hyperlink" Target="http://www.jcomm.info/index.php?option=com_oe&amp;task=viewGroupRecord&amp;groupID=150" TargetMode="External"/><Relationship Id="rId48" Type="http://schemas.openxmlformats.org/officeDocument/2006/relationships/hyperlink" Target="mailto:belbeoch@jcommops.org" TargetMode="External"/><Relationship Id="rId69" Type="http://schemas.openxmlformats.org/officeDocument/2006/relationships/hyperlink" Target="http://www.jcomm.info/index.php?option=com_oe&amp;task=viewGroupRecord&amp;groupID=151" TargetMode="External"/><Relationship Id="rId113" Type="http://schemas.openxmlformats.org/officeDocument/2006/relationships/hyperlink" Target="ftp://ftp.wmo.int/Documents/PublicWeb/amp/mmop/documents/JCOMM-TR/J-TR-12-ASAP-2000/JCOMM-TR12-p-04-fig-1.pdf" TargetMode="External"/><Relationship Id="rId134" Type="http://schemas.openxmlformats.org/officeDocument/2006/relationships/hyperlink" Target="ftp://ftp.wmo.int/Documents/PublicWeb/amp/mmop/documents/JCOMM-TR/J-TR-6-ASAP-1999/JCOMM-TR-6-p-34-figure_5.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ftp://ftp.wmo.int/Documents/MediaPublic/Publications/Policy_docs/508_E.pdf" TargetMode="External"/><Relationship Id="rId18" Type="http://schemas.openxmlformats.org/officeDocument/2006/relationships/hyperlink" Target="http://research.metoffice.gov.uk/research/nwp/observations/monitoring/index.html" TargetMode="External"/><Relationship Id="rId26" Type="http://schemas.openxmlformats.org/officeDocument/2006/relationships/hyperlink" Target="ftp://ftp.ncdc.noaa.gov/pub/data/vosclim" TargetMode="External"/><Relationship Id="rId39" Type="http://schemas.openxmlformats.org/officeDocument/2006/relationships/hyperlink" Target="https://abstracts.congrex.com/scripts/jmevent/abstracts/FCXNL-09A02a-1674371-1-cwp1674371.pdf" TargetMode="External"/><Relationship Id="rId21" Type="http://schemas.openxmlformats.org/officeDocument/2006/relationships/hyperlink" Target="http://www.ncdc.noaa.gov/oa/climate/vosclim/vosclim.html" TargetMode="External"/><Relationship Id="rId34" Type="http://schemas.openxmlformats.org/officeDocument/2006/relationships/hyperlink" Target="http://www.bom.gov.au/jcomm/vos/" TargetMode="External"/><Relationship Id="rId42" Type="http://schemas.openxmlformats.org/officeDocument/2006/relationships/hyperlink" Target="http://www.wmo.int/wigos/wir" TargetMode="External"/><Relationship Id="rId7" Type="http://schemas.openxmlformats.org/officeDocument/2006/relationships/hyperlink" Target="https://abstracts.congrex.com/scripts/jmevent/abstracts/FCXNL-09A02a-1710333-1-cwp4c12.pdf" TargetMode="External"/><Relationship Id="rId2" Type="http://schemas.openxmlformats.org/officeDocument/2006/relationships/hyperlink" Target="http://www.brest.ird.fr/soopip/thermal_review.html" TargetMode="External"/><Relationship Id="rId16" Type="http://schemas.openxmlformats.org/officeDocument/2006/relationships/hyperlink" Target="http://esurfmar.meteo.fr/doc/vosmetadata/index.php" TargetMode="External"/><Relationship Id="rId20" Type="http://schemas.openxmlformats.org/officeDocument/2006/relationships/hyperlink" Target="http://research.metoffice.gov.uk/research/nwp/observations/monitoring/marine/TOR/index.html" TargetMode="External"/><Relationship Id="rId29" Type="http://schemas.openxmlformats.org/officeDocument/2006/relationships/hyperlink" Target="http://coastwatch.pfeg.noaa.gov/erddap/tabledap/erdGtsppBest.html" TargetMode="External"/><Relationship Id="rId41" Type="http://schemas.openxmlformats.org/officeDocument/2006/relationships/hyperlink" Target="http://www.oceandatastandards.org/" TargetMode="External"/><Relationship Id="rId1" Type="http://schemas.openxmlformats.org/officeDocument/2006/relationships/hyperlink" Target="https://abstracts.congrex.com/scripts/jmevent/abstracts/FCXNL-09A02a-1664333-1-cwp4a07_rev1.pdf" TargetMode="External"/><Relationship Id="rId6" Type="http://schemas.openxmlformats.org/officeDocument/2006/relationships/hyperlink" Target="http://samos.coaps.fsu.edu/html/index.php" TargetMode="External"/><Relationship Id="rId11" Type="http://schemas.openxmlformats.org/officeDocument/2006/relationships/hyperlink" Target="http://www.go-ship.org/" TargetMode="External"/><Relationship Id="rId24" Type="http://schemas.openxmlformats.org/officeDocument/2006/relationships/hyperlink" Target="http://www.ncdc.noaa.gov/oa/documentlibrary/vosclim/R2.5-imma_short.pdf" TargetMode="External"/><Relationship Id="rId32" Type="http://schemas.openxmlformats.org/officeDocument/2006/relationships/hyperlink" Target="http://www.jcomm.info/pangea-concept" TargetMode="External"/><Relationship Id="rId37" Type="http://schemas.openxmlformats.org/officeDocument/2006/relationships/hyperlink" Target="https://abstracts.congrex.com/scripts/jmevent/abstracts/FCXNL-09A02a-1710333-1-cwp4c12.pdf" TargetMode="External"/><Relationship Id="rId40" Type="http://schemas.openxmlformats.org/officeDocument/2006/relationships/hyperlink" Target="https://abstracts.congrex.com/scripts/jmevent/abstracts/FCXNL-09A02a-1664333-1-cwp4a07_rev1.pdf" TargetMode="External"/><Relationship Id="rId5" Type="http://schemas.openxmlformats.org/officeDocument/2006/relationships/hyperlink" Target="https://abstracts.congrex.com/scripts/jmevent/abstracts/FCXNL-09A02a-1661346-1-cwp2A09.pdf" TargetMode="External"/><Relationship Id="rId15" Type="http://schemas.openxmlformats.org/officeDocument/2006/relationships/hyperlink" Target="http://www.wmo.int/pages/prog/amp/mmop/inmarsat_les.html" TargetMode="External"/><Relationship Id="rId23" Type="http://schemas.openxmlformats.org/officeDocument/2006/relationships/hyperlink" Target="http://www1.ncdc.noaa.gov/pub/data/vosclim/vosclimshiplist.xls" TargetMode="External"/><Relationship Id="rId28" Type="http://schemas.openxmlformats.org/officeDocument/2006/relationships/hyperlink" Target="http://odp.oceandataportal.net/odp/" TargetMode="External"/><Relationship Id="rId36" Type="http://schemas.openxmlformats.org/officeDocument/2006/relationships/hyperlink" Target="https://abstracts.congrex.com/scripts/jmevent/abstracts/FCXNL-09A02a-1661346-1-cwp2A09.pdf" TargetMode="External"/><Relationship Id="rId10" Type="http://schemas.openxmlformats.org/officeDocument/2006/relationships/hyperlink" Target="http://www.myocean.eu.org/" TargetMode="External"/><Relationship Id="rId19" Type="http://schemas.openxmlformats.org/officeDocument/2006/relationships/hyperlink" Target="ftp://mask2real:vosmask@ftp.jcommops.org/mask2real.csv" TargetMode="External"/><Relationship Id="rId31" Type="http://schemas.openxmlformats.org/officeDocument/2006/relationships/hyperlink" Target="http://www.wmo.int/pages/prog/www/OSY/Publications/EGOS-IP-2025/EGOS-IP-2025-en.pdf" TargetMode="External"/><Relationship Id="rId4" Type="http://schemas.openxmlformats.org/officeDocument/2006/relationships/hyperlink" Target="http://www.ioccp.org/" TargetMode="External"/><Relationship Id="rId9" Type="http://schemas.openxmlformats.org/officeDocument/2006/relationships/hyperlink" Target="http://www.ferrybox.org" TargetMode="External"/><Relationship Id="rId14" Type="http://schemas.openxmlformats.org/officeDocument/2006/relationships/hyperlink" Target="http://www.iode.org/index.php?option=com_content&amp;task=view&amp;id=51&amp;Itemid=95" TargetMode="External"/><Relationship Id="rId22" Type="http://schemas.openxmlformats.org/officeDocument/2006/relationships/hyperlink" Target="http://www.ncdc.noaa.gov/oa/climate/vosclim/vosclim.html" TargetMode="External"/><Relationship Id="rId27" Type="http://schemas.openxmlformats.org/officeDocument/2006/relationships/hyperlink" Target="http://www.nodc.noaa.gov/GTSPP/" TargetMode="External"/><Relationship Id="rId30" Type="http://schemas.openxmlformats.org/officeDocument/2006/relationships/hyperlink" Target="http://www.gosud.org" TargetMode="External"/><Relationship Id="rId35" Type="http://schemas.openxmlformats.org/officeDocument/2006/relationships/hyperlink" Target="http://www.wmo.int/pages/prog/www/ois/pub47/pub47-home.htm" TargetMode="External"/><Relationship Id="rId8" Type="http://schemas.openxmlformats.org/officeDocument/2006/relationships/hyperlink" Target="https://abstracts.congrex.com/scripts/jmevent/abstracts/FCXNL-09A02a-1661876-1-cwp4a11.pdf" TargetMode="External"/><Relationship Id="rId3" Type="http://schemas.openxmlformats.org/officeDocument/2006/relationships/hyperlink" Target="https://abstracts.congrex.com/scripts/jmevent/abstracts/FCXNL-09A02a-1674371-1-cwp1674371.pdf" TargetMode="External"/><Relationship Id="rId12" Type="http://schemas.openxmlformats.org/officeDocument/2006/relationships/hyperlink" Target="http://www.scor-int.org/Working_Groups/wg133.htm" TargetMode="External"/><Relationship Id="rId17" Type="http://schemas.openxmlformats.org/officeDocument/2006/relationships/hyperlink" Target="http://www.bom.gov.au/jcomm/vos/documents/pub47_documentation_version4.pdf" TargetMode="External"/><Relationship Id="rId25" Type="http://schemas.openxmlformats.org/officeDocument/2006/relationships/hyperlink" Target="http://www.ncdc.noaa.gov/oa/climate/vosclim/vosclimdata.html" TargetMode="External"/><Relationship Id="rId33" Type="http://schemas.openxmlformats.org/officeDocument/2006/relationships/hyperlink" Target="http://www.oceandatastandards.org/" TargetMode="External"/><Relationship Id="rId38" Type="http://schemas.openxmlformats.org/officeDocument/2006/relationships/hyperlink" Target="https://abstracts.congrex.com/scripts/jmevent/abstracts/FCXNL-09A02a-1661876-1-cwp4a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65D66C34.dotm</Template>
  <TotalTime>2</TotalTime>
  <Pages>1</Pages>
  <Words>30550</Words>
  <Characters>174137</Characters>
  <Application>Microsoft Office Word</Application>
  <DocSecurity>0</DocSecurity>
  <Lines>1451</Lines>
  <Paragraphs>408</Paragraphs>
  <ScaleCrop>false</ScaleCrop>
  <HeadingPairs>
    <vt:vector size="6" baseType="variant">
      <vt:variant>
        <vt:lpstr>Title</vt:lpstr>
      </vt:variant>
      <vt:variant>
        <vt:i4>1</vt:i4>
      </vt:variant>
      <vt:variant>
        <vt:lpstr>Titre</vt:lpstr>
      </vt:variant>
      <vt:variant>
        <vt:i4>1</vt:i4>
      </vt:variant>
      <vt:variant>
        <vt:lpstr>Titres</vt:lpstr>
      </vt:variant>
      <vt:variant>
        <vt:i4>36</vt:i4>
      </vt:variant>
    </vt:vector>
  </HeadingPairs>
  <TitlesOfParts>
    <vt:vector size="38" baseType="lpstr">
      <vt:lpstr>JCOMM TR No. 61 - Title</vt:lpstr>
      <vt:lpstr>JCOMM TR No. 61 - Title</vt:lpstr>
      <vt:lpstr>NOTES</vt:lpstr>
      <vt:lpstr>WMO DISCLAIMER</vt:lpstr>
      <vt:lpstr>    </vt:lpstr>
      <vt:lpstr>1.	Introduction</vt:lpstr>
      <vt:lpstr>2.	Rationale and user requirements</vt:lpstr>
      <vt:lpstr>    2.1	Climate monitoring requirements</vt:lpstr>
      <vt:lpstr>    2.2	Additional requirements</vt:lpstr>
      <vt:lpstr>    2.3	SOT contribution to the implementation of WIGOS</vt:lpstr>
      <vt:lpstr>3.	Ship fleets</vt:lpstr>
      <vt:lpstr>    3.1	Voluntary Observing Ship Scheme (VOS)</vt:lpstr>
      <vt:lpstr>    </vt:lpstr>
      <vt:lpstr>    3.3	Automated Shipboard Aerological Programme (ASAP)</vt:lpstr>
      <vt:lpstr>    3.4	SOT Associated Programmes</vt:lpstr>
      <vt:lpstr>    4.2	Data Collection (ship to shore)</vt:lpstr>
      <vt:lpstr>    4.3	Instrument and ship metadata</vt:lpstr>
      <vt:lpstr>    4.4	GTS distribution of the data</vt:lpstr>
      <vt:lpstr>    4.5	Ship masking issue</vt:lpstr>
      <vt:lpstr>    4.6	Collection of delayed mode VOS data</vt:lpstr>
      <vt:lpstr>    4.7	Monitoring of VOS data</vt:lpstr>
      <vt:lpstr>    4.8	Monitoring of VOSClim data</vt:lpstr>
      <vt:lpstr>    4.9	Monitoring of ASAP data</vt:lpstr>
      <vt:lpstr>    4.10	Monitoring of SOOP data</vt:lpstr>
      <vt:lpstr>    4.11	Other sources of data</vt:lpstr>
      <vt:lpstr>5.	SUPPORTING ACTIVITIES</vt:lpstr>
      <vt:lpstr>    5.1	Port Meteorological Officers</vt:lpstr>
      <vt:lpstr>    5.2	Coordination issues</vt:lpstr>
      <vt:lpstr>    5.3	Recruitment strategies</vt:lpstr>
      <vt:lpstr>    5.4	Capacity-Building and user workshops</vt:lpstr>
      <vt:lpstr>    5.5	Task Teams and Pilot Projects</vt:lpstr>
      <vt:lpstr>    5.6	Assistance to other programmes</vt:lpstr>
      <vt:lpstr>    5.7	Other outreach activities</vt:lpstr>
      <vt:lpstr/>
      <vt:lpstr>6.	RESOURCE REQUIREMENTS</vt:lpstr>
      <vt:lpstr>    6.1	Human resources</vt:lpstr>
      <vt:lpstr>    6.2	Hardware and procurement</vt:lpstr>
      <vt:lpstr>7.	THE SOT ROLE WITHIN JCOMM, and the umbrella Organization, WMO and IOC</vt:lpstr>
    </vt:vector>
  </TitlesOfParts>
  <Company>WMO-IOC</Company>
  <LinksUpToDate>false</LinksUpToDate>
  <CharactersWithSpaces>204279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JCOMM TR No. 61 - Title</dc:title>
  <dc:subject>SOT Implementation Strategy</dc:subject>
  <dc:creator>ECharpentier</dc:creator>
  <cp:lastModifiedBy>Etienne Charpentier</cp:lastModifiedBy>
  <cp:revision>5</cp:revision>
  <cp:lastPrinted>2015-03-19T15:00:00Z</cp:lastPrinted>
  <dcterms:created xsi:type="dcterms:W3CDTF">2015-03-15T22:41:00Z</dcterms:created>
  <dcterms:modified xsi:type="dcterms:W3CDTF">2015-04-15T08:31:00Z</dcterms:modified>
</cp:coreProperties>
</file>